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27EC5" w14:textId="54891BDE" w:rsidR="00A941F5" w:rsidRDefault="00A941F5" w:rsidP="00A941F5">
      <w:pPr>
        <w:tabs>
          <w:tab w:val="left" w:pos="567"/>
          <w:tab w:val="left" w:pos="993"/>
          <w:tab w:val="left" w:pos="1418"/>
          <w:tab w:val="left" w:pos="1843"/>
        </w:tabs>
        <w:jc w:val="both"/>
        <w:rPr>
          <w:lang w:val="es-ES_tradnl"/>
        </w:rPr>
      </w:pPr>
      <w:r>
        <w:rPr>
          <w:noProof/>
        </w:rPr>
        <w:drawing>
          <wp:inline distT="0" distB="0" distL="0" distR="0" wp14:anchorId="2AFEFF06" wp14:editId="62C3B49C">
            <wp:extent cx="5400040" cy="269240"/>
            <wp:effectExtent l="0" t="0" r="0" b="0"/>
            <wp:docPr id="1863661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342E20F7" w14:textId="77777777" w:rsidR="00A10C56" w:rsidRDefault="00A10C56" w:rsidP="00A941F5">
      <w:pPr>
        <w:tabs>
          <w:tab w:val="left" w:pos="567"/>
          <w:tab w:val="left" w:pos="993"/>
          <w:tab w:val="left" w:pos="1418"/>
          <w:tab w:val="left" w:pos="1843"/>
        </w:tabs>
        <w:jc w:val="both"/>
        <w:rPr>
          <w:lang w:val="es-ES_tradnl"/>
        </w:rPr>
      </w:pPr>
    </w:p>
    <w:p w14:paraId="212C53C6" w14:textId="77777777" w:rsidR="002E4748" w:rsidRDefault="002E4748" w:rsidP="002E4748">
      <w:pPr>
        <w:tabs>
          <w:tab w:val="left" w:pos="567"/>
          <w:tab w:val="left" w:pos="993"/>
          <w:tab w:val="left" w:pos="1418"/>
          <w:tab w:val="left" w:pos="1843"/>
        </w:tabs>
        <w:jc w:val="center"/>
        <w:rPr>
          <w:b/>
          <w:lang w:val="es-ES_tradnl"/>
        </w:rPr>
      </w:pPr>
      <w:r w:rsidRPr="001F6770">
        <w:rPr>
          <w:b/>
          <w:lang w:val="es-ES_tradnl"/>
        </w:rPr>
        <w:t xml:space="preserve">ANEXO </w:t>
      </w:r>
      <w:r>
        <w:rPr>
          <w:b/>
          <w:lang w:val="es-ES_tradnl"/>
        </w:rPr>
        <w:t>5</w:t>
      </w:r>
    </w:p>
    <w:p w14:paraId="3C969218" w14:textId="77777777" w:rsidR="002E4748" w:rsidRPr="001F6770" w:rsidRDefault="002E4748" w:rsidP="002E4748">
      <w:pPr>
        <w:tabs>
          <w:tab w:val="left" w:pos="567"/>
          <w:tab w:val="left" w:pos="993"/>
          <w:tab w:val="left" w:pos="1418"/>
          <w:tab w:val="left" w:pos="1843"/>
        </w:tabs>
        <w:jc w:val="center"/>
        <w:rPr>
          <w:b/>
          <w:iCs/>
          <w:caps/>
          <w:lang w:val="es-ES_tradnl"/>
        </w:rPr>
      </w:pPr>
    </w:p>
    <w:p w14:paraId="776F8146" w14:textId="77777777" w:rsidR="002E4748" w:rsidRPr="00E5214F" w:rsidRDefault="002E4748" w:rsidP="002E4748">
      <w:pPr>
        <w:widowControl w:val="0"/>
        <w:suppressAutoHyphens w:val="0"/>
        <w:ind w:left="113" w:right="1226"/>
        <w:jc w:val="both"/>
        <w:rPr>
          <w:rFonts w:eastAsia="Calibri"/>
        </w:rPr>
      </w:pPr>
      <w:r>
        <w:rPr>
          <w:rFonts w:eastAsia="Arial"/>
          <w:b/>
          <w:bCs/>
          <w:color w:val="000000"/>
          <w:lang w:eastAsia="es-ES"/>
        </w:rPr>
        <w:t xml:space="preserve">CONTRATO DE SUMINISTRO DE MURALES DE FACHADA Y CARTELERIA DE COMUNICACIÓN Y DINAMIZACION DEL PROYECTO DE EMBELLECIMIENTO Y DINAMIZACION EN TORNO A LA ESTACION DEL TREN IRATI EN LIÉDENA. PSTD </w:t>
      </w:r>
      <w:r>
        <w:rPr>
          <w:rFonts w:eastAsia="Arial"/>
          <w:b/>
          <w:bCs/>
          <w:color w:val="000000"/>
          <w:spacing w:val="-1"/>
          <w:lang w:eastAsia="es-ES"/>
        </w:rPr>
        <w:t xml:space="preserve">en el marco del </w:t>
      </w:r>
      <w:r w:rsidRPr="00E5214F">
        <w:rPr>
          <w:rFonts w:eastAsia="Calibri"/>
          <w:b/>
          <w:bCs/>
          <w:lang w:eastAsia="es-ES"/>
        </w:rPr>
        <w:t xml:space="preserve">«Plan de Recuperación, Transformación y Resiliencia - Financiado por la Unión </w:t>
      </w:r>
      <w:r>
        <w:rPr>
          <w:rFonts w:eastAsia="Calibri"/>
          <w:b/>
          <w:bCs/>
          <w:lang w:eastAsia="es-ES"/>
        </w:rPr>
        <w:t>E</w:t>
      </w:r>
      <w:r w:rsidRPr="00E5214F">
        <w:rPr>
          <w:rFonts w:eastAsia="Calibri"/>
          <w:b/>
          <w:bCs/>
          <w:lang w:eastAsia="es-ES"/>
        </w:rPr>
        <w:t xml:space="preserve">uropea – Next </w:t>
      </w:r>
      <w:proofErr w:type="spellStart"/>
      <w:r w:rsidRPr="00E5214F">
        <w:rPr>
          <w:rFonts w:eastAsia="Calibri"/>
          <w:b/>
          <w:bCs/>
          <w:lang w:eastAsia="es-ES"/>
        </w:rPr>
        <w:t>Generation</w:t>
      </w:r>
      <w:proofErr w:type="spellEnd"/>
      <w:r w:rsidRPr="00E5214F">
        <w:rPr>
          <w:rFonts w:eastAsia="Calibri"/>
          <w:b/>
          <w:bCs/>
          <w:lang w:eastAsia="es-ES"/>
        </w:rPr>
        <w:t xml:space="preserve"> EU».</w:t>
      </w:r>
    </w:p>
    <w:p w14:paraId="0BBF637A" w14:textId="77777777" w:rsidR="002E4748" w:rsidRPr="001F6770" w:rsidRDefault="002E4748" w:rsidP="002E4748">
      <w:pPr>
        <w:ind w:firstLine="708"/>
        <w:jc w:val="both"/>
        <w:rPr>
          <w:b/>
          <w:iCs/>
          <w:caps/>
          <w:u w:val="single"/>
          <w:lang w:val="es-ES_tradnl"/>
        </w:rPr>
      </w:pPr>
    </w:p>
    <w:p w14:paraId="4857FB56" w14:textId="77777777" w:rsidR="002E4748" w:rsidRPr="001F6770" w:rsidRDefault="002E4748" w:rsidP="002E4748">
      <w:pPr>
        <w:ind w:firstLine="708"/>
        <w:jc w:val="both"/>
        <w:rPr>
          <w:b/>
          <w:iCs/>
          <w:caps/>
          <w:u w:val="single"/>
          <w:lang w:val="es-ES_tradnl"/>
        </w:rPr>
      </w:pPr>
    </w:p>
    <w:p w14:paraId="7251FF09" w14:textId="77777777" w:rsidR="002E4748" w:rsidRPr="001F6770" w:rsidRDefault="002E4748" w:rsidP="002E4748">
      <w:pPr>
        <w:tabs>
          <w:tab w:val="left" w:pos="567"/>
          <w:tab w:val="left" w:pos="993"/>
          <w:tab w:val="left" w:pos="1418"/>
          <w:tab w:val="left" w:pos="1843"/>
        </w:tabs>
        <w:jc w:val="center"/>
        <w:rPr>
          <w:b/>
          <w:lang w:val="es-ES_tradnl"/>
        </w:rPr>
      </w:pPr>
      <w:r w:rsidRPr="001F6770">
        <w:rPr>
          <w:b/>
          <w:spacing w:val="-4"/>
          <w:lang w:val="es-ES_tradnl"/>
        </w:rPr>
        <w:t>MODELO DE OFERTA CUANTIFICABLE MEDIANTE CRITERIOS DE VALOR</w:t>
      </w:r>
    </w:p>
    <w:p w14:paraId="4EB1F295" w14:textId="77777777" w:rsidR="002E4748" w:rsidRPr="001F6770" w:rsidRDefault="002E4748" w:rsidP="002E4748">
      <w:pPr>
        <w:tabs>
          <w:tab w:val="left" w:pos="567"/>
          <w:tab w:val="left" w:pos="993"/>
          <w:tab w:val="left" w:pos="1418"/>
          <w:tab w:val="left" w:pos="1843"/>
        </w:tabs>
        <w:jc w:val="both"/>
        <w:rPr>
          <w:iCs/>
          <w:lang w:val="es-ES_tradnl"/>
        </w:rPr>
      </w:pPr>
    </w:p>
    <w:p w14:paraId="1BB410C7" w14:textId="77777777" w:rsidR="002E4748" w:rsidRPr="001F6770" w:rsidRDefault="002E4748" w:rsidP="002E4748">
      <w:pPr>
        <w:tabs>
          <w:tab w:val="left" w:pos="567"/>
          <w:tab w:val="left" w:pos="993"/>
          <w:tab w:val="left" w:pos="1418"/>
          <w:tab w:val="left" w:pos="1843"/>
        </w:tabs>
        <w:jc w:val="both"/>
        <w:rPr>
          <w:lang w:val="es-ES_tradnl"/>
        </w:rPr>
      </w:pPr>
      <w:r w:rsidRPr="001F6770">
        <w:rPr>
          <w:lang w:val="es-ES_tradnl"/>
        </w:rPr>
        <w:t xml:space="preserve">Don/Doña..........................................................................................................................DNI/NIF ...................................................................................... con domicilio a efectos de notificación en ......................................... C.P .................., localidad .................................................., teléfonos ......................................., fax </w:t>
      </w:r>
      <w:proofErr w:type="gramStart"/>
      <w:r w:rsidRPr="001F6770">
        <w:rPr>
          <w:lang w:val="es-ES_tradnl"/>
        </w:rPr>
        <w:t>…….</w:t>
      </w:r>
      <w:proofErr w:type="gramEnd"/>
      <w:r w:rsidRPr="001F6770">
        <w:rPr>
          <w:lang w:val="es-ES_tradnl"/>
        </w:rPr>
        <w:t>…</w:t>
      </w:r>
      <w:proofErr w:type="gramStart"/>
      <w:r w:rsidRPr="001F6770">
        <w:rPr>
          <w:lang w:val="es-ES_tradnl"/>
        </w:rPr>
        <w:t>…….</w:t>
      </w:r>
      <w:proofErr w:type="gramEnd"/>
      <w:r w:rsidRPr="001F6770">
        <w:rPr>
          <w:lang w:val="es-ES_tradnl"/>
        </w:rPr>
        <w:t xml:space="preserve">, en nombre propio o en representación de (táchese lo que no proceda) la sociedad ................................................................................................. CIF................................... </w:t>
      </w:r>
    </w:p>
    <w:p w14:paraId="65F4632E" w14:textId="77777777" w:rsidR="002E4748" w:rsidRPr="001F6770" w:rsidRDefault="002E4748" w:rsidP="002E4748">
      <w:pPr>
        <w:tabs>
          <w:tab w:val="left" w:pos="567"/>
          <w:tab w:val="left" w:pos="993"/>
          <w:tab w:val="left" w:pos="1418"/>
          <w:tab w:val="left" w:pos="1843"/>
        </w:tabs>
        <w:jc w:val="both"/>
        <w:rPr>
          <w:lang w:val="es-ES_tradnl"/>
        </w:rPr>
      </w:pPr>
    </w:p>
    <w:p w14:paraId="6B8DC116" w14:textId="77777777" w:rsidR="002E4748" w:rsidRPr="001F6770" w:rsidRDefault="002E4748" w:rsidP="002E4748">
      <w:pPr>
        <w:spacing w:line="360" w:lineRule="auto"/>
        <w:jc w:val="both"/>
        <w:rPr>
          <w:lang w:val="es-ES_tradnl"/>
        </w:rPr>
      </w:pPr>
      <w:r w:rsidRPr="001F6770">
        <w:rPr>
          <w:lang w:val="es-ES_tradnl"/>
        </w:rPr>
        <w:t>Se compromete a ejecutar el suministro de acuerdo con las ofertas que se hacen a continuación</w:t>
      </w:r>
      <w:r>
        <w:rPr>
          <w:lang w:val="es-ES_tradnl"/>
        </w:rPr>
        <w:t xml:space="preserve"> y que se acompañan por escrito</w:t>
      </w:r>
      <w:r w:rsidRPr="001F6770">
        <w:rPr>
          <w:lang w:val="es-ES_tradnl"/>
        </w:rPr>
        <w:t>:</w:t>
      </w:r>
    </w:p>
    <w:p w14:paraId="38355FFB" w14:textId="77777777" w:rsidR="002E4748" w:rsidRPr="001F6770" w:rsidRDefault="002E4748" w:rsidP="002E4748">
      <w:pPr>
        <w:spacing w:line="360" w:lineRule="auto"/>
        <w:jc w:val="both"/>
        <w:rPr>
          <w:spacing w:val="2"/>
        </w:rPr>
      </w:pPr>
    </w:p>
    <w:p w14:paraId="72AFE4BD" w14:textId="77777777" w:rsidR="002E4748" w:rsidRPr="00621061" w:rsidRDefault="002E4748" w:rsidP="002E4748">
      <w:pPr>
        <w:widowControl w:val="0"/>
        <w:suppressAutoHyphens w:val="0"/>
        <w:spacing w:line="239" w:lineRule="auto"/>
        <w:ind w:left="708" w:right="-20"/>
        <w:jc w:val="both"/>
        <w:rPr>
          <w:rFonts w:eastAsia="Arial"/>
          <w:color w:val="000000"/>
          <w:lang w:eastAsia="es-ES"/>
        </w:rPr>
      </w:pPr>
      <w:r w:rsidRPr="00621061">
        <w:rPr>
          <w:rFonts w:eastAsia="Arial"/>
          <w:color w:val="000000"/>
          <w:lang w:eastAsia="es-ES"/>
        </w:rPr>
        <w:t>a)</w:t>
      </w:r>
      <w:r w:rsidRPr="00621061">
        <w:rPr>
          <w:rFonts w:eastAsia="Arial"/>
          <w:color w:val="000000"/>
          <w:spacing w:val="2"/>
          <w:lang w:eastAsia="es-ES"/>
        </w:rPr>
        <w:t xml:space="preserve"> </w:t>
      </w:r>
      <w:r w:rsidRPr="00621061">
        <w:rPr>
          <w:rFonts w:eastAsia="Arial"/>
          <w:color w:val="000000"/>
          <w:lang w:eastAsia="es-ES"/>
        </w:rPr>
        <w:t>La</w:t>
      </w:r>
      <w:r w:rsidRPr="00621061">
        <w:rPr>
          <w:rFonts w:eastAsia="Arial"/>
          <w:color w:val="000000"/>
          <w:spacing w:val="-1"/>
          <w:lang w:eastAsia="es-ES"/>
        </w:rPr>
        <w:t xml:space="preserve"> </w:t>
      </w:r>
      <w:r w:rsidRPr="00621061">
        <w:rPr>
          <w:rFonts w:eastAsia="Arial"/>
          <w:color w:val="000000"/>
          <w:lang w:eastAsia="es-ES"/>
        </w:rPr>
        <w:t>o</w:t>
      </w:r>
      <w:r w:rsidRPr="00621061">
        <w:rPr>
          <w:rFonts w:eastAsia="Arial"/>
          <w:color w:val="000000"/>
          <w:w w:val="101"/>
          <w:lang w:eastAsia="es-ES"/>
        </w:rPr>
        <w:t>f</w:t>
      </w:r>
      <w:r w:rsidRPr="00621061">
        <w:rPr>
          <w:rFonts w:eastAsia="Arial"/>
          <w:color w:val="000000"/>
          <w:spacing w:val="-1"/>
          <w:lang w:eastAsia="es-ES"/>
        </w:rPr>
        <w:t>e</w:t>
      </w:r>
      <w:r w:rsidRPr="00621061">
        <w:rPr>
          <w:rFonts w:eastAsia="Arial"/>
          <w:color w:val="000000"/>
          <w:lang w:eastAsia="es-ES"/>
        </w:rPr>
        <w:t>r</w:t>
      </w:r>
      <w:r w:rsidRPr="00621061">
        <w:rPr>
          <w:rFonts w:eastAsia="Arial"/>
          <w:color w:val="000000"/>
          <w:w w:val="101"/>
          <w:lang w:eastAsia="es-ES"/>
        </w:rPr>
        <w:t>t</w:t>
      </w:r>
      <w:r w:rsidRPr="00621061">
        <w:rPr>
          <w:rFonts w:eastAsia="Arial"/>
          <w:color w:val="000000"/>
          <w:lang w:eastAsia="es-ES"/>
        </w:rPr>
        <w:t xml:space="preserve">a </w:t>
      </w:r>
      <w:r w:rsidRPr="00621061">
        <w:rPr>
          <w:rFonts w:eastAsia="Arial"/>
          <w:color w:val="000000"/>
          <w:spacing w:val="1"/>
          <w:w w:val="101"/>
          <w:lang w:eastAsia="es-ES"/>
        </w:rPr>
        <w:t>t</w:t>
      </w:r>
      <w:r w:rsidRPr="00621061">
        <w:rPr>
          <w:rFonts w:eastAsia="Arial"/>
          <w:color w:val="000000"/>
          <w:lang w:eastAsia="es-ES"/>
        </w:rPr>
        <w:t>écnica</w:t>
      </w:r>
      <w:r w:rsidRPr="00621061">
        <w:rPr>
          <w:rFonts w:eastAsia="Arial"/>
          <w:color w:val="000000"/>
          <w:spacing w:val="-1"/>
          <w:lang w:eastAsia="es-ES"/>
        </w:rPr>
        <w:t xml:space="preserve"> </w:t>
      </w:r>
      <w:r w:rsidRPr="00621061">
        <w:rPr>
          <w:rFonts w:eastAsia="Arial"/>
          <w:color w:val="000000"/>
          <w:lang w:eastAsia="es-ES"/>
        </w:rPr>
        <w:t>y</w:t>
      </w:r>
      <w:r w:rsidRPr="00621061">
        <w:rPr>
          <w:rFonts w:eastAsia="Arial"/>
          <w:color w:val="000000"/>
          <w:spacing w:val="1"/>
          <w:lang w:eastAsia="es-ES"/>
        </w:rPr>
        <w:t xml:space="preserve"> </w:t>
      </w:r>
      <w:r w:rsidRPr="00621061">
        <w:rPr>
          <w:rFonts w:eastAsia="Arial"/>
          <w:color w:val="000000"/>
          <w:spacing w:val="-1"/>
          <w:lang w:eastAsia="es-ES"/>
        </w:rPr>
        <w:t>g</w:t>
      </w:r>
      <w:r w:rsidRPr="00621061">
        <w:rPr>
          <w:rFonts w:eastAsia="Arial"/>
          <w:color w:val="000000"/>
          <w:lang w:eastAsia="es-ES"/>
        </w:rPr>
        <w:t>r</w:t>
      </w:r>
      <w:r w:rsidRPr="00621061">
        <w:rPr>
          <w:rFonts w:eastAsia="Arial"/>
          <w:color w:val="000000"/>
          <w:spacing w:val="-2"/>
          <w:lang w:eastAsia="es-ES"/>
        </w:rPr>
        <w:t>á</w:t>
      </w:r>
      <w:r w:rsidRPr="00621061">
        <w:rPr>
          <w:rFonts w:eastAsia="Arial"/>
          <w:color w:val="000000"/>
          <w:w w:val="101"/>
          <w:lang w:eastAsia="es-ES"/>
        </w:rPr>
        <w:t>f</w:t>
      </w:r>
      <w:r w:rsidRPr="00621061">
        <w:rPr>
          <w:rFonts w:eastAsia="Arial"/>
          <w:color w:val="000000"/>
          <w:lang w:eastAsia="es-ES"/>
        </w:rPr>
        <w:t>ica</w:t>
      </w:r>
      <w:r w:rsidRPr="00621061">
        <w:rPr>
          <w:rFonts w:eastAsia="Arial"/>
          <w:color w:val="000000"/>
          <w:spacing w:val="2"/>
          <w:lang w:eastAsia="es-ES"/>
        </w:rPr>
        <w:t xml:space="preserve"> </w:t>
      </w:r>
      <w:r w:rsidRPr="00621061">
        <w:rPr>
          <w:rFonts w:eastAsia="Arial"/>
          <w:color w:val="000000"/>
          <w:lang w:eastAsia="es-ES"/>
        </w:rPr>
        <w:t xml:space="preserve">del </w:t>
      </w:r>
      <w:r>
        <w:rPr>
          <w:rFonts w:eastAsia="Arial"/>
          <w:color w:val="000000"/>
          <w:lang w:eastAsia="es-ES"/>
        </w:rPr>
        <w:t>suministro.</w:t>
      </w:r>
    </w:p>
    <w:p w14:paraId="60E72E94" w14:textId="77777777" w:rsidR="002E4748" w:rsidRDefault="002E4748" w:rsidP="002E4748">
      <w:pPr>
        <w:widowControl w:val="0"/>
        <w:suppressAutoHyphens w:val="0"/>
        <w:spacing w:line="239" w:lineRule="auto"/>
        <w:ind w:left="708" w:right="1585"/>
        <w:jc w:val="both"/>
        <w:rPr>
          <w:rFonts w:eastAsia="Arial"/>
          <w:color w:val="000000"/>
          <w:lang w:eastAsia="es-ES"/>
        </w:rPr>
      </w:pPr>
      <w:r>
        <w:rPr>
          <w:rFonts w:eastAsia="Arial"/>
          <w:color w:val="000000"/>
          <w:lang w:eastAsia="es-ES"/>
        </w:rPr>
        <w:t>b</w:t>
      </w:r>
      <w:r w:rsidRPr="00621061">
        <w:rPr>
          <w:rFonts w:eastAsia="Arial"/>
          <w:color w:val="000000"/>
          <w:lang w:eastAsia="es-ES"/>
        </w:rPr>
        <w:t xml:space="preserve">) </w:t>
      </w:r>
      <w:r w:rsidRPr="00621061">
        <w:rPr>
          <w:rFonts w:eastAsia="Arial"/>
          <w:color w:val="000000"/>
          <w:spacing w:val="1"/>
          <w:lang w:eastAsia="es-ES"/>
        </w:rPr>
        <w:t>M</w:t>
      </w:r>
      <w:r w:rsidRPr="00621061">
        <w:rPr>
          <w:rFonts w:eastAsia="Arial"/>
          <w:color w:val="000000"/>
          <w:lang w:eastAsia="es-ES"/>
        </w:rPr>
        <w:t>an</w:t>
      </w:r>
      <w:r w:rsidRPr="00621061">
        <w:rPr>
          <w:rFonts w:eastAsia="Arial"/>
          <w:color w:val="000000"/>
          <w:w w:val="101"/>
          <w:lang w:eastAsia="es-ES"/>
        </w:rPr>
        <w:t>t</w:t>
      </w:r>
      <w:r w:rsidRPr="00621061">
        <w:rPr>
          <w:rFonts w:eastAsia="Arial"/>
          <w:color w:val="000000"/>
          <w:lang w:eastAsia="es-ES"/>
        </w:rPr>
        <w:t>en</w:t>
      </w:r>
      <w:r w:rsidRPr="00621061">
        <w:rPr>
          <w:rFonts w:eastAsia="Arial"/>
          <w:color w:val="000000"/>
          <w:spacing w:val="-1"/>
          <w:lang w:eastAsia="es-ES"/>
        </w:rPr>
        <w:t>i</w:t>
      </w:r>
      <w:r w:rsidRPr="00621061">
        <w:rPr>
          <w:rFonts w:eastAsia="Arial"/>
          <w:color w:val="000000"/>
          <w:lang w:eastAsia="es-ES"/>
        </w:rPr>
        <w:t>mie</w:t>
      </w:r>
      <w:r w:rsidRPr="00621061">
        <w:rPr>
          <w:rFonts w:eastAsia="Arial"/>
          <w:color w:val="000000"/>
          <w:spacing w:val="-1"/>
          <w:lang w:eastAsia="es-ES"/>
        </w:rPr>
        <w:t>n</w:t>
      </w:r>
      <w:r w:rsidRPr="00621061">
        <w:rPr>
          <w:rFonts w:eastAsia="Arial"/>
          <w:color w:val="000000"/>
          <w:w w:val="101"/>
          <w:lang w:eastAsia="es-ES"/>
        </w:rPr>
        <w:t>t</w:t>
      </w:r>
      <w:r w:rsidRPr="00621061">
        <w:rPr>
          <w:rFonts w:eastAsia="Arial"/>
          <w:color w:val="000000"/>
          <w:spacing w:val="1"/>
          <w:lang w:eastAsia="es-ES"/>
        </w:rPr>
        <w:t>o</w:t>
      </w:r>
      <w:r>
        <w:rPr>
          <w:rFonts w:eastAsia="Arial"/>
          <w:color w:val="000000"/>
          <w:spacing w:val="1"/>
          <w:lang w:eastAsia="es-ES"/>
        </w:rPr>
        <w:t xml:space="preserve"> de los murales y carteles</w:t>
      </w:r>
    </w:p>
    <w:p w14:paraId="1FF2D0CA" w14:textId="77777777" w:rsidR="002E4748" w:rsidRDefault="002E4748" w:rsidP="002E4748">
      <w:pPr>
        <w:pStyle w:val="Prrafodelista"/>
        <w:suppressAutoHyphens w:val="0"/>
        <w:spacing w:line="360" w:lineRule="auto"/>
        <w:ind w:left="1068"/>
        <w:jc w:val="both"/>
        <w:rPr>
          <w:spacing w:val="2"/>
        </w:rPr>
      </w:pPr>
    </w:p>
    <w:p w14:paraId="414093E0" w14:textId="77777777" w:rsidR="002E4748" w:rsidRPr="001F6770" w:rsidRDefault="002E4748" w:rsidP="002E4748">
      <w:pPr>
        <w:spacing w:line="360" w:lineRule="auto"/>
        <w:jc w:val="center"/>
        <w:rPr>
          <w:lang w:val="es-ES_tradnl"/>
        </w:rPr>
      </w:pPr>
      <w:r w:rsidRPr="001F6770">
        <w:rPr>
          <w:lang w:val="es-ES_tradnl"/>
        </w:rPr>
        <w:t>Lugar, fecha y firma.</w:t>
      </w:r>
    </w:p>
    <w:p w14:paraId="6575BE95" w14:textId="77777777" w:rsidR="002E4748" w:rsidRDefault="002E4748" w:rsidP="002E4748">
      <w:pPr>
        <w:pStyle w:val="Miestilo"/>
        <w:rPr>
          <w:rFonts w:ascii="Times New Roman" w:hAnsi="Times New Roman"/>
          <w:sz w:val="24"/>
          <w:szCs w:val="24"/>
          <w:lang w:val="es-ES_tradnl"/>
        </w:rPr>
      </w:pPr>
    </w:p>
    <w:p w14:paraId="7C9082C5" w14:textId="77777777" w:rsidR="002E4748" w:rsidRDefault="002E4748" w:rsidP="002E4748">
      <w:pPr>
        <w:pStyle w:val="Miestilo"/>
        <w:rPr>
          <w:rFonts w:ascii="Times New Roman" w:hAnsi="Times New Roman"/>
          <w:sz w:val="24"/>
          <w:szCs w:val="24"/>
          <w:lang w:val="es-ES_tradnl"/>
        </w:rPr>
      </w:pPr>
    </w:p>
    <w:p w14:paraId="45631362" w14:textId="77777777" w:rsidR="002E4748" w:rsidRDefault="002E4748" w:rsidP="002E4748">
      <w:pPr>
        <w:pStyle w:val="Miestilo"/>
        <w:rPr>
          <w:rFonts w:ascii="Times New Roman" w:hAnsi="Times New Roman"/>
          <w:sz w:val="24"/>
          <w:szCs w:val="24"/>
          <w:lang w:val="es-ES_tradnl"/>
        </w:rPr>
      </w:pPr>
    </w:p>
    <w:p w14:paraId="2405807E" w14:textId="77777777" w:rsidR="002E4748" w:rsidRDefault="002E4748" w:rsidP="002E4748">
      <w:pPr>
        <w:pStyle w:val="Miestilo"/>
        <w:rPr>
          <w:rFonts w:ascii="Times New Roman" w:hAnsi="Times New Roman"/>
          <w:sz w:val="24"/>
          <w:szCs w:val="24"/>
          <w:lang w:val="es-ES_tradnl"/>
        </w:rPr>
      </w:pPr>
    </w:p>
    <w:p w14:paraId="00B24511" w14:textId="77777777" w:rsidR="002E4748" w:rsidRDefault="002E4748" w:rsidP="002E4748">
      <w:pPr>
        <w:pStyle w:val="Miestilo"/>
        <w:rPr>
          <w:rFonts w:ascii="Times New Roman" w:hAnsi="Times New Roman"/>
          <w:sz w:val="24"/>
          <w:szCs w:val="24"/>
          <w:lang w:val="es-ES_tradnl"/>
        </w:rPr>
      </w:pPr>
    </w:p>
    <w:p w14:paraId="591806A2" w14:textId="77777777" w:rsidR="002E4748" w:rsidRDefault="002E4748" w:rsidP="002E4748">
      <w:pPr>
        <w:pStyle w:val="Miestilo"/>
        <w:rPr>
          <w:rFonts w:ascii="Times New Roman" w:hAnsi="Times New Roman"/>
          <w:sz w:val="24"/>
          <w:szCs w:val="24"/>
          <w:lang w:val="es-ES_tradnl"/>
        </w:rPr>
      </w:pPr>
    </w:p>
    <w:p w14:paraId="28EA5D38" w14:textId="77777777" w:rsidR="002E4748" w:rsidRDefault="002E4748" w:rsidP="002E4748">
      <w:pPr>
        <w:pStyle w:val="Miestilo"/>
        <w:rPr>
          <w:rFonts w:ascii="Times New Roman" w:hAnsi="Times New Roman"/>
          <w:sz w:val="24"/>
          <w:szCs w:val="24"/>
          <w:lang w:val="es-ES_tradnl"/>
        </w:rPr>
      </w:pPr>
    </w:p>
    <w:p w14:paraId="1FBD2981" w14:textId="77777777" w:rsidR="002E4748" w:rsidRDefault="002E4748" w:rsidP="002E4748">
      <w:pPr>
        <w:pStyle w:val="Miestilo"/>
        <w:rPr>
          <w:rFonts w:ascii="Times New Roman" w:hAnsi="Times New Roman"/>
          <w:sz w:val="24"/>
          <w:szCs w:val="24"/>
          <w:lang w:val="es-ES_tradnl"/>
        </w:rPr>
      </w:pPr>
    </w:p>
    <w:p w14:paraId="60DC5298" w14:textId="77777777" w:rsidR="002E4748" w:rsidRDefault="002E4748" w:rsidP="002E4748">
      <w:pPr>
        <w:pStyle w:val="Miestilo"/>
        <w:rPr>
          <w:rFonts w:ascii="Times New Roman" w:hAnsi="Times New Roman"/>
          <w:sz w:val="24"/>
          <w:szCs w:val="24"/>
          <w:lang w:val="es-ES_tradnl"/>
        </w:rPr>
      </w:pPr>
    </w:p>
    <w:p w14:paraId="27D3E8F0" w14:textId="77777777" w:rsidR="002E4748" w:rsidRDefault="002E4748" w:rsidP="002E4748">
      <w:pPr>
        <w:pStyle w:val="Miestilo"/>
        <w:rPr>
          <w:rFonts w:ascii="Times New Roman" w:hAnsi="Times New Roman"/>
          <w:sz w:val="24"/>
          <w:szCs w:val="24"/>
          <w:lang w:val="es-ES_tradnl"/>
        </w:rPr>
      </w:pPr>
    </w:p>
    <w:p w14:paraId="0742D835" w14:textId="77777777" w:rsidR="002E4748" w:rsidRDefault="002E4748" w:rsidP="002E4748">
      <w:pPr>
        <w:pStyle w:val="Miestilo"/>
        <w:rPr>
          <w:rFonts w:ascii="Times New Roman" w:hAnsi="Times New Roman"/>
          <w:sz w:val="24"/>
          <w:szCs w:val="24"/>
          <w:lang w:val="es-ES_tradnl"/>
        </w:rPr>
      </w:pPr>
    </w:p>
    <w:p w14:paraId="354A96BF" w14:textId="77777777" w:rsidR="002E4748" w:rsidRPr="001F6770" w:rsidRDefault="002E4748" w:rsidP="002E4748">
      <w:pPr>
        <w:pStyle w:val="Miestilo"/>
        <w:rPr>
          <w:rFonts w:ascii="Times New Roman" w:hAnsi="Times New Roman"/>
          <w:sz w:val="24"/>
          <w:szCs w:val="24"/>
          <w:lang w:val="es-ES_tradnl"/>
        </w:rPr>
      </w:pPr>
    </w:p>
    <w:p w14:paraId="711D3B88" w14:textId="77777777" w:rsidR="002E4748" w:rsidRPr="009C2B68" w:rsidRDefault="002E4748" w:rsidP="002E4748">
      <w:pPr>
        <w:suppressAutoHyphens w:val="0"/>
        <w:jc w:val="both"/>
        <w:rPr>
          <w:rFonts w:eastAsia="PMingLiU"/>
          <w:bCs/>
          <w:sz w:val="20"/>
          <w:szCs w:val="20"/>
          <w:lang w:eastAsia="en-US"/>
        </w:rPr>
      </w:pPr>
      <w:r w:rsidRPr="009C2B68">
        <w:rPr>
          <w:rFonts w:eastAsia="PMingLiU"/>
          <w:bCs/>
          <w:sz w:val="20"/>
          <w:szCs w:val="20"/>
          <w:lang w:eastAsia="en-US"/>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el presente procedimiento y serán incorporados a los ficheros que conforman la base de datos de este Ayuntamiento de Liédena, ante el que podrá ejercitar los derechos de acceso, rectificación, cancelación y oposición dirigiéndose al Registro General.</w:t>
      </w:r>
    </w:p>
    <w:sectPr w:rsidR="002E4748" w:rsidRPr="009C2B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PHFE A+ Arial MT">
    <w:altName w:val="Arial"/>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F5698E"/>
    <w:multiLevelType w:val="hybridMultilevel"/>
    <w:tmpl w:val="8FD43F22"/>
    <w:lvl w:ilvl="0" w:tplc="8108AF94">
      <w:start w:val="1"/>
      <w:numFmt w:val="decimal"/>
      <w:lvlText w:val="%1."/>
      <w:lvlJc w:val="left"/>
      <w:pPr>
        <w:ind w:left="462" w:hanging="360"/>
      </w:pPr>
      <w:rPr>
        <w:rFonts w:hint="default"/>
        <w:spacing w:val="-1"/>
        <w:w w:val="99"/>
        <w:lang w:val="es-ES" w:eastAsia="en-US" w:bidi="ar-SA"/>
      </w:rPr>
    </w:lvl>
    <w:lvl w:ilvl="1" w:tplc="69EA9464">
      <w:start w:val="1"/>
      <w:numFmt w:val="lowerLetter"/>
      <w:lvlText w:val="%2)"/>
      <w:lvlJc w:val="left"/>
      <w:pPr>
        <w:ind w:left="668" w:hanging="356"/>
      </w:pPr>
      <w:rPr>
        <w:rFonts w:hint="default"/>
        <w:spacing w:val="-1"/>
        <w:w w:val="99"/>
        <w:lang w:val="es-ES" w:eastAsia="en-US" w:bidi="ar-SA"/>
      </w:rPr>
    </w:lvl>
    <w:lvl w:ilvl="2" w:tplc="2C1A54D0">
      <w:numFmt w:val="bullet"/>
      <w:lvlText w:val="•"/>
      <w:lvlJc w:val="left"/>
      <w:pPr>
        <w:ind w:left="1555" w:hanging="356"/>
      </w:pPr>
      <w:rPr>
        <w:rFonts w:hint="default"/>
        <w:lang w:val="es-ES" w:eastAsia="en-US" w:bidi="ar-SA"/>
      </w:rPr>
    </w:lvl>
    <w:lvl w:ilvl="3" w:tplc="041CDFEC">
      <w:numFmt w:val="bullet"/>
      <w:lvlText w:val="•"/>
      <w:lvlJc w:val="left"/>
      <w:pPr>
        <w:ind w:left="2450" w:hanging="356"/>
      </w:pPr>
      <w:rPr>
        <w:rFonts w:hint="default"/>
        <w:lang w:val="es-ES" w:eastAsia="en-US" w:bidi="ar-SA"/>
      </w:rPr>
    </w:lvl>
    <w:lvl w:ilvl="4" w:tplc="22FECA30">
      <w:numFmt w:val="bullet"/>
      <w:lvlText w:val="•"/>
      <w:lvlJc w:val="left"/>
      <w:pPr>
        <w:ind w:left="3346" w:hanging="356"/>
      </w:pPr>
      <w:rPr>
        <w:rFonts w:hint="default"/>
        <w:lang w:val="es-ES" w:eastAsia="en-US" w:bidi="ar-SA"/>
      </w:rPr>
    </w:lvl>
    <w:lvl w:ilvl="5" w:tplc="48961070">
      <w:numFmt w:val="bullet"/>
      <w:lvlText w:val="•"/>
      <w:lvlJc w:val="left"/>
      <w:pPr>
        <w:ind w:left="4241" w:hanging="356"/>
      </w:pPr>
      <w:rPr>
        <w:rFonts w:hint="default"/>
        <w:lang w:val="es-ES" w:eastAsia="en-US" w:bidi="ar-SA"/>
      </w:rPr>
    </w:lvl>
    <w:lvl w:ilvl="6" w:tplc="E94E1980">
      <w:numFmt w:val="bullet"/>
      <w:lvlText w:val="•"/>
      <w:lvlJc w:val="left"/>
      <w:pPr>
        <w:ind w:left="5137" w:hanging="356"/>
      </w:pPr>
      <w:rPr>
        <w:rFonts w:hint="default"/>
        <w:lang w:val="es-ES" w:eastAsia="en-US" w:bidi="ar-SA"/>
      </w:rPr>
    </w:lvl>
    <w:lvl w:ilvl="7" w:tplc="8DDA4CD4">
      <w:numFmt w:val="bullet"/>
      <w:lvlText w:val="•"/>
      <w:lvlJc w:val="left"/>
      <w:pPr>
        <w:ind w:left="6032" w:hanging="356"/>
      </w:pPr>
      <w:rPr>
        <w:rFonts w:hint="default"/>
        <w:lang w:val="es-ES" w:eastAsia="en-US" w:bidi="ar-SA"/>
      </w:rPr>
    </w:lvl>
    <w:lvl w:ilvl="8" w:tplc="F2E045FE">
      <w:numFmt w:val="bullet"/>
      <w:lvlText w:val="•"/>
      <w:lvlJc w:val="left"/>
      <w:pPr>
        <w:ind w:left="6928" w:hanging="356"/>
      </w:pPr>
      <w:rPr>
        <w:rFonts w:hint="default"/>
        <w:lang w:val="es-ES" w:eastAsia="en-US" w:bidi="ar-SA"/>
      </w:rPr>
    </w:lvl>
  </w:abstractNum>
  <w:abstractNum w:abstractNumId="2" w15:restartNumberingAfterBreak="0">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rFonts w:hint="default"/>
        <w:lang w:val="es-ES" w:eastAsia="en-US" w:bidi="ar-SA"/>
      </w:rPr>
    </w:lvl>
    <w:lvl w:ilvl="2" w:tplc="9EAEFED4">
      <w:numFmt w:val="bullet"/>
      <w:lvlText w:val="•"/>
      <w:lvlJc w:val="left"/>
      <w:pPr>
        <w:ind w:left="2271" w:hanging="356"/>
      </w:pPr>
      <w:rPr>
        <w:rFonts w:hint="default"/>
        <w:lang w:val="es-ES" w:eastAsia="en-US" w:bidi="ar-SA"/>
      </w:rPr>
    </w:lvl>
    <w:lvl w:ilvl="3" w:tplc="BAA24E2A">
      <w:numFmt w:val="bullet"/>
      <w:lvlText w:val="•"/>
      <w:lvlJc w:val="left"/>
      <w:pPr>
        <w:ind w:left="3077" w:hanging="356"/>
      </w:pPr>
      <w:rPr>
        <w:rFonts w:hint="default"/>
        <w:lang w:val="es-ES" w:eastAsia="en-US" w:bidi="ar-SA"/>
      </w:rPr>
    </w:lvl>
    <w:lvl w:ilvl="4" w:tplc="EF22AB88">
      <w:numFmt w:val="bullet"/>
      <w:lvlText w:val="•"/>
      <w:lvlJc w:val="left"/>
      <w:pPr>
        <w:ind w:left="3883" w:hanging="356"/>
      </w:pPr>
      <w:rPr>
        <w:rFonts w:hint="default"/>
        <w:lang w:val="es-ES" w:eastAsia="en-US" w:bidi="ar-SA"/>
      </w:rPr>
    </w:lvl>
    <w:lvl w:ilvl="5" w:tplc="EA8235E8">
      <w:numFmt w:val="bullet"/>
      <w:lvlText w:val="•"/>
      <w:lvlJc w:val="left"/>
      <w:pPr>
        <w:ind w:left="4689" w:hanging="356"/>
      </w:pPr>
      <w:rPr>
        <w:rFonts w:hint="default"/>
        <w:lang w:val="es-ES" w:eastAsia="en-US" w:bidi="ar-SA"/>
      </w:rPr>
    </w:lvl>
    <w:lvl w:ilvl="6" w:tplc="5DF29D2A">
      <w:numFmt w:val="bullet"/>
      <w:lvlText w:val="•"/>
      <w:lvlJc w:val="left"/>
      <w:pPr>
        <w:ind w:left="5495" w:hanging="356"/>
      </w:pPr>
      <w:rPr>
        <w:rFonts w:hint="default"/>
        <w:lang w:val="es-ES" w:eastAsia="en-US" w:bidi="ar-SA"/>
      </w:rPr>
    </w:lvl>
    <w:lvl w:ilvl="7" w:tplc="ECAC19BA">
      <w:numFmt w:val="bullet"/>
      <w:lvlText w:val="•"/>
      <w:lvlJc w:val="left"/>
      <w:pPr>
        <w:ind w:left="6301" w:hanging="356"/>
      </w:pPr>
      <w:rPr>
        <w:rFonts w:hint="default"/>
        <w:lang w:val="es-ES" w:eastAsia="en-US" w:bidi="ar-SA"/>
      </w:rPr>
    </w:lvl>
    <w:lvl w:ilvl="8" w:tplc="64662C6A">
      <w:numFmt w:val="bullet"/>
      <w:lvlText w:val="•"/>
      <w:lvlJc w:val="left"/>
      <w:pPr>
        <w:ind w:left="7107" w:hanging="356"/>
      </w:pPr>
      <w:rPr>
        <w:rFonts w:hint="default"/>
        <w:lang w:val="es-ES" w:eastAsia="en-US" w:bidi="ar-SA"/>
      </w:rPr>
    </w:lvl>
  </w:abstractNum>
  <w:abstractNum w:abstractNumId="3" w15:restartNumberingAfterBreak="0">
    <w:nsid w:val="1DE053C6"/>
    <w:multiLevelType w:val="hybridMultilevel"/>
    <w:tmpl w:val="96BE6AF6"/>
    <w:lvl w:ilvl="0" w:tplc="C9229C26">
      <w:start w:val="1"/>
      <w:numFmt w:val="decimal"/>
      <w:lvlText w:val="%1ª."/>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59735073"/>
    <w:multiLevelType w:val="hybridMultilevel"/>
    <w:tmpl w:val="14D460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9D57DD4"/>
    <w:multiLevelType w:val="hybridMultilevel"/>
    <w:tmpl w:val="008A20A4"/>
    <w:lvl w:ilvl="0" w:tplc="AF60675E">
      <w:start w:val="1"/>
      <w:numFmt w:val="decimal"/>
      <w:lvlText w:val="%1."/>
      <w:lvlJc w:val="left"/>
      <w:pPr>
        <w:ind w:left="720" w:hanging="360"/>
      </w:pPr>
      <w:rPr>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5734C3A"/>
    <w:multiLevelType w:val="hybridMultilevel"/>
    <w:tmpl w:val="410E011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14504758">
    <w:abstractNumId w:val="0"/>
  </w:num>
  <w:num w:numId="2" w16cid:durableId="144901788">
    <w:abstractNumId w:val="3"/>
  </w:num>
  <w:num w:numId="3" w16cid:durableId="1171024517">
    <w:abstractNumId w:val="5"/>
  </w:num>
  <w:num w:numId="4" w16cid:durableId="843085710">
    <w:abstractNumId w:val="4"/>
  </w:num>
  <w:num w:numId="5" w16cid:durableId="1593932342">
    <w:abstractNumId w:val="6"/>
  </w:num>
  <w:num w:numId="6" w16cid:durableId="729812302">
    <w:abstractNumId w:val="1"/>
  </w:num>
  <w:num w:numId="7" w16cid:durableId="694815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F5"/>
    <w:rsid w:val="000534A3"/>
    <w:rsid w:val="002C321D"/>
    <w:rsid w:val="002E4748"/>
    <w:rsid w:val="00576AAE"/>
    <w:rsid w:val="008C16D8"/>
    <w:rsid w:val="009A0483"/>
    <w:rsid w:val="00A10C56"/>
    <w:rsid w:val="00A941F5"/>
    <w:rsid w:val="00B558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8FC6"/>
  <w15:chartTrackingRefBased/>
  <w15:docId w15:val="{95CAB470-5926-4D83-BBAB-29E04D7B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1F5"/>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ar"/>
    <w:qFormat/>
    <w:rsid w:val="00A941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941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941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941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941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941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41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41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41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941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941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41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41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41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41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41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41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41F5"/>
    <w:rPr>
      <w:rFonts w:eastAsiaTheme="majorEastAsia" w:cstheme="majorBidi"/>
      <w:color w:val="272727" w:themeColor="text1" w:themeTint="D8"/>
    </w:rPr>
  </w:style>
  <w:style w:type="paragraph" w:styleId="Ttulo">
    <w:name w:val="Title"/>
    <w:basedOn w:val="Normal"/>
    <w:next w:val="Normal"/>
    <w:link w:val="TtuloCar"/>
    <w:uiPriority w:val="10"/>
    <w:qFormat/>
    <w:rsid w:val="00A941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41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41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41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41F5"/>
    <w:pPr>
      <w:spacing w:before="160"/>
      <w:jc w:val="center"/>
    </w:pPr>
    <w:rPr>
      <w:i/>
      <w:iCs/>
      <w:color w:val="404040" w:themeColor="text1" w:themeTint="BF"/>
    </w:rPr>
  </w:style>
  <w:style w:type="character" w:customStyle="1" w:styleId="CitaCar">
    <w:name w:val="Cita Car"/>
    <w:basedOn w:val="Fuentedeprrafopredeter"/>
    <w:link w:val="Cita"/>
    <w:uiPriority w:val="29"/>
    <w:rsid w:val="00A941F5"/>
    <w:rPr>
      <w:i/>
      <w:iCs/>
      <w:color w:val="404040" w:themeColor="text1" w:themeTint="BF"/>
    </w:rPr>
  </w:style>
  <w:style w:type="paragraph" w:styleId="Prrafodelista">
    <w:name w:val="List Paragraph"/>
    <w:basedOn w:val="Normal"/>
    <w:link w:val="PrrafodelistaCar"/>
    <w:uiPriority w:val="34"/>
    <w:qFormat/>
    <w:rsid w:val="00A941F5"/>
    <w:pPr>
      <w:ind w:left="720"/>
      <w:contextualSpacing/>
    </w:pPr>
  </w:style>
  <w:style w:type="character" w:styleId="nfasisintenso">
    <w:name w:val="Intense Emphasis"/>
    <w:basedOn w:val="Fuentedeprrafopredeter"/>
    <w:uiPriority w:val="21"/>
    <w:qFormat/>
    <w:rsid w:val="00A941F5"/>
    <w:rPr>
      <w:i/>
      <w:iCs/>
      <w:color w:val="2F5496" w:themeColor="accent1" w:themeShade="BF"/>
    </w:rPr>
  </w:style>
  <w:style w:type="paragraph" w:styleId="Citadestacada">
    <w:name w:val="Intense Quote"/>
    <w:basedOn w:val="Normal"/>
    <w:next w:val="Normal"/>
    <w:link w:val="CitadestacadaCar"/>
    <w:uiPriority w:val="30"/>
    <w:qFormat/>
    <w:rsid w:val="00A941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941F5"/>
    <w:rPr>
      <w:i/>
      <w:iCs/>
      <w:color w:val="2F5496" w:themeColor="accent1" w:themeShade="BF"/>
    </w:rPr>
  </w:style>
  <w:style w:type="character" w:styleId="Referenciaintensa">
    <w:name w:val="Intense Reference"/>
    <w:basedOn w:val="Fuentedeprrafopredeter"/>
    <w:uiPriority w:val="32"/>
    <w:qFormat/>
    <w:rsid w:val="00A941F5"/>
    <w:rPr>
      <w:b/>
      <w:bCs/>
      <w:smallCaps/>
      <w:color w:val="2F5496" w:themeColor="accent1" w:themeShade="BF"/>
      <w:spacing w:val="5"/>
    </w:rPr>
  </w:style>
  <w:style w:type="paragraph" w:customStyle="1" w:styleId="Default">
    <w:name w:val="Default"/>
    <w:rsid w:val="00A10C56"/>
    <w:pPr>
      <w:widowControl w:val="0"/>
      <w:suppressAutoHyphens/>
      <w:autoSpaceDE w:val="0"/>
      <w:spacing w:after="0" w:line="240" w:lineRule="auto"/>
    </w:pPr>
    <w:rPr>
      <w:rFonts w:ascii="GPHFE A+ Arial MT" w:eastAsia="Times New Roman" w:hAnsi="GPHFE A+ Arial MT" w:cs="GPHFE A+ Arial MT"/>
      <w:color w:val="000000"/>
      <w:kern w:val="0"/>
      <w:sz w:val="24"/>
      <w:szCs w:val="24"/>
      <w:lang w:eastAsia="zh-CN"/>
      <w14:ligatures w14:val="none"/>
    </w:rPr>
  </w:style>
  <w:style w:type="character" w:styleId="nfasis">
    <w:name w:val="Emphasis"/>
    <w:uiPriority w:val="20"/>
    <w:qFormat/>
    <w:rsid w:val="002C321D"/>
    <w:rPr>
      <w:i/>
      <w:iCs/>
    </w:rPr>
  </w:style>
  <w:style w:type="paragraph" w:styleId="Textoindependiente">
    <w:name w:val="Body Text"/>
    <w:basedOn w:val="Normal"/>
    <w:link w:val="TextoindependienteCar"/>
    <w:rsid w:val="002C321D"/>
    <w:pPr>
      <w:jc w:val="both"/>
    </w:pPr>
  </w:style>
  <w:style w:type="character" w:customStyle="1" w:styleId="TextoindependienteCar">
    <w:name w:val="Texto independiente Car"/>
    <w:basedOn w:val="Fuentedeprrafopredeter"/>
    <w:link w:val="Textoindependiente"/>
    <w:rsid w:val="002C321D"/>
    <w:rPr>
      <w:rFonts w:ascii="Times New Roman" w:eastAsia="Times New Roman" w:hAnsi="Times New Roman" w:cs="Times New Roman"/>
      <w:kern w:val="0"/>
      <w:sz w:val="24"/>
      <w:szCs w:val="24"/>
      <w:lang w:eastAsia="zh-CN"/>
      <w14:ligatures w14:val="none"/>
    </w:rPr>
  </w:style>
  <w:style w:type="paragraph" w:customStyle="1" w:styleId="parrafo">
    <w:name w:val="parrafo"/>
    <w:basedOn w:val="Normal"/>
    <w:rsid w:val="002C321D"/>
    <w:pPr>
      <w:spacing w:before="280" w:after="280"/>
    </w:pPr>
  </w:style>
  <w:style w:type="paragraph" w:customStyle="1" w:styleId="parrafo2">
    <w:name w:val="parrafo_2"/>
    <w:basedOn w:val="Normal"/>
    <w:rsid w:val="002C321D"/>
    <w:pPr>
      <w:suppressAutoHyphens w:val="0"/>
      <w:spacing w:before="100" w:beforeAutospacing="1" w:after="100" w:afterAutospacing="1"/>
    </w:pPr>
    <w:rPr>
      <w:lang w:eastAsia="es-ES"/>
    </w:rPr>
  </w:style>
  <w:style w:type="character" w:customStyle="1" w:styleId="PrrafodelistaCar">
    <w:name w:val="Párrafo de lista Car"/>
    <w:link w:val="Prrafodelista"/>
    <w:uiPriority w:val="34"/>
    <w:rsid w:val="002C321D"/>
    <w:rPr>
      <w:rFonts w:ascii="Times New Roman" w:eastAsia="Times New Roman" w:hAnsi="Times New Roman" w:cs="Times New Roman"/>
      <w:kern w:val="0"/>
      <w:sz w:val="24"/>
      <w:szCs w:val="24"/>
      <w:lang w:eastAsia="zh-CN"/>
      <w14:ligatures w14:val="none"/>
    </w:rPr>
  </w:style>
  <w:style w:type="character" w:styleId="Hipervnculo">
    <w:name w:val="Hyperlink"/>
    <w:rsid w:val="002E4748"/>
    <w:rPr>
      <w:rFonts w:ascii="Times New Roman" w:hAnsi="Times New Roman" w:cs="Times New Roman" w:hint="default"/>
      <w:color w:val="0000FF"/>
      <w:u w:val="single"/>
    </w:rPr>
  </w:style>
  <w:style w:type="paragraph" w:customStyle="1" w:styleId="Miestilo">
    <w:name w:val="Mi estilo"/>
    <w:basedOn w:val="Normal"/>
    <w:qFormat/>
    <w:rsid w:val="002E4748"/>
    <w:pPr>
      <w:tabs>
        <w:tab w:val="left" w:pos="567"/>
        <w:tab w:val="left" w:pos="992"/>
        <w:tab w:val="left" w:pos="1418"/>
        <w:tab w:val="left" w:pos="1843"/>
      </w:tabs>
      <w:suppressAutoHyphens w:val="0"/>
      <w:jc w:val="both"/>
    </w:pPr>
    <w:rPr>
      <w:rFonts w:ascii="Palatino Linotype" w:eastAsia="Calibri" w:hAnsi="Palatino Linotype"/>
      <w:sz w:val="21"/>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294</Words>
  <Characters>1619</Characters>
  <Application>Microsoft Office Word</Application>
  <DocSecurity>0</DocSecurity>
  <Lines>13</Lines>
  <Paragraphs>3</Paragraphs>
  <ScaleCrop>false</ScaleCrop>
  <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2025-10-30T15:19:00Z</dcterms:created>
  <dcterms:modified xsi:type="dcterms:W3CDTF">2025-10-30T15:19:00Z</dcterms:modified>
</cp:coreProperties>
</file>