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CF" w:rsidRDefault="00767ECF" w:rsidP="002A1038">
      <w:pPr>
        <w:spacing w:before="100" w:after="12" w:line="300" w:lineRule="atLeas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  <w:bookmarkStart w:id="0" w:name="_GoBack"/>
      <w:bookmarkEnd w:id="0"/>
    </w:p>
    <w:p w:rsidR="002A1038" w:rsidRPr="002A1038" w:rsidRDefault="002A1038" w:rsidP="002A1038">
      <w:pPr>
        <w:spacing w:before="100" w:after="12" w:line="300" w:lineRule="atLeas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  <w:r w:rsidRPr="002A1038"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 xml:space="preserve">ANEXO </w:t>
      </w:r>
      <w:r w:rsidR="007F2609"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>I</w:t>
      </w:r>
      <w:r w:rsidRPr="002A1038"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>V -  AUTORIZACIÓN EXPRESA DE ACCESO A AUTORIDADES DEL PLAN DE RECUPERACIÓN, TRANSFORMACIÓN Y RESILIENCIA.</w:t>
      </w:r>
    </w:p>
    <w:p w:rsidR="002A1038" w:rsidRPr="002A1038" w:rsidRDefault="002A1038" w:rsidP="002A1038">
      <w:pPr>
        <w:spacing w:before="100" w:after="12" w:line="300" w:lineRule="atLeas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</w:p>
    <w:p w:rsidR="002A1038" w:rsidRPr="002A1038" w:rsidRDefault="002A1038" w:rsidP="002A1038">
      <w:pPr>
        <w:shd w:val="clear" w:color="auto" w:fill="FFFFFF"/>
        <w:spacing w:before="360" w:after="180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Convocatoria de subvenciones para LA MEJORA DEL ABASTECIMIENTO Y REDUCCIÓN DE PÉRDIDAS EN REDES EN MUNICIPIOS DE NAVARRA DE MENOS DE 20.000 HABITANTES del Plan de Recuperación, Transformación y Resiliencia</w:t>
      </w:r>
    </w:p>
    <w:p w:rsidR="002A1038" w:rsidRPr="002A1038" w:rsidRDefault="002A1038" w:rsidP="002A1038">
      <w:pPr>
        <w:shd w:val="clear" w:color="auto" w:fill="FFFFFF"/>
        <w:spacing w:before="300" w:after="240"/>
        <w:jc w:val="center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2A1038" w:rsidRPr="002A1038" w:rsidRDefault="002A1038" w:rsidP="002A1038">
      <w:pPr>
        <w:shd w:val="clear" w:color="auto" w:fill="FFFFFF"/>
        <w:spacing w:before="360" w:after="180"/>
        <w:ind w:firstLine="36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D./</w:t>
      </w:r>
      <w:proofErr w:type="gramStart"/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D.ª</w:t>
      </w:r>
      <w:proofErr w:type="gramEnd"/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(nombre y apellidos) ........................................................................................., en calidad </w:t>
      </w:r>
      <w:r w:rsidR="003B015C">
        <w:rPr>
          <w:rFonts w:ascii="Open Sans" w:hAnsi="Open Sans" w:cs="Open Sans"/>
          <w:color w:val="000000"/>
          <w:sz w:val="21"/>
          <w:szCs w:val="21"/>
          <w:lang w:val="es-ES"/>
        </w:rPr>
        <w:t>empresa licitadora</w:t>
      </w:r>
      <w:r w:rsidR="00E46090" w:rsidRPr="00E46090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</w:t>
      </w: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 xml:space="preserve">.............................., con capacidad suficiente para actuar en nombre y representación de esta </w:t>
      </w:r>
      <w:r w:rsidR="003B015C">
        <w:rPr>
          <w:rFonts w:ascii="Open Sans" w:hAnsi="Open Sans" w:cs="Open Sans"/>
          <w:color w:val="000000"/>
          <w:sz w:val="21"/>
          <w:szCs w:val="21"/>
          <w:lang w:val="es-ES"/>
        </w:rPr>
        <w:t>Empresa</w:t>
      </w: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, mediante la presente,</w:t>
      </w:r>
    </w:p>
    <w:p w:rsidR="002A1038" w:rsidRPr="002A1038" w:rsidRDefault="002A1038" w:rsidP="002A1038">
      <w:pPr>
        <w:shd w:val="clear" w:color="auto" w:fill="FFFFFF"/>
        <w:spacing w:before="180" w:after="180"/>
        <w:ind w:firstLine="36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Otorgo los derechos y accesos necesarios para garantizar que la Comisión Europea, la Oficina Europea de Lucha Contra el Fraude, el Tribunal de Cuentas Europeo, la Fiscalía Europea y las autoridades nacionales competentes ejerzan sus competencias sobre las ayudas del Plan de Recuperación, Transformación y Resiliencia.</w:t>
      </w:r>
    </w:p>
    <w:p w:rsidR="002A1038" w:rsidRPr="002A1038" w:rsidRDefault="002A1038" w:rsidP="002A1038">
      <w:pPr>
        <w:shd w:val="clear" w:color="auto" w:fill="FFFFFF"/>
        <w:spacing w:before="180" w:after="180"/>
        <w:ind w:firstLine="36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Asimismo, otorgo, de manera expresa, la autorización prevista en el artículo 22.2.e), del Reglamento (UE) 2021/241, del Parlamento Europeo y del Consejo, de 12 de febrero de 2021).</w:t>
      </w:r>
    </w:p>
    <w:p w:rsidR="002A1038" w:rsidRPr="002A1038" w:rsidRDefault="002A1038" w:rsidP="002A1038">
      <w:pPr>
        <w:shd w:val="clear" w:color="auto" w:fill="FFFFFF"/>
        <w:spacing w:before="300" w:after="240"/>
        <w:jc w:val="center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En (lugar) ……………………, a (fecha) ……………………</w:t>
      </w:r>
      <w:proofErr w:type="gramStart"/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…….</w:t>
      </w:r>
      <w:proofErr w:type="gramEnd"/>
      <w:r w:rsidRPr="002A1038">
        <w:rPr>
          <w:rFonts w:ascii="Open Sans" w:hAnsi="Open Sans" w:cs="Open Sans"/>
          <w:color w:val="000000"/>
          <w:sz w:val="21"/>
          <w:szCs w:val="21"/>
          <w:lang w:val="es-ES"/>
        </w:rPr>
        <w:t>.</w:t>
      </w:r>
    </w:p>
    <w:p w:rsidR="002A1038" w:rsidRPr="002A1038" w:rsidRDefault="002A1038" w:rsidP="002A1038">
      <w:pPr>
        <w:spacing w:before="120" w:after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spacing w:before="120" w:after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spacing w:before="120" w:after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F81231" w:rsidRDefault="00F81231">
      <w:pPr>
        <w:jc w:val="left"/>
        <w:rPr>
          <w:rFonts w:ascii="Open Sans" w:hAnsi="Open Sans" w:cs="Open Sans"/>
          <w:b/>
          <w:bCs/>
          <w:sz w:val="21"/>
          <w:szCs w:val="21"/>
          <w:lang w:val="es-ES"/>
        </w:rPr>
      </w:pPr>
    </w:p>
    <w:sectPr w:rsidR="00F81231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AEE" w:rsidRDefault="00D11AEE">
      <w:r>
        <w:separator/>
      </w:r>
    </w:p>
  </w:endnote>
  <w:endnote w:type="continuationSeparator" w:id="0">
    <w:p w:rsidR="00D11AEE" w:rsidRDefault="00D11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Pr="00D819F9" w:rsidRDefault="00D11AEE">
    <w:pPr>
      <w:tabs>
        <w:tab w:val="center" w:pos="4550"/>
        <w:tab w:val="left" w:pos="5818"/>
      </w:tabs>
      <w:ind w:right="260"/>
      <w:jc w:val="right"/>
      <w:rPr>
        <w:rFonts w:ascii="Calibri" w:hAnsi="Calibri" w:cs="Calibri"/>
        <w:color w:val="222A35"/>
        <w:sz w:val="20"/>
      </w:rPr>
    </w:pPr>
    <w:r w:rsidRPr="00D819F9">
      <w:rPr>
        <w:rFonts w:ascii="Calibri" w:hAnsi="Calibri" w:cs="Calibri"/>
        <w:color w:val="8496B0"/>
        <w:spacing w:val="60"/>
        <w:sz w:val="20"/>
        <w:lang w:val="es-ES"/>
      </w:rPr>
      <w:t>Página</w:t>
    </w:r>
    <w:r w:rsidRPr="00D819F9">
      <w:rPr>
        <w:rFonts w:ascii="Calibri" w:hAnsi="Calibri" w:cs="Calibri"/>
        <w:color w:val="8496B0"/>
        <w:sz w:val="20"/>
        <w:lang w:val="es-ES"/>
      </w:rPr>
      <w:t xml:space="preserve">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PAGE 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767ECF" w:rsidRPr="00767ECF">
      <w:rPr>
        <w:rFonts w:ascii="Calibri" w:hAnsi="Calibri" w:cs="Calibri"/>
        <w:noProof/>
        <w:color w:val="323E4F"/>
        <w:sz w:val="20"/>
        <w:lang w:val="es-ES"/>
      </w:rPr>
      <w:t>2</w:t>
    </w:r>
    <w:r w:rsidRPr="00D819F9">
      <w:rPr>
        <w:rFonts w:ascii="Calibri" w:hAnsi="Calibri" w:cs="Calibri"/>
        <w:color w:val="323E4F"/>
        <w:sz w:val="20"/>
      </w:rPr>
      <w:fldChar w:fldCharType="end"/>
    </w:r>
    <w:r w:rsidRPr="00D819F9">
      <w:rPr>
        <w:rFonts w:ascii="Calibri" w:hAnsi="Calibri" w:cs="Calibri"/>
        <w:color w:val="323E4F"/>
        <w:sz w:val="20"/>
        <w:lang w:val="es-ES"/>
      </w:rPr>
      <w:t xml:space="preserve"> | </w:t>
    </w:r>
    <w:r w:rsidRPr="00D819F9">
      <w:rPr>
        <w:rFonts w:ascii="Calibri" w:hAnsi="Calibri" w:cs="Calibri"/>
        <w:color w:val="323E4F"/>
        <w:sz w:val="20"/>
      </w:rPr>
      <w:fldChar w:fldCharType="begin"/>
    </w:r>
    <w:r w:rsidRPr="00D819F9">
      <w:rPr>
        <w:rFonts w:ascii="Calibri" w:hAnsi="Calibri" w:cs="Calibri"/>
        <w:color w:val="323E4F"/>
        <w:sz w:val="20"/>
      </w:rPr>
      <w:instrText>NUMPAGES  \* Arabic  \* MERGEFORMAT</w:instrText>
    </w:r>
    <w:r w:rsidRPr="00D819F9">
      <w:rPr>
        <w:rFonts w:ascii="Calibri" w:hAnsi="Calibri" w:cs="Calibri"/>
        <w:color w:val="323E4F"/>
        <w:sz w:val="20"/>
      </w:rPr>
      <w:fldChar w:fldCharType="separate"/>
    </w:r>
    <w:r w:rsidR="00767ECF" w:rsidRPr="00767ECF">
      <w:rPr>
        <w:rFonts w:ascii="Calibri" w:hAnsi="Calibri" w:cs="Calibri"/>
        <w:noProof/>
        <w:color w:val="323E4F"/>
        <w:sz w:val="20"/>
        <w:lang w:val="es-ES"/>
      </w:rPr>
      <w:t>32</w:t>
    </w:r>
    <w:r w:rsidRPr="00D819F9">
      <w:rPr>
        <w:rFonts w:ascii="Calibri" w:hAnsi="Calibri" w:cs="Calibri"/>
        <w:color w:val="323E4F"/>
        <w:sz w:val="20"/>
      </w:rPr>
      <w:fldChar w:fldCharType="end"/>
    </w:r>
  </w:p>
  <w:p w:rsidR="00D11AEE" w:rsidRDefault="00D11A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C8" w:rsidRDefault="00734FC8">
    <w:pPr>
      <w:pStyle w:val="Piedepgina"/>
    </w:pPr>
    <w:r w:rsidRPr="00734FC8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0CE71B0C" wp14:editId="19055D99">
              <wp:simplePos x="0" y="0"/>
              <wp:positionH relativeFrom="column">
                <wp:posOffset>-360348</wp:posOffset>
              </wp:positionH>
              <wp:positionV relativeFrom="paragraph">
                <wp:posOffset>-71948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4FC8" w:rsidRPr="00C067D3" w:rsidRDefault="00734FC8" w:rsidP="00734FC8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71B0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28.35pt;margin-top:-5.65pt;width:78.25pt;height:3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" fillcolor="#c9c9c9">
              <v:textbox>
                <w:txbxContent>
                  <w:p w:rsidR="00734FC8" w:rsidRPr="00C067D3" w:rsidRDefault="00734FC8" w:rsidP="00734FC8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 wp14:anchorId="142EC6C9" wp14:editId="618CBE78">
          <wp:simplePos x="0" y="0"/>
          <wp:positionH relativeFrom="margin">
            <wp:posOffset>4818491</wp:posOffset>
          </wp:positionH>
          <wp:positionV relativeFrom="paragraph">
            <wp:posOffset>-144034</wp:posOffset>
          </wp:positionV>
          <wp:extent cx="1502410" cy="572135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72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AEE" w:rsidRDefault="00D11AEE">
      <w:r>
        <w:separator/>
      </w:r>
    </w:p>
  </w:footnote>
  <w:footnote w:type="continuationSeparator" w:id="0">
    <w:p w:rsidR="00D11AEE" w:rsidRDefault="00D11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:rsidTr="009D38EE">
      <w:tc>
        <w:tcPr>
          <w:tcW w:w="7740" w:type="dxa"/>
        </w:tcPr>
        <w:p w:rsidR="00D11AEE" w:rsidRDefault="00D11AEE"/>
      </w:tc>
      <w:tc>
        <w:tcPr>
          <w:tcW w:w="2700" w:type="dxa"/>
        </w:tcPr>
        <w:p w:rsidR="00D11AEE" w:rsidRDefault="00D11AEE"/>
      </w:tc>
    </w:tr>
  </w:tbl>
  <w:p w:rsidR="00D11AEE" w:rsidRDefault="00D11AEE" w:rsidP="004D1BCA"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5715</wp:posOffset>
          </wp:positionV>
          <wp:extent cx="7569200" cy="1092200"/>
          <wp:effectExtent l="0" t="0" r="0" b="0"/>
          <wp:wrapNone/>
          <wp:docPr id="8" name="Imagen 3" descr="2ª 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2ª 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7F2609">
    <w:pPr>
      <w:pStyle w:val="Encabezado"/>
    </w:pPr>
    <w:r w:rsidRPr="00176BF3">
      <w:rPr>
        <w:noProof/>
      </w:rPr>
      <w:drawing>
        <wp:anchor distT="0" distB="0" distL="114300" distR="114300" simplePos="0" relativeHeight="251663360" behindDoc="0" locked="0" layoutInCell="1" allowOverlap="1" wp14:anchorId="2410E97C" wp14:editId="37DA0EA4">
          <wp:simplePos x="0" y="0"/>
          <wp:positionH relativeFrom="margin">
            <wp:posOffset>-256513</wp:posOffset>
          </wp:positionH>
          <wp:positionV relativeFrom="paragraph">
            <wp:posOffset>114935</wp:posOffset>
          </wp:positionV>
          <wp:extent cx="1583055" cy="414020"/>
          <wp:effectExtent l="0" t="0" r="0" b="5080"/>
          <wp:wrapThrough wrapText="bothSides">
            <wp:wrapPolygon edited="0">
              <wp:start x="0" y="0"/>
              <wp:lineTo x="0" y="20871"/>
              <wp:lineTo x="8058" y="20871"/>
              <wp:lineTo x="17935" y="20871"/>
              <wp:lineTo x="20274" y="19877"/>
              <wp:lineTo x="19755" y="15902"/>
              <wp:lineTo x="21054" y="11926"/>
              <wp:lineTo x="19755" y="0"/>
              <wp:lineTo x="8058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6BF3">
      <w:rPr>
        <w:noProof/>
      </w:rPr>
      <w:drawing>
        <wp:anchor distT="0" distB="0" distL="114300" distR="114300" simplePos="0" relativeHeight="251661312" behindDoc="0" locked="0" layoutInCell="1" allowOverlap="1" wp14:anchorId="3B287835" wp14:editId="1A986E56">
          <wp:simplePos x="0" y="0"/>
          <wp:positionH relativeFrom="column">
            <wp:posOffset>1741336</wp:posOffset>
          </wp:positionH>
          <wp:positionV relativeFrom="paragraph">
            <wp:posOffset>-247429</wp:posOffset>
          </wp:positionV>
          <wp:extent cx="1932305" cy="1086485"/>
          <wp:effectExtent l="0" t="0" r="0" b="0"/>
          <wp:wrapThrough wrapText="bothSides">
            <wp:wrapPolygon edited="0">
              <wp:start x="0" y="0"/>
              <wp:lineTo x="0" y="21209"/>
              <wp:lineTo x="21295" y="21209"/>
              <wp:lineTo x="2129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1086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4857750</wp:posOffset>
          </wp:positionH>
          <wp:positionV relativeFrom="page">
            <wp:posOffset>-47625</wp:posOffset>
          </wp:positionV>
          <wp:extent cx="2703830" cy="1679575"/>
          <wp:effectExtent l="0" t="0" r="1270" b="0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603"/>
                  <a:stretch/>
                </pic:blipFill>
                <pic:spPr bwMode="auto">
                  <a:xfrm>
                    <a:off x="0" y="0"/>
                    <a:ext cx="2703830" cy="167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0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9"/>
  </w:num>
  <w:num w:numId="3">
    <w:abstractNumId w:val="23"/>
  </w:num>
  <w:num w:numId="4">
    <w:abstractNumId w:val="22"/>
  </w:num>
  <w:num w:numId="5">
    <w:abstractNumId w:val="18"/>
  </w:num>
  <w:num w:numId="6">
    <w:abstractNumId w:val="28"/>
  </w:num>
  <w:num w:numId="7">
    <w:abstractNumId w:val="1"/>
  </w:num>
  <w:num w:numId="8">
    <w:abstractNumId w:val="32"/>
  </w:num>
  <w:num w:numId="9">
    <w:abstractNumId w:val="24"/>
  </w:num>
  <w:num w:numId="10">
    <w:abstractNumId w:val="26"/>
  </w:num>
  <w:num w:numId="11">
    <w:abstractNumId w:val="16"/>
  </w:num>
  <w:num w:numId="12">
    <w:abstractNumId w:val="4"/>
  </w:num>
  <w:num w:numId="13">
    <w:abstractNumId w:val="37"/>
  </w:num>
  <w:num w:numId="14">
    <w:abstractNumId w:val="0"/>
  </w:num>
  <w:num w:numId="15">
    <w:abstractNumId w:val="33"/>
  </w:num>
  <w:num w:numId="16">
    <w:abstractNumId w:val="17"/>
  </w:num>
  <w:num w:numId="17">
    <w:abstractNumId w:val="9"/>
  </w:num>
  <w:num w:numId="18">
    <w:abstractNumId w:val="34"/>
  </w:num>
  <w:num w:numId="19">
    <w:abstractNumId w:val="5"/>
  </w:num>
  <w:num w:numId="20">
    <w:abstractNumId w:val="15"/>
  </w:num>
  <w:num w:numId="21">
    <w:abstractNumId w:val="2"/>
  </w:num>
  <w:num w:numId="22">
    <w:abstractNumId w:val="14"/>
  </w:num>
  <w:num w:numId="23">
    <w:abstractNumId w:val="7"/>
  </w:num>
  <w:num w:numId="24">
    <w:abstractNumId w:val="3"/>
  </w:num>
  <w:num w:numId="25">
    <w:abstractNumId w:val="20"/>
  </w:num>
  <w:num w:numId="26">
    <w:abstractNumId w:val="27"/>
  </w:num>
  <w:num w:numId="27">
    <w:abstractNumId w:val="11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6"/>
  </w:num>
  <w:num w:numId="31">
    <w:abstractNumId w:val="12"/>
  </w:num>
  <w:num w:numId="32">
    <w:abstractNumId w:val="31"/>
  </w:num>
  <w:num w:numId="33">
    <w:abstractNumId w:val="10"/>
  </w:num>
  <w:num w:numId="34">
    <w:abstractNumId w:val="25"/>
  </w:num>
  <w:num w:numId="35">
    <w:abstractNumId w:val="13"/>
  </w:num>
  <w:num w:numId="36">
    <w:abstractNumId w:val="8"/>
  </w:num>
  <w:num w:numId="37">
    <w:abstractNumId w:val="21"/>
  </w:num>
  <w:num w:numId="3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0A5F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85A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57534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015C"/>
    <w:rsid w:val="003B56CC"/>
    <w:rsid w:val="003B750B"/>
    <w:rsid w:val="003C1521"/>
    <w:rsid w:val="003C2F43"/>
    <w:rsid w:val="003D0517"/>
    <w:rsid w:val="003D42F6"/>
    <w:rsid w:val="003D72F1"/>
    <w:rsid w:val="003E15E4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4A0D"/>
    <w:rsid w:val="00435289"/>
    <w:rsid w:val="00436162"/>
    <w:rsid w:val="00436FB3"/>
    <w:rsid w:val="00437335"/>
    <w:rsid w:val="00437B49"/>
    <w:rsid w:val="00442468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A73"/>
    <w:rsid w:val="006141EC"/>
    <w:rsid w:val="0061465E"/>
    <w:rsid w:val="00614DBB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F2A3B"/>
    <w:rsid w:val="006F6AFE"/>
    <w:rsid w:val="006F6B2D"/>
    <w:rsid w:val="006F7336"/>
    <w:rsid w:val="006F7693"/>
    <w:rsid w:val="00702166"/>
    <w:rsid w:val="00702944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4FC8"/>
    <w:rsid w:val="007375AB"/>
    <w:rsid w:val="00742FEF"/>
    <w:rsid w:val="00745528"/>
    <w:rsid w:val="0074581B"/>
    <w:rsid w:val="0074625E"/>
    <w:rsid w:val="00751FDA"/>
    <w:rsid w:val="007526C7"/>
    <w:rsid w:val="00754B6E"/>
    <w:rsid w:val="00767ECF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2609"/>
    <w:rsid w:val="007F64AD"/>
    <w:rsid w:val="007F7696"/>
    <w:rsid w:val="008021FA"/>
    <w:rsid w:val="0080388F"/>
    <w:rsid w:val="00806038"/>
    <w:rsid w:val="00806927"/>
    <w:rsid w:val="00820B11"/>
    <w:rsid w:val="008216EC"/>
    <w:rsid w:val="00826F10"/>
    <w:rsid w:val="008279F2"/>
    <w:rsid w:val="00831C63"/>
    <w:rsid w:val="00832E4A"/>
    <w:rsid w:val="0083602A"/>
    <w:rsid w:val="008505AF"/>
    <w:rsid w:val="0085086E"/>
    <w:rsid w:val="00856531"/>
    <w:rsid w:val="00864404"/>
    <w:rsid w:val="0086488A"/>
    <w:rsid w:val="0087127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341E"/>
    <w:rsid w:val="00B93BA6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727B"/>
    <w:rsid w:val="00C12399"/>
    <w:rsid w:val="00C15289"/>
    <w:rsid w:val="00C2560A"/>
    <w:rsid w:val="00C30680"/>
    <w:rsid w:val="00C376EE"/>
    <w:rsid w:val="00C41C02"/>
    <w:rsid w:val="00C46FCF"/>
    <w:rsid w:val="00C47DDE"/>
    <w:rsid w:val="00C50D12"/>
    <w:rsid w:val="00C50FE2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500E6"/>
    <w:rsid w:val="00D513A9"/>
    <w:rsid w:val="00D523D1"/>
    <w:rsid w:val="00D52F4E"/>
    <w:rsid w:val="00D56776"/>
    <w:rsid w:val="00D60AFD"/>
    <w:rsid w:val="00D66828"/>
    <w:rsid w:val="00D70FBA"/>
    <w:rsid w:val="00D737EB"/>
    <w:rsid w:val="00D74839"/>
    <w:rsid w:val="00D819F9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80C"/>
    <w:rsid w:val="00E97BA7"/>
    <w:rsid w:val="00EA4A4C"/>
    <w:rsid w:val="00EA4F8B"/>
    <w:rsid w:val="00EA5E57"/>
    <w:rsid w:val="00EA7BC0"/>
    <w:rsid w:val="00EB14A7"/>
    <w:rsid w:val="00EB235F"/>
    <w:rsid w:val="00EB5262"/>
    <w:rsid w:val="00EB6896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3DC3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702EAE1A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/>
    </bac2d4ba42644256b76d1f7590e4f8b2>
    <kaa955520f14433bb0ce3bb52afc903d xmlns="e4ae2e3a-e3df-4f1e-a03f-9c9adf24f630">
      <Terms xmlns="http://schemas.microsoft.com/office/infopath/2007/PartnerControls"/>
    </kaa955520f14433bb0ce3bb52afc903d>
    <INFTituloEU xmlns="e4ae2e3a-e3df-4f1e-a03f-9c9adf24f630" xsi:nil="true"/>
    <INFDescripcion xmlns="e4ae2e3a-e3df-4f1e-a03f-9c9adf24f630" xsi:nil="true"/>
    <TaxCatchAll xmlns="e4ae2e3a-e3df-4f1e-a03f-9c9adf24f630"/>
    <INFDescripcionEU xmlns="e4ae2e3a-e3df-4f1e-a03f-9c9adf24f630" xsi:nil="true"/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MJCJE5DTMYHJ-2126796200-16</_dlc_DocId>
    <_dlc_DocIdUrl xmlns="e4ae2e3a-e3df-4f1e-a03f-9c9adf24f630">
      <Url>https://administracionlocal.admon-cfnavarra.es/areas/SIL-ConvocatoriaMRRAbstecimiento/_layouts/15/DocIdRedir.aspx?ID=MJCJE5DTMYHJ-2126796200-16</Url>
      <Description>MJCJE5DTMYHJ-2126796200-16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D461F-6EB0-4792-B176-91759858A2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F89292-1A17-453A-95A1-08A8759D8FF1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e4ae2e3a-e3df-4f1e-a03f-9c9adf24f63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1425E46-5A22-4B9A-9755-70EC1CB0F0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C3508C-6C5D-4DC9-9002-F05D2C4EDF1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82AA674-F886-4F23-B4FA-C36BF4C5E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1152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Blanco Perez, Cristina</cp:lastModifiedBy>
  <cp:revision>5</cp:revision>
  <cp:lastPrinted>2022-04-04T06:01:00Z</cp:lastPrinted>
  <dcterms:created xsi:type="dcterms:W3CDTF">2023-07-20T07:37:00Z</dcterms:created>
  <dcterms:modified xsi:type="dcterms:W3CDTF">2023-08-01T11:50:00Z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_dlc_DocIdItemGuid">
    <vt:lpwstr>960ef4df-0791-4ffd-9f7d-ff9df9fab7c9</vt:lpwstr>
  </property>
  <property fmtid="{D5CDD505-2E9C-101B-9397-08002B2CF9AE}" pid="4" name="INFTema">
    <vt:lpwstr>128;#ADMINISTRACIÓN LOCAL|97f669c7-8488-4fb8-a4c2-e9cbee1e30cd</vt:lpwstr>
  </property>
  <property fmtid="{D5CDD505-2E9C-101B-9397-08002B2CF9AE}" pid="5" name="INFSubtema">
    <vt:lpwstr>130;#Infraestructuras locales|f57b0c41-cda0-403f-b54e-a2f5fe7ad5a3</vt:lpwstr>
  </property>
</Properties>
</file>