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CC86" w14:textId="77777777" w:rsidR="0022354F" w:rsidRDefault="0022354F" w:rsidP="00A027CE">
      <w:pPr>
        <w:jc w:val="center"/>
        <w:rPr>
          <w:rFonts w:ascii="Century Gothic" w:hAnsi="Century Gothic"/>
          <w:b/>
          <w:sz w:val="18"/>
          <w:szCs w:val="18"/>
        </w:rPr>
      </w:pPr>
    </w:p>
    <w:p w14:paraId="06D417A3" w14:textId="77777777" w:rsidR="0022354F" w:rsidRDefault="0022354F" w:rsidP="00A027CE">
      <w:pPr>
        <w:jc w:val="center"/>
        <w:rPr>
          <w:rFonts w:ascii="Century Gothic" w:hAnsi="Century Gothic"/>
          <w:b/>
          <w:sz w:val="18"/>
          <w:szCs w:val="18"/>
        </w:rPr>
      </w:pPr>
    </w:p>
    <w:p w14:paraId="119B6B5C" w14:textId="5668E289" w:rsidR="00310C8A" w:rsidRPr="00ED1BBA" w:rsidRDefault="00DA54F1" w:rsidP="00310C8A">
      <w:pPr>
        <w:pStyle w:val="Textoindependiente"/>
        <w:tabs>
          <w:tab w:val="center" w:pos="3888"/>
        </w:tabs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Hlk98404507"/>
      <w:r>
        <w:rPr>
          <w:rFonts w:ascii="Century Gothic" w:hAnsi="Century Gothic"/>
          <w:b/>
          <w:sz w:val="18"/>
          <w:szCs w:val="18"/>
        </w:rPr>
        <w:t xml:space="preserve">SOLICITUD DE PARTICIPACIÓN EN EL </w:t>
      </w:r>
      <w:r w:rsidRPr="00ED1BBA">
        <w:rPr>
          <w:rFonts w:ascii="Century Gothic" w:hAnsi="Century Gothic"/>
          <w:b/>
          <w:sz w:val="18"/>
          <w:szCs w:val="18"/>
        </w:rPr>
        <w:t xml:space="preserve">PROCEDIMIENTO </w:t>
      </w:r>
      <w:r w:rsidR="00310C8A">
        <w:rPr>
          <w:rFonts w:ascii="Century Gothic" w:hAnsi="Century Gothic"/>
          <w:b/>
          <w:sz w:val="18"/>
          <w:szCs w:val="18"/>
        </w:rPr>
        <w:t xml:space="preserve">ABIERTO SUPERIOR AL UMBRAL EUROPEO </w:t>
      </w:r>
      <w:r w:rsidRPr="00ED1BBA">
        <w:rPr>
          <w:rFonts w:ascii="Century Gothic" w:hAnsi="Century Gothic"/>
          <w:b/>
          <w:sz w:val="18"/>
          <w:szCs w:val="18"/>
        </w:rPr>
        <w:t xml:space="preserve">DE LICITACIÓN </w:t>
      </w:r>
      <w:r w:rsidR="00310C8A" w:rsidRPr="00310C8A">
        <w:rPr>
          <w:rFonts w:ascii="Century Gothic" w:hAnsi="Century Gothic"/>
          <w:b/>
          <w:sz w:val="18"/>
          <w:szCs w:val="18"/>
        </w:rPr>
        <w:t>DEL CONTRATO DE SERVICIOS PARA LA REDACCIÓN DEL PROYECTO DE ESPACIO ESCÉNICO MUNICIPAL DE HUARTE, Y EN SU CASO, DIRECCIÓN FACULTATIVA DE LA OBRA</w:t>
      </w:r>
      <w:bookmarkEnd w:id="0"/>
    </w:p>
    <w:p w14:paraId="4C6BBF60" w14:textId="70DB8179" w:rsidR="003B628D" w:rsidRPr="00ED1BBA" w:rsidRDefault="003B628D" w:rsidP="00A30A28">
      <w:pPr>
        <w:pStyle w:val="Textoindependiente"/>
        <w:tabs>
          <w:tab w:val="center" w:pos="3888"/>
        </w:tabs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708"/>
        <w:gridCol w:w="3381"/>
        <w:gridCol w:w="21"/>
      </w:tblGrid>
      <w:tr w:rsidR="006B55D0" w:rsidRPr="00DA54F1" w14:paraId="49532BAF" w14:textId="77777777" w:rsidTr="00975E69">
        <w:trPr>
          <w:gridAfter w:val="1"/>
          <w:wAfter w:w="21" w:type="dxa"/>
          <w:trHeight w:hRule="exact" w:val="340"/>
          <w:jc w:val="center"/>
        </w:trPr>
        <w:tc>
          <w:tcPr>
            <w:tcW w:w="9760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2632B" w14:textId="77777777" w:rsidR="006B55D0" w:rsidRPr="00DA54F1" w:rsidRDefault="0072040E" w:rsidP="00FB67A9">
            <w:pPr>
              <w:jc w:val="both"/>
              <w:rPr>
                <w:rFonts w:ascii="Century Gothic" w:hAnsi="Century Gothic"/>
                <w:b/>
                <w:color w:val="0000FF"/>
                <w:szCs w:val="20"/>
              </w:rPr>
            </w:pPr>
            <w:bookmarkStart w:id="1" w:name="_Hlk69213316"/>
            <w:r>
              <w:rPr>
                <w:rFonts w:ascii="Century Gothic" w:hAnsi="Century Gothic"/>
                <w:b/>
                <w:color w:val="0000FF"/>
                <w:szCs w:val="20"/>
              </w:rPr>
              <w:t xml:space="preserve">IDENTIFIKAZIO DATUAK / </w:t>
            </w:r>
            <w:r w:rsidR="006B55D0" w:rsidRPr="00DA54F1">
              <w:rPr>
                <w:rFonts w:ascii="Century Gothic" w:hAnsi="Century Gothic"/>
                <w:b/>
                <w:color w:val="0000FF"/>
                <w:szCs w:val="20"/>
              </w:rPr>
              <w:t>DATOS DE IDENTIFICACIÓN</w:t>
            </w:r>
          </w:p>
        </w:tc>
      </w:tr>
      <w:tr w:rsidR="006B55D0" w:rsidRPr="00DA54F1" w14:paraId="0D03B0B1" w14:textId="77777777" w:rsidTr="00975E69">
        <w:trPr>
          <w:gridAfter w:val="1"/>
          <w:wAfter w:w="21" w:type="dxa"/>
          <w:trHeight w:val="729"/>
          <w:jc w:val="center"/>
        </w:trPr>
        <w:tc>
          <w:tcPr>
            <w:tcW w:w="6379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FA1DB" w14:textId="77777777" w:rsidR="006B55D0" w:rsidRDefault="006B55D0" w:rsidP="00FB67A9">
            <w:pPr>
              <w:spacing w:line="360" w:lineRule="auto"/>
              <w:ind w:left="-142"/>
              <w:jc w:val="both"/>
              <w:rPr>
                <w:rFonts w:ascii="Century Gothic" w:hAnsi="Century Gothic"/>
                <w:b/>
                <w:szCs w:val="20"/>
              </w:rPr>
            </w:pPr>
            <w:r w:rsidRPr="00DA54F1">
              <w:rPr>
                <w:rFonts w:ascii="Century Gothic" w:hAnsi="Century Gothic"/>
                <w:b/>
                <w:szCs w:val="20"/>
              </w:rPr>
              <w:t>1</w:t>
            </w:r>
            <w:r>
              <w:rPr>
                <w:rFonts w:ascii="Century Gothic" w:hAnsi="Century Gothic"/>
                <w:b/>
                <w:szCs w:val="20"/>
              </w:rPr>
              <w:t xml:space="preserve">1.abizena, </w:t>
            </w:r>
            <w:proofErr w:type="gramStart"/>
            <w:r>
              <w:rPr>
                <w:rFonts w:ascii="Century Gothic" w:hAnsi="Century Gothic"/>
                <w:b/>
                <w:szCs w:val="20"/>
              </w:rPr>
              <w:t>2.abizena</w:t>
            </w:r>
            <w:proofErr w:type="gramEnd"/>
            <w:r>
              <w:rPr>
                <w:rFonts w:ascii="Century Gothic" w:hAnsi="Century Gothic"/>
                <w:b/>
                <w:szCs w:val="20"/>
              </w:rPr>
              <w:t>, Izena / 1</w:t>
            </w:r>
            <w:r w:rsidRPr="00DA54F1">
              <w:rPr>
                <w:rFonts w:ascii="Century Gothic" w:hAnsi="Century Gothic"/>
                <w:b/>
                <w:szCs w:val="20"/>
              </w:rPr>
              <w:t>er apellido, 2º apellido, Nombre</w:t>
            </w:r>
            <w:r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14:paraId="50B11AC3" w14:textId="77777777" w:rsidR="006B55D0" w:rsidRPr="00975E69" w:rsidRDefault="006B55D0" w:rsidP="00FB67A9">
            <w:pPr>
              <w:spacing w:line="360" w:lineRule="auto"/>
              <w:ind w:left="-142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 </w: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8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C7A44" w14:textId="77777777" w:rsidR="006B55D0" w:rsidRDefault="006B55D0" w:rsidP="00FB67A9">
            <w:pPr>
              <w:spacing w:line="360" w:lineRule="auto"/>
              <w:ind w:left="-142"/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    IFK-NAN / CIF </w:t>
            </w:r>
            <w:r w:rsidRPr="00DA54F1">
              <w:rPr>
                <w:rFonts w:ascii="Century Gothic" w:hAnsi="Century Gothic"/>
                <w:b/>
                <w:szCs w:val="20"/>
              </w:rPr>
              <w:t>-NIF</w:t>
            </w:r>
            <w:r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14:paraId="37CB4ADC" w14:textId="77777777" w:rsidR="006B55D0" w:rsidRPr="00975E69" w:rsidRDefault="006B55D0" w:rsidP="00FB67A9">
            <w:pPr>
              <w:spacing w:line="360" w:lineRule="auto"/>
              <w:ind w:left="-142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    </w: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tc>
      </w:tr>
      <w:tr w:rsidR="006B55D0" w14:paraId="0DA9B277" w14:textId="77777777" w:rsidTr="00975E69">
        <w:trPr>
          <w:trHeight w:hRule="exact" w:val="284"/>
          <w:jc w:val="center"/>
        </w:trPr>
        <w:tc>
          <w:tcPr>
            <w:tcW w:w="9781" w:type="dxa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E36D0" w14:textId="77777777" w:rsidR="006B55D0" w:rsidRDefault="006B55D0" w:rsidP="00FB67A9">
            <w:pPr>
              <w:pStyle w:val="Standard"/>
              <w:rPr>
                <w:rFonts w:cs="Arial"/>
                <w:b/>
                <w:sz w:val="18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FORMCHECKBOX </w:instrText>
            </w:r>
            <w:r w:rsidR="007834FF">
              <w:rPr>
                <w:rFonts w:ascii="Century Gothic" w:hAnsi="Century Gothic"/>
                <w:szCs w:val="22"/>
              </w:rPr>
            </w:r>
            <w:r w:rsidR="007834FF"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186EF3">
              <w:rPr>
                <w:rFonts w:cs="Arial"/>
                <w:b/>
                <w:sz w:val="18"/>
              </w:rPr>
              <w:t>Norberaren izenean</w:t>
            </w:r>
            <w:r>
              <w:rPr>
                <w:rFonts w:ascii="Century Gothic" w:hAnsi="Century Gothic"/>
                <w:szCs w:val="22"/>
              </w:rPr>
              <w:t xml:space="preserve"> / </w:t>
            </w:r>
            <w:r>
              <w:rPr>
                <w:rFonts w:cs="Arial"/>
                <w:b/>
                <w:sz w:val="18"/>
              </w:rPr>
              <w:t>En nombre propio</w:t>
            </w:r>
          </w:p>
        </w:tc>
      </w:tr>
      <w:tr w:rsidR="006B55D0" w14:paraId="4FCB07C4" w14:textId="77777777" w:rsidTr="00975E69">
        <w:trPr>
          <w:trHeight w:hRule="exact" w:val="284"/>
          <w:jc w:val="center"/>
        </w:trPr>
        <w:tc>
          <w:tcPr>
            <w:tcW w:w="9781" w:type="dxa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03E18" w14:textId="77777777" w:rsidR="006B55D0" w:rsidRDefault="006B55D0" w:rsidP="00FB67A9">
            <w:pPr>
              <w:pStyle w:val="Standard"/>
              <w:rPr>
                <w:rFonts w:cs="Arial"/>
                <w:b/>
                <w:sz w:val="18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FORMCHECKBOX </w:instrText>
            </w:r>
            <w:r w:rsidR="007834FF">
              <w:rPr>
                <w:rFonts w:ascii="Century Gothic" w:hAnsi="Century Gothic"/>
                <w:szCs w:val="22"/>
              </w:rPr>
            </w:r>
            <w:r w:rsidR="007834FF"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Pr="00186EF3">
              <w:rPr>
                <w:rFonts w:cs="Arial"/>
                <w:b/>
                <w:sz w:val="18"/>
              </w:rPr>
              <w:t>Ordezkatzen dudan enpresaren izenean</w:t>
            </w:r>
            <w:r>
              <w:rPr>
                <w:rFonts w:ascii="Century Gothic" w:hAnsi="Century Gothic"/>
                <w:szCs w:val="22"/>
              </w:rPr>
              <w:t xml:space="preserve"> / </w:t>
            </w:r>
            <w:r>
              <w:rPr>
                <w:rFonts w:cs="Arial"/>
                <w:b/>
                <w:sz w:val="18"/>
              </w:rPr>
              <w:t>En nombre de la empresa que represento</w:t>
            </w:r>
          </w:p>
        </w:tc>
      </w:tr>
      <w:tr w:rsidR="006B55D0" w14:paraId="26B4678E" w14:textId="77777777" w:rsidTr="00975E69">
        <w:trPr>
          <w:gridAfter w:val="1"/>
          <w:wAfter w:w="21" w:type="dxa"/>
          <w:trHeight w:val="340"/>
          <w:jc w:val="center"/>
        </w:trPr>
        <w:tc>
          <w:tcPr>
            <w:tcW w:w="567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5DD5E" w14:textId="77777777" w:rsidR="006B55D0" w:rsidRDefault="006B55D0" w:rsidP="00FB67A9">
            <w:pPr>
              <w:pStyle w:val="Standard"/>
              <w:ind w:left="112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u-ES"/>
              </w:rPr>
              <w:t>Ordezkatuaren sozietate izena</w:t>
            </w:r>
            <w:r>
              <w:rPr>
                <w:rFonts w:cs="Arial"/>
                <w:b/>
                <w:sz w:val="18"/>
              </w:rPr>
              <w:t xml:space="preserve"> Razón social de la representada:</w:t>
            </w:r>
          </w:p>
        </w:tc>
        <w:tc>
          <w:tcPr>
            <w:tcW w:w="4089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A3FF6" w14:textId="77777777" w:rsidR="006B55D0" w:rsidRPr="00975E69" w:rsidRDefault="006B55D0" w:rsidP="00FB67A9">
            <w:pPr>
              <w:pStyle w:val="Standard"/>
              <w:ind w:left="45"/>
              <w:rPr>
                <w:rFonts w:cs="Arial"/>
                <w:bCs/>
                <w:sz w:val="18"/>
                <w:szCs w:val="18"/>
              </w:rPr>
            </w:pP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tc>
      </w:tr>
      <w:tr w:rsidR="000963AF" w14:paraId="1058DDA5" w14:textId="77777777" w:rsidTr="00975E69">
        <w:trPr>
          <w:gridAfter w:val="1"/>
          <w:wAfter w:w="21" w:type="dxa"/>
          <w:trHeight w:val="340"/>
          <w:jc w:val="center"/>
        </w:trPr>
        <w:tc>
          <w:tcPr>
            <w:tcW w:w="567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58C59" w14:textId="77777777" w:rsidR="000963AF" w:rsidRDefault="000963AF" w:rsidP="00FB67A9">
            <w:pPr>
              <w:pStyle w:val="Standard"/>
              <w:ind w:left="397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u-ES"/>
              </w:rPr>
              <w:t xml:space="preserve">Ordezkatuaren IFK / </w:t>
            </w:r>
            <w:r>
              <w:rPr>
                <w:rFonts w:cs="Arial"/>
                <w:b/>
                <w:sz w:val="18"/>
              </w:rPr>
              <w:t>CIF de la representada</w:t>
            </w:r>
          </w:p>
        </w:tc>
        <w:tc>
          <w:tcPr>
            <w:tcW w:w="4089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62365" w14:textId="77777777" w:rsidR="000963AF" w:rsidRPr="00975E69" w:rsidRDefault="000963AF" w:rsidP="00FB67A9">
            <w:pPr>
              <w:pStyle w:val="Standard"/>
              <w:ind w:left="45"/>
              <w:rPr>
                <w:rFonts w:cs="Arial"/>
                <w:bCs/>
                <w:sz w:val="18"/>
                <w:szCs w:val="18"/>
              </w:rPr>
            </w:pP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tc>
      </w:tr>
      <w:tr w:rsidR="006B55D0" w14:paraId="2E5FB64F" w14:textId="77777777" w:rsidTr="00975E69">
        <w:trPr>
          <w:gridAfter w:val="1"/>
          <w:wAfter w:w="21" w:type="dxa"/>
          <w:trHeight w:val="340"/>
          <w:jc w:val="center"/>
        </w:trPr>
        <w:tc>
          <w:tcPr>
            <w:tcW w:w="567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BB179" w14:textId="77777777" w:rsidR="006B55D0" w:rsidRDefault="000963AF" w:rsidP="00FB67A9">
            <w:pPr>
              <w:pStyle w:val="Standard"/>
              <w:ind w:left="397"/>
              <w:rPr>
                <w:rFonts w:cs="Arial"/>
                <w:b/>
                <w:sz w:val="18"/>
                <w:lang w:val="eu-ES"/>
              </w:rPr>
            </w:pPr>
            <w:r>
              <w:rPr>
                <w:rFonts w:cs="Arial"/>
                <w:b/>
                <w:sz w:val="18"/>
                <w:lang w:val="eu-ES"/>
              </w:rPr>
              <w:t>Jakinarazpen eta errekerimenduetarako e-maila</w:t>
            </w:r>
          </w:p>
          <w:p w14:paraId="59144114" w14:textId="77777777" w:rsidR="000963AF" w:rsidRDefault="000963AF" w:rsidP="00FB67A9">
            <w:pPr>
              <w:pStyle w:val="Standard"/>
              <w:ind w:left="397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u-ES"/>
              </w:rPr>
              <w:t>Correo electrónico para notificaciones  y requerimientos</w:t>
            </w:r>
          </w:p>
        </w:tc>
        <w:tc>
          <w:tcPr>
            <w:tcW w:w="4089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17919" w14:textId="77777777" w:rsidR="006B55D0" w:rsidRPr="00975E69" w:rsidRDefault="006B55D0" w:rsidP="00FB67A9">
            <w:pPr>
              <w:pStyle w:val="Standard"/>
              <w:ind w:left="45"/>
              <w:rPr>
                <w:rFonts w:cs="Arial"/>
                <w:bCs/>
                <w:sz w:val="18"/>
                <w:szCs w:val="18"/>
              </w:rPr>
            </w:pP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instrText xml:space="preserve"> FORMTEXT </w:instrTex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noProof/>
                <w:sz w:val="18"/>
                <w:szCs w:val="18"/>
              </w:rPr>
              <w:t> </w:t>
            </w:r>
            <w:r w:rsidRPr="00975E6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tc>
      </w:tr>
      <w:bookmarkEnd w:id="1"/>
    </w:tbl>
    <w:p w14:paraId="28E1C2DA" w14:textId="77777777" w:rsidR="006B55D0" w:rsidRDefault="006B55D0" w:rsidP="006B55D0"/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084"/>
      </w:tblGrid>
      <w:tr w:rsidR="006B55D0" w14:paraId="3CA91248" w14:textId="77777777" w:rsidTr="00975E69">
        <w:trPr>
          <w:trHeight w:hRule="exact" w:val="284"/>
          <w:jc w:val="center"/>
        </w:trPr>
        <w:tc>
          <w:tcPr>
            <w:tcW w:w="9755" w:type="dxa"/>
            <w:gridSpan w:val="2"/>
            <w:shd w:val="clear" w:color="auto" w:fill="FFFFFF"/>
            <w:tcMar>
              <w:top w:w="28" w:type="dxa"/>
              <w:left w:w="33" w:type="dxa"/>
              <w:bottom w:w="28" w:type="dxa"/>
              <w:right w:w="28" w:type="dxa"/>
            </w:tcMar>
          </w:tcPr>
          <w:p w14:paraId="77FCE9FA" w14:textId="77777777" w:rsidR="006B55D0" w:rsidRPr="00186EF3" w:rsidRDefault="006B55D0" w:rsidP="00FB67A9">
            <w:pPr>
              <w:jc w:val="both"/>
              <w:rPr>
                <w:rFonts w:ascii="Century Gothic" w:hAnsi="Century Gothic"/>
                <w:b/>
                <w:color w:val="0000FF"/>
                <w:szCs w:val="20"/>
              </w:rPr>
            </w:pPr>
            <w:bookmarkStart w:id="2" w:name="_Hlk69213369"/>
            <w:r w:rsidRPr="00186EF3">
              <w:rPr>
                <w:rFonts w:ascii="Century Gothic" w:hAnsi="Century Gothic"/>
                <w:b/>
                <w:color w:val="0000FF"/>
                <w:szCs w:val="20"/>
              </w:rPr>
              <w:t>KONTRATAZIO ESPEDIENTEAREN DATUAK / DATOS DEL EXPEDIENTE DE CONTRATACIÓN</w:t>
            </w:r>
          </w:p>
        </w:tc>
      </w:tr>
      <w:tr w:rsidR="006B55D0" w14:paraId="1E1653A9" w14:textId="77777777" w:rsidTr="00975E69">
        <w:trPr>
          <w:trHeight w:val="810"/>
          <w:jc w:val="center"/>
        </w:trPr>
        <w:tc>
          <w:tcPr>
            <w:tcW w:w="5671" w:type="dxa"/>
            <w:shd w:val="clear" w:color="auto" w:fill="FFFFFF"/>
            <w:tcMar>
              <w:top w:w="28" w:type="dxa"/>
              <w:left w:w="33" w:type="dxa"/>
              <w:bottom w:w="28" w:type="dxa"/>
              <w:right w:w="28" w:type="dxa"/>
            </w:tcMar>
          </w:tcPr>
          <w:p w14:paraId="3D2F34BD" w14:textId="77777777" w:rsidR="006B55D0" w:rsidRDefault="006B55D0" w:rsidP="006B55D0">
            <w:pPr>
              <w:pStyle w:val="Standard"/>
              <w:spacing w:after="80"/>
              <w:jc w:val="left"/>
              <w:rPr>
                <w:rFonts w:cs="Arial"/>
                <w:b/>
                <w:sz w:val="18"/>
                <w:lang w:val="eu-ES"/>
              </w:rPr>
            </w:pPr>
            <w:r>
              <w:rPr>
                <w:rFonts w:cs="Arial"/>
                <w:b/>
                <w:sz w:val="18"/>
                <w:lang w:val="eu-ES"/>
              </w:rPr>
              <w:t>Kontratuaren izena</w:t>
            </w:r>
          </w:p>
          <w:p w14:paraId="45D72740" w14:textId="516D9CA4" w:rsidR="006B55D0" w:rsidRPr="006B55D0" w:rsidRDefault="00310C8A" w:rsidP="00310C8A">
            <w:pPr>
              <w:pStyle w:val="Textoindependiente"/>
              <w:tabs>
                <w:tab w:val="center" w:pos="3888"/>
              </w:tabs>
              <w:spacing w:after="0" w:line="276" w:lineRule="auto"/>
              <w:jc w:val="both"/>
              <w:rPr>
                <w:rFonts w:cs="Arial"/>
                <w:sz w:val="18"/>
                <w:lang w:val="eu-ES"/>
              </w:rPr>
            </w:pPr>
            <w:r w:rsidRPr="00310C8A">
              <w:rPr>
                <w:rFonts w:eastAsia="Arial" w:cs="Arial"/>
                <w:color w:val="000000"/>
                <w:kern w:val="3"/>
                <w:sz w:val="18"/>
                <w:lang w:val="eu-ES" w:eastAsia="hi-IN" w:bidi="hi-IN"/>
              </w:rPr>
              <w:t>LICITACIÓN DEL CONTRATO DE SERVICIOS PARA LA REDACCIÓN DEL PROYECTO DE ESPACIO ESCÉNICO MUNICIPAL DE HUARTE, Y EN SU CASO, DIRECCIÓN FACULTATIVA DE LA OBRA</w:t>
            </w:r>
          </w:p>
        </w:tc>
        <w:tc>
          <w:tcPr>
            <w:tcW w:w="4084" w:type="dxa"/>
            <w:shd w:val="clear" w:color="auto" w:fill="FFFFFF"/>
            <w:tcMar>
              <w:top w:w="28" w:type="dxa"/>
              <w:left w:w="33" w:type="dxa"/>
              <w:bottom w:w="28" w:type="dxa"/>
              <w:right w:w="28" w:type="dxa"/>
            </w:tcMar>
          </w:tcPr>
          <w:p w14:paraId="6A098BD4" w14:textId="77777777" w:rsidR="006B55D0" w:rsidRDefault="006B55D0" w:rsidP="00FB67A9">
            <w:pPr>
              <w:pStyle w:val="Standard"/>
              <w:spacing w:after="80"/>
              <w:rPr>
                <w:rFonts w:cs="Arial"/>
                <w:b/>
                <w:sz w:val="18"/>
                <w:lang w:val="eu-ES"/>
              </w:rPr>
            </w:pPr>
            <w:r>
              <w:rPr>
                <w:rFonts w:cs="Arial"/>
                <w:b/>
                <w:sz w:val="18"/>
                <w:lang w:val="eu-ES"/>
              </w:rPr>
              <w:t>Número Exediente / Espedientearen Zenbakia</w:t>
            </w:r>
          </w:p>
          <w:p w14:paraId="472FD7BF" w14:textId="77777777" w:rsidR="00310C8A" w:rsidRDefault="00310C8A" w:rsidP="003B628D">
            <w:pPr>
              <w:pStyle w:val="Standard"/>
              <w:ind w:left="45"/>
              <w:jc w:val="center"/>
              <w:rPr>
                <w:rFonts w:cs="Arial"/>
                <w:b/>
                <w:bCs/>
                <w:sz w:val="24"/>
                <w:lang w:val="eu-ES"/>
              </w:rPr>
            </w:pPr>
          </w:p>
          <w:p w14:paraId="0B462C18" w14:textId="4E577450" w:rsidR="006B55D0" w:rsidRPr="00A30A28" w:rsidRDefault="0059036C" w:rsidP="003B628D">
            <w:pPr>
              <w:pStyle w:val="Standard"/>
              <w:ind w:left="45"/>
              <w:jc w:val="center"/>
              <w:rPr>
                <w:rFonts w:cs="Arial"/>
                <w:b/>
                <w:bCs/>
                <w:sz w:val="24"/>
                <w:lang w:val="eu-ES"/>
              </w:rPr>
            </w:pPr>
            <w:r>
              <w:rPr>
                <w:rFonts w:cs="Arial"/>
                <w:b/>
                <w:bCs/>
                <w:sz w:val="24"/>
                <w:lang w:val="eu-ES"/>
              </w:rPr>
              <w:t>290</w:t>
            </w:r>
            <w:r w:rsidR="003B628D" w:rsidRPr="00A30A28">
              <w:rPr>
                <w:rFonts w:cs="Arial"/>
                <w:b/>
                <w:bCs/>
                <w:sz w:val="24"/>
                <w:lang w:val="eu-ES"/>
              </w:rPr>
              <w:t>/202</w:t>
            </w:r>
            <w:r w:rsidR="00310C8A">
              <w:rPr>
                <w:rFonts w:cs="Arial"/>
                <w:b/>
                <w:bCs/>
                <w:sz w:val="24"/>
                <w:lang w:val="eu-ES"/>
              </w:rPr>
              <w:t>2</w:t>
            </w:r>
          </w:p>
        </w:tc>
      </w:tr>
      <w:bookmarkEnd w:id="2"/>
    </w:tbl>
    <w:p w14:paraId="5994440C" w14:textId="77777777" w:rsidR="006B55D0" w:rsidRDefault="006B55D0" w:rsidP="006B55D0">
      <w:pPr>
        <w:jc w:val="center"/>
        <w:rPr>
          <w:b/>
          <w:bCs/>
        </w:rPr>
      </w:pPr>
    </w:p>
    <w:p w14:paraId="28036F68" w14:textId="68871DC5" w:rsidR="006B55D0" w:rsidRDefault="006B55D0" w:rsidP="00AE5250">
      <w:pPr>
        <w:pBdr>
          <w:bottom w:val="thickThinSmallGap" w:sz="24" w:space="1" w:color="3399FF"/>
        </w:pBdr>
        <w:jc w:val="center"/>
        <w:rPr>
          <w:b/>
          <w:bCs/>
        </w:rPr>
      </w:pPr>
      <w:r w:rsidRPr="00186EF3">
        <w:rPr>
          <w:b/>
          <w:bCs/>
        </w:rPr>
        <w:t>DECLARA</w:t>
      </w:r>
      <w:r>
        <w:rPr>
          <w:b/>
          <w:bCs/>
        </w:rPr>
        <w:t xml:space="preserve"> QUE</w:t>
      </w:r>
    </w:p>
    <w:p w14:paraId="26D5A39A" w14:textId="77777777" w:rsidR="006B55D0" w:rsidRDefault="006B55D0" w:rsidP="00AE5250">
      <w:pPr>
        <w:pBdr>
          <w:bottom w:val="thickThinSmallGap" w:sz="24" w:space="1" w:color="3399FF"/>
        </w:pBdr>
        <w:jc w:val="center"/>
        <w:rPr>
          <w:b/>
          <w:bCs/>
        </w:rPr>
      </w:pPr>
    </w:p>
    <w:p w14:paraId="6CF214F9" w14:textId="77777777" w:rsidR="00AB0C6E" w:rsidRDefault="00AB0C6E" w:rsidP="00AB0C6E">
      <w:pPr>
        <w:jc w:val="center"/>
        <w:rPr>
          <w:b/>
          <w:bCs/>
        </w:rPr>
      </w:pPr>
    </w:p>
    <w:bookmarkStart w:id="3" w:name="_Hlk98406495"/>
    <w:p w14:paraId="20098CD6" w14:textId="3CAB7ED0" w:rsidR="00AB0C6E" w:rsidRDefault="006B55D0" w:rsidP="009646AD">
      <w:pPr>
        <w:tabs>
          <w:tab w:val="left" w:pos="709"/>
        </w:tabs>
        <w:ind w:left="426" w:hanging="426"/>
        <w:jc w:val="both"/>
        <w:rPr>
          <w:rFonts w:cs="Arial"/>
          <w:bCs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="00AB0C6E" w:rsidRPr="006B55D0">
        <w:rPr>
          <w:rFonts w:cs="Arial"/>
          <w:bCs/>
        </w:rPr>
        <w:t>Reúne los requisitos de capacidad jurídica y de obrar y, en su caso, que el firmante ostenta la debida representación.</w:t>
      </w:r>
    </w:p>
    <w:bookmarkEnd w:id="3"/>
    <w:p w14:paraId="296CC09D" w14:textId="77777777" w:rsidR="00600F4B" w:rsidRPr="006B55D0" w:rsidRDefault="00600F4B" w:rsidP="008E00F2">
      <w:pPr>
        <w:tabs>
          <w:tab w:val="left" w:pos="709"/>
        </w:tabs>
        <w:ind w:left="426"/>
        <w:jc w:val="both"/>
        <w:rPr>
          <w:rFonts w:cs="Arial"/>
          <w:bCs/>
        </w:rPr>
      </w:pPr>
    </w:p>
    <w:p w14:paraId="6D2CCA07" w14:textId="638F3075" w:rsidR="00AB0C6E" w:rsidRDefault="006B55D0" w:rsidP="008E00F2">
      <w:pPr>
        <w:tabs>
          <w:tab w:val="left" w:pos="709"/>
        </w:tabs>
        <w:jc w:val="both"/>
        <w:rPr>
          <w:rFonts w:cs="Arial"/>
          <w:bCs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 w:rsidR="00600F4B">
        <w:rPr>
          <w:rFonts w:ascii="Century Gothic" w:hAnsi="Century Gothic"/>
          <w:sz w:val="22"/>
          <w:szCs w:val="22"/>
        </w:rPr>
        <w:t xml:space="preserve">  </w:t>
      </w:r>
      <w:r w:rsidR="00AB0C6E" w:rsidRPr="006B55D0">
        <w:rPr>
          <w:rFonts w:cs="Arial"/>
          <w:bCs/>
        </w:rPr>
        <w:t xml:space="preserve">Reúne los requisitos exigidos de capacidad económica y financiera. </w:t>
      </w:r>
    </w:p>
    <w:p w14:paraId="6A4F66A7" w14:textId="77777777" w:rsidR="00600F4B" w:rsidRPr="006B55D0" w:rsidRDefault="00600F4B" w:rsidP="008E00F2">
      <w:pPr>
        <w:tabs>
          <w:tab w:val="left" w:pos="709"/>
        </w:tabs>
        <w:jc w:val="both"/>
        <w:rPr>
          <w:rFonts w:cs="Arial"/>
          <w:bCs/>
        </w:rPr>
      </w:pPr>
    </w:p>
    <w:p w14:paraId="48C4B784" w14:textId="49AD3136" w:rsidR="00AB0C6E" w:rsidRDefault="006B55D0" w:rsidP="009646AD">
      <w:pPr>
        <w:tabs>
          <w:tab w:val="left" w:pos="709"/>
        </w:tabs>
        <w:jc w:val="both"/>
        <w:rPr>
          <w:rFonts w:cs="Arial"/>
          <w:bCs/>
          <w:szCs w:val="20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 w:rsidR="00600F4B">
        <w:rPr>
          <w:rFonts w:ascii="Century Gothic" w:hAnsi="Century Gothic"/>
          <w:sz w:val="22"/>
          <w:szCs w:val="22"/>
        </w:rPr>
        <w:t xml:space="preserve">  </w:t>
      </w:r>
      <w:r w:rsidR="00AB0C6E" w:rsidRPr="00600F4B">
        <w:rPr>
          <w:rFonts w:cs="Arial"/>
          <w:bCs/>
          <w:szCs w:val="20"/>
        </w:rPr>
        <w:t>Reúne los requisitos exigidos de solvencia técnica o profesional.</w:t>
      </w:r>
    </w:p>
    <w:p w14:paraId="3DC13153" w14:textId="77777777" w:rsidR="00600F4B" w:rsidRPr="00600F4B" w:rsidRDefault="00600F4B" w:rsidP="008E00F2">
      <w:pPr>
        <w:tabs>
          <w:tab w:val="left" w:pos="709"/>
        </w:tabs>
        <w:ind w:left="284"/>
        <w:jc w:val="both"/>
        <w:rPr>
          <w:rFonts w:cs="Arial"/>
          <w:bCs/>
          <w:szCs w:val="20"/>
        </w:rPr>
      </w:pPr>
    </w:p>
    <w:p w14:paraId="61FAD599" w14:textId="50D3D541" w:rsidR="00AB0C6E" w:rsidRDefault="006B55D0" w:rsidP="009646AD">
      <w:pPr>
        <w:tabs>
          <w:tab w:val="left" w:pos="709"/>
        </w:tabs>
        <w:ind w:left="284" w:hanging="284"/>
        <w:jc w:val="both"/>
        <w:rPr>
          <w:rFonts w:cs="Arial"/>
          <w:bCs/>
          <w:szCs w:val="20"/>
        </w:rPr>
      </w:pPr>
      <w:r w:rsidRPr="008E00F2"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E00F2"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 w:rsidRPr="008E00F2">
        <w:rPr>
          <w:rFonts w:ascii="Century Gothic" w:hAnsi="Century Gothic"/>
          <w:sz w:val="22"/>
          <w:szCs w:val="22"/>
        </w:rPr>
        <w:fldChar w:fldCharType="end"/>
      </w:r>
      <w:r w:rsidR="00600F4B" w:rsidRPr="00600F4B">
        <w:t xml:space="preserve"> </w:t>
      </w:r>
      <w:r w:rsidR="00AB0C6E" w:rsidRPr="00600F4B">
        <w:rPr>
          <w:rFonts w:cs="Arial"/>
          <w:bCs/>
          <w:szCs w:val="20"/>
        </w:rPr>
        <w:t>No está incurso en causa de prohibición de contratar y se halla al corriente del cumplimiento de sus obligaciones tributarias y con la Seguridad Social impuestas por las disposiciones vigentes.</w:t>
      </w:r>
    </w:p>
    <w:p w14:paraId="3D813FD8" w14:textId="77777777" w:rsidR="008E00F2" w:rsidRPr="00600F4B" w:rsidRDefault="008E00F2" w:rsidP="008E00F2">
      <w:pPr>
        <w:tabs>
          <w:tab w:val="left" w:pos="709"/>
        </w:tabs>
        <w:ind w:left="284"/>
        <w:jc w:val="both"/>
        <w:rPr>
          <w:rFonts w:cs="Arial"/>
          <w:bCs/>
          <w:szCs w:val="20"/>
        </w:rPr>
      </w:pPr>
    </w:p>
    <w:p w14:paraId="67989395" w14:textId="5F054724" w:rsidR="00AB0C6E" w:rsidRDefault="006B55D0" w:rsidP="009646AD">
      <w:pPr>
        <w:tabs>
          <w:tab w:val="left" w:pos="709"/>
        </w:tabs>
        <w:ind w:left="284" w:hanging="284"/>
        <w:jc w:val="both"/>
        <w:rPr>
          <w:rFonts w:cs="Arial"/>
          <w:bCs/>
          <w:szCs w:val="20"/>
        </w:rPr>
      </w:pPr>
      <w:r w:rsidRPr="008E00F2"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E00F2"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 w:rsidRPr="008E00F2">
        <w:rPr>
          <w:rFonts w:ascii="Century Gothic" w:hAnsi="Century Gothic"/>
          <w:sz w:val="22"/>
          <w:szCs w:val="22"/>
        </w:rPr>
        <w:fldChar w:fldCharType="end"/>
      </w:r>
      <w:r w:rsidR="008E00F2">
        <w:rPr>
          <w:rFonts w:ascii="Century Gothic" w:hAnsi="Century Gothic"/>
          <w:sz w:val="22"/>
          <w:szCs w:val="22"/>
        </w:rPr>
        <w:t xml:space="preserve"> </w:t>
      </w:r>
      <w:r w:rsidR="00AB0C6E" w:rsidRPr="00600F4B">
        <w:rPr>
          <w:rFonts w:cs="Arial"/>
          <w:bCs/>
          <w:szCs w:val="20"/>
        </w:rPr>
        <w:t>Reúne el resto de requisitos legales para la ejecución de las prestaciones objeto del contrato, así como aquellos otros establecidos en el pliego de contratación.</w:t>
      </w:r>
    </w:p>
    <w:p w14:paraId="6362AEAB" w14:textId="77777777" w:rsidR="008E00F2" w:rsidRPr="00600F4B" w:rsidRDefault="008E00F2" w:rsidP="008E00F2">
      <w:pPr>
        <w:tabs>
          <w:tab w:val="left" w:pos="709"/>
        </w:tabs>
        <w:ind w:left="284"/>
        <w:jc w:val="both"/>
        <w:rPr>
          <w:rFonts w:cs="Arial"/>
          <w:bCs/>
          <w:szCs w:val="20"/>
        </w:rPr>
      </w:pPr>
    </w:p>
    <w:p w14:paraId="42322F8E" w14:textId="6EDC29D3" w:rsidR="009646AD" w:rsidRDefault="009646AD" w:rsidP="009646AD">
      <w:pPr>
        <w:widowControl/>
        <w:suppressAutoHyphens w:val="0"/>
        <w:ind w:left="284" w:hanging="284"/>
        <w:jc w:val="both"/>
        <w:rPr>
          <w:rFonts w:cs="Arial"/>
          <w:bCs/>
          <w:szCs w:val="20"/>
        </w:rPr>
      </w:pPr>
      <w:r w:rsidRPr="008E00F2"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E00F2"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 w:rsidRPr="008E00F2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600F4B">
        <w:rPr>
          <w:rFonts w:cs="Arial"/>
          <w:bCs/>
          <w:szCs w:val="20"/>
        </w:rPr>
        <w:t>En caso de licitadores extranjeros, se somete a la jurisdicción de los juzgados y tribunales españoles de cualquier orden para todas las incidencias, con renuncia al fuero jurisdiccional que pudiera corresponderle.</w:t>
      </w:r>
    </w:p>
    <w:p w14:paraId="0F3D7BFE" w14:textId="77777777" w:rsidR="009646AD" w:rsidRDefault="009646AD" w:rsidP="009646AD">
      <w:pPr>
        <w:widowControl/>
        <w:suppressAutoHyphens w:val="0"/>
        <w:ind w:left="284" w:hanging="284"/>
        <w:jc w:val="both"/>
        <w:rPr>
          <w:rFonts w:cs="Arial"/>
          <w:bCs/>
          <w:szCs w:val="20"/>
        </w:rPr>
      </w:pPr>
    </w:p>
    <w:p w14:paraId="1A5736E6" w14:textId="34F25026" w:rsidR="009646AD" w:rsidRDefault="009646AD" w:rsidP="009646AD">
      <w:pPr>
        <w:widowControl/>
        <w:suppressAutoHyphens w:val="0"/>
        <w:ind w:left="284" w:hanging="284"/>
        <w:jc w:val="both"/>
        <w:rPr>
          <w:rFonts w:cs="Arial"/>
          <w:bCs/>
          <w:szCs w:val="20"/>
        </w:rPr>
      </w:pPr>
      <w:r w:rsidRPr="008E00F2"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E00F2"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 w:rsidRPr="008E00F2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cs="Arial"/>
          <w:bCs/>
          <w:szCs w:val="20"/>
        </w:rPr>
        <w:t>Que cuenta con el compromiso por escrito de otras entidades respecto de la adscripción de sus medios o la disposición de sus recursos, en su caso.</w:t>
      </w:r>
    </w:p>
    <w:p w14:paraId="4EF9A469" w14:textId="77777777" w:rsidR="009646AD" w:rsidRDefault="009646AD" w:rsidP="009646AD">
      <w:pPr>
        <w:widowControl/>
        <w:suppressAutoHyphens w:val="0"/>
        <w:ind w:left="284" w:hanging="284"/>
        <w:jc w:val="both"/>
        <w:rPr>
          <w:rFonts w:cs="Arial"/>
          <w:bCs/>
          <w:szCs w:val="20"/>
        </w:rPr>
      </w:pPr>
    </w:p>
    <w:p w14:paraId="1EE1E701" w14:textId="40F0A614" w:rsidR="009646AD" w:rsidRDefault="009646AD" w:rsidP="009646AD">
      <w:pPr>
        <w:widowControl/>
        <w:suppressAutoHyphens w:val="0"/>
        <w:ind w:left="284" w:hanging="284"/>
        <w:jc w:val="both"/>
        <w:rPr>
          <w:rFonts w:cs="Arial"/>
          <w:bCs/>
          <w:szCs w:val="20"/>
        </w:rPr>
      </w:pPr>
      <w:r w:rsidRPr="008E00F2">
        <w:rPr>
          <w:rFonts w:ascii="Century Gothic" w:hAnsi="Century Gothic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E00F2">
        <w:rPr>
          <w:rFonts w:ascii="Century Gothic" w:hAnsi="Century Gothic"/>
          <w:sz w:val="22"/>
          <w:szCs w:val="22"/>
        </w:rPr>
        <w:instrText xml:space="preserve"> FORMCHECKBOX </w:instrText>
      </w:r>
      <w:r w:rsidR="007834FF">
        <w:rPr>
          <w:rFonts w:ascii="Century Gothic" w:hAnsi="Century Gothic"/>
          <w:sz w:val="22"/>
          <w:szCs w:val="22"/>
        </w:rPr>
      </w:r>
      <w:r w:rsidR="007834FF">
        <w:rPr>
          <w:rFonts w:ascii="Century Gothic" w:hAnsi="Century Gothic"/>
          <w:sz w:val="22"/>
          <w:szCs w:val="22"/>
        </w:rPr>
        <w:fldChar w:fldCharType="separate"/>
      </w:r>
      <w:r w:rsidRPr="008E00F2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cs="Arial"/>
          <w:bCs/>
          <w:szCs w:val="20"/>
        </w:rPr>
        <w:t>Que se compromete, en el caso de resultar adjudicatario y antes de la firma del contrato, a suscribir y presentar ante el órgano de contratación del concurso, las pólizas de seguros legalmente exigibles para la adecuada y suficiente cobertura de los riesgos propios de este contrato.</w:t>
      </w:r>
    </w:p>
    <w:p w14:paraId="5F2B23B8" w14:textId="77777777" w:rsidR="009646AD" w:rsidRDefault="009646AD" w:rsidP="009646AD">
      <w:pPr>
        <w:jc w:val="center"/>
        <w:rPr>
          <w:b/>
          <w:bCs/>
        </w:rPr>
      </w:pPr>
    </w:p>
    <w:p w14:paraId="4491270E" w14:textId="77777777" w:rsidR="000A0C1F" w:rsidRDefault="000A0C1F" w:rsidP="009646AD">
      <w:pPr>
        <w:pBdr>
          <w:bottom w:val="thickThinSmallGap" w:sz="24" w:space="1" w:color="3399FF"/>
        </w:pBdr>
        <w:jc w:val="center"/>
        <w:rPr>
          <w:b/>
          <w:bCs/>
        </w:rPr>
      </w:pPr>
    </w:p>
    <w:p w14:paraId="3F2D6BB4" w14:textId="77777777" w:rsidR="000A0C1F" w:rsidRDefault="000A0C1F" w:rsidP="009646AD">
      <w:pPr>
        <w:pBdr>
          <w:bottom w:val="thickThinSmallGap" w:sz="24" w:space="1" w:color="3399FF"/>
        </w:pBdr>
        <w:jc w:val="center"/>
        <w:rPr>
          <w:b/>
          <w:bCs/>
        </w:rPr>
      </w:pPr>
    </w:p>
    <w:p w14:paraId="57FAA4F4" w14:textId="77777777" w:rsidR="000A0C1F" w:rsidRDefault="000A0C1F" w:rsidP="009646AD">
      <w:pPr>
        <w:pBdr>
          <w:bottom w:val="thickThinSmallGap" w:sz="24" w:space="1" w:color="3399FF"/>
        </w:pBdr>
        <w:jc w:val="center"/>
        <w:rPr>
          <w:b/>
          <w:bCs/>
        </w:rPr>
      </w:pPr>
    </w:p>
    <w:p w14:paraId="4B9992C5" w14:textId="77777777" w:rsidR="000A0C1F" w:rsidRDefault="000A0C1F" w:rsidP="009646AD">
      <w:pPr>
        <w:pBdr>
          <w:bottom w:val="thickThinSmallGap" w:sz="24" w:space="1" w:color="3399FF"/>
        </w:pBdr>
        <w:jc w:val="center"/>
        <w:rPr>
          <w:b/>
          <w:bCs/>
        </w:rPr>
      </w:pPr>
    </w:p>
    <w:p w14:paraId="15062CAD" w14:textId="4596F749" w:rsidR="009646AD" w:rsidRDefault="009646AD" w:rsidP="009646AD">
      <w:pPr>
        <w:pBdr>
          <w:bottom w:val="thickThinSmallGap" w:sz="24" w:space="1" w:color="3399FF"/>
        </w:pBdr>
        <w:jc w:val="center"/>
        <w:rPr>
          <w:b/>
          <w:bCs/>
        </w:rPr>
      </w:pPr>
      <w:r w:rsidRPr="00186EF3">
        <w:rPr>
          <w:b/>
          <w:bCs/>
        </w:rPr>
        <w:lastRenderedPageBreak/>
        <w:t>DECLARA</w:t>
      </w:r>
      <w:r>
        <w:rPr>
          <w:b/>
          <w:bCs/>
        </w:rPr>
        <w:t>CIÓN EXPRESA DEL LICITADOR EN LA QUE SE DESIGNE QUÉ INFORMACIÓN DEBE SER CONSIDERADA, A SU ENTENDER, COMO CONFIDENCIAL POR FORMAR PARTE DE SU ESTRATEGIA COMERCIAL</w:t>
      </w:r>
      <w:r w:rsidR="000A0C1F">
        <w:rPr>
          <w:b/>
          <w:bCs/>
        </w:rPr>
        <w:t>:</w:t>
      </w:r>
    </w:p>
    <w:p w14:paraId="53276869" w14:textId="5DA074F1" w:rsidR="009646AD" w:rsidRDefault="009646AD" w:rsidP="00AB0C6E">
      <w:pPr>
        <w:jc w:val="center"/>
        <w:rPr>
          <w:b/>
          <w:bCs/>
        </w:rPr>
      </w:pPr>
    </w:p>
    <w:p w14:paraId="6FB33889" w14:textId="1AD361DB" w:rsidR="000A0C1F" w:rsidRPr="00975E69" w:rsidRDefault="000A0C1F" w:rsidP="000A0C1F">
      <w:pPr>
        <w:pStyle w:val="Prrafodelista"/>
        <w:numPr>
          <w:ilvl w:val="0"/>
          <w:numId w:val="12"/>
        </w:numPr>
        <w:spacing w:before="120" w:after="120"/>
        <w:ind w:left="714" w:hanging="357"/>
        <w:jc w:val="both"/>
        <w:rPr>
          <w:b/>
          <w:bCs/>
          <w:sz w:val="18"/>
          <w:szCs w:val="18"/>
        </w:rPr>
      </w:pPr>
      <w:r w:rsidRPr="00975E69">
        <w:rPr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75E69">
        <w:rPr>
          <w:sz w:val="18"/>
          <w:szCs w:val="18"/>
        </w:rPr>
        <w:instrText xml:space="preserve"> FORMTEXT </w:instrText>
      </w:r>
      <w:r w:rsidRPr="00975E69">
        <w:rPr>
          <w:sz w:val="18"/>
          <w:szCs w:val="18"/>
        </w:rPr>
      </w:r>
      <w:r w:rsidRPr="00975E69">
        <w:rPr>
          <w:sz w:val="18"/>
          <w:szCs w:val="18"/>
        </w:rPr>
        <w:fldChar w:fldCharType="separate"/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sz w:val="18"/>
          <w:szCs w:val="18"/>
        </w:rPr>
        <w:fldChar w:fldCharType="end"/>
      </w:r>
    </w:p>
    <w:p w14:paraId="3A5DD451" w14:textId="77777777" w:rsidR="000A0C1F" w:rsidRPr="000A0C1F" w:rsidRDefault="000A0C1F" w:rsidP="000A0C1F">
      <w:pPr>
        <w:pStyle w:val="Prrafodelista"/>
        <w:spacing w:before="120" w:after="120"/>
        <w:ind w:left="714"/>
        <w:jc w:val="both"/>
        <w:rPr>
          <w:b/>
          <w:bCs/>
          <w:szCs w:val="20"/>
        </w:rPr>
      </w:pPr>
    </w:p>
    <w:p w14:paraId="3050578D" w14:textId="3CA70563" w:rsidR="000A0C1F" w:rsidRPr="00975E69" w:rsidRDefault="000A0C1F" w:rsidP="000A0C1F">
      <w:pPr>
        <w:pStyle w:val="Prrafodelista"/>
        <w:numPr>
          <w:ilvl w:val="0"/>
          <w:numId w:val="12"/>
        </w:numPr>
        <w:spacing w:before="120" w:after="120"/>
        <w:ind w:left="714" w:hanging="357"/>
        <w:jc w:val="both"/>
        <w:rPr>
          <w:b/>
          <w:bCs/>
          <w:sz w:val="18"/>
          <w:szCs w:val="18"/>
        </w:rPr>
      </w:pPr>
      <w:r w:rsidRPr="00975E69">
        <w:rPr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75E69">
        <w:rPr>
          <w:sz w:val="18"/>
          <w:szCs w:val="18"/>
        </w:rPr>
        <w:instrText xml:space="preserve"> FORMTEXT </w:instrText>
      </w:r>
      <w:r w:rsidRPr="00975E69">
        <w:rPr>
          <w:sz w:val="18"/>
          <w:szCs w:val="18"/>
        </w:rPr>
      </w:r>
      <w:r w:rsidRPr="00975E69">
        <w:rPr>
          <w:sz w:val="18"/>
          <w:szCs w:val="18"/>
        </w:rPr>
        <w:fldChar w:fldCharType="separate"/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sz w:val="18"/>
          <w:szCs w:val="18"/>
        </w:rPr>
        <w:fldChar w:fldCharType="end"/>
      </w:r>
    </w:p>
    <w:p w14:paraId="6E867842" w14:textId="77777777" w:rsidR="000A0C1F" w:rsidRPr="000A0C1F" w:rsidRDefault="000A0C1F" w:rsidP="000A0C1F">
      <w:pPr>
        <w:pStyle w:val="Prrafodelista"/>
        <w:spacing w:before="120" w:after="120"/>
        <w:ind w:left="714"/>
        <w:jc w:val="both"/>
        <w:rPr>
          <w:b/>
          <w:bCs/>
          <w:szCs w:val="20"/>
        </w:rPr>
      </w:pPr>
    </w:p>
    <w:p w14:paraId="76D546BE" w14:textId="599C595E" w:rsidR="000A0C1F" w:rsidRPr="00975E69" w:rsidRDefault="000A0C1F" w:rsidP="000A0C1F">
      <w:pPr>
        <w:pStyle w:val="Prrafodelista"/>
        <w:numPr>
          <w:ilvl w:val="0"/>
          <w:numId w:val="12"/>
        </w:numPr>
        <w:spacing w:before="120" w:after="120"/>
        <w:ind w:left="714" w:hanging="357"/>
        <w:jc w:val="both"/>
        <w:rPr>
          <w:b/>
          <w:bCs/>
          <w:sz w:val="18"/>
          <w:szCs w:val="18"/>
        </w:rPr>
      </w:pPr>
      <w:r w:rsidRPr="00975E69">
        <w:rPr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75E69">
        <w:rPr>
          <w:sz w:val="18"/>
          <w:szCs w:val="18"/>
        </w:rPr>
        <w:instrText xml:space="preserve"> FORMTEXT </w:instrText>
      </w:r>
      <w:r w:rsidRPr="00975E69">
        <w:rPr>
          <w:sz w:val="18"/>
          <w:szCs w:val="18"/>
        </w:rPr>
      </w:r>
      <w:r w:rsidRPr="00975E69">
        <w:rPr>
          <w:sz w:val="18"/>
          <w:szCs w:val="18"/>
        </w:rPr>
        <w:fldChar w:fldCharType="separate"/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sz w:val="18"/>
          <w:szCs w:val="18"/>
        </w:rPr>
        <w:fldChar w:fldCharType="end"/>
      </w:r>
    </w:p>
    <w:p w14:paraId="232BD840" w14:textId="77777777" w:rsidR="000A0C1F" w:rsidRPr="000A0C1F" w:rsidRDefault="000A0C1F" w:rsidP="000A0C1F">
      <w:pPr>
        <w:pStyle w:val="Prrafodelista"/>
        <w:rPr>
          <w:b/>
          <w:bCs/>
          <w:szCs w:val="20"/>
        </w:rPr>
      </w:pPr>
    </w:p>
    <w:p w14:paraId="5E1D3FF7" w14:textId="626C2217" w:rsidR="000A0C1F" w:rsidRPr="00975E69" w:rsidRDefault="000A0C1F" w:rsidP="000A0C1F">
      <w:pPr>
        <w:pStyle w:val="Prrafodelista"/>
        <w:numPr>
          <w:ilvl w:val="0"/>
          <w:numId w:val="12"/>
        </w:numPr>
        <w:spacing w:before="120" w:after="120"/>
        <w:ind w:left="714" w:hanging="357"/>
        <w:jc w:val="both"/>
        <w:rPr>
          <w:b/>
          <w:bCs/>
          <w:sz w:val="18"/>
          <w:szCs w:val="18"/>
        </w:rPr>
      </w:pPr>
      <w:r w:rsidRPr="00975E69">
        <w:rPr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75E69">
        <w:rPr>
          <w:sz w:val="18"/>
          <w:szCs w:val="18"/>
        </w:rPr>
        <w:instrText xml:space="preserve"> FORMTEXT </w:instrText>
      </w:r>
      <w:r w:rsidRPr="00975E69">
        <w:rPr>
          <w:sz w:val="18"/>
          <w:szCs w:val="18"/>
        </w:rPr>
      </w:r>
      <w:r w:rsidRPr="00975E69">
        <w:rPr>
          <w:sz w:val="18"/>
          <w:szCs w:val="18"/>
        </w:rPr>
        <w:fldChar w:fldCharType="separate"/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sz w:val="18"/>
          <w:szCs w:val="18"/>
        </w:rPr>
        <w:fldChar w:fldCharType="end"/>
      </w:r>
    </w:p>
    <w:p w14:paraId="58EBF3EF" w14:textId="77777777" w:rsidR="000A0C1F" w:rsidRPr="000A0C1F" w:rsidRDefault="000A0C1F" w:rsidP="000A0C1F">
      <w:pPr>
        <w:pStyle w:val="Prrafodelista"/>
        <w:rPr>
          <w:b/>
          <w:bCs/>
          <w:szCs w:val="20"/>
        </w:rPr>
      </w:pPr>
    </w:p>
    <w:p w14:paraId="29599156" w14:textId="77777777" w:rsidR="000A0C1F" w:rsidRPr="00975E69" w:rsidRDefault="000A0C1F" w:rsidP="000A0C1F">
      <w:pPr>
        <w:pStyle w:val="Prrafodelista"/>
        <w:numPr>
          <w:ilvl w:val="0"/>
          <w:numId w:val="12"/>
        </w:numPr>
        <w:spacing w:before="120" w:after="120"/>
        <w:ind w:left="714" w:hanging="357"/>
        <w:jc w:val="both"/>
        <w:rPr>
          <w:b/>
          <w:bCs/>
          <w:sz w:val="18"/>
          <w:szCs w:val="18"/>
        </w:rPr>
      </w:pPr>
      <w:r w:rsidRPr="00975E69">
        <w:rPr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75E69">
        <w:rPr>
          <w:sz w:val="18"/>
          <w:szCs w:val="18"/>
        </w:rPr>
        <w:instrText xml:space="preserve"> FORMTEXT </w:instrText>
      </w:r>
      <w:r w:rsidRPr="00975E69">
        <w:rPr>
          <w:sz w:val="18"/>
          <w:szCs w:val="18"/>
        </w:rPr>
      </w:r>
      <w:r w:rsidRPr="00975E69">
        <w:rPr>
          <w:sz w:val="18"/>
          <w:szCs w:val="18"/>
        </w:rPr>
        <w:fldChar w:fldCharType="separate"/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noProof/>
          <w:sz w:val="18"/>
          <w:szCs w:val="18"/>
        </w:rPr>
        <w:t> </w:t>
      </w:r>
      <w:r w:rsidRPr="00975E69">
        <w:rPr>
          <w:sz w:val="18"/>
          <w:szCs w:val="18"/>
        </w:rPr>
        <w:fldChar w:fldCharType="end"/>
      </w:r>
    </w:p>
    <w:p w14:paraId="6964BE78" w14:textId="77777777" w:rsidR="000A0C1F" w:rsidRPr="000A0C1F" w:rsidRDefault="000A0C1F" w:rsidP="000A0C1F">
      <w:pPr>
        <w:pStyle w:val="Prrafodelista"/>
        <w:spacing w:before="120" w:after="120"/>
        <w:ind w:left="714"/>
        <w:jc w:val="both"/>
        <w:rPr>
          <w:b/>
          <w:bCs/>
          <w:szCs w:val="20"/>
        </w:rPr>
      </w:pPr>
    </w:p>
    <w:p w14:paraId="4DE87232" w14:textId="77777777" w:rsidR="000A0C1F" w:rsidRPr="000A0C1F" w:rsidRDefault="000A0C1F" w:rsidP="000A0C1F">
      <w:pPr>
        <w:pStyle w:val="Prrafodelista"/>
        <w:rPr>
          <w:b/>
          <w:bCs/>
          <w:szCs w:val="20"/>
        </w:rPr>
      </w:pPr>
    </w:p>
    <w:p w14:paraId="2A77B85C" w14:textId="1F907885" w:rsidR="000A0C1F" w:rsidRDefault="000A0C1F" w:rsidP="000A0C1F">
      <w:pPr>
        <w:pStyle w:val="Prrafodelista"/>
        <w:spacing w:before="120" w:after="120"/>
        <w:ind w:left="71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En su caso, esta circunstancia deberá quedar reflejada asimismo en la documentación contenida en </w:t>
      </w:r>
      <w:r w:rsidRPr="000A0C1F">
        <w:rPr>
          <w:rFonts w:cs="Arial"/>
          <w:b/>
          <w:szCs w:val="20"/>
        </w:rPr>
        <w:t>el sobre A</w:t>
      </w:r>
      <w:r>
        <w:rPr>
          <w:rFonts w:cs="Arial"/>
          <w:bCs/>
          <w:szCs w:val="20"/>
        </w:rPr>
        <w:t xml:space="preserve"> que se considere confidencial.</w:t>
      </w:r>
    </w:p>
    <w:p w14:paraId="046C3DB1" w14:textId="47876BB1" w:rsidR="000A0C1F" w:rsidRDefault="000A0C1F" w:rsidP="000A0C1F">
      <w:pPr>
        <w:pStyle w:val="Prrafodelista"/>
        <w:spacing w:before="120" w:after="120"/>
        <w:ind w:left="714"/>
        <w:jc w:val="both"/>
        <w:rPr>
          <w:rFonts w:cs="Arial"/>
          <w:bCs/>
          <w:szCs w:val="20"/>
        </w:rPr>
      </w:pPr>
    </w:p>
    <w:p w14:paraId="313B4E94" w14:textId="31FD9723" w:rsidR="000A0C1F" w:rsidRPr="000A0C1F" w:rsidRDefault="000A0C1F" w:rsidP="000A0C1F">
      <w:pPr>
        <w:pStyle w:val="Prrafodelista"/>
        <w:spacing w:before="120" w:after="120"/>
        <w:ind w:left="71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Incurrir en falsedad al efectuar la declaración responsable, será motivo de prohibición para contratar, conforme a lo establecido en el artículo 22.1 i) de la Ley Foral de Contratos.</w:t>
      </w:r>
    </w:p>
    <w:p w14:paraId="5E261B13" w14:textId="2705E906" w:rsidR="000A0C1F" w:rsidRPr="000A0C1F" w:rsidRDefault="000A0C1F" w:rsidP="000A0C1F">
      <w:pPr>
        <w:pStyle w:val="Prrafodelista"/>
        <w:spacing w:before="120" w:after="120"/>
        <w:ind w:left="714"/>
        <w:jc w:val="both"/>
        <w:rPr>
          <w:b/>
          <w:bCs/>
          <w:szCs w:val="20"/>
        </w:rPr>
      </w:pPr>
    </w:p>
    <w:p w14:paraId="4B6F3215" w14:textId="77777777" w:rsidR="004C1D86" w:rsidRDefault="004C1D86" w:rsidP="009846E6">
      <w:pPr>
        <w:spacing w:before="120"/>
        <w:jc w:val="both"/>
        <w:rPr>
          <w:rFonts w:ascii="Century Gothic" w:hAnsi="Century Gothic"/>
          <w:b/>
          <w:color w:val="0000FF"/>
          <w:szCs w:val="20"/>
        </w:rPr>
      </w:pPr>
    </w:p>
    <w:p w14:paraId="03E12C9E" w14:textId="77777777" w:rsidR="00732937" w:rsidRDefault="00732937" w:rsidP="00B844A6">
      <w:pPr>
        <w:spacing w:line="360" w:lineRule="auto"/>
        <w:ind w:left="-142" w:right="-1135"/>
        <w:jc w:val="both"/>
        <w:rPr>
          <w:sz w:val="22"/>
          <w:szCs w:val="22"/>
        </w:rPr>
      </w:pPr>
      <w:r w:rsidRPr="00AE5250">
        <w:rPr>
          <w:sz w:val="22"/>
          <w:szCs w:val="22"/>
        </w:rPr>
        <w:t xml:space="preserve">Tokia eta eguna / Lugar y Fecha </w:t>
      </w:r>
      <w:r w:rsidRPr="00AE5250">
        <w:rPr>
          <w:sz w:val="22"/>
          <w:szCs w:val="22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4" w:name="Texto145"/>
      <w:r w:rsidRPr="00AE5250">
        <w:rPr>
          <w:sz w:val="22"/>
          <w:szCs w:val="22"/>
        </w:rPr>
        <w:instrText xml:space="preserve"> FORMTEXT </w:instrText>
      </w:r>
      <w:r w:rsidRPr="00AE5250">
        <w:rPr>
          <w:sz w:val="22"/>
          <w:szCs w:val="22"/>
        </w:rPr>
      </w:r>
      <w:r w:rsidRPr="00AE5250">
        <w:rPr>
          <w:sz w:val="22"/>
          <w:szCs w:val="22"/>
        </w:rPr>
        <w:fldChar w:fldCharType="separate"/>
      </w:r>
      <w:r w:rsidRPr="00AE5250">
        <w:rPr>
          <w:noProof/>
          <w:sz w:val="22"/>
          <w:szCs w:val="22"/>
        </w:rPr>
        <w:t> </w:t>
      </w:r>
      <w:r w:rsidRPr="00AE5250">
        <w:rPr>
          <w:noProof/>
          <w:sz w:val="22"/>
          <w:szCs w:val="22"/>
        </w:rPr>
        <w:t> </w:t>
      </w:r>
      <w:r w:rsidRPr="00AE5250">
        <w:rPr>
          <w:noProof/>
          <w:sz w:val="22"/>
          <w:szCs w:val="22"/>
        </w:rPr>
        <w:t> </w:t>
      </w:r>
      <w:r w:rsidRPr="00AE5250">
        <w:rPr>
          <w:noProof/>
          <w:sz w:val="22"/>
          <w:szCs w:val="22"/>
        </w:rPr>
        <w:t> </w:t>
      </w:r>
      <w:r w:rsidRPr="00AE5250">
        <w:rPr>
          <w:noProof/>
          <w:sz w:val="22"/>
          <w:szCs w:val="22"/>
        </w:rPr>
        <w:t> </w:t>
      </w:r>
      <w:r w:rsidRPr="00AE5250">
        <w:rPr>
          <w:sz w:val="22"/>
          <w:szCs w:val="22"/>
        </w:rPr>
        <w:fldChar w:fldCharType="end"/>
      </w:r>
      <w:bookmarkEnd w:id="4"/>
    </w:p>
    <w:p w14:paraId="70796CD5" w14:textId="77777777" w:rsidR="00AE5250" w:rsidRDefault="00AE5250" w:rsidP="00B844A6">
      <w:pPr>
        <w:spacing w:line="360" w:lineRule="auto"/>
        <w:ind w:left="-142" w:right="-1135"/>
        <w:jc w:val="both"/>
        <w:rPr>
          <w:sz w:val="22"/>
          <w:szCs w:val="22"/>
        </w:rPr>
      </w:pPr>
    </w:p>
    <w:p w14:paraId="7D51137F" w14:textId="77777777" w:rsidR="00AE5250" w:rsidRPr="00AE5250" w:rsidRDefault="00AE5250" w:rsidP="00B844A6">
      <w:pPr>
        <w:spacing w:line="360" w:lineRule="auto"/>
        <w:ind w:left="-142" w:right="-113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Sinadura</w:t>
      </w:r>
      <w:r w:rsidR="009042BF">
        <w:rPr>
          <w:sz w:val="22"/>
          <w:szCs w:val="22"/>
        </w:rPr>
        <w:t xml:space="preserve"> / Firma</w:t>
      </w:r>
    </w:p>
    <w:p w14:paraId="2A65F389" w14:textId="77777777" w:rsidR="00CF785C" w:rsidRPr="00CF785C" w:rsidRDefault="00CF785C" w:rsidP="00AE5250">
      <w:pPr>
        <w:spacing w:line="360" w:lineRule="auto"/>
        <w:ind w:left="4821" w:right="-1135" w:firstLine="851"/>
        <w:jc w:val="center"/>
        <w:rPr>
          <w:rFonts w:ascii="Century Gothic" w:hAnsi="Century Gothic"/>
          <w:color w:val="0000FF"/>
          <w:sz w:val="18"/>
          <w:szCs w:val="18"/>
        </w:rPr>
      </w:pPr>
    </w:p>
    <w:sectPr w:rsidR="00CF785C" w:rsidRPr="00CF785C" w:rsidSect="00AE5250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90D3" w14:textId="77777777" w:rsidR="00570AB1" w:rsidRDefault="00570AB1">
      <w:r>
        <w:separator/>
      </w:r>
    </w:p>
  </w:endnote>
  <w:endnote w:type="continuationSeparator" w:id="0">
    <w:p w14:paraId="4F43BEE1" w14:textId="77777777" w:rsidR="00570AB1" w:rsidRDefault="0057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D59B" w14:textId="42FCD2B6" w:rsidR="0041251F" w:rsidRDefault="003421E7">
    <w:pPr>
      <w:pStyle w:val="Piedepgina"/>
    </w:pPr>
    <w:r>
      <w:rPr>
        <w:noProof/>
      </w:rPr>
      <w:drawing>
        <wp:inline distT="0" distB="0" distL="0" distR="0" wp14:anchorId="3EC23C3A" wp14:editId="2D94DD5C">
          <wp:extent cx="5400675" cy="266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110" r="-5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1251F">
      <w:rPr>
        <w:rFonts w:eastAsia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270C" w14:textId="77777777" w:rsidR="00570AB1" w:rsidRDefault="00570AB1">
      <w:r>
        <w:separator/>
      </w:r>
    </w:p>
  </w:footnote>
  <w:footnote w:type="continuationSeparator" w:id="0">
    <w:p w14:paraId="32281FE5" w14:textId="77777777" w:rsidR="00570AB1" w:rsidRDefault="0057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CAC9" w14:textId="59E602A1" w:rsidR="0041251F" w:rsidRDefault="000A0C1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05777D" wp14:editId="313A7F7C">
              <wp:simplePos x="0" y="0"/>
              <wp:positionH relativeFrom="column">
                <wp:posOffset>3385185</wp:posOffset>
              </wp:positionH>
              <wp:positionV relativeFrom="paragraph">
                <wp:posOffset>6985</wp:posOffset>
              </wp:positionV>
              <wp:extent cx="1876425" cy="6381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D630C" w14:textId="77777777" w:rsidR="0041251F" w:rsidRDefault="0041251F" w:rsidP="00A027CE">
                          <w:pPr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14:paraId="5A57CB57" w14:textId="77777777" w:rsidR="000A0C1F" w:rsidRDefault="00310C8A" w:rsidP="00A027CE">
                          <w:pPr>
                            <w:jc w:val="right"/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  <w:t>ANEXO 1b</w:t>
                          </w:r>
                        </w:p>
                        <w:p w14:paraId="171DA55E" w14:textId="199F3DCE" w:rsidR="0041251F" w:rsidRPr="00A027CE" w:rsidRDefault="000A0C1F" w:rsidP="00A027CE">
                          <w:pPr>
                            <w:jc w:val="right"/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  <w:t>INCLUIR EN SOBRE A</w:t>
                          </w:r>
                          <w:r w:rsidR="00310C8A">
                            <w:rPr>
                              <w:b/>
                              <w:color w:val="0000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577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6.55pt;margin-top:.55pt;width:147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" o:allowincell="f" stroked="f">
              <v:textbox>
                <w:txbxContent>
                  <w:p w14:paraId="3C8D630C" w14:textId="77777777" w:rsidR="0041251F" w:rsidRDefault="0041251F" w:rsidP="00A027CE">
                    <w:pPr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</w:p>
                  <w:p w14:paraId="5A57CB57" w14:textId="77777777" w:rsidR="000A0C1F" w:rsidRDefault="00310C8A" w:rsidP="00A027CE">
                    <w:pPr>
                      <w:jc w:val="right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FF"/>
                        <w:sz w:val="22"/>
                        <w:szCs w:val="22"/>
                      </w:rPr>
                      <w:t>ANEXO 1b</w:t>
                    </w:r>
                  </w:p>
                  <w:p w14:paraId="171DA55E" w14:textId="199F3DCE" w:rsidR="0041251F" w:rsidRPr="00A027CE" w:rsidRDefault="000A0C1F" w:rsidP="00A027CE">
                    <w:pPr>
                      <w:jc w:val="right"/>
                      <w:rPr>
                        <w:b/>
                        <w:color w:val="0000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FF"/>
                        <w:sz w:val="22"/>
                        <w:szCs w:val="22"/>
                      </w:rPr>
                      <w:t>INCLUIR EN SOBRE A</w:t>
                    </w:r>
                    <w:r w:rsidR="00310C8A">
                      <w:rPr>
                        <w:b/>
                        <w:color w:val="0000FF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2354F" w:rsidRPr="0022354F">
      <w:rPr>
        <w:lang w:val="es-ES_tradnl"/>
      </w:rPr>
      <w:t xml:space="preserve">  </w:t>
    </w:r>
    <w:r w:rsidR="0041251F" w:rsidRPr="00B46AA1">
      <w:rPr>
        <w:lang w:val="es-ES_tradnl"/>
      </w:rPr>
      <w:t xml:space="preserve">  </w:t>
    </w:r>
    <w:r w:rsidR="0041251F" w:rsidRPr="00EC542D">
      <w:rPr>
        <w:lang w:val="es-ES_tradnl"/>
      </w:rPr>
      <w:t xml:space="preserve">  </w:t>
    </w:r>
    <w:r w:rsidR="0041251F" w:rsidRPr="00FF05E7">
      <w:rPr>
        <w:lang w:val="es-ES_tradnl"/>
      </w:rPr>
      <w:t xml:space="preserve">  </w:t>
    </w:r>
    <w:r w:rsidR="0041251F" w:rsidRPr="00AC0D7F">
      <w:rPr>
        <w:lang w:val="es-ES_tradnl"/>
      </w:rPr>
      <w:t xml:space="preserve">  </w:t>
    </w:r>
    <w:r w:rsidR="0041251F">
      <w:rPr>
        <w:lang w:val="es-ES_tradnl"/>
      </w:rPr>
      <w:t xml:space="preserve">  </w:t>
    </w:r>
    <w:r w:rsidR="003421E7">
      <w:rPr>
        <w:noProof/>
      </w:rPr>
      <w:drawing>
        <wp:inline distT="0" distB="0" distL="0" distR="0" wp14:anchorId="6AC5BBCB" wp14:editId="09C80A38">
          <wp:extent cx="2095500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1251F">
      <w:rPr>
        <w:rFonts w:eastAsia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99B"/>
    <w:multiLevelType w:val="hybridMultilevel"/>
    <w:tmpl w:val="B2CCE428"/>
    <w:lvl w:ilvl="0" w:tplc="0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4379"/>
    <w:multiLevelType w:val="hybridMultilevel"/>
    <w:tmpl w:val="6F929604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EC1ACC"/>
    <w:multiLevelType w:val="multilevel"/>
    <w:tmpl w:val="FFFFFFFF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Times New Roman" w:hAnsi="Symbol"/>
        <w:color w:val="0000E0"/>
        <w:spacing w:val="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0732C10"/>
    <w:multiLevelType w:val="hybridMultilevel"/>
    <w:tmpl w:val="4D66B8F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1CE3366"/>
    <w:multiLevelType w:val="hybridMultilevel"/>
    <w:tmpl w:val="AD80BCA6"/>
    <w:lvl w:ilvl="0" w:tplc="0C0A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3AF629B"/>
    <w:multiLevelType w:val="hybridMultilevel"/>
    <w:tmpl w:val="5D4CA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3948"/>
    <w:multiLevelType w:val="hybridMultilevel"/>
    <w:tmpl w:val="70EEC1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7CDB"/>
    <w:multiLevelType w:val="multilevel"/>
    <w:tmpl w:val="FFFFFFFF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Times New Roman" w:hAnsi="Courier New"/>
        <w:color w:val="0000E0"/>
        <w:spacing w:val="0"/>
        <w:w w:val="100"/>
        <w:sz w:val="16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0574DE8"/>
    <w:multiLevelType w:val="hybridMultilevel"/>
    <w:tmpl w:val="229624C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C0E5C47"/>
    <w:multiLevelType w:val="hybridMultilevel"/>
    <w:tmpl w:val="D488F8DC"/>
    <w:lvl w:ilvl="0" w:tplc="E33609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7D6460"/>
    <w:multiLevelType w:val="singleLevel"/>
    <w:tmpl w:val="27CAF8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7A846EB0"/>
    <w:multiLevelType w:val="hybridMultilevel"/>
    <w:tmpl w:val="095A0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E7"/>
    <w:rsid w:val="00031ED6"/>
    <w:rsid w:val="0003409C"/>
    <w:rsid w:val="00041078"/>
    <w:rsid w:val="0005418E"/>
    <w:rsid w:val="00070145"/>
    <w:rsid w:val="000963AF"/>
    <w:rsid w:val="000A0C1F"/>
    <w:rsid w:val="000B4FC5"/>
    <w:rsid w:val="000B61B8"/>
    <w:rsid w:val="000D2E76"/>
    <w:rsid w:val="000D7D90"/>
    <w:rsid w:val="000E236F"/>
    <w:rsid w:val="00114F07"/>
    <w:rsid w:val="00126D55"/>
    <w:rsid w:val="00143255"/>
    <w:rsid w:val="00154BFA"/>
    <w:rsid w:val="00171F51"/>
    <w:rsid w:val="001974F6"/>
    <w:rsid w:val="001A1117"/>
    <w:rsid w:val="001B4206"/>
    <w:rsid w:val="001B5932"/>
    <w:rsid w:val="001C5C7E"/>
    <w:rsid w:val="00205939"/>
    <w:rsid w:val="0021428C"/>
    <w:rsid w:val="002157B0"/>
    <w:rsid w:val="0022354F"/>
    <w:rsid w:val="002317FA"/>
    <w:rsid w:val="002338BE"/>
    <w:rsid w:val="002430B9"/>
    <w:rsid w:val="00244AB4"/>
    <w:rsid w:val="00274EEA"/>
    <w:rsid w:val="002800B3"/>
    <w:rsid w:val="00287C2B"/>
    <w:rsid w:val="00292C5D"/>
    <w:rsid w:val="002B613C"/>
    <w:rsid w:val="002D07FE"/>
    <w:rsid w:val="002E67F5"/>
    <w:rsid w:val="00310C8A"/>
    <w:rsid w:val="00311E47"/>
    <w:rsid w:val="003421E7"/>
    <w:rsid w:val="00371839"/>
    <w:rsid w:val="003725BB"/>
    <w:rsid w:val="00381878"/>
    <w:rsid w:val="003A6473"/>
    <w:rsid w:val="003B628D"/>
    <w:rsid w:val="003F16F7"/>
    <w:rsid w:val="004108C5"/>
    <w:rsid w:val="0041251F"/>
    <w:rsid w:val="004223D2"/>
    <w:rsid w:val="004464AF"/>
    <w:rsid w:val="00451F5F"/>
    <w:rsid w:val="00472A30"/>
    <w:rsid w:val="00475DAB"/>
    <w:rsid w:val="004934DB"/>
    <w:rsid w:val="004A0358"/>
    <w:rsid w:val="004C1D86"/>
    <w:rsid w:val="004E2318"/>
    <w:rsid w:val="00510BA8"/>
    <w:rsid w:val="005256C0"/>
    <w:rsid w:val="00545340"/>
    <w:rsid w:val="00570AB1"/>
    <w:rsid w:val="0057579D"/>
    <w:rsid w:val="0059036C"/>
    <w:rsid w:val="00591F10"/>
    <w:rsid w:val="005A6EA4"/>
    <w:rsid w:val="005C2C46"/>
    <w:rsid w:val="005F3742"/>
    <w:rsid w:val="00600F4B"/>
    <w:rsid w:val="0060251B"/>
    <w:rsid w:val="006155A7"/>
    <w:rsid w:val="00621B1A"/>
    <w:rsid w:val="00636191"/>
    <w:rsid w:val="00636E6D"/>
    <w:rsid w:val="006932B6"/>
    <w:rsid w:val="006B55D0"/>
    <w:rsid w:val="006D3272"/>
    <w:rsid w:val="0072040E"/>
    <w:rsid w:val="007209D8"/>
    <w:rsid w:val="007254E0"/>
    <w:rsid w:val="00732937"/>
    <w:rsid w:val="00751A46"/>
    <w:rsid w:val="00771D88"/>
    <w:rsid w:val="007834FF"/>
    <w:rsid w:val="0078691B"/>
    <w:rsid w:val="007A72F8"/>
    <w:rsid w:val="007D2816"/>
    <w:rsid w:val="007D7E26"/>
    <w:rsid w:val="008065F1"/>
    <w:rsid w:val="00807673"/>
    <w:rsid w:val="00817EF3"/>
    <w:rsid w:val="008554A5"/>
    <w:rsid w:val="00864037"/>
    <w:rsid w:val="00880F5B"/>
    <w:rsid w:val="008A2CBD"/>
    <w:rsid w:val="008C621D"/>
    <w:rsid w:val="008C74F3"/>
    <w:rsid w:val="008D4970"/>
    <w:rsid w:val="008E00F2"/>
    <w:rsid w:val="008E03FB"/>
    <w:rsid w:val="008E2389"/>
    <w:rsid w:val="008F0029"/>
    <w:rsid w:val="009042BF"/>
    <w:rsid w:val="00927573"/>
    <w:rsid w:val="009646AD"/>
    <w:rsid w:val="009678DC"/>
    <w:rsid w:val="0097237F"/>
    <w:rsid w:val="00975E69"/>
    <w:rsid w:val="009811D3"/>
    <w:rsid w:val="009846E6"/>
    <w:rsid w:val="009E3B31"/>
    <w:rsid w:val="00A027CE"/>
    <w:rsid w:val="00A133F8"/>
    <w:rsid w:val="00A1715F"/>
    <w:rsid w:val="00A24B53"/>
    <w:rsid w:val="00A25620"/>
    <w:rsid w:val="00A30A28"/>
    <w:rsid w:val="00A321EE"/>
    <w:rsid w:val="00A64348"/>
    <w:rsid w:val="00A65A7F"/>
    <w:rsid w:val="00A7243A"/>
    <w:rsid w:val="00AB0C6E"/>
    <w:rsid w:val="00AC0D7F"/>
    <w:rsid w:val="00AC1301"/>
    <w:rsid w:val="00AC1A79"/>
    <w:rsid w:val="00AE5250"/>
    <w:rsid w:val="00B06992"/>
    <w:rsid w:val="00B46AA1"/>
    <w:rsid w:val="00B82409"/>
    <w:rsid w:val="00B844A6"/>
    <w:rsid w:val="00B91823"/>
    <w:rsid w:val="00B941E7"/>
    <w:rsid w:val="00B943CE"/>
    <w:rsid w:val="00BB2CE8"/>
    <w:rsid w:val="00BD3AA5"/>
    <w:rsid w:val="00BD7257"/>
    <w:rsid w:val="00BD7705"/>
    <w:rsid w:val="00BF661E"/>
    <w:rsid w:val="00C169B4"/>
    <w:rsid w:val="00C25F36"/>
    <w:rsid w:val="00C312DA"/>
    <w:rsid w:val="00C34D74"/>
    <w:rsid w:val="00C45B03"/>
    <w:rsid w:val="00C562B1"/>
    <w:rsid w:val="00C63524"/>
    <w:rsid w:val="00C722C0"/>
    <w:rsid w:val="00C73BC9"/>
    <w:rsid w:val="00C73D59"/>
    <w:rsid w:val="00C7520C"/>
    <w:rsid w:val="00C85D89"/>
    <w:rsid w:val="00C86711"/>
    <w:rsid w:val="00C903E7"/>
    <w:rsid w:val="00CB7BCE"/>
    <w:rsid w:val="00CC6EEF"/>
    <w:rsid w:val="00CC7D9A"/>
    <w:rsid w:val="00CD74B6"/>
    <w:rsid w:val="00CE778A"/>
    <w:rsid w:val="00CF785C"/>
    <w:rsid w:val="00D0252A"/>
    <w:rsid w:val="00D06989"/>
    <w:rsid w:val="00D2279C"/>
    <w:rsid w:val="00D375BA"/>
    <w:rsid w:val="00D40DEF"/>
    <w:rsid w:val="00D4150C"/>
    <w:rsid w:val="00D5538C"/>
    <w:rsid w:val="00D97C9B"/>
    <w:rsid w:val="00DA54F1"/>
    <w:rsid w:val="00DA7C7C"/>
    <w:rsid w:val="00E028CC"/>
    <w:rsid w:val="00E37072"/>
    <w:rsid w:val="00E750A9"/>
    <w:rsid w:val="00E76283"/>
    <w:rsid w:val="00EC542D"/>
    <w:rsid w:val="00ED61E9"/>
    <w:rsid w:val="00ED7507"/>
    <w:rsid w:val="00ED7BE7"/>
    <w:rsid w:val="00F23953"/>
    <w:rsid w:val="00F269AB"/>
    <w:rsid w:val="00F30483"/>
    <w:rsid w:val="00F34D29"/>
    <w:rsid w:val="00F6308F"/>
    <w:rsid w:val="00FA57F6"/>
    <w:rsid w:val="00FB67A9"/>
    <w:rsid w:val="00FE76A8"/>
    <w:rsid w:val="00FF05E7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1CDD8E"/>
  <w15:chartTrackingRefBased/>
  <w15:docId w15:val="{BA8B8A38-0B6B-49A5-B533-15B71DB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4F3"/>
    <w:pPr>
      <w:widowControl w:val="0"/>
      <w:suppressAutoHyphens/>
    </w:pPr>
    <w:rPr>
      <w:rFonts w:ascii="Arial" w:eastAsia="Lucida Sans Unicode" w:hAnsi="Arial"/>
      <w:kern w:val="2"/>
      <w:szCs w:val="24"/>
      <w:lang w:val="es-ES"/>
    </w:rPr>
  </w:style>
  <w:style w:type="paragraph" w:styleId="Ttulo2">
    <w:name w:val="heading 2"/>
    <w:basedOn w:val="Normal"/>
    <w:next w:val="Normal"/>
    <w:qFormat/>
    <w:rsid w:val="00621B1A"/>
    <w:pPr>
      <w:keepNext/>
      <w:widowControl/>
      <w:suppressAutoHyphens w:val="0"/>
      <w:jc w:val="center"/>
      <w:outlineLvl w:val="1"/>
    </w:pPr>
    <w:rPr>
      <w:rFonts w:eastAsia="Times New Roman" w:cs="Arial"/>
      <w:b/>
      <w:bCs/>
      <w:kern w:val="0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resto">
    <w:name w:val="resto"/>
    <w:basedOn w:val="Normal"/>
    <w:link w:val="restoCar"/>
    <w:rsid w:val="00287C2B"/>
    <w:pPr>
      <w:widowControl/>
      <w:suppressAutoHyphens w:val="0"/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rFonts w:ascii="Times New Roman" w:eastAsia="Times New Roman" w:hAnsi="Times New Roman"/>
      <w:kern w:val="0"/>
      <w:szCs w:val="20"/>
      <w:lang w:val="es-ES_tradnl" w:eastAsia="es-ES"/>
    </w:rPr>
  </w:style>
  <w:style w:type="character" w:customStyle="1" w:styleId="ng-binding">
    <w:name w:val="ng-binding"/>
    <w:basedOn w:val="Fuentedeprrafopredeter"/>
    <w:rsid w:val="00287C2B"/>
  </w:style>
  <w:style w:type="character" w:customStyle="1" w:styleId="tabla-celda">
    <w:name w:val="tabla-celda"/>
    <w:basedOn w:val="Fuentedeprrafopredeter"/>
    <w:rsid w:val="00126D55"/>
  </w:style>
  <w:style w:type="character" w:styleId="Hipervnculo">
    <w:name w:val="Hyperlink"/>
    <w:rsid w:val="00126D55"/>
    <w:rPr>
      <w:color w:val="0000FF"/>
      <w:u w:val="single"/>
    </w:rPr>
  </w:style>
  <w:style w:type="paragraph" w:customStyle="1" w:styleId="Prrafodelista1">
    <w:name w:val="Párrafo de lista1"/>
    <w:basedOn w:val="Normal"/>
    <w:rsid w:val="00114F0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restoCar">
    <w:name w:val="resto Car"/>
    <w:link w:val="resto"/>
    <w:rsid w:val="00114F07"/>
    <w:rPr>
      <w:lang w:val="es-ES_tradnl" w:eastAsia="es-ES" w:bidi="ar-SA"/>
    </w:rPr>
  </w:style>
  <w:style w:type="table" w:styleId="Tablaconcuadrcula">
    <w:name w:val="Table Grid"/>
    <w:basedOn w:val="Tablanormal"/>
    <w:rsid w:val="00274EE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7D90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es-ES"/>
    </w:rPr>
  </w:style>
  <w:style w:type="character" w:customStyle="1" w:styleId="emptyfield">
    <w:name w:val="emptyfield"/>
    <w:basedOn w:val="Fuentedeprrafopredeter"/>
    <w:rsid w:val="004A0358"/>
  </w:style>
  <w:style w:type="character" w:customStyle="1" w:styleId="form-control">
    <w:name w:val="form-control"/>
    <w:rsid w:val="004934DB"/>
  </w:style>
  <w:style w:type="paragraph" w:customStyle="1" w:styleId="Standard">
    <w:name w:val="Standard"/>
    <w:rsid w:val="00DA54F1"/>
    <w:pPr>
      <w:suppressAutoHyphens/>
      <w:autoSpaceDN w:val="0"/>
      <w:jc w:val="both"/>
      <w:textAlignment w:val="baseline"/>
    </w:pPr>
    <w:rPr>
      <w:rFonts w:ascii="Arial" w:eastAsia="Arial" w:hAnsi="Arial" w:cs="Liberation Serif"/>
      <w:color w:val="000000"/>
      <w:kern w:val="3"/>
      <w:sz w:val="22"/>
      <w:szCs w:val="24"/>
      <w:lang w:val="es-ES" w:eastAsia="hi-IN" w:bidi="hi-IN"/>
    </w:rPr>
  </w:style>
  <w:style w:type="character" w:customStyle="1" w:styleId="form-control-text">
    <w:name w:val="form-control-text"/>
    <w:basedOn w:val="Fuentedeprrafopredeter"/>
    <w:rsid w:val="006B55D0"/>
  </w:style>
  <w:style w:type="paragraph" w:styleId="Prrafodelista">
    <w:name w:val="List Paragraph"/>
    <w:basedOn w:val="Normal"/>
    <w:uiPriority w:val="34"/>
    <w:qFormat/>
    <w:rsid w:val="000A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tinl\Desktop\MI%20CARPETA\SECRETARIA\LICITACION%20CAMINOS%20SEGUROS\ANEXO%20I%20-%20INSTANCIA%20participaci&#243;n%20en%20licit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 - INSTANCIA participación en licitación.dot</Template>
  <TotalTime>1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Martinez Liquiniano</dc:creator>
  <cp:keywords/>
  <dc:description/>
  <cp:lastModifiedBy>Amaia Elkano</cp:lastModifiedBy>
  <cp:revision>2</cp:revision>
  <cp:lastPrinted>2020-04-17T09:45:00Z</cp:lastPrinted>
  <dcterms:created xsi:type="dcterms:W3CDTF">2022-03-29T06:34:00Z</dcterms:created>
  <dcterms:modified xsi:type="dcterms:W3CDTF">2022-03-29T06:34:00Z</dcterms:modified>
</cp:coreProperties>
</file>