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92647" w14:textId="2B18559B" w:rsidR="004D37FF" w:rsidRPr="00E4204A" w:rsidRDefault="004D37FF">
      <w:pPr>
        <w:rPr>
          <w:sz w:val="24"/>
          <w:szCs w:val="24"/>
        </w:rPr>
      </w:pPr>
    </w:p>
    <w:p w14:paraId="55C91DF2" w14:textId="77777777" w:rsidR="003C45B5" w:rsidRDefault="003C45B5" w:rsidP="00E76C1A">
      <w:pPr>
        <w:jc w:val="both"/>
        <w:rPr>
          <w:i/>
          <w:iCs/>
          <w:color w:val="4472C4" w:themeColor="accent1"/>
          <w:sz w:val="24"/>
          <w:szCs w:val="24"/>
        </w:rPr>
      </w:pPr>
    </w:p>
    <w:p w14:paraId="41632BF9" w14:textId="77777777" w:rsidR="003C45B5" w:rsidRDefault="003C45B5" w:rsidP="00E76C1A">
      <w:pPr>
        <w:jc w:val="both"/>
        <w:rPr>
          <w:i/>
          <w:iCs/>
          <w:color w:val="4472C4" w:themeColor="accent1"/>
          <w:sz w:val="24"/>
          <w:szCs w:val="24"/>
        </w:rPr>
      </w:pPr>
    </w:p>
    <w:p w14:paraId="0EA55741" w14:textId="77777777" w:rsidR="003C45B5" w:rsidRDefault="003C45B5" w:rsidP="00E76C1A">
      <w:pPr>
        <w:jc w:val="both"/>
        <w:rPr>
          <w:i/>
          <w:iCs/>
          <w:color w:val="4472C4" w:themeColor="accent1"/>
          <w:sz w:val="24"/>
          <w:szCs w:val="24"/>
        </w:rPr>
      </w:pPr>
    </w:p>
    <w:p w14:paraId="437538FA" w14:textId="0192CEF9" w:rsidR="00E76C1A" w:rsidRPr="00E4204A" w:rsidRDefault="00E64DA5" w:rsidP="00E76C1A">
      <w:pPr>
        <w:jc w:val="both"/>
        <w:rPr>
          <w:i/>
          <w:iCs/>
          <w:sz w:val="24"/>
          <w:szCs w:val="24"/>
        </w:rPr>
      </w:pPr>
      <w:r w:rsidRPr="00E4204A">
        <w:rPr>
          <w:i/>
          <w:iCs/>
          <w:color w:val="4472C4" w:themeColor="accent1"/>
          <w:sz w:val="24"/>
          <w:szCs w:val="24"/>
        </w:rPr>
        <w:t>LEKUNBERRIKO</w:t>
      </w:r>
      <w:r w:rsidR="00E76C1A" w:rsidRPr="00E4204A">
        <w:rPr>
          <w:i/>
          <w:iCs/>
          <w:color w:val="4472C4" w:themeColor="accent1"/>
          <w:sz w:val="24"/>
          <w:szCs w:val="24"/>
        </w:rPr>
        <w:t xml:space="preserve"> </w:t>
      </w:r>
      <w:r w:rsidR="00E76C1A" w:rsidRPr="00E4204A">
        <w:rPr>
          <w:i/>
          <w:iCs/>
          <w:sz w:val="24"/>
          <w:szCs w:val="24"/>
        </w:rPr>
        <w:t xml:space="preserve">Udalak, </w:t>
      </w:r>
      <w:r w:rsidRPr="00E4204A">
        <w:rPr>
          <w:i/>
          <w:iCs/>
          <w:color w:val="4472C4" w:themeColor="accent1"/>
          <w:sz w:val="24"/>
          <w:szCs w:val="24"/>
        </w:rPr>
        <w:t>2025 eko ekainaren 26 ea</w:t>
      </w:r>
      <w:r w:rsidR="00E76C1A" w:rsidRPr="00E4204A">
        <w:rPr>
          <w:i/>
          <w:iCs/>
          <w:sz w:val="24"/>
          <w:szCs w:val="24"/>
        </w:rPr>
        <w:t xml:space="preserve">n egindako ohiko bilkuran, Udaleko kideen gehiengo osoa ordezkatzen duen </w:t>
      </w:r>
      <w:r w:rsidR="00A13509">
        <w:rPr>
          <w:i/>
          <w:iCs/>
          <w:color w:val="4472C4" w:themeColor="accent1"/>
          <w:sz w:val="24"/>
          <w:szCs w:val="24"/>
        </w:rPr>
        <w:t xml:space="preserve">botoen guztizko kopurua </w:t>
      </w:r>
      <w:r w:rsidR="00E76C1A" w:rsidRPr="00E4204A">
        <w:rPr>
          <w:i/>
          <w:iCs/>
          <w:sz w:val="24"/>
          <w:szCs w:val="24"/>
        </w:rPr>
        <w:t>k honako ERABAKI hau hartu zuen:</w:t>
      </w:r>
    </w:p>
    <w:p w14:paraId="2DB01126" w14:textId="022CAFA8" w:rsidR="00022514" w:rsidRPr="00E4204A" w:rsidRDefault="007261F5" w:rsidP="00A6100B">
      <w:pPr>
        <w:jc w:val="both"/>
        <w:rPr>
          <w:i/>
          <w:iCs/>
          <w:sz w:val="24"/>
          <w:szCs w:val="24"/>
        </w:rPr>
      </w:pPr>
      <w:r w:rsidRPr="00E4204A">
        <w:rPr>
          <w:i/>
          <w:iCs/>
          <w:sz w:val="24"/>
          <w:szCs w:val="24"/>
        </w:rPr>
        <w:t xml:space="preserve">CUEVAS DE </w:t>
      </w:r>
      <w:r w:rsidR="00435A48" w:rsidRPr="00E4204A">
        <w:rPr>
          <w:i/>
          <w:iCs/>
          <w:sz w:val="24"/>
          <w:szCs w:val="24"/>
        </w:rPr>
        <w:t>ASTITZ S</w:t>
      </w:r>
      <w:r w:rsidRPr="00E4204A">
        <w:rPr>
          <w:i/>
          <w:iCs/>
          <w:sz w:val="24"/>
          <w:szCs w:val="24"/>
        </w:rPr>
        <w:t xml:space="preserve">.L.-aren </w:t>
      </w:r>
      <w:r w:rsidR="00022514" w:rsidRPr="00E4204A">
        <w:rPr>
          <w:sz w:val="24"/>
          <w:szCs w:val="24"/>
        </w:rPr>
        <w:t xml:space="preserve">(B31728033) </w:t>
      </w:r>
      <w:r w:rsidRPr="00E4204A">
        <w:rPr>
          <w:i/>
          <w:iCs/>
          <w:sz w:val="24"/>
          <w:szCs w:val="24"/>
        </w:rPr>
        <w:t xml:space="preserve">IZENDAPENA ONARTZEA </w:t>
      </w:r>
      <w:r w:rsidR="00E64DA5" w:rsidRPr="00E4204A">
        <w:rPr>
          <w:i/>
          <w:iCs/>
          <w:sz w:val="24"/>
          <w:szCs w:val="24"/>
        </w:rPr>
        <w:t xml:space="preserve">LEKUNBERRIKO UDALAREN </w:t>
      </w:r>
      <w:r w:rsidR="00135C0F" w:rsidRPr="00E4204A">
        <w:rPr>
          <w:i/>
          <w:iCs/>
          <w:sz w:val="24"/>
          <w:szCs w:val="24"/>
        </w:rPr>
        <w:t xml:space="preserve">ERAKUNDE INSTRUMENTAL GISA. </w:t>
      </w:r>
    </w:p>
    <w:p w14:paraId="478822C0" w14:textId="735081E1" w:rsidR="00FE578B" w:rsidRPr="00E4204A" w:rsidRDefault="00FE578B" w:rsidP="00FE578B">
      <w:pPr>
        <w:jc w:val="both"/>
        <w:rPr>
          <w:i/>
          <w:iCs/>
          <w:sz w:val="24"/>
          <w:szCs w:val="24"/>
        </w:rPr>
      </w:pPr>
      <w:r w:rsidRPr="00E4204A">
        <w:rPr>
          <w:i/>
          <w:iCs/>
          <w:sz w:val="24"/>
          <w:szCs w:val="24"/>
        </w:rPr>
        <w:t xml:space="preserve">Udalbatzak, bertaratutako </w:t>
      </w:r>
      <w:r w:rsidR="00E64DA5" w:rsidRPr="00E4204A">
        <w:rPr>
          <w:i/>
          <w:iCs/>
          <w:sz w:val="24"/>
          <w:szCs w:val="24"/>
        </w:rPr>
        <w:t>Zinegotzien</w:t>
      </w:r>
      <w:r w:rsidRPr="00E4204A">
        <w:rPr>
          <w:i/>
          <w:iCs/>
          <w:sz w:val="24"/>
          <w:szCs w:val="24"/>
        </w:rPr>
        <w:t xml:space="preserve"> </w:t>
      </w:r>
      <w:r w:rsidRPr="00E4204A">
        <w:rPr>
          <w:i/>
          <w:iCs/>
          <w:color w:val="4472C4" w:themeColor="accent1"/>
          <w:sz w:val="24"/>
          <w:szCs w:val="24"/>
        </w:rPr>
        <w:t xml:space="preserve">guztizko botoen kopurua) </w:t>
      </w:r>
      <w:r w:rsidRPr="00E4204A">
        <w:rPr>
          <w:i/>
          <w:iCs/>
          <w:sz w:val="24"/>
          <w:szCs w:val="24"/>
        </w:rPr>
        <w:t>aldeko botoen bidez, Udalbatzako kideen gehiengo osoa osatzen dutenez, ERABAKI DU:</w:t>
      </w:r>
    </w:p>
    <w:p w14:paraId="6EB34A5B" w14:textId="2A50CA09" w:rsidR="00141107" w:rsidRPr="00E4204A" w:rsidRDefault="00E64DA5" w:rsidP="00141107">
      <w:pPr>
        <w:jc w:val="both"/>
        <w:rPr>
          <w:i/>
          <w:iCs/>
          <w:sz w:val="24"/>
          <w:szCs w:val="24"/>
        </w:rPr>
      </w:pPr>
      <w:r w:rsidRPr="00E4204A">
        <w:rPr>
          <w:i/>
          <w:iCs/>
          <w:sz w:val="24"/>
          <w:szCs w:val="24"/>
          <w:u w:val="single"/>
        </w:rPr>
        <w:t>LEHENENGOA. -</w:t>
      </w:r>
      <w:r w:rsidR="00141107" w:rsidRPr="00E4204A">
        <w:rPr>
          <w:i/>
          <w:iCs/>
          <w:sz w:val="24"/>
          <w:szCs w:val="24"/>
        </w:rPr>
        <w:t xml:space="preserve"> </w:t>
      </w:r>
      <w:r w:rsidR="00135C0F" w:rsidRPr="00E4204A">
        <w:rPr>
          <w:i/>
          <w:iCs/>
          <w:sz w:val="24"/>
          <w:szCs w:val="24"/>
        </w:rPr>
        <w:t xml:space="preserve">Cuevas de Astitz S.L.-aren </w:t>
      </w:r>
      <w:r w:rsidR="00135C0F" w:rsidRPr="00E4204A">
        <w:rPr>
          <w:sz w:val="24"/>
          <w:szCs w:val="24"/>
        </w:rPr>
        <w:t xml:space="preserve">(B31728033) </w:t>
      </w:r>
      <w:r w:rsidR="00135C0F" w:rsidRPr="00E4204A">
        <w:rPr>
          <w:i/>
          <w:iCs/>
          <w:sz w:val="24"/>
          <w:szCs w:val="24"/>
        </w:rPr>
        <w:t xml:space="preserve">izendapena onartzea </w:t>
      </w:r>
      <w:r w:rsidRPr="00E4204A">
        <w:rPr>
          <w:i/>
          <w:iCs/>
          <w:color w:val="4472C4" w:themeColor="accent1"/>
          <w:sz w:val="24"/>
          <w:szCs w:val="24"/>
        </w:rPr>
        <w:t xml:space="preserve">LEKUNBERRIKO UDALAREN  </w:t>
      </w:r>
      <w:r w:rsidR="00135C0F" w:rsidRPr="00E4204A">
        <w:rPr>
          <w:i/>
          <w:iCs/>
          <w:color w:val="4472C4" w:themeColor="accent1"/>
          <w:sz w:val="24"/>
          <w:szCs w:val="24"/>
        </w:rPr>
        <w:t xml:space="preserve"> </w:t>
      </w:r>
      <w:r w:rsidR="00135C0F" w:rsidRPr="00E4204A">
        <w:rPr>
          <w:i/>
          <w:iCs/>
          <w:sz w:val="24"/>
          <w:szCs w:val="24"/>
        </w:rPr>
        <w:t xml:space="preserve">erakunde instrumental gisa. </w:t>
      </w:r>
      <w:bookmarkStart w:id="0" w:name="_GoBack"/>
      <w:bookmarkEnd w:id="0"/>
    </w:p>
    <w:p w14:paraId="3B5C9007" w14:textId="6F2B3D3F" w:rsidR="007C4BED" w:rsidRPr="00E4204A" w:rsidRDefault="00141BDC" w:rsidP="00331D00">
      <w:pPr>
        <w:jc w:val="both"/>
        <w:rPr>
          <w:sz w:val="24"/>
          <w:szCs w:val="24"/>
        </w:rPr>
      </w:pPr>
      <w:r w:rsidRPr="00E4204A">
        <w:rPr>
          <w:sz w:val="24"/>
          <w:szCs w:val="24"/>
          <w:u w:val="single"/>
        </w:rPr>
        <w:t>BIGARRENA</w:t>
      </w:r>
      <w:r w:rsidR="0035060E" w:rsidRPr="00E4204A">
        <w:rPr>
          <w:sz w:val="24"/>
          <w:szCs w:val="24"/>
          <w:u w:val="single"/>
        </w:rPr>
        <w:t>.</w:t>
      </w:r>
      <w:r w:rsidR="001664F2" w:rsidRPr="00E4204A">
        <w:rPr>
          <w:sz w:val="24"/>
          <w:szCs w:val="24"/>
          <w:u w:val="single"/>
        </w:rPr>
        <w:t xml:space="preserve"> </w:t>
      </w:r>
      <w:r w:rsidR="00707C1C" w:rsidRPr="00E4204A">
        <w:rPr>
          <w:sz w:val="24"/>
          <w:szCs w:val="24"/>
          <w:u w:val="single"/>
        </w:rPr>
        <w:t>–</w:t>
      </w:r>
      <w:r w:rsidR="001664F2" w:rsidRPr="00E4204A">
        <w:rPr>
          <w:sz w:val="24"/>
          <w:szCs w:val="24"/>
        </w:rPr>
        <w:t xml:space="preserve"> </w:t>
      </w:r>
      <w:r w:rsidR="004F4273" w:rsidRPr="00E4204A">
        <w:rPr>
          <w:i/>
          <w:iCs/>
          <w:sz w:val="24"/>
          <w:szCs w:val="24"/>
        </w:rPr>
        <w:t xml:space="preserve">Alkateari, edo haren legezko ordezkariari, ahalmena ematea dagokion </w:t>
      </w:r>
      <w:r w:rsidR="00764C29" w:rsidRPr="00E4204A">
        <w:rPr>
          <w:i/>
          <w:iCs/>
          <w:sz w:val="24"/>
          <w:szCs w:val="24"/>
        </w:rPr>
        <w:t>akordioa</w:t>
      </w:r>
      <w:r w:rsidR="004F4273" w:rsidRPr="00E4204A">
        <w:rPr>
          <w:i/>
          <w:iCs/>
          <w:sz w:val="24"/>
          <w:szCs w:val="24"/>
        </w:rPr>
        <w:t xml:space="preserve"> sinatzeko eta horretarako beharrezkoak diren kudeaketak egiteko.</w:t>
      </w:r>
    </w:p>
    <w:p w14:paraId="17933FA4" w14:textId="4AF0A98E" w:rsidR="00F567E5" w:rsidRPr="00E4204A" w:rsidRDefault="00141BDC" w:rsidP="00331D00">
      <w:pPr>
        <w:jc w:val="both"/>
        <w:rPr>
          <w:sz w:val="24"/>
          <w:szCs w:val="24"/>
        </w:rPr>
      </w:pPr>
      <w:r w:rsidRPr="00E4204A">
        <w:rPr>
          <w:sz w:val="24"/>
          <w:szCs w:val="24"/>
          <w:u w:val="single"/>
        </w:rPr>
        <w:t>HIRUGARRENA</w:t>
      </w:r>
      <w:r w:rsidR="00F567E5" w:rsidRPr="00E4204A">
        <w:rPr>
          <w:sz w:val="24"/>
          <w:szCs w:val="24"/>
          <w:u w:val="single"/>
        </w:rPr>
        <w:t>.</w:t>
      </w:r>
      <w:r w:rsidR="001664F2" w:rsidRPr="00E4204A">
        <w:rPr>
          <w:sz w:val="24"/>
          <w:szCs w:val="24"/>
          <w:u w:val="single"/>
        </w:rPr>
        <w:t xml:space="preserve"> -</w:t>
      </w:r>
      <w:r w:rsidR="00F567E5" w:rsidRPr="00E4204A">
        <w:rPr>
          <w:sz w:val="24"/>
          <w:szCs w:val="24"/>
        </w:rPr>
        <w:t xml:space="preserve"> </w:t>
      </w:r>
      <w:r w:rsidR="00535BA6" w:rsidRPr="00E4204A">
        <w:rPr>
          <w:i/>
          <w:iCs/>
          <w:sz w:val="24"/>
          <w:szCs w:val="24"/>
        </w:rPr>
        <w:t xml:space="preserve">Erabaki hau </w:t>
      </w:r>
      <w:r w:rsidR="002019F1" w:rsidRPr="00E4204A">
        <w:rPr>
          <w:i/>
          <w:iCs/>
          <w:sz w:val="24"/>
          <w:szCs w:val="24"/>
        </w:rPr>
        <w:t>Cuevas de Astitz S.L</w:t>
      </w:r>
      <w:r w:rsidR="00E76355" w:rsidRPr="00E4204A">
        <w:rPr>
          <w:i/>
          <w:iCs/>
          <w:sz w:val="24"/>
          <w:szCs w:val="24"/>
        </w:rPr>
        <w:t xml:space="preserve">-aren kideei </w:t>
      </w:r>
      <w:r w:rsidR="00535BA6" w:rsidRPr="00E4204A">
        <w:rPr>
          <w:i/>
          <w:iCs/>
          <w:sz w:val="24"/>
          <w:szCs w:val="24"/>
        </w:rPr>
        <w:t>helaraztea.</w:t>
      </w:r>
    </w:p>
    <w:p w14:paraId="55A73725" w14:textId="77777777" w:rsidR="00D83B18" w:rsidRPr="00E4204A" w:rsidRDefault="00D83B18" w:rsidP="00331D00">
      <w:pPr>
        <w:jc w:val="both"/>
        <w:rPr>
          <w:sz w:val="24"/>
          <w:szCs w:val="24"/>
        </w:rPr>
      </w:pPr>
    </w:p>
    <w:p w14:paraId="0D78B12D" w14:textId="77777777" w:rsidR="008B6297" w:rsidRPr="00E4204A" w:rsidRDefault="008B6297" w:rsidP="00331D00">
      <w:pPr>
        <w:jc w:val="both"/>
        <w:rPr>
          <w:i/>
          <w:iCs/>
          <w:color w:val="C00000"/>
          <w:sz w:val="24"/>
          <w:szCs w:val="24"/>
        </w:rPr>
      </w:pPr>
    </w:p>
    <w:p w14:paraId="10E2BCCB" w14:textId="77777777" w:rsidR="008B6297" w:rsidRDefault="008B6297" w:rsidP="00331D00">
      <w:pPr>
        <w:jc w:val="both"/>
        <w:rPr>
          <w:i/>
          <w:iCs/>
          <w:color w:val="C00000"/>
        </w:rPr>
      </w:pPr>
    </w:p>
    <w:p w14:paraId="44BE7402" w14:textId="760C774F" w:rsidR="006B34C2" w:rsidRDefault="009C731C" w:rsidP="006B34C2">
      <w:pPr>
        <w:jc w:val="center"/>
        <w:rPr>
          <w:i/>
          <w:iCs/>
          <w:color w:val="4472C4" w:themeColor="accent1"/>
        </w:rPr>
      </w:pPr>
      <w:r w:rsidRPr="009C731C">
        <w:rPr>
          <w:i/>
          <w:iCs/>
          <w:color w:val="4472C4" w:themeColor="accent1"/>
        </w:rPr>
        <w:t>(</w:t>
      </w:r>
      <w:r w:rsidR="006B34C2">
        <w:rPr>
          <w:i/>
          <w:iCs/>
          <w:color w:val="4472C4" w:themeColor="accent1"/>
        </w:rPr>
        <w:t>DATA)</w:t>
      </w:r>
    </w:p>
    <w:p w14:paraId="20414C0A" w14:textId="77777777" w:rsidR="006B34C2" w:rsidRDefault="006B34C2" w:rsidP="006B34C2">
      <w:pPr>
        <w:jc w:val="center"/>
        <w:rPr>
          <w:b/>
          <w:bCs/>
          <w:iCs/>
          <w:color w:val="4472C4" w:themeColor="accent1"/>
        </w:rPr>
      </w:pPr>
    </w:p>
    <w:p w14:paraId="49D29853" w14:textId="77777777" w:rsidR="006B34C2" w:rsidRDefault="006B34C2" w:rsidP="006B34C2">
      <w:pPr>
        <w:jc w:val="center"/>
        <w:rPr>
          <w:b/>
          <w:bCs/>
          <w:iCs/>
          <w:color w:val="4472C4" w:themeColor="accent1"/>
        </w:rPr>
      </w:pPr>
    </w:p>
    <w:p w14:paraId="0AB31701" w14:textId="77777777" w:rsidR="006B34C2" w:rsidRDefault="006B34C2" w:rsidP="006B34C2">
      <w:pPr>
        <w:jc w:val="center"/>
        <w:rPr>
          <w:b/>
          <w:bCs/>
          <w:iCs/>
          <w:color w:val="4472C4" w:themeColor="accent1"/>
        </w:rPr>
      </w:pPr>
    </w:p>
    <w:p w14:paraId="1E77EFD9" w14:textId="77777777" w:rsidR="006B34C2" w:rsidRDefault="006B34C2" w:rsidP="006B34C2">
      <w:pPr>
        <w:jc w:val="center"/>
        <w:rPr>
          <w:b/>
          <w:bCs/>
          <w:iCs/>
          <w:color w:val="4472C4" w:themeColor="accent1"/>
        </w:rPr>
      </w:pPr>
    </w:p>
    <w:p w14:paraId="547A7D52" w14:textId="165B1B19" w:rsidR="006B34C2" w:rsidRPr="006B34C2" w:rsidRDefault="006B34C2" w:rsidP="006B34C2">
      <w:pPr>
        <w:jc w:val="center"/>
        <w:rPr>
          <w:b/>
          <w:bCs/>
          <w:iCs/>
          <w:color w:val="4472C4" w:themeColor="accent1"/>
          <w:sz w:val="18"/>
          <w:szCs w:val="18"/>
        </w:rPr>
      </w:pPr>
      <w:r w:rsidRPr="006B34C2">
        <w:rPr>
          <w:b/>
          <w:bCs/>
          <w:iCs/>
          <w:color w:val="4472C4" w:themeColor="accent1"/>
          <w:sz w:val="18"/>
          <w:szCs w:val="18"/>
        </w:rPr>
        <w:t xml:space="preserve">            </w:t>
      </w:r>
    </w:p>
    <w:p w14:paraId="467918F0" w14:textId="4071E1FC" w:rsidR="00A36181" w:rsidRPr="006B34C2" w:rsidRDefault="00EA31B8" w:rsidP="006B34C2">
      <w:pPr>
        <w:jc w:val="center"/>
        <w:rPr>
          <w:i/>
          <w:iCs/>
          <w:color w:val="4472C4" w:themeColor="accent1"/>
        </w:rPr>
      </w:pPr>
      <w:r w:rsidRPr="006B34C2">
        <w:rPr>
          <w:b/>
          <w:bCs/>
          <w:iCs/>
          <w:color w:val="4472C4" w:themeColor="accent1"/>
        </w:rPr>
        <w:t>ALKATEA</w:t>
      </w:r>
      <w:r w:rsidR="006509E6" w:rsidRPr="006B34C2">
        <w:rPr>
          <w:b/>
          <w:bCs/>
          <w:iCs/>
          <w:color w:val="4472C4" w:themeColor="accent1"/>
        </w:rPr>
        <w:t xml:space="preserve">                                           </w:t>
      </w:r>
      <w:r w:rsidR="006B34C2">
        <w:rPr>
          <w:b/>
          <w:bCs/>
          <w:iCs/>
          <w:color w:val="4472C4" w:themeColor="accent1"/>
        </w:rPr>
        <w:t xml:space="preserve">                                                                  </w:t>
      </w:r>
      <w:r w:rsidRPr="006B34C2">
        <w:rPr>
          <w:b/>
          <w:bCs/>
          <w:iCs/>
          <w:color w:val="4472C4" w:themeColor="accent1"/>
        </w:rPr>
        <w:t>IDAZKARIA</w:t>
      </w:r>
      <w:r w:rsidR="00A36181" w:rsidRPr="006B34C2">
        <w:rPr>
          <w:b/>
          <w:bCs/>
          <w:iCs/>
          <w:color w:val="4472C4" w:themeColor="accent1"/>
        </w:rPr>
        <w:t xml:space="preserve">               </w:t>
      </w:r>
      <w:r w:rsidR="00A36181" w:rsidRPr="006B34C2">
        <w:t xml:space="preserve">  </w:t>
      </w:r>
    </w:p>
    <w:sectPr w:rsidR="00A36181" w:rsidRPr="006B34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83A7C" w14:textId="77777777" w:rsidR="00DA3154" w:rsidRDefault="00DA3154" w:rsidP="008328C3">
      <w:pPr>
        <w:spacing w:after="0" w:line="240" w:lineRule="auto"/>
      </w:pPr>
      <w:r>
        <w:separator/>
      </w:r>
    </w:p>
  </w:endnote>
  <w:endnote w:type="continuationSeparator" w:id="0">
    <w:p w14:paraId="5C530773" w14:textId="77777777" w:rsidR="00DA3154" w:rsidRDefault="00DA3154" w:rsidP="008328C3">
      <w:pPr>
        <w:spacing w:after="0" w:line="240" w:lineRule="auto"/>
      </w:pPr>
      <w:r>
        <w:continuationSeparator/>
      </w:r>
    </w:p>
  </w:endnote>
  <w:endnote w:type="continuationNotice" w:id="1">
    <w:p w14:paraId="6FBF313B" w14:textId="77777777" w:rsidR="00DA3154" w:rsidRDefault="00DA31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2FC43" w14:textId="77777777" w:rsidR="00DA3154" w:rsidRDefault="00DA3154" w:rsidP="008328C3">
      <w:pPr>
        <w:spacing w:after="0" w:line="240" w:lineRule="auto"/>
      </w:pPr>
      <w:r>
        <w:separator/>
      </w:r>
    </w:p>
  </w:footnote>
  <w:footnote w:type="continuationSeparator" w:id="0">
    <w:p w14:paraId="72B6622F" w14:textId="77777777" w:rsidR="00DA3154" w:rsidRDefault="00DA3154" w:rsidP="008328C3">
      <w:pPr>
        <w:spacing w:after="0" w:line="240" w:lineRule="auto"/>
      </w:pPr>
      <w:r>
        <w:continuationSeparator/>
      </w:r>
    </w:p>
  </w:footnote>
  <w:footnote w:type="continuationNotice" w:id="1">
    <w:p w14:paraId="410A010E" w14:textId="77777777" w:rsidR="00DA3154" w:rsidRDefault="00DA31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51711" w14:textId="4EFC4009" w:rsidR="008328C3" w:rsidRPr="005F7041" w:rsidRDefault="00186C73" w:rsidP="00186C73">
    <w:pPr>
      <w:pStyle w:val="Encabezado"/>
      <w:jc w:val="center"/>
      <w:rPr>
        <w:sz w:val="28"/>
        <w:szCs w:val="28"/>
      </w:rPr>
    </w:pPr>
    <w:r>
      <w:rPr>
        <w:noProof/>
        <w:sz w:val="28"/>
        <w:szCs w:val="28"/>
        <w:lang w:eastAsia="es-ES"/>
      </w:rPr>
      <w:drawing>
        <wp:inline distT="0" distB="0" distL="0" distR="0" wp14:anchorId="3E3166F8" wp14:editId="2BBB42C8">
          <wp:extent cx="5400040" cy="283845"/>
          <wp:effectExtent l="0" t="0" r="0" b="1905"/>
          <wp:docPr id="11314843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1484313" name="Imagen 11314843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83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8C3"/>
    <w:rsid w:val="00001372"/>
    <w:rsid w:val="00022514"/>
    <w:rsid w:val="00035A19"/>
    <w:rsid w:val="000B10AD"/>
    <w:rsid w:val="000F3A67"/>
    <w:rsid w:val="00101591"/>
    <w:rsid w:val="00122594"/>
    <w:rsid w:val="00135C0F"/>
    <w:rsid w:val="00136B16"/>
    <w:rsid w:val="00141107"/>
    <w:rsid w:val="00141BDC"/>
    <w:rsid w:val="00161EC0"/>
    <w:rsid w:val="001664F2"/>
    <w:rsid w:val="00186C73"/>
    <w:rsid w:val="002019F1"/>
    <w:rsid w:val="002423D5"/>
    <w:rsid w:val="00280B3D"/>
    <w:rsid w:val="00291D85"/>
    <w:rsid w:val="002D7D6F"/>
    <w:rsid w:val="002E02EA"/>
    <w:rsid w:val="002F13C0"/>
    <w:rsid w:val="003016E7"/>
    <w:rsid w:val="00331D00"/>
    <w:rsid w:val="0035060E"/>
    <w:rsid w:val="00352988"/>
    <w:rsid w:val="003A5866"/>
    <w:rsid w:val="003C45B5"/>
    <w:rsid w:val="003F742E"/>
    <w:rsid w:val="00406517"/>
    <w:rsid w:val="00435A48"/>
    <w:rsid w:val="00442AC7"/>
    <w:rsid w:val="00443ECD"/>
    <w:rsid w:val="00470A58"/>
    <w:rsid w:val="00491359"/>
    <w:rsid w:val="004D37FF"/>
    <w:rsid w:val="004F4273"/>
    <w:rsid w:val="00511F0B"/>
    <w:rsid w:val="00530633"/>
    <w:rsid w:val="00535BA6"/>
    <w:rsid w:val="00582B64"/>
    <w:rsid w:val="005F01A0"/>
    <w:rsid w:val="005F7041"/>
    <w:rsid w:val="006141EF"/>
    <w:rsid w:val="0061587B"/>
    <w:rsid w:val="006277B0"/>
    <w:rsid w:val="00627FE2"/>
    <w:rsid w:val="006509E6"/>
    <w:rsid w:val="00692492"/>
    <w:rsid w:val="006B34C2"/>
    <w:rsid w:val="006E08BC"/>
    <w:rsid w:val="00701345"/>
    <w:rsid w:val="0070171F"/>
    <w:rsid w:val="00707C1C"/>
    <w:rsid w:val="007261F5"/>
    <w:rsid w:val="00757FA1"/>
    <w:rsid w:val="0076340D"/>
    <w:rsid w:val="00764C29"/>
    <w:rsid w:val="007B17D6"/>
    <w:rsid w:val="007C4BED"/>
    <w:rsid w:val="00807CDD"/>
    <w:rsid w:val="00811E17"/>
    <w:rsid w:val="008163D9"/>
    <w:rsid w:val="008229A4"/>
    <w:rsid w:val="008328C3"/>
    <w:rsid w:val="00845AFA"/>
    <w:rsid w:val="008B6297"/>
    <w:rsid w:val="008E3AF6"/>
    <w:rsid w:val="009322FD"/>
    <w:rsid w:val="009505B3"/>
    <w:rsid w:val="009C731C"/>
    <w:rsid w:val="009E34ED"/>
    <w:rsid w:val="00A063F8"/>
    <w:rsid w:val="00A13509"/>
    <w:rsid w:val="00A33FA7"/>
    <w:rsid w:val="00A36181"/>
    <w:rsid w:val="00A46CE5"/>
    <w:rsid w:val="00A6100B"/>
    <w:rsid w:val="00A81D90"/>
    <w:rsid w:val="00AE2A85"/>
    <w:rsid w:val="00B22F52"/>
    <w:rsid w:val="00B31A51"/>
    <w:rsid w:val="00B55022"/>
    <w:rsid w:val="00B81587"/>
    <w:rsid w:val="00B93DB5"/>
    <w:rsid w:val="00BB5955"/>
    <w:rsid w:val="00BC2EE8"/>
    <w:rsid w:val="00C15F10"/>
    <w:rsid w:val="00C16852"/>
    <w:rsid w:val="00C21D8D"/>
    <w:rsid w:val="00C53C6E"/>
    <w:rsid w:val="00C7199D"/>
    <w:rsid w:val="00D17308"/>
    <w:rsid w:val="00D476CD"/>
    <w:rsid w:val="00D762CA"/>
    <w:rsid w:val="00D83B18"/>
    <w:rsid w:val="00D84BB5"/>
    <w:rsid w:val="00D960BD"/>
    <w:rsid w:val="00D978CB"/>
    <w:rsid w:val="00DA3154"/>
    <w:rsid w:val="00DA480B"/>
    <w:rsid w:val="00DA7B7E"/>
    <w:rsid w:val="00E01B65"/>
    <w:rsid w:val="00E14F97"/>
    <w:rsid w:val="00E33B0B"/>
    <w:rsid w:val="00E4204A"/>
    <w:rsid w:val="00E53091"/>
    <w:rsid w:val="00E64DA5"/>
    <w:rsid w:val="00E76355"/>
    <w:rsid w:val="00E76C1A"/>
    <w:rsid w:val="00E85C16"/>
    <w:rsid w:val="00E909A6"/>
    <w:rsid w:val="00EA31B8"/>
    <w:rsid w:val="00ED1640"/>
    <w:rsid w:val="00EF6D22"/>
    <w:rsid w:val="00F02B39"/>
    <w:rsid w:val="00F06926"/>
    <w:rsid w:val="00F22E4C"/>
    <w:rsid w:val="00F567E5"/>
    <w:rsid w:val="00F67B6D"/>
    <w:rsid w:val="00F7113E"/>
    <w:rsid w:val="00F77CA1"/>
    <w:rsid w:val="00F92D81"/>
    <w:rsid w:val="00FC3E45"/>
    <w:rsid w:val="00FD5CD9"/>
    <w:rsid w:val="00FE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D0CB8"/>
  <w15:chartTrackingRefBased/>
  <w15:docId w15:val="{F4E10090-E086-4CFB-8EAA-D4EBC93D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2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28C3"/>
  </w:style>
  <w:style w:type="paragraph" w:styleId="Piedepgina">
    <w:name w:val="footer"/>
    <w:basedOn w:val="Normal"/>
    <w:link w:val="PiedepginaCar"/>
    <w:uiPriority w:val="99"/>
    <w:unhideWhenUsed/>
    <w:rsid w:val="00832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2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Leire  Fernandez Urra</dc:creator>
  <cp:keywords/>
  <dc:description/>
  <cp:lastModifiedBy>begoña</cp:lastModifiedBy>
  <cp:revision>8</cp:revision>
  <dcterms:created xsi:type="dcterms:W3CDTF">2024-06-07T07:20:00Z</dcterms:created>
  <dcterms:modified xsi:type="dcterms:W3CDTF">2025-07-02T06:57:00Z</dcterms:modified>
</cp:coreProperties>
</file>