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E8A" w:rsidRPr="00465E8A" w:rsidRDefault="00465E8A" w:rsidP="00465E8A">
      <w:pPr>
        <w:rPr>
          <w:b/>
          <w:bCs/>
        </w:rPr>
      </w:pPr>
    </w:p>
    <w:p w:rsidR="00465E8A" w:rsidRPr="00465E8A" w:rsidRDefault="00465E8A" w:rsidP="00465E8A">
      <w:pPr>
        <w:rPr>
          <w:b/>
          <w:bCs/>
        </w:rPr>
      </w:pPr>
      <w:r w:rsidRPr="00465E8A">
        <w:rPr>
          <w:b/>
          <w:bCs/>
        </w:rPr>
        <w:t>MODELO DE AVAL PARA LA FIANZA DEFINITIVA (4%) Y PARA LA GARANTÍA DEL 35%.</w:t>
      </w:r>
    </w:p>
    <w:p w:rsidR="00465E8A" w:rsidRPr="00465E8A" w:rsidRDefault="00465E8A" w:rsidP="00465E8A">
      <w:pPr>
        <w:jc w:val="center"/>
        <w:rPr>
          <w:b/>
          <w:bCs/>
        </w:rPr>
      </w:pPr>
      <w:r w:rsidRPr="00465E8A">
        <w:rPr>
          <w:b/>
          <w:bCs/>
        </w:rPr>
        <w:t>(ANEXO IV)</w:t>
      </w:r>
    </w:p>
    <w:p w:rsidR="00465E8A" w:rsidRPr="00465E8A" w:rsidRDefault="00465E8A" w:rsidP="00465E8A">
      <w:pPr>
        <w:rPr>
          <w:b/>
          <w:bCs/>
          <w:i/>
        </w:rPr>
      </w:pPr>
      <w:r w:rsidRPr="00465E8A">
        <w:rPr>
          <w:b/>
          <w:bCs/>
          <w:i/>
        </w:rPr>
        <w:t>Se hará un documento para cada una de las garantías</w:t>
      </w:r>
    </w:p>
    <w:p w:rsidR="00465E8A" w:rsidRPr="00465E8A" w:rsidRDefault="00465E8A" w:rsidP="00465E8A">
      <w:pPr>
        <w:rPr>
          <w:b/>
          <w:bCs/>
          <w:i/>
        </w:rPr>
      </w:pPr>
    </w:p>
    <w:p w:rsidR="00465E8A" w:rsidRPr="00465E8A" w:rsidRDefault="00465E8A" w:rsidP="00465E8A">
      <w:pPr>
        <w:jc w:val="both"/>
      </w:pPr>
      <w:r w:rsidRPr="00465E8A">
        <w:rPr>
          <w:i/>
        </w:rPr>
        <w:t>…………………………</w:t>
      </w:r>
      <w:proofErr w:type="gramStart"/>
      <w:r w:rsidRPr="00465E8A">
        <w:rPr>
          <w:i/>
        </w:rPr>
        <w:t>…….</w:t>
      </w:r>
      <w:proofErr w:type="gramEnd"/>
      <w:r w:rsidRPr="00465E8A">
        <w:rPr>
          <w:i/>
        </w:rPr>
        <w:t xml:space="preserve">.(Banco, Caja de Ahorro, Sociedad de Garantía Recíproca) </w:t>
      </w:r>
      <w:r w:rsidRPr="00465E8A">
        <w:t>y en su nombre D</w:t>
      </w:r>
      <w:r w:rsidRPr="00465E8A">
        <w:tab/>
      </w:r>
      <w:r w:rsidRPr="00465E8A">
        <w:rPr>
          <w:i/>
        </w:rPr>
        <w:t xml:space="preserve">Nombre y apellidos del apoderado o apoderados) </w:t>
      </w:r>
      <w:r w:rsidRPr="00465E8A">
        <w:t>con poderes suficientes para obligarle en este acto, según resulta del bastanteo efectuado con fecha…………</w:t>
      </w:r>
      <w:proofErr w:type="gramStart"/>
      <w:r w:rsidRPr="00465E8A">
        <w:t>…….</w:t>
      </w:r>
      <w:proofErr w:type="gramEnd"/>
      <w:r w:rsidRPr="00465E8A">
        <w:t>.</w:t>
      </w:r>
    </w:p>
    <w:p w:rsidR="00465E8A" w:rsidRPr="00465E8A" w:rsidRDefault="00465E8A" w:rsidP="00465E8A">
      <w:pPr>
        <w:jc w:val="both"/>
      </w:pPr>
      <w:r w:rsidRPr="00465E8A">
        <w:t>AVALA</w:t>
      </w:r>
    </w:p>
    <w:p w:rsidR="00465E8A" w:rsidRPr="00465E8A" w:rsidRDefault="00465E8A" w:rsidP="00465E8A">
      <w:pPr>
        <w:jc w:val="both"/>
      </w:pPr>
    </w:p>
    <w:p w:rsidR="00465E8A" w:rsidRPr="00465E8A" w:rsidRDefault="00465E8A" w:rsidP="00465E8A">
      <w:pPr>
        <w:jc w:val="both"/>
        <w:rPr>
          <w:i/>
        </w:rPr>
      </w:pPr>
      <w:r w:rsidRPr="00465E8A">
        <w:t xml:space="preserve">En los términos y condiciones generales establecidos en el Pliego de Condiciones Administrativas para la venta en subasta pública del lote único de aprovechamiento forestal con certificación forestal PEFC 297/2012 (pino </w:t>
      </w:r>
      <w:proofErr w:type="spellStart"/>
      <w:r w:rsidRPr="00465E8A">
        <w:t>laricio</w:t>
      </w:r>
      <w:proofErr w:type="spellEnd"/>
      <w:r w:rsidRPr="00465E8A">
        <w:t xml:space="preserve">, </w:t>
      </w:r>
      <w:proofErr w:type="spellStart"/>
      <w:r w:rsidRPr="00465E8A">
        <w:rPr>
          <w:i/>
          <w:iCs/>
        </w:rPr>
        <w:t>pinus</w:t>
      </w:r>
      <w:proofErr w:type="spellEnd"/>
      <w:r w:rsidRPr="00465E8A">
        <w:rPr>
          <w:i/>
          <w:iCs/>
        </w:rPr>
        <w:t xml:space="preserve"> </w:t>
      </w:r>
      <w:proofErr w:type="spellStart"/>
      <w:r w:rsidRPr="00465E8A">
        <w:rPr>
          <w:i/>
          <w:iCs/>
        </w:rPr>
        <w:t>nigra</w:t>
      </w:r>
      <w:proofErr w:type="spellEnd"/>
      <w:r w:rsidRPr="00465E8A">
        <w:rPr>
          <w:i/>
          <w:iCs/>
        </w:rPr>
        <w:t>)</w:t>
      </w:r>
      <w:r w:rsidRPr="00465E8A">
        <w:t xml:space="preserve"> en el paraje “</w:t>
      </w:r>
      <w:proofErr w:type="spellStart"/>
      <w:r w:rsidRPr="00465E8A">
        <w:t>Valdefoz</w:t>
      </w:r>
      <w:proofErr w:type="spellEnd"/>
      <w:r w:rsidRPr="00465E8A">
        <w:t>” de Liédena (Navarra</w:t>
      </w:r>
      <w:proofErr w:type="gramStart"/>
      <w:r w:rsidRPr="00465E8A">
        <w:t>),  año</w:t>
      </w:r>
      <w:proofErr w:type="gramEnd"/>
      <w:r w:rsidRPr="00465E8A">
        <w:t xml:space="preserve"> 2026, aprovechamiento forestal adjudicado en fecha…………</w:t>
      </w:r>
      <w:proofErr w:type="gramStart"/>
      <w:r w:rsidRPr="00465E8A">
        <w:t>…….</w:t>
      </w:r>
      <w:proofErr w:type="gramEnd"/>
      <w:r w:rsidRPr="00465E8A">
        <w:t>.a</w:t>
      </w:r>
      <w:r w:rsidRPr="00465E8A">
        <w:tab/>
      </w:r>
      <w:proofErr w:type="gramStart"/>
      <w:r w:rsidRPr="00465E8A">
        <w:t>…</w:t>
      </w:r>
      <w:r w:rsidRPr="00465E8A">
        <w:rPr>
          <w:i/>
        </w:rPr>
        <w:t>(</w:t>
      </w:r>
      <w:proofErr w:type="gramEnd"/>
      <w:r w:rsidRPr="00465E8A">
        <w:rPr>
          <w:i/>
        </w:rPr>
        <w:t>nombre</w:t>
      </w:r>
    </w:p>
    <w:p w:rsidR="00465E8A" w:rsidRPr="00465E8A" w:rsidRDefault="00465E8A" w:rsidP="00465E8A">
      <w:pPr>
        <w:jc w:val="both"/>
      </w:pPr>
      <w:r w:rsidRPr="00465E8A">
        <w:rPr>
          <w:i/>
        </w:rPr>
        <w:t>de</w:t>
      </w:r>
      <w:r w:rsidRPr="00465E8A">
        <w:rPr>
          <w:i/>
        </w:rPr>
        <w:tab/>
        <w:t>la</w:t>
      </w:r>
      <w:r w:rsidRPr="00465E8A">
        <w:rPr>
          <w:i/>
        </w:rPr>
        <w:tab/>
        <w:t>persona</w:t>
      </w:r>
      <w:r w:rsidRPr="00465E8A">
        <w:rPr>
          <w:i/>
        </w:rPr>
        <w:tab/>
        <w:t>o</w:t>
      </w:r>
      <w:r w:rsidRPr="00465E8A">
        <w:rPr>
          <w:i/>
        </w:rPr>
        <w:tab/>
        <w:t>empresa</w:t>
      </w:r>
      <w:r w:rsidRPr="00465E8A">
        <w:rPr>
          <w:i/>
        </w:rPr>
        <w:tab/>
        <w:t>avalada)</w:t>
      </w:r>
      <w:r w:rsidRPr="00465E8A">
        <w:rPr>
          <w:i/>
        </w:rPr>
        <w:tab/>
      </w:r>
      <w:r w:rsidRPr="00465E8A">
        <w:t>con</w:t>
      </w:r>
      <w:r w:rsidRPr="00465E8A">
        <w:tab/>
        <w:t>DNI/NIF…</w:t>
      </w:r>
      <w:r w:rsidRPr="00465E8A">
        <w:tab/>
        <w:t>y</w:t>
      </w:r>
    </w:p>
    <w:p w:rsidR="00465E8A" w:rsidRPr="00465E8A" w:rsidRDefault="00465E8A" w:rsidP="00465E8A">
      <w:pPr>
        <w:jc w:val="both"/>
      </w:pPr>
      <w:r w:rsidRPr="00465E8A">
        <w:t>domicilio…………</w:t>
      </w:r>
      <w:proofErr w:type="gramStart"/>
      <w:r w:rsidRPr="00465E8A">
        <w:t>…….</w:t>
      </w:r>
      <w:proofErr w:type="gramEnd"/>
      <w:r w:rsidRPr="00465E8A">
        <w:t>ante</w:t>
      </w:r>
      <w:r w:rsidRPr="00465E8A">
        <w:tab/>
        <w:t>el</w:t>
      </w:r>
      <w:r w:rsidRPr="00465E8A">
        <w:tab/>
        <w:t>Ayuntamiento</w:t>
      </w:r>
      <w:r w:rsidRPr="00465E8A">
        <w:tab/>
        <w:t>de</w:t>
      </w:r>
      <w:r w:rsidRPr="00465E8A">
        <w:tab/>
        <w:t>Liédena</w:t>
      </w:r>
      <w:r w:rsidRPr="00465E8A">
        <w:tab/>
        <w:t>por</w:t>
      </w:r>
      <w:r w:rsidRPr="00465E8A">
        <w:tab/>
        <w:t>la</w:t>
      </w:r>
      <w:r w:rsidRPr="00465E8A">
        <w:tab/>
        <w:t>cantidad de…</w:t>
      </w:r>
      <w:r w:rsidRPr="00465E8A">
        <w:tab/>
        <w:t xml:space="preserve">euros, en concepto de fianza </w:t>
      </w:r>
      <w:proofErr w:type="spellStart"/>
      <w:r w:rsidRPr="00465E8A">
        <w:t>solidariaDEFINITIVA</w:t>
      </w:r>
      <w:proofErr w:type="spellEnd"/>
      <w:r w:rsidRPr="00465E8A">
        <w:t xml:space="preserve"> O DEL 35% DEL PRECIO DE ADJUDICACIÓN (elegir para responder de la totalidad de las obligaciones derivadas de la presentación a la contratación antes referenciada.</w:t>
      </w:r>
    </w:p>
    <w:p w:rsidR="00465E8A" w:rsidRPr="00465E8A" w:rsidRDefault="00465E8A" w:rsidP="00465E8A">
      <w:pPr>
        <w:jc w:val="both"/>
      </w:pPr>
    </w:p>
    <w:p w:rsidR="00465E8A" w:rsidRPr="00465E8A" w:rsidRDefault="00465E8A" w:rsidP="00465E8A">
      <w:pPr>
        <w:jc w:val="both"/>
      </w:pPr>
      <w:r w:rsidRPr="00465E8A">
        <w:t>Este aval no podrá ser cancelado o anulado sin la autorización del Ayuntamiento de Liédena.</w:t>
      </w:r>
    </w:p>
    <w:p w:rsidR="00465E8A" w:rsidRPr="00465E8A" w:rsidRDefault="00465E8A" w:rsidP="00465E8A">
      <w:pPr>
        <w:jc w:val="both"/>
      </w:pPr>
    </w:p>
    <w:p w:rsidR="00465E8A" w:rsidRPr="00465E8A" w:rsidRDefault="00465E8A" w:rsidP="00465E8A">
      <w:pPr>
        <w:jc w:val="both"/>
      </w:pPr>
      <w:r w:rsidRPr="00465E8A">
        <w:t>(Lugar y fecha de su expedición) (firmas)</w:t>
      </w:r>
    </w:p>
    <w:p w:rsidR="00465E8A" w:rsidRPr="00465E8A" w:rsidRDefault="00465E8A" w:rsidP="00465E8A">
      <w:pPr>
        <w:jc w:val="both"/>
      </w:pPr>
    </w:p>
    <w:p w:rsidR="00576AAE" w:rsidRPr="00465E8A" w:rsidRDefault="00576AAE" w:rsidP="00465E8A">
      <w:pPr>
        <w:jc w:val="both"/>
      </w:pPr>
    </w:p>
    <w:sectPr w:rsidR="00576AAE" w:rsidRPr="00465E8A" w:rsidSect="004C598F">
      <w:pgSz w:w="11900" w:h="16840"/>
      <w:pgMar w:top="2960" w:right="1680" w:bottom="940" w:left="1680" w:header="1271" w:footer="7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A2BAE"/>
    <w:multiLevelType w:val="hybridMultilevel"/>
    <w:tmpl w:val="DAE2CAC2"/>
    <w:lvl w:ilvl="0" w:tplc="01626EA0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79E82D80">
      <w:numFmt w:val="bullet"/>
      <w:lvlText w:val="•"/>
      <w:lvlJc w:val="left"/>
      <w:pPr>
        <w:ind w:left="1610" w:hanging="147"/>
      </w:pPr>
      <w:rPr>
        <w:lang w:val="es-ES" w:eastAsia="en-US" w:bidi="ar-SA"/>
      </w:rPr>
    </w:lvl>
    <w:lvl w:ilvl="2" w:tplc="00AE9358">
      <w:numFmt w:val="bullet"/>
      <w:lvlText w:val="•"/>
      <w:lvlJc w:val="left"/>
      <w:pPr>
        <w:ind w:left="2380" w:hanging="147"/>
      </w:pPr>
      <w:rPr>
        <w:lang w:val="es-ES" w:eastAsia="en-US" w:bidi="ar-SA"/>
      </w:rPr>
    </w:lvl>
    <w:lvl w:ilvl="3" w:tplc="3A843F8E">
      <w:numFmt w:val="bullet"/>
      <w:lvlText w:val="•"/>
      <w:lvlJc w:val="left"/>
      <w:pPr>
        <w:ind w:left="3150" w:hanging="147"/>
      </w:pPr>
      <w:rPr>
        <w:lang w:val="es-ES" w:eastAsia="en-US" w:bidi="ar-SA"/>
      </w:rPr>
    </w:lvl>
    <w:lvl w:ilvl="4" w:tplc="9AC4D462">
      <w:numFmt w:val="bullet"/>
      <w:lvlText w:val="•"/>
      <w:lvlJc w:val="left"/>
      <w:pPr>
        <w:ind w:left="3920" w:hanging="147"/>
      </w:pPr>
      <w:rPr>
        <w:lang w:val="es-ES" w:eastAsia="en-US" w:bidi="ar-SA"/>
      </w:rPr>
    </w:lvl>
    <w:lvl w:ilvl="5" w:tplc="46208BA6">
      <w:numFmt w:val="bullet"/>
      <w:lvlText w:val="•"/>
      <w:lvlJc w:val="left"/>
      <w:pPr>
        <w:ind w:left="4690" w:hanging="147"/>
      </w:pPr>
      <w:rPr>
        <w:lang w:val="es-ES" w:eastAsia="en-US" w:bidi="ar-SA"/>
      </w:rPr>
    </w:lvl>
    <w:lvl w:ilvl="6" w:tplc="C24A1EE4">
      <w:numFmt w:val="bullet"/>
      <w:lvlText w:val="•"/>
      <w:lvlJc w:val="left"/>
      <w:pPr>
        <w:ind w:left="5460" w:hanging="147"/>
      </w:pPr>
      <w:rPr>
        <w:lang w:val="es-ES" w:eastAsia="en-US" w:bidi="ar-SA"/>
      </w:rPr>
    </w:lvl>
    <w:lvl w:ilvl="7" w:tplc="7A1E321E">
      <w:numFmt w:val="bullet"/>
      <w:lvlText w:val="•"/>
      <w:lvlJc w:val="left"/>
      <w:pPr>
        <w:ind w:left="6230" w:hanging="147"/>
      </w:pPr>
      <w:rPr>
        <w:lang w:val="es-ES" w:eastAsia="en-US" w:bidi="ar-SA"/>
      </w:rPr>
    </w:lvl>
    <w:lvl w:ilvl="8" w:tplc="08EEFA88">
      <w:numFmt w:val="bullet"/>
      <w:lvlText w:val="•"/>
      <w:lvlJc w:val="left"/>
      <w:pPr>
        <w:ind w:left="7000" w:hanging="147"/>
      </w:pPr>
      <w:rPr>
        <w:lang w:val="es-ES" w:eastAsia="en-US" w:bidi="ar-SA"/>
      </w:rPr>
    </w:lvl>
  </w:abstractNum>
  <w:num w:numId="1" w16cid:durableId="19390261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8F"/>
    <w:rsid w:val="000534A3"/>
    <w:rsid w:val="00130BFD"/>
    <w:rsid w:val="00465E8A"/>
    <w:rsid w:val="004C598F"/>
    <w:rsid w:val="00576AAE"/>
    <w:rsid w:val="007E3F42"/>
    <w:rsid w:val="008C16D8"/>
    <w:rsid w:val="00B558D5"/>
    <w:rsid w:val="00D3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B18F6-5AF5-4F47-A7F0-5B67BB2A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5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5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5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5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5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5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5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5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5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5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59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59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59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59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59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59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5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5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5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5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59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59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59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5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59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5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2026-03-30T10:09:00Z</dcterms:created>
  <dcterms:modified xsi:type="dcterms:W3CDTF">2026-03-30T10:09:00Z</dcterms:modified>
</cp:coreProperties>
</file>