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3E" w:rsidRDefault="003D003E">
      <w:pPr>
        <w:rPr>
          <w:rFonts w:ascii="Arial" w:hAnsi="Arial" w:cs="Arial"/>
          <w:b/>
          <w:bCs/>
          <w:sz w:val="22"/>
          <w:szCs w:val="22"/>
          <w:shd w:val="clear" w:color="auto" w:fill="FFFFFF"/>
        </w:rPr>
      </w:pPr>
      <w:r w:rsidRPr="00416576">
        <w:rPr>
          <w:rFonts w:ascii="Arial" w:hAnsi="Arial" w:cs="Arial"/>
          <w:b/>
          <w:bCs/>
          <w:sz w:val="22"/>
          <w:szCs w:val="22"/>
          <w:shd w:val="clear" w:color="auto" w:fill="FFFFFF"/>
        </w:rPr>
        <w:t xml:space="preserve">ACLARACIÓN </w:t>
      </w:r>
      <w:r w:rsidR="00804872">
        <w:rPr>
          <w:rFonts w:ascii="Arial" w:hAnsi="Arial" w:cs="Arial"/>
          <w:b/>
          <w:bCs/>
          <w:sz w:val="22"/>
          <w:szCs w:val="22"/>
          <w:shd w:val="clear" w:color="auto" w:fill="FFFFFF"/>
        </w:rPr>
        <w:t xml:space="preserve">SOBRE </w:t>
      </w:r>
      <w:r w:rsidR="00FC2D62">
        <w:rPr>
          <w:rFonts w:ascii="Arial" w:hAnsi="Arial" w:cs="Arial"/>
          <w:b/>
          <w:bCs/>
          <w:sz w:val="22"/>
          <w:szCs w:val="22"/>
          <w:shd w:val="clear" w:color="auto" w:fill="FFFFFF"/>
        </w:rPr>
        <w:t>LA DISCREPANCIA ENTRE EL PLIEGO Y EL ANEXO IV (CRITERIOS SOCIALES)</w:t>
      </w:r>
    </w:p>
    <w:p w:rsidR="0071214C" w:rsidRDefault="0071214C">
      <w:pPr>
        <w:rPr>
          <w:rFonts w:ascii="Arial" w:hAnsi="Arial" w:cs="Arial"/>
          <w:b/>
          <w:bCs/>
          <w:sz w:val="22"/>
          <w:szCs w:val="22"/>
          <w:shd w:val="clear" w:color="auto" w:fill="FFFFFF"/>
        </w:rPr>
      </w:pPr>
    </w:p>
    <w:p w:rsidR="0071214C" w:rsidRPr="000D190A" w:rsidRDefault="0071214C">
      <w:pPr>
        <w:rPr>
          <w:rFonts w:ascii="Arial" w:hAnsi="Arial" w:cs="Arial"/>
          <w:color w:val="FF0000"/>
          <w:sz w:val="22"/>
          <w:szCs w:val="22"/>
        </w:rPr>
      </w:pPr>
      <w:bookmarkStart w:id="0" w:name="_GoBack"/>
      <w:bookmarkEnd w:id="0"/>
    </w:p>
    <w:p w:rsidR="00876620" w:rsidRPr="000D190A" w:rsidRDefault="00876620" w:rsidP="00876620">
      <w:pPr>
        <w:jc w:val="both"/>
        <w:rPr>
          <w:rFonts w:ascii="Arial" w:hAnsi="Arial" w:cs="Arial"/>
          <w:bCs/>
          <w:color w:val="FF0000"/>
          <w:sz w:val="22"/>
          <w:szCs w:val="22"/>
          <w:shd w:val="clear" w:color="auto" w:fill="FFFFFF"/>
        </w:rPr>
      </w:pPr>
    </w:p>
    <w:p w:rsidR="004C341E" w:rsidRPr="000D190A" w:rsidRDefault="00E95733" w:rsidP="00876620">
      <w:pPr>
        <w:jc w:val="both"/>
        <w:rPr>
          <w:rFonts w:ascii="Arial" w:hAnsi="Arial" w:cs="Arial"/>
          <w:bCs/>
          <w:sz w:val="22"/>
          <w:szCs w:val="22"/>
          <w:shd w:val="clear" w:color="auto" w:fill="FFFFFF"/>
        </w:rPr>
      </w:pPr>
      <w:r w:rsidRPr="000D190A">
        <w:rPr>
          <w:rFonts w:ascii="Arial" w:hAnsi="Arial" w:cs="Arial"/>
          <w:bCs/>
          <w:sz w:val="22"/>
          <w:szCs w:val="22"/>
          <w:shd w:val="clear" w:color="auto" w:fill="FFFFFF"/>
        </w:rPr>
        <w:t>CONSULTA</w:t>
      </w:r>
    </w:p>
    <w:p w:rsidR="00C245E3" w:rsidRDefault="00C245E3" w:rsidP="00876620">
      <w:pPr>
        <w:jc w:val="both"/>
        <w:rPr>
          <w:rFonts w:ascii="Arial" w:hAnsi="Arial" w:cs="Arial"/>
          <w:bCs/>
          <w:i/>
          <w:sz w:val="22"/>
          <w:szCs w:val="22"/>
          <w:shd w:val="clear" w:color="auto" w:fill="FFFFFF"/>
        </w:rPr>
      </w:pPr>
    </w:p>
    <w:p w:rsidR="002236C8" w:rsidRDefault="002236C8" w:rsidP="00876620">
      <w:pPr>
        <w:jc w:val="both"/>
        <w:rPr>
          <w:rFonts w:ascii="Arial" w:hAnsi="Arial" w:cs="Arial"/>
          <w:bCs/>
          <w:i/>
          <w:sz w:val="22"/>
          <w:szCs w:val="22"/>
          <w:shd w:val="clear" w:color="auto" w:fill="FFFFFF"/>
        </w:rPr>
      </w:pPr>
      <w:r>
        <w:rPr>
          <w:rFonts w:ascii="Arial" w:hAnsi="Arial" w:cs="Arial"/>
          <w:bCs/>
          <w:i/>
          <w:sz w:val="22"/>
          <w:szCs w:val="22"/>
          <w:shd w:val="clear" w:color="auto" w:fill="FFFFFF"/>
        </w:rPr>
        <w:t>“</w:t>
      </w:r>
      <w:r w:rsidR="00FC2D62" w:rsidRPr="00FC2D62">
        <w:rPr>
          <w:rFonts w:ascii="Arial" w:hAnsi="Arial" w:cs="Arial"/>
          <w:bCs/>
          <w:i/>
          <w:sz w:val="22"/>
          <w:szCs w:val="22"/>
          <w:shd w:val="clear" w:color="auto" w:fill="FFFFFF"/>
        </w:rPr>
        <w:t>Hola, en la página 15 del pliego administrativo los criterios sociales se dividen en 5 puntos y en el anexo IV, en el apartado relacionado con estos criterios aparecen 6 puntos; podrían aclararnos cuál es el correcto. Gracias</w:t>
      </w:r>
      <w:r>
        <w:rPr>
          <w:rFonts w:ascii="Arial" w:hAnsi="Arial" w:cs="Arial"/>
          <w:bCs/>
          <w:i/>
          <w:sz w:val="22"/>
          <w:szCs w:val="22"/>
          <w:shd w:val="clear" w:color="auto" w:fill="FFFFFF"/>
        </w:rPr>
        <w:t>”.</w:t>
      </w:r>
    </w:p>
    <w:p w:rsidR="002236C8" w:rsidRDefault="002236C8" w:rsidP="00876620">
      <w:pPr>
        <w:jc w:val="both"/>
        <w:rPr>
          <w:rFonts w:ascii="Arial" w:hAnsi="Arial" w:cs="Arial"/>
          <w:bCs/>
          <w:i/>
          <w:sz w:val="22"/>
          <w:szCs w:val="22"/>
          <w:shd w:val="clear" w:color="auto" w:fill="FFFFFF"/>
        </w:rPr>
      </w:pPr>
    </w:p>
    <w:p w:rsidR="002236C8" w:rsidRPr="000D190A" w:rsidRDefault="002236C8" w:rsidP="00876620">
      <w:pPr>
        <w:jc w:val="both"/>
        <w:rPr>
          <w:rFonts w:ascii="Arial" w:hAnsi="Arial" w:cs="Arial"/>
          <w:bCs/>
          <w:sz w:val="22"/>
          <w:szCs w:val="22"/>
          <w:shd w:val="clear" w:color="auto" w:fill="FFFFFF"/>
        </w:rPr>
      </w:pPr>
    </w:p>
    <w:p w:rsidR="00E95733" w:rsidRPr="000D190A" w:rsidRDefault="00E95733" w:rsidP="00876620">
      <w:pPr>
        <w:jc w:val="both"/>
        <w:rPr>
          <w:rFonts w:ascii="Arial" w:hAnsi="Arial" w:cs="Arial"/>
          <w:bCs/>
          <w:sz w:val="22"/>
          <w:szCs w:val="22"/>
          <w:shd w:val="clear" w:color="auto" w:fill="FFFFFF"/>
        </w:rPr>
      </w:pPr>
      <w:r w:rsidRPr="000D190A">
        <w:rPr>
          <w:rFonts w:ascii="Arial" w:hAnsi="Arial" w:cs="Arial"/>
          <w:bCs/>
          <w:sz w:val="22"/>
          <w:szCs w:val="22"/>
          <w:shd w:val="clear" w:color="auto" w:fill="FFFFFF"/>
        </w:rPr>
        <w:t>ACLARACIÓN</w:t>
      </w:r>
    </w:p>
    <w:p w:rsidR="002236C8" w:rsidRDefault="002236C8" w:rsidP="00876620">
      <w:pPr>
        <w:jc w:val="both"/>
        <w:rPr>
          <w:rFonts w:ascii="Arial" w:hAnsi="Arial" w:cs="Arial"/>
          <w:bCs/>
          <w:sz w:val="22"/>
          <w:szCs w:val="22"/>
          <w:shd w:val="clear" w:color="auto" w:fill="FFFFFF"/>
        </w:rPr>
      </w:pPr>
    </w:p>
    <w:p w:rsidR="00FC2D62" w:rsidRDefault="00FC2D62" w:rsidP="00876620">
      <w:pPr>
        <w:jc w:val="both"/>
        <w:rPr>
          <w:rFonts w:ascii="Arial" w:hAnsi="Arial" w:cs="Arial"/>
          <w:bCs/>
          <w:sz w:val="22"/>
          <w:szCs w:val="22"/>
          <w:shd w:val="clear" w:color="auto" w:fill="FFFFFF"/>
        </w:rPr>
      </w:pPr>
      <w:r>
        <w:rPr>
          <w:rFonts w:ascii="Arial" w:hAnsi="Arial" w:cs="Arial"/>
          <w:bCs/>
          <w:sz w:val="22"/>
          <w:szCs w:val="22"/>
          <w:shd w:val="clear" w:color="auto" w:fill="FFFFFF"/>
        </w:rPr>
        <w:t xml:space="preserve">La </w:t>
      </w:r>
      <w:r w:rsidRPr="00FC2D62">
        <w:rPr>
          <w:rFonts w:ascii="Arial" w:hAnsi="Arial" w:cs="Arial"/>
          <w:b/>
          <w:bCs/>
          <w:sz w:val="22"/>
          <w:szCs w:val="22"/>
          <w:shd w:val="clear" w:color="auto" w:fill="FFFFFF"/>
        </w:rPr>
        <w:t>cláusula 3.4</w:t>
      </w:r>
      <w:r>
        <w:rPr>
          <w:rFonts w:ascii="Arial" w:hAnsi="Arial" w:cs="Arial"/>
          <w:b/>
          <w:bCs/>
          <w:sz w:val="22"/>
          <w:szCs w:val="22"/>
          <w:shd w:val="clear" w:color="auto" w:fill="FFFFFF"/>
        </w:rPr>
        <w:t>.1.</w:t>
      </w:r>
      <w:r w:rsidR="00517D48">
        <w:rPr>
          <w:rFonts w:ascii="Arial" w:hAnsi="Arial" w:cs="Arial"/>
          <w:b/>
          <w:bCs/>
          <w:sz w:val="22"/>
          <w:szCs w:val="22"/>
          <w:shd w:val="clear" w:color="auto" w:fill="FFFFFF"/>
        </w:rPr>
        <w:t>B</w:t>
      </w:r>
      <w:r>
        <w:rPr>
          <w:rFonts w:ascii="Arial" w:hAnsi="Arial" w:cs="Arial"/>
          <w:b/>
          <w:bCs/>
          <w:sz w:val="22"/>
          <w:szCs w:val="22"/>
          <w:shd w:val="clear" w:color="auto" w:fill="FFFFFF"/>
        </w:rPr>
        <w:t>.2</w:t>
      </w:r>
      <w:r w:rsidRPr="00FC2D62">
        <w:rPr>
          <w:rFonts w:ascii="Arial" w:hAnsi="Arial" w:cs="Arial"/>
          <w:b/>
          <w:bCs/>
          <w:sz w:val="22"/>
          <w:szCs w:val="22"/>
          <w:shd w:val="clear" w:color="auto" w:fill="FFFFFF"/>
        </w:rPr>
        <w:t xml:space="preserve"> del Pliego prevalece</w:t>
      </w:r>
      <w:r>
        <w:rPr>
          <w:rFonts w:ascii="Arial" w:hAnsi="Arial" w:cs="Arial"/>
          <w:bCs/>
          <w:sz w:val="22"/>
          <w:szCs w:val="22"/>
          <w:shd w:val="clear" w:color="auto" w:fill="FFFFFF"/>
        </w:rPr>
        <w:t xml:space="preserve"> a lo recogido en el Anexo IV. El criterio “</w:t>
      </w:r>
      <w:r w:rsidRPr="00FC2D62">
        <w:rPr>
          <w:rFonts w:ascii="Arial" w:hAnsi="Arial" w:cs="Arial"/>
          <w:bCs/>
          <w:i/>
          <w:sz w:val="22"/>
          <w:szCs w:val="22"/>
          <w:shd w:val="clear" w:color="auto" w:fill="FFFFFF"/>
        </w:rPr>
        <w:t>Personas con dificultad de acceso al mercado laboral, conforme al Real Decreto Legislativo 3/2015, de 23 de octubre</w:t>
      </w:r>
      <w:r>
        <w:rPr>
          <w:rFonts w:ascii="Arial" w:hAnsi="Arial" w:cs="Arial"/>
          <w:bCs/>
          <w:sz w:val="22"/>
          <w:szCs w:val="22"/>
          <w:shd w:val="clear" w:color="auto" w:fill="FFFFFF"/>
        </w:rPr>
        <w:t xml:space="preserve">”, recogido en el Anexo IV es redundante en relación al resto de criterios ya que los integra. Por lo tanto, en las ofertas se deberá atender al contenido de la mencionada </w:t>
      </w:r>
      <w:r w:rsidRPr="00FC2D62">
        <w:rPr>
          <w:rFonts w:ascii="Arial" w:hAnsi="Arial" w:cs="Arial"/>
          <w:bCs/>
          <w:sz w:val="22"/>
          <w:szCs w:val="22"/>
          <w:shd w:val="clear" w:color="auto" w:fill="FFFFFF"/>
        </w:rPr>
        <w:t>cláusula 3.4.1.</w:t>
      </w:r>
      <w:r w:rsidR="00517D48" w:rsidRPr="00FC2D62">
        <w:rPr>
          <w:rFonts w:ascii="Arial" w:hAnsi="Arial" w:cs="Arial"/>
          <w:bCs/>
          <w:sz w:val="22"/>
          <w:szCs w:val="22"/>
          <w:shd w:val="clear" w:color="auto" w:fill="FFFFFF"/>
        </w:rPr>
        <w:t>B</w:t>
      </w:r>
      <w:r w:rsidRPr="00FC2D62">
        <w:rPr>
          <w:rFonts w:ascii="Arial" w:hAnsi="Arial" w:cs="Arial"/>
          <w:bCs/>
          <w:sz w:val="22"/>
          <w:szCs w:val="22"/>
          <w:shd w:val="clear" w:color="auto" w:fill="FFFFFF"/>
        </w:rPr>
        <w:t>.2 del Pliego</w:t>
      </w:r>
      <w:r>
        <w:rPr>
          <w:rFonts w:ascii="Arial" w:hAnsi="Arial" w:cs="Arial"/>
          <w:bCs/>
          <w:sz w:val="22"/>
          <w:szCs w:val="22"/>
          <w:shd w:val="clear" w:color="auto" w:fill="FFFFFF"/>
        </w:rPr>
        <w:t>.</w:t>
      </w:r>
    </w:p>
    <w:p w:rsidR="002236C8" w:rsidRDefault="002236C8" w:rsidP="00876620">
      <w:pPr>
        <w:jc w:val="both"/>
        <w:rPr>
          <w:rFonts w:ascii="Arial" w:hAnsi="Arial" w:cs="Arial"/>
          <w:bCs/>
          <w:sz w:val="22"/>
          <w:szCs w:val="22"/>
          <w:shd w:val="clear" w:color="auto" w:fill="FFFFFF"/>
        </w:rPr>
      </w:pPr>
    </w:p>
    <w:p w:rsidR="002236C8" w:rsidRDefault="002236C8" w:rsidP="00876620">
      <w:pPr>
        <w:jc w:val="both"/>
        <w:rPr>
          <w:rFonts w:ascii="Arial" w:hAnsi="Arial" w:cs="Arial"/>
          <w:bCs/>
          <w:sz w:val="22"/>
          <w:szCs w:val="22"/>
          <w:shd w:val="clear" w:color="auto" w:fill="FFFFFF"/>
        </w:rPr>
      </w:pPr>
    </w:p>
    <w:p w:rsidR="002236C8" w:rsidRDefault="002236C8" w:rsidP="00876620">
      <w:pPr>
        <w:jc w:val="both"/>
        <w:rPr>
          <w:rFonts w:ascii="Arial" w:hAnsi="Arial" w:cs="Arial"/>
          <w:bCs/>
          <w:sz w:val="22"/>
          <w:szCs w:val="22"/>
          <w:shd w:val="clear" w:color="auto" w:fill="FFFFFF"/>
        </w:rPr>
      </w:pPr>
    </w:p>
    <w:p w:rsidR="002236C8" w:rsidRDefault="002236C8" w:rsidP="00876620">
      <w:pPr>
        <w:jc w:val="both"/>
        <w:rPr>
          <w:rFonts w:ascii="Arial" w:hAnsi="Arial" w:cs="Arial"/>
          <w:bCs/>
          <w:sz w:val="22"/>
          <w:szCs w:val="22"/>
          <w:shd w:val="clear" w:color="auto" w:fill="FFFFFF"/>
        </w:rPr>
      </w:pPr>
    </w:p>
    <w:p w:rsidR="002236C8" w:rsidRDefault="002236C8" w:rsidP="00876620">
      <w:pPr>
        <w:jc w:val="both"/>
        <w:rPr>
          <w:rFonts w:ascii="Arial" w:hAnsi="Arial" w:cs="Arial"/>
          <w:bCs/>
          <w:sz w:val="22"/>
          <w:szCs w:val="22"/>
          <w:shd w:val="clear" w:color="auto" w:fill="FFFFFF"/>
        </w:rPr>
      </w:pPr>
    </w:p>
    <w:sectPr w:rsidR="002236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3FD2"/>
    <w:multiLevelType w:val="hybridMultilevel"/>
    <w:tmpl w:val="3962EB36"/>
    <w:lvl w:ilvl="0" w:tplc="256C1D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33"/>
    <w:rsid w:val="00004E48"/>
    <w:rsid w:val="000115D7"/>
    <w:rsid w:val="0002473F"/>
    <w:rsid w:val="00036EEE"/>
    <w:rsid w:val="00067D46"/>
    <w:rsid w:val="0009796A"/>
    <w:rsid w:val="000D0F10"/>
    <w:rsid w:val="000D190A"/>
    <w:rsid w:val="000F0697"/>
    <w:rsid w:val="000F1C0C"/>
    <w:rsid w:val="00145A61"/>
    <w:rsid w:val="001B0DFC"/>
    <w:rsid w:val="002236C8"/>
    <w:rsid w:val="002720B1"/>
    <w:rsid w:val="002A07A9"/>
    <w:rsid w:val="002C08C6"/>
    <w:rsid w:val="002D0C37"/>
    <w:rsid w:val="002D3B79"/>
    <w:rsid w:val="002D7049"/>
    <w:rsid w:val="00327256"/>
    <w:rsid w:val="00367B46"/>
    <w:rsid w:val="003A01CE"/>
    <w:rsid w:val="003D003E"/>
    <w:rsid w:val="00401D8D"/>
    <w:rsid w:val="00404F16"/>
    <w:rsid w:val="00416576"/>
    <w:rsid w:val="004246D2"/>
    <w:rsid w:val="00451992"/>
    <w:rsid w:val="00470B86"/>
    <w:rsid w:val="004A77BA"/>
    <w:rsid w:val="004B1B5A"/>
    <w:rsid w:val="004C341E"/>
    <w:rsid w:val="004E376C"/>
    <w:rsid w:val="004F796D"/>
    <w:rsid w:val="0051177E"/>
    <w:rsid w:val="00517D48"/>
    <w:rsid w:val="00540795"/>
    <w:rsid w:val="005B7E04"/>
    <w:rsid w:val="005F0576"/>
    <w:rsid w:val="00651CC3"/>
    <w:rsid w:val="006523A3"/>
    <w:rsid w:val="00656C34"/>
    <w:rsid w:val="006B299C"/>
    <w:rsid w:val="0071214C"/>
    <w:rsid w:val="00723B06"/>
    <w:rsid w:val="007926BA"/>
    <w:rsid w:val="007D4706"/>
    <w:rsid w:val="0080267D"/>
    <w:rsid w:val="00803ACA"/>
    <w:rsid w:val="00804872"/>
    <w:rsid w:val="00870D19"/>
    <w:rsid w:val="00876620"/>
    <w:rsid w:val="009017BF"/>
    <w:rsid w:val="00907EE9"/>
    <w:rsid w:val="00916AB3"/>
    <w:rsid w:val="0092730D"/>
    <w:rsid w:val="009904DD"/>
    <w:rsid w:val="009F2E96"/>
    <w:rsid w:val="00A47522"/>
    <w:rsid w:val="00AA74CB"/>
    <w:rsid w:val="00AC590C"/>
    <w:rsid w:val="00AD071D"/>
    <w:rsid w:val="00BD10AE"/>
    <w:rsid w:val="00BF2A4E"/>
    <w:rsid w:val="00C245E3"/>
    <w:rsid w:val="00C24812"/>
    <w:rsid w:val="00C3361E"/>
    <w:rsid w:val="00C5298F"/>
    <w:rsid w:val="00C92F5A"/>
    <w:rsid w:val="00CE2F45"/>
    <w:rsid w:val="00CE311B"/>
    <w:rsid w:val="00CE5643"/>
    <w:rsid w:val="00D80DDC"/>
    <w:rsid w:val="00D82A10"/>
    <w:rsid w:val="00DA2057"/>
    <w:rsid w:val="00DB0A52"/>
    <w:rsid w:val="00DD2D62"/>
    <w:rsid w:val="00E41957"/>
    <w:rsid w:val="00E561B3"/>
    <w:rsid w:val="00E66304"/>
    <w:rsid w:val="00E95733"/>
    <w:rsid w:val="00EF41F5"/>
    <w:rsid w:val="00F24DF2"/>
    <w:rsid w:val="00F81045"/>
    <w:rsid w:val="00F972ED"/>
    <w:rsid w:val="00FC15BC"/>
    <w:rsid w:val="00FC2D62"/>
    <w:rsid w:val="00FD1F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329FA"/>
  <w15:chartTrackingRefBased/>
  <w15:docId w15:val="{7EE51881-924D-45D0-BB79-B49628C2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620"/>
    <w:pPr>
      <w:ind w:left="720"/>
      <w:contextualSpacing/>
    </w:pPr>
  </w:style>
  <w:style w:type="paragraph" w:customStyle="1" w:styleId="Default">
    <w:name w:val="Default"/>
    <w:rsid w:val="001B0DFC"/>
    <w:pPr>
      <w:autoSpaceDE w:val="0"/>
      <w:autoSpaceDN w:val="0"/>
      <w:adjustRightInd w:val="0"/>
    </w:pPr>
    <w:rPr>
      <w:rFonts w:ascii="Calibri" w:hAnsi="Calibri" w:cs="Calibri"/>
      <w:color w:val="000000"/>
      <w:sz w:val="24"/>
      <w:szCs w:val="24"/>
    </w:rPr>
  </w:style>
  <w:style w:type="paragraph" w:styleId="Textodeglobo">
    <w:name w:val="Balloon Text"/>
    <w:basedOn w:val="Normal"/>
    <w:link w:val="TextodegloboCar"/>
    <w:semiHidden/>
    <w:unhideWhenUsed/>
    <w:rsid w:val="001B0DFC"/>
    <w:rPr>
      <w:rFonts w:ascii="Segoe UI" w:hAnsi="Segoe UI" w:cs="Segoe UI"/>
      <w:sz w:val="18"/>
      <w:szCs w:val="18"/>
    </w:rPr>
  </w:style>
  <w:style w:type="character" w:customStyle="1" w:styleId="TextodegloboCar">
    <w:name w:val="Texto de globo Car"/>
    <w:basedOn w:val="Fuentedeprrafopredeter"/>
    <w:link w:val="Textodeglobo"/>
    <w:semiHidden/>
    <w:rsid w:val="001B0DFC"/>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121</Words>
  <Characters>628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Reinares Rodríguez, Arantxa ((Dpto. OT, V, P y PE</dc:creator>
  <cp:keywords/>
  <dc:description/>
  <cp:lastModifiedBy>Reinares Rodríguez, Arantxa ((Dpto. OT, V, P y PE</cp:lastModifiedBy>
  <cp:revision>6</cp:revision>
  <cp:lastPrinted>2025-10-02T08:02:00Z</cp:lastPrinted>
  <dcterms:created xsi:type="dcterms:W3CDTF">2025-10-20T12:19:00Z</dcterms:created>
  <dcterms:modified xsi:type="dcterms:W3CDTF">2025-10-23T12:01:00Z</dcterms:modified>
</cp:coreProperties>
</file>