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2A2" w:rsidRPr="003B75A9" w:rsidRDefault="003402A2" w:rsidP="003402A2">
      <w:pPr>
        <w:pStyle w:val="Ttulo1"/>
        <w:numPr>
          <w:ilvl w:val="0"/>
          <w:numId w:val="0"/>
        </w:numPr>
        <w:spacing w:line="276" w:lineRule="auto"/>
        <w:ind w:left="432"/>
        <w:jc w:val="center"/>
        <w:rPr>
          <w:rFonts w:eastAsia="Arial Unicode MS"/>
        </w:rPr>
      </w:pPr>
      <w:bookmarkStart w:id="0" w:name="_Toc128554408"/>
      <w:r>
        <w:rPr>
          <w:rFonts w:eastAsia="Arial Unicode MS"/>
        </w:rPr>
        <w:t>Anexo II</w:t>
      </w:r>
      <w:bookmarkEnd w:id="0"/>
    </w:p>
    <w:p w:rsidR="003402A2" w:rsidRPr="00B910D5" w:rsidRDefault="003402A2" w:rsidP="003402A2">
      <w:pPr>
        <w:pStyle w:val="Textoindependiente"/>
        <w:jc w:val="center"/>
        <w:rPr>
          <w:rFonts w:ascii="DIN-BoldAlternate" w:eastAsia="Arial Unicode MS" w:hAnsi="DIN-BoldAlternate"/>
          <w:b w:val="0"/>
        </w:rPr>
      </w:pPr>
      <w:r w:rsidRPr="00B910D5">
        <w:rPr>
          <w:rFonts w:ascii="DIN-BoldAlternate" w:eastAsia="Arial Unicode MS" w:hAnsi="DIN-BoldAlternate"/>
          <w:b w:val="0"/>
        </w:rPr>
        <w:t>MODELO DE PROPOSICIÓN ECÓNOMICA</w:t>
      </w:r>
    </w:p>
    <w:p w:rsidR="003402A2" w:rsidRPr="009B2216" w:rsidRDefault="003402A2" w:rsidP="003402A2">
      <w:pPr>
        <w:pStyle w:val="Textoindependiente"/>
      </w:pPr>
    </w:p>
    <w:p w:rsidR="003402A2" w:rsidRPr="009B2216" w:rsidRDefault="003402A2" w:rsidP="003402A2">
      <w:pPr>
        <w:rPr>
          <w:lang w:val="es-ES_tradnl"/>
        </w:rPr>
      </w:pPr>
      <w:r w:rsidRPr="009B2216">
        <w:rPr>
          <w:lang w:val="es-ES_tradnl"/>
        </w:rPr>
        <w:t xml:space="preserve">D. ___________________________________________________ con DNI: _______________ en representación de __________________________________________________________ con NIF: ___________________________ enterado de la contratación de la asistencia para la </w:t>
      </w:r>
      <w:r w:rsidRPr="00027B18">
        <w:rPr>
          <w:b/>
          <w:sz w:val="20"/>
        </w:rPr>
        <w:t>“SERVICIO DE TRATAMIENTO MEDIANTE COMPOSTAJE DE LA FRACCIÓN ORGÁNICA RECOGIDA DE FORMA SELECTIVA POR LAS MANCOMUNIDADES DE ESCA SALAZAR, BIDAUSI, COMARCA DE SANGÜESA E IRATI COMO PARTE DEL CONSORCIO PARA EL TRATAMIENTO DE LOS RESIDUOS SÓLIDOS URBANOS DE NAVARRA”</w:t>
      </w:r>
      <w:r w:rsidRPr="006049A6">
        <w:rPr>
          <w:sz w:val="18"/>
          <w:lang w:val="es-ES_tradnl"/>
        </w:rPr>
        <w:t xml:space="preserve">, </w:t>
      </w:r>
      <w:r w:rsidRPr="009B2216">
        <w:rPr>
          <w:lang w:val="es-ES_tradnl"/>
        </w:rPr>
        <w:t>se compromete en nombre de la empresa a la que representa a su total realización con sujeción estricta a lo expuesto en el Pliego de cláusulas administrativas y prescripciones técnicas particulares de la contratación, que declara conocer y aceptar, en las condiciones económicas siguientes</w:t>
      </w:r>
      <w:r>
        <w:rPr>
          <w:lang w:val="es-ES_tradnl"/>
        </w:rPr>
        <w:t xml:space="preserve"> (IVA EXCLUIDO)</w:t>
      </w:r>
      <w:r w:rsidRPr="009B2216">
        <w:rPr>
          <w:lang w:val="es-ES_tradnl"/>
        </w:rPr>
        <w:t xml:space="preserve">: </w:t>
      </w:r>
    </w:p>
    <w:p w:rsidR="003402A2" w:rsidRPr="001B52E9" w:rsidRDefault="003402A2" w:rsidP="003402A2">
      <w:pPr>
        <w:spacing w:line="276" w:lineRule="auto"/>
        <w:rPr>
          <w:rFonts w:ascii="DIN-RegularAlternate" w:hAnsi="DIN-RegularAlternate" w:cs="Arial"/>
          <w:highlight w:val="yellow"/>
        </w:rPr>
      </w:pPr>
    </w:p>
    <w:p w:rsidR="003402A2" w:rsidRPr="006049A6" w:rsidRDefault="003402A2" w:rsidP="003402A2">
      <w:pPr>
        <w:spacing w:line="276" w:lineRule="auto"/>
        <w:rPr>
          <w:u w:val="single"/>
        </w:rPr>
      </w:pPr>
      <w:r w:rsidRPr="006049A6">
        <w:rPr>
          <w:u w:val="single"/>
        </w:rPr>
        <w:t xml:space="preserve">A. Coste de tratamiento de la FORS: </w:t>
      </w:r>
    </w:p>
    <w:p w:rsidR="003402A2" w:rsidRDefault="003402A2" w:rsidP="003402A2">
      <w:pPr>
        <w:spacing w:line="276" w:lineRule="auto"/>
        <w:rPr>
          <w:rFonts w:ascii="DIN-BoldAlternate" w:hAnsi="DIN-BoldAlternate"/>
        </w:rPr>
      </w:pPr>
    </w:p>
    <w:p w:rsidR="003402A2" w:rsidRPr="00274560" w:rsidRDefault="003402A2" w:rsidP="003402A2">
      <w:pPr>
        <w:spacing w:line="276" w:lineRule="auto"/>
        <w:rPr>
          <w:lang w:val="fr-FR"/>
        </w:rPr>
      </w:pPr>
      <w:r w:rsidRPr="00274560">
        <w:rPr>
          <w:lang w:val="fr-FR"/>
        </w:rPr>
        <w:t>[</w:t>
      </w:r>
      <w:r>
        <w:rPr>
          <w:lang w:val="fr-FR"/>
        </w:rPr>
        <w:t>51</w:t>
      </w:r>
      <w:r w:rsidRPr="00274560">
        <w:rPr>
          <w:lang w:val="fr-FR"/>
        </w:rPr>
        <w:t xml:space="preserve"> t/mes x (</w:t>
      </w:r>
      <w:r w:rsidRPr="00274560">
        <w:rPr>
          <w:highlight w:val="lightGray"/>
          <w:lang w:val="fr-FR"/>
        </w:rPr>
        <w:t>______ €/t</w:t>
      </w:r>
      <w:r w:rsidRPr="00274560">
        <w:rPr>
          <w:lang w:val="fr-FR"/>
        </w:rPr>
        <w:t>)] x 12 meses= _____________€/año.</w:t>
      </w:r>
    </w:p>
    <w:p w:rsidR="003402A2" w:rsidRPr="00274560" w:rsidRDefault="003402A2" w:rsidP="003402A2">
      <w:pPr>
        <w:spacing w:line="276" w:lineRule="auto"/>
        <w:rPr>
          <w:rFonts w:ascii="DIN-BoldAlternate" w:hAnsi="DIN-BoldAlternate"/>
          <w:lang w:val="fr-FR"/>
        </w:rPr>
      </w:pPr>
    </w:p>
    <w:p w:rsidR="003402A2" w:rsidRDefault="003402A2" w:rsidP="003402A2">
      <w:pPr>
        <w:pBdr>
          <w:top w:val="single" w:sz="12" w:space="1" w:color="FF0000"/>
          <w:left w:val="single" w:sz="12" w:space="4" w:color="FF0000"/>
          <w:bottom w:val="single" w:sz="12" w:space="1" w:color="FF0000"/>
          <w:right w:val="single" w:sz="12" w:space="4" w:color="FF0000"/>
        </w:pBdr>
        <w:spacing w:line="276" w:lineRule="auto"/>
        <w:rPr>
          <w:rFonts w:ascii="DIN-BoldAlternate" w:hAnsi="DIN-BoldAlternate"/>
        </w:rPr>
      </w:pPr>
      <w:r>
        <w:rPr>
          <w:rFonts w:ascii="DIN-BoldAlternate" w:hAnsi="DIN-BoldAlternate"/>
        </w:rPr>
        <w:t xml:space="preserve">LA BAJA QUE SE REALICE EN ESTE APARTADO “A” SE ENTENDERÁ DE APLICACIÓN A TODOS LOS RANGOS DE LA </w:t>
      </w:r>
      <w:r w:rsidRPr="00C133E0">
        <w:rPr>
          <w:rFonts w:ascii="DIN-BoldAlternate" w:hAnsi="DIN-BoldAlternate"/>
        </w:rPr>
        <w:t>TABLA DE PRECIOS</w:t>
      </w:r>
      <w:r>
        <w:rPr>
          <w:rFonts w:ascii="DIN-BoldAlternate" w:hAnsi="DIN-BoldAlternate"/>
        </w:rPr>
        <w:t xml:space="preserve"> QUE FIGURA EN LA CLAUSULA 4.</w:t>
      </w:r>
    </w:p>
    <w:p w:rsidR="003402A2" w:rsidRDefault="003402A2" w:rsidP="003402A2">
      <w:pPr>
        <w:rPr>
          <w:rFonts w:ascii="DIN-BoldAlternate" w:hAnsi="DIN-BoldAlternate"/>
        </w:rPr>
      </w:pPr>
    </w:p>
    <w:p w:rsidR="003402A2" w:rsidRDefault="003402A2" w:rsidP="003402A2">
      <w:pPr>
        <w:rPr>
          <w:rFonts w:ascii="DIN-BoldAlternate" w:hAnsi="DIN-BoldAlternate"/>
        </w:rPr>
      </w:pPr>
    </w:p>
    <w:p w:rsidR="003402A2" w:rsidRDefault="003402A2" w:rsidP="003402A2">
      <w:pPr>
        <w:rPr>
          <w:rFonts w:ascii="DIN-BoldAlternate" w:hAnsi="DIN-BoldAlternate"/>
        </w:rPr>
      </w:pPr>
    </w:p>
    <w:p w:rsidR="003402A2" w:rsidRPr="006049A6" w:rsidRDefault="003402A2" w:rsidP="003402A2">
      <w:pPr>
        <w:rPr>
          <w:u w:val="single"/>
        </w:rPr>
      </w:pPr>
      <w:r w:rsidRPr="006049A6">
        <w:rPr>
          <w:u w:val="single"/>
        </w:rPr>
        <w:t xml:space="preserve">B. Coste de tratamiento y gestión de impropios: </w:t>
      </w:r>
    </w:p>
    <w:p w:rsidR="003402A2" w:rsidRDefault="003402A2" w:rsidP="003402A2">
      <w:pPr>
        <w:rPr>
          <w:rFonts w:ascii="DIN-BoldAlternate" w:hAnsi="DIN-BoldAlternate"/>
          <w:highlight w:val="yellow"/>
        </w:rPr>
      </w:pPr>
    </w:p>
    <w:p w:rsidR="003402A2" w:rsidRPr="00821E50" w:rsidRDefault="003402A2" w:rsidP="003402A2">
      <w:r>
        <w:t>51</w:t>
      </w:r>
      <w:r w:rsidRPr="00387884">
        <w:t xml:space="preserve"> t/mes x 10% impropios x </w:t>
      </w:r>
      <w:r w:rsidRPr="00387884">
        <w:rPr>
          <w:highlight w:val="lightGray"/>
        </w:rPr>
        <w:t>(</w:t>
      </w:r>
      <w:r>
        <w:rPr>
          <w:highlight w:val="lightGray"/>
        </w:rPr>
        <w:t>_______</w:t>
      </w:r>
      <w:r w:rsidRPr="00387884">
        <w:rPr>
          <w:highlight w:val="lightGray"/>
        </w:rPr>
        <w:t xml:space="preserve"> €/t</w:t>
      </w:r>
      <w:r w:rsidRPr="00387884">
        <w:t>) = ___________ €/año</w:t>
      </w:r>
    </w:p>
    <w:p w:rsidR="003402A2" w:rsidRDefault="003402A2" w:rsidP="003402A2">
      <w:pPr>
        <w:rPr>
          <w:highlight w:val="yellow"/>
          <w:lang w:val="es-ES_tradnl"/>
        </w:rPr>
      </w:pPr>
    </w:p>
    <w:p w:rsidR="003402A2" w:rsidRDefault="003402A2" w:rsidP="003402A2">
      <w:pPr>
        <w:rPr>
          <w:highlight w:val="yellow"/>
          <w:lang w:val="es-ES_tradnl"/>
        </w:rPr>
      </w:pPr>
    </w:p>
    <w:p w:rsidR="003402A2" w:rsidRDefault="003402A2" w:rsidP="003402A2">
      <w:pPr>
        <w:rPr>
          <w:highlight w:val="yellow"/>
          <w:lang w:val="es-ES_tradnl"/>
        </w:rPr>
      </w:pPr>
    </w:p>
    <w:p w:rsidR="003402A2" w:rsidRDefault="003402A2" w:rsidP="003402A2">
      <w:pPr>
        <w:spacing w:line="276" w:lineRule="auto"/>
        <w:rPr>
          <w:u w:val="single"/>
        </w:rPr>
      </w:pPr>
      <w:r w:rsidRPr="006049A6">
        <w:rPr>
          <w:u w:val="single"/>
        </w:rPr>
        <w:t xml:space="preserve">C. Coste de gestión de poda triturada: </w:t>
      </w:r>
    </w:p>
    <w:p w:rsidR="003402A2" w:rsidRDefault="003402A2" w:rsidP="003402A2">
      <w:pPr>
        <w:spacing w:line="276" w:lineRule="auto"/>
        <w:rPr>
          <w:u w:val="single"/>
        </w:rPr>
      </w:pPr>
    </w:p>
    <w:p w:rsidR="003402A2" w:rsidRPr="00387884" w:rsidRDefault="003402A2" w:rsidP="003402A2">
      <w:pPr>
        <w:spacing w:line="276" w:lineRule="auto"/>
      </w:pPr>
      <w:r>
        <w:t>150 t/año de poda triturada x (</w:t>
      </w:r>
      <w:r>
        <w:rPr>
          <w:highlight w:val="lightGray"/>
        </w:rPr>
        <w:t>______</w:t>
      </w:r>
      <w:r w:rsidRPr="00B910D5">
        <w:rPr>
          <w:highlight w:val="lightGray"/>
        </w:rPr>
        <w:t xml:space="preserve"> €/t</w:t>
      </w:r>
      <w:r>
        <w:t>) = _____________ €/año</w:t>
      </w:r>
    </w:p>
    <w:p w:rsidR="003402A2" w:rsidRPr="00F9752D" w:rsidRDefault="003402A2" w:rsidP="003402A2">
      <w:pPr>
        <w:spacing w:line="276" w:lineRule="auto"/>
        <w:rPr>
          <w:rFonts w:ascii="DIN-BoldAlternate" w:hAnsi="DIN-BoldAlternate"/>
        </w:rPr>
      </w:pPr>
    </w:p>
    <w:p w:rsidR="003402A2" w:rsidRDefault="003402A2" w:rsidP="003402A2">
      <w:pPr>
        <w:rPr>
          <w:highlight w:val="yellow"/>
          <w:lang w:val="es-ES_tradnl"/>
        </w:rPr>
      </w:pPr>
    </w:p>
    <w:p w:rsidR="003402A2" w:rsidRPr="003457D9" w:rsidRDefault="003402A2" w:rsidP="003402A2">
      <w:pPr>
        <w:rPr>
          <w:rFonts w:ascii="DIN-BoldAlternate" w:hAnsi="DIN-BoldAlternate"/>
          <w:lang w:val="es-ES_tradnl"/>
        </w:rPr>
      </w:pPr>
      <w:proofErr w:type="gramStart"/>
      <w:r w:rsidRPr="003457D9">
        <w:rPr>
          <w:rFonts w:ascii="DIN-BoldAlternate" w:hAnsi="DIN-BoldAlternate"/>
          <w:lang w:val="es-ES_tradnl"/>
        </w:rPr>
        <w:t>TOTAL</w:t>
      </w:r>
      <w:proofErr w:type="gramEnd"/>
      <w:r w:rsidRPr="003457D9">
        <w:rPr>
          <w:rFonts w:ascii="DIN-BoldAlternate" w:hAnsi="DIN-BoldAlternate"/>
          <w:lang w:val="es-ES_tradnl"/>
        </w:rPr>
        <w:t xml:space="preserve"> OFERTA ECONÓMICA= A+B+C= __________________ €/año</w:t>
      </w:r>
      <w:r>
        <w:rPr>
          <w:rFonts w:ascii="DIN-BoldAlternate" w:hAnsi="DIN-BoldAlternate"/>
          <w:lang w:val="es-ES_tradnl"/>
        </w:rPr>
        <w:t xml:space="preserve"> (IVA EXCLUIDO)</w:t>
      </w:r>
      <w:r w:rsidRPr="003457D9">
        <w:rPr>
          <w:rFonts w:ascii="DIN-BoldAlternate" w:hAnsi="DIN-BoldAlternate"/>
          <w:lang w:val="es-ES_tradnl"/>
        </w:rPr>
        <w:t>.</w:t>
      </w:r>
    </w:p>
    <w:p w:rsidR="003402A2" w:rsidRPr="003457D9" w:rsidRDefault="003402A2" w:rsidP="003402A2">
      <w:pPr>
        <w:rPr>
          <w:lang w:val="es-ES_tradnl"/>
        </w:rPr>
      </w:pPr>
    </w:p>
    <w:p w:rsidR="003402A2" w:rsidRDefault="003402A2" w:rsidP="003402A2">
      <w:pPr>
        <w:rPr>
          <w:lang w:val="es-ES_tradnl"/>
        </w:rPr>
      </w:pPr>
    </w:p>
    <w:p w:rsidR="003402A2" w:rsidRPr="003457D9" w:rsidRDefault="003402A2" w:rsidP="003402A2">
      <w:pPr>
        <w:rPr>
          <w:lang w:val="es-ES_tradnl"/>
        </w:rPr>
      </w:pPr>
      <w:r w:rsidRPr="003457D9">
        <w:rPr>
          <w:lang w:val="es-ES_tradnl"/>
        </w:rPr>
        <w:t>Se considerarán contractuales los precios unitarios ofertados.</w:t>
      </w:r>
    </w:p>
    <w:p w:rsidR="003402A2" w:rsidRDefault="003402A2" w:rsidP="003402A2">
      <w:pPr>
        <w:pStyle w:val="Textoindependiente"/>
        <w:jc w:val="right"/>
        <w:rPr>
          <w:rFonts w:ascii="DIN-BoldAlternate" w:hAnsi="DIN-BoldAlternate"/>
          <w:b w:val="0"/>
        </w:rPr>
      </w:pPr>
    </w:p>
    <w:p w:rsidR="003402A2" w:rsidRDefault="003402A2" w:rsidP="003402A2">
      <w:pPr>
        <w:pStyle w:val="Textoindependiente"/>
        <w:jc w:val="right"/>
        <w:rPr>
          <w:rFonts w:ascii="DIN-BoldAlternate" w:hAnsi="DIN-BoldAlternate"/>
          <w:b w:val="0"/>
        </w:rPr>
      </w:pPr>
    </w:p>
    <w:p w:rsidR="003402A2" w:rsidRDefault="003402A2" w:rsidP="003402A2">
      <w:pPr>
        <w:pStyle w:val="Textoindependiente"/>
        <w:jc w:val="right"/>
        <w:rPr>
          <w:rFonts w:ascii="DIN-BoldAlternate" w:hAnsi="DIN-BoldAlternate"/>
          <w:b w:val="0"/>
        </w:rPr>
      </w:pPr>
    </w:p>
    <w:p w:rsidR="003402A2" w:rsidRDefault="003402A2" w:rsidP="003402A2">
      <w:pPr>
        <w:pStyle w:val="Textoindependiente"/>
        <w:jc w:val="right"/>
        <w:rPr>
          <w:rFonts w:ascii="DIN-BoldAlternate" w:hAnsi="DIN-BoldAlternate"/>
          <w:b w:val="0"/>
        </w:rPr>
      </w:pPr>
    </w:p>
    <w:p w:rsidR="003402A2" w:rsidRDefault="003402A2" w:rsidP="003402A2">
      <w:pPr>
        <w:pStyle w:val="Textoindependiente"/>
        <w:rPr>
          <w:rFonts w:ascii="DIN-BoldAlternate" w:hAnsi="DIN-BoldAlternate"/>
          <w:b w:val="0"/>
        </w:rPr>
      </w:pPr>
    </w:p>
    <w:p w:rsidR="003402A2" w:rsidRDefault="003402A2" w:rsidP="003402A2">
      <w:pPr>
        <w:pStyle w:val="Textoindependiente"/>
        <w:jc w:val="right"/>
        <w:rPr>
          <w:rFonts w:ascii="DIN-BoldAlternate" w:hAnsi="DIN-BoldAlternate"/>
          <w:b w:val="0"/>
        </w:rPr>
      </w:pPr>
    </w:p>
    <w:p w:rsidR="003402A2" w:rsidRDefault="003402A2" w:rsidP="003402A2">
      <w:pPr>
        <w:pStyle w:val="Textoindependiente"/>
        <w:jc w:val="right"/>
        <w:rPr>
          <w:rFonts w:eastAsia="Arial Unicode MS"/>
        </w:rPr>
      </w:pPr>
      <w:r w:rsidRPr="00821E50">
        <w:rPr>
          <w:rFonts w:ascii="DIN-BoldAlternate" w:hAnsi="DIN-BoldAlternate"/>
          <w:b w:val="0"/>
        </w:rPr>
        <w:t>En ___</w:t>
      </w:r>
      <w:r>
        <w:rPr>
          <w:rFonts w:ascii="DIN-BoldAlternate" w:hAnsi="DIN-BoldAlternate"/>
          <w:b w:val="0"/>
        </w:rPr>
        <w:t>__________</w:t>
      </w:r>
      <w:r w:rsidRPr="00821E50">
        <w:rPr>
          <w:rFonts w:ascii="DIN-BoldAlternate" w:hAnsi="DIN-BoldAlternate"/>
          <w:b w:val="0"/>
        </w:rPr>
        <w:t>______, a __</w:t>
      </w:r>
      <w:r>
        <w:rPr>
          <w:rFonts w:ascii="DIN-BoldAlternate" w:hAnsi="DIN-BoldAlternate"/>
          <w:b w:val="0"/>
        </w:rPr>
        <w:t>_</w:t>
      </w:r>
      <w:r w:rsidRPr="00821E50">
        <w:rPr>
          <w:rFonts w:ascii="DIN-BoldAlternate" w:hAnsi="DIN-BoldAlternate"/>
          <w:b w:val="0"/>
        </w:rPr>
        <w:t>_, de ____</w:t>
      </w:r>
      <w:r>
        <w:rPr>
          <w:rFonts w:ascii="DIN-BoldAlternate" w:hAnsi="DIN-BoldAlternate"/>
          <w:b w:val="0"/>
        </w:rPr>
        <w:t>________</w:t>
      </w:r>
      <w:r w:rsidRPr="00821E50">
        <w:rPr>
          <w:rFonts w:ascii="DIN-BoldAlternate" w:hAnsi="DIN-BoldAlternate"/>
          <w:b w:val="0"/>
        </w:rPr>
        <w:t xml:space="preserve">___ </w:t>
      </w:r>
      <w:proofErr w:type="spellStart"/>
      <w:r w:rsidRPr="00821E50">
        <w:rPr>
          <w:rFonts w:ascii="DIN-BoldAlternate" w:hAnsi="DIN-BoldAlternate"/>
          <w:b w:val="0"/>
        </w:rPr>
        <w:t>de</w:t>
      </w:r>
      <w:proofErr w:type="spellEnd"/>
      <w:r w:rsidRPr="00821E50">
        <w:rPr>
          <w:rFonts w:ascii="DIN-BoldAlternate" w:hAnsi="DIN-BoldAlternate"/>
          <w:b w:val="0"/>
        </w:rPr>
        <w:t xml:space="preserve"> 20</w:t>
      </w:r>
      <w:r>
        <w:rPr>
          <w:rFonts w:ascii="DIN-BoldAlternate" w:hAnsi="DIN-BoldAlternate"/>
          <w:b w:val="0"/>
        </w:rPr>
        <w:t>2</w:t>
      </w:r>
      <w:bookmarkStart w:id="1" w:name="_ANEXO_III"/>
      <w:bookmarkEnd w:id="1"/>
      <w:r>
        <w:rPr>
          <w:rFonts w:ascii="DIN-BoldAlternate" w:hAnsi="DIN-BoldAlternate"/>
          <w:b w:val="0"/>
        </w:rPr>
        <w:t>5</w:t>
      </w:r>
    </w:p>
    <w:p w:rsidR="00085E3A" w:rsidRDefault="00085E3A">
      <w:bookmarkStart w:id="2" w:name="_GoBack"/>
      <w:bookmarkEnd w:id="2"/>
    </w:p>
    <w:sectPr w:rsidR="00085E3A" w:rsidSect="00657582">
      <w:footerReference w:type="default" r:id="rId5"/>
      <w:pgSz w:w="11906" w:h="16838" w:code="9"/>
      <w:pgMar w:top="1276" w:right="1133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N-Regular">
    <w:altName w:val="Source Sans Pro"/>
    <w:charset w:val="00"/>
    <w:family w:val="auto"/>
    <w:pitch w:val="variable"/>
    <w:sig w:usb0="8000002F" w:usb1="4000004A" w:usb2="00000000" w:usb3="00000000" w:csb0="00000001" w:csb1="00000000"/>
  </w:font>
  <w:font w:name="DIN-BoldAlternate">
    <w:altName w:val="Source Sans Pro"/>
    <w:charset w:val="00"/>
    <w:family w:val="auto"/>
    <w:pitch w:val="variable"/>
    <w:sig w:usb0="8000002F" w:usb1="4000004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IN-RegularAlternate">
    <w:altName w:val="Calibri"/>
    <w:charset w:val="00"/>
    <w:family w:val="auto"/>
    <w:pitch w:val="variable"/>
    <w:sig w:usb0="8000002F" w:usb1="40000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06CD" w:rsidRPr="00B06543" w:rsidRDefault="003402A2" w:rsidP="00E27006">
    <w:pPr>
      <w:pStyle w:val="Piedepgina"/>
      <w:jc w:val="right"/>
    </w:pPr>
    <w:r>
      <w:rPr>
        <w:noProof/>
      </w:rPr>
      <w:drawing>
        <wp:inline distT="0" distB="0" distL="0" distR="0" wp14:anchorId="2AE3B38C" wp14:editId="7C6BD720">
          <wp:extent cx="1594339" cy="259045"/>
          <wp:effectExtent l="0" t="0" r="0" b="8255"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rn-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0415" cy="2649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7328C"/>
    <w:multiLevelType w:val="multilevel"/>
    <w:tmpl w:val="4DA63596"/>
    <w:lvl w:ilvl="0">
      <w:start w:val="1"/>
      <w:numFmt w:val="decimal"/>
      <w:pStyle w:val="Ttulo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579"/>
    <w:rsid w:val="00085E3A"/>
    <w:rsid w:val="003402A2"/>
    <w:rsid w:val="00E30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84F2DA-77B8-4A8E-B56B-B477F9EE0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02A2"/>
    <w:pPr>
      <w:spacing w:after="0" w:line="240" w:lineRule="auto"/>
      <w:jc w:val="both"/>
    </w:pPr>
    <w:rPr>
      <w:rFonts w:ascii="DIN-Regular" w:eastAsia="Times New Roman" w:hAnsi="DIN-Regular" w:cs="Times New Roman"/>
      <w:lang w:eastAsia="es-ES"/>
    </w:rPr>
  </w:style>
  <w:style w:type="paragraph" w:styleId="Ttulo1">
    <w:name w:val="heading 1"/>
    <w:basedOn w:val="Normal"/>
    <w:next w:val="Normal"/>
    <w:link w:val="Ttulo1Car"/>
    <w:uiPriority w:val="99"/>
    <w:qFormat/>
    <w:rsid w:val="003402A2"/>
    <w:pPr>
      <w:keepNext/>
      <w:numPr>
        <w:numId w:val="1"/>
      </w:numPr>
      <w:spacing w:before="240" w:after="240"/>
      <w:outlineLvl w:val="0"/>
    </w:pPr>
    <w:rPr>
      <w:rFonts w:ascii="DIN-BoldAlternate" w:hAnsi="DIN-BoldAlternate"/>
      <w:caps/>
      <w:kern w:val="28"/>
      <w:sz w:val="24"/>
      <w:szCs w:val="24"/>
      <w:lang w:val="es-ES_tradnl"/>
    </w:rPr>
  </w:style>
  <w:style w:type="paragraph" w:styleId="Ttulo2">
    <w:name w:val="heading 2"/>
    <w:basedOn w:val="Normal"/>
    <w:next w:val="Normal"/>
    <w:link w:val="Ttulo2Car"/>
    <w:uiPriority w:val="99"/>
    <w:qFormat/>
    <w:rsid w:val="003402A2"/>
    <w:pPr>
      <w:keepNext/>
      <w:numPr>
        <w:ilvl w:val="1"/>
        <w:numId w:val="1"/>
      </w:numPr>
      <w:spacing w:before="120" w:after="120" w:line="360" w:lineRule="auto"/>
      <w:outlineLvl w:val="1"/>
    </w:pPr>
    <w:rPr>
      <w:rFonts w:ascii="DIN-BoldAlternate" w:hAnsi="DIN-BoldAlternate"/>
      <w:snapToGrid w:val="0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rsid w:val="003402A2"/>
    <w:pPr>
      <w:keepNext/>
      <w:numPr>
        <w:ilvl w:val="2"/>
        <w:numId w:val="1"/>
      </w:numPr>
      <w:spacing w:before="120" w:after="120" w:line="360" w:lineRule="auto"/>
      <w:outlineLvl w:val="2"/>
    </w:pPr>
    <w:rPr>
      <w:rFonts w:ascii="DIN-BoldAlternate" w:hAnsi="DIN-BoldAlternate"/>
      <w:snapToGrid w:val="0"/>
      <w:lang w:val="es-ES_tradnl"/>
    </w:rPr>
  </w:style>
  <w:style w:type="paragraph" w:styleId="Ttulo4">
    <w:name w:val="heading 4"/>
    <w:basedOn w:val="Normal"/>
    <w:next w:val="Normal"/>
    <w:link w:val="Ttulo4Car"/>
    <w:uiPriority w:val="99"/>
    <w:qFormat/>
    <w:rsid w:val="003402A2"/>
    <w:pPr>
      <w:keepNext/>
      <w:numPr>
        <w:ilvl w:val="3"/>
        <w:numId w:val="1"/>
      </w:numPr>
      <w:spacing w:before="120" w:after="120" w:line="360" w:lineRule="auto"/>
      <w:outlineLvl w:val="3"/>
    </w:pPr>
    <w:rPr>
      <w:rFonts w:ascii="Times New Roman" w:hAnsi="Times New Roman"/>
      <w:i/>
      <w:sz w:val="24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rsid w:val="003402A2"/>
    <w:pPr>
      <w:numPr>
        <w:ilvl w:val="4"/>
        <w:numId w:val="1"/>
      </w:numPr>
      <w:spacing w:before="240" w:after="60" w:line="360" w:lineRule="auto"/>
      <w:outlineLvl w:val="4"/>
    </w:pPr>
    <w:rPr>
      <w:rFonts w:ascii="Times New Roman" w:hAnsi="Times New Roman"/>
      <w:lang w:val="es-ES_tradnl"/>
    </w:rPr>
  </w:style>
  <w:style w:type="paragraph" w:styleId="Ttulo6">
    <w:name w:val="heading 6"/>
    <w:basedOn w:val="Normal"/>
    <w:next w:val="Normal"/>
    <w:link w:val="Ttulo6Car"/>
    <w:uiPriority w:val="99"/>
    <w:qFormat/>
    <w:rsid w:val="003402A2"/>
    <w:pPr>
      <w:numPr>
        <w:ilvl w:val="5"/>
        <w:numId w:val="1"/>
      </w:numPr>
      <w:spacing w:before="240" w:after="60" w:line="360" w:lineRule="auto"/>
      <w:outlineLvl w:val="5"/>
    </w:pPr>
    <w:rPr>
      <w:rFonts w:ascii="Times New Roman" w:hAnsi="Times New Roman"/>
      <w:i/>
      <w:lang w:val="es-ES_tradnl"/>
    </w:rPr>
  </w:style>
  <w:style w:type="paragraph" w:styleId="Ttulo7">
    <w:name w:val="heading 7"/>
    <w:basedOn w:val="Normal"/>
    <w:next w:val="Normal"/>
    <w:link w:val="Ttulo7Car"/>
    <w:uiPriority w:val="99"/>
    <w:qFormat/>
    <w:rsid w:val="003402A2"/>
    <w:pPr>
      <w:numPr>
        <w:ilvl w:val="6"/>
        <w:numId w:val="1"/>
      </w:numPr>
      <w:spacing w:before="240" w:after="60" w:line="360" w:lineRule="auto"/>
      <w:outlineLvl w:val="6"/>
    </w:pPr>
    <w:rPr>
      <w:sz w:val="20"/>
      <w:lang w:val="es-ES_tradnl"/>
    </w:rPr>
  </w:style>
  <w:style w:type="paragraph" w:styleId="Ttulo8">
    <w:name w:val="heading 8"/>
    <w:basedOn w:val="Normal"/>
    <w:next w:val="Normal"/>
    <w:link w:val="Ttulo8Car"/>
    <w:uiPriority w:val="99"/>
    <w:qFormat/>
    <w:rsid w:val="003402A2"/>
    <w:pPr>
      <w:numPr>
        <w:ilvl w:val="7"/>
        <w:numId w:val="1"/>
      </w:numPr>
      <w:spacing w:before="240" w:after="60" w:line="360" w:lineRule="auto"/>
      <w:outlineLvl w:val="7"/>
    </w:pPr>
    <w:rPr>
      <w:i/>
      <w:sz w:val="20"/>
      <w:lang w:val="es-ES_tradnl"/>
    </w:rPr>
  </w:style>
  <w:style w:type="paragraph" w:styleId="Ttulo9">
    <w:name w:val="heading 9"/>
    <w:basedOn w:val="Normal"/>
    <w:next w:val="Normal"/>
    <w:link w:val="Ttulo9Car"/>
    <w:uiPriority w:val="99"/>
    <w:qFormat/>
    <w:rsid w:val="003402A2"/>
    <w:pPr>
      <w:numPr>
        <w:ilvl w:val="8"/>
        <w:numId w:val="1"/>
      </w:numPr>
      <w:spacing w:before="240" w:after="60" w:line="360" w:lineRule="auto"/>
      <w:outlineLvl w:val="8"/>
    </w:pPr>
    <w:rPr>
      <w:b/>
      <w:i/>
      <w:sz w:val="18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rsid w:val="003402A2"/>
    <w:rPr>
      <w:rFonts w:ascii="DIN-BoldAlternate" w:eastAsia="Times New Roman" w:hAnsi="DIN-BoldAlternate" w:cs="Times New Roman"/>
      <w:caps/>
      <w:kern w:val="28"/>
      <w:sz w:val="24"/>
      <w:szCs w:val="24"/>
      <w:lang w:val="es-ES_tradnl" w:eastAsia="es-ES"/>
    </w:rPr>
  </w:style>
  <w:style w:type="character" w:customStyle="1" w:styleId="Ttulo2Car">
    <w:name w:val="Título 2 Car"/>
    <w:basedOn w:val="Fuentedeprrafopredeter"/>
    <w:link w:val="Ttulo2"/>
    <w:uiPriority w:val="99"/>
    <w:rsid w:val="003402A2"/>
    <w:rPr>
      <w:rFonts w:ascii="DIN-BoldAlternate" w:eastAsia="Times New Roman" w:hAnsi="DIN-BoldAlternate" w:cs="Times New Roman"/>
      <w:snapToGrid w:val="0"/>
      <w:lang w:val="es-ES_tradnl" w:eastAsia="es-ES"/>
    </w:rPr>
  </w:style>
  <w:style w:type="character" w:customStyle="1" w:styleId="Ttulo3Car">
    <w:name w:val="Título 3 Car"/>
    <w:basedOn w:val="Fuentedeprrafopredeter"/>
    <w:link w:val="Ttulo3"/>
    <w:uiPriority w:val="99"/>
    <w:rsid w:val="003402A2"/>
    <w:rPr>
      <w:rFonts w:ascii="DIN-BoldAlternate" w:eastAsia="Times New Roman" w:hAnsi="DIN-BoldAlternate" w:cs="Times New Roman"/>
      <w:snapToGrid w:val="0"/>
      <w:lang w:val="es-ES_tradnl" w:eastAsia="es-ES"/>
    </w:rPr>
  </w:style>
  <w:style w:type="character" w:customStyle="1" w:styleId="Ttulo4Car">
    <w:name w:val="Título 4 Car"/>
    <w:basedOn w:val="Fuentedeprrafopredeter"/>
    <w:link w:val="Ttulo4"/>
    <w:uiPriority w:val="99"/>
    <w:rsid w:val="003402A2"/>
    <w:rPr>
      <w:rFonts w:ascii="Times New Roman" w:eastAsia="Times New Roman" w:hAnsi="Times New Roman" w:cs="Times New Roman"/>
      <w:i/>
      <w:sz w:val="24"/>
      <w:lang w:val="es-ES_tradnl" w:eastAsia="es-ES"/>
    </w:rPr>
  </w:style>
  <w:style w:type="character" w:customStyle="1" w:styleId="Ttulo5Car">
    <w:name w:val="Título 5 Car"/>
    <w:basedOn w:val="Fuentedeprrafopredeter"/>
    <w:link w:val="Ttulo5"/>
    <w:uiPriority w:val="99"/>
    <w:rsid w:val="003402A2"/>
    <w:rPr>
      <w:rFonts w:ascii="Times New Roman" w:eastAsia="Times New Roman" w:hAnsi="Times New Roman" w:cs="Times New Roman"/>
      <w:lang w:val="es-ES_tradnl" w:eastAsia="es-ES"/>
    </w:rPr>
  </w:style>
  <w:style w:type="character" w:customStyle="1" w:styleId="Ttulo6Car">
    <w:name w:val="Título 6 Car"/>
    <w:basedOn w:val="Fuentedeprrafopredeter"/>
    <w:link w:val="Ttulo6"/>
    <w:uiPriority w:val="99"/>
    <w:rsid w:val="003402A2"/>
    <w:rPr>
      <w:rFonts w:ascii="Times New Roman" w:eastAsia="Times New Roman" w:hAnsi="Times New Roman" w:cs="Times New Roman"/>
      <w:i/>
      <w:lang w:val="es-ES_tradnl" w:eastAsia="es-ES"/>
    </w:rPr>
  </w:style>
  <w:style w:type="character" w:customStyle="1" w:styleId="Ttulo7Car">
    <w:name w:val="Título 7 Car"/>
    <w:basedOn w:val="Fuentedeprrafopredeter"/>
    <w:link w:val="Ttulo7"/>
    <w:uiPriority w:val="99"/>
    <w:rsid w:val="003402A2"/>
    <w:rPr>
      <w:rFonts w:ascii="DIN-Regular" w:eastAsia="Times New Roman" w:hAnsi="DIN-Regular" w:cs="Times New Roman"/>
      <w:sz w:val="20"/>
      <w:lang w:val="es-ES_tradnl" w:eastAsia="es-ES"/>
    </w:rPr>
  </w:style>
  <w:style w:type="character" w:customStyle="1" w:styleId="Ttulo8Car">
    <w:name w:val="Título 8 Car"/>
    <w:basedOn w:val="Fuentedeprrafopredeter"/>
    <w:link w:val="Ttulo8"/>
    <w:uiPriority w:val="99"/>
    <w:rsid w:val="003402A2"/>
    <w:rPr>
      <w:rFonts w:ascii="DIN-Regular" w:eastAsia="Times New Roman" w:hAnsi="DIN-Regular" w:cs="Times New Roman"/>
      <w:i/>
      <w:sz w:val="20"/>
      <w:lang w:val="es-ES_tradnl" w:eastAsia="es-ES"/>
    </w:rPr>
  </w:style>
  <w:style w:type="character" w:customStyle="1" w:styleId="Ttulo9Car">
    <w:name w:val="Título 9 Car"/>
    <w:basedOn w:val="Fuentedeprrafopredeter"/>
    <w:link w:val="Ttulo9"/>
    <w:uiPriority w:val="99"/>
    <w:rsid w:val="003402A2"/>
    <w:rPr>
      <w:rFonts w:ascii="DIN-Regular" w:eastAsia="Times New Roman" w:hAnsi="DIN-Regular" w:cs="Times New Roman"/>
      <w:b/>
      <w:i/>
      <w:sz w:val="18"/>
      <w:lang w:val="es-ES_tradnl" w:eastAsia="es-ES"/>
    </w:rPr>
  </w:style>
  <w:style w:type="paragraph" w:styleId="Textoindependiente">
    <w:name w:val="Body Text"/>
    <w:basedOn w:val="Normal"/>
    <w:link w:val="TextoindependienteCar"/>
    <w:uiPriority w:val="99"/>
    <w:qFormat/>
    <w:rsid w:val="003402A2"/>
    <w:rPr>
      <w:b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3402A2"/>
    <w:rPr>
      <w:rFonts w:ascii="DIN-Regular" w:eastAsia="Times New Roman" w:hAnsi="DIN-Regular" w:cs="Times New Roman"/>
      <w:b/>
      <w:lang w:val="es-ES_tradnl" w:eastAsia="es-ES"/>
    </w:rPr>
  </w:style>
  <w:style w:type="paragraph" w:styleId="Piedepgina">
    <w:name w:val="footer"/>
    <w:basedOn w:val="Normal"/>
    <w:link w:val="PiedepginaCar"/>
    <w:uiPriority w:val="99"/>
    <w:rsid w:val="003402A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402A2"/>
    <w:rPr>
      <w:rFonts w:ascii="DIN-Regular" w:eastAsia="Times New Roman" w:hAnsi="DIN-Regular" w:cs="Times New Roman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1296</Characters>
  <Application>Microsoft Office Word</Application>
  <DocSecurity>0</DocSecurity>
  <Lines>10</Lines>
  <Paragraphs>3</Paragraphs>
  <ScaleCrop>false</ScaleCrop>
  <Company>Gobierno de Navarra</Company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Ramos Arriazu, Sara (NILSA)</dc:creator>
  <cp:keywords/>
  <dc:description/>
  <cp:lastModifiedBy>Ramos Arriazu, Sara (NILSA)</cp:lastModifiedBy>
  <cp:revision>2</cp:revision>
  <dcterms:created xsi:type="dcterms:W3CDTF">2025-08-25T09:23:00Z</dcterms:created>
  <dcterms:modified xsi:type="dcterms:W3CDTF">2025-08-25T09:24:00Z</dcterms:modified>
</cp:coreProperties>
</file>