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C10" w:rsidRDefault="006D3C10" w:rsidP="004974F7">
      <w:pPr>
        <w:pStyle w:val="Prrafodelista"/>
        <w:numPr>
          <w:ilvl w:val="0"/>
          <w:numId w:val="2"/>
        </w:numPr>
      </w:pPr>
      <w:r w:rsidRPr="004974F7">
        <w:rPr>
          <w:b/>
        </w:rPr>
        <w:t>PREGUNTA</w:t>
      </w:r>
      <w:r>
        <w:t xml:space="preserve">: En el apartado 1.2 el soporte indicado de equipos, material, etc…. En caso de avería/fallo que obligue a su retirada el nuevo, según </w:t>
      </w:r>
      <w:r w:rsidR="00CF722E">
        <w:t>leído</w:t>
      </w:r>
      <w:r>
        <w:t xml:space="preserve"> en el punto 1.4 será por cuenta del Ayto y sus acuerdos con ANIMSA, no?</w:t>
      </w:r>
    </w:p>
    <w:p w:rsidR="00153594" w:rsidRDefault="006D3C10">
      <w:r w:rsidRPr="00CF722E">
        <w:rPr>
          <w:b/>
        </w:rPr>
        <w:t>RESPUESTA</w:t>
      </w:r>
      <w:r>
        <w:t xml:space="preserve">: La empresa adjudicataria debe encargarse de la retirada de los equipos obsoletos en las condiciones establecidas en el punto 11 del pliego de </w:t>
      </w:r>
      <w:r w:rsidR="00CF722E">
        <w:t>prescripciones</w:t>
      </w:r>
      <w:r>
        <w:t xml:space="preserve"> técnicas. </w:t>
      </w:r>
    </w:p>
    <w:p w:rsidR="004974F7" w:rsidRDefault="006D3C10" w:rsidP="004974F7">
      <w:r>
        <w:t>La compra de los nuevos equipos será por cuenta del Ayuntamiento.</w:t>
      </w:r>
    </w:p>
    <w:p w:rsidR="004974F7" w:rsidRDefault="004974F7" w:rsidP="004974F7"/>
    <w:p w:rsidR="006D3C10" w:rsidRDefault="006D3C10" w:rsidP="004974F7">
      <w:pPr>
        <w:pStyle w:val="Prrafodelista"/>
        <w:numPr>
          <w:ilvl w:val="0"/>
          <w:numId w:val="4"/>
        </w:numPr>
      </w:pPr>
      <w:r w:rsidRPr="004974F7">
        <w:rPr>
          <w:b/>
        </w:rPr>
        <w:t>PREGUNTA</w:t>
      </w:r>
      <w:r>
        <w:t>: En el apartado 3 en relación con: “</w:t>
      </w:r>
      <w:r w:rsidRPr="004974F7">
        <w:rPr>
          <w:b/>
          <w:bCs/>
        </w:rPr>
        <w:t>Sustitución de equipos y ampliaciones de hardware</w:t>
      </w:r>
      <w:r>
        <w:t>”. ¿El hardware y el software entendemos que es proporcionado 100% por ANIMSA?</w:t>
      </w:r>
    </w:p>
    <w:p w:rsidR="006D3C10" w:rsidRDefault="006D3C10">
      <w:r w:rsidRPr="00CF722E">
        <w:rPr>
          <w:b/>
        </w:rPr>
        <w:t>RESPUESTA</w:t>
      </w:r>
      <w:r>
        <w:t>: El hardware y el software no son por cuenta del adjudicatario, pero si deberá llevar a cabo las tareas indicadas en el pliego.</w:t>
      </w:r>
    </w:p>
    <w:p w:rsidR="004974F7" w:rsidRDefault="004974F7" w:rsidP="006D3C10">
      <w:pPr>
        <w:rPr>
          <w:b/>
        </w:rPr>
      </w:pPr>
    </w:p>
    <w:p w:rsidR="006D3C10" w:rsidRDefault="006D3C10" w:rsidP="004974F7">
      <w:pPr>
        <w:pStyle w:val="Prrafodelista"/>
        <w:numPr>
          <w:ilvl w:val="0"/>
          <w:numId w:val="5"/>
        </w:numPr>
      </w:pPr>
      <w:r w:rsidRPr="004974F7">
        <w:rPr>
          <w:b/>
        </w:rPr>
        <w:t>PREGUNTA</w:t>
      </w:r>
      <w:r>
        <w:t xml:space="preserve">: En el apartado 8, vemos que hay un horario establecido inicialmente en martes y jueves de 10.00 a 13.00 salvo urgencias. Podemos saber a qué os referís con “urgencias”? </w:t>
      </w:r>
    </w:p>
    <w:p w:rsidR="006D3C10" w:rsidRDefault="006D3C10" w:rsidP="004974F7">
      <w:pPr>
        <w:pStyle w:val="Prrafodelista"/>
      </w:pPr>
      <w:r>
        <w:t xml:space="preserve">Hemos </w:t>
      </w:r>
      <w:r w:rsidR="00CF722E">
        <w:t>leído</w:t>
      </w:r>
      <w:r>
        <w:t xml:space="preserve"> que la atención máxima exigida es de 24h, por eso necesitamos algún ejemplo para poder tener claro qué es una urgencia. </w:t>
      </w:r>
    </w:p>
    <w:p w:rsidR="006D3C10" w:rsidRDefault="006D3C10" w:rsidP="004974F7">
      <w:pPr>
        <w:pStyle w:val="Prrafodelista"/>
      </w:pPr>
      <w:r>
        <w:t>En cuanto a las horas entendemos que son 6 horas semanales a en los días acordado, pudiéndose modificar los días pero ¿manteniendo ese número de horas semanales?</w:t>
      </w:r>
    </w:p>
    <w:p w:rsidR="006D3C10" w:rsidRDefault="006D3C10" w:rsidP="006D3C10">
      <w:r w:rsidRPr="00CF722E">
        <w:rPr>
          <w:b/>
        </w:rPr>
        <w:t>RESPUESTA</w:t>
      </w:r>
      <w:r>
        <w:t xml:space="preserve">: Se entiende por urgencia aquella incidencia que impida a un usuario realizar su tarea cotidiana o problemas en las instalaciones comunes </w:t>
      </w:r>
      <w:r w:rsidR="00A766DA">
        <w:t xml:space="preserve">que no permitan llevar a cabo las tareas del personal </w:t>
      </w:r>
      <w:r>
        <w:t xml:space="preserve">(servidor, </w:t>
      </w:r>
      <w:r w:rsidR="00CF722E">
        <w:t xml:space="preserve">equipos de la sala de plenos, etc.). </w:t>
      </w:r>
    </w:p>
    <w:p w:rsidR="006D3C10" w:rsidRDefault="00CF722E" w:rsidP="006D3C10">
      <w:r>
        <w:t>HORARIO DEL SERVICIO: el apartado 8 del pliego técnico contiene un error el horario es:</w:t>
      </w:r>
    </w:p>
    <w:p w:rsidR="00CF722E" w:rsidRDefault="00CF722E" w:rsidP="00CF722E">
      <w:pPr>
        <w:pStyle w:val="Prrafodelista"/>
        <w:numPr>
          <w:ilvl w:val="0"/>
          <w:numId w:val="1"/>
        </w:numPr>
      </w:pPr>
      <w:r>
        <w:t>Martes de 10:00 a 12:00</w:t>
      </w:r>
    </w:p>
    <w:p w:rsidR="00CF722E" w:rsidRDefault="00CF722E" w:rsidP="00CF722E">
      <w:pPr>
        <w:pStyle w:val="Prrafodelista"/>
        <w:numPr>
          <w:ilvl w:val="0"/>
          <w:numId w:val="1"/>
        </w:numPr>
      </w:pPr>
      <w:r>
        <w:t>Jueves de 10:00 a 12:00</w:t>
      </w:r>
    </w:p>
    <w:p w:rsidR="00CF722E" w:rsidRDefault="00CF722E" w:rsidP="00CF722E">
      <w:r>
        <w:t>El número de horas semanales se mantiene aunque se modifiquen los días acordados.</w:t>
      </w:r>
    </w:p>
    <w:p w:rsidR="004974F7" w:rsidRDefault="004974F7" w:rsidP="00CF722E"/>
    <w:p w:rsidR="006D3C10" w:rsidRDefault="00CF722E" w:rsidP="004974F7">
      <w:pPr>
        <w:pStyle w:val="Prrafodelista"/>
        <w:numPr>
          <w:ilvl w:val="0"/>
          <w:numId w:val="6"/>
        </w:numPr>
      </w:pPr>
      <w:r w:rsidRPr="004974F7">
        <w:rPr>
          <w:b/>
        </w:rPr>
        <w:t>PREGUNTA</w:t>
      </w:r>
      <w:r>
        <w:t xml:space="preserve">: </w:t>
      </w:r>
      <w:r w:rsidR="006D3C10">
        <w:t>En lo relativo al importe del indicado, ¿en él solo se recoge el servicio in situ y/o remoto que se solicita en el horario pactado?</w:t>
      </w:r>
      <w:r>
        <w:t xml:space="preserve"> </w:t>
      </w:r>
    </w:p>
    <w:p w:rsidR="00CF722E" w:rsidRDefault="00CF722E" w:rsidP="006D3C10">
      <w:r w:rsidRPr="00CF722E">
        <w:rPr>
          <w:b/>
        </w:rPr>
        <w:t>RESPUESTA</w:t>
      </w:r>
      <w:r>
        <w:t>: Incluye ambos.</w:t>
      </w:r>
    </w:p>
    <w:p w:rsidR="006D3C10" w:rsidRDefault="006D3C10"/>
    <w:p w:rsidR="006D3C10" w:rsidRDefault="006D3C10">
      <w:bookmarkStart w:id="0" w:name="_GoBack"/>
      <w:bookmarkEnd w:id="0"/>
    </w:p>
    <w:sectPr w:rsidR="006D3C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92459"/>
    <w:multiLevelType w:val="hybridMultilevel"/>
    <w:tmpl w:val="3FAE4D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0A25B1"/>
    <w:multiLevelType w:val="hybridMultilevel"/>
    <w:tmpl w:val="77A08F5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3D4A52"/>
    <w:multiLevelType w:val="hybridMultilevel"/>
    <w:tmpl w:val="DEEC872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7C3A27"/>
    <w:multiLevelType w:val="hybridMultilevel"/>
    <w:tmpl w:val="589AA45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D2052F"/>
    <w:multiLevelType w:val="hybridMultilevel"/>
    <w:tmpl w:val="0E50902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7E5C23"/>
    <w:multiLevelType w:val="hybridMultilevel"/>
    <w:tmpl w:val="03E47B6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C10"/>
    <w:rsid w:val="00153594"/>
    <w:rsid w:val="004974F7"/>
    <w:rsid w:val="006D3C10"/>
    <w:rsid w:val="00A766DA"/>
    <w:rsid w:val="00CF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72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7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Leyre Torres</dc:creator>
  <cp:keywords/>
  <dc:description/>
  <cp:lastModifiedBy>Asun Salinas Cenzano</cp:lastModifiedBy>
  <cp:revision>4</cp:revision>
  <dcterms:created xsi:type="dcterms:W3CDTF">2025-06-11T06:35:00Z</dcterms:created>
  <dcterms:modified xsi:type="dcterms:W3CDTF">2025-06-11T07:27:00Z</dcterms:modified>
</cp:coreProperties>
</file>