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8A0" w:rsidRDefault="00CD78A0" w:rsidP="00CD78A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D78A0" w:rsidRDefault="00CD78A0" w:rsidP="00CD78A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D78A0" w:rsidRDefault="00CD78A0" w:rsidP="00CD78A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</w:p>
    <w:p w:rsidR="00827630" w:rsidRPr="00135F5D" w:rsidRDefault="001A72D3" w:rsidP="00CD78A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hd w:val="clear" w:color="auto" w:fill="FFFFFF"/>
        </w:rPr>
      </w:pPr>
      <w:r w:rsidRPr="00135F5D">
        <w:rPr>
          <w:rFonts w:ascii="Arial" w:hAnsi="Arial" w:cs="Arial"/>
          <w:color w:val="000000"/>
          <w:shd w:val="clear" w:color="auto" w:fill="FFFFFF"/>
        </w:rPr>
        <w:t>D</w:t>
      </w:r>
      <w:r w:rsidR="00CE4951" w:rsidRPr="00135F5D">
        <w:rPr>
          <w:rFonts w:ascii="Arial" w:hAnsi="Arial" w:cs="Arial"/>
          <w:color w:val="000000"/>
          <w:shd w:val="clear" w:color="auto" w:fill="FFFFFF"/>
        </w:rPr>
        <w:t>urante la licitación</w:t>
      </w:r>
      <w:r w:rsidRPr="00135F5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E4951" w:rsidRPr="00135F5D">
        <w:rPr>
          <w:rFonts w:ascii="Arial" w:hAnsi="Arial" w:cs="Arial"/>
          <w:color w:val="000000"/>
          <w:shd w:val="clear" w:color="auto" w:fill="FFFFFF"/>
        </w:rPr>
        <w:t xml:space="preserve">del proyecto de </w:t>
      </w:r>
      <w:r w:rsidR="00CD78A0">
        <w:rPr>
          <w:rFonts w:ascii="Arial" w:hAnsi="Arial" w:cs="Arial"/>
        </w:rPr>
        <w:t xml:space="preserve">el </w:t>
      </w:r>
      <w:r w:rsidR="00CD78A0" w:rsidRPr="00721EE0">
        <w:rPr>
          <w:rFonts w:ascii="Arial" w:hAnsi="Arial" w:cs="Arial"/>
        </w:rPr>
        <w:t xml:space="preserve">“Proyecto de Construcción de la Autovía de Navarra A-15. Tramo Navarro, </w:t>
      </w:r>
      <w:r w:rsidR="00CD78A0">
        <w:rPr>
          <w:rFonts w:ascii="Arial" w:hAnsi="Arial" w:cs="Arial"/>
        </w:rPr>
        <w:t>del P.K. 21+000 al P.K. 29+000”</w:t>
      </w:r>
      <w:r w:rsidR="00135F5D">
        <w:rPr>
          <w:rFonts w:ascii="Arial" w:hAnsi="Arial" w:cs="Arial"/>
          <w:color w:val="000000"/>
          <w:shd w:val="clear" w:color="auto" w:fill="FFFFFF"/>
        </w:rPr>
        <w:t>, se han realizado las siguientes preguntas</w:t>
      </w:r>
      <w:r w:rsidR="00D9174F">
        <w:rPr>
          <w:rFonts w:ascii="Arial" w:hAnsi="Arial" w:cs="Arial"/>
          <w:color w:val="000000"/>
          <w:shd w:val="clear" w:color="auto" w:fill="FFFFFF"/>
        </w:rPr>
        <w:t>:</w:t>
      </w:r>
    </w:p>
    <w:p w:rsidR="00CE4951" w:rsidRPr="00135F5D" w:rsidRDefault="00CE4951" w:rsidP="006452B0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CE4951" w:rsidRDefault="00CE4951" w:rsidP="006452B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CE4951" w:rsidRDefault="00CE4951" w:rsidP="006452B0">
      <w:pPr>
        <w:jc w:val="both"/>
        <w:rPr>
          <w:b/>
        </w:rPr>
      </w:pPr>
      <w:r>
        <w:rPr>
          <w:b/>
        </w:rPr>
        <w:t>Pregunta 1</w:t>
      </w:r>
    </w:p>
    <w:p w:rsidR="00D1189D" w:rsidRDefault="00827630" w:rsidP="00CD78A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="00CD78A0" w:rsidRPr="00CD78A0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Buenos días. En los apartados denominados *Criterios de carácter social* y *Servicio Post-redacción...* del sobre 3 ¿es suficiente con aportar el anexo III o debe presentarse documento explicativo? Muchas gracias.</w:t>
      </w:r>
    </w:p>
    <w:p w:rsidR="00CD78A0" w:rsidRDefault="00CD78A0" w:rsidP="00CD78A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CD78A0" w:rsidRDefault="00CD78A0" w:rsidP="00CD78A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Respuesta</w:t>
      </w:r>
    </w:p>
    <w:p w:rsidR="00CD78A0" w:rsidRDefault="00CD78A0" w:rsidP="00CD78A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CD78A0" w:rsidRDefault="00CD78A0" w:rsidP="00CD78A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Es suficiente aportar el anexo III completado</w:t>
      </w:r>
      <w:r w:rsidR="00D9174F"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  <w:t>.</w:t>
      </w:r>
      <w:bookmarkStart w:id="0" w:name="_GoBack"/>
      <w:bookmarkEnd w:id="0"/>
    </w:p>
    <w:p w:rsidR="00CD78A0" w:rsidRDefault="00CD78A0" w:rsidP="00CD78A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p w:rsidR="00CD78A0" w:rsidRDefault="00CD78A0" w:rsidP="00CD78A0">
      <w:pPr>
        <w:jc w:val="both"/>
        <w:rPr>
          <w:rFonts w:ascii="Times New Roman" w:eastAsia="Times New Roman" w:hAnsi="Times New Roman" w:cs="Times New Roman"/>
          <w:sz w:val="24"/>
          <w:szCs w:val="24"/>
          <w:lang w:val="es-ES_tradnl" w:eastAsia="es-ES"/>
        </w:rPr>
      </w:pPr>
    </w:p>
    <w:sectPr w:rsidR="00CD78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D5257"/>
    <w:multiLevelType w:val="hybridMultilevel"/>
    <w:tmpl w:val="85A0EC9E"/>
    <w:lvl w:ilvl="0" w:tplc="5F189B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957EA"/>
    <w:multiLevelType w:val="multilevel"/>
    <w:tmpl w:val="F11C86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96"/>
    <w:rsid w:val="000546B5"/>
    <w:rsid w:val="000B44D3"/>
    <w:rsid w:val="00135F5D"/>
    <w:rsid w:val="001A01BB"/>
    <w:rsid w:val="001A72D3"/>
    <w:rsid w:val="001E70E4"/>
    <w:rsid w:val="002A009E"/>
    <w:rsid w:val="002B7B23"/>
    <w:rsid w:val="0030790B"/>
    <w:rsid w:val="00366283"/>
    <w:rsid w:val="004C6DEF"/>
    <w:rsid w:val="005659AB"/>
    <w:rsid w:val="00602B22"/>
    <w:rsid w:val="00641C70"/>
    <w:rsid w:val="006452B0"/>
    <w:rsid w:val="00672196"/>
    <w:rsid w:val="00744C49"/>
    <w:rsid w:val="00827630"/>
    <w:rsid w:val="008C1A7B"/>
    <w:rsid w:val="008F4AE9"/>
    <w:rsid w:val="00901AC6"/>
    <w:rsid w:val="00917677"/>
    <w:rsid w:val="009340E5"/>
    <w:rsid w:val="00AA3329"/>
    <w:rsid w:val="00B94D96"/>
    <w:rsid w:val="00BB70C8"/>
    <w:rsid w:val="00C66279"/>
    <w:rsid w:val="00CD78A0"/>
    <w:rsid w:val="00CE4951"/>
    <w:rsid w:val="00D1189D"/>
    <w:rsid w:val="00D800C7"/>
    <w:rsid w:val="00D9174F"/>
    <w:rsid w:val="00DA0EF9"/>
    <w:rsid w:val="00DF1E74"/>
    <w:rsid w:val="00E71D35"/>
    <w:rsid w:val="00EA5E0E"/>
    <w:rsid w:val="00F12817"/>
    <w:rsid w:val="00F61AE0"/>
    <w:rsid w:val="00FF16A9"/>
    <w:rsid w:val="00FF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F3D15"/>
  <w15:chartTrackingRefBased/>
  <w15:docId w15:val="{B336A225-1625-4009-B669-F9D9716E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D96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4D96"/>
    <w:pPr>
      <w:ind w:left="720"/>
      <w:contextualSpacing/>
    </w:pPr>
  </w:style>
  <w:style w:type="paragraph" w:styleId="Textodeglobo">
    <w:name w:val="Balloon Text"/>
    <w:basedOn w:val="Normal"/>
    <w:link w:val="TextodegloboCar"/>
    <w:semiHidden/>
    <w:unhideWhenUsed/>
    <w:rsid w:val="004C6D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4C6DE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6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INGENI3</dc:creator>
  <cp:keywords/>
  <dc:description/>
  <cp:lastModifiedBy>López García, Josetxo (Obras Públicas)</cp:lastModifiedBy>
  <cp:revision>4</cp:revision>
  <cp:lastPrinted>2023-03-03T13:39:00Z</cp:lastPrinted>
  <dcterms:created xsi:type="dcterms:W3CDTF">2023-03-04T11:38:00Z</dcterms:created>
  <dcterms:modified xsi:type="dcterms:W3CDTF">2025-04-15T08:26:00Z</dcterms:modified>
</cp:coreProperties>
</file>