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A1B2" w14:textId="77777777" w:rsidR="00330F5D" w:rsidRDefault="00330F5D" w:rsidP="00330F5D">
      <w:pPr>
        <w:jc w:val="both"/>
      </w:pPr>
    </w:p>
    <w:p w14:paraId="21B8E44A" w14:textId="65152161" w:rsidR="001D5974" w:rsidRDefault="00330F5D" w:rsidP="00330F5D">
      <w:pPr>
        <w:jc w:val="both"/>
      </w:pPr>
      <w:r>
        <w:t>Aclaración licitación obra “Puesta en Valor del Patrimonio natural de Carcastillo- Laguna Dos Reinos de Figarol”.</w:t>
      </w:r>
    </w:p>
    <w:p w14:paraId="0603E653" w14:textId="7DE827B3" w:rsidR="002A46D0" w:rsidRDefault="002A46D0" w:rsidP="00330F5D">
      <w:pPr>
        <w:jc w:val="both"/>
      </w:pPr>
      <w:r>
        <w:t>Breve descripción: El objeto es la realización de un aparcamiento que regule el acceso de vehículos habilitando un espacio único como zona de aparcamiento disuasorio terminando así el aparcamiento libre en toda la zona de la Laguna Dos Reinos.</w:t>
      </w:r>
    </w:p>
    <w:p w14:paraId="680571B8" w14:textId="30068AB4" w:rsidR="00330F5D" w:rsidRDefault="00330F5D" w:rsidP="00330F5D">
      <w:pPr>
        <w:jc w:val="both"/>
      </w:pPr>
      <w:r>
        <w:t>Esta obra está financiada por la UNION EUROPEA-NEXT GENERATION EU</w:t>
      </w:r>
      <w:r w:rsidR="00472356">
        <w:t xml:space="preserve"> C14.I1</w:t>
      </w:r>
      <w:r>
        <w:t>- PLAN DE SOSTENIBILIDAD TURISTICA DE LA ZONA MEDIA DE NAVARRA.</w:t>
      </w:r>
    </w:p>
    <w:p w14:paraId="101AD955" w14:textId="29BF7E5C" w:rsidR="00330F5D" w:rsidRDefault="00330F5D" w:rsidP="00330F5D">
      <w:pPr>
        <w:jc w:val="both"/>
      </w:pPr>
      <w:r>
        <w:t>Importe de la subvención: 100.000 euros</w:t>
      </w:r>
    </w:p>
    <w:sectPr w:rsidR="00330F5D" w:rsidSect="00330F5D">
      <w:headerReference w:type="default" r:id="rId6"/>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3E2F" w14:textId="77777777" w:rsidR="00EF2C48" w:rsidRDefault="00EF2C48" w:rsidP="00330F5D">
      <w:pPr>
        <w:spacing w:after="0" w:line="240" w:lineRule="auto"/>
      </w:pPr>
      <w:r>
        <w:separator/>
      </w:r>
    </w:p>
  </w:endnote>
  <w:endnote w:type="continuationSeparator" w:id="0">
    <w:p w14:paraId="36EEBECE" w14:textId="77777777" w:rsidR="00EF2C48" w:rsidRDefault="00EF2C48" w:rsidP="0033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768A" w14:textId="77777777" w:rsidR="00EF2C48" w:rsidRDefault="00EF2C48" w:rsidP="00330F5D">
      <w:pPr>
        <w:spacing w:after="0" w:line="240" w:lineRule="auto"/>
      </w:pPr>
      <w:r>
        <w:separator/>
      </w:r>
    </w:p>
  </w:footnote>
  <w:footnote w:type="continuationSeparator" w:id="0">
    <w:p w14:paraId="34E5A9A2" w14:textId="77777777" w:rsidR="00EF2C48" w:rsidRDefault="00EF2C48" w:rsidP="0033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1E210" w14:textId="2C07B43F" w:rsidR="00330F5D" w:rsidRDefault="00330F5D" w:rsidP="00330F5D">
    <w:pPr>
      <w:pStyle w:val="Encabezado"/>
      <w:ind w:left="-426"/>
    </w:pPr>
    <w:r w:rsidRPr="00330F5D">
      <w:rPr>
        <w:noProof/>
      </w:rPr>
      <w:drawing>
        <wp:inline distT="0" distB="0" distL="0" distR="0" wp14:anchorId="18AC4ECB" wp14:editId="42BCB99F">
          <wp:extent cx="4248150" cy="600075"/>
          <wp:effectExtent l="0" t="0" r="0" b="9525"/>
          <wp:docPr id="11915685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600075"/>
                  </a:xfrm>
                  <a:prstGeom prst="rect">
                    <a:avLst/>
                  </a:prstGeom>
                  <a:noFill/>
                  <a:ln>
                    <a:noFill/>
                  </a:ln>
                </pic:spPr>
              </pic:pic>
            </a:graphicData>
          </a:graphic>
        </wp:inline>
      </w:drawing>
    </w:r>
    <w:r w:rsidRPr="00330F5D">
      <w:rPr>
        <w:noProof/>
      </w:rPr>
      <w:drawing>
        <wp:inline distT="0" distB="0" distL="0" distR="0" wp14:anchorId="163E1AA3" wp14:editId="7F4E416A">
          <wp:extent cx="619125" cy="514350"/>
          <wp:effectExtent l="0" t="0" r="9525" b="0"/>
          <wp:docPr id="6269751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r w:rsidRPr="00330F5D">
      <w:rPr>
        <w:noProof/>
      </w:rPr>
      <w:drawing>
        <wp:inline distT="0" distB="0" distL="0" distR="0" wp14:anchorId="541678B9" wp14:editId="4543688E">
          <wp:extent cx="476250" cy="447675"/>
          <wp:effectExtent l="0" t="0" r="0" b="9525"/>
          <wp:docPr id="1142995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39"/>
    <w:rsid w:val="0005469C"/>
    <w:rsid w:val="0009760F"/>
    <w:rsid w:val="00134976"/>
    <w:rsid w:val="001A1539"/>
    <w:rsid w:val="001D5974"/>
    <w:rsid w:val="002A46D0"/>
    <w:rsid w:val="00330F5D"/>
    <w:rsid w:val="00472356"/>
    <w:rsid w:val="007511E4"/>
    <w:rsid w:val="00EF2C48"/>
    <w:rsid w:val="00F51AC8"/>
    <w:rsid w:val="00F76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3A90A"/>
  <w15:chartTrackingRefBased/>
  <w15:docId w15:val="{48918FDD-2C8A-42DF-9B16-C308426F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1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1A1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A153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A153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A153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A15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15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15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15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53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A153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A153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A153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A153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A15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15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15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1539"/>
    <w:rPr>
      <w:rFonts w:eastAsiaTheme="majorEastAsia" w:cstheme="majorBidi"/>
      <w:color w:val="272727" w:themeColor="text1" w:themeTint="D8"/>
    </w:rPr>
  </w:style>
  <w:style w:type="paragraph" w:styleId="Ttulo">
    <w:name w:val="Title"/>
    <w:basedOn w:val="Normal"/>
    <w:next w:val="Normal"/>
    <w:link w:val="TtuloCar"/>
    <w:uiPriority w:val="10"/>
    <w:qFormat/>
    <w:rsid w:val="001A1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15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15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15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1539"/>
    <w:pPr>
      <w:spacing w:before="160"/>
      <w:jc w:val="center"/>
    </w:pPr>
    <w:rPr>
      <w:i/>
      <w:iCs/>
      <w:color w:val="404040" w:themeColor="text1" w:themeTint="BF"/>
    </w:rPr>
  </w:style>
  <w:style w:type="character" w:customStyle="1" w:styleId="CitaCar">
    <w:name w:val="Cita Car"/>
    <w:basedOn w:val="Fuentedeprrafopredeter"/>
    <w:link w:val="Cita"/>
    <w:uiPriority w:val="29"/>
    <w:rsid w:val="001A1539"/>
    <w:rPr>
      <w:i/>
      <w:iCs/>
      <w:color w:val="404040" w:themeColor="text1" w:themeTint="BF"/>
    </w:rPr>
  </w:style>
  <w:style w:type="paragraph" w:styleId="Prrafodelista">
    <w:name w:val="List Paragraph"/>
    <w:basedOn w:val="Normal"/>
    <w:uiPriority w:val="34"/>
    <w:qFormat/>
    <w:rsid w:val="001A1539"/>
    <w:pPr>
      <w:ind w:left="720"/>
      <w:contextualSpacing/>
    </w:pPr>
  </w:style>
  <w:style w:type="character" w:styleId="nfasisintenso">
    <w:name w:val="Intense Emphasis"/>
    <w:basedOn w:val="Fuentedeprrafopredeter"/>
    <w:uiPriority w:val="21"/>
    <w:qFormat/>
    <w:rsid w:val="001A1539"/>
    <w:rPr>
      <w:i/>
      <w:iCs/>
      <w:color w:val="2F5496" w:themeColor="accent1" w:themeShade="BF"/>
    </w:rPr>
  </w:style>
  <w:style w:type="paragraph" w:styleId="Citadestacada">
    <w:name w:val="Intense Quote"/>
    <w:basedOn w:val="Normal"/>
    <w:next w:val="Normal"/>
    <w:link w:val="CitadestacadaCar"/>
    <w:uiPriority w:val="30"/>
    <w:qFormat/>
    <w:rsid w:val="001A1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A1539"/>
    <w:rPr>
      <w:i/>
      <w:iCs/>
      <w:color w:val="2F5496" w:themeColor="accent1" w:themeShade="BF"/>
    </w:rPr>
  </w:style>
  <w:style w:type="character" w:styleId="Referenciaintensa">
    <w:name w:val="Intense Reference"/>
    <w:basedOn w:val="Fuentedeprrafopredeter"/>
    <w:uiPriority w:val="32"/>
    <w:qFormat/>
    <w:rsid w:val="001A1539"/>
    <w:rPr>
      <w:b/>
      <w:bCs/>
      <w:smallCaps/>
      <w:color w:val="2F5496" w:themeColor="accent1" w:themeShade="BF"/>
      <w:spacing w:val="5"/>
    </w:rPr>
  </w:style>
  <w:style w:type="paragraph" w:styleId="Encabezado">
    <w:name w:val="header"/>
    <w:basedOn w:val="Normal"/>
    <w:link w:val="EncabezadoCar"/>
    <w:uiPriority w:val="99"/>
    <w:unhideWhenUsed/>
    <w:rsid w:val="00330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F5D"/>
  </w:style>
  <w:style w:type="paragraph" w:styleId="Piedepgina">
    <w:name w:val="footer"/>
    <w:basedOn w:val="Normal"/>
    <w:link w:val="PiedepginaCar"/>
    <w:uiPriority w:val="99"/>
    <w:unhideWhenUsed/>
    <w:rsid w:val="00330F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82</Words>
  <Characters>453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Secretaría</cp:lastModifiedBy>
  <cp:revision>3</cp:revision>
  <dcterms:created xsi:type="dcterms:W3CDTF">2025-02-20T10:29:00Z</dcterms:created>
  <dcterms:modified xsi:type="dcterms:W3CDTF">2025-02-20T11:29:00Z</dcterms:modified>
</cp:coreProperties>
</file>