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F60" w:rsidRPr="00646F60" w:rsidRDefault="00646F60" w:rsidP="0064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  <w:r w:rsidRPr="00646F60"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  <w:t>ANEXO 3. MODELO DE PROPOSICIÓN ECONÓMICA</w:t>
      </w:r>
    </w:p>
    <w:p w:rsidR="00646F60" w:rsidRPr="00646F60" w:rsidRDefault="00646F60" w:rsidP="00646F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s-ES_tradnl" w:eastAsia="es-ES"/>
        </w:rPr>
      </w:pPr>
      <w:r w:rsidRPr="00646F60">
        <w:rPr>
          <w:rFonts w:ascii="Times New Roman" w:eastAsia="Times New Roman" w:hAnsi="Times New Roman" w:cs="Times New Roman"/>
          <w:bCs/>
          <w:sz w:val="24"/>
          <w:szCs w:val="24"/>
          <w:lang w:val="es-ES_tradnl" w:eastAsia="es-ES"/>
        </w:rPr>
        <w:t>(A incluir en sobre BC: Proposición relativa a criterios cuantificables mediante fórmulas)</w:t>
      </w:r>
    </w:p>
    <w:p w:rsidR="00646F60" w:rsidRPr="00646F60" w:rsidRDefault="00646F60" w:rsidP="00646F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s-ES_tradnl" w:eastAsia="es-ES"/>
        </w:rPr>
      </w:pPr>
    </w:p>
    <w:tbl>
      <w:tblPr>
        <w:tblW w:w="4842" w:type="pct"/>
        <w:tblBorders>
          <w:bottom w:val="single" w:sz="4" w:space="0" w:color="C0C0C0"/>
          <w:insideH w:val="single" w:sz="4" w:space="0" w:color="C0C0C0"/>
        </w:tblBorders>
        <w:tblLook w:val="01E0" w:firstRow="1" w:lastRow="1" w:firstColumn="1" w:lastColumn="1" w:noHBand="0" w:noVBand="0"/>
      </w:tblPr>
      <w:tblGrid>
        <w:gridCol w:w="2109"/>
        <w:gridCol w:w="6425"/>
        <w:gridCol w:w="251"/>
      </w:tblGrid>
      <w:tr w:rsidR="00646F60" w:rsidRPr="00646F60" w:rsidTr="000D3056">
        <w:trPr>
          <w:trHeight w:val="170"/>
        </w:trPr>
        <w:tc>
          <w:tcPr>
            <w:tcW w:w="1200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>Don/Doña</w:t>
            </w:r>
          </w:p>
        </w:tc>
        <w:tc>
          <w:tcPr>
            <w:tcW w:w="3800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left="1440"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  <w:tr w:rsidR="00646F60" w:rsidRPr="00646F60" w:rsidTr="000D3056">
        <w:tc>
          <w:tcPr>
            <w:tcW w:w="1200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>con DNI número</w:t>
            </w:r>
          </w:p>
        </w:tc>
        <w:tc>
          <w:tcPr>
            <w:tcW w:w="3800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  <w:tr w:rsidR="00646F60" w:rsidRPr="00646F60" w:rsidTr="000D3056">
        <w:tc>
          <w:tcPr>
            <w:tcW w:w="1200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>con domicilio en</w:t>
            </w:r>
          </w:p>
        </w:tc>
        <w:tc>
          <w:tcPr>
            <w:tcW w:w="3800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  <w:tr w:rsidR="00646F60" w:rsidRPr="00646F60" w:rsidTr="000D3056">
        <w:tc>
          <w:tcPr>
            <w:tcW w:w="1200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>calle</w:t>
            </w:r>
          </w:p>
        </w:tc>
        <w:tc>
          <w:tcPr>
            <w:tcW w:w="3800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  <w:tr w:rsidR="00646F60" w:rsidRPr="00646F60" w:rsidTr="000D3056">
        <w:trPr>
          <w:trHeight w:val="120"/>
        </w:trPr>
        <w:tc>
          <w:tcPr>
            <w:tcW w:w="4857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>en nombre propio o en representación de (táchese lo que no proceda)</w:t>
            </w:r>
          </w:p>
        </w:tc>
        <w:tc>
          <w:tcPr>
            <w:tcW w:w="143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  <w:tr w:rsidR="00646F60" w:rsidRPr="00646F60" w:rsidTr="000D3056">
        <w:tc>
          <w:tcPr>
            <w:tcW w:w="1200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>con NIF número</w:t>
            </w:r>
          </w:p>
        </w:tc>
        <w:tc>
          <w:tcPr>
            <w:tcW w:w="3800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  <w:tr w:rsidR="00646F60" w:rsidRPr="00646F60" w:rsidTr="000D3056">
        <w:tc>
          <w:tcPr>
            <w:tcW w:w="1200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 xml:space="preserve">con domicilio en </w:t>
            </w:r>
          </w:p>
        </w:tc>
        <w:tc>
          <w:tcPr>
            <w:tcW w:w="3800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  <w:tr w:rsidR="00646F60" w:rsidRPr="00646F60" w:rsidTr="000D3056">
        <w:tc>
          <w:tcPr>
            <w:tcW w:w="1200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>calle</w:t>
            </w:r>
          </w:p>
        </w:tc>
        <w:tc>
          <w:tcPr>
            <w:tcW w:w="3800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  <w:tr w:rsidR="00646F60" w:rsidRPr="00646F60" w:rsidTr="000D3056">
        <w:tc>
          <w:tcPr>
            <w:tcW w:w="1200" w:type="pct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ind w:right="-28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  <w:r w:rsidRPr="00646F6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  <w:t>teléfono</w:t>
            </w:r>
          </w:p>
        </w:tc>
        <w:tc>
          <w:tcPr>
            <w:tcW w:w="3800" w:type="pct"/>
            <w:gridSpan w:val="2"/>
            <w:vAlign w:val="center"/>
          </w:tcPr>
          <w:p w:rsidR="00646F60" w:rsidRPr="00646F60" w:rsidRDefault="00646F60" w:rsidP="00646F60">
            <w:pPr>
              <w:keepLines/>
              <w:tabs>
                <w:tab w:val="right" w:leader="dot" w:pos="9629"/>
              </w:tabs>
              <w:spacing w:after="100" w:afterAutospacing="1" w:line="36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S_tradnl" w:eastAsia="es-ES"/>
              </w:rPr>
            </w:pPr>
          </w:p>
        </w:tc>
      </w:tr>
    </w:tbl>
    <w:p w:rsidR="00646F60" w:rsidRPr="00646F60" w:rsidRDefault="00646F60" w:rsidP="00646F60">
      <w:pPr>
        <w:tabs>
          <w:tab w:val="left" w:pos="5103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646F60" w:rsidRPr="00646F60" w:rsidRDefault="00646F60" w:rsidP="00646F60">
      <w:pPr>
        <w:tabs>
          <w:tab w:val="left" w:pos="5103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646F60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Enterado del anuncio publicado para la contratación por procedimiento abierto y adjudicación a la oferta más ventajosa en su conjunto, del Acuerdo Marco FARM F104-2024 de Suministro de varios medicamentos para los servicios de farmacia de los centros dependientes del Servicio Navarro de Salud - </w:t>
      </w:r>
      <w:proofErr w:type="spellStart"/>
      <w:r w:rsidRPr="00646F60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Osasunbidea</w:t>
      </w:r>
      <w:proofErr w:type="spellEnd"/>
      <w:r w:rsidRPr="00646F60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, acepta incondicionalmente el Pliego Regulador del Contrato que rige esta contratación y se compromete a ejecutar el contrato con estricta sujeción a los expresados requisitos y condiciones por la cantidad anual, IVA excluido, que a continuación se indica:</w:t>
      </w:r>
    </w:p>
    <w:tbl>
      <w:tblPr>
        <w:tblW w:w="79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3360"/>
        <w:gridCol w:w="1120"/>
        <w:gridCol w:w="1300"/>
        <w:gridCol w:w="1200"/>
      </w:tblGrid>
      <w:tr w:rsidR="00646F60" w:rsidRPr="00646F60" w:rsidTr="000D3056">
        <w:trPr>
          <w:trHeight w:val="645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Lote</w:t>
            </w:r>
          </w:p>
        </w:tc>
        <w:tc>
          <w:tcPr>
            <w:tcW w:w="3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Descripción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 xml:space="preserve">Precio máximo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Unidades anuales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Precio ofertado</w:t>
            </w:r>
          </w:p>
        </w:tc>
      </w:tr>
      <w:tr w:rsidR="00646F60" w:rsidRPr="00646F60" w:rsidTr="000D3056">
        <w:trPr>
          <w:trHeight w:val="33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Bortezomid</w:t>
            </w:r>
            <w:proofErr w:type="spellEnd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 xml:space="preserve"> 3,5 mg vial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0E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100,9</w:t>
            </w:r>
            <w:r w:rsidR="000E0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560</w:t>
            </w:r>
            <w:bookmarkStart w:id="0" w:name="_GoBack"/>
            <w:bookmarkEnd w:id="0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585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646F60" w:rsidRPr="00646F60" w:rsidTr="000D3056">
        <w:trPr>
          <w:trHeight w:val="315"/>
        </w:trPr>
        <w:tc>
          <w:tcPr>
            <w:tcW w:w="1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Daptomicina</w:t>
            </w:r>
            <w:proofErr w:type="spellEnd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 xml:space="preserve"> 350 mg vial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30,62</w:t>
            </w:r>
            <w:r w:rsidR="000E0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102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646F60" w:rsidRPr="00646F60" w:rsidTr="000D3056">
        <w:trPr>
          <w:trHeight w:val="330"/>
        </w:trPr>
        <w:tc>
          <w:tcPr>
            <w:tcW w:w="1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Daptomicina</w:t>
            </w:r>
            <w:proofErr w:type="spellEnd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 xml:space="preserve"> 500 mg vial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39,05</w:t>
            </w:r>
            <w:r w:rsidR="000E0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2.028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646F60" w:rsidRPr="00646F60" w:rsidTr="000D3056">
        <w:trPr>
          <w:trHeight w:val="315"/>
        </w:trPr>
        <w:tc>
          <w:tcPr>
            <w:tcW w:w="1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Darunavir</w:t>
            </w:r>
            <w:proofErr w:type="spellEnd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 xml:space="preserve"> 600 mg comprimidos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2,08</w:t>
            </w:r>
            <w:r w:rsidR="000E0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10.491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646F60" w:rsidRPr="00646F60" w:rsidTr="000D3056">
        <w:trPr>
          <w:trHeight w:val="330"/>
        </w:trPr>
        <w:tc>
          <w:tcPr>
            <w:tcW w:w="1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Darunavir</w:t>
            </w:r>
            <w:proofErr w:type="spellEnd"/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 xml:space="preserve"> 800 mg comprimidos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2,78</w:t>
            </w:r>
            <w:r w:rsidR="000E0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14.994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F60" w:rsidRPr="00646F60" w:rsidRDefault="00646F60" w:rsidP="0064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4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646F60" w:rsidRPr="00646F60" w:rsidRDefault="00646F60" w:rsidP="00646F60">
      <w:pPr>
        <w:tabs>
          <w:tab w:val="left" w:pos="5103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646F60" w:rsidRPr="00646F60" w:rsidRDefault="00646F60" w:rsidP="00646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646F60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Lugar, fecha y firma</w:t>
      </w:r>
    </w:p>
    <w:p w:rsidR="00646F60" w:rsidRPr="00646F60" w:rsidRDefault="00646F60" w:rsidP="0064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</w:p>
    <w:p w:rsidR="00C6409E" w:rsidRDefault="00C6409E"/>
    <w:sectPr w:rsidR="00C6409E" w:rsidSect="00F75E5E">
      <w:headerReference w:type="default" r:id="rId6"/>
      <w:footerReference w:type="even" r:id="rId7"/>
      <w:footerReference w:type="default" r:id="rId8"/>
      <w:pgSz w:w="11907" w:h="16840" w:code="9"/>
      <w:pgMar w:top="1814" w:right="1134" w:bottom="1134" w:left="1701" w:header="56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E0DDB">
      <w:pPr>
        <w:spacing w:after="0" w:line="240" w:lineRule="auto"/>
      </w:pPr>
      <w:r>
        <w:separator/>
      </w:r>
    </w:p>
  </w:endnote>
  <w:endnote w:type="continuationSeparator" w:id="0">
    <w:p w:rsidR="00000000" w:rsidRDefault="000E0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D73" w:rsidRDefault="00646F6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40</w:t>
    </w:r>
    <w:r>
      <w:rPr>
        <w:rStyle w:val="Nmerodepgina"/>
      </w:rPr>
      <w:fldChar w:fldCharType="end"/>
    </w:r>
  </w:p>
  <w:p w:rsidR="00193D73" w:rsidRDefault="000E0D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D73" w:rsidRDefault="00646F60">
    <w:pPr>
      <w:pStyle w:val="Piedepgina"/>
      <w:jc w:val="center"/>
    </w:pPr>
    <w:r>
      <w:rPr>
        <w:rStyle w:val="Nmerodepgina"/>
      </w:rPr>
      <w:t xml:space="preserve">-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0E0DDB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E0DDB">
      <w:pPr>
        <w:spacing w:after="0" w:line="240" w:lineRule="auto"/>
      </w:pPr>
      <w:r>
        <w:separator/>
      </w:r>
    </w:p>
  </w:footnote>
  <w:footnote w:type="continuationSeparator" w:id="0">
    <w:p w:rsidR="00000000" w:rsidRDefault="000E0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900" w:type="dxa"/>
      <w:tblLook w:val="01E0" w:firstRow="1" w:lastRow="1" w:firstColumn="1" w:lastColumn="1" w:noHBand="0" w:noVBand="0"/>
    </w:tblPr>
    <w:tblGrid>
      <w:gridCol w:w="9212"/>
    </w:tblGrid>
    <w:tr w:rsidR="00193D73" w:rsidTr="000D0571">
      <w:tc>
        <w:tcPr>
          <w:tcW w:w="9212" w:type="dxa"/>
        </w:tcPr>
        <w:p w:rsidR="00193D73" w:rsidRPr="00DD04E7" w:rsidRDefault="00646F60" w:rsidP="000D0571">
          <w:pPr>
            <w:pStyle w:val="Encabezado"/>
            <w:rPr>
              <w:rFonts w:ascii="Arial" w:hAnsi="Arial"/>
              <w:sz w:val="24"/>
            </w:rPr>
          </w:pPr>
          <w:r>
            <w:rPr>
              <w:rFonts w:ascii="Arial" w:hAnsi="Arial" w:cs="Arial"/>
              <w:noProof/>
              <w:color w:val="808080"/>
              <w:sz w:val="16"/>
              <w:szCs w:val="16"/>
              <w:lang w:val="es-ES"/>
            </w:rPr>
            <w:drawing>
              <wp:inline distT="0" distB="0" distL="0" distR="0" wp14:anchorId="06B2385F" wp14:editId="7E294C68">
                <wp:extent cx="2255520" cy="754380"/>
                <wp:effectExtent l="0" t="0" r="0" b="7620"/>
                <wp:docPr id="1" name="Imagen 2" descr="Escudo SNS-HN b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Escudo SNS-HN b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78" t="24979" r="11459" b="2497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552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93D73" w:rsidRDefault="000E0D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60"/>
    <w:rsid w:val="000E0DDB"/>
    <w:rsid w:val="00646F60"/>
    <w:rsid w:val="00C6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2001"/>
  <w15:chartTrackingRefBased/>
  <w15:docId w15:val="{70CA7AE3-9E86-4B6F-A76D-259DEF8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646F6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46F6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646F6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46F6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uiPriority w:val="99"/>
    <w:rsid w:val="00646F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X081003</dc:creator>
  <cp:keywords/>
  <dc:description/>
  <cp:lastModifiedBy>x081003</cp:lastModifiedBy>
  <cp:revision>2</cp:revision>
  <dcterms:created xsi:type="dcterms:W3CDTF">2024-09-11T08:45:00Z</dcterms:created>
  <dcterms:modified xsi:type="dcterms:W3CDTF">2024-09-13T10:09:00Z</dcterms:modified>
</cp:coreProperties>
</file>