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CCB1F" w14:textId="77777777" w:rsidR="006015EF" w:rsidRPr="00BF4D90" w:rsidRDefault="006015EF">
      <w:pPr>
        <w:rPr>
          <w:rFonts w:ascii="Arial Narrow" w:hAnsi="Arial Narrow"/>
        </w:rPr>
      </w:pPr>
    </w:p>
    <w:p w14:paraId="45994538" w14:textId="77777777" w:rsidR="008F0493" w:rsidRPr="00BF4D90" w:rsidRDefault="008F0493">
      <w:pPr>
        <w:rPr>
          <w:rFonts w:ascii="Arial Narrow" w:hAnsi="Arial Narrow"/>
        </w:rPr>
      </w:pPr>
    </w:p>
    <w:p w14:paraId="240150D5" w14:textId="2DD42E3A" w:rsidR="008F0493" w:rsidRPr="006C52CA" w:rsidRDefault="00C24177" w:rsidP="006C52CA">
      <w:pPr>
        <w:autoSpaceDE w:val="0"/>
        <w:autoSpaceDN w:val="0"/>
        <w:adjustRightInd w:val="0"/>
        <w:spacing w:after="0" w:line="240" w:lineRule="auto"/>
        <w:ind w:firstLine="708"/>
        <w:jc w:val="center"/>
        <w:rPr>
          <w:rFonts w:ascii="Arial Narrow" w:hAnsi="Arial Narrow"/>
          <w:b/>
        </w:rPr>
      </w:pPr>
      <w:r w:rsidRPr="006C52CA">
        <w:rPr>
          <w:rFonts w:ascii="Arial Narrow" w:hAnsi="Arial Narrow"/>
          <w:b/>
        </w:rPr>
        <w:t>CUADRO RESUMEN DEL PLIEGO DE CONTRATACIÓN DE LAS OBRAS “</w:t>
      </w:r>
      <w:r w:rsidR="00DD4109" w:rsidRPr="006C52CA">
        <w:rPr>
          <w:rFonts w:ascii="Arial Narrow" w:hAnsi="Arial Narrow" w:cs="MicrosoftTaiLe-Bold"/>
          <w:b/>
          <w:bCs/>
        </w:rPr>
        <w:t>MEJORA DE LA EFICIENCIA ENERGÉTICA Y RENOVACIÓNDEL ALUMBRADO PÚBLICO EN BIURRUN-OLCOZ</w:t>
      </w:r>
      <w:r w:rsidR="00DD29AA" w:rsidRPr="006C52CA">
        <w:rPr>
          <w:rFonts w:ascii="Arial Narrow" w:hAnsi="Arial Narrow"/>
          <w:b/>
        </w:rPr>
        <w:t xml:space="preserve"> (NAVARRA)</w:t>
      </w:r>
      <w:r w:rsidRPr="006C52CA">
        <w:rPr>
          <w:rFonts w:ascii="Arial Narrow" w:hAnsi="Arial Narrow"/>
          <w:b/>
        </w:rPr>
        <w:t>”</w:t>
      </w:r>
      <w:r w:rsidR="00DD29AA" w:rsidRPr="006C52CA">
        <w:rPr>
          <w:rFonts w:ascii="Arial Narrow" w:hAnsi="Arial Narrow"/>
          <w:b/>
        </w:rPr>
        <w:t>,</w:t>
      </w:r>
    </w:p>
    <w:p w14:paraId="6186CCE6" w14:textId="77777777" w:rsidR="00C24177" w:rsidRPr="00BF4D90" w:rsidRDefault="00C24177" w:rsidP="00C24177">
      <w:pPr>
        <w:ind w:left="567" w:right="992" w:firstLine="709"/>
        <w:jc w:val="center"/>
        <w:rPr>
          <w:rFonts w:ascii="Arial Narrow" w:hAnsi="Arial Narrow"/>
          <w:b/>
        </w:rPr>
      </w:pPr>
    </w:p>
    <w:tbl>
      <w:tblPr>
        <w:tblStyle w:val="TableNormal"/>
        <w:tblW w:w="0" w:type="auto"/>
        <w:tblInd w:w="1454" w:type="dxa"/>
        <w:tblLayout w:type="fixed"/>
        <w:tblLook w:val="01E0" w:firstRow="1" w:lastRow="1" w:firstColumn="1" w:lastColumn="1" w:noHBand="0" w:noVBand="0"/>
      </w:tblPr>
      <w:tblGrid>
        <w:gridCol w:w="3554"/>
        <w:gridCol w:w="4560"/>
      </w:tblGrid>
      <w:tr w:rsidR="00C24177" w:rsidRPr="00BF4D90" w14:paraId="505C63FA" w14:textId="77777777" w:rsidTr="007526A0">
        <w:trPr>
          <w:trHeight w:hRule="exact" w:val="256"/>
        </w:trPr>
        <w:tc>
          <w:tcPr>
            <w:tcW w:w="8114" w:type="dxa"/>
            <w:gridSpan w:val="2"/>
            <w:tcBorders>
              <w:top w:val="single" w:sz="6" w:space="0" w:color="000000"/>
              <w:left w:val="single" w:sz="6" w:space="0" w:color="000000"/>
              <w:bottom w:val="single" w:sz="9" w:space="0" w:color="CCCCCC"/>
              <w:right w:val="single" w:sz="6" w:space="0" w:color="000000"/>
            </w:tcBorders>
            <w:shd w:val="clear" w:color="auto" w:fill="CCCCCC"/>
          </w:tcPr>
          <w:p w14:paraId="0B6F8560" w14:textId="77777777" w:rsidR="00C24177" w:rsidRPr="00BF4D90" w:rsidRDefault="00C24177" w:rsidP="00BD1DAD">
            <w:pPr>
              <w:rPr>
                <w:rFonts w:ascii="Arial Narrow" w:hAnsi="Arial Narrow" w:cs="Times New Roman"/>
                <w:lang w:val="es-ES"/>
              </w:rPr>
            </w:pPr>
          </w:p>
        </w:tc>
      </w:tr>
      <w:tr w:rsidR="00C24177" w:rsidRPr="00BF4D90" w14:paraId="6B7D773B" w14:textId="77777777" w:rsidTr="000918D0">
        <w:trPr>
          <w:trHeight w:hRule="exact" w:val="1611"/>
        </w:trPr>
        <w:tc>
          <w:tcPr>
            <w:tcW w:w="3554" w:type="dxa"/>
            <w:tcBorders>
              <w:top w:val="single" w:sz="9" w:space="0" w:color="CCCCCC"/>
              <w:left w:val="single" w:sz="6" w:space="0" w:color="000000"/>
              <w:bottom w:val="single" w:sz="6" w:space="0" w:color="000000"/>
              <w:right w:val="single" w:sz="6" w:space="0" w:color="000000"/>
            </w:tcBorders>
          </w:tcPr>
          <w:p w14:paraId="03745F31" w14:textId="77777777" w:rsidR="00C24177" w:rsidRPr="00BF4D90" w:rsidRDefault="00C24177" w:rsidP="00BD1DAD">
            <w:pPr>
              <w:pStyle w:val="TableParagraph"/>
              <w:spacing w:line="201" w:lineRule="exact"/>
              <w:ind w:left="73"/>
              <w:rPr>
                <w:rFonts w:ascii="Arial Narrow" w:eastAsia="Arial Narrow" w:hAnsi="Arial Narrow" w:cs="Times New Roman"/>
              </w:rPr>
            </w:pPr>
            <w:r w:rsidRPr="00BF4D90">
              <w:rPr>
                <w:rFonts w:ascii="Arial Narrow" w:eastAsia="Arial Narrow" w:hAnsi="Arial Narrow" w:cs="Times New Roman"/>
              </w:rPr>
              <w:t>O</w:t>
            </w:r>
            <w:r w:rsidRPr="00BF4D90">
              <w:rPr>
                <w:rFonts w:ascii="Arial Narrow" w:eastAsia="Arial Narrow" w:hAnsi="Arial Narrow" w:cs="Times New Roman"/>
                <w:spacing w:val="-1"/>
              </w:rPr>
              <w:t>B</w:t>
            </w:r>
            <w:r w:rsidRPr="00BF4D90">
              <w:rPr>
                <w:rFonts w:ascii="Arial Narrow" w:eastAsia="Arial Narrow" w:hAnsi="Arial Narrow" w:cs="Times New Roman"/>
                <w:spacing w:val="-2"/>
              </w:rPr>
              <w:t>J</w:t>
            </w:r>
            <w:r w:rsidRPr="00BF4D90">
              <w:rPr>
                <w:rFonts w:ascii="Arial Narrow" w:eastAsia="Arial Narrow" w:hAnsi="Arial Narrow" w:cs="Times New Roman"/>
                <w:spacing w:val="-1"/>
              </w:rPr>
              <w:t>ET</w:t>
            </w:r>
            <w:r w:rsidRPr="00BF4D90">
              <w:rPr>
                <w:rFonts w:ascii="Arial Narrow" w:eastAsia="Arial Narrow" w:hAnsi="Arial Narrow" w:cs="Times New Roman"/>
              </w:rPr>
              <w:t>O</w:t>
            </w:r>
            <w:r w:rsidRPr="00BF4D90">
              <w:rPr>
                <w:rFonts w:ascii="Arial Narrow" w:eastAsia="Arial Narrow" w:hAnsi="Arial Narrow" w:cs="Times New Roman"/>
                <w:spacing w:val="12"/>
              </w:rPr>
              <w:t xml:space="preserve"> </w:t>
            </w:r>
            <w:r w:rsidRPr="00BF4D90">
              <w:rPr>
                <w:rFonts w:ascii="Arial Narrow" w:eastAsia="Arial Narrow" w:hAnsi="Arial Narrow" w:cs="Times New Roman"/>
              </w:rPr>
              <w:t>D</w:t>
            </w:r>
            <w:r w:rsidRPr="00BF4D90">
              <w:rPr>
                <w:rFonts w:ascii="Arial Narrow" w:eastAsia="Arial Narrow" w:hAnsi="Arial Narrow" w:cs="Times New Roman"/>
                <w:spacing w:val="-1"/>
              </w:rPr>
              <w:t>E</w:t>
            </w:r>
            <w:r w:rsidRPr="00BF4D90">
              <w:rPr>
                <w:rFonts w:ascii="Arial Narrow" w:eastAsia="Arial Narrow" w:hAnsi="Arial Narrow" w:cs="Times New Roman"/>
              </w:rPr>
              <w:t>L</w:t>
            </w:r>
            <w:r w:rsidRPr="00BF4D90">
              <w:rPr>
                <w:rFonts w:ascii="Arial Narrow" w:eastAsia="Arial Narrow" w:hAnsi="Arial Narrow" w:cs="Times New Roman"/>
                <w:spacing w:val="7"/>
              </w:rPr>
              <w:t xml:space="preserve"> </w:t>
            </w:r>
            <w:r w:rsidRPr="00BF4D90">
              <w:rPr>
                <w:rFonts w:ascii="Arial Narrow" w:eastAsia="Arial Narrow" w:hAnsi="Arial Narrow" w:cs="Times New Roman"/>
              </w:rPr>
              <w:t>CON</w:t>
            </w:r>
            <w:r w:rsidRPr="00BF4D90">
              <w:rPr>
                <w:rFonts w:ascii="Arial Narrow" w:eastAsia="Arial Narrow" w:hAnsi="Arial Narrow" w:cs="Times New Roman"/>
                <w:spacing w:val="-1"/>
              </w:rPr>
              <w:t>T</w:t>
            </w:r>
            <w:r w:rsidRPr="00BF4D90">
              <w:rPr>
                <w:rFonts w:ascii="Arial Narrow" w:eastAsia="Arial Narrow" w:hAnsi="Arial Narrow" w:cs="Times New Roman"/>
              </w:rPr>
              <w:t>R</w:t>
            </w:r>
            <w:r w:rsidRPr="00BF4D90">
              <w:rPr>
                <w:rFonts w:ascii="Arial Narrow" w:eastAsia="Arial Narrow" w:hAnsi="Arial Narrow" w:cs="Times New Roman"/>
                <w:spacing w:val="-1"/>
              </w:rPr>
              <w:t>AT</w:t>
            </w:r>
            <w:r w:rsidRPr="00BF4D90">
              <w:rPr>
                <w:rFonts w:ascii="Arial Narrow" w:eastAsia="Arial Narrow" w:hAnsi="Arial Narrow" w:cs="Times New Roman"/>
              </w:rPr>
              <w:t>O</w:t>
            </w:r>
          </w:p>
        </w:tc>
        <w:tc>
          <w:tcPr>
            <w:tcW w:w="4560" w:type="dxa"/>
            <w:tcBorders>
              <w:top w:val="single" w:sz="9" w:space="0" w:color="CCCCCC"/>
              <w:left w:val="single" w:sz="6" w:space="0" w:color="000000"/>
              <w:bottom w:val="single" w:sz="6" w:space="0" w:color="000000"/>
              <w:right w:val="single" w:sz="6" w:space="0" w:color="000000"/>
            </w:tcBorders>
          </w:tcPr>
          <w:p w14:paraId="22748776" w14:textId="14B671F0" w:rsidR="00C24177" w:rsidRPr="00BF4D90" w:rsidRDefault="00C24177" w:rsidP="006C52CA">
            <w:pPr>
              <w:pStyle w:val="TableParagraph"/>
              <w:spacing w:before="11" w:line="251" w:lineRule="auto"/>
              <w:ind w:left="61" w:right="94"/>
              <w:jc w:val="both"/>
              <w:rPr>
                <w:rFonts w:ascii="Arial Narrow" w:eastAsia="Arial Narrow" w:hAnsi="Arial Narrow" w:cs="Times New Roman"/>
                <w:lang w:val="es-ES"/>
              </w:rPr>
            </w:pPr>
            <w:r w:rsidRPr="00BF4D90">
              <w:rPr>
                <w:rFonts w:ascii="Arial Narrow" w:eastAsia="Arial Narrow" w:hAnsi="Arial Narrow" w:cs="Times New Roman"/>
                <w:lang w:val="es-ES"/>
              </w:rPr>
              <w:t>Contratación de las obras</w:t>
            </w:r>
            <w:r w:rsidR="006C52CA">
              <w:rPr>
                <w:rFonts w:ascii="Arial Narrow" w:eastAsia="Arial Narrow" w:hAnsi="Arial Narrow" w:cs="Times New Roman"/>
                <w:lang w:val="es-ES"/>
              </w:rPr>
              <w:t xml:space="preserve"> de 2ª Fase de</w:t>
            </w:r>
            <w:r w:rsidRPr="00BF4D90">
              <w:rPr>
                <w:rFonts w:ascii="Arial Narrow" w:eastAsia="Arial Narrow" w:hAnsi="Arial Narrow" w:cs="Times New Roman"/>
                <w:lang w:val="es-ES"/>
              </w:rPr>
              <w:t xml:space="preserve"> </w:t>
            </w:r>
            <w:r w:rsidRPr="006C52CA">
              <w:rPr>
                <w:rFonts w:ascii="Arial Narrow" w:eastAsia="Arial Narrow" w:hAnsi="Arial Narrow" w:cs="Times New Roman"/>
                <w:lang w:val="es-ES"/>
              </w:rPr>
              <w:t>“</w:t>
            </w:r>
            <w:proofErr w:type="spellStart"/>
            <w:r w:rsidR="00DD29AA" w:rsidRPr="006C52CA">
              <w:rPr>
                <w:rFonts w:ascii="Arial Narrow" w:hAnsi="Arial Narrow" w:cs="Arial"/>
              </w:rPr>
              <w:t>Mejora</w:t>
            </w:r>
            <w:proofErr w:type="spellEnd"/>
            <w:r w:rsidR="00DD29AA" w:rsidRPr="006C52CA">
              <w:rPr>
                <w:rFonts w:ascii="Arial Narrow" w:hAnsi="Arial Narrow" w:cs="Arial"/>
              </w:rPr>
              <w:t xml:space="preserve"> </w:t>
            </w:r>
            <w:r w:rsidR="006C52CA" w:rsidRPr="006C52CA">
              <w:rPr>
                <w:rFonts w:ascii="Arial Narrow" w:hAnsi="Arial Narrow" w:cs="Arial"/>
              </w:rPr>
              <w:t xml:space="preserve">de la </w:t>
            </w:r>
            <w:proofErr w:type="spellStart"/>
            <w:r w:rsidR="006C52CA" w:rsidRPr="006C52CA">
              <w:rPr>
                <w:rFonts w:ascii="Arial Narrow" w:hAnsi="Arial Narrow" w:cs="Arial"/>
              </w:rPr>
              <w:t>eficiencia</w:t>
            </w:r>
            <w:proofErr w:type="spellEnd"/>
            <w:r w:rsidR="006C52CA" w:rsidRPr="006C52CA">
              <w:rPr>
                <w:rFonts w:ascii="Arial Narrow" w:hAnsi="Arial Narrow" w:cs="Arial"/>
              </w:rPr>
              <w:t xml:space="preserve"> </w:t>
            </w:r>
            <w:proofErr w:type="spellStart"/>
            <w:r w:rsidR="006C52CA" w:rsidRPr="006C52CA">
              <w:rPr>
                <w:rFonts w:ascii="Arial Narrow" w:hAnsi="Arial Narrow" w:cs="Arial"/>
              </w:rPr>
              <w:t>energética</w:t>
            </w:r>
            <w:proofErr w:type="spellEnd"/>
            <w:r w:rsidR="006C52CA" w:rsidRPr="006C52CA">
              <w:rPr>
                <w:rFonts w:ascii="Arial Narrow" w:hAnsi="Arial Narrow" w:cs="Arial"/>
              </w:rPr>
              <w:t xml:space="preserve"> y </w:t>
            </w:r>
            <w:proofErr w:type="spellStart"/>
            <w:r w:rsidR="006C52CA" w:rsidRPr="006C52CA">
              <w:rPr>
                <w:rFonts w:ascii="Arial Narrow" w:hAnsi="Arial Narrow" w:cs="Arial"/>
              </w:rPr>
              <w:t>renovación</w:t>
            </w:r>
            <w:proofErr w:type="spellEnd"/>
            <w:r w:rsidR="006C52CA" w:rsidRPr="006C52CA">
              <w:rPr>
                <w:rFonts w:ascii="Arial Narrow" w:hAnsi="Arial Narrow" w:cs="Arial"/>
              </w:rPr>
              <w:t xml:space="preserve"> </w:t>
            </w:r>
            <w:r w:rsidR="00DD29AA" w:rsidRPr="006C52CA">
              <w:rPr>
                <w:rFonts w:ascii="Arial Narrow" w:hAnsi="Arial Narrow" w:cs="Arial"/>
              </w:rPr>
              <w:t xml:space="preserve">del </w:t>
            </w:r>
            <w:proofErr w:type="spellStart"/>
            <w:r w:rsidR="00DD29AA" w:rsidRPr="006C52CA">
              <w:rPr>
                <w:rFonts w:ascii="Arial Narrow" w:hAnsi="Arial Narrow" w:cs="Arial"/>
              </w:rPr>
              <w:t>alumbrado</w:t>
            </w:r>
            <w:proofErr w:type="spellEnd"/>
            <w:r w:rsidR="00DD29AA" w:rsidRPr="006C52CA">
              <w:rPr>
                <w:rFonts w:ascii="Arial Narrow" w:hAnsi="Arial Narrow" w:cs="Arial"/>
              </w:rPr>
              <w:t xml:space="preserve"> </w:t>
            </w:r>
            <w:proofErr w:type="spellStart"/>
            <w:r w:rsidR="00DD29AA" w:rsidRPr="006C52CA">
              <w:rPr>
                <w:rFonts w:ascii="Arial Narrow" w:hAnsi="Arial Narrow" w:cs="Arial"/>
              </w:rPr>
              <w:t>público</w:t>
            </w:r>
            <w:proofErr w:type="spellEnd"/>
            <w:r w:rsidR="00DD29AA" w:rsidRPr="006C52CA">
              <w:rPr>
                <w:rFonts w:ascii="Arial Narrow" w:hAnsi="Arial Narrow" w:cs="Arial"/>
              </w:rPr>
              <w:t xml:space="preserve"> </w:t>
            </w:r>
            <w:proofErr w:type="spellStart"/>
            <w:r w:rsidR="006C52CA" w:rsidRPr="006C52CA">
              <w:rPr>
                <w:rFonts w:ascii="Arial Narrow" w:hAnsi="Arial Narrow" w:cs="Arial"/>
              </w:rPr>
              <w:t>en</w:t>
            </w:r>
            <w:proofErr w:type="spellEnd"/>
            <w:r w:rsidR="006C52CA" w:rsidRPr="006C52CA">
              <w:rPr>
                <w:rFonts w:ascii="Arial Narrow" w:hAnsi="Arial Narrow" w:cs="Arial"/>
              </w:rPr>
              <w:t xml:space="preserve"> </w:t>
            </w:r>
            <w:r w:rsidR="00366E83" w:rsidRPr="006C52CA">
              <w:rPr>
                <w:rFonts w:ascii="Arial Narrow" w:hAnsi="Arial Narrow" w:cs="Arial"/>
              </w:rPr>
              <w:t>Biurrun-Olcoz</w:t>
            </w:r>
            <w:r w:rsidR="00DD29AA" w:rsidRPr="006C52CA">
              <w:rPr>
                <w:rFonts w:ascii="Arial Narrow" w:hAnsi="Arial Narrow" w:cs="Arial"/>
              </w:rPr>
              <w:t xml:space="preserve"> (Navarra),</w:t>
            </w:r>
            <w:r w:rsidRPr="006C52CA">
              <w:rPr>
                <w:rFonts w:ascii="Arial Narrow" w:eastAsia="Arial Narrow" w:hAnsi="Arial Narrow" w:cs="Times New Roman"/>
                <w:lang w:val="es-ES"/>
              </w:rPr>
              <w:t>”</w:t>
            </w:r>
            <w:r w:rsidR="006C52CA" w:rsidRPr="006C52CA">
              <w:rPr>
                <w:rFonts w:ascii="Arial Narrow" w:eastAsia="Arial Narrow" w:hAnsi="Arial Narrow" w:cs="Times New Roman"/>
                <w:lang w:val="es-ES"/>
              </w:rPr>
              <w:t xml:space="preserve"> </w:t>
            </w:r>
            <w:r w:rsidRPr="006C52CA">
              <w:rPr>
                <w:rFonts w:ascii="Arial Narrow" w:eastAsia="Arial Narrow" w:hAnsi="Arial Narrow" w:cs="Times New Roman"/>
                <w:lang w:val="es-ES"/>
              </w:rPr>
              <w:t xml:space="preserve">conforme </w:t>
            </w:r>
            <w:r w:rsidR="000918D0" w:rsidRPr="006C52CA">
              <w:rPr>
                <w:rFonts w:ascii="Arial Narrow" w:eastAsia="Arial Narrow" w:hAnsi="Arial Narrow" w:cs="Times New Roman"/>
                <w:lang w:val="es-ES"/>
              </w:rPr>
              <w:t>al proyecto redactado por</w:t>
            </w:r>
            <w:r w:rsidR="00DD29AA" w:rsidRPr="006C52CA">
              <w:rPr>
                <w:rFonts w:ascii="Arial Narrow" w:eastAsia="Arial Narrow" w:hAnsi="Arial Narrow" w:cs="Times New Roman"/>
                <w:lang w:val="es-ES"/>
              </w:rPr>
              <w:t xml:space="preserve"> </w:t>
            </w:r>
            <w:r w:rsidR="006C52CA" w:rsidRPr="006C52CA">
              <w:rPr>
                <w:rFonts w:ascii="Arial Narrow" w:eastAsia="Arial Narrow" w:hAnsi="Arial Narrow" w:cs="Times New Roman"/>
                <w:lang w:val="es-ES"/>
              </w:rPr>
              <w:t xml:space="preserve">Ingeniería </w:t>
            </w:r>
            <w:proofErr w:type="spellStart"/>
            <w:r w:rsidR="006C52CA" w:rsidRPr="006C52CA">
              <w:rPr>
                <w:rFonts w:ascii="Arial Narrow" w:eastAsia="Arial Narrow" w:hAnsi="Arial Narrow" w:cs="Times New Roman"/>
                <w:lang w:val="es-ES"/>
              </w:rPr>
              <w:t>Enves</w:t>
            </w:r>
            <w:proofErr w:type="spellEnd"/>
          </w:p>
        </w:tc>
      </w:tr>
      <w:tr w:rsidR="00C24177" w:rsidRPr="00BF4D90" w14:paraId="5FF438D3" w14:textId="77777777" w:rsidTr="007526A0">
        <w:trPr>
          <w:trHeight w:hRule="exact" w:val="221"/>
        </w:trPr>
        <w:tc>
          <w:tcPr>
            <w:tcW w:w="3554" w:type="dxa"/>
            <w:tcBorders>
              <w:top w:val="single" w:sz="6" w:space="0" w:color="000000"/>
              <w:left w:val="single" w:sz="6" w:space="0" w:color="000000"/>
              <w:bottom w:val="single" w:sz="6" w:space="0" w:color="000000"/>
              <w:right w:val="single" w:sz="6" w:space="0" w:color="000000"/>
            </w:tcBorders>
          </w:tcPr>
          <w:p w14:paraId="47540992" w14:textId="77777777" w:rsidR="00C24177" w:rsidRPr="00BF4D90" w:rsidRDefault="00C24177" w:rsidP="00BD1DAD">
            <w:pPr>
              <w:pStyle w:val="TableParagraph"/>
              <w:spacing w:line="200" w:lineRule="exact"/>
              <w:ind w:left="73"/>
              <w:rPr>
                <w:rFonts w:ascii="Arial Narrow" w:eastAsia="Arial Narrow" w:hAnsi="Arial Narrow" w:cs="Times New Roman"/>
                <w:lang w:val="es-ES"/>
              </w:rPr>
            </w:pPr>
            <w:r w:rsidRPr="00BF4D90">
              <w:rPr>
                <w:rFonts w:ascii="Arial Narrow" w:eastAsia="Arial Narrow" w:hAnsi="Arial Narrow" w:cs="Times New Roman"/>
                <w:spacing w:val="-1"/>
                <w:lang w:val="es-ES"/>
              </w:rPr>
              <w:t>P</w:t>
            </w:r>
            <w:r w:rsidRPr="00BF4D90">
              <w:rPr>
                <w:rFonts w:ascii="Arial Narrow" w:eastAsia="Arial Narrow" w:hAnsi="Arial Narrow" w:cs="Times New Roman"/>
                <w:lang w:val="es-ES"/>
              </w:rPr>
              <w:t>R</w:t>
            </w:r>
            <w:r w:rsidRPr="00BF4D90">
              <w:rPr>
                <w:rFonts w:ascii="Arial Narrow" w:eastAsia="Arial Narrow" w:hAnsi="Arial Narrow" w:cs="Times New Roman"/>
                <w:spacing w:val="-1"/>
                <w:lang w:val="es-ES"/>
              </w:rPr>
              <w:t>E</w:t>
            </w:r>
            <w:r w:rsidRPr="00BF4D90">
              <w:rPr>
                <w:rFonts w:ascii="Arial Narrow" w:eastAsia="Arial Narrow" w:hAnsi="Arial Narrow" w:cs="Times New Roman"/>
                <w:spacing w:val="1"/>
                <w:lang w:val="es-ES"/>
              </w:rPr>
              <w:t>S</w:t>
            </w:r>
            <w:r w:rsidRPr="00BF4D90">
              <w:rPr>
                <w:rFonts w:ascii="Arial Narrow" w:eastAsia="Arial Narrow" w:hAnsi="Arial Narrow" w:cs="Times New Roman"/>
                <w:lang w:val="es-ES"/>
              </w:rPr>
              <w:t>U</w:t>
            </w:r>
            <w:r w:rsidRPr="00BF4D90">
              <w:rPr>
                <w:rFonts w:ascii="Arial Narrow" w:eastAsia="Arial Narrow" w:hAnsi="Arial Narrow" w:cs="Times New Roman"/>
                <w:spacing w:val="-1"/>
                <w:lang w:val="es-ES"/>
              </w:rPr>
              <w:t>P</w:t>
            </w:r>
            <w:r w:rsidRPr="00BF4D90">
              <w:rPr>
                <w:rFonts w:ascii="Arial Narrow" w:eastAsia="Arial Narrow" w:hAnsi="Arial Narrow" w:cs="Times New Roman"/>
                <w:lang w:val="es-ES"/>
              </w:rPr>
              <w:t>U</w:t>
            </w:r>
            <w:r w:rsidRPr="00BF4D90">
              <w:rPr>
                <w:rFonts w:ascii="Arial Narrow" w:eastAsia="Arial Narrow" w:hAnsi="Arial Narrow" w:cs="Times New Roman"/>
                <w:spacing w:val="-1"/>
                <w:lang w:val="es-ES"/>
              </w:rPr>
              <w:t>ES</w:t>
            </w:r>
            <w:r w:rsidRPr="00BF4D90">
              <w:rPr>
                <w:rFonts w:ascii="Arial Narrow" w:eastAsia="Arial Narrow" w:hAnsi="Arial Narrow" w:cs="Times New Roman"/>
                <w:spacing w:val="1"/>
                <w:lang w:val="es-ES"/>
              </w:rPr>
              <w:t>T</w:t>
            </w:r>
            <w:r w:rsidRPr="00BF4D90">
              <w:rPr>
                <w:rFonts w:ascii="Arial Narrow" w:eastAsia="Arial Narrow" w:hAnsi="Arial Narrow" w:cs="Times New Roman"/>
                <w:lang w:val="es-ES"/>
              </w:rPr>
              <w:t>O</w:t>
            </w:r>
            <w:r w:rsidRPr="00BF4D90">
              <w:rPr>
                <w:rFonts w:ascii="Arial Narrow" w:eastAsia="Arial Narrow" w:hAnsi="Arial Narrow" w:cs="Times New Roman"/>
                <w:spacing w:val="9"/>
                <w:lang w:val="es-ES"/>
              </w:rPr>
              <w:t xml:space="preserve"> </w:t>
            </w:r>
            <w:r w:rsidRPr="00BF4D90">
              <w:rPr>
                <w:rFonts w:ascii="Arial Narrow" w:eastAsia="Arial Narrow" w:hAnsi="Arial Narrow" w:cs="Times New Roman"/>
                <w:lang w:val="es-ES"/>
              </w:rPr>
              <w:t>DE</w:t>
            </w:r>
            <w:r w:rsidRPr="00BF4D90">
              <w:rPr>
                <w:rFonts w:ascii="Arial Narrow" w:eastAsia="Arial Narrow" w:hAnsi="Arial Narrow" w:cs="Times New Roman"/>
                <w:spacing w:val="15"/>
                <w:lang w:val="es-ES"/>
              </w:rPr>
              <w:t xml:space="preserve"> </w:t>
            </w:r>
            <w:r w:rsidRPr="00BF4D90">
              <w:rPr>
                <w:rFonts w:ascii="Arial Narrow" w:eastAsia="Arial Narrow" w:hAnsi="Arial Narrow" w:cs="Times New Roman"/>
                <w:spacing w:val="-2"/>
                <w:lang w:val="es-ES"/>
              </w:rPr>
              <w:t>L</w:t>
            </w:r>
            <w:r w:rsidRPr="00BF4D90">
              <w:rPr>
                <w:rFonts w:ascii="Arial Narrow" w:eastAsia="Arial Narrow" w:hAnsi="Arial Narrow" w:cs="Times New Roman"/>
                <w:spacing w:val="-1"/>
                <w:lang w:val="es-ES"/>
              </w:rPr>
              <w:t>I</w:t>
            </w:r>
            <w:r w:rsidRPr="00BF4D90">
              <w:rPr>
                <w:rFonts w:ascii="Arial Narrow" w:eastAsia="Arial Narrow" w:hAnsi="Arial Narrow" w:cs="Times New Roman"/>
                <w:lang w:val="es-ES"/>
              </w:rPr>
              <w:t>C</w:t>
            </w:r>
            <w:r w:rsidRPr="00BF4D90">
              <w:rPr>
                <w:rFonts w:ascii="Arial Narrow" w:eastAsia="Arial Narrow" w:hAnsi="Arial Narrow" w:cs="Times New Roman"/>
                <w:spacing w:val="-1"/>
                <w:lang w:val="es-ES"/>
              </w:rPr>
              <w:t>IT</w:t>
            </w:r>
            <w:r w:rsidRPr="00BF4D90">
              <w:rPr>
                <w:rFonts w:ascii="Arial Narrow" w:eastAsia="Arial Narrow" w:hAnsi="Arial Narrow" w:cs="Times New Roman"/>
                <w:spacing w:val="1"/>
                <w:lang w:val="es-ES"/>
              </w:rPr>
              <w:t>A</w:t>
            </w:r>
            <w:r w:rsidRPr="00BF4D90">
              <w:rPr>
                <w:rFonts w:ascii="Arial Narrow" w:eastAsia="Arial Narrow" w:hAnsi="Arial Narrow" w:cs="Times New Roman"/>
                <w:spacing w:val="-3"/>
                <w:lang w:val="es-ES"/>
              </w:rPr>
              <w:t>C</w:t>
            </w:r>
            <w:r w:rsidRPr="00BF4D90">
              <w:rPr>
                <w:rFonts w:ascii="Arial Narrow" w:eastAsia="Arial Narrow" w:hAnsi="Arial Narrow" w:cs="Times New Roman"/>
                <w:spacing w:val="1"/>
                <w:lang w:val="es-ES"/>
              </w:rPr>
              <w:t>I</w:t>
            </w:r>
            <w:r w:rsidRPr="00BF4D90">
              <w:rPr>
                <w:rFonts w:ascii="Arial Narrow" w:eastAsia="Arial Narrow" w:hAnsi="Arial Narrow" w:cs="Times New Roman"/>
                <w:lang w:val="es-ES"/>
              </w:rPr>
              <w:t>ÓN</w:t>
            </w:r>
          </w:p>
        </w:tc>
        <w:tc>
          <w:tcPr>
            <w:tcW w:w="4560" w:type="dxa"/>
            <w:tcBorders>
              <w:top w:val="single" w:sz="6" w:space="0" w:color="000000"/>
              <w:left w:val="single" w:sz="6" w:space="0" w:color="000000"/>
              <w:bottom w:val="single" w:sz="6" w:space="0" w:color="000000"/>
              <w:right w:val="single" w:sz="6" w:space="0" w:color="000000"/>
            </w:tcBorders>
          </w:tcPr>
          <w:p w14:paraId="7DFFF8AE" w14:textId="77777777" w:rsidR="00C24177" w:rsidRPr="00BF4D90" w:rsidRDefault="00C24177" w:rsidP="00BD1DAD">
            <w:pPr>
              <w:rPr>
                <w:rFonts w:ascii="Arial Narrow" w:hAnsi="Arial Narrow" w:cs="Times New Roman"/>
                <w:lang w:val="es-ES"/>
              </w:rPr>
            </w:pPr>
          </w:p>
        </w:tc>
      </w:tr>
      <w:tr w:rsidR="00C24177" w:rsidRPr="00BF4D90" w14:paraId="6F729DB1" w14:textId="77777777" w:rsidTr="007526A0">
        <w:trPr>
          <w:trHeight w:hRule="exact" w:val="646"/>
        </w:trPr>
        <w:tc>
          <w:tcPr>
            <w:tcW w:w="3554" w:type="dxa"/>
            <w:tcBorders>
              <w:top w:val="single" w:sz="6" w:space="0" w:color="000000"/>
              <w:left w:val="single" w:sz="6" w:space="0" w:color="000000"/>
              <w:bottom w:val="single" w:sz="6" w:space="0" w:color="000000"/>
              <w:right w:val="single" w:sz="6" w:space="0" w:color="000000"/>
            </w:tcBorders>
          </w:tcPr>
          <w:p w14:paraId="3734DC2E" w14:textId="77777777" w:rsidR="00C24177" w:rsidRPr="00BF4D90" w:rsidRDefault="00C24177" w:rsidP="00BD1DAD">
            <w:pPr>
              <w:pStyle w:val="TableParagraph"/>
              <w:spacing w:line="197" w:lineRule="exact"/>
              <w:ind w:left="740"/>
              <w:rPr>
                <w:rFonts w:ascii="Arial Narrow" w:eastAsia="Arial Narrow" w:hAnsi="Arial Narrow" w:cs="Times New Roman"/>
                <w:lang w:val="es-ES"/>
              </w:rPr>
            </w:pPr>
            <w:r w:rsidRPr="00BF4D90">
              <w:rPr>
                <w:rFonts w:ascii="Arial Narrow" w:eastAsia="Arial Narrow" w:hAnsi="Arial Narrow" w:cs="Times New Roman"/>
                <w:spacing w:val="1"/>
                <w:lang w:val="es-ES"/>
              </w:rPr>
              <w:t>E</w:t>
            </w:r>
            <w:r w:rsidRPr="00BF4D90">
              <w:rPr>
                <w:rFonts w:ascii="Arial Narrow" w:eastAsia="Arial Narrow" w:hAnsi="Arial Narrow" w:cs="Times New Roman"/>
                <w:lang w:val="es-ES"/>
              </w:rPr>
              <w:t>n</w:t>
            </w:r>
            <w:r w:rsidRPr="00BF4D90">
              <w:rPr>
                <w:rFonts w:ascii="Arial Narrow" w:eastAsia="Arial Narrow" w:hAnsi="Arial Narrow" w:cs="Times New Roman"/>
                <w:spacing w:val="6"/>
                <w:lang w:val="es-ES"/>
              </w:rPr>
              <w:t xml:space="preserve"> </w:t>
            </w:r>
            <w:r w:rsidRPr="00BF4D90">
              <w:rPr>
                <w:rFonts w:ascii="Arial Narrow" w:eastAsia="Arial Narrow" w:hAnsi="Arial Narrow" w:cs="Times New Roman"/>
                <w:spacing w:val="-2"/>
                <w:lang w:val="es-ES"/>
              </w:rPr>
              <w:t>c</w:t>
            </w:r>
            <w:r w:rsidRPr="00BF4D90">
              <w:rPr>
                <w:rFonts w:ascii="Arial Narrow" w:eastAsia="Arial Narrow" w:hAnsi="Arial Narrow" w:cs="Times New Roman"/>
                <w:spacing w:val="-1"/>
                <w:lang w:val="es-ES"/>
              </w:rPr>
              <w:t>if</w:t>
            </w:r>
            <w:r w:rsidRPr="00BF4D90">
              <w:rPr>
                <w:rFonts w:ascii="Arial Narrow" w:eastAsia="Arial Narrow" w:hAnsi="Arial Narrow" w:cs="Times New Roman"/>
                <w:spacing w:val="1"/>
                <w:lang w:val="es-ES"/>
              </w:rPr>
              <w:t>ra</w:t>
            </w:r>
            <w:r w:rsidRPr="00BF4D90">
              <w:rPr>
                <w:rFonts w:ascii="Arial Narrow" w:eastAsia="Arial Narrow" w:hAnsi="Arial Narrow" w:cs="Times New Roman"/>
                <w:lang w:val="es-ES"/>
              </w:rPr>
              <w:t>s</w:t>
            </w:r>
          </w:p>
        </w:tc>
        <w:tc>
          <w:tcPr>
            <w:tcW w:w="4560" w:type="dxa"/>
            <w:tcBorders>
              <w:top w:val="single" w:sz="6" w:space="0" w:color="000000"/>
              <w:left w:val="single" w:sz="6" w:space="0" w:color="000000"/>
              <w:bottom w:val="single" w:sz="6" w:space="0" w:color="000000"/>
              <w:right w:val="single" w:sz="6" w:space="0" w:color="000000"/>
            </w:tcBorders>
          </w:tcPr>
          <w:p w14:paraId="01EFAF46" w14:textId="03778480" w:rsidR="00C24177" w:rsidRPr="00BF4D90" w:rsidRDefault="006C52CA" w:rsidP="00BD1DAD">
            <w:pPr>
              <w:pStyle w:val="TableParagraph"/>
              <w:spacing w:before="17"/>
              <w:ind w:left="61"/>
              <w:rPr>
                <w:rFonts w:ascii="Arial Narrow" w:eastAsia="Arial Narrow" w:hAnsi="Arial Narrow" w:cs="Times New Roman"/>
                <w:lang w:val="es-ES"/>
              </w:rPr>
            </w:pPr>
            <w:r w:rsidRPr="006C52CA">
              <w:rPr>
                <w:rFonts w:ascii="Arial Narrow" w:eastAsia="Arial Narrow" w:hAnsi="Arial Narrow" w:cs="Times New Roman"/>
                <w:spacing w:val="-1"/>
                <w:lang w:val="es-ES"/>
              </w:rPr>
              <w:t>137.871,98</w:t>
            </w:r>
            <w:r w:rsidR="00C24177" w:rsidRPr="006C52CA">
              <w:rPr>
                <w:rFonts w:ascii="Arial Narrow" w:eastAsia="Arial Narrow" w:hAnsi="Arial Narrow" w:cs="Times New Roman"/>
                <w:spacing w:val="-1"/>
                <w:lang w:val="es-ES"/>
              </w:rPr>
              <w:t xml:space="preserve"> </w:t>
            </w:r>
            <w:r w:rsidR="00DD29AA" w:rsidRPr="00BF4D90">
              <w:rPr>
                <w:rFonts w:ascii="Arial Narrow" w:eastAsia="Arial Narrow" w:hAnsi="Arial Narrow" w:cs="Times New Roman"/>
                <w:spacing w:val="-1"/>
                <w:lang w:val="es-ES"/>
              </w:rPr>
              <w:t>e</w:t>
            </w:r>
            <w:r w:rsidR="00C24177" w:rsidRPr="00BF4D90">
              <w:rPr>
                <w:rFonts w:ascii="Arial Narrow" w:eastAsia="Arial Narrow" w:hAnsi="Arial Narrow" w:cs="Times New Roman"/>
                <w:spacing w:val="-1"/>
                <w:lang w:val="es-ES"/>
              </w:rPr>
              <w:t>uros, IVA excluido</w:t>
            </w:r>
          </w:p>
          <w:p w14:paraId="6323CCBF" w14:textId="77777777" w:rsidR="00C24177" w:rsidRPr="00BF4D90" w:rsidRDefault="00C24177" w:rsidP="00BD1DAD">
            <w:pPr>
              <w:pStyle w:val="TableParagraph"/>
              <w:spacing w:before="37"/>
              <w:ind w:left="61"/>
              <w:rPr>
                <w:rFonts w:ascii="Arial Narrow" w:eastAsia="Arial Narrow" w:hAnsi="Arial Narrow" w:cs="Times New Roman"/>
                <w:lang w:val="es-ES"/>
              </w:rPr>
            </w:pPr>
          </w:p>
        </w:tc>
      </w:tr>
      <w:tr w:rsidR="00C24177" w:rsidRPr="00BF4D90" w14:paraId="1A745740" w14:textId="77777777" w:rsidTr="007526A0">
        <w:trPr>
          <w:trHeight w:hRule="exact" w:val="888"/>
        </w:trPr>
        <w:tc>
          <w:tcPr>
            <w:tcW w:w="3554" w:type="dxa"/>
            <w:tcBorders>
              <w:top w:val="single" w:sz="6" w:space="0" w:color="000000"/>
              <w:left w:val="single" w:sz="6" w:space="0" w:color="000000"/>
              <w:bottom w:val="single" w:sz="6" w:space="0" w:color="000000"/>
              <w:right w:val="single" w:sz="6" w:space="0" w:color="000000"/>
            </w:tcBorders>
          </w:tcPr>
          <w:p w14:paraId="1B188C22" w14:textId="77777777" w:rsidR="00C24177" w:rsidRPr="00BF4D90" w:rsidRDefault="00C24177" w:rsidP="00BD1DAD">
            <w:pPr>
              <w:pStyle w:val="TableParagraph"/>
              <w:spacing w:line="197" w:lineRule="exact"/>
              <w:ind w:left="731"/>
              <w:rPr>
                <w:rFonts w:ascii="Arial Narrow" w:eastAsia="Arial Narrow" w:hAnsi="Arial Narrow" w:cs="Times New Roman"/>
                <w:lang w:val="es-ES"/>
              </w:rPr>
            </w:pPr>
            <w:r w:rsidRPr="00BF4D90">
              <w:rPr>
                <w:rFonts w:ascii="Arial Narrow" w:eastAsia="Arial Narrow" w:hAnsi="Arial Narrow" w:cs="Times New Roman"/>
                <w:spacing w:val="-1"/>
                <w:lang w:val="es-ES"/>
              </w:rPr>
              <w:t>E</w:t>
            </w:r>
            <w:r w:rsidRPr="00BF4D90">
              <w:rPr>
                <w:rFonts w:ascii="Arial Narrow" w:eastAsia="Arial Narrow" w:hAnsi="Arial Narrow" w:cs="Times New Roman"/>
                <w:lang w:val="es-ES"/>
              </w:rPr>
              <w:t>n</w:t>
            </w:r>
            <w:r w:rsidRPr="00BF4D90">
              <w:rPr>
                <w:rFonts w:ascii="Arial Narrow" w:eastAsia="Arial Narrow" w:hAnsi="Arial Narrow" w:cs="Times New Roman"/>
                <w:spacing w:val="7"/>
                <w:lang w:val="es-ES"/>
              </w:rPr>
              <w:t xml:space="preserve"> </w:t>
            </w:r>
            <w:r w:rsidRPr="00BF4D90">
              <w:rPr>
                <w:rFonts w:ascii="Arial Narrow" w:eastAsia="Arial Narrow" w:hAnsi="Arial Narrow" w:cs="Times New Roman"/>
                <w:spacing w:val="-1"/>
                <w:lang w:val="es-ES"/>
              </w:rPr>
              <w:t>l</w:t>
            </w:r>
            <w:r w:rsidRPr="00BF4D90">
              <w:rPr>
                <w:rFonts w:ascii="Arial Narrow" w:eastAsia="Arial Narrow" w:hAnsi="Arial Narrow" w:cs="Times New Roman"/>
                <w:spacing w:val="-2"/>
                <w:lang w:val="es-ES"/>
              </w:rPr>
              <w:t>e</w:t>
            </w:r>
            <w:r w:rsidRPr="00BF4D90">
              <w:rPr>
                <w:rFonts w:ascii="Arial Narrow" w:eastAsia="Arial Narrow" w:hAnsi="Arial Narrow" w:cs="Times New Roman"/>
                <w:spacing w:val="-1"/>
                <w:lang w:val="es-ES"/>
              </w:rPr>
              <w:t>t</w:t>
            </w:r>
            <w:r w:rsidRPr="00BF4D90">
              <w:rPr>
                <w:rFonts w:ascii="Arial Narrow" w:eastAsia="Arial Narrow" w:hAnsi="Arial Narrow" w:cs="Times New Roman"/>
                <w:spacing w:val="1"/>
                <w:lang w:val="es-ES"/>
              </w:rPr>
              <w:t>ra</w:t>
            </w:r>
            <w:r w:rsidRPr="00BF4D90">
              <w:rPr>
                <w:rFonts w:ascii="Arial Narrow" w:eastAsia="Arial Narrow" w:hAnsi="Arial Narrow" w:cs="Times New Roman"/>
                <w:lang w:val="es-ES"/>
              </w:rPr>
              <w:t>s</w:t>
            </w:r>
          </w:p>
        </w:tc>
        <w:tc>
          <w:tcPr>
            <w:tcW w:w="4560" w:type="dxa"/>
            <w:tcBorders>
              <w:top w:val="single" w:sz="6" w:space="0" w:color="000000"/>
              <w:left w:val="single" w:sz="6" w:space="0" w:color="000000"/>
              <w:bottom w:val="single" w:sz="6" w:space="0" w:color="000000"/>
              <w:right w:val="single" w:sz="6" w:space="0" w:color="000000"/>
            </w:tcBorders>
          </w:tcPr>
          <w:p w14:paraId="17C4BF82" w14:textId="2098CFDC" w:rsidR="00C24177" w:rsidRPr="00BF4D90" w:rsidRDefault="006C52CA" w:rsidP="00BD1DAD">
            <w:pPr>
              <w:pStyle w:val="TableParagraph"/>
              <w:spacing w:before="1" w:line="192" w:lineRule="exact"/>
              <w:ind w:left="61"/>
              <w:rPr>
                <w:rFonts w:ascii="Arial Narrow" w:eastAsia="Arial Narrow" w:hAnsi="Arial Narrow" w:cs="Times New Roman"/>
                <w:spacing w:val="-1"/>
                <w:lang w:val="es-ES"/>
              </w:rPr>
            </w:pPr>
            <w:r w:rsidRPr="006C52CA">
              <w:rPr>
                <w:rFonts w:ascii="Arial Narrow" w:eastAsia="Arial Narrow" w:hAnsi="Arial Narrow" w:cs="Times New Roman"/>
                <w:spacing w:val="-1"/>
                <w:lang w:val="es-ES"/>
              </w:rPr>
              <w:t>CIENTO TREINTA Y SIETE MIL OCHOCIENTOS SETENTA Y UN EUROS</w:t>
            </w:r>
            <w:r w:rsidR="00DD29AA" w:rsidRPr="006C52CA">
              <w:rPr>
                <w:rFonts w:ascii="Arial Narrow" w:eastAsia="Arial Narrow" w:hAnsi="Arial Narrow" w:cs="Times New Roman"/>
                <w:spacing w:val="-1"/>
                <w:lang w:val="es-ES"/>
              </w:rPr>
              <w:t xml:space="preserve"> </w:t>
            </w:r>
            <w:r w:rsidRPr="006C52CA">
              <w:rPr>
                <w:rFonts w:ascii="Arial Narrow" w:eastAsia="Arial Narrow" w:hAnsi="Arial Narrow" w:cs="Times New Roman"/>
                <w:spacing w:val="-1"/>
                <w:lang w:val="es-ES"/>
              </w:rPr>
              <w:t xml:space="preserve">CON </w:t>
            </w:r>
            <w:r w:rsidRPr="00BF4D90">
              <w:rPr>
                <w:rFonts w:ascii="Arial Narrow" w:eastAsia="Arial Narrow" w:hAnsi="Arial Narrow" w:cs="Times New Roman"/>
                <w:spacing w:val="-1"/>
                <w:lang w:val="es-ES"/>
              </w:rPr>
              <w:t>NOVENTA</w:t>
            </w:r>
            <w:r>
              <w:rPr>
                <w:rFonts w:ascii="Arial Narrow" w:eastAsia="Arial Narrow" w:hAnsi="Arial Narrow" w:cs="Times New Roman"/>
                <w:spacing w:val="-1"/>
                <w:lang w:val="es-ES"/>
              </w:rPr>
              <w:t xml:space="preserve"> Y OCHO</w:t>
            </w:r>
            <w:r w:rsidR="000918D0" w:rsidRPr="00BF4D90">
              <w:rPr>
                <w:rFonts w:ascii="Arial Narrow" w:eastAsia="Arial Narrow" w:hAnsi="Arial Narrow" w:cs="Times New Roman"/>
                <w:spacing w:val="-1"/>
                <w:lang w:val="es-ES"/>
              </w:rPr>
              <w:t xml:space="preserve"> </w:t>
            </w:r>
            <w:r w:rsidR="00C24177" w:rsidRPr="00BF4D90">
              <w:rPr>
                <w:rFonts w:ascii="Arial Narrow" w:eastAsia="Arial Narrow" w:hAnsi="Arial Narrow" w:cs="Times New Roman"/>
                <w:spacing w:val="-1"/>
                <w:lang w:val="es-ES"/>
              </w:rPr>
              <w:t>CENTIMOS, IVA excluido.</w:t>
            </w:r>
          </w:p>
          <w:p w14:paraId="71F398D1" w14:textId="77777777" w:rsidR="00C24177" w:rsidRPr="00BF4D90" w:rsidRDefault="00C24177" w:rsidP="00BD1DAD">
            <w:pPr>
              <w:pStyle w:val="TableParagraph"/>
              <w:spacing w:before="1" w:line="192" w:lineRule="exact"/>
              <w:ind w:left="61"/>
              <w:rPr>
                <w:rFonts w:ascii="Arial Narrow" w:eastAsia="Arial Narrow" w:hAnsi="Arial Narrow" w:cs="Times New Roman"/>
                <w:spacing w:val="-1"/>
                <w:lang w:val="es-ES"/>
              </w:rPr>
            </w:pPr>
          </w:p>
          <w:p w14:paraId="293A8BC7" w14:textId="77777777" w:rsidR="00C24177" w:rsidRPr="00BF4D90" w:rsidRDefault="00C24177" w:rsidP="00BD1DAD">
            <w:pPr>
              <w:pStyle w:val="TableParagraph"/>
              <w:spacing w:before="1" w:line="192" w:lineRule="exact"/>
              <w:ind w:left="61"/>
              <w:rPr>
                <w:rFonts w:ascii="Arial Narrow" w:eastAsia="Arial Narrow" w:hAnsi="Arial Narrow" w:cs="Times New Roman"/>
                <w:lang w:val="es-ES"/>
              </w:rPr>
            </w:pPr>
          </w:p>
          <w:p w14:paraId="461122E4" w14:textId="77777777" w:rsidR="00C24177" w:rsidRPr="00BF4D90" w:rsidRDefault="00C24177" w:rsidP="00BD1DAD">
            <w:pPr>
              <w:pStyle w:val="TableParagraph"/>
              <w:spacing w:before="1" w:line="192" w:lineRule="exact"/>
              <w:ind w:left="61"/>
              <w:rPr>
                <w:rFonts w:ascii="Arial Narrow" w:eastAsia="Arial Narrow" w:hAnsi="Arial Narrow" w:cs="Times New Roman"/>
                <w:lang w:val="es-ES"/>
              </w:rPr>
            </w:pPr>
          </w:p>
        </w:tc>
      </w:tr>
      <w:tr w:rsidR="00C24177" w:rsidRPr="00BF4D90" w14:paraId="70D8215B" w14:textId="77777777" w:rsidTr="007526A0">
        <w:trPr>
          <w:trHeight w:hRule="exact" w:val="418"/>
        </w:trPr>
        <w:tc>
          <w:tcPr>
            <w:tcW w:w="3554" w:type="dxa"/>
            <w:tcBorders>
              <w:top w:val="single" w:sz="6" w:space="0" w:color="000000"/>
              <w:left w:val="single" w:sz="6" w:space="0" w:color="000000"/>
              <w:bottom w:val="single" w:sz="6" w:space="0" w:color="000000"/>
              <w:right w:val="single" w:sz="6" w:space="0" w:color="000000"/>
            </w:tcBorders>
          </w:tcPr>
          <w:p w14:paraId="7C440498" w14:textId="77777777" w:rsidR="00C24177" w:rsidRPr="00BF4D90" w:rsidRDefault="00C24177" w:rsidP="00BD1DAD">
            <w:pPr>
              <w:pStyle w:val="TableParagraph"/>
              <w:spacing w:line="197" w:lineRule="exact"/>
              <w:rPr>
                <w:rFonts w:ascii="Arial Narrow" w:eastAsia="Arial Narrow" w:hAnsi="Arial Narrow" w:cs="Times New Roman"/>
                <w:spacing w:val="-1"/>
                <w:lang w:val="es-ES"/>
              </w:rPr>
            </w:pPr>
            <w:r w:rsidRPr="00BF4D90">
              <w:rPr>
                <w:rFonts w:ascii="Arial Narrow" w:eastAsia="Arial Narrow" w:hAnsi="Arial Narrow" w:cs="Times New Roman"/>
                <w:spacing w:val="-1"/>
                <w:lang w:val="es-ES"/>
              </w:rPr>
              <w:t xml:space="preserve">  VALOR ESTIMADO</w:t>
            </w:r>
          </w:p>
        </w:tc>
        <w:tc>
          <w:tcPr>
            <w:tcW w:w="4560" w:type="dxa"/>
            <w:tcBorders>
              <w:top w:val="single" w:sz="6" w:space="0" w:color="000000"/>
              <w:left w:val="single" w:sz="6" w:space="0" w:color="000000"/>
              <w:bottom w:val="single" w:sz="6" w:space="0" w:color="000000"/>
              <w:right w:val="single" w:sz="6" w:space="0" w:color="000000"/>
            </w:tcBorders>
          </w:tcPr>
          <w:p w14:paraId="58712CF5" w14:textId="69818128" w:rsidR="00C24177" w:rsidRPr="00BF4D90" w:rsidRDefault="006C52CA" w:rsidP="00BD1DAD">
            <w:pPr>
              <w:pStyle w:val="TableParagraph"/>
              <w:spacing w:before="1" w:line="192" w:lineRule="exact"/>
              <w:ind w:left="61"/>
              <w:rPr>
                <w:rFonts w:ascii="Arial Narrow" w:eastAsia="Arial Narrow" w:hAnsi="Arial Narrow" w:cs="Times New Roman"/>
                <w:spacing w:val="-1"/>
                <w:lang w:val="es-ES"/>
              </w:rPr>
            </w:pPr>
            <w:r w:rsidRPr="006C52CA">
              <w:rPr>
                <w:rFonts w:ascii="Arial Narrow" w:eastAsia="Arial Narrow" w:hAnsi="Arial Narrow" w:cs="Times New Roman"/>
                <w:spacing w:val="-1"/>
                <w:lang w:val="es-ES"/>
              </w:rPr>
              <w:t xml:space="preserve">137.871,98 </w:t>
            </w:r>
            <w:r w:rsidR="00C24177" w:rsidRPr="006C52CA">
              <w:rPr>
                <w:rFonts w:ascii="Arial Narrow" w:eastAsia="Arial Narrow" w:hAnsi="Arial Narrow" w:cs="Times New Roman"/>
                <w:spacing w:val="-1"/>
                <w:lang w:val="es-ES"/>
              </w:rPr>
              <w:t>euros</w:t>
            </w:r>
            <w:r w:rsidR="00C24177" w:rsidRPr="00BF4D90">
              <w:rPr>
                <w:rFonts w:ascii="Arial Narrow" w:eastAsia="Arial Narrow" w:hAnsi="Arial Narrow" w:cs="Times New Roman"/>
                <w:spacing w:val="-1"/>
                <w:lang w:val="es-ES"/>
              </w:rPr>
              <w:t>, IVA excluido. (en número)</w:t>
            </w:r>
          </w:p>
          <w:p w14:paraId="08D6A905" w14:textId="77777777" w:rsidR="00C24177" w:rsidRPr="00BF4D90" w:rsidRDefault="00C24177" w:rsidP="00BD1DAD">
            <w:pPr>
              <w:pStyle w:val="TableParagraph"/>
              <w:spacing w:before="1" w:line="192" w:lineRule="exact"/>
              <w:ind w:left="61"/>
              <w:rPr>
                <w:rFonts w:ascii="Arial Narrow" w:eastAsia="Arial Narrow" w:hAnsi="Arial Narrow" w:cs="Times New Roman"/>
                <w:spacing w:val="-1"/>
                <w:lang w:val="es-ES"/>
              </w:rPr>
            </w:pPr>
          </w:p>
          <w:p w14:paraId="2E1EDB84" w14:textId="77777777" w:rsidR="00C24177" w:rsidRPr="00BF4D90" w:rsidRDefault="00C24177" w:rsidP="00BD1DAD">
            <w:pPr>
              <w:pStyle w:val="TableParagraph"/>
              <w:spacing w:before="1" w:line="192" w:lineRule="exact"/>
              <w:ind w:left="61"/>
              <w:rPr>
                <w:rFonts w:ascii="Arial Narrow" w:eastAsia="Arial Narrow" w:hAnsi="Arial Narrow" w:cs="Times New Roman"/>
                <w:spacing w:val="-1"/>
                <w:lang w:val="es-ES"/>
              </w:rPr>
            </w:pPr>
          </w:p>
        </w:tc>
      </w:tr>
      <w:tr w:rsidR="00C24177" w:rsidRPr="00BF4D90" w14:paraId="046D3DCD" w14:textId="77777777" w:rsidTr="007526A0">
        <w:trPr>
          <w:trHeight w:hRule="exact" w:val="350"/>
        </w:trPr>
        <w:tc>
          <w:tcPr>
            <w:tcW w:w="3554" w:type="dxa"/>
            <w:tcBorders>
              <w:top w:val="single" w:sz="6" w:space="0" w:color="000000"/>
              <w:left w:val="single" w:sz="6" w:space="0" w:color="000000"/>
              <w:bottom w:val="single" w:sz="6" w:space="0" w:color="000000"/>
              <w:right w:val="single" w:sz="6" w:space="0" w:color="000000"/>
            </w:tcBorders>
          </w:tcPr>
          <w:p w14:paraId="2E84880F" w14:textId="77777777" w:rsidR="00C24177" w:rsidRPr="00BF4D90" w:rsidRDefault="00C24177" w:rsidP="00BD1DAD">
            <w:pPr>
              <w:pStyle w:val="TableParagraph"/>
              <w:spacing w:before="25"/>
              <w:ind w:left="73"/>
              <w:rPr>
                <w:rFonts w:ascii="Arial Narrow" w:eastAsia="Arial Narrow" w:hAnsi="Arial Narrow" w:cs="Times New Roman"/>
                <w:lang w:val="es-ES"/>
              </w:rPr>
            </w:pPr>
            <w:r w:rsidRPr="00BF4D90">
              <w:rPr>
                <w:rFonts w:ascii="Arial Narrow" w:eastAsia="Arial Narrow" w:hAnsi="Arial Narrow" w:cs="Times New Roman"/>
                <w:spacing w:val="-1"/>
                <w:lang w:val="es-ES"/>
              </w:rPr>
              <w:t>P</w:t>
            </w:r>
            <w:r w:rsidRPr="00BF4D90">
              <w:rPr>
                <w:rFonts w:ascii="Arial Narrow" w:eastAsia="Arial Narrow" w:hAnsi="Arial Narrow" w:cs="Times New Roman"/>
                <w:spacing w:val="-2"/>
                <w:lang w:val="es-ES"/>
              </w:rPr>
              <w:t>L</w:t>
            </w:r>
            <w:r w:rsidRPr="00BF4D90">
              <w:rPr>
                <w:rFonts w:ascii="Arial Narrow" w:eastAsia="Arial Narrow" w:hAnsi="Arial Narrow" w:cs="Times New Roman"/>
                <w:spacing w:val="1"/>
                <w:lang w:val="es-ES"/>
              </w:rPr>
              <w:t>A</w:t>
            </w:r>
            <w:r w:rsidRPr="00BF4D90">
              <w:rPr>
                <w:rFonts w:ascii="Arial Narrow" w:eastAsia="Arial Narrow" w:hAnsi="Arial Narrow" w:cs="Times New Roman"/>
                <w:spacing w:val="-1"/>
                <w:lang w:val="es-ES"/>
              </w:rPr>
              <w:t>Z</w:t>
            </w:r>
            <w:r w:rsidRPr="00BF4D90">
              <w:rPr>
                <w:rFonts w:ascii="Arial Narrow" w:eastAsia="Arial Narrow" w:hAnsi="Arial Narrow" w:cs="Times New Roman"/>
                <w:lang w:val="es-ES"/>
              </w:rPr>
              <w:t>O</w:t>
            </w:r>
            <w:r w:rsidRPr="00BF4D90">
              <w:rPr>
                <w:rFonts w:ascii="Arial Narrow" w:eastAsia="Arial Narrow" w:hAnsi="Arial Narrow" w:cs="Times New Roman"/>
                <w:spacing w:val="9"/>
                <w:lang w:val="es-ES"/>
              </w:rPr>
              <w:t xml:space="preserve"> </w:t>
            </w:r>
            <w:r w:rsidRPr="00BF4D90">
              <w:rPr>
                <w:rFonts w:ascii="Arial Narrow" w:eastAsia="Arial Narrow" w:hAnsi="Arial Narrow" w:cs="Times New Roman"/>
                <w:lang w:val="es-ES"/>
              </w:rPr>
              <w:t>DE</w:t>
            </w:r>
            <w:r w:rsidRPr="00BF4D90">
              <w:rPr>
                <w:rFonts w:ascii="Arial Narrow" w:eastAsia="Arial Narrow" w:hAnsi="Arial Narrow" w:cs="Times New Roman"/>
                <w:spacing w:val="10"/>
                <w:lang w:val="es-ES"/>
              </w:rPr>
              <w:t xml:space="preserve"> </w:t>
            </w:r>
            <w:r w:rsidRPr="00BF4D90">
              <w:rPr>
                <w:rFonts w:ascii="Arial Narrow" w:eastAsia="Arial Narrow" w:hAnsi="Arial Narrow" w:cs="Times New Roman"/>
                <w:spacing w:val="-1"/>
                <w:lang w:val="es-ES"/>
              </w:rPr>
              <w:t>E</w:t>
            </w:r>
            <w:r w:rsidRPr="00BF4D90">
              <w:rPr>
                <w:rFonts w:ascii="Arial Narrow" w:eastAsia="Arial Narrow" w:hAnsi="Arial Narrow" w:cs="Times New Roman"/>
                <w:spacing w:val="-2"/>
                <w:lang w:val="es-ES"/>
              </w:rPr>
              <w:t>J</w:t>
            </w:r>
            <w:r w:rsidRPr="00BF4D90">
              <w:rPr>
                <w:rFonts w:ascii="Arial Narrow" w:eastAsia="Arial Narrow" w:hAnsi="Arial Narrow" w:cs="Times New Roman"/>
                <w:spacing w:val="-1"/>
                <w:lang w:val="es-ES"/>
              </w:rPr>
              <w:t>E</w:t>
            </w:r>
            <w:r w:rsidRPr="00BF4D90">
              <w:rPr>
                <w:rFonts w:ascii="Arial Narrow" w:eastAsia="Arial Narrow" w:hAnsi="Arial Narrow" w:cs="Times New Roman"/>
                <w:lang w:val="es-ES"/>
              </w:rPr>
              <w:t>CU</w:t>
            </w:r>
            <w:r w:rsidRPr="00BF4D90">
              <w:rPr>
                <w:rFonts w:ascii="Arial Narrow" w:eastAsia="Arial Narrow" w:hAnsi="Arial Narrow" w:cs="Times New Roman"/>
                <w:spacing w:val="-3"/>
                <w:lang w:val="es-ES"/>
              </w:rPr>
              <w:t>C</w:t>
            </w:r>
            <w:r w:rsidRPr="00BF4D90">
              <w:rPr>
                <w:rFonts w:ascii="Arial Narrow" w:eastAsia="Arial Narrow" w:hAnsi="Arial Narrow" w:cs="Times New Roman"/>
                <w:spacing w:val="1"/>
                <w:lang w:val="es-ES"/>
              </w:rPr>
              <w:t>I</w:t>
            </w:r>
            <w:r w:rsidRPr="00BF4D90">
              <w:rPr>
                <w:rFonts w:ascii="Arial Narrow" w:eastAsia="Arial Narrow" w:hAnsi="Arial Narrow" w:cs="Times New Roman"/>
                <w:lang w:val="es-ES"/>
              </w:rPr>
              <w:t>ÓN</w:t>
            </w:r>
          </w:p>
        </w:tc>
        <w:tc>
          <w:tcPr>
            <w:tcW w:w="4560" w:type="dxa"/>
            <w:tcBorders>
              <w:top w:val="single" w:sz="6" w:space="0" w:color="000000"/>
              <w:left w:val="single" w:sz="6" w:space="0" w:color="000000"/>
              <w:bottom w:val="single" w:sz="6" w:space="0" w:color="000000"/>
              <w:right w:val="single" w:sz="6" w:space="0" w:color="000000"/>
            </w:tcBorders>
          </w:tcPr>
          <w:p w14:paraId="2D6485C9" w14:textId="56EA63A1" w:rsidR="00C24177" w:rsidRPr="00BF4D90" w:rsidRDefault="006D0BC9" w:rsidP="00BD1DAD">
            <w:pPr>
              <w:pStyle w:val="TableParagraph"/>
              <w:spacing w:before="25"/>
              <w:ind w:left="51"/>
              <w:rPr>
                <w:rFonts w:ascii="Arial Narrow" w:eastAsia="Arial Narrow" w:hAnsi="Arial Narrow" w:cs="Times New Roman"/>
              </w:rPr>
            </w:pPr>
            <w:r>
              <w:rPr>
                <w:rFonts w:ascii="Arial Narrow" w:eastAsia="Arial Narrow" w:hAnsi="Arial Narrow" w:cs="Times New Roman"/>
              </w:rPr>
              <w:t>120 DÍAS</w:t>
            </w:r>
          </w:p>
        </w:tc>
      </w:tr>
      <w:tr w:rsidR="00C24177" w:rsidRPr="00BF4D90" w14:paraId="6B591C40" w14:textId="77777777" w:rsidTr="007526A0">
        <w:trPr>
          <w:trHeight w:hRule="exact" w:val="418"/>
        </w:trPr>
        <w:tc>
          <w:tcPr>
            <w:tcW w:w="3554" w:type="dxa"/>
            <w:tcBorders>
              <w:top w:val="single" w:sz="6" w:space="0" w:color="000000"/>
              <w:left w:val="single" w:sz="6" w:space="0" w:color="000000"/>
              <w:bottom w:val="single" w:sz="6" w:space="0" w:color="000000"/>
              <w:right w:val="single" w:sz="6" w:space="0" w:color="000000"/>
            </w:tcBorders>
          </w:tcPr>
          <w:p w14:paraId="6DE8836A" w14:textId="77777777" w:rsidR="00C24177" w:rsidRPr="00BF4D90" w:rsidRDefault="00C24177" w:rsidP="00BD1DAD">
            <w:pPr>
              <w:pStyle w:val="TableParagraph"/>
              <w:spacing w:line="195" w:lineRule="exact"/>
              <w:ind w:left="73"/>
              <w:rPr>
                <w:rFonts w:ascii="Arial Narrow" w:eastAsia="Arial Narrow" w:hAnsi="Arial Narrow" w:cs="Times New Roman"/>
              </w:rPr>
            </w:pPr>
            <w:r w:rsidRPr="00BF4D90">
              <w:rPr>
                <w:rFonts w:ascii="Arial Narrow" w:eastAsia="Arial Narrow" w:hAnsi="Arial Narrow" w:cs="Times New Roman"/>
                <w:spacing w:val="-1"/>
              </w:rPr>
              <w:t>P</w:t>
            </w:r>
            <w:r w:rsidRPr="00BF4D90">
              <w:rPr>
                <w:rFonts w:ascii="Arial Narrow" w:eastAsia="Arial Narrow" w:hAnsi="Arial Narrow" w:cs="Times New Roman"/>
                <w:spacing w:val="-2"/>
              </w:rPr>
              <w:t>L</w:t>
            </w:r>
            <w:r w:rsidRPr="00BF4D90">
              <w:rPr>
                <w:rFonts w:ascii="Arial Narrow" w:eastAsia="Arial Narrow" w:hAnsi="Arial Narrow" w:cs="Times New Roman"/>
                <w:spacing w:val="1"/>
              </w:rPr>
              <w:t>A</w:t>
            </w:r>
            <w:r w:rsidRPr="00BF4D90">
              <w:rPr>
                <w:rFonts w:ascii="Arial Narrow" w:eastAsia="Arial Narrow" w:hAnsi="Arial Narrow" w:cs="Times New Roman"/>
                <w:spacing w:val="-1"/>
              </w:rPr>
              <w:t>Z</w:t>
            </w:r>
            <w:r w:rsidRPr="00BF4D90">
              <w:rPr>
                <w:rFonts w:ascii="Arial Narrow" w:eastAsia="Arial Narrow" w:hAnsi="Arial Narrow" w:cs="Times New Roman"/>
              </w:rPr>
              <w:t>O</w:t>
            </w:r>
            <w:r w:rsidRPr="00BF4D90">
              <w:rPr>
                <w:rFonts w:ascii="Arial Narrow" w:eastAsia="Arial Narrow" w:hAnsi="Arial Narrow" w:cs="Times New Roman"/>
                <w:spacing w:val="8"/>
              </w:rPr>
              <w:t xml:space="preserve"> </w:t>
            </w:r>
            <w:r w:rsidRPr="00BF4D90">
              <w:rPr>
                <w:rFonts w:ascii="Arial Narrow" w:eastAsia="Arial Narrow" w:hAnsi="Arial Narrow" w:cs="Times New Roman"/>
              </w:rPr>
              <w:t>DE</w:t>
            </w:r>
            <w:r w:rsidRPr="00BF4D90">
              <w:rPr>
                <w:rFonts w:ascii="Arial Narrow" w:eastAsia="Arial Narrow" w:hAnsi="Arial Narrow" w:cs="Times New Roman"/>
                <w:spacing w:val="9"/>
              </w:rPr>
              <w:t xml:space="preserve"> </w:t>
            </w:r>
            <w:r w:rsidRPr="00BF4D90">
              <w:rPr>
                <w:rFonts w:ascii="Arial Narrow" w:eastAsia="Arial Narrow" w:hAnsi="Arial Narrow" w:cs="Times New Roman"/>
              </w:rPr>
              <w:t>G</w:t>
            </w:r>
            <w:r w:rsidRPr="00BF4D90">
              <w:rPr>
                <w:rFonts w:ascii="Arial Narrow" w:eastAsia="Arial Narrow" w:hAnsi="Arial Narrow" w:cs="Times New Roman"/>
                <w:spacing w:val="-1"/>
              </w:rPr>
              <w:t>A</w:t>
            </w:r>
            <w:r w:rsidRPr="00BF4D90">
              <w:rPr>
                <w:rFonts w:ascii="Arial Narrow" w:eastAsia="Arial Narrow" w:hAnsi="Arial Narrow" w:cs="Times New Roman"/>
              </w:rPr>
              <w:t>R</w:t>
            </w:r>
            <w:r w:rsidRPr="00BF4D90">
              <w:rPr>
                <w:rFonts w:ascii="Arial Narrow" w:eastAsia="Arial Narrow" w:hAnsi="Arial Narrow" w:cs="Times New Roman"/>
                <w:spacing w:val="-1"/>
              </w:rPr>
              <w:t>A</w:t>
            </w:r>
            <w:r w:rsidRPr="00BF4D90">
              <w:rPr>
                <w:rFonts w:ascii="Arial Narrow" w:eastAsia="Arial Narrow" w:hAnsi="Arial Narrow" w:cs="Times New Roman"/>
              </w:rPr>
              <w:t>N</w:t>
            </w:r>
            <w:r w:rsidRPr="00BF4D90">
              <w:rPr>
                <w:rFonts w:ascii="Arial Narrow" w:eastAsia="Arial Narrow" w:hAnsi="Arial Narrow" w:cs="Times New Roman"/>
                <w:spacing w:val="-1"/>
              </w:rPr>
              <w:t>TÍ</w:t>
            </w:r>
            <w:r w:rsidRPr="00BF4D90">
              <w:rPr>
                <w:rFonts w:ascii="Arial Narrow" w:eastAsia="Arial Narrow" w:hAnsi="Arial Narrow" w:cs="Times New Roman"/>
              </w:rPr>
              <w:t>A</w:t>
            </w:r>
            <w:r w:rsidRPr="00BF4D90">
              <w:rPr>
                <w:rFonts w:ascii="Arial Narrow" w:eastAsia="Arial Narrow" w:hAnsi="Arial Narrow" w:cs="Times New Roman"/>
                <w:spacing w:val="7"/>
              </w:rPr>
              <w:t xml:space="preserve"> </w:t>
            </w:r>
          </w:p>
        </w:tc>
        <w:tc>
          <w:tcPr>
            <w:tcW w:w="4560" w:type="dxa"/>
            <w:tcBorders>
              <w:top w:val="single" w:sz="6" w:space="0" w:color="000000"/>
              <w:left w:val="single" w:sz="6" w:space="0" w:color="000000"/>
              <w:bottom w:val="single" w:sz="6" w:space="0" w:color="000000"/>
              <w:right w:val="single" w:sz="6" w:space="0" w:color="000000"/>
            </w:tcBorders>
          </w:tcPr>
          <w:p w14:paraId="0C065E37" w14:textId="27B4F0E3" w:rsidR="00C24177" w:rsidRPr="00BF4D90" w:rsidRDefault="006157EA" w:rsidP="00366E83">
            <w:pPr>
              <w:pStyle w:val="TableParagraph"/>
              <w:spacing w:line="195" w:lineRule="exact"/>
              <w:ind w:left="51"/>
              <w:rPr>
                <w:rFonts w:ascii="Arial Narrow" w:eastAsia="Arial Narrow" w:hAnsi="Arial Narrow" w:cs="Times New Roman"/>
                <w:lang w:val="es-ES"/>
              </w:rPr>
            </w:pPr>
            <w:r w:rsidRPr="00BF4D90">
              <w:rPr>
                <w:rFonts w:ascii="Arial Narrow" w:eastAsia="Arial Narrow" w:hAnsi="Arial Narrow" w:cs="Times New Roman"/>
                <w:lang w:val="es-ES"/>
              </w:rPr>
              <w:t xml:space="preserve"> </w:t>
            </w:r>
            <w:r w:rsidR="00366E83">
              <w:rPr>
                <w:rFonts w:ascii="Arial Narrow" w:eastAsia="Arial Narrow" w:hAnsi="Arial Narrow" w:cs="Times New Roman"/>
                <w:lang w:val="es-ES"/>
              </w:rPr>
              <w:t>3 años</w:t>
            </w:r>
            <w:r w:rsidR="00C24177" w:rsidRPr="00BF4D90">
              <w:rPr>
                <w:rFonts w:ascii="Arial Narrow" w:eastAsia="Arial Narrow" w:hAnsi="Arial Narrow" w:cs="Times New Roman"/>
                <w:lang w:val="es-ES"/>
              </w:rPr>
              <w:t xml:space="preserve"> a contar desde la recepción de las obras.</w:t>
            </w:r>
          </w:p>
        </w:tc>
      </w:tr>
      <w:tr w:rsidR="00C24177" w:rsidRPr="00BF4D90" w14:paraId="3FFED1E4" w14:textId="77777777" w:rsidTr="007526A0">
        <w:trPr>
          <w:trHeight w:hRule="exact" w:val="237"/>
        </w:trPr>
        <w:tc>
          <w:tcPr>
            <w:tcW w:w="8114" w:type="dxa"/>
            <w:gridSpan w:val="2"/>
            <w:tcBorders>
              <w:top w:val="single" w:sz="6" w:space="0" w:color="000000"/>
              <w:left w:val="single" w:sz="6" w:space="0" w:color="000000"/>
              <w:bottom w:val="single" w:sz="6" w:space="0" w:color="000000"/>
              <w:right w:val="single" w:sz="6" w:space="0" w:color="000000"/>
            </w:tcBorders>
            <w:shd w:val="clear" w:color="auto" w:fill="CCCCCC"/>
          </w:tcPr>
          <w:p w14:paraId="549DACE6" w14:textId="77777777" w:rsidR="00C24177" w:rsidRPr="00BF4D90" w:rsidRDefault="00C24177" w:rsidP="00BD1DAD">
            <w:pPr>
              <w:rPr>
                <w:rFonts w:ascii="Arial Narrow" w:hAnsi="Arial Narrow" w:cs="Times New Roman"/>
                <w:lang w:val="es-ES"/>
              </w:rPr>
            </w:pPr>
          </w:p>
        </w:tc>
      </w:tr>
      <w:tr w:rsidR="00C24177" w:rsidRPr="00BF4D90" w14:paraId="72BFF2BC" w14:textId="77777777" w:rsidTr="007526A0">
        <w:trPr>
          <w:trHeight w:hRule="exact" w:val="223"/>
        </w:trPr>
        <w:tc>
          <w:tcPr>
            <w:tcW w:w="3554" w:type="dxa"/>
            <w:tcBorders>
              <w:top w:val="single" w:sz="6" w:space="0" w:color="000000"/>
              <w:left w:val="single" w:sz="6" w:space="0" w:color="000000"/>
              <w:bottom w:val="single" w:sz="6" w:space="0" w:color="000000"/>
              <w:right w:val="single" w:sz="6" w:space="0" w:color="000000"/>
            </w:tcBorders>
          </w:tcPr>
          <w:p w14:paraId="2DC6E59B" w14:textId="77777777" w:rsidR="00C24177" w:rsidRPr="00BF4D90" w:rsidRDefault="00C24177" w:rsidP="00BD1DAD">
            <w:pPr>
              <w:pStyle w:val="TableParagraph"/>
              <w:spacing w:line="195" w:lineRule="exact"/>
              <w:ind w:left="73"/>
              <w:rPr>
                <w:rFonts w:ascii="Arial Narrow" w:eastAsia="Arial Narrow" w:hAnsi="Arial Narrow" w:cs="Times New Roman"/>
                <w:b/>
                <w:lang w:val="es-ES"/>
              </w:rPr>
            </w:pPr>
            <w:r w:rsidRPr="00BF4D90">
              <w:rPr>
                <w:rFonts w:ascii="Arial Narrow" w:eastAsia="Arial Narrow" w:hAnsi="Arial Narrow" w:cs="Times New Roman"/>
                <w:b/>
                <w:spacing w:val="-1"/>
                <w:lang w:val="es-ES"/>
              </w:rPr>
              <w:t>P</w:t>
            </w:r>
            <w:r w:rsidRPr="00BF4D90">
              <w:rPr>
                <w:rFonts w:ascii="Arial Narrow" w:eastAsia="Arial Narrow" w:hAnsi="Arial Narrow" w:cs="Times New Roman"/>
                <w:b/>
                <w:lang w:val="es-ES"/>
              </w:rPr>
              <w:t>ROC</w:t>
            </w:r>
            <w:r w:rsidRPr="00BF4D90">
              <w:rPr>
                <w:rFonts w:ascii="Arial Narrow" w:eastAsia="Arial Narrow" w:hAnsi="Arial Narrow" w:cs="Times New Roman"/>
                <w:b/>
                <w:spacing w:val="-1"/>
                <w:lang w:val="es-ES"/>
              </w:rPr>
              <w:t>E</w:t>
            </w:r>
            <w:r w:rsidRPr="00BF4D90">
              <w:rPr>
                <w:rFonts w:ascii="Arial Narrow" w:eastAsia="Arial Narrow" w:hAnsi="Arial Narrow" w:cs="Times New Roman"/>
                <w:b/>
                <w:lang w:val="es-ES"/>
              </w:rPr>
              <w:t>D</w:t>
            </w:r>
            <w:r w:rsidRPr="00BF4D90">
              <w:rPr>
                <w:rFonts w:ascii="Arial Narrow" w:eastAsia="Arial Narrow" w:hAnsi="Arial Narrow" w:cs="Times New Roman"/>
                <w:b/>
                <w:spacing w:val="-1"/>
                <w:lang w:val="es-ES"/>
              </w:rPr>
              <w:t>I</w:t>
            </w:r>
            <w:r w:rsidRPr="00BF4D90">
              <w:rPr>
                <w:rFonts w:ascii="Arial Narrow" w:eastAsia="Arial Narrow" w:hAnsi="Arial Narrow" w:cs="Times New Roman"/>
                <w:b/>
                <w:spacing w:val="1"/>
                <w:lang w:val="es-ES"/>
              </w:rPr>
              <w:t>M</w:t>
            </w:r>
            <w:r w:rsidRPr="00BF4D90">
              <w:rPr>
                <w:rFonts w:ascii="Arial Narrow" w:eastAsia="Arial Narrow" w:hAnsi="Arial Narrow" w:cs="Times New Roman"/>
                <w:b/>
                <w:spacing w:val="-1"/>
                <w:lang w:val="es-ES"/>
              </w:rPr>
              <w:t>IE</w:t>
            </w:r>
            <w:r w:rsidRPr="00BF4D90">
              <w:rPr>
                <w:rFonts w:ascii="Arial Narrow" w:eastAsia="Arial Narrow" w:hAnsi="Arial Narrow" w:cs="Times New Roman"/>
                <w:b/>
                <w:lang w:val="es-ES"/>
              </w:rPr>
              <w:t>N</w:t>
            </w:r>
            <w:r w:rsidRPr="00BF4D90">
              <w:rPr>
                <w:rFonts w:ascii="Arial Narrow" w:eastAsia="Arial Narrow" w:hAnsi="Arial Narrow" w:cs="Times New Roman"/>
                <w:b/>
                <w:spacing w:val="-1"/>
                <w:lang w:val="es-ES"/>
              </w:rPr>
              <w:t>T</w:t>
            </w:r>
            <w:r w:rsidRPr="00BF4D90">
              <w:rPr>
                <w:rFonts w:ascii="Arial Narrow" w:eastAsia="Arial Narrow" w:hAnsi="Arial Narrow" w:cs="Times New Roman"/>
                <w:b/>
                <w:lang w:val="es-ES"/>
              </w:rPr>
              <w:t>O</w:t>
            </w:r>
          </w:p>
        </w:tc>
        <w:tc>
          <w:tcPr>
            <w:tcW w:w="4560" w:type="dxa"/>
            <w:tcBorders>
              <w:top w:val="single" w:sz="6" w:space="0" w:color="000000"/>
              <w:left w:val="single" w:sz="6" w:space="0" w:color="000000"/>
              <w:bottom w:val="single" w:sz="6" w:space="0" w:color="000000"/>
              <w:right w:val="single" w:sz="6" w:space="0" w:color="000000"/>
            </w:tcBorders>
          </w:tcPr>
          <w:p w14:paraId="4263339D" w14:textId="77777777" w:rsidR="00C24177" w:rsidRPr="00BF4D90" w:rsidRDefault="00C24177" w:rsidP="00BD1DAD">
            <w:pPr>
              <w:pStyle w:val="TableParagraph"/>
              <w:ind w:left="51"/>
              <w:rPr>
                <w:rFonts w:ascii="Arial Narrow" w:eastAsia="Arial Narrow" w:hAnsi="Arial Narrow" w:cs="Times New Roman"/>
                <w:b/>
                <w:lang w:val="es-ES"/>
              </w:rPr>
            </w:pPr>
            <w:r w:rsidRPr="00BF4D90">
              <w:rPr>
                <w:rFonts w:ascii="Arial Narrow" w:eastAsia="Arial Narrow" w:hAnsi="Arial Narrow" w:cs="Times New Roman"/>
                <w:b/>
                <w:lang w:val="es-ES"/>
              </w:rPr>
              <w:t>ABIERTO</w:t>
            </w:r>
          </w:p>
        </w:tc>
      </w:tr>
      <w:tr w:rsidR="00C24177" w:rsidRPr="00BF4D90" w14:paraId="7CF0103E" w14:textId="77777777" w:rsidTr="007526A0">
        <w:trPr>
          <w:trHeight w:hRule="exact" w:val="238"/>
        </w:trPr>
        <w:tc>
          <w:tcPr>
            <w:tcW w:w="3554" w:type="dxa"/>
            <w:tcBorders>
              <w:top w:val="single" w:sz="6" w:space="0" w:color="000000"/>
              <w:left w:val="single" w:sz="6" w:space="0" w:color="000000"/>
              <w:bottom w:val="single" w:sz="6" w:space="0" w:color="000000"/>
              <w:right w:val="single" w:sz="6" w:space="0" w:color="000000"/>
            </w:tcBorders>
          </w:tcPr>
          <w:p w14:paraId="48D01B4B" w14:textId="77777777" w:rsidR="00C24177" w:rsidRPr="00BF4D90" w:rsidRDefault="00C24177" w:rsidP="00BD1DAD">
            <w:pPr>
              <w:pStyle w:val="TableParagraph"/>
              <w:spacing w:line="197" w:lineRule="exact"/>
              <w:ind w:left="73"/>
              <w:rPr>
                <w:rFonts w:ascii="Arial Narrow" w:eastAsia="Arial Narrow" w:hAnsi="Arial Narrow" w:cs="Times New Roman"/>
                <w:lang w:val="es-ES"/>
              </w:rPr>
            </w:pPr>
            <w:r w:rsidRPr="00BF4D90">
              <w:rPr>
                <w:rFonts w:ascii="Arial Narrow" w:eastAsia="Arial Narrow" w:hAnsi="Arial Narrow" w:cs="Times New Roman"/>
                <w:spacing w:val="-1"/>
                <w:lang w:val="es-ES"/>
              </w:rPr>
              <w:t>T</w:t>
            </w:r>
            <w:r w:rsidRPr="00BF4D90">
              <w:rPr>
                <w:rFonts w:ascii="Arial Narrow" w:eastAsia="Arial Narrow" w:hAnsi="Arial Narrow" w:cs="Times New Roman"/>
                <w:lang w:val="es-ES"/>
              </w:rPr>
              <w:t>R</w:t>
            </w:r>
            <w:r w:rsidRPr="00BF4D90">
              <w:rPr>
                <w:rFonts w:ascii="Arial Narrow" w:eastAsia="Arial Narrow" w:hAnsi="Arial Narrow" w:cs="Times New Roman"/>
                <w:spacing w:val="-1"/>
                <w:lang w:val="es-ES"/>
              </w:rPr>
              <w:t>A</w:t>
            </w:r>
            <w:r w:rsidRPr="00BF4D90">
              <w:rPr>
                <w:rFonts w:ascii="Arial Narrow" w:eastAsia="Arial Narrow" w:hAnsi="Arial Narrow" w:cs="Times New Roman"/>
                <w:spacing w:val="-2"/>
                <w:lang w:val="es-ES"/>
              </w:rPr>
              <w:t>M</w:t>
            </w:r>
            <w:r w:rsidRPr="00BF4D90">
              <w:rPr>
                <w:rFonts w:ascii="Arial Narrow" w:eastAsia="Arial Narrow" w:hAnsi="Arial Narrow" w:cs="Times New Roman"/>
                <w:spacing w:val="1"/>
                <w:lang w:val="es-ES"/>
              </w:rPr>
              <w:t>I</w:t>
            </w:r>
            <w:r w:rsidRPr="00BF4D90">
              <w:rPr>
                <w:rFonts w:ascii="Arial Narrow" w:eastAsia="Arial Narrow" w:hAnsi="Arial Narrow" w:cs="Times New Roman"/>
                <w:spacing w:val="-1"/>
                <w:lang w:val="es-ES"/>
              </w:rPr>
              <w:t>TA</w:t>
            </w:r>
            <w:r w:rsidRPr="00BF4D90">
              <w:rPr>
                <w:rFonts w:ascii="Arial Narrow" w:eastAsia="Arial Narrow" w:hAnsi="Arial Narrow" w:cs="Times New Roman"/>
                <w:lang w:val="es-ES"/>
              </w:rPr>
              <w:t>C</w:t>
            </w:r>
            <w:r w:rsidRPr="00BF4D90">
              <w:rPr>
                <w:rFonts w:ascii="Arial Narrow" w:eastAsia="Arial Narrow" w:hAnsi="Arial Narrow" w:cs="Times New Roman"/>
                <w:spacing w:val="1"/>
                <w:lang w:val="es-ES"/>
              </w:rPr>
              <w:t>I</w:t>
            </w:r>
            <w:r w:rsidRPr="00BF4D90">
              <w:rPr>
                <w:rFonts w:ascii="Arial Narrow" w:eastAsia="Arial Narrow" w:hAnsi="Arial Narrow" w:cs="Times New Roman"/>
                <w:lang w:val="es-ES"/>
              </w:rPr>
              <w:t>ÓN</w:t>
            </w:r>
          </w:p>
        </w:tc>
        <w:tc>
          <w:tcPr>
            <w:tcW w:w="4560" w:type="dxa"/>
            <w:tcBorders>
              <w:top w:val="single" w:sz="6" w:space="0" w:color="000000"/>
              <w:left w:val="single" w:sz="6" w:space="0" w:color="000000"/>
              <w:bottom w:val="single" w:sz="6" w:space="0" w:color="000000"/>
              <w:right w:val="single" w:sz="6" w:space="0" w:color="000000"/>
            </w:tcBorders>
          </w:tcPr>
          <w:p w14:paraId="72B3F5F8" w14:textId="77777777" w:rsidR="00C24177" w:rsidRPr="00BF4D90" w:rsidRDefault="00C24177" w:rsidP="00BD1DAD">
            <w:pPr>
              <w:pStyle w:val="TableParagraph"/>
              <w:ind w:left="51"/>
              <w:rPr>
                <w:rFonts w:ascii="Arial Narrow" w:eastAsia="Arial Narrow" w:hAnsi="Arial Narrow" w:cs="Times New Roman"/>
                <w:lang w:val="es-ES"/>
              </w:rPr>
            </w:pPr>
            <w:r w:rsidRPr="00BF4D90">
              <w:rPr>
                <w:rFonts w:ascii="Arial Narrow" w:eastAsia="Arial Narrow" w:hAnsi="Arial Narrow" w:cs="Times New Roman"/>
                <w:w w:val="105"/>
                <w:lang w:val="es-ES"/>
              </w:rPr>
              <w:t>O</w:t>
            </w:r>
            <w:r w:rsidRPr="00BF4D90">
              <w:rPr>
                <w:rFonts w:ascii="Arial Narrow" w:eastAsia="Arial Narrow" w:hAnsi="Arial Narrow" w:cs="Times New Roman"/>
                <w:spacing w:val="-1"/>
                <w:w w:val="105"/>
                <w:lang w:val="es-ES"/>
              </w:rPr>
              <w:t>R</w:t>
            </w:r>
            <w:r w:rsidRPr="00BF4D90">
              <w:rPr>
                <w:rFonts w:ascii="Arial Narrow" w:eastAsia="Arial Narrow" w:hAnsi="Arial Narrow" w:cs="Times New Roman"/>
                <w:spacing w:val="1"/>
                <w:w w:val="105"/>
                <w:lang w:val="es-ES"/>
              </w:rPr>
              <w:t>D</w:t>
            </w:r>
            <w:r w:rsidRPr="00BF4D90">
              <w:rPr>
                <w:rFonts w:ascii="Arial Narrow" w:eastAsia="Arial Narrow" w:hAnsi="Arial Narrow" w:cs="Times New Roman"/>
                <w:w w:val="105"/>
                <w:lang w:val="es-ES"/>
              </w:rPr>
              <w:t>I</w:t>
            </w:r>
            <w:r w:rsidRPr="00BF4D90">
              <w:rPr>
                <w:rFonts w:ascii="Arial Narrow" w:eastAsia="Arial Narrow" w:hAnsi="Arial Narrow" w:cs="Times New Roman"/>
                <w:spacing w:val="1"/>
                <w:w w:val="105"/>
                <w:lang w:val="es-ES"/>
              </w:rPr>
              <w:t>N</w:t>
            </w:r>
            <w:r w:rsidRPr="00BF4D90">
              <w:rPr>
                <w:rFonts w:ascii="Arial Narrow" w:eastAsia="Arial Narrow" w:hAnsi="Arial Narrow" w:cs="Times New Roman"/>
                <w:spacing w:val="-1"/>
                <w:w w:val="105"/>
                <w:lang w:val="es-ES"/>
              </w:rPr>
              <w:t>AR</w:t>
            </w:r>
            <w:r w:rsidRPr="00BF4D90">
              <w:rPr>
                <w:rFonts w:ascii="Arial Narrow" w:eastAsia="Arial Narrow" w:hAnsi="Arial Narrow" w:cs="Times New Roman"/>
                <w:spacing w:val="2"/>
                <w:w w:val="105"/>
                <w:lang w:val="es-ES"/>
              </w:rPr>
              <w:t>I</w:t>
            </w:r>
            <w:r w:rsidRPr="00BF4D90">
              <w:rPr>
                <w:rFonts w:ascii="Arial Narrow" w:eastAsia="Arial Narrow" w:hAnsi="Arial Narrow" w:cs="Times New Roman"/>
                <w:spacing w:val="-1"/>
                <w:w w:val="105"/>
                <w:lang w:val="es-ES"/>
              </w:rPr>
              <w:t>A</w:t>
            </w:r>
            <w:r w:rsidRPr="00BF4D90">
              <w:rPr>
                <w:rFonts w:ascii="Arial Narrow" w:eastAsia="Arial Narrow" w:hAnsi="Arial Narrow" w:cs="Times New Roman"/>
                <w:w w:val="105"/>
                <w:lang w:val="es-ES"/>
              </w:rPr>
              <w:t>.</w:t>
            </w:r>
          </w:p>
        </w:tc>
      </w:tr>
      <w:tr w:rsidR="00C24177" w:rsidRPr="00BF4D90" w14:paraId="5E480E89" w14:textId="77777777" w:rsidTr="007526A0">
        <w:trPr>
          <w:trHeight w:hRule="exact" w:val="575"/>
        </w:trPr>
        <w:tc>
          <w:tcPr>
            <w:tcW w:w="3554" w:type="dxa"/>
            <w:tcBorders>
              <w:top w:val="single" w:sz="6" w:space="0" w:color="000000"/>
              <w:left w:val="single" w:sz="6" w:space="0" w:color="000000"/>
              <w:bottom w:val="single" w:sz="6" w:space="0" w:color="000000"/>
              <w:right w:val="single" w:sz="6" w:space="0" w:color="000000"/>
            </w:tcBorders>
          </w:tcPr>
          <w:p w14:paraId="20AC231F" w14:textId="77777777" w:rsidR="00C24177" w:rsidRPr="00BF4D90" w:rsidRDefault="00C24177" w:rsidP="00BD1DAD">
            <w:pPr>
              <w:pStyle w:val="TableParagraph"/>
              <w:spacing w:line="197" w:lineRule="exact"/>
              <w:ind w:left="73"/>
              <w:rPr>
                <w:rFonts w:ascii="Arial Narrow" w:eastAsia="Arial Narrow" w:hAnsi="Arial Narrow" w:cs="Times New Roman"/>
                <w:lang w:val="es-ES"/>
              </w:rPr>
            </w:pPr>
            <w:r w:rsidRPr="00BF4D90">
              <w:rPr>
                <w:rFonts w:ascii="Arial Narrow" w:eastAsia="Arial Narrow" w:hAnsi="Arial Narrow" w:cs="Times New Roman"/>
                <w:spacing w:val="-1"/>
                <w:lang w:val="es-ES"/>
              </w:rPr>
              <w:t>S</w:t>
            </w:r>
            <w:r w:rsidRPr="00BF4D90">
              <w:rPr>
                <w:rFonts w:ascii="Arial Narrow" w:eastAsia="Arial Narrow" w:hAnsi="Arial Narrow" w:cs="Times New Roman"/>
                <w:lang w:val="es-ES"/>
              </w:rPr>
              <w:t>O</w:t>
            </w:r>
            <w:r w:rsidRPr="00BF4D90">
              <w:rPr>
                <w:rFonts w:ascii="Arial Narrow" w:eastAsia="Arial Narrow" w:hAnsi="Arial Narrow" w:cs="Times New Roman"/>
                <w:spacing w:val="-2"/>
                <w:lang w:val="es-ES"/>
              </w:rPr>
              <w:t>L</w:t>
            </w:r>
            <w:r w:rsidRPr="00BF4D90">
              <w:rPr>
                <w:rFonts w:ascii="Arial Narrow" w:eastAsia="Arial Narrow" w:hAnsi="Arial Narrow" w:cs="Times New Roman"/>
                <w:spacing w:val="1"/>
                <w:lang w:val="es-ES"/>
              </w:rPr>
              <w:t>V</w:t>
            </w:r>
            <w:r w:rsidRPr="00BF4D90">
              <w:rPr>
                <w:rFonts w:ascii="Arial Narrow" w:eastAsia="Arial Narrow" w:hAnsi="Arial Narrow" w:cs="Times New Roman"/>
                <w:spacing w:val="-1"/>
                <w:lang w:val="es-ES"/>
              </w:rPr>
              <w:t>E</w:t>
            </w:r>
            <w:r w:rsidRPr="00BF4D90">
              <w:rPr>
                <w:rFonts w:ascii="Arial Narrow" w:eastAsia="Arial Narrow" w:hAnsi="Arial Narrow" w:cs="Times New Roman"/>
                <w:lang w:val="es-ES"/>
              </w:rPr>
              <w:t>N</w:t>
            </w:r>
            <w:r w:rsidRPr="00BF4D90">
              <w:rPr>
                <w:rFonts w:ascii="Arial Narrow" w:eastAsia="Arial Narrow" w:hAnsi="Arial Narrow" w:cs="Times New Roman"/>
                <w:spacing w:val="-3"/>
                <w:lang w:val="es-ES"/>
              </w:rPr>
              <w:t>C</w:t>
            </w:r>
            <w:r w:rsidRPr="00BF4D90">
              <w:rPr>
                <w:rFonts w:ascii="Arial Narrow" w:eastAsia="Arial Narrow" w:hAnsi="Arial Narrow" w:cs="Times New Roman"/>
                <w:spacing w:val="1"/>
                <w:lang w:val="es-ES"/>
              </w:rPr>
              <w:t>I</w:t>
            </w:r>
            <w:r w:rsidRPr="00BF4D90">
              <w:rPr>
                <w:rFonts w:ascii="Arial Narrow" w:eastAsia="Arial Narrow" w:hAnsi="Arial Narrow" w:cs="Times New Roman"/>
                <w:lang w:val="es-ES"/>
              </w:rPr>
              <w:t>A</w:t>
            </w:r>
            <w:r w:rsidRPr="00BF4D90">
              <w:rPr>
                <w:rFonts w:ascii="Arial Narrow" w:eastAsia="Arial Narrow" w:hAnsi="Arial Narrow" w:cs="Times New Roman"/>
                <w:spacing w:val="21"/>
                <w:lang w:val="es-ES"/>
              </w:rPr>
              <w:t xml:space="preserve"> </w:t>
            </w:r>
            <w:r w:rsidRPr="00BF4D90">
              <w:rPr>
                <w:rFonts w:ascii="Arial Narrow" w:eastAsia="Arial Narrow" w:hAnsi="Arial Narrow" w:cs="Times New Roman"/>
                <w:spacing w:val="-1"/>
                <w:lang w:val="es-ES"/>
              </w:rPr>
              <w:t>E</w:t>
            </w:r>
            <w:r w:rsidRPr="00BF4D90">
              <w:rPr>
                <w:rFonts w:ascii="Arial Narrow" w:eastAsia="Arial Narrow" w:hAnsi="Arial Narrow" w:cs="Times New Roman"/>
                <w:lang w:val="es-ES"/>
              </w:rPr>
              <w:t>CO</w:t>
            </w:r>
            <w:r w:rsidRPr="00BF4D90">
              <w:rPr>
                <w:rFonts w:ascii="Arial Narrow" w:eastAsia="Arial Narrow" w:hAnsi="Arial Narrow" w:cs="Times New Roman"/>
                <w:spacing w:val="-3"/>
                <w:lang w:val="es-ES"/>
              </w:rPr>
              <w:t>N</w:t>
            </w:r>
            <w:r w:rsidRPr="00BF4D90">
              <w:rPr>
                <w:rFonts w:ascii="Arial Narrow" w:eastAsia="Arial Narrow" w:hAnsi="Arial Narrow" w:cs="Times New Roman"/>
                <w:lang w:val="es-ES"/>
              </w:rPr>
              <w:t>Ó</w:t>
            </w:r>
            <w:r w:rsidRPr="00BF4D90">
              <w:rPr>
                <w:rFonts w:ascii="Arial Narrow" w:eastAsia="Arial Narrow" w:hAnsi="Arial Narrow" w:cs="Times New Roman"/>
                <w:spacing w:val="1"/>
                <w:lang w:val="es-ES"/>
              </w:rPr>
              <w:t>M</w:t>
            </w:r>
            <w:r w:rsidRPr="00BF4D90">
              <w:rPr>
                <w:rFonts w:ascii="Arial Narrow" w:eastAsia="Arial Narrow" w:hAnsi="Arial Narrow" w:cs="Times New Roman"/>
                <w:spacing w:val="-1"/>
                <w:lang w:val="es-ES"/>
              </w:rPr>
              <w:t>I</w:t>
            </w:r>
            <w:r w:rsidRPr="00BF4D90">
              <w:rPr>
                <w:rFonts w:ascii="Arial Narrow" w:eastAsia="Arial Narrow" w:hAnsi="Arial Narrow" w:cs="Times New Roman"/>
                <w:lang w:val="es-ES"/>
              </w:rPr>
              <w:t>CA</w:t>
            </w:r>
          </w:p>
        </w:tc>
        <w:tc>
          <w:tcPr>
            <w:tcW w:w="4560" w:type="dxa"/>
            <w:tcBorders>
              <w:top w:val="single" w:sz="6" w:space="0" w:color="000000"/>
              <w:left w:val="single" w:sz="6" w:space="0" w:color="000000"/>
              <w:bottom w:val="single" w:sz="6" w:space="0" w:color="000000"/>
              <w:right w:val="single" w:sz="6" w:space="0" w:color="000000"/>
            </w:tcBorders>
          </w:tcPr>
          <w:p w14:paraId="06CC14D6" w14:textId="77777777" w:rsidR="00C24177" w:rsidRPr="00BF4D90" w:rsidRDefault="00C24177" w:rsidP="00BD1DAD">
            <w:pPr>
              <w:pStyle w:val="TableParagraph"/>
              <w:ind w:left="51"/>
              <w:jc w:val="both"/>
              <w:rPr>
                <w:rFonts w:ascii="Arial Narrow" w:eastAsia="Arial" w:hAnsi="Arial Narrow" w:cs="Times New Roman"/>
                <w:lang w:val="es-ES"/>
              </w:rPr>
            </w:pPr>
            <w:r w:rsidRPr="00BF4D90">
              <w:rPr>
                <w:rFonts w:ascii="Arial Narrow" w:eastAsia="Arial Narrow" w:hAnsi="Arial Narrow" w:cs="Times New Roman"/>
                <w:spacing w:val="-1"/>
                <w:w w:val="105"/>
                <w:lang w:val="es-ES"/>
              </w:rPr>
              <w:t>C</w:t>
            </w:r>
            <w:r w:rsidRPr="00BF4D90">
              <w:rPr>
                <w:rFonts w:ascii="Arial Narrow" w:eastAsia="Arial Narrow" w:hAnsi="Arial Narrow" w:cs="Times New Roman"/>
                <w:w w:val="105"/>
                <w:lang w:val="es-ES"/>
              </w:rPr>
              <w:t>láu</w:t>
            </w:r>
            <w:r w:rsidRPr="00BF4D90">
              <w:rPr>
                <w:rFonts w:ascii="Arial Narrow" w:eastAsia="Arial Narrow" w:hAnsi="Arial Narrow" w:cs="Times New Roman"/>
                <w:spacing w:val="-2"/>
                <w:w w:val="105"/>
                <w:lang w:val="es-ES"/>
              </w:rPr>
              <w:t>s</w:t>
            </w:r>
            <w:r w:rsidRPr="00BF4D90">
              <w:rPr>
                <w:rFonts w:ascii="Arial Narrow" w:eastAsia="Arial Narrow" w:hAnsi="Arial Narrow" w:cs="Times New Roman"/>
                <w:w w:val="105"/>
                <w:lang w:val="es-ES"/>
              </w:rPr>
              <w:t>ula</w:t>
            </w:r>
            <w:r w:rsidRPr="00BF4D90">
              <w:rPr>
                <w:rFonts w:ascii="Arial Narrow" w:eastAsia="Arial Narrow" w:hAnsi="Arial Narrow" w:cs="Times New Roman"/>
                <w:spacing w:val="-5"/>
                <w:w w:val="105"/>
                <w:lang w:val="es-ES"/>
              </w:rPr>
              <w:t xml:space="preserve">  7ª</w:t>
            </w:r>
            <w:r w:rsidRPr="00BF4D90">
              <w:rPr>
                <w:rFonts w:ascii="Arial Narrow" w:eastAsia="Arial Narrow" w:hAnsi="Arial Narrow" w:cs="Times New Roman"/>
                <w:w w:val="105"/>
                <w:lang w:val="es-ES"/>
              </w:rPr>
              <w:t xml:space="preserve"> del</w:t>
            </w:r>
            <w:r w:rsidRPr="00BF4D90">
              <w:rPr>
                <w:rFonts w:ascii="Arial Narrow" w:eastAsia="Arial Narrow" w:hAnsi="Arial Narrow" w:cs="Times New Roman"/>
                <w:spacing w:val="-3"/>
                <w:w w:val="105"/>
                <w:lang w:val="es-ES"/>
              </w:rPr>
              <w:t xml:space="preserve"> </w:t>
            </w:r>
            <w:r w:rsidRPr="00BF4D90">
              <w:rPr>
                <w:rFonts w:ascii="Arial Narrow" w:eastAsia="Arial Narrow" w:hAnsi="Arial Narrow" w:cs="Times New Roman"/>
                <w:w w:val="105"/>
                <w:lang w:val="es-ES"/>
              </w:rPr>
              <w:t>pl</w:t>
            </w:r>
            <w:r w:rsidRPr="00BF4D90">
              <w:rPr>
                <w:rFonts w:ascii="Arial Narrow" w:eastAsia="Arial Narrow" w:hAnsi="Arial Narrow" w:cs="Times New Roman"/>
                <w:spacing w:val="-2"/>
                <w:w w:val="105"/>
                <w:lang w:val="es-ES"/>
              </w:rPr>
              <w:t>i</w:t>
            </w:r>
            <w:r w:rsidRPr="00BF4D90">
              <w:rPr>
                <w:rFonts w:ascii="Arial Narrow" w:eastAsia="Arial Narrow" w:hAnsi="Arial Narrow" w:cs="Times New Roman"/>
                <w:w w:val="105"/>
                <w:lang w:val="es-ES"/>
              </w:rPr>
              <w:t>ego</w:t>
            </w:r>
            <w:r w:rsidRPr="00BF4D90">
              <w:rPr>
                <w:rFonts w:ascii="Arial Narrow" w:eastAsia="Arial Narrow" w:hAnsi="Arial Narrow" w:cs="Times New Roman"/>
                <w:spacing w:val="-2"/>
                <w:w w:val="105"/>
                <w:lang w:val="es-ES"/>
              </w:rPr>
              <w:t xml:space="preserve"> </w:t>
            </w:r>
            <w:r w:rsidRPr="00BF4D90">
              <w:rPr>
                <w:rFonts w:ascii="Arial Narrow" w:eastAsia="Arial Narrow" w:hAnsi="Arial Narrow" w:cs="Times New Roman"/>
                <w:w w:val="105"/>
                <w:lang w:val="es-ES"/>
              </w:rPr>
              <w:t>de</w:t>
            </w:r>
            <w:r w:rsidRPr="00BF4D90">
              <w:rPr>
                <w:rFonts w:ascii="Arial Narrow" w:eastAsia="Arial Narrow" w:hAnsi="Arial Narrow" w:cs="Times New Roman"/>
                <w:spacing w:val="-4"/>
                <w:w w:val="105"/>
                <w:lang w:val="es-ES"/>
              </w:rPr>
              <w:t xml:space="preserve"> </w:t>
            </w:r>
            <w:r w:rsidRPr="00BF4D90">
              <w:rPr>
                <w:rFonts w:ascii="Arial Narrow" w:eastAsia="Arial Narrow" w:hAnsi="Arial Narrow" w:cs="Times New Roman"/>
                <w:w w:val="105"/>
                <w:lang w:val="es-ES"/>
              </w:rPr>
              <w:t>cláusulas administrativas.</w:t>
            </w:r>
          </w:p>
        </w:tc>
      </w:tr>
      <w:tr w:rsidR="00C24177" w:rsidRPr="00BF4D90" w14:paraId="6E75189D" w14:textId="77777777" w:rsidTr="007526A0">
        <w:trPr>
          <w:trHeight w:hRule="exact" w:val="595"/>
        </w:trPr>
        <w:tc>
          <w:tcPr>
            <w:tcW w:w="3554" w:type="dxa"/>
            <w:tcBorders>
              <w:top w:val="single" w:sz="6" w:space="0" w:color="000000"/>
              <w:left w:val="single" w:sz="6" w:space="0" w:color="000000"/>
              <w:bottom w:val="single" w:sz="6" w:space="0" w:color="000000"/>
              <w:right w:val="single" w:sz="6" w:space="0" w:color="000000"/>
            </w:tcBorders>
          </w:tcPr>
          <w:p w14:paraId="0D6291D6" w14:textId="77777777" w:rsidR="00C24177" w:rsidRPr="00BF4D90" w:rsidRDefault="00C24177" w:rsidP="00BD1DAD">
            <w:pPr>
              <w:pStyle w:val="TableParagraph"/>
              <w:spacing w:line="195" w:lineRule="exact"/>
              <w:rPr>
                <w:rFonts w:ascii="Arial Narrow" w:eastAsia="Arial Narrow" w:hAnsi="Arial Narrow" w:cs="Times New Roman"/>
                <w:spacing w:val="-1"/>
                <w:lang w:val="es-ES"/>
              </w:rPr>
            </w:pPr>
          </w:p>
          <w:p w14:paraId="19818015" w14:textId="77777777" w:rsidR="00C24177" w:rsidRPr="00BF4D90" w:rsidRDefault="00C24177" w:rsidP="00BD1DAD">
            <w:pPr>
              <w:pStyle w:val="TableParagraph"/>
              <w:spacing w:line="195" w:lineRule="exact"/>
              <w:ind w:left="73"/>
              <w:rPr>
                <w:rFonts w:ascii="Arial Narrow" w:eastAsia="Arial Narrow" w:hAnsi="Arial Narrow" w:cs="Times New Roman"/>
                <w:lang w:val="es-ES"/>
              </w:rPr>
            </w:pPr>
            <w:r w:rsidRPr="00BF4D90">
              <w:rPr>
                <w:rFonts w:ascii="Arial Narrow" w:eastAsia="Arial Narrow" w:hAnsi="Arial Narrow" w:cs="Times New Roman"/>
                <w:spacing w:val="-1"/>
                <w:lang w:val="es-ES"/>
              </w:rPr>
              <w:t>S</w:t>
            </w:r>
            <w:r w:rsidRPr="00BF4D90">
              <w:rPr>
                <w:rFonts w:ascii="Arial Narrow" w:eastAsia="Arial Narrow" w:hAnsi="Arial Narrow" w:cs="Times New Roman"/>
                <w:lang w:val="es-ES"/>
              </w:rPr>
              <w:t>O</w:t>
            </w:r>
            <w:r w:rsidRPr="00BF4D90">
              <w:rPr>
                <w:rFonts w:ascii="Arial Narrow" w:eastAsia="Arial Narrow" w:hAnsi="Arial Narrow" w:cs="Times New Roman"/>
                <w:spacing w:val="-2"/>
                <w:lang w:val="es-ES"/>
              </w:rPr>
              <w:t>L</w:t>
            </w:r>
            <w:r w:rsidRPr="00BF4D90">
              <w:rPr>
                <w:rFonts w:ascii="Arial Narrow" w:eastAsia="Arial Narrow" w:hAnsi="Arial Narrow" w:cs="Times New Roman"/>
                <w:spacing w:val="1"/>
                <w:lang w:val="es-ES"/>
              </w:rPr>
              <w:t>V</w:t>
            </w:r>
            <w:r w:rsidRPr="00BF4D90">
              <w:rPr>
                <w:rFonts w:ascii="Arial Narrow" w:eastAsia="Arial Narrow" w:hAnsi="Arial Narrow" w:cs="Times New Roman"/>
                <w:spacing w:val="-1"/>
                <w:lang w:val="es-ES"/>
              </w:rPr>
              <w:t>E</w:t>
            </w:r>
            <w:r w:rsidRPr="00BF4D90">
              <w:rPr>
                <w:rFonts w:ascii="Arial Narrow" w:eastAsia="Arial Narrow" w:hAnsi="Arial Narrow" w:cs="Times New Roman"/>
                <w:lang w:val="es-ES"/>
              </w:rPr>
              <w:t>N</w:t>
            </w:r>
            <w:r w:rsidRPr="00BF4D90">
              <w:rPr>
                <w:rFonts w:ascii="Arial Narrow" w:eastAsia="Arial Narrow" w:hAnsi="Arial Narrow" w:cs="Times New Roman"/>
                <w:spacing w:val="-3"/>
                <w:lang w:val="es-ES"/>
              </w:rPr>
              <w:t>C</w:t>
            </w:r>
            <w:r w:rsidRPr="00BF4D90">
              <w:rPr>
                <w:rFonts w:ascii="Arial Narrow" w:eastAsia="Arial Narrow" w:hAnsi="Arial Narrow" w:cs="Times New Roman"/>
                <w:spacing w:val="1"/>
                <w:lang w:val="es-ES"/>
              </w:rPr>
              <w:t>I</w:t>
            </w:r>
            <w:r w:rsidRPr="00BF4D90">
              <w:rPr>
                <w:rFonts w:ascii="Arial Narrow" w:eastAsia="Arial Narrow" w:hAnsi="Arial Narrow" w:cs="Times New Roman"/>
                <w:lang w:val="es-ES"/>
              </w:rPr>
              <w:t>A</w:t>
            </w:r>
            <w:r w:rsidRPr="00BF4D90">
              <w:rPr>
                <w:rFonts w:ascii="Arial Narrow" w:eastAsia="Arial Narrow" w:hAnsi="Arial Narrow" w:cs="Times New Roman"/>
                <w:spacing w:val="19"/>
                <w:lang w:val="es-ES"/>
              </w:rPr>
              <w:t xml:space="preserve"> </w:t>
            </w:r>
            <w:r w:rsidRPr="00BF4D90">
              <w:rPr>
                <w:rFonts w:ascii="Arial Narrow" w:eastAsia="Arial Narrow" w:hAnsi="Arial Narrow" w:cs="Times New Roman"/>
                <w:spacing w:val="-1"/>
                <w:lang w:val="es-ES"/>
              </w:rPr>
              <w:t>TÉ</w:t>
            </w:r>
            <w:r w:rsidRPr="00BF4D90">
              <w:rPr>
                <w:rFonts w:ascii="Arial Narrow" w:eastAsia="Arial Narrow" w:hAnsi="Arial Narrow" w:cs="Times New Roman"/>
                <w:lang w:val="es-ES"/>
              </w:rPr>
              <w:t>CN</w:t>
            </w:r>
            <w:r w:rsidRPr="00BF4D90">
              <w:rPr>
                <w:rFonts w:ascii="Arial Narrow" w:eastAsia="Arial Narrow" w:hAnsi="Arial Narrow" w:cs="Times New Roman"/>
                <w:spacing w:val="-1"/>
                <w:lang w:val="es-ES"/>
              </w:rPr>
              <w:t>I</w:t>
            </w:r>
            <w:r w:rsidRPr="00BF4D90">
              <w:rPr>
                <w:rFonts w:ascii="Arial Narrow" w:eastAsia="Arial Narrow" w:hAnsi="Arial Narrow" w:cs="Times New Roman"/>
                <w:lang w:val="es-ES"/>
              </w:rPr>
              <w:t>CA</w:t>
            </w:r>
          </w:p>
        </w:tc>
        <w:tc>
          <w:tcPr>
            <w:tcW w:w="4560" w:type="dxa"/>
            <w:tcBorders>
              <w:top w:val="single" w:sz="6" w:space="0" w:color="000000"/>
              <w:left w:val="single" w:sz="6" w:space="0" w:color="000000"/>
              <w:bottom w:val="single" w:sz="6" w:space="0" w:color="000000"/>
              <w:right w:val="single" w:sz="6" w:space="0" w:color="000000"/>
            </w:tcBorders>
          </w:tcPr>
          <w:p w14:paraId="181B6818" w14:textId="77777777" w:rsidR="00C24177" w:rsidRPr="00BF4D90" w:rsidRDefault="00C24177" w:rsidP="00BD1DAD">
            <w:pPr>
              <w:pStyle w:val="TableParagraph"/>
              <w:ind w:left="51"/>
              <w:jc w:val="both"/>
              <w:rPr>
                <w:rFonts w:ascii="Arial Narrow" w:eastAsia="Arial Narrow" w:hAnsi="Arial Narrow" w:cs="Times New Roman"/>
                <w:lang w:val="es-ES"/>
              </w:rPr>
            </w:pPr>
            <w:r w:rsidRPr="00BF4D90">
              <w:rPr>
                <w:rFonts w:ascii="Arial Narrow" w:eastAsia="Arial Narrow" w:hAnsi="Arial Narrow" w:cs="Times New Roman"/>
                <w:spacing w:val="-1"/>
                <w:w w:val="105"/>
                <w:lang w:val="es-ES"/>
              </w:rPr>
              <w:t>C</w:t>
            </w:r>
            <w:r w:rsidRPr="00BF4D90">
              <w:rPr>
                <w:rFonts w:ascii="Arial Narrow" w:eastAsia="Arial Narrow" w:hAnsi="Arial Narrow" w:cs="Times New Roman"/>
                <w:w w:val="105"/>
                <w:lang w:val="es-ES"/>
              </w:rPr>
              <w:t>láu</w:t>
            </w:r>
            <w:r w:rsidRPr="00BF4D90">
              <w:rPr>
                <w:rFonts w:ascii="Arial Narrow" w:eastAsia="Arial Narrow" w:hAnsi="Arial Narrow" w:cs="Times New Roman"/>
                <w:spacing w:val="-2"/>
                <w:w w:val="105"/>
                <w:lang w:val="es-ES"/>
              </w:rPr>
              <w:t>s</w:t>
            </w:r>
            <w:r w:rsidRPr="00BF4D90">
              <w:rPr>
                <w:rFonts w:ascii="Arial Narrow" w:eastAsia="Arial Narrow" w:hAnsi="Arial Narrow" w:cs="Times New Roman"/>
                <w:w w:val="105"/>
                <w:lang w:val="es-ES"/>
              </w:rPr>
              <w:t>ula</w:t>
            </w:r>
            <w:r w:rsidRPr="00BF4D90">
              <w:rPr>
                <w:rFonts w:ascii="Arial Narrow" w:eastAsia="Arial Narrow" w:hAnsi="Arial Narrow" w:cs="Times New Roman"/>
                <w:spacing w:val="-5"/>
                <w:w w:val="105"/>
                <w:lang w:val="es-ES"/>
              </w:rPr>
              <w:t xml:space="preserve"> 8ª</w:t>
            </w:r>
            <w:r w:rsidRPr="00BF4D90">
              <w:rPr>
                <w:rFonts w:ascii="Arial Narrow" w:eastAsia="Arial Narrow" w:hAnsi="Arial Narrow" w:cs="Times New Roman"/>
                <w:spacing w:val="-4"/>
                <w:w w:val="105"/>
                <w:lang w:val="es-ES"/>
              </w:rPr>
              <w:t xml:space="preserve"> </w:t>
            </w:r>
            <w:r w:rsidRPr="00BF4D90">
              <w:rPr>
                <w:rFonts w:ascii="Arial Narrow" w:eastAsia="Arial Narrow" w:hAnsi="Arial Narrow" w:cs="Times New Roman"/>
                <w:w w:val="105"/>
                <w:lang w:val="es-ES"/>
              </w:rPr>
              <w:t>del</w:t>
            </w:r>
            <w:r w:rsidRPr="00BF4D90">
              <w:rPr>
                <w:rFonts w:ascii="Arial Narrow" w:eastAsia="Arial Narrow" w:hAnsi="Arial Narrow" w:cs="Times New Roman"/>
                <w:spacing w:val="-3"/>
                <w:w w:val="105"/>
                <w:lang w:val="es-ES"/>
              </w:rPr>
              <w:t xml:space="preserve"> </w:t>
            </w:r>
            <w:r w:rsidRPr="00BF4D90">
              <w:rPr>
                <w:rFonts w:ascii="Arial Narrow" w:eastAsia="Arial Narrow" w:hAnsi="Arial Narrow" w:cs="Times New Roman"/>
                <w:w w:val="105"/>
                <w:lang w:val="es-ES"/>
              </w:rPr>
              <w:t>pl</w:t>
            </w:r>
            <w:r w:rsidRPr="00BF4D90">
              <w:rPr>
                <w:rFonts w:ascii="Arial Narrow" w:eastAsia="Arial Narrow" w:hAnsi="Arial Narrow" w:cs="Times New Roman"/>
                <w:spacing w:val="-2"/>
                <w:w w:val="105"/>
                <w:lang w:val="es-ES"/>
              </w:rPr>
              <w:t>i</w:t>
            </w:r>
            <w:r w:rsidRPr="00BF4D90">
              <w:rPr>
                <w:rFonts w:ascii="Arial Narrow" w:eastAsia="Arial Narrow" w:hAnsi="Arial Narrow" w:cs="Times New Roman"/>
                <w:w w:val="105"/>
                <w:lang w:val="es-ES"/>
              </w:rPr>
              <w:t>ego</w:t>
            </w:r>
            <w:r w:rsidRPr="00BF4D90">
              <w:rPr>
                <w:rFonts w:ascii="Arial Narrow" w:eastAsia="Arial Narrow" w:hAnsi="Arial Narrow" w:cs="Times New Roman"/>
                <w:spacing w:val="-2"/>
                <w:w w:val="105"/>
                <w:lang w:val="es-ES"/>
              </w:rPr>
              <w:t xml:space="preserve"> </w:t>
            </w:r>
            <w:r w:rsidRPr="00BF4D90">
              <w:rPr>
                <w:rFonts w:ascii="Arial Narrow" w:eastAsia="Arial Narrow" w:hAnsi="Arial Narrow" w:cs="Times New Roman"/>
                <w:w w:val="105"/>
                <w:lang w:val="es-ES"/>
              </w:rPr>
              <w:t>de cláusulas administrativas.</w:t>
            </w:r>
          </w:p>
        </w:tc>
      </w:tr>
      <w:tr w:rsidR="00C24177" w:rsidRPr="00BF4D90" w14:paraId="360D0C69" w14:textId="77777777" w:rsidTr="007526A0">
        <w:trPr>
          <w:trHeight w:hRule="exact" w:val="589"/>
        </w:trPr>
        <w:tc>
          <w:tcPr>
            <w:tcW w:w="3554" w:type="dxa"/>
            <w:tcBorders>
              <w:top w:val="single" w:sz="6" w:space="0" w:color="000000"/>
              <w:left w:val="single" w:sz="6" w:space="0" w:color="000000"/>
              <w:bottom w:val="single" w:sz="6" w:space="0" w:color="000000"/>
              <w:right w:val="single" w:sz="6" w:space="0" w:color="000000"/>
            </w:tcBorders>
          </w:tcPr>
          <w:p w14:paraId="1D3E2C35" w14:textId="77777777" w:rsidR="00C24177" w:rsidRPr="00BF4D90" w:rsidRDefault="00C24177" w:rsidP="00BD1DAD">
            <w:pPr>
              <w:pStyle w:val="TableParagraph"/>
              <w:spacing w:line="197" w:lineRule="exact"/>
              <w:ind w:left="73"/>
              <w:rPr>
                <w:rFonts w:ascii="Arial Narrow" w:eastAsia="Arial Narrow" w:hAnsi="Arial Narrow" w:cs="Times New Roman"/>
                <w:lang w:val="es-ES"/>
              </w:rPr>
            </w:pPr>
            <w:r w:rsidRPr="00BF4D90">
              <w:rPr>
                <w:rFonts w:ascii="Arial Narrow" w:eastAsia="Arial Narrow" w:hAnsi="Arial Narrow" w:cs="Times New Roman"/>
                <w:lang w:val="es-ES"/>
              </w:rPr>
              <w:t>G</w:t>
            </w:r>
            <w:r w:rsidRPr="00BF4D90">
              <w:rPr>
                <w:rFonts w:ascii="Arial Narrow" w:eastAsia="Arial Narrow" w:hAnsi="Arial Narrow" w:cs="Times New Roman"/>
                <w:spacing w:val="-1"/>
                <w:lang w:val="es-ES"/>
              </w:rPr>
              <w:t>A</w:t>
            </w:r>
            <w:r w:rsidRPr="00BF4D90">
              <w:rPr>
                <w:rFonts w:ascii="Arial Narrow" w:eastAsia="Arial Narrow" w:hAnsi="Arial Narrow" w:cs="Times New Roman"/>
                <w:lang w:val="es-ES"/>
              </w:rPr>
              <w:t>R</w:t>
            </w:r>
            <w:r w:rsidRPr="00BF4D90">
              <w:rPr>
                <w:rFonts w:ascii="Arial Narrow" w:eastAsia="Arial Narrow" w:hAnsi="Arial Narrow" w:cs="Times New Roman"/>
                <w:spacing w:val="-1"/>
                <w:lang w:val="es-ES"/>
              </w:rPr>
              <w:t>A</w:t>
            </w:r>
            <w:r w:rsidRPr="00BF4D90">
              <w:rPr>
                <w:rFonts w:ascii="Arial Narrow" w:eastAsia="Arial Narrow" w:hAnsi="Arial Narrow" w:cs="Times New Roman"/>
                <w:lang w:val="es-ES"/>
              </w:rPr>
              <w:t>N</w:t>
            </w:r>
            <w:r w:rsidRPr="00BF4D90">
              <w:rPr>
                <w:rFonts w:ascii="Arial Narrow" w:eastAsia="Arial Narrow" w:hAnsi="Arial Narrow" w:cs="Times New Roman"/>
                <w:spacing w:val="-1"/>
                <w:lang w:val="es-ES"/>
              </w:rPr>
              <w:t>T</w:t>
            </w:r>
            <w:r w:rsidRPr="00BF4D90">
              <w:rPr>
                <w:rFonts w:ascii="Arial Narrow" w:eastAsia="Arial Narrow" w:hAnsi="Arial Narrow" w:cs="Times New Roman"/>
                <w:spacing w:val="1"/>
                <w:lang w:val="es-ES"/>
              </w:rPr>
              <w:t>Í</w:t>
            </w:r>
            <w:r w:rsidRPr="00BF4D90">
              <w:rPr>
                <w:rFonts w:ascii="Arial Narrow" w:eastAsia="Arial Narrow" w:hAnsi="Arial Narrow" w:cs="Times New Roman"/>
                <w:lang w:val="es-ES"/>
              </w:rPr>
              <w:t>A</w:t>
            </w:r>
            <w:r w:rsidRPr="00BF4D90">
              <w:rPr>
                <w:rFonts w:ascii="Arial Narrow" w:eastAsia="Arial Narrow" w:hAnsi="Arial Narrow" w:cs="Times New Roman"/>
                <w:spacing w:val="21"/>
                <w:lang w:val="es-ES"/>
              </w:rPr>
              <w:t xml:space="preserve"> </w:t>
            </w:r>
            <w:r w:rsidRPr="00BF4D90">
              <w:rPr>
                <w:rFonts w:ascii="Arial Narrow" w:eastAsia="Arial Narrow" w:hAnsi="Arial Narrow" w:cs="Times New Roman"/>
                <w:spacing w:val="1"/>
                <w:lang w:val="es-ES"/>
              </w:rPr>
              <w:t>P</w:t>
            </w:r>
            <w:r w:rsidRPr="00BF4D90">
              <w:rPr>
                <w:rFonts w:ascii="Arial Narrow" w:eastAsia="Arial Narrow" w:hAnsi="Arial Narrow" w:cs="Times New Roman"/>
                <w:lang w:val="es-ES"/>
              </w:rPr>
              <w:t>R</w:t>
            </w:r>
            <w:r w:rsidRPr="00BF4D90">
              <w:rPr>
                <w:rFonts w:ascii="Arial Narrow" w:eastAsia="Arial Narrow" w:hAnsi="Arial Narrow" w:cs="Times New Roman"/>
                <w:spacing w:val="-2"/>
                <w:lang w:val="es-ES"/>
              </w:rPr>
              <w:t>O</w:t>
            </w:r>
            <w:r w:rsidRPr="00BF4D90">
              <w:rPr>
                <w:rFonts w:ascii="Arial Narrow" w:eastAsia="Arial Narrow" w:hAnsi="Arial Narrow" w:cs="Times New Roman"/>
                <w:spacing w:val="-1"/>
                <w:lang w:val="es-ES"/>
              </w:rPr>
              <w:t>VI</w:t>
            </w:r>
            <w:r w:rsidRPr="00BF4D90">
              <w:rPr>
                <w:rFonts w:ascii="Arial Narrow" w:eastAsia="Arial Narrow" w:hAnsi="Arial Narrow" w:cs="Times New Roman"/>
                <w:spacing w:val="1"/>
                <w:lang w:val="es-ES"/>
              </w:rPr>
              <w:t>S</w:t>
            </w:r>
            <w:r w:rsidRPr="00BF4D90">
              <w:rPr>
                <w:rFonts w:ascii="Arial Narrow" w:eastAsia="Arial Narrow" w:hAnsi="Arial Narrow" w:cs="Times New Roman"/>
                <w:spacing w:val="-3"/>
                <w:lang w:val="es-ES"/>
              </w:rPr>
              <w:t>I</w:t>
            </w:r>
            <w:r w:rsidRPr="00BF4D90">
              <w:rPr>
                <w:rFonts w:ascii="Arial Narrow" w:eastAsia="Arial Narrow" w:hAnsi="Arial Narrow" w:cs="Times New Roman"/>
                <w:lang w:val="es-ES"/>
              </w:rPr>
              <w:t>ON</w:t>
            </w:r>
            <w:r w:rsidRPr="00BF4D90">
              <w:rPr>
                <w:rFonts w:ascii="Arial Narrow" w:eastAsia="Arial Narrow" w:hAnsi="Arial Narrow" w:cs="Times New Roman"/>
                <w:spacing w:val="1"/>
                <w:lang w:val="es-ES"/>
              </w:rPr>
              <w:t>A</w:t>
            </w:r>
            <w:r w:rsidRPr="00BF4D90">
              <w:rPr>
                <w:rFonts w:ascii="Arial Narrow" w:eastAsia="Arial Narrow" w:hAnsi="Arial Narrow" w:cs="Times New Roman"/>
                <w:lang w:val="es-ES"/>
              </w:rPr>
              <w:t>L</w:t>
            </w:r>
          </w:p>
        </w:tc>
        <w:tc>
          <w:tcPr>
            <w:tcW w:w="4560" w:type="dxa"/>
            <w:tcBorders>
              <w:top w:val="single" w:sz="6" w:space="0" w:color="000000"/>
              <w:left w:val="single" w:sz="6" w:space="0" w:color="000000"/>
              <w:bottom w:val="single" w:sz="6" w:space="0" w:color="000000"/>
              <w:right w:val="single" w:sz="6" w:space="0" w:color="000000"/>
            </w:tcBorders>
          </w:tcPr>
          <w:p w14:paraId="7532B9C1" w14:textId="77777777" w:rsidR="00C24177" w:rsidRPr="00BF4D90" w:rsidRDefault="00C24177" w:rsidP="00BD1DAD">
            <w:pPr>
              <w:pStyle w:val="TableParagraph"/>
              <w:ind w:left="51"/>
              <w:rPr>
                <w:rFonts w:ascii="Arial Narrow" w:eastAsia="Arial Narrow" w:hAnsi="Arial Narrow" w:cs="Times New Roman"/>
                <w:lang w:val="es-ES"/>
              </w:rPr>
            </w:pPr>
            <w:r w:rsidRPr="00BF4D90">
              <w:rPr>
                <w:rFonts w:ascii="Arial Narrow" w:eastAsia="Arial Narrow" w:hAnsi="Arial Narrow" w:cs="Times New Roman"/>
                <w:spacing w:val="-3"/>
                <w:w w:val="105"/>
                <w:lang w:val="es-ES"/>
              </w:rPr>
              <w:t>NO. (Art. 70.1 Ley Foral2/2018, Contratos Públicos. Carácter excepcional)</w:t>
            </w:r>
          </w:p>
        </w:tc>
      </w:tr>
      <w:tr w:rsidR="00C24177" w:rsidRPr="00BF4D90" w14:paraId="500DC19C" w14:textId="77777777" w:rsidTr="007526A0">
        <w:trPr>
          <w:trHeight w:hRule="exact" w:val="286"/>
        </w:trPr>
        <w:tc>
          <w:tcPr>
            <w:tcW w:w="3554" w:type="dxa"/>
            <w:tcBorders>
              <w:top w:val="single" w:sz="6" w:space="0" w:color="000000"/>
              <w:left w:val="single" w:sz="6" w:space="0" w:color="000000"/>
              <w:bottom w:val="single" w:sz="6" w:space="0" w:color="000000"/>
              <w:right w:val="single" w:sz="6" w:space="0" w:color="000000"/>
            </w:tcBorders>
          </w:tcPr>
          <w:p w14:paraId="2DA1F62E" w14:textId="77777777" w:rsidR="00C24177" w:rsidRPr="00BF4D90" w:rsidRDefault="00C24177" w:rsidP="00BD1DAD">
            <w:pPr>
              <w:pStyle w:val="TableParagraph"/>
              <w:spacing w:line="197" w:lineRule="exact"/>
              <w:ind w:left="73"/>
              <w:rPr>
                <w:rFonts w:ascii="Arial Narrow" w:eastAsia="Arial Narrow" w:hAnsi="Arial Narrow" w:cs="Times New Roman"/>
                <w:lang w:val="es-ES"/>
              </w:rPr>
            </w:pPr>
            <w:r w:rsidRPr="00BF4D90">
              <w:rPr>
                <w:rFonts w:ascii="Arial Narrow" w:eastAsia="Arial Narrow" w:hAnsi="Arial Narrow" w:cs="Times New Roman"/>
                <w:lang w:val="es-ES"/>
              </w:rPr>
              <w:t>R</w:t>
            </w:r>
            <w:r w:rsidRPr="00BF4D90">
              <w:rPr>
                <w:rFonts w:ascii="Arial Narrow" w:eastAsia="Arial Narrow" w:hAnsi="Arial Narrow" w:cs="Times New Roman"/>
                <w:spacing w:val="-1"/>
                <w:lang w:val="es-ES"/>
              </w:rPr>
              <w:t>EV</w:t>
            </w:r>
            <w:r w:rsidRPr="00BF4D90">
              <w:rPr>
                <w:rFonts w:ascii="Arial Narrow" w:eastAsia="Arial Narrow" w:hAnsi="Arial Narrow" w:cs="Times New Roman"/>
                <w:spacing w:val="1"/>
                <w:lang w:val="es-ES"/>
              </w:rPr>
              <w:t>I</w:t>
            </w:r>
            <w:r w:rsidRPr="00BF4D90">
              <w:rPr>
                <w:rFonts w:ascii="Arial Narrow" w:eastAsia="Arial Narrow" w:hAnsi="Arial Narrow" w:cs="Times New Roman"/>
                <w:spacing w:val="-1"/>
                <w:lang w:val="es-ES"/>
              </w:rPr>
              <w:t>S</w:t>
            </w:r>
            <w:r w:rsidRPr="00BF4D90">
              <w:rPr>
                <w:rFonts w:ascii="Arial Narrow" w:eastAsia="Arial Narrow" w:hAnsi="Arial Narrow" w:cs="Times New Roman"/>
                <w:spacing w:val="1"/>
                <w:lang w:val="es-ES"/>
              </w:rPr>
              <w:t>I</w:t>
            </w:r>
            <w:r w:rsidRPr="00BF4D90">
              <w:rPr>
                <w:rFonts w:ascii="Arial Narrow" w:eastAsia="Arial Narrow" w:hAnsi="Arial Narrow" w:cs="Times New Roman"/>
                <w:lang w:val="es-ES"/>
              </w:rPr>
              <w:t>ÓN</w:t>
            </w:r>
            <w:r w:rsidRPr="00BF4D90">
              <w:rPr>
                <w:rFonts w:ascii="Arial Narrow" w:eastAsia="Arial Narrow" w:hAnsi="Arial Narrow" w:cs="Times New Roman"/>
                <w:spacing w:val="8"/>
                <w:lang w:val="es-ES"/>
              </w:rPr>
              <w:t xml:space="preserve"> </w:t>
            </w:r>
            <w:r w:rsidRPr="00BF4D90">
              <w:rPr>
                <w:rFonts w:ascii="Arial Narrow" w:eastAsia="Arial Narrow" w:hAnsi="Arial Narrow" w:cs="Times New Roman"/>
                <w:spacing w:val="-3"/>
                <w:lang w:val="es-ES"/>
              </w:rPr>
              <w:t>D</w:t>
            </w:r>
            <w:r w:rsidRPr="00BF4D90">
              <w:rPr>
                <w:rFonts w:ascii="Arial Narrow" w:eastAsia="Arial Narrow" w:hAnsi="Arial Narrow" w:cs="Times New Roman"/>
                <w:lang w:val="es-ES"/>
              </w:rPr>
              <w:t>E</w:t>
            </w:r>
            <w:r w:rsidRPr="00BF4D90">
              <w:rPr>
                <w:rFonts w:ascii="Arial Narrow" w:eastAsia="Arial Narrow" w:hAnsi="Arial Narrow" w:cs="Times New Roman"/>
                <w:spacing w:val="9"/>
                <w:lang w:val="es-ES"/>
              </w:rPr>
              <w:t xml:space="preserve"> </w:t>
            </w:r>
            <w:r w:rsidRPr="00BF4D90">
              <w:rPr>
                <w:rFonts w:ascii="Arial Narrow" w:eastAsia="Arial Narrow" w:hAnsi="Arial Narrow" w:cs="Times New Roman"/>
                <w:spacing w:val="1"/>
                <w:lang w:val="es-ES"/>
              </w:rPr>
              <w:t>P</w:t>
            </w:r>
            <w:r w:rsidRPr="00BF4D90">
              <w:rPr>
                <w:rFonts w:ascii="Arial Narrow" w:eastAsia="Arial Narrow" w:hAnsi="Arial Narrow" w:cs="Times New Roman"/>
                <w:lang w:val="es-ES"/>
              </w:rPr>
              <w:t>R</w:t>
            </w:r>
            <w:r w:rsidRPr="00BF4D90">
              <w:rPr>
                <w:rFonts w:ascii="Arial Narrow" w:eastAsia="Arial Narrow" w:hAnsi="Arial Narrow" w:cs="Times New Roman"/>
                <w:spacing w:val="-1"/>
                <w:lang w:val="es-ES"/>
              </w:rPr>
              <w:t>E</w:t>
            </w:r>
            <w:r w:rsidRPr="00BF4D90">
              <w:rPr>
                <w:rFonts w:ascii="Arial Narrow" w:eastAsia="Arial Narrow" w:hAnsi="Arial Narrow" w:cs="Times New Roman"/>
                <w:lang w:val="es-ES"/>
              </w:rPr>
              <w:t>C</w:t>
            </w:r>
            <w:r w:rsidRPr="00BF4D90">
              <w:rPr>
                <w:rFonts w:ascii="Arial Narrow" w:eastAsia="Arial Narrow" w:hAnsi="Arial Narrow" w:cs="Times New Roman"/>
                <w:spacing w:val="-1"/>
                <w:lang w:val="es-ES"/>
              </w:rPr>
              <w:t>I</w:t>
            </w:r>
            <w:r w:rsidRPr="00BF4D90">
              <w:rPr>
                <w:rFonts w:ascii="Arial Narrow" w:eastAsia="Arial Narrow" w:hAnsi="Arial Narrow" w:cs="Times New Roman"/>
                <w:spacing w:val="-2"/>
                <w:lang w:val="es-ES"/>
              </w:rPr>
              <w:t>O</w:t>
            </w:r>
            <w:r w:rsidRPr="00BF4D90">
              <w:rPr>
                <w:rFonts w:ascii="Arial Narrow" w:eastAsia="Arial Narrow" w:hAnsi="Arial Narrow" w:cs="Times New Roman"/>
                <w:lang w:val="es-ES"/>
              </w:rPr>
              <w:t>S</w:t>
            </w:r>
          </w:p>
        </w:tc>
        <w:tc>
          <w:tcPr>
            <w:tcW w:w="4560" w:type="dxa"/>
            <w:tcBorders>
              <w:top w:val="single" w:sz="6" w:space="0" w:color="000000"/>
              <w:left w:val="single" w:sz="6" w:space="0" w:color="000000"/>
              <w:bottom w:val="single" w:sz="6" w:space="0" w:color="000000"/>
              <w:right w:val="single" w:sz="6" w:space="0" w:color="000000"/>
            </w:tcBorders>
          </w:tcPr>
          <w:p w14:paraId="396E1AFA" w14:textId="77777777" w:rsidR="00C24177" w:rsidRPr="00BF4D90" w:rsidRDefault="00C24177" w:rsidP="00BD1DAD">
            <w:pPr>
              <w:pStyle w:val="TableParagraph"/>
              <w:ind w:left="51"/>
              <w:rPr>
                <w:rFonts w:ascii="Arial Narrow" w:eastAsia="Arial Narrow" w:hAnsi="Arial Narrow" w:cs="Times New Roman"/>
                <w:lang w:val="es-ES"/>
              </w:rPr>
            </w:pPr>
            <w:r w:rsidRPr="00BF4D90">
              <w:rPr>
                <w:rFonts w:ascii="Arial Narrow" w:eastAsia="Arial Narrow" w:hAnsi="Arial Narrow" w:cs="Times New Roman"/>
                <w:spacing w:val="1"/>
                <w:w w:val="105"/>
                <w:lang w:val="es-ES"/>
              </w:rPr>
              <w:t>N</w:t>
            </w:r>
            <w:r w:rsidRPr="00BF4D90">
              <w:rPr>
                <w:rFonts w:ascii="Arial Narrow" w:eastAsia="Arial Narrow" w:hAnsi="Arial Narrow" w:cs="Times New Roman"/>
                <w:w w:val="105"/>
                <w:lang w:val="es-ES"/>
              </w:rPr>
              <w:t>O</w:t>
            </w:r>
            <w:r w:rsidRPr="00BF4D90">
              <w:rPr>
                <w:rFonts w:ascii="Arial Narrow" w:eastAsia="Arial Narrow" w:hAnsi="Arial Narrow" w:cs="Times New Roman"/>
                <w:spacing w:val="-8"/>
                <w:w w:val="105"/>
                <w:lang w:val="es-ES"/>
              </w:rPr>
              <w:t>. (Art. 109 Ley Foral 2/2018, de Contratos Públicos).</w:t>
            </w:r>
          </w:p>
        </w:tc>
      </w:tr>
      <w:tr w:rsidR="00C24177" w:rsidRPr="00BF4D90" w14:paraId="55A4AE10" w14:textId="77777777" w:rsidTr="007526A0">
        <w:trPr>
          <w:trHeight w:hRule="exact" w:val="276"/>
        </w:trPr>
        <w:tc>
          <w:tcPr>
            <w:tcW w:w="3554" w:type="dxa"/>
            <w:tcBorders>
              <w:top w:val="single" w:sz="6" w:space="0" w:color="000000"/>
              <w:left w:val="single" w:sz="6" w:space="0" w:color="000000"/>
              <w:bottom w:val="single" w:sz="6" w:space="0" w:color="000000"/>
              <w:right w:val="single" w:sz="6" w:space="0" w:color="000000"/>
            </w:tcBorders>
          </w:tcPr>
          <w:p w14:paraId="3AC960E1" w14:textId="77777777" w:rsidR="00C24177" w:rsidRPr="00BF4D90" w:rsidRDefault="00C24177" w:rsidP="00BD1DAD">
            <w:pPr>
              <w:pStyle w:val="TableParagraph"/>
              <w:spacing w:line="197" w:lineRule="exact"/>
              <w:ind w:left="73"/>
              <w:rPr>
                <w:rFonts w:ascii="Arial Narrow" w:eastAsia="Arial Narrow" w:hAnsi="Arial Narrow" w:cs="Times New Roman"/>
                <w:lang w:val="es-ES"/>
              </w:rPr>
            </w:pPr>
            <w:r w:rsidRPr="00BF4D90">
              <w:rPr>
                <w:rFonts w:ascii="Arial Narrow" w:eastAsia="Arial Narrow" w:hAnsi="Arial Narrow" w:cs="Times New Roman"/>
                <w:lang w:val="es-ES"/>
              </w:rPr>
              <w:t>DISEÑO LOTES</w:t>
            </w:r>
          </w:p>
        </w:tc>
        <w:tc>
          <w:tcPr>
            <w:tcW w:w="4560" w:type="dxa"/>
            <w:tcBorders>
              <w:top w:val="single" w:sz="6" w:space="0" w:color="000000"/>
              <w:left w:val="single" w:sz="6" w:space="0" w:color="000000"/>
              <w:bottom w:val="single" w:sz="6" w:space="0" w:color="000000"/>
              <w:right w:val="single" w:sz="6" w:space="0" w:color="000000"/>
            </w:tcBorders>
          </w:tcPr>
          <w:p w14:paraId="5A965E18" w14:textId="77777777" w:rsidR="00C24177" w:rsidRPr="00BF4D90" w:rsidRDefault="00C24177" w:rsidP="00BD1DAD">
            <w:pPr>
              <w:pStyle w:val="TableParagraph"/>
              <w:ind w:left="51"/>
              <w:rPr>
                <w:rFonts w:ascii="Arial Narrow" w:eastAsia="Arial Narrow" w:hAnsi="Arial Narrow" w:cs="Times New Roman"/>
                <w:spacing w:val="1"/>
                <w:w w:val="105"/>
                <w:lang w:val="es-ES"/>
              </w:rPr>
            </w:pPr>
            <w:r w:rsidRPr="00BF4D90">
              <w:rPr>
                <w:rFonts w:ascii="Arial Narrow" w:eastAsia="Arial Narrow" w:hAnsi="Arial Narrow" w:cs="Times New Roman"/>
                <w:spacing w:val="1"/>
                <w:w w:val="105"/>
                <w:lang w:val="es-ES"/>
              </w:rPr>
              <w:t xml:space="preserve">NO. </w:t>
            </w:r>
          </w:p>
        </w:tc>
      </w:tr>
      <w:tr w:rsidR="00C24177" w:rsidRPr="00BF4D90" w14:paraId="3DFED896" w14:textId="77777777" w:rsidTr="007526A0">
        <w:trPr>
          <w:trHeight w:hRule="exact" w:val="230"/>
        </w:trPr>
        <w:tc>
          <w:tcPr>
            <w:tcW w:w="3554" w:type="dxa"/>
            <w:tcBorders>
              <w:top w:val="single" w:sz="6" w:space="0" w:color="000000"/>
              <w:left w:val="single" w:sz="6" w:space="0" w:color="000000"/>
              <w:bottom w:val="single" w:sz="6" w:space="0" w:color="000000"/>
              <w:right w:val="single" w:sz="6" w:space="0" w:color="000000"/>
            </w:tcBorders>
          </w:tcPr>
          <w:p w14:paraId="29B67282" w14:textId="77777777" w:rsidR="00C24177" w:rsidRPr="00BF4D90" w:rsidRDefault="00C24177" w:rsidP="00BD1DAD">
            <w:pPr>
              <w:pStyle w:val="TableParagraph"/>
              <w:spacing w:line="197" w:lineRule="exact"/>
              <w:ind w:left="73"/>
              <w:rPr>
                <w:rFonts w:ascii="Arial Narrow" w:eastAsia="Arial Narrow" w:hAnsi="Arial Narrow" w:cs="Times New Roman"/>
                <w:lang w:val="es-ES"/>
              </w:rPr>
            </w:pPr>
            <w:r w:rsidRPr="00BF4D90">
              <w:rPr>
                <w:rFonts w:ascii="Arial Narrow" w:eastAsia="Arial Narrow" w:hAnsi="Arial Narrow" w:cs="Times New Roman"/>
                <w:spacing w:val="-1"/>
                <w:lang w:val="es-ES"/>
              </w:rPr>
              <w:t>A</w:t>
            </w:r>
            <w:r w:rsidRPr="00BF4D90">
              <w:rPr>
                <w:rFonts w:ascii="Arial Narrow" w:eastAsia="Arial Narrow" w:hAnsi="Arial Narrow" w:cs="Times New Roman"/>
                <w:lang w:val="es-ES"/>
              </w:rPr>
              <w:t>D</w:t>
            </w:r>
            <w:r w:rsidRPr="00BF4D90">
              <w:rPr>
                <w:rFonts w:ascii="Arial Narrow" w:eastAsia="Arial Narrow" w:hAnsi="Arial Narrow" w:cs="Times New Roman"/>
                <w:spacing w:val="-2"/>
                <w:lang w:val="es-ES"/>
              </w:rPr>
              <w:t>M</w:t>
            </w:r>
            <w:r w:rsidRPr="00BF4D90">
              <w:rPr>
                <w:rFonts w:ascii="Arial Narrow" w:eastAsia="Arial Narrow" w:hAnsi="Arial Narrow" w:cs="Times New Roman"/>
                <w:spacing w:val="1"/>
                <w:lang w:val="es-ES"/>
              </w:rPr>
              <w:t>I</w:t>
            </w:r>
            <w:r w:rsidRPr="00BF4D90">
              <w:rPr>
                <w:rFonts w:ascii="Arial Narrow" w:eastAsia="Arial Narrow" w:hAnsi="Arial Narrow" w:cs="Times New Roman"/>
                <w:spacing w:val="-1"/>
                <w:lang w:val="es-ES"/>
              </w:rPr>
              <w:t>S</w:t>
            </w:r>
            <w:r w:rsidRPr="00BF4D90">
              <w:rPr>
                <w:rFonts w:ascii="Arial Narrow" w:eastAsia="Arial Narrow" w:hAnsi="Arial Narrow" w:cs="Times New Roman"/>
                <w:spacing w:val="1"/>
                <w:lang w:val="es-ES"/>
              </w:rPr>
              <w:t>I</w:t>
            </w:r>
            <w:r w:rsidRPr="00BF4D90">
              <w:rPr>
                <w:rFonts w:ascii="Arial Narrow" w:eastAsia="Arial Narrow" w:hAnsi="Arial Narrow" w:cs="Times New Roman"/>
                <w:spacing w:val="-2"/>
                <w:lang w:val="es-ES"/>
              </w:rPr>
              <w:t>Ó</w:t>
            </w:r>
            <w:r w:rsidRPr="00BF4D90">
              <w:rPr>
                <w:rFonts w:ascii="Arial Narrow" w:eastAsia="Arial Narrow" w:hAnsi="Arial Narrow" w:cs="Times New Roman"/>
                <w:lang w:val="es-ES"/>
              </w:rPr>
              <w:t>N</w:t>
            </w:r>
            <w:r w:rsidRPr="00BF4D90">
              <w:rPr>
                <w:rFonts w:ascii="Arial Narrow" w:eastAsia="Arial Narrow" w:hAnsi="Arial Narrow" w:cs="Times New Roman"/>
                <w:spacing w:val="12"/>
                <w:lang w:val="es-ES"/>
              </w:rPr>
              <w:t xml:space="preserve"> </w:t>
            </w:r>
            <w:r w:rsidRPr="00BF4D90">
              <w:rPr>
                <w:rFonts w:ascii="Arial Narrow" w:eastAsia="Arial Narrow" w:hAnsi="Arial Narrow" w:cs="Times New Roman"/>
                <w:spacing w:val="-3"/>
                <w:lang w:val="es-ES"/>
              </w:rPr>
              <w:t>D</w:t>
            </w:r>
            <w:r w:rsidRPr="00BF4D90">
              <w:rPr>
                <w:rFonts w:ascii="Arial Narrow" w:eastAsia="Arial Narrow" w:hAnsi="Arial Narrow" w:cs="Times New Roman"/>
                <w:lang w:val="es-ES"/>
              </w:rPr>
              <w:t>E</w:t>
            </w:r>
            <w:r w:rsidRPr="00BF4D90">
              <w:rPr>
                <w:rFonts w:ascii="Arial Narrow" w:eastAsia="Arial Narrow" w:hAnsi="Arial Narrow" w:cs="Times New Roman"/>
                <w:spacing w:val="12"/>
                <w:lang w:val="es-ES"/>
              </w:rPr>
              <w:t xml:space="preserve"> </w:t>
            </w:r>
            <w:r w:rsidRPr="00BF4D90">
              <w:rPr>
                <w:rFonts w:ascii="Arial Narrow" w:eastAsia="Arial Narrow" w:hAnsi="Arial Narrow" w:cs="Times New Roman"/>
                <w:spacing w:val="-1"/>
                <w:lang w:val="es-ES"/>
              </w:rPr>
              <w:t>VA</w:t>
            </w:r>
            <w:r w:rsidRPr="00BF4D90">
              <w:rPr>
                <w:rFonts w:ascii="Arial Narrow" w:eastAsia="Arial Narrow" w:hAnsi="Arial Narrow" w:cs="Times New Roman"/>
                <w:lang w:val="es-ES"/>
              </w:rPr>
              <w:t>R</w:t>
            </w:r>
            <w:r w:rsidRPr="00BF4D90">
              <w:rPr>
                <w:rFonts w:ascii="Arial Narrow" w:eastAsia="Arial Narrow" w:hAnsi="Arial Narrow" w:cs="Times New Roman"/>
                <w:spacing w:val="-1"/>
                <w:lang w:val="es-ES"/>
              </w:rPr>
              <w:t>I</w:t>
            </w:r>
            <w:r w:rsidRPr="00BF4D90">
              <w:rPr>
                <w:rFonts w:ascii="Arial Narrow" w:eastAsia="Arial Narrow" w:hAnsi="Arial Narrow" w:cs="Times New Roman"/>
                <w:spacing w:val="1"/>
                <w:lang w:val="es-ES"/>
              </w:rPr>
              <w:t>A</w:t>
            </w:r>
            <w:r w:rsidRPr="00BF4D90">
              <w:rPr>
                <w:rFonts w:ascii="Arial Narrow" w:eastAsia="Arial Narrow" w:hAnsi="Arial Narrow" w:cs="Times New Roman"/>
                <w:spacing w:val="-3"/>
                <w:lang w:val="es-ES"/>
              </w:rPr>
              <w:t>N</w:t>
            </w:r>
            <w:r w:rsidRPr="00BF4D90">
              <w:rPr>
                <w:rFonts w:ascii="Arial Narrow" w:eastAsia="Arial Narrow" w:hAnsi="Arial Narrow" w:cs="Times New Roman"/>
                <w:spacing w:val="1"/>
                <w:lang w:val="es-ES"/>
              </w:rPr>
              <w:t>T</w:t>
            </w:r>
            <w:r w:rsidRPr="00BF4D90">
              <w:rPr>
                <w:rFonts w:ascii="Arial Narrow" w:eastAsia="Arial Narrow" w:hAnsi="Arial Narrow" w:cs="Times New Roman"/>
                <w:spacing w:val="-3"/>
                <w:lang w:val="es-ES"/>
              </w:rPr>
              <w:t>E</w:t>
            </w:r>
            <w:r w:rsidRPr="00BF4D90">
              <w:rPr>
                <w:rFonts w:ascii="Arial Narrow" w:eastAsia="Arial Narrow" w:hAnsi="Arial Narrow" w:cs="Times New Roman"/>
                <w:lang w:val="es-ES"/>
              </w:rPr>
              <w:t>S</w:t>
            </w:r>
          </w:p>
        </w:tc>
        <w:tc>
          <w:tcPr>
            <w:tcW w:w="4560" w:type="dxa"/>
            <w:tcBorders>
              <w:top w:val="single" w:sz="6" w:space="0" w:color="000000"/>
              <w:left w:val="single" w:sz="6" w:space="0" w:color="000000"/>
              <w:bottom w:val="single" w:sz="6" w:space="0" w:color="000000"/>
              <w:right w:val="single" w:sz="6" w:space="0" w:color="000000"/>
            </w:tcBorders>
          </w:tcPr>
          <w:p w14:paraId="57539EC5" w14:textId="77777777" w:rsidR="00C24177" w:rsidRPr="00BF4D90" w:rsidRDefault="00C24177" w:rsidP="00BD1DAD">
            <w:pPr>
              <w:pStyle w:val="TableParagraph"/>
              <w:ind w:left="51"/>
              <w:rPr>
                <w:rFonts w:ascii="Arial Narrow" w:eastAsia="Arial Narrow" w:hAnsi="Arial Narrow" w:cs="Times New Roman"/>
                <w:lang w:val="es-ES"/>
              </w:rPr>
            </w:pPr>
            <w:r w:rsidRPr="00BF4D90">
              <w:rPr>
                <w:rFonts w:ascii="Arial Narrow" w:eastAsia="Arial Narrow" w:hAnsi="Arial Narrow" w:cs="Times New Roman"/>
                <w:spacing w:val="1"/>
                <w:w w:val="105"/>
                <w:lang w:val="es-ES"/>
              </w:rPr>
              <w:t>N</w:t>
            </w:r>
            <w:r w:rsidRPr="00BF4D90">
              <w:rPr>
                <w:rFonts w:ascii="Arial Narrow" w:eastAsia="Arial Narrow" w:hAnsi="Arial Narrow" w:cs="Times New Roman"/>
                <w:w w:val="105"/>
                <w:lang w:val="es-ES"/>
              </w:rPr>
              <w:t>o se admiten.</w:t>
            </w:r>
          </w:p>
        </w:tc>
      </w:tr>
      <w:tr w:rsidR="00C24177" w:rsidRPr="00BF4D90" w14:paraId="319D378B" w14:textId="77777777" w:rsidTr="007526A0">
        <w:trPr>
          <w:trHeight w:hRule="exact" w:val="240"/>
        </w:trPr>
        <w:tc>
          <w:tcPr>
            <w:tcW w:w="8114" w:type="dxa"/>
            <w:gridSpan w:val="2"/>
            <w:tcBorders>
              <w:top w:val="single" w:sz="6" w:space="0" w:color="000000"/>
              <w:left w:val="single" w:sz="6" w:space="0" w:color="000000"/>
              <w:bottom w:val="single" w:sz="6" w:space="0" w:color="000000"/>
              <w:right w:val="single" w:sz="6" w:space="0" w:color="000000"/>
            </w:tcBorders>
            <w:shd w:val="clear" w:color="auto" w:fill="CCCCCC"/>
          </w:tcPr>
          <w:p w14:paraId="74C7D758" w14:textId="77777777" w:rsidR="00C24177" w:rsidRPr="00BF4D90" w:rsidRDefault="00C24177" w:rsidP="00BD1DAD">
            <w:pPr>
              <w:rPr>
                <w:rFonts w:ascii="Arial Narrow" w:hAnsi="Arial Narrow" w:cs="Times New Roman"/>
                <w:lang w:val="es-ES"/>
              </w:rPr>
            </w:pPr>
          </w:p>
        </w:tc>
      </w:tr>
      <w:tr w:rsidR="00C24177" w:rsidRPr="00BF4D90" w14:paraId="446A683A" w14:textId="77777777" w:rsidTr="007526A0">
        <w:trPr>
          <w:trHeight w:hRule="exact" w:val="554"/>
        </w:trPr>
        <w:tc>
          <w:tcPr>
            <w:tcW w:w="3554" w:type="dxa"/>
            <w:tcBorders>
              <w:top w:val="single" w:sz="6" w:space="0" w:color="000000"/>
              <w:left w:val="single" w:sz="6" w:space="0" w:color="000000"/>
              <w:bottom w:val="single" w:sz="6" w:space="0" w:color="000000"/>
              <w:right w:val="single" w:sz="6" w:space="0" w:color="000000"/>
            </w:tcBorders>
          </w:tcPr>
          <w:p w14:paraId="77688A9D" w14:textId="77777777" w:rsidR="00C24177" w:rsidRPr="00BF4D90" w:rsidRDefault="00C24177" w:rsidP="00BD1DAD">
            <w:pPr>
              <w:pStyle w:val="TableParagraph"/>
              <w:spacing w:line="197" w:lineRule="exact"/>
              <w:ind w:left="73"/>
              <w:rPr>
                <w:rFonts w:ascii="Arial Narrow" w:eastAsia="Arial Narrow" w:hAnsi="Arial Narrow" w:cs="Times New Roman"/>
                <w:lang w:val="es-ES"/>
              </w:rPr>
            </w:pPr>
            <w:r w:rsidRPr="00BF4D90">
              <w:rPr>
                <w:rFonts w:ascii="Arial Narrow" w:eastAsia="Arial Narrow" w:hAnsi="Arial Narrow" w:cs="Times New Roman"/>
                <w:spacing w:val="-2"/>
                <w:lang w:val="es-ES"/>
              </w:rPr>
              <w:t>L</w:t>
            </w:r>
            <w:r w:rsidRPr="00BF4D90">
              <w:rPr>
                <w:rFonts w:ascii="Arial Narrow" w:eastAsia="Arial Narrow" w:hAnsi="Arial Narrow" w:cs="Times New Roman"/>
                <w:lang w:val="es-ES"/>
              </w:rPr>
              <w:t>UG</w:t>
            </w:r>
            <w:r w:rsidRPr="00BF4D90">
              <w:rPr>
                <w:rFonts w:ascii="Arial Narrow" w:eastAsia="Arial Narrow" w:hAnsi="Arial Narrow" w:cs="Times New Roman"/>
                <w:spacing w:val="-1"/>
                <w:lang w:val="es-ES"/>
              </w:rPr>
              <w:t>A</w:t>
            </w:r>
            <w:r w:rsidRPr="00BF4D90">
              <w:rPr>
                <w:rFonts w:ascii="Arial Narrow" w:eastAsia="Arial Narrow" w:hAnsi="Arial Narrow" w:cs="Times New Roman"/>
                <w:lang w:val="es-ES"/>
              </w:rPr>
              <w:t>R DE PRESENTACIÓN OFERTAS</w:t>
            </w:r>
          </w:p>
        </w:tc>
        <w:tc>
          <w:tcPr>
            <w:tcW w:w="4560" w:type="dxa"/>
            <w:tcBorders>
              <w:top w:val="single" w:sz="6" w:space="0" w:color="000000"/>
              <w:left w:val="single" w:sz="6" w:space="0" w:color="000000"/>
              <w:bottom w:val="single" w:sz="6" w:space="0" w:color="000000"/>
              <w:right w:val="single" w:sz="6" w:space="0" w:color="000000"/>
            </w:tcBorders>
          </w:tcPr>
          <w:p w14:paraId="009A8EF1" w14:textId="77777777" w:rsidR="00C24177" w:rsidRPr="00BF4D90" w:rsidRDefault="00C24177" w:rsidP="00BD1DAD">
            <w:pPr>
              <w:pStyle w:val="TableParagraph"/>
              <w:ind w:left="61"/>
              <w:rPr>
                <w:rFonts w:ascii="Arial Narrow" w:eastAsia="Arial Narrow" w:hAnsi="Arial Narrow" w:cs="Times New Roman"/>
                <w:lang w:val="es-ES"/>
              </w:rPr>
            </w:pPr>
            <w:r w:rsidRPr="00BF4D90">
              <w:rPr>
                <w:rFonts w:ascii="Arial Narrow" w:eastAsia="Arial Narrow" w:hAnsi="Arial Narrow" w:cs="Times New Roman"/>
                <w:lang w:val="es-ES"/>
              </w:rPr>
              <w:t>A través de la Plataforma de Licitación Electrónica de Navarra ( PLENA)</w:t>
            </w:r>
          </w:p>
        </w:tc>
      </w:tr>
      <w:tr w:rsidR="00C24177" w:rsidRPr="00BF4D90" w14:paraId="42008632" w14:textId="77777777" w:rsidTr="007526A0">
        <w:trPr>
          <w:trHeight w:hRule="exact" w:val="720"/>
        </w:trPr>
        <w:tc>
          <w:tcPr>
            <w:tcW w:w="3554" w:type="dxa"/>
            <w:tcBorders>
              <w:top w:val="single" w:sz="6" w:space="0" w:color="000000"/>
              <w:left w:val="single" w:sz="6" w:space="0" w:color="000000"/>
              <w:bottom w:val="single" w:sz="6" w:space="0" w:color="000000"/>
              <w:right w:val="single" w:sz="6" w:space="0" w:color="000000"/>
            </w:tcBorders>
          </w:tcPr>
          <w:p w14:paraId="412D4726" w14:textId="77777777" w:rsidR="00C24177" w:rsidRPr="00BF4D90" w:rsidRDefault="00C24177" w:rsidP="00BD1DAD">
            <w:pPr>
              <w:pStyle w:val="TableParagraph"/>
              <w:spacing w:line="195" w:lineRule="exact"/>
              <w:ind w:left="73"/>
              <w:rPr>
                <w:rFonts w:ascii="Arial Narrow" w:eastAsia="Arial Narrow" w:hAnsi="Arial Narrow" w:cs="Times New Roman"/>
              </w:rPr>
            </w:pPr>
            <w:r w:rsidRPr="00BF4D90">
              <w:rPr>
                <w:rFonts w:ascii="Arial Narrow" w:eastAsia="Arial Narrow" w:hAnsi="Arial Narrow" w:cs="Times New Roman"/>
                <w:spacing w:val="-1"/>
              </w:rPr>
              <w:t>PLAZO</w:t>
            </w:r>
            <w:r w:rsidRPr="00BF4D90">
              <w:rPr>
                <w:rFonts w:ascii="Arial Narrow" w:eastAsia="Arial Narrow" w:hAnsi="Arial Narrow" w:cs="Times New Roman"/>
              </w:rPr>
              <w:t xml:space="preserve"> PRESENTACIÓN OFERTAS</w:t>
            </w:r>
          </w:p>
        </w:tc>
        <w:tc>
          <w:tcPr>
            <w:tcW w:w="4560" w:type="dxa"/>
            <w:tcBorders>
              <w:top w:val="single" w:sz="6" w:space="0" w:color="000000"/>
              <w:left w:val="single" w:sz="6" w:space="0" w:color="000000"/>
              <w:bottom w:val="single" w:sz="6" w:space="0" w:color="000000"/>
              <w:right w:val="single" w:sz="6" w:space="0" w:color="000000"/>
            </w:tcBorders>
          </w:tcPr>
          <w:p w14:paraId="010F4617" w14:textId="3F933584" w:rsidR="00C24177" w:rsidRPr="00536C44" w:rsidRDefault="00366E83" w:rsidP="00536C44">
            <w:pPr>
              <w:pStyle w:val="TableParagraph"/>
              <w:ind w:right="59"/>
              <w:jc w:val="both"/>
              <w:rPr>
                <w:rFonts w:ascii="Arial Narrow" w:eastAsia="Arial Narrow" w:hAnsi="Arial Narrow" w:cs="Times New Roman"/>
                <w:b/>
                <w:lang w:val="es-ES"/>
              </w:rPr>
            </w:pPr>
            <w:r w:rsidRPr="00536C44">
              <w:rPr>
                <w:rFonts w:ascii="Arial Narrow" w:eastAsia="Arial Narrow" w:hAnsi="Arial Narrow" w:cs="Times New Roman"/>
                <w:b/>
                <w:lang w:val="es-ES"/>
              </w:rPr>
              <w:t xml:space="preserve">HASTA EL </w:t>
            </w:r>
            <w:r w:rsidR="00536C44" w:rsidRPr="00536C44">
              <w:rPr>
                <w:rFonts w:ascii="Arial Narrow" w:eastAsia="Arial Narrow" w:hAnsi="Arial Narrow" w:cs="Times New Roman"/>
                <w:b/>
                <w:lang w:val="es-ES"/>
              </w:rPr>
              <w:t>21 de abril a las 20:00 horas</w:t>
            </w:r>
            <w:r w:rsidRPr="00536C44">
              <w:rPr>
                <w:rFonts w:ascii="Arial Narrow" w:eastAsia="Arial Narrow" w:hAnsi="Arial Narrow" w:cs="Times New Roman"/>
                <w:b/>
                <w:lang w:val="es-ES"/>
              </w:rPr>
              <w:t>.</w:t>
            </w:r>
          </w:p>
        </w:tc>
      </w:tr>
    </w:tbl>
    <w:p w14:paraId="2928FB97" w14:textId="77777777" w:rsidR="00C24177" w:rsidRPr="00BF4D90" w:rsidRDefault="00C24177" w:rsidP="00C24177">
      <w:pPr>
        <w:ind w:left="567" w:right="992" w:firstLine="709"/>
        <w:jc w:val="center"/>
        <w:rPr>
          <w:rFonts w:ascii="Arial Narrow" w:hAnsi="Arial Narrow"/>
          <w:b/>
        </w:rPr>
      </w:pPr>
    </w:p>
    <w:p w14:paraId="2448A37A" w14:textId="77777777" w:rsidR="006015EF" w:rsidRPr="00BF4D90" w:rsidRDefault="006015EF" w:rsidP="006015EF">
      <w:pPr>
        <w:rPr>
          <w:rFonts w:ascii="Arial Narrow" w:hAnsi="Arial Narrow"/>
        </w:rPr>
      </w:pPr>
    </w:p>
    <w:p w14:paraId="11B44E13" w14:textId="77777777" w:rsidR="006015EF" w:rsidRPr="00BF4D90" w:rsidRDefault="006015EF" w:rsidP="007526A0">
      <w:pPr>
        <w:ind w:left="567"/>
        <w:rPr>
          <w:rFonts w:ascii="Arial Narrow" w:hAnsi="Arial Narrow"/>
        </w:rPr>
      </w:pPr>
    </w:p>
    <w:p w14:paraId="4D23DEB5" w14:textId="77777777" w:rsidR="006015EF" w:rsidRPr="00BF4D90" w:rsidRDefault="006015EF" w:rsidP="00DF0328">
      <w:pPr>
        <w:jc w:val="center"/>
        <w:rPr>
          <w:rFonts w:ascii="Arial Narrow" w:hAnsi="Arial Narrow"/>
        </w:rPr>
      </w:pPr>
    </w:p>
    <w:p w14:paraId="74239B3F" w14:textId="77777777" w:rsidR="006015EF" w:rsidRPr="00BF4D90" w:rsidRDefault="006015EF" w:rsidP="006015EF">
      <w:pPr>
        <w:tabs>
          <w:tab w:val="left" w:pos="2942"/>
        </w:tabs>
        <w:rPr>
          <w:rFonts w:ascii="Arial Narrow" w:hAnsi="Arial Narrow"/>
        </w:rPr>
      </w:pPr>
    </w:p>
    <w:p w14:paraId="1507A365" w14:textId="77777777" w:rsidR="00F5045B" w:rsidRPr="00BF4D90" w:rsidRDefault="00F5045B" w:rsidP="00F5045B">
      <w:pPr>
        <w:autoSpaceDE w:val="0"/>
        <w:autoSpaceDN w:val="0"/>
        <w:adjustRightInd w:val="0"/>
        <w:spacing w:after="0" w:line="240" w:lineRule="auto"/>
        <w:ind w:left="567"/>
        <w:rPr>
          <w:rFonts w:ascii="Arial Narrow" w:hAnsi="Arial Narrow" w:cs="Times New Roman"/>
          <w:bCs/>
        </w:rPr>
      </w:pPr>
      <w:r w:rsidRPr="00BF4D90">
        <w:rPr>
          <w:rFonts w:ascii="Arial Narrow" w:hAnsi="Arial Narrow" w:cs="Times New Roman"/>
          <w:bCs/>
        </w:rPr>
        <w:lastRenderedPageBreak/>
        <w:t>1.</w:t>
      </w:r>
      <w:r w:rsidRPr="00BF4D90">
        <w:rPr>
          <w:rFonts w:ascii="Cambria Math" w:hAnsi="Cambria Math" w:cs="Cambria Math"/>
          <w:bCs/>
        </w:rPr>
        <w:t>‐</w:t>
      </w:r>
      <w:r w:rsidRPr="00BF4D90">
        <w:rPr>
          <w:rFonts w:ascii="Arial Narrow" w:hAnsi="Arial Narrow" w:cs="Times New Roman"/>
          <w:bCs/>
        </w:rPr>
        <w:t xml:space="preserve"> OBJETO DEL CONTRATO, NATURALEZA Y REGIMEN JURIDICO </w:t>
      </w:r>
    </w:p>
    <w:p w14:paraId="6114158F" w14:textId="77777777" w:rsidR="00F5045B" w:rsidRPr="00BF4D90" w:rsidRDefault="00F5045B" w:rsidP="00F5045B">
      <w:pPr>
        <w:autoSpaceDE w:val="0"/>
        <w:autoSpaceDN w:val="0"/>
        <w:adjustRightInd w:val="0"/>
        <w:spacing w:after="0" w:line="240" w:lineRule="auto"/>
        <w:ind w:left="567"/>
        <w:jc w:val="both"/>
        <w:rPr>
          <w:rFonts w:ascii="Arial Narrow" w:hAnsi="Arial Narrow" w:cs="Times New Roman"/>
          <w:bCs/>
        </w:rPr>
      </w:pPr>
      <w:r w:rsidRPr="00BF4D90">
        <w:rPr>
          <w:rFonts w:ascii="Arial Narrow" w:hAnsi="Arial Narrow" w:cs="Times New Roman"/>
          <w:bCs/>
        </w:rPr>
        <w:t>2.</w:t>
      </w:r>
      <w:r w:rsidRPr="00BF4D90">
        <w:rPr>
          <w:rFonts w:ascii="Cambria Math" w:hAnsi="Cambria Math" w:cs="Cambria Math"/>
          <w:bCs/>
        </w:rPr>
        <w:t>‐</w:t>
      </w:r>
      <w:r w:rsidRPr="00BF4D90">
        <w:rPr>
          <w:rFonts w:ascii="Arial Narrow" w:hAnsi="Arial Narrow" w:cs="Times New Roman"/>
          <w:bCs/>
        </w:rPr>
        <w:t xml:space="preserve"> PROCEDIMIENTO DE ADJUDICACIÓN</w:t>
      </w:r>
    </w:p>
    <w:p w14:paraId="5A8BEDCF" w14:textId="77777777" w:rsidR="00F5045B" w:rsidRPr="00BF4D90" w:rsidRDefault="00F5045B" w:rsidP="00F5045B">
      <w:pPr>
        <w:autoSpaceDE w:val="0"/>
        <w:autoSpaceDN w:val="0"/>
        <w:adjustRightInd w:val="0"/>
        <w:spacing w:after="0" w:line="240" w:lineRule="auto"/>
        <w:ind w:left="567"/>
        <w:jc w:val="both"/>
        <w:rPr>
          <w:rFonts w:ascii="Arial Narrow" w:hAnsi="Arial Narrow" w:cs="Times New Roman"/>
          <w:bCs/>
        </w:rPr>
      </w:pPr>
      <w:r w:rsidRPr="00BF4D90">
        <w:rPr>
          <w:rFonts w:ascii="Arial Narrow" w:hAnsi="Arial Narrow" w:cs="Times New Roman"/>
          <w:bCs/>
        </w:rPr>
        <w:t>3.</w:t>
      </w:r>
      <w:r w:rsidRPr="00BF4D90">
        <w:rPr>
          <w:rFonts w:ascii="Cambria Math" w:hAnsi="Cambria Math" w:cs="Cambria Math"/>
          <w:bCs/>
        </w:rPr>
        <w:t>‐</w:t>
      </w:r>
      <w:r w:rsidRPr="00BF4D90">
        <w:rPr>
          <w:rFonts w:ascii="Arial Narrow" w:hAnsi="Arial Narrow" w:cs="Times New Roman"/>
          <w:bCs/>
        </w:rPr>
        <w:t xml:space="preserve"> </w:t>
      </w:r>
      <w:r w:rsidRPr="00BF4D90">
        <w:rPr>
          <w:rFonts w:ascii="Arial Narrow" w:hAnsi="Arial Narrow" w:cs="Arial Narrow"/>
          <w:bCs/>
        </w:rPr>
        <w:t>Ó</w:t>
      </w:r>
      <w:r w:rsidRPr="00BF4D90">
        <w:rPr>
          <w:rFonts w:ascii="Arial Narrow" w:hAnsi="Arial Narrow" w:cs="Times New Roman"/>
          <w:bCs/>
        </w:rPr>
        <w:t>RGANO DE CONTRATACIÓN Y UNIDAD GESTORA DEL CONTRATO</w:t>
      </w:r>
    </w:p>
    <w:p w14:paraId="452EF664" w14:textId="77777777" w:rsidR="00F5045B" w:rsidRPr="00BF4D90" w:rsidRDefault="00F5045B" w:rsidP="00F5045B">
      <w:pPr>
        <w:autoSpaceDE w:val="0"/>
        <w:autoSpaceDN w:val="0"/>
        <w:adjustRightInd w:val="0"/>
        <w:spacing w:after="0" w:line="240" w:lineRule="auto"/>
        <w:ind w:left="567"/>
        <w:jc w:val="both"/>
        <w:rPr>
          <w:rFonts w:ascii="Arial Narrow" w:hAnsi="Arial Narrow" w:cs="Times New Roman"/>
          <w:bCs/>
        </w:rPr>
      </w:pPr>
      <w:r w:rsidRPr="00BF4D90">
        <w:rPr>
          <w:rFonts w:ascii="Arial Narrow" w:hAnsi="Arial Narrow" w:cs="Times New Roman"/>
          <w:bCs/>
        </w:rPr>
        <w:t>4.</w:t>
      </w:r>
      <w:r w:rsidRPr="00BF4D90">
        <w:rPr>
          <w:rFonts w:ascii="Cambria Math" w:hAnsi="Cambria Math" w:cs="Cambria Math"/>
          <w:bCs/>
        </w:rPr>
        <w:t>‐</w:t>
      </w:r>
      <w:r w:rsidRPr="00BF4D90">
        <w:rPr>
          <w:rFonts w:ascii="Arial Narrow" w:hAnsi="Arial Narrow" w:cs="Times New Roman"/>
          <w:bCs/>
        </w:rPr>
        <w:t xml:space="preserve"> VALOR ESTIMADO DEL CONTRATO Y PRESUPUESTO DE LICITACIÓN</w:t>
      </w:r>
    </w:p>
    <w:p w14:paraId="35AF2C27" w14:textId="77777777" w:rsidR="00F5045B" w:rsidRPr="00BF4D90" w:rsidRDefault="00F5045B" w:rsidP="00F5045B">
      <w:pPr>
        <w:autoSpaceDE w:val="0"/>
        <w:autoSpaceDN w:val="0"/>
        <w:adjustRightInd w:val="0"/>
        <w:spacing w:after="0" w:line="240" w:lineRule="auto"/>
        <w:ind w:left="567"/>
        <w:jc w:val="both"/>
        <w:rPr>
          <w:rFonts w:ascii="Arial Narrow" w:hAnsi="Arial Narrow" w:cs="Times New Roman"/>
          <w:bCs/>
        </w:rPr>
      </w:pPr>
      <w:r w:rsidRPr="00BF4D90">
        <w:rPr>
          <w:rFonts w:ascii="Arial Narrow" w:hAnsi="Arial Narrow" w:cs="Times New Roman"/>
          <w:bCs/>
        </w:rPr>
        <w:t>5.</w:t>
      </w:r>
      <w:r w:rsidRPr="00BF4D90">
        <w:rPr>
          <w:rFonts w:ascii="Cambria Math" w:hAnsi="Cambria Math" w:cs="Cambria Math"/>
          <w:bCs/>
        </w:rPr>
        <w:t>‐</w:t>
      </w:r>
      <w:r w:rsidRPr="00BF4D90">
        <w:rPr>
          <w:rFonts w:ascii="Arial Narrow" w:hAnsi="Arial Narrow" w:cs="Times New Roman"/>
          <w:bCs/>
        </w:rPr>
        <w:t xml:space="preserve"> PLAZO DE EJECUCI</w:t>
      </w:r>
      <w:r w:rsidRPr="00BF4D90">
        <w:rPr>
          <w:rFonts w:ascii="Arial Narrow" w:hAnsi="Arial Narrow" w:cs="Arial Narrow"/>
          <w:bCs/>
        </w:rPr>
        <w:t>Ó</w:t>
      </w:r>
      <w:r w:rsidRPr="00BF4D90">
        <w:rPr>
          <w:rFonts w:ascii="Arial Narrow" w:hAnsi="Arial Narrow" w:cs="Times New Roman"/>
          <w:bCs/>
        </w:rPr>
        <w:t>N</w:t>
      </w:r>
    </w:p>
    <w:p w14:paraId="1C3D9522" w14:textId="77777777" w:rsidR="00F5045B" w:rsidRPr="00BF4D90" w:rsidRDefault="00F5045B" w:rsidP="00F5045B">
      <w:pPr>
        <w:autoSpaceDE w:val="0"/>
        <w:autoSpaceDN w:val="0"/>
        <w:adjustRightInd w:val="0"/>
        <w:spacing w:after="0" w:line="240" w:lineRule="auto"/>
        <w:ind w:left="567"/>
        <w:rPr>
          <w:rFonts w:ascii="Arial Narrow" w:hAnsi="Arial Narrow" w:cs="Times New Roman"/>
          <w:bCs/>
        </w:rPr>
      </w:pPr>
      <w:r w:rsidRPr="00BF4D90">
        <w:rPr>
          <w:rFonts w:ascii="Arial Narrow" w:hAnsi="Arial Narrow" w:cs="Times New Roman"/>
          <w:bCs/>
        </w:rPr>
        <w:t>6.</w:t>
      </w:r>
      <w:r w:rsidRPr="00BF4D90">
        <w:rPr>
          <w:rFonts w:ascii="Cambria Math" w:hAnsi="Cambria Math" w:cs="Cambria Math"/>
          <w:bCs/>
        </w:rPr>
        <w:t>‐</w:t>
      </w:r>
      <w:r w:rsidRPr="00BF4D90">
        <w:rPr>
          <w:rFonts w:ascii="Arial Narrow" w:hAnsi="Arial Narrow" w:cs="Times New Roman"/>
          <w:bCs/>
        </w:rPr>
        <w:t xml:space="preserve"> CAPACIDAD PARA CONTRATAR</w:t>
      </w:r>
    </w:p>
    <w:p w14:paraId="018EFF57" w14:textId="77777777" w:rsidR="00F5045B" w:rsidRPr="00BF4D90" w:rsidRDefault="00F5045B" w:rsidP="00F5045B">
      <w:pPr>
        <w:autoSpaceDE w:val="0"/>
        <w:autoSpaceDN w:val="0"/>
        <w:adjustRightInd w:val="0"/>
        <w:spacing w:after="0" w:line="240" w:lineRule="auto"/>
        <w:ind w:left="567"/>
        <w:rPr>
          <w:rFonts w:ascii="Arial Narrow" w:hAnsi="Arial Narrow" w:cs="Times New Roman"/>
          <w:bCs/>
        </w:rPr>
      </w:pPr>
      <w:r w:rsidRPr="00BF4D90">
        <w:rPr>
          <w:rFonts w:ascii="Arial Narrow" w:hAnsi="Arial Narrow" w:cs="Times New Roman"/>
          <w:bCs/>
        </w:rPr>
        <w:t>7.</w:t>
      </w:r>
      <w:r w:rsidRPr="00BF4D90">
        <w:rPr>
          <w:rFonts w:ascii="Cambria Math" w:hAnsi="Cambria Math" w:cs="Cambria Math"/>
          <w:bCs/>
        </w:rPr>
        <w:t>‐</w:t>
      </w:r>
      <w:r w:rsidRPr="00BF4D90">
        <w:rPr>
          <w:rFonts w:ascii="Arial Narrow" w:hAnsi="Arial Narrow" w:cs="Times New Roman"/>
          <w:bCs/>
        </w:rPr>
        <w:t xml:space="preserve"> SOLVENCIA ECON</w:t>
      </w:r>
      <w:r w:rsidRPr="00BF4D90">
        <w:rPr>
          <w:rFonts w:ascii="Arial Narrow" w:hAnsi="Arial Narrow" w:cs="Arial Narrow"/>
          <w:bCs/>
        </w:rPr>
        <w:t>Ó</w:t>
      </w:r>
      <w:r w:rsidRPr="00BF4D90">
        <w:rPr>
          <w:rFonts w:ascii="Arial Narrow" w:hAnsi="Arial Narrow" w:cs="Times New Roman"/>
          <w:bCs/>
        </w:rPr>
        <w:t>MICA Y FINANCIERA</w:t>
      </w:r>
    </w:p>
    <w:p w14:paraId="65E652BE" w14:textId="77777777" w:rsidR="00F5045B" w:rsidRPr="00BF4D90" w:rsidRDefault="00F5045B" w:rsidP="00F5045B">
      <w:pPr>
        <w:autoSpaceDE w:val="0"/>
        <w:autoSpaceDN w:val="0"/>
        <w:adjustRightInd w:val="0"/>
        <w:spacing w:after="0" w:line="240" w:lineRule="auto"/>
        <w:ind w:left="567"/>
        <w:rPr>
          <w:rFonts w:ascii="Arial Narrow" w:hAnsi="Arial Narrow" w:cs="Times New Roman"/>
          <w:bCs/>
        </w:rPr>
      </w:pPr>
      <w:r w:rsidRPr="00BF4D90">
        <w:rPr>
          <w:rFonts w:ascii="Arial Narrow" w:hAnsi="Arial Narrow" w:cs="Times New Roman"/>
          <w:bCs/>
        </w:rPr>
        <w:t>8. SOLVENCIA TÉCNICA Y PROFESIONAL</w:t>
      </w:r>
    </w:p>
    <w:p w14:paraId="50012E52" w14:textId="77777777" w:rsidR="00F5045B" w:rsidRPr="00BF4D90" w:rsidRDefault="00F5045B" w:rsidP="00F5045B">
      <w:pPr>
        <w:autoSpaceDE w:val="0"/>
        <w:autoSpaceDN w:val="0"/>
        <w:adjustRightInd w:val="0"/>
        <w:spacing w:after="0" w:line="240" w:lineRule="auto"/>
        <w:ind w:left="567"/>
        <w:jc w:val="both"/>
        <w:rPr>
          <w:rFonts w:ascii="Arial Narrow" w:hAnsi="Arial Narrow" w:cs="Times New Roman"/>
          <w:bCs/>
        </w:rPr>
      </w:pPr>
      <w:r w:rsidRPr="00BF4D90">
        <w:rPr>
          <w:rFonts w:ascii="Arial Narrow" w:hAnsi="Arial Narrow" w:cs="Times New Roman"/>
          <w:bCs/>
        </w:rPr>
        <w:t>9.</w:t>
      </w:r>
      <w:r w:rsidRPr="00BF4D90">
        <w:rPr>
          <w:rFonts w:ascii="Cambria Math" w:hAnsi="Cambria Math" w:cs="Cambria Math"/>
          <w:bCs/>
        </w:rPr>
        <w:t>‐</w:t>
      </w:r>
      <w:r w:rsidRPr="00BF4D90">
        <w:rPr>
          <w:rFonts w:ascii="Arial Narrow" w:hAnsi="Arial Narrow" w:cs="Times New Roman"/>
          <w:bCs/>
        </w:rPr>
        <w:t xml:space="preserve"> PRESENTACIÓN DE PROPOSICIONES.</w:t>
      </w:r>
    </w:p>
    <w:p w14:paraId="585AE949" w14:textId="77777777" w:rsidR="00F5045B" w:rsidRPr="00BF4D90" w:rsidRDefault="00F5045B" w:rsidP="00F5045B">
      <w:pPr>
        <w:autoSpaceDE w:val="0"/>
        <w:autoSpaceDN w:val="0"/>
        <w:adjustRightInd w:val="0"/>
        <w:spacing w:after="0" w:line="240" w:lineRule="auto"/>
        <w:ind w:left="567"/>
        <w:rPr>
          <w:rFonts w:ascii="Arial Narrow" w:hAnsi="Arial Narrow" w:cs="Times New Roman"/>
          <w:bCs/>
        </w:rPr>
      </w:pPr>
      <w:r w:rsidRPr="00BF4D90">
        <w:rPr>
          <w:rFonts w:ascii="Arial Narrow" w:hAnsi="Arial Narrow" w:cs="Times New Roman"/>
          <w:bCs/>
        </w:rPr>
        <w:t>10. OFERTA ANORMALMENTE BAJA</w:t>
      </w:r>
    </w:p>
    <w:p w14:paraId="32B48C22" w14:textId="77777777" w:rsidR="00F5045B" w:rsidRPr="00BF4D90" w:rsidRDefault="00F5045B" w:rsidP="00F5045B">
      <w:pPr>
        <w:autoSpaceDE w:val="0"/>
        <w:autoSpaceDN w:val="0"/>
        <w:adjustRightInd w:val="0"/>
        <w:spacing w:after="0" w:line="240" w:lineRule="auto"/>
        <w:ind w:left="567"/>
        <w:jc w:val="both"/>
        <w:rPr>
          <w:rFonts w:ascii="Arial Narrow" w:hAnsi="Arial Narrow" w:cs="Times New Roman"/>
          <w:bCs/>
        </w:rPr>
      </w:pPr>
      <w:r w:rsidRPr="00BF4D90">
        <w:rPr>
          <w:rFonts w:ascii="Arial Narrow" w:hAnsi="Arial Narrow" w:cs="Times New Roman"/>
          <w:bCs/>
        </w:rPr>
        <w:t>11.</w:t>
      </w:r>
      <w:r w:rsidRPr="00BF4D90">
        <w:rPr>
          <w:rFonts w:ascii="Cambria Math" w:hAnsi="Cambria Math" w:cs="Cambria Math"/>
          <w:bCs/>
        </w:rPr>
        <w:t>‐</w:t>
      </w:r>
      <w:r w:rsidRPr="00BF4D90">
        <w:rPr>
          <w:rFonts w:ascii="Arial Narrow" w:hAnsi="Arial Narrow" w:cs="Times New Roman"/>
          <w:bCs/>
        </w:rPr>
        <w:t xml:space="preserve"> CRITERIOS DE ADJUDICACIÓN</w:t>
      </w:r>
    </w:p>
    <w:p w14:paraId="5370BC6F" w14:textId="77777777" w:rsidR="00F5045B" w:rsidRPr="00BF4D90" w:rsidRDefault="00F5045B" w:rsidP="00F5045B">
      <w:pPr>
        <w:autoSpaceDE w:val="0"/>
        <w:autoSpaceDN w:val="0"/>
        <w:adjustRightInd w:val="0"/>
        <w:spacing w:after="0" w:line="240" w:lineRule="auto"/>
        <w:ind w:left="567"/>
        <w:rPr>
          <w:rFonts w:ascii="Arial Narrow" w:hAnsi="Arial Narrow" w:cs="Times New Roman"/>
          <w:bCs/>
        </w:rPr>
      </w:pPr>
      <w:r w:rsidRPr="00BF4D90">
        <w:rPr>
          <w:rFonts w:ascii="Arial Narrow" w:hAnsi="Arial Narrow" w:cs="Times New Roman"/>
          <w:bCs/>
        </w:rPr>
        <w:t>12.</w:t>
      </w:r>
      <w:r w:rsidRPr="00BF4D90">
        <w:rPr>
          <w:rFonts w:ascii="Cambria Math" w:hAnsi="Cambria Math" w:cs="Cambria Math"/>
          <w:bCs/>
        </w:rPr>
        <w:t>‐</w:t>
      </w:r>
      <w:r w:rsidRPr="00BF4D90">
        <w:rPr>
          <w:rFonts w:ascii="Arial Narrow" w:hAnsi="Arial Narrow" w:cs="Times New Roman"/>
          <w:bCs/>
        </w:rPr>
        <w:t xml:space="preserve"> MESA DE CONTRATACI</w:t>
      </w:r>
      <w:r w:rsidRPr="00BF4D90">
        <w:rPr>
          <w:rFonts w:ascii="Arial Narrow" w:hAnsi="Arial Narrow" w:cs="Arial Narrow"/>
          <w:bCs/>
        </w:rPr>
        <w:t>Ó</w:t>
      </w:r>
      <w:r w:rsidRPr="00BF4D90">
        <w:rPr>
          <w:rFonts w:ascii="Arial Narrow" w:hAnsi="Arial Narrow" w:cs="Times New Roman"/>
          <w:bCs/>
        </w:rPr>
        <w:t>N Y APERTURA DE LAS PROPOSICIONES</w:t>
      </w:r>
    </w:p>
    <w:p w14:paraId="26F9BE20" w14:textId="77777777" w:rsidR="00F5045B" w:rsidRPr="00BF4D90" w:rsidRDefault="00F5045B" w:rsidP="00F5045B">
      <w:pPr>
        <w:autoSpaceDE w:val="0"/>
        <w:autoSpaceDN w:val="0"/>
        <w:adjustRightInd w:val="0"/>
        <w:spacing w:after="0" w:line="240" w:lineRule="auto"/>
        <w:ind w:left="567"/>
        <w:jc w:val="both"/>
        <w:rPr>
          <w:rFonts w:ascii="Arial Narrow" w:hAnsi="Arial Narrow" w:cs="Times New Roman"/>
          <w:bCs/>
        </w:rPr>
      </w:pPr>
      <w:r w:rsidRPr="00BF4D90">
        <w:rPr>
          <w:rFonts w:ascii="Arial Narrow" w:hAnsi="Arial Narrow" w:cs="Times New Roman"/>
          <w:bCs/>
        </w:rPr>
        <w:t>13.</w:t>
      </w:r>
      <w:r w:rsidRPr="00BF4D90">
        <w:rPr>
          <w:rFonts w:ascii="Cambria Math" w:hAnsi="Cambria Math" w:cs="Cambria Math"/>
          <w:bCs/>
        </w:rPr>
        <w:t>‐</w:t>
      </w:r>
      <w:r w:rsidRPr="00BF4D90">
        <w:rPr>
          <w:rFonts w:ascii="Arial Narrow" w:hAnsi="Arial Narrow" w:cs="Times New Roman"/>
          <w:bCs/>
        </w:rPr>
        <w:t xml:space="preserve"> APORTACI</w:t>
      </w:r>
      <w:r w:rsidRPr="00BF4D90">
        <w:rPr>
          <w:rFonts w:ascii="Arial Narrow" w:hAnsi="Arial Narrow" w:cs="Arial Narrow"/>
          <w:bCs/>
        </w:rPr>
        <w:t>Ó</w:t>
      </w:r>
      <w:r w:rsidRPr="00BF4D90">
        <w:rPr>
          <w:rFonts w:ascii="Arial Narrow" w:hAnsi="Arial Narrow" w:cs="Times New Roman"/>
          <w:bCs/>
        </w:rPr>
        <w:t>N DE LA DOCUMENTACIÓN PARA ACREDITAR LA CAPACIDAD Y LA SOLVENCIA POR LA ADJUDICATARIA</w:t>
      </w:r>
    </w:p>
    <w:p w14:paraId="32EE8037" w14:textId="614D6053" w:rsidR="00F516D9" w:rsidRDefault="00F5045B" w:rsidP="00F5045B">
      <w:pPr>
        <w:autoSpaceDE w:val="0"/>
        <w:autoSpaceDN w:val="0"/>
        <w:adjustRightInd w:val="0"/>
        <w:spacing w:after="0" w:line="240" w:lineRule="auto"/>
        <w:ind w:left="567"/>
        <w:jc w:val="both"/>
        <w:rPr>
          <w:rFonts w:ascii="Arial Narrow" w:hAnsi="Arial Narrow" w:cs="Times New Roman"/>
          <w:bCs/>
        </w:rPr>
      </w:pPr>
      <w:r w:rsidRPr="00D86F5B">
        <w:rPr>
          <w:rFonts w:ascii="Arial Narrow" w:hAnsi="Arial Narrow" w:cs="Times New Roman"/>
          <w:bCs/>
        </w:rPr>
        <w:t>14.</w:t>
      </w:r>
      <w:r w:rsidRPr="00D86F5B">
        <w:rPr>
          <w:rFonts w:ascii="Cambria Math" w:hAnsi="Cambria Math" w:cs="Cambria Math"/>
          <w:bCs/>
        </w:rPr>
        <w:t>‐</w:t>
      </w:r>
      <w:r w:rsidRPr="00D86F5B">
        <w:rPr>
          <w:rFonts w:ascii="Arial Narrow" w:hAnsi="Arial Narrow" w:cs="Times New Roman"/>
          <w:bCs/>
        </w:rPr>
        <w:t xml:space="preserve"> </w:t>
      </w:r>
      <w:r w:rsidR="00F516D9" w:rsidRPr="00D86F5B">
        <w:rPr>
          <w:rFonts w:ascii="Arial Narrow" w:hAnsi="Arial Narrow" w:cs="Times New Roman"/>
          <w:bCs/>
        </w:rPr>
        <w:t>PLAN DE RESIDUOS</w:t>
      </w:r>
    </w:p>
    <w:p w14:paraId="57C388E4" w14:textId="200B20BA" w:rsidR="00F516D9" w:rsidRPr="00BF4D90" w:rsidRDefault="00F516D9" w:rsidP="00F516D9">
      <w:pPr>
        <w:autoSpaceDE w:val="0"/>
        <w:autoSpaceDN w:val="0"/>
        <w:adjustRightInd w:val="0"/>
        <w:spacing w:after="0" w:line="240" w:lineRule="auto"/>
        <w:ind w:left="567"/>
        <w:jc w:val="both"/>
        <w:rPr>
          <w:rFonts w:ascii="Arial Narrow" w:hAnsi="Arial Narrow" w:cs="Times New Roman"/>
          <w:bCs/>
        </w:rPr>
      </w:pPr>
      <w:r>
        <w:rPr>
          <w:rFonts w:ascii="Arial Narrow" w:hAnsi="Arial Narrow" w:cs="Times New Roman"/>
          <w:bCs/>
        </w:rPr>
        <w:t xml:space="preserve">15.- </w:t>
      </w:r>
      <w:r w:rsidR="00F5045B" w:rsidRPr="00BF4D90">
        <w:rPr>
          <w:rFonts w:ascii="Arial Narrow" w:hAnsi="Arial Narrow" w:cs="Times New Roman"/>
          <w:bCs/>
        </w:rPr>
        <w:t>PROPUESTA DE ADJUDICACI</w:t>
      </w:r>
      <w:r w:rsidR="00F5045B" w:rsidRPr="00BF4D90">
        <w:rPr>
          <w:rFonts w:ascii="Arial Narrow" w:hAnsi="Arial Narrow" w:cs="Arial Narrow"/>
          <w:bCs/>
        </w:rPr>
        <w:t>Ó</w:t>
      </w:r>
      <w:r w:rsidR="00F5045B" w:rsidRPr="00BF4D90">
        <w:rPr>
          <w:rFonts w:ascii="Arial Narrow" w:hAnsi="Arial Narrow" w:cs="Times New Roman"/>
          <w:bCs/>
        </w:rPr>
        <w:t>N</w:t>
      </w:r>
    </w:p>
    <w:p w14:paraId="49344A80" w14:textId="30B7E85C" w:rsidR="00F5045B" w:rsidRPr="00BF4D90" w:rsidRDefault="00F516D9" w:rsidP="00F5045B">
      <w:pPr>
        <w:autoSpaceDE w:val="0"/>
        <w:autoSpaceDN w:val="0"/>
        <w:adjustRightInd w:val="0"/>
        <w:spacing w:after="0" w:line="240" w:lineRule="auto"/>
        <w:ind w:left="567"/>
        <w:jc w:val="both"/>
        <w:rPr>
          <w:rFonts w:ascii="Arial Narrow" w:hAnsi="Arial Narrow" w:cs="Times New Roman"/>
          <w:bCs/>
        </w:rPr>
      </w:pPr>
      <w:r>
        <w:rPr>
          <w:rFonts w:ascii="Arial Narrow" w:hAnsi="Arial Narrow" w:cs="Times New Roman"/>
          <w:bCs/>
        </w:rPr>
        <w:t>16</w:t>
      </w:r>
      <w:r w:rsidR="00F5045B" w:rsidRPr="00BF4D90">
        <w:rPr>
          <w:rFonts w:ascii="Arial Narrow" w:hAnsi="Arial Narrow" w:cs="Times New Roman"/>
          <w:bCs/>
        </w:rPr>
        <w:t>.</w:t>
      </w:r>
      <w:r w:rsidR="00F5045B" w:rsidRPr="00BF4D90">
        <w:rPr>
          <w:rFonts w:ascii="Cambria Math" w:hAnsi="Cambria Math" w:cs="Cambria Math"/>
          <w:bCs/>
        </w:rPr>
        <w:t>‐</w:t>
      </w:r>
      <w:r w:rsidR="00F5045B" w:rsidRPr="00BF4D90">
        <w:rPr>
          <w:rFonts w:ascii="Arial Narrow" w:hAnsi="Arial Narrow" w:cs="Times New Roman"/>
          <w:bCs/>
        </w:rPr>
        <w:t xml:space="preserve"> ADJUDICACI</w:t>
      </w:r>
      <w:r w:rsidR="00F5045B" w:rsidRPr="00BF4D90">
        <w:rPr>
          <w:rFonts w:ascii="Arial Narrow" w:hAnsi="Arial Narrow" w:cs="Arial Narrow"/>
          <w:bCs/>
        </w:rPr>
        <w:t>Ó</w:t>
      </w:r>
      <w:r w:rsidR="00F5045B" w:rsidRPr="00BF4D90">
        <w:rPr>
          <w:rFonts w:ascii="Arial Narrow" w:hAnsi="Arial Narrow" w:cs="Times New Roman"/>
          <w:bCs/>
        </w:rPr>
        <w:t>N</w:t>
      </w:r>
    </w:p>
    <w:p w14:paraId="761AF93F" w14:textId="0353412B" w:rsidR="00F5045B" w:rsidRPr="00BF4D90" w:rsidRDefault="00F5045B" w:rsidP="00F5045B">
      <w:pPr>
        <w:autoSpaceDE w:val="0"/>
        <w:autoSpaceDN w:val="0"/>
        <w:adjustRightInd w:val="0"/>
        <w:spacing w:after="0" w:line="240" w:lineRule="auto"/>
        <w:ind w:left="567"/>
        <w:jc w:val="both"/>
        <w:rPr>
          <w:rFonts w:ascii="Arial Narrow" w:hAnsi="Arial Narrow" w:cs="Times New Roman"/>
          <w:bCs/>
        </w:rPr>
      </w:pPr>
      <w:r w:rsidRPr="00BF4D90">
        <w:rPr>
          <w:rFonts w:ascii="Arial Narrow" w:hAnsi="Arial Narrow" w:cs="Times New Roman"/>
          <w:bCs/>
        </w:rPr>
        <w:t>1</w:t>
      </w:r>
      <w:r w:rsidR="00F516D9">
        <w:rPr>
          <w:rFonts w:ascii="Arial Narrow" w:hAnsi="Arial Narrow" w:cs="Times New Roman"/>
          <w:bCs/>
        </w:rPr>
        <w:t>7</w:t>
      </w:r>
      <w:r w:rsidRPr="00BF4D90">
        <w:rPr>
          <w:rFonts w:ascii="Arial Narrow" w:hAnsi="Arial Narrow" w:cs="Times New Roman"/>
          <w:bCs/>
        </w:rPr>
        <w:t>.</w:t>
      </w:r>
      <w:r w:rsidRPr="00BF4D90">
        <w:rPr>
          <w:rFonts w:ascii="Cambria Math" w:hAnsi="Cambria Math" w:cs="Cambria Math"/>
          <w:bCs/>
        </w:rPr>
        <w:t>‐</w:t>
      </w:r>
      <w:r w:rsidRPr="00BF4D90">
        <w:rPr>
          <w:rFonts w:ascii="Arial Narrow" w:hAnsi="Arial Narrow" w:cs="Times New Roman"/>
          <w:bCs/>
        </w:rPr>
        <w:t xml:space="preserve"> GARANTIAS</w:t>
      </w:r>
    </w:p>
    <w:p w14:paraId="03D8E38C" w14:textId="5903C018" w:rsidR="00F5045B" w:rsidRPr="00BF4D90" w:rsidRDefault="00F5045B" w:rsidP="00F5045B">
      <w:pPr>
        <w:autoSpaceDE w:val="0"/>
        <w:autoSpaceDN w:val="0"/>
        <w:adjustRightInd w:val="0"/>
        <w:spacing w:after="0" w:line="240" w:lineRule="auto"/>
        <w:ind w:left="567"/>
        <w:jc w:val="both"/>
        <w:rPr>
          <w:rFonts w:ascii="Arial Narrow" w:hAnsi="Arial Narrow" w:cs="Times New Roman"/>
          <w:bCs/>
        </w:rPr>
      </w:pPr>
      <w:r w:rsidRPr="00BF4D90">
        <w:rPr>
          <w:rFonts w:ascii="Arial Narrow" w:hAnsi="Arial Narrow" w:cs="Times New Roman"/>
          <w:bCs/>
        </w:rPr>
        <w:t>1</w:t>
      </w:r>
      <w:r w:rsidR="00F516D9">
        <w:rPr>
          <w:rFonts w:ascii="Arial Narrow" w:hAnsi="Arial Narrow" w:cs="Times New Roman"/>
          <w:bCs/>
        </w:rPr>
        <w:t>8</w:t>
      </w:r>
      <w:r w:rsidRPr="00BF4D90">
        <w:rPr>
          <w:rFonts w:ascii="Arial Narrow" w:hAnsi="Arial Narrow" w:cs="Times New Roman"/>
          <w:bCs/>
        </w:rPr>
        <w:t>.</w:t>
      </w:r>
      <w:r w:rsidRPr="00BF4D90">
        <w:rPr>
          <w:rFonts w:ascii="Cambria Math" w:hAnsi="Cambria Math" w:cs="Cambria Math"/>
          <w:bCs/>
        </w:rPr>
        <w:t>‐</w:t>
      </w:r>
      <w:r w:rsidRPr="00BF4D90">
        <w:rPr>
          <w:rFonts w:ascii="Arial Narrow" w:hAnsi="Arial Narrow" w:cs="Times New Roman"/>
          <w:bCs/>
        </w:rPr>
        <w:t xml:space="preserve"> FORMALIZACI</w:t>
      </w:r>
      <w:r w:rsidRPr="00BF4D90">
        <w:rPr>
          <w:rFonts w:ascii="Arial Narrow" w:hAnsi="Arial Narrow" w:cs="Arial Narrow"/>
          <w:bCs/>
        </w:rPr>
        <w:t>Ó</w:t>
      </w:r>
      <w:r w:rsidRPr="00BF4D90">
        <w:rPr>
          <w:rFonts w:ascii="Arial Narrow" w:hAnsi="Arial Narrow" w:cs="Times New Roman"/>
          <w:bCs/>
        </w:rPr>
        <w:t>N DEL CONTRATO</w:t>
      </w:r>
    </w:p>
    <w:p w14:paraId="329E1680" w14:textId="4B8554EE" w:rsidR="00F5045B" w:rsidRPr="00BF4D90" w:rsidRDefault="00F5045B" w:rsidP="00F5045B">
      <w:pPr>
        <w:autoSpaceDE w:val="0"/>
        <w:autoSpaceDN w:val="0"/>
        <w:adjustRightInd w:val="0"/>
        <w:spacing w:after="0" w:line="240" w:lineRule="auto"/>
        <w:ind w:left="567"/>
        <w:jc w:val="both"/>
        <w:rPr>
          <w:rFonts w:ascii="Arial Narrow" w:hAnsi="Arial Narrow" w:cs="Times New Roman"/>
          <w:bCs/>
        </w:rPr>
      </w:pPr>
      <w:r w:rsidRPr="00BF4D90">
        <w:rPr>
          <w:rFonts w:ascii="Arial Narrow" w:hAnsi="Arial Narrow" w:cs="Times New Roman"/>
          <w:bCs/>
        </w:rPr>
        <w:t>1</w:t>
      </w:r>
      <w:r w:rsidR="00F516D9">
        <w:rPr>
          <w:rFonts w:ascii="Arial Narrow" w:hAnsi="Arial Narrow" w:cs="Times New Roman"/>
          <w:bCs/>
        </w:rPr>
        <w:t>9</w:t>
      </w:r>
      <w:r w:rsidRPr="00BF4D90">
        <w:rPr>
          <w:rFonts w:ascii="Arial Narrow" w:hAnsi="Arial Narrow" w:cs="Times New Roman"/>
          <w:bCs/>
        </w:rPr>
        <w:t>.</w:t>
      </w:r>
      <w:r w:rsidRPr="00BF4D90">
        <w:rPr>
          <w:rFonts w:ascii="Cambria Math" w:hAnsi="Cambria Math" w:cs="Cambria Math"/>
          <w:bCs/>
        </w:rPr>
        <w:t>‐</w:t>
      </w:r>
      <w:r w:rsidRPr="00BF4D90">
        <w:rPr>
          <w:rFonts w:ascii="Arial Narrow" w:hAnsi="Arial Narrow" w:cs="Times New Roman"/>
          <w:bCs/>
        </w:rPr>
        <w:t xml:space="preserve"> INFORMACIÓN DE OBRA</w:t>
      </w:r>
    </w:p>
    <w:p w14:paraId="75D1FF85" w14:textId="341824A6" w:rsidR="00F5045B" w:rsidRPr="00BF4D90" w:rsidRDefault="00F516D9" w:rsidP="00F5045B">
      <w:pPr>
        <w:autoSpaceDE w:val="0"/>
        <w:autoSpaceDN w:val="0"/>
        <w:adjustRightInd w:val="0"/>
        <w:spacing w:after="0" w:line="240" w:lineRule="auto"/>
        <w:ind w:left="567"/>
        <w:jc w:val="both"/>
        <w:rPr>
          <w:rFonts w:ascii="Arial Narrow" w:hAnsi="Arial Narrow" w:cs="Times New Roman"/>
          <w:bCs/>
        </w:rPr>
      </w:pPr>
      <w:r>
        <w:rPr>
          <w:rFonts w:ascii="Arial Narrow" w:hAnsi="Arial Narrow" w:cs="Cambria Math"/>
          <w:bCs/>
        </w:rPr>
        <w:t xml:space="preserve">20 </w:t>
      </w:r>
      <w:r w:rsidR="00F5045B" w:rsidRPr="00BF4D90">
        <w:rPr>
          <w:rFonts w:ascii="Cambria Math" w:hAnsi="Cambria Math" w:cs="Cambria Math"/>
          <w:bCs/>
        </w:rPr>
        <w:t>‐</w:t>
      </w:r>
      <w:r w:rsidR="00F5045B" w:rsidRPr="00BF4D90">
        <w:rPr>
          <w:rFonts w:ascii="Arial Narrow" w:hAnsi="Arial Narrow" w:cs="Times New Roman"/>
          <w:bCs/>
        </w:rPr>
        <w:t xml:space="preserve"> ACTA DE COMPROBACI</w:t>
      </w:r>
      <w:r w:rsidR="00F5045B" w:rsidRPr="00BF4D90">
        <w:rPr>
          <w:rFonts w:ascii="Arial Narrow" w:hAnsi="Arial Narrow" w:cs="Arial Narrow"/>
          <w:bCs/>
        </w:rPr>
        <w:t>Ó</w:t>
      </w:r>
      <w:r w:rsidR="00F5045B" w:rsidRPr="00BF4D90">
        <w:rPr>
          <w:rFonts w:ascii="Arial Narrow" w:hAnsi="Arial Narrow" w:cs="Times New Roman"/>
          <w:bCs/>
        </w:rPr>
        <w:t>N DEL REPLANTEO E INICIO DE OBRAS</w:t>
      </w:r>
    </w:p>
    <w:p w14:paraId="1444750D" w14:textId="5F285F51" w:rsidR="00F5045B" w:rsidRPr="00BF4D90" w:rsidRDefault="00F516D9" w:rsidP="00F5045B">
      <w:pPr>
        <w:autoSpaceDE w:val="0"/>
        <w:autoSpaceDN w:val="0"/>
        <w:adjustRightInd w:val="0"/>
        <w:spacing w:after="0" w:line="240" w:lineRule="auto"/>
        <w:ind w:left="567"/>
        <w:jc w:val="both"/>
        <w:rPr>
          <w:rFonts w:ascii="Arial Narrow" w:hAnsi="Arial Narrow" w:cs="Times New Roman"/>
          <w:bCs/>
        </w:rPr>
      </w:pPr>
      <w:r>
        <w:rPr>
          <w:rFonts w:ascii="Arial Narrow" w:hAnsi="Arial Narrow" w:cs="Times New Roman"/>
          <w:bCs/>
        </w:rPr>
        <w:t>21</w:t>
      </w:r>
      <w:r w:rsidR="00F5045B" w:rsidRPr="00BF4D90">
        <w:rPr>
          <w:rFonts w:ascii="Arial Narrow" w:hAnsi="Arial Narrow" w:cs="Times New Roman"/>
          <w:bCs/>
        </w:rPr>
        <w:t>.</w:t>
      </w:r>
      <w:r w:rsidR="00F5045B" w:rsidRPr="00BF4D90">
        <w:rPr>
          <w:rFonts w:ascii="Cambria Math" w:hAnsi="Cambria Math" w:cs="Cambria Math"/>
          <w:bCs/>
        </w:rPr>
        <w:t>‐</w:t>
      </w:r>
      <w:r w:rsidR="00F5045B" w:rsidRPr="00BF4D90">
        <w:rPr>
          <w:rFonts w:ascii="Arial Narrow" w:hAnsi="Arial Narrow" w:cs="Times New Roman"/>
          <w:bCs/>
        </w:rPr>
        <w:t xml:space="preserve"> PAGO DEL PRECIO Y EXPEDICI</w:t>
      </w:r>
      <w:r w:rsidR="00F5045B" w:rsidRPr="00BF4D90">
        <w:rPr>
          <w:rFonts w:ascii="Arial Narrow" w:hAnsi="Arial Narrow" w:cs="Arial Narrow"/>
          <w:bCs/>
        </w:rPr>
        <w:t>Ó</w:t>
      </w:r>
      <w:r w:rsidR="00F5045B" w:rsidRPr="00BF4D90">
        <w:rPr>
          <w:rFonts w:ascii="Arial Narrow" w:hAnsi="Arial Narrow" w:cs="Times New Roman"/>
          <w:bCs/>
        </w:rPr>
        <w:t>N DE CERTIFICACIONES</w:t>
      </w:r>
    </w:p>
    <w:p w14:paraId="214B1E36" w14:textId="5AEC992B" w:rsidR="00F5045B" w:rsidRPr="00BF4D90" w:rsidRDefault="00F516D9" w:rsidP="00F5045B">
      <w:pPr>
        <w:autoSpaceDE w:val="0"/>
        <w:autoSpaceDN w:val="0"/>
        <w:adjustRightInd w:val="0"/>
        <w:spacing w:after="0" w:line="240" w:lineRule="auto"/>
        <w:ind w:left="567"/>
        <w:jc w:val="both"/>
        <w:rPr>
          <w:rFonts w:ascii="Arial Narrow" w:hAnsi="Arial Narrow" w:cs="Times New Roman"/>
          <w:bCs/>
        </w:rPr>
      </w:pPr>
      <w:r>
        <w:rPr>
          <w:rFonts w:ascii="Arial Narrow" w:hAnsi="Arial Narrow" w:cs="Times New Roman"/>
          <w:bCs/>
        </w:rPr>
        <w:t>22</w:t>
      </w:r>
      <w:r w:rsidR="00F5045B" w:rsidRPr="00BF4D90">
        <w:rPr>
          <w:rFonts w:ascii="Arial Narrow" w:hAnsi="Arial Narrow" w:cs="Times New Roman"/>
          <w:bCs/>
        </w:rPr>
        <w:t>.</w:t>
      </w:r>
      <w:r w:rsidR="00F5045B" w:rsidRPr="00BF4D90">
        <w:rPr>
          <w:rFonts w:ascii="Cambria Math" w:hAnsi="Cambria Math" w:cs="Cambria Math"/>
          <w:bCs/>
        </w:rPr>
        <w:t>‐</w:t>
      </w:r>
      <w:r w:rsidR="00F5045B" w:rsidRPr="00BF4D90">
        <w:rPr>
          <w:rFonts w:ascii="Arial Narrow" w:hAnsi="Arial Narrow" w:cs="Times New Roman"/>
          <w:bCs/>
        </w:rPr>
        <w:t xml:space="preserve"> REVISION DE PRECIOS</w:t>
      </w:r>
    </w:p>
    <w:p w14:paraId="59D2B0B8" w14:textId="7CD44105" w:rsidR="00F5045B" w:rsidRPr="00BF4D90" w:rsidRDefault="00F516D9" w:rsidP="00F5045B">
      <w:pPr>
        <w:autoSpaceDE w:val="0"/>
        <w:autoSpaceDN w:val="0"/>
        <w:adjustRightInd w:val="0"/>
        <w:spacing w:after="0" w:line="240" w:lineRule="auto"/>
        <w:ind w:left="567"/>
        <w:jc w:val="both"/>
        <w:rPr>
          <w:rFonts w:ascii="Arial Narrow" w:hAnsi="Arial Narrow" w:cs="Times New Roman"/>
          <w:bCs/>
        </w:rPr>
      </w:pPr>
      <w:r>
        <w:rPr>
          <w:rFonts w:ascii="Arial Narrow" w:hAnsi="Arial Narrow" w:cs="Times New Roman"/>
          <w:bCs/>
        </w:rPr>
        <w:t>23</w:t>
      </w:r>
      <w:r w:rsidR="00F5045B" w:rsidRPr="00BF4D90">
        <w:rPr>
          <w:rFonts w:ascii="Arial Narrow" w:hAnsi="Arial Narrow" w:cs="Times New Roman"/>
          <w:bCs/>
        </w:rPr>
        <w:t>.</w:t>
      </w:r>
      <w:r w:rsidR="00F5045B" w:rsidRPr="00BF4D90">
        <w:rPr>
          <w:rFonts w:ascii="Cambria Math" w:hAnsi="Cambria Math" w:cs="Cambria Math"/>
          <w:bCs/>
        </w:rPr>
        <w:t>‐</w:t>
      </w:r>
      <w:r w:rsidR="00F5045B" w:rsidRPr="00BF4D90">
        <w:rPr>
          <w:rFonts w:ascii="Arial Narrow" w:hAnsi="Arial Narrow" w:cs="Times New Roman"/>
          <w:bCs/>
        </w:rPr>
        <w:t xml:space="preserve"> EJECUCI</w:t>
      </w:r>
      <w:r w:rsidR="00F5045B" w:rsidRPr="00BF4D90">
        <w:rPr>
          <w:rFonts w:ascii="Arial Narrow" w:hAnsi="Arial Narrow" w:cs="Arial Narrow"/>
          <w:bCs/>
        </w:rPr>
        <w:t>Ó</w:t>
      </w:r>
      <w:r w:rsidR="00F5045B" w:rsidRPr="00BF4D90">
        <w:rPr>
          <w:rFonts w:ascii="Arial Narrow" w:hAnsi="Arial Narrow" w:cs="Times New Roman"/>
          <w:bCs/>
        </w:rPr>
        <w:t>N DEL CONTRATO</w:t>
      </w:r>
    </w:p>
    <w:p w14:paraId="02D2580B" w14:textId="0ED9A91E" w:rsidR="00F5045B" w:rsidRPr="00BF4D90" w:rsidRDefault="00F516D9" w:rsidP="00F5045B">
      <w:pPr>
        <w:autoSpaceDE w:val="0"/>
        <w:autoSpaceDN w:val="0"/>
        <w:adjustRightInd w:val="0"/>
        <w:spacing w:after="0" w:line="240" w:lineRule="auto"/>
        <w:ind w:left="567"/>
        <w:jc w:val="both"/>
        <w:rPr>
          <w:rFonts w:ascii="Arial Narrow" w:hAnsi="Arial Narrow" w:cs="Times New Roman"/>
          <w:bCs/>
        </w:rPr>
      </w:pPr>
      <w:r>
        <w:rPr>
          <w:rFonts w:ascii="Arial Narrow" w:hAnsi="Arial Narrow" w:cs="Times New Roman"/>
          <w:bCs/>
        </w:rPr>
        <w:t>24</w:t>
      </w:r>
      <w:r w:rsidR="00F5045B" w:rsidRPr="00BF4D90">
        <w:rPr>
          <w:rFonts w:ascii="Arial Narrow" w:hAnsi="Arial Narrow" w:cs="Times New Roman"/>
          <w:bCs/>
        </w:rPr>
        <w:t>.</w:t>
      </w:r>
      <w:r w:rsidR="00F5045B" w:rsidRPr="00BF4D90">
        <w:rPr>
          <w:rFonts w:ascii="Cambria Math" w:hAnsi="Cambria Math" w:cs="Cambria Math"/>
          <w:bCs/>
        </w:rPr>
        <w:t>‐</w:t>
      </w:r>
      <w:r w:rsidR="00F5045B" w:rsidRPr="00BF4D90">
        <w:rPr>
          <w:rFonts w:ascii="Arial Narrow" w:hAnsi="Arial Narrow" w:cs="Times New Roman"/>
          <w:bCs/>
        </w:rPr>
        <w:t xml:space="preserve"> CONDICIONES ESPECIALES DE EJECUCI</w:t>
      </w:r>
      <w:r w:rsidR="00F5045B" w:rsidRPr="00BF4D90">
        <w:rPr>
          <w:rFonts w:ascii="Arial Narrow" w:hAnsi="Arial Narrow" w:cs="Arial Narrow"/>
          <w:bCs/>
        </w:rPr>
        <w:t>Ó</w:t>
      </w:r>
      <w:r w:rsidR="00F5045B" w:rsidRPr="00BF4D90">
        <w:rPr>
          <w:rFonts w:ascii="Arial Narrow" w:hAnsi="Arial Narrow" w:cs="Times New Roman"/>
          <w:bCs/>
        </w:rPr>
        <w:t>N</w:t>
      </w:r>
    </w:p>
    <w:p w14:paraId="5A883F43" w14:textId="3BDBFDED" w:rsidR="00F5045B" w:rsidRPr="00BF4D90" w:rsidRDefault="00F516D9" w:rsidP="00F5045B">
      <w:pPr>
        <w:autoSpaceDE w:val="0"/>
        <w:autoSpaceDN w:val="0"/>
        <w:adjustRightInd w:val="0"/>
        <w:spacing w:after="0" w:line="240" w:lineRule="auto"/>
        <w:ind w:left="567"/>
        <w:jc w:val="both"/>
        <w:rPr>
          <w:rFonts w:ascii="Arial Narrow" w:hAnsi="Arial Narrow" w:cs="Times New Roman"/>
          <w:bCs/>
        </w:rPr>
      </w:pPr>
      <w:r>
        <w:rPr>
          <w:rFonts w:ascii="Arial Narrow" w:hAnsi="Arial Narrow" w:cs="Times New Roman"/>
          <w:bCs/>
        </w:rPr>
        <w:t>25</w:t>
      </w:r>
      <w:r w:rsidR="00F5045B" w:rsidRPr="00BF4D90">
        <w:rPr>
          <w:rFonts w:ascii="Arial Narrow" w:hAnsi="Arial Narrow" w:cs="Times New Roman"/>
          <w:bCs/>
        </w:rPr>
        <w:t>.</w:t>
      </w:r>
      <w:r w:rsidR="00F5045B" w:rsidRPr="00BF4D90">
        <w:rPr>
          <w:rFonts w:ascii="Cambria Math" w:hAnsi="Cambria Math" w:cs="Cambria Math"/>
          <w:bCs/>
        </w:rPr>
        <w:t>‐</w:t>
      </w:r>
      <w:r w:rsidR="00F5045B" w:rsidRPr="00BF4D90">
        <w:rPr>
          <w:rFonts w:ascii="Arial Narrow" w:hAnsi="Arial Narrow" w:cs="Times New Roman"/>
          <w:bCs/>
        </w:rPr>
        <w:t xml:space="preserve"> JUSTIFICACI</w:t>
      </w:r>
      <w:r w:rsidR="00F5045B" w:rsidRPr="00BF4D90">
        <w:rPr>
          <w:rFonts w:ascii="Arial Narrow" w:hAnsi="Arial Narrow" w:cs="Arial Narrow"/>
          <w:bCs/>
        </w:rPr>
        <w:t>Ó</w:t>
      </w:r>
      <w:r w:rsidR="00F5045B" w:rsidRPr="00BF4D90">
        <w:rPr>
          <w:rFonts w:ascii="Arial Narrow" w:hAnsi="Arial Narrow" w:cs="Times New Roman"/>
          <w:bCs/>
        </w:rPr>
        <w:t>N DEL CUMPLIMIENTO DE COMPROMISOS Y CONDICIONES DE EJECUCIÓN</w:t>
      </w:r>
    </w:p>
    <w:p w14:paraId="37EFE00F" w14:textId="336ED92B" w:rsidR="00F5045B" w:rsidRPr="00BF4D90" w:rsidRDefault="00F516D9" w:rsidP="00F5045B">
      <w:pPr>
        <w:autoSpaceDE w:val="0"/>
        <w:autoSpaceDN w:val="0"/>
        <w:adjustRightInd w:val="0"/>
        <w:spacing w:after="0" w:line="240" w:lineRule="auto"/>
        <w:ind w:left="567"/>
        <w:rPr>
          <w:rFonts w:ascii="Arial Narrow" w:hAnsi="Arial Narrow" w:cs="Times New Roman"/>
          <w:bCs/>
        </w:rPr>
      </w:pPr>
      <w:r>
        <w:rPr>
          <w:rFonts w:ascii="Arial Narrow" w:hAnsi="Arial Narrow" w:cs="Times New Roman"/>
          <w:bCs/>
        </w:rPr>
        <w:t xml:space="preserve">26.- </w:t>
      </w:r>
      <w:r w:rsidR="00F5045B" w:rsidRPr="00BF4D90">
        <w:rPr>
          <w:rFonts w:ascii="Arial Narrow" w:hAnsi="Arial Narrow" w:cs="Times New Roman"/>
          <w:bCs/>
        </w:rPr>
        <w:t>CUMPLIMIENTO DE LOS PLAZOS</w:t>
      </w:r>
    </w:p>
    <w:p w14:paraId="08736D74" w14:textId="4BD3C5C6" w:rsidR="00F5045B" w:rsidRPr="00BF4D90" w:rsidRDefault="00F516D9" w:rsidP="00F5045B">
      <w:pPr>
        <w:autoSpaceDE w:val="0"/>
        <w:autoSpaceDN w:val="0"/>
        <w:adjustRightInd w:val="0"/>
        <w:spacing w:after="0" w:line="240" w:lineRule="auto"/>
        <w:ind w:left="567"/>
        <w:jc w:val="both"/>
        <w:rPr>
          <w:rFonts w:ascii="Arial Narrow" w:hAnsi="Arial Narrow" w:cs="Times New Roman"/>
          <w:bCs/>
        </w:rPr>
      </w:pPr>
      <w:r>
        <w:rPr>
          <w:rFonts w:ascii="Arial Narrow" w:hAnsi="Arial Narrow" w:cs="Times New Roman"/>
          <w:bCs/>
        </w:rPr>
        <w:t>27</w:t>
      </w:r>
      <w:r w:rsidR="00F5045B" w:rsidRPr="00BF4D90">
        <w:rPr>
          <w:rFonts w:ascii="Arial Narrow" w:hAnsi="Arial Narrow" w:cs="Times New Roman"/>
          <w:bCs/>
        </w:rPr>
        <w:t>.</w:t>
      </w:r>
      <w:r w:rsidR="00F5045B" w:rsidRPr="00BF4D90">
        <w:rPr>
          <w:rFonts w:ascii="Cambria Math" w:hAnsi="Cambria Math" w:cs="Cambria Math"/>
          <w:bCs/>
        </w:rPr>
        <w:t>‐</w:t>
      </w:r>
      <w:r w:rsidR="00F5045B" w:rsidRPr="00BF4D90">
        <w:rPr>
          <w:rFonts w:ascii="Arial Narrow" w:hAnsi="Arial Narrow" w:cs="Times New Roman"/>
          <w:bCs/>
        </w:rPr>
        <w:t xml:space="preserve"> MODIFICACIONES DE CONTRATO</w:t>
      </w:r>
    </w:p>
    <w:p w14:paraId="4F3AB1FD" w14:textId="21A542A5" w:rsidR="00F5045B" w:rsidRPr="00BF4D90" w:rsidRDefault="00F516D9" w:rsidP="00F5045B">
      <w:pPr>
        <w:autoSpaceDE w:val="0"/>
        <w:autoSpaceDN w:val="0"/>
        <w:adjustRightInd w:val="0"/>
        <w:spacing w:after="0" w:line="240" w:lineRule="auto"/>
        <w:ind w:left="567"/>
        <w:jc w:val="both"/>
        <w:rPr>
          <w:rFonts w:ascii="Arial Narrow" w:hAnsi="Arial Narrow" w:cs="Times New Roman"/>
          <w:bCs/>
        </w:rPr>
      </w:pPr>
      <w:r>
        <w:rPr>
          <w:rFonts w:ascii="Arial Narrow" w:hAnsi="Arial Narrow" w:cs="Times New Roman"/>
          <w:bCs/>
        </w:rPr>
        <w:t>28</w:t>
      </w:r>
      <w:r w:rsidR="00F5045B" w:rsidRPr="00BF4D90">
        <w:rPr>
          <w:rFonts w:ascii="Arial Narrow" w:hAnsi="Arial Narrow" w:cs="Times New Roman"/>
          <w:bCs/>
        </w:rPr>
        <w:t>.</w:t>
      </w:r>
      <w:r w:rsidR="00F5045B" w:rsidRPr="00BF4D90">
        <w:rPr>
          <w:rFonts w:ascii="Cambria Math" w:hAnsi="Cambria Math" w:cs="Cambria Math"/>
          <w:bCs/>
        </w:rPr>
        <w:t>‐</w:t>
      </w:r>
      <w:r w:rsidR="00F5045B" w:rsidRPr="00BF4D90">
        <w:rPr>
          <w:rFonts w:ascii="Arial Narrow" w:hAnsi="Arial Narrow" w:cs="Times New Roman"/>
          <w:bCs/>
        </w:rPr>
        <w:t xml:space="preserve"> CESI</w:t>
      </w:r>
      <w:r w:rsidR="00F5045B" w:rsidRPr="00BF4D90">
        <w:rPr>
          <w:rFonts w:ascii="Arial Narrow" w:hAnsi="Arial Narrow" w:cs="Arial Narrow"/>
          <w:bCs/>
        </w:rPr>
        <w:t>Ó</w:t>
      </w:r>
      <w:r w:rsidR="00F5045B" w:rsidRPr="00BF4D90">
        <w:rPr>
          <w:rFonts w:ascii="Arial Narrow" w:hAnsi="Arial Narrow" w:cs="Times New Roman"/>
          <w:bCs/>
        </w:rPr>
        <w:t>N Y SUBCONTRATACIÓN DEL CONTRATO</w:t>
      </w:r>
    </w:p>
    <w:p w14:paraId="19CB0F41" w14:textId="120B5E4F" w:rsidR="00F5045B" w:rsidRPr="00BF4D90" w:rsidRDefault="00F516D9" w:rsidP="00F5045B">
      <w:pPr>
        <w:autoSpaceDE w:val="0"/>
        <w:autoSpaceDN w:val="0"/>
        <w:adjustRightInd w:val="0"/>
        <w:spacing w:after="0" w:line="240" w:lineRule="auto"/>
        <w:ind w:left="567"/>
        <w:rPr>
          <w:rFonts w:ascii="Arial Narrow" w:hAnsi="Arial Narrow" w:cs="Times New Roman"/>
          <w:bCs/>
        </w:rPr>
      </w:pPr>
      <w:r>
        <w:rPr>
          <w:rFonts w:ascii="Arial Narrow" w:hAnsi="Arial Narrow" w:cs="Times New Roman"/>
          <w:bCs/>
        </w:rPr>
        <w:t>29</w:t>
      </w:r>
      <w:r w:rsidR="00F5045B" w:rsidRPr="00BF4D90">
        <w:rPr>
          <w:rFonts w:ascii="Arial Narrow" w:hAnsi="Arial Narrow" w:cs="Times New Roman"/>
          <w:bCs/>
        </w:rPr>
        <w:t>.</w:t>
      </w:r>
      <w:r w:rsidR="00F5045B" w:rsidRPr="00BF4D90">
        <w:rPr>
          <w:rFonts w:ascii="Cambria Math" w:hAnsi="Cambria Math" w:cs="Cambria Math"/>
          <w:bCs/>
        </w:rPr>
        <w:t>‐</w:t>
      </w:r>
      <w:r w:rsidR="00F5045B" w:rsidRPr="00BF4D90">
        <w:rPr>
          <w:rFonts w:ascii="Arial Narrow" w:hAnsi="Arial Narrow" w:cs="Times New Roman"/>
          <w:bCs/>
        </w:rPr>
        <w:t xml:space="preserve"> R</w:t>
      </w:r>
      <w:r w:rsidR="00F5045B" w:rsidRPr="00BF4D90">
        <w:rPr>
          <w:rFonts w:ascii="Arial Narrow" w:hAnsi="Arial Narrow" w:cs="Arial Narrow"/>
          <w:bCs/>
        </w:rPr>
        <w:t>É</w:t>
      </w:r>
      <w:r w:rsidR="00F5045B" w:rsidRPr="00BF4D90">
        <w:rPr>
          <w:rFonts w:ascii="Arial Narrow" w:hAnsi="Arial Narrow" w:cs="Times New Roman"/>
          <w:bCs/>
        </w:rPr>
        <w:t>GIMEN DE INCUMPLIMIENTOS Y PENALIDADES</w:t>
      </w:r>
    </w:p>
    <w:p w14:paraId="1E14EA03" w14:textId="4779F9BE" w:rsidR="00F5045B" w:rsidRPr="00BF4D90" w:rsidRDefault="002D4C13" w:rsidP="00F5045B">
      <w:pPr>
        <w:autoSpaceDE w:val="0"/>
        <w:autoSpaceDN w:val="0"/>
        <w:adjustRightInd w:val="0"/>
        <w:spacing w:after="0" w:line="240" w:lineRule="auto"/>
        <w:ind w:left="567"/>
        <w:jc w:val="both"/>
        <w:rPr>
          <w:rFonts w:ascii="Arial Narrow" w:hAnsi="Arial Narrow" w:cs="Times New Roman"/>
          <w:bCs/>
        </w:rPr>
      </w:pPr>
      <w:r>
        <w:rPr>
          <w:rFonts w:ascii="Arial Narrow" w:hAnsi="Arial Narrow" w:cs="Times New Roman"/>
          <w:bCs/>
        </w:rPr>
        <w:t>30</w:t>
      </w:r>
      <w:r w:rsidR="00F5045B" w:rsidRPr="00BF4D90">
        <w:rPr>
          <w:rFonts w:ascii="Arial Narrow" w:hAnsi="Arial Narrow" w:cs="Times New Roman"/>
          <w:bCs/>
        </w:rPr>
        <w:t>.</w:t>
      </w:r>
      <w:r w:rsidR="00F5045B" w:rsidRPr="00BF4D90">
        <w:rPr>
          <w:rFonts w:ascii="Cambria Math" w:hAnsi="Cambria Math" w:cs="Cambria Math"/>
          <w:bCs/>
        </w:rPr>
        <w:t>‐</w:t>
      </w:r>
      <w:r w:rsidR="00F5045B" w:rsidRPr="00BF4D90">
        <w:rPr>
          <w:rFonts w:ascii="Arial Narrow" w:hAnsi="Arial Narrow" w:cs="Times New Roman"/>
          <w:bCs/>
        </w:rPr>
        <w:t xml:space="preserve"> RECEPCI</w:t>
      </w:r>
      <w:r w:rsidR="00F5045B" w:rsidRPr="00BF4D90">
        <w:rPr>
          <w:rFonts w:ascii="Arial Narrow" w:hAnsi="Arial Narrow" w:cs="Arial Narrow"/>
          <w:bCs/>
        </w:rPr>
        <w:t>Ó</w:t>
      </w:r>
      <w:r w:rsidR="00F5045B" w:rsidRPr="00BF4D90">
        <w:rPr>
          <w:rFonts w:ascii="Arial Narrow" w:hAnsi="Arial Narrow" w:cs="Times New Roman"/>
          <w:bCs/>
        </w:rPr>
        <w:t>N DE LAS OBRAS Y LIQUIDACIÓN FINAL</w:t>
      </w:r>
    </w:p>
    <w:p w14:paraId="23622DD0" w14:textId="796C4D77" w:rsidR="00F5045B" w:rsidRPr="00BF4D90" w:rsidRDefault="002D4C13" w:rsidP="00F5045B">
      <w:pPr>
        <w:autoSpaceDE w:val="0"/>
        <w:autoSpaceDN w:val="0"/>
        <w:adjustRightInd w:val="0"/>
        <w:spacing w:after="0" w:line="240" w:lineRule="auto"/>
        <w:ind w:left="567"/>
        <w:jc w:val="both"/>
        <w:rPr>
          <w:rFonts w:ascii="Arial Narrow" w:hAnsi="Arial Narrow" w:cs="Times New Roman"/>
          <w:bCs/>
        </w:rPr>
      </w:pPr>
      <w:r>
        <w:rPr>
          <w:rFonts w:ascii="Arial Narrow" w:hAnsi="Arial Narrow" w:cs="Times New Roman"/>
          <w:bCs/>
        </w:rPr>
        <w:t>31</w:t>
      </w:r>
      <w:r w:rsidR="00F5045B" w:rsidRPr="00BF4D90">
        <w:rPr>
          <w:rFonts w:ascii="Arial Narrow" w:hAnsi="Arial Narrow" w:cs="Times New Roman"/>
          <w:bCs/>
        </w:rPr>
        <w:t>.</w:t>
      </w:r>
      <w:r w:rsidR="00F5045B" w:rsidRPr="00BF4D90">
        <w:rPr>
          <w:rFonts w:ascii="Cambria Math" w:hAnsi="Cambria Math" w:cs="Cambria Math"/>
          <w:bCs/>
        </w:rPr>
        <w:t>‐</w:t>
      </w:r>
      <w:r w:rsidR="00F5045B" w:rsidRPr="00BF4D90">
        <w:rPr>
          <w:rFonts w:ascii="Arial Narrow" w:hAnsi="Arial Narrow" w:cs="Times New Roman"/>
          <w:bCs/>
        </w:rPr>
        <w:t xml:space="preserve"> RESOLUCI</w:t>
      </w:r>
      <w:r w:rsidR="00F5045B" w:rsidRPr="00BF4D90">
        <w:rPr>
          <w:rFonts w:ascii="Arial Narrow" w:hAnsi="Arial Narrow" w:cs="Arial Narrow"/>
          <w:bCs/>
        </w:rPr>
        <w:t>Ó</w:t>
      </w:r>
      <w:r w:rsidR="00F5045B" w:rsidRPr="00BF4D90">
        <w:rPr>
          <w:rFonts w:ascii="Arial Narrow" w:hAnsi="Arial Narrow" w:cs="Times New Roman"/>
          <w:bCs/>
        </w:rPr>
        <w:t>N DEL CONTRATO</w:t>
      </w:r>
    </w:p>
    <w:p w14:paraId="08844B4C" w14:textId="46299192" w:rsidR="00F5045B" w:rsidRPr="00BF4D90" w:rsidRDefault="00F5045B" w:rsidP="00F5045B">
      <w:pPr>
        <w:autoSpaceDE w:val="0"/>
        <w:autoSpaceDN w:val="0"/>
        <w:adjustRightInd w:val="0"/>
        <w:spacing w:after="0" w:line="240" w:lineRule="auto"/>
        <w:ind w:left="567"/>
        <w:jc w:val="both"/>
        <w:rPr>
          <w:rFonts w:ascii="Arial Narrow" w:hAnsi="Arial Narrow" w:cs="Times New Roman"/>
          <w:bCs/>
        </w:rPr>
      </w:pPr>
      <w:r w:rsidRPr="00BF4D90">
        <w:rPr>
          <w:rFonts w:ascii="Arial Narrow" w:hAnsi="Arial Narrow" w:cs="Times New Roman"/>
          <w:bCs/>
        </w:rPr>
        <w:t>3</w:t>
      </w:r>
      <w:r w:rsidR="002D4C13">
        <w:rPr>
          <w:rFonts w:ascii="Arial Narrow" w:hAnsi="Arial Narrow" w:cs="Times New Roman"/>
          <w:bCs/>
        </w:rPr>
        <w:t>2</w:t>
      </w:r>
      <w:r w:rsidRPr="00BF4D90">
        <w:rPr>
          <w:rFonts w:ascii="Cambria Math" w:hAnsi="Cambria Math" w:cs="Cambria Math"/>
          <w:bCs/>
        </w:rPr>
        <w:t>‐</w:t>
      </w:r>
      <w:r w:rsidRPr="00BF4D90">
        <w:rPr>
          <w:rFonts w:ascii="Arial Narrow" w:hAnsi="Arial Narrow" w:cs="Times New Roman"/>
          <w:bCs/>
        </w:rPr>
        <w:t xml:space="preserve"> RÉGIMEN JURÍDICO Y PRERROGATIVAS</w:t>
      </w:r>
    </w:p>
    <w:p w14:paraId="56496811" w14:textId="446B051F" w:rsidR="00F5045B" w:rsidRPr="00BF4D90" w:rsidRDefault="002D4C13" w:rsidP="00F5045B">
      <w:pPr>
        <w:autoSpaceDE w:val="0"/>
        <w:autoSpaceDN w:val="0"/>
        <w:adjustRightInd w:val="0"/>
        <w:spacing w:after="0" w:line="240" w:lineRule="auto"/>
        <w:ind w:left="567"/>
        <w:rPr>
          <w:rFonts w:ascii="Arial Narrow" w:hAnsi="Arial Narrow" w:cs="Times New Roman"/>
          <w:bCs/>
        </w:rPr>
      </w:pPr>
      <w:r>
        <w:rPr>
          <w:rFonts w:ascii="Arial Narrow" w:hAnsi="Arial Narrow" w:cs="Times New Roman"/>
          <w:bCs/>
        </w:rPr>
        <w:t>33</w:t>
      </w:r>
      <w:r w:rsidR="00F5045B" w:rsidRPr="00BF4D90">
        <w:rPr>
          <w:rFonts w:ascii="Arial Narrow" w:hAnsi="Arial Narrow" w:cs="Times New Roman"/>
          <w:bCs/>
        </w:rPr>
        <w:t>.</w:t>
      </w:r>
      <w:r w:rsidR="00F5045B" w:rsidRPr="00BF4D90">
        <w:rPr>
          <w:rFonts w:ascii="Cambria Math" w:hAnsi="Cambria Math" w:cs="Cambria Math"/>
          <w:bCs/>
        </w:rPr>
        <w:t>‐</w:t>
      </w:r>
      <w:r w:rsidR="00F5045B" w:rsidRPr="00BF4D90">
        <w:rPr>
          <w:rFonts w:ascii="Arial Narrow" w:hAnsi="Arial Narrow" w:cs="Times New Roman"/>
          <w:bCs/>
        </w:rPr>
        <w:t xml:space="preserve"> RECURSOS Y RECLAMACIONES</w:t>
      </w:r>
    </w:p>
    <w:p w14:paraId="592A3CA0" w14:textId="1270F021" w:rsidR="00F5045B" w:rsidRPr="00BF4D90" w:rsidRDefault="002D4C13" w:rsidP="00F5045B">
      <w:pPr>
        <w:autoSpaceDE w:val="0"/>
        <w:autoSpaceDN w:val="0"/>
        <w:adjustRightInd w:val="0"/>
        <w:spacing w:after="0" w:line="240" w:lineRule="auto"/>
        <w:ind w:left="567"/>
        <w:rPr>
          <w:rFonts w:ascii="Arial Narrow" w:hAnsi="Arial Narrow" w:cs="Times New Roman"/>
          <w:bCs/>
        </w:rPr>
      </w:pPr>
      <w:r>
        <w:rPr>
          <w:rFonts w:ascii="Arial Narrow" w:hAnsi="Arial Narrow" w:cs="Times New Roman"/>
          <w:bCs/>
        </w:rPr>
        <w:t>34</w:t>
      </w:r>
      <w:r w:rsidR="00F5045B" w:rsidRPr="00BF4D90">
        <w:rPr>
          <w:rFonts w:ascii="Arial Narrow" w:hAnsi="Arial Narrow" w:cs="Times New Roman"/>
          <w:bCs/>
        </w:rPr>
        <w:t>.</w:t>
      </w:r>
      <w:r w:rsidR="00F5045B" w:rsidRPr="00BF4D90">
        <w:rPr>
          <w:rFonts w:ascii="Cambria Math" w:hAnsi="Cambria Math" w:cs="Cambria Math"/>
          <w:bCs/>
        </w:rPr>
        <w:t>‐</w:t>
      </w:r>
      <w:r w:rsidR="00F5045B" w:rsidRPr="00BF4D90">
        <w:rPr>
          <w:rFonts w:ascii="Arial Narrow" w:hAnsi="Arial Narrow" w:cs="Times New Roman"/>
          <w:bCs/>
        </w:rPr>
        <w:t xml:space="preserve"> PROTECCI</w:t>
      </w:r>
      <w:r w:rsidR="00F5045B" w:rsidRPr="00BF4D90">
        <w:rPr>
          <w:rFonts w:ascii="Arial Narrow" w:hAnsi="Arial Narrow" w:cs="Arial Narrow"/>
          <w:bCs/>
        </w:rPr>
        <w:t>Ó</w:t>
      </w:r>
      <w:r w:rsidR="00F5045B" w:rsidRPr="00BF4D90">
        <w:rPr>
          <w:rFonts w:ascii="Arial Narrow" w:hAnsi="Arial Narrow" w:cs="Times New Roman"/>
          <w:bCs/>
        </w:rPr>
        <w:t>N DE DATOS</w:t>
      </w:r>
    </w:p>
    <w:p w14:paraId="4464A7E8" w14:textId="5FD75F5F" w:rsidR="00F5045B" w:rsidRPr="00BF4D90" w:rsidRDefault="002D4C13" w:rsidP="00F5045B">
      <w:pPr>
        <w:autoSpaceDE w:val="0"/>
        <w:autoSpaceDN w:val="0"/>
        <w:adjustRightInd w:val="0"/>
        <w:spacing w:after="0" w:line="240" w:lineRule="auto"/>
        <w:ind w:left="567"/>
        <w:rPr>
          <w:rFonts w:ascii="Arial Narrow" w:hAnsi="Arial Narrow" w:cs="Times New Roman"/>
          <w:bCs/>
        </w:rPr>
      </w:pPr>
      <w:r>
        <w:rPr>
          <w:rFonts w:ascii="Arial Narrow" w:hAnsi="Arial Narrow" w:cs="Times New Roman"/>
          <w:bCs/>
        </w:rPr>
        <w:t>35</w:t>
      </w:r>
      <w:r w:rsidR="00F5045B" w:rsidRPr="00BF4D90">
        <w:rPr>
          <w:rFonts w:ascii="Arial Narrow" w:hAnsi="Arial Narrow" w:cs="Times New Roman"/>
          <w:bCs/>
        </w:rPr>
        <w:t>.</w:t>
      </w:r>
      <w:r w:rsidR="00F5045B" w:rsidRPr="00BF4D90">
        <w:rPr>
          <w:rFonts w:ascii="Cambria Math" w:hAnsi="Cambria Math" w:cs="Cambria Math"/>
          <w:bCs/>
        </w:rPr>
        <w:t>‐</w:t>
      </w:r>
      <w:r w:rsidR="00F5045B" w:rsidRPr="00BF4D90">
        <w:rPr>
          <w:rFonts w:ascii="Arial Narrow" w:hAnsi="Arial Narrow" w:cs="Times New Roman"/>
          <w:bCs/>
        </w:rPr>
        <w:t xml:space="preserve"> CONFIDENCIALIDAD</w:t>
      </w:r>
    </w:p>
    <w:p w14:paraId="648A4AB1" w14:textId="065784B6" w:rsidR="000918D0" w:rsidRPr="00BF4D90" w:rsidRDefault="002D4C13" w:rsidP="00F5045B">
      <w:pPr>
        <w:autoSpaceDE w:val="0"/>
        <w:autoSpaceDN w:val="0"/>
        <w:adjustRightInd w:val="0"/>
        <w:spacing w:after="0" w:line="240" w:lineRule="auto"/>
        <w:ind w:left="567"/>
        <w:rPr>
          <w:rFonts w:ascii="Arial Narrow" w:hAnsi="Arial Narrow" w:cs="Times New Roman"/>
          <w:bCs/>
        </w:rPr>
      </w:pPr>
      <w:r>
        <w:rPr>
          <w:rFonts w:ascii="Arial Narrow" w:hAnsi="Arial Narrow" w:cs="Times New Roman"/>
          <w:bCs/>
        </w:rPr>
        <w:t>36</w:t>
      </w:r>
      <w:r w:rsidR="000918D0" w:rsidRPr="00BF4D90">
        <w:rPr>
          <w:rFonts w:ascii="Arial Narrow" w:hAnsi="Arial Narrow" w:cs="Times New Roman"/>
          <w:bCs/>
        </w:rPr>
        <w:t>.-</w:t>
      </w:r>
      <w:r w:rsidR="000918D0" w:rsidRPr="00BF4D90">
        <w:rPr>
          <w:rFonts w:ascii="Arial Narrow" w:hAnsi="Arial Narrow" w:cs="Times New Roman"/>
          <w:b/>
          <w:bCs/>
        </w:rPr>
        <w:t xml:space="preserve"> </w:t>
      </w:r>
      <w:r w:rsidR="000918D0" w:rsidRPr="00BF4D90">
        <w:rPr>
          <w:rFonts w:ascii="Arial Narrow" w:hAnsi="Arial Narrow" w:cs="Times New Roman"/>
          <w:bCs/>
        </w:rPr>
        <w:t>FONDOS MRR DEL PLAN DE RECUPERACIÓN, TRANSFORMACIÓN Y RESILIENCIA</w:t>
      </w:r>
    </w:p>
    <w:p w14:paraId="7B39CCD8" w14:textId="77777777" w:rsidR="002D4C13" w:rsidRDefault="002D4C13" w:rsidP="00F5045B">
      <w:pPr>
        <w:autoSpaceDE w:val="0"/>
        <w:autoSpaceDN w:val="0"/>
        <w:adjustRightInd w:val="0"/>
        <w:spacing w:after="0" w:line="240" w:lineRule="auto"/>
        <w:ind w:left="567"/>
        <w:rPr>
          <w:rFonts w:ascii="Arial Narrow" w:hAnsi="Arial Narrow" w:cs="Times New Roman"/>
          <w:bCs/>
        </w:rPr>
      </w:pPr>
    </w:p>
    <w:p w14:paraId="28605938" w14:textId="668AF083" w:rsidR="00F5045B" w:rsidRPr="00BF4D90" w:rsidRDefault="00F5045B" w:rsidP="00F5045B">
      <w:pPr>
        <w:autoSpaceDE w:val="0"/>
        <w:autoSpaceDN w:val="0"/>
        <w:adjustRightInd w:val="0"/>
        <w:spacing w:after="0" w:line="240" w:lineRule="auto"/>
        <w:ind w:left="567"/>
        <w:rPr>
          <w:rFonts w:ascii="Arial Narrow" w:hAnsi="Arial Narrow" w:cs="Times New Roman"/>
          <w:bCs/>
        </w:rPr>
      </w:pPr>
      <w:r w:rsidRPr="00BF4D90">
        <w:rPr>
          <w:rFonts w:ascii="Arial Narrow" w:hAnsi="Arial Narrow" w:cs="Times New Roman"/>
          <w:bCs/>
        </w:rPr>
        <w:t>ANEXOS</w:t>
      </w:r>
    </w:p>
    <w:p w14:paraId="134B88EC" w14:textId="77777777" w:rsidR="006015EF" w:rsidRPr="00BF4D90" w:rsidRDefault="006015EF" w:rsidP="006015EF">
      <w:pPr>
        <w:tabs>
          <w:tab w:val="left" w:pos="2942"/>
        </w:tabs>
        <w:rPr>
          <w:rFonts w:ascii="Arial Narrow" w:hAnsi="Arial Narrow"/>
        </w:rPr>
      </w:pPr>
    </w:p>
    <w:p w14:paraId="53D07576" w14:textId="77777777" w:rsidR="006015EF" w:rsidRPr="00BF4D90" w:rsidRDefault="006015EF" w:rsidP="006015EF">
      <w:pPr>
        <w:tabs>
          <w:tab w:val="left" w:pos="2942"/>
        </w:tabs>
        <w:rPr>
          <w:rFonts w:ascii="Arial Narrow" w:hAnsi="Arial Narrow"/>
        </w:rPr>
      </w:pPr>
    </w:p>
    <w:p w14:paraId="7F3724C0" w14:textId="77777777" w:rsidR="00C24177" w:rsidRPr="00BF4D90" w:rsidRDefault="00C24177" w:rsidP="006015EF">
      <w:pPr>
        <w:tabs>
          <w:tab w:val="left" w:pos="2942"/>
        </w:tabs>
        <w:rPr>
          <w:rFonts w:ascii="Arial Narrow" w:hAnsi="Arial Narrow"/>
        </w:rPr>
      </w:pPr>
    </w:p>
    <w:p w14:paraId="0189E7BE" w14:textId="77777777" w:rsidR="00C24177" w:rsidRPr="00BF4D90" w:rsidRDefault="00C24177" w:rsidP="006015EF">
      <w:pPr>
        <w:tabs>
          <w:tab w:val="left" w:pos="2942"/>
        </w:tabs>
        <w:rPr>
          <w:rFonts w:ascii="Arial Narrow" w:hAnsi="Arial Narrow"/>
        </w:rPr>
      </w:pPr>
    </w:p>
    <w:p w14:paraId="228C1F98" w14:textId="3C42A5EB" w:rsidR="00C24177" w:rsidRPr="00BF4D90" w:rsidRDefault="00C24177" w:rsidP="006015EF">
      <w:pPr>
        <w:tabs>
          <w:tab w:val="left" w:pos="2942"/>
        </w:tabs>
        <w:rPr>
          <w:rFonts w:ascii="Arial Narrow" w:hAnsi="Arial Narrow"/>
        </w:rPr>
      </w:pPr>
    </w:p>
    <w:p w14:paraId="63E3F938" w14:textId="3BDCB2CF" w:rsidR="006157EA" w:rsidRPr="00BF4D90" w:rsidRDefault="006157EA" w:rsidP="006015EF">
      <w:pPr>
        <w:tabs>
          <w:tab w:val="left" w:pos="2942"/>
        </w:tabs>
        <w:rPr>
          <w:rFonts w:ascii="Arial Narrow" w:hAnsi="Arial Narrow"/>
        </w:rPr>
      </w:pPr>
    </w:p>
    <w:p w14:paraId="1CC48465" w14:textId="77777777" w:rsidR="006157EA" w:rsidRPr="00BF4D90" w:rsidRDefault="006157EA" w:rsidP="006015EF">
      <w:pPr>
        <w:tabs>
          <w:tab w:val="left" w:pos="2942"/>
        </w:tabs>
        <w:rPr>
          <w:rFonts w:ascii="Arial Narrow" w:hAnsi="Arial Narrow"/>
        </w:rPr>
      </w:pPr>
    </w:p>
    <w:p w14:paraId="74A4CD34" w14:textId="77777777" w:rsidR="00C24177" w:rsidRPr="00BF4D90" w:rsidRDefault="00C24177" w:rsidP="006015EF">
      <w:pPr>
        <w:tabs>
          <w:tab w:val="left" w:pos="2942"/>
        </w:tabs>
        <w:rPr>
          <w:rFonts w:ascii="Arial Narrow" w:hAnsi="Arial Narrow"/>
        </w:rPr>
      </w:pPr>
    </w:p>
    <w:p w14:paraId="71613810" w14:textId="77777777" w:rsidR="00C24177" w:rsidRPr="00BF4D90" w:rsidRDefault="00C24177" w:rsidP="00F5045B">
      <w:pPr>
        <w:tabs>
          <w:tab w:val="left" w:pos="2942"/>
        </w:tabs>
        <w:ind w:left="567" w:right="992"/>
        <w:rPr>
          <w:rFonts w:ascii="Arial Narrow" w:hAnsi="Arial Narrow"/>
        </w:rPr>
      </w:pPr>
    </w:p>
    <w:p w14:paraId="39B0C343"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lastRenderedPageBreak/>
        <w:t xml:space="preserve">PLIEGO REGULADOR QUE HA DE REGIR EL CONTRATO DE OBRAS </w:t>
      </w:r>
    </w:p>
    <w:p w14:paraId="4D3FA826"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b/>
          <w:bCs/>
        </w:rPr>
      </w:pPr>
    </w:p>
    <w:p w14:paraId="1E22863C" w14:textId="77777777" w:rsidR="00F5045B" w:rsidRPr="00BF4D90" w:rsidRDefault="00F5045B" w:rsidP="00F5045B">
      <w:pPr>
        <w:autoSpaceDE w:val="0"/>
        <w:autoSpaceDN w:val="0"/>
        <w:adjustRightInd w:val="0"/>
        <w:spacing w:after="0" w:line="240" w:lineRule="auto"/>
        <w:ind w:left="567" w:right="992"/>
        <w:rPr>
          <w:rFonts w:ascii="Arial Narrow" w:hAnsi="Arial Narrow" w:cs="Times New Roman"/>
          <w:b/>
          <w:bCs/>
        </w:rPr>
      </w:pPr>
      <w:r w:rsidRPr="00BF4D90">
        <w:rPr>
          <w:rFonts w:ascii="Arial Narrow" w:hAnsi="Arial Narrow" w:cs="Times New Roman"/>
          <w:b/>
          <w:bCs/>
        </w:rPr>
        <w:t>1.</w:t>
      </w:r>
      <w:r w:rsidRPr="00BF4D90">
        <w:rPr>
          <w:rFonts w:ascii="Cambria Math" w:hAnsi="Cambria Math" w:cs="Cambria Math"/>
          <w:b/>
          <w:bCs/>
        </w:rPr>
        <w:t>‐</w:t>
      </w:r>
      <w:r w:rsidRPr="00BF4D90">
        <w:rPr>
          <w:rFonts w:ascii="Arial Narrow" w:hAnsi="Arial Narrow" w:cs="Times New Roman"/>
          <w:b/>
          <w:bCs/>
        </w:rPr>
        <w:t xml:space="preserve"> OBJETO DEL CONTRATO, NATURALEZA Y REGIMEN JURIDICO </w:t>
      </w:r>
    </w:p>
    <w:p w14:paraId="2D8469C4" w14:textId="77777777" w:rsidR="00F5045B" w:rsidRPr="00BF4D90" w:rsidRDefault="00F5045B" w:rsidP="00F5045B">
      <w:pPr>
        <w:autoSpaceDE w:val="0"/>
        <w:autoSpaceDN w:val="0"/>
        <w:adjustRightInd w:val="0"/>
        <w:spacing w:after="0" w:line="240" w:lineRule="auto"/>
        <w:ind w:left="567" w:right="992"/>
        <w:rPr>
          <w:rFonts w:ascii="Arial Narrow" w:hAnsi="Arial Narrow" w:cs="Times New Roman"/>
          <w:b/>
          <w:bCs/>
        </w:rPr>
      </w:pPr>
    </w:p>
    <w:p w14:paraId="4BDA3FFF" w14:textId="402391B8"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1.1.</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Constituye el objeto del contrato la ejecución de las obras “</w:t>
      </w:r>
      <w:r w:rsidR="006D0BC9" w:rsidRPr="006C52CA">
        <w:rPr>
          <w:rFonts w:ascii="Arial Narrow" w:hAnsi="Arial Narrow" w:cs="Arial"/>
        </w:rPr>
        <w:t>Mejora de la eficiencia energética y renovación del alumbrado público en Biurrun-Olcoz (Navarra)</w:t>
      </w:r>
      <w:r w:rsidR="006D0BC9">
        <w:rPr>
          <w:rFonts w:ascii="Arial Narrow" w:hAnsi="Arial Narrow" w:cs="Arial"/>
        </w:rPr>
        <w:t>”</w:t>
      </w:r>
      <w:r w:rsidRPr="00366E83">
        <w:rPr>
          <w:rFonts w:ascii="Arial Narrow" w:hAnsi="Arial Narrow" w:cs="Times New Roman"/>
          <w:color w:val="FF0000"/>
        </w:rPr>
        <w:t>.</w:t>
      </w:r>
    </w:p>
    <w:p w14:paraId="6E895C53" w14:textId="77777777" w:rsidR="00C07A3C" w:rsidRPr="00BF4D90" w:rsidRDefault="00C07A3C" w:rsidP="00F5045B">
      <w:pPr>
        <w:autoSpaceDE w:val="0"/>
        <w:autoSpaceDN w:val="0"/>
        <w:adjustRightInd w:val="0"/>
        <w:spacing w:after="0" w:line="240" w:lineRule="auto"/>
        <w:ind w:left="567" w:right="992"/>
        <w:jc w:val="both"/>
        <w:rPr>
          <w:rFonts w:ascii="Arial Narrow" w:hAnsi="Arial Narrow" w:cs="Times New Roman"/>
        </w:rPr>
      </w:pPr>
    </w:p>
    <w:p w14:paraId="29A2D16F" w14:textId="10CDBCC1" w:rsidR="003265C9" w:rsidRPr="00366E83" w:rsidRDefault="003265C9" w:rsidP="003265C9">
      <w:pPr>
        <w:autoSpaceDE w:val="0"/>
        <w:autoSpaceDN w:val="0"/>
        <w:adjustRightInd w:val="0"/>
        <w:spacing w:after="0" w:line="280" w:lineRule="exact"/>
        <w:ind w:left="567" w:right="992"/>
        <w:jc w:val="both"/>
        <w:rPr>
          <w:rFonts w:ascii="Arial Narrow" w:eastAsia="Calibri" w:hAnsi="Arial Narrow" w:cs="Times New Roman"/>
        </w:rPr>
      </w:pPr>
      <w:r w:rsidRPr="00366E83">
        <w:rPr>
          <w:rFonts w:ascii="Arial Narrow" w:eastAsia="Calibri" w:hAnsi="Arial Narrow" w:cs="Times New Roman"/>
        </w:rPr>
        <w:t xml:space="preserve">Esta obra cofinanciada por el programa DUS 5000, está enmarcada con lo dispuesto en el Plan de Recuperación, Transformación y Resiliencia (PRTR), en el Reglamento (UE) 2021/241 del Parlamento Europeo y del Consejo, de 12 de febrero de 2021, por el que se establece el Mecanismo de Recuperación y Resiliencia, y su normativa de desarrollo, en particular, la Comunicación de la Comisión Guía técnica sobre la aplicación del principio de «no causar un perjuicio significativo», en virtud del Reglamento relativo al Mecanismo de Recuperación y Resiliencia, así como con lo requerido en la Decisión de Ejecución del Consejo relativa a la aprobación de la evaluación del plan de recuperación y resiliencia de España.  </w:t>
      </w:r>
    </w:p>
    <w:p w14:paraId="3FCEF63B" w14:textId="77777777" w:rsidR="00057AA0" w:rsidRPr="00366E83" w:rsidRDefault="00057AA0" w:rsidP="003265C9">
      <w:pPr>
        <w:autoSpaceDE w:val="0"/>
        <w:autoSpaceDN w:val="0"/>
        <w:adjustRightInd w:val="0"/>
        <w:spacing w:after="0" w:line="280" w:lineRule="exact"/>
        <w:ind w:left="567" w:right="992"/>
        <w:jc w:val="both"/>
        <w:rPr>
          <w:rFonts w:ascii="Arial Narrow" w:eastAsia="Calibri" w:hAnsi="Arial Narrow" w:cs="Times New Roman"/>
        </w:rPr>
      </w:pPr>
    </w:p>
    <w:p w14:paraId="66495A66" w14:textId="110F3CC2" w:rsidR="003265C9" w:rsidRPr="00366E83" w:rsidRDefault="003265C9" w:rsidP="003265C9">
      <w:pPr>
        <w:autoSpaceDE w:val="0"/>
        <w:autoSpaceDN w:val="0"/>
        <w:adjustRightInd w:val="0"/>
        <w:spacing w:after="0" w:line="280" w:lineRule="exact"/>
        <w:ind w:left="567" w:right="992"/>
        <w:jc w:val="both"/>
        <w:rPr>
          <w:rFonts w:ascii="Arial Narrow" w:eastAsia="Calibri" w:hAnsi="Arial Narrow" w:cs="Times New Roman"/>
        </w:rPr>
      </w:pPr>
      <w:r w:rsidRPr="00366E83">
        <w:rPr>
          <w:rFonts w:ascii="Arial Narrow" w:eastAsia="Calibri" w:hAnsi="Arial Narrow" w:cs="Times New Roman"/>
        </w:rPr>
        <w:t xml:space="preserve">El proyecto objeto de esta licitación respeta el principio de no causar un perjuicio significativo al medioambiente (principio </w:t>
      </w:r>
      <w:r w:rsidR="00A27026" w:rsidRPr="00366E83">
        <w:rPr>
          <w:rFonts w:ascii="Arial Narrow" w:eastAsia="Calibri" w:hAnsi="Arial Narrow" w:cs="Times New Roman"/>
        </w:rPr>
        <w:t>DNSH por</w:t>
      </w:r>
      <w:r w:rsidRPr="00366E83">
        <w:rPr>
          <w:rFonts w:ascii="Arial Narrow" w:eastAsia="Calibri" w:hAnsi="Arial Narrow" w:cs="Times New Roman"/>
        </w:rPr>
        <w:t xml:space="preserve"> sus siglas en inglés, «Do </w:t>
      </w:r>
      <w:proofErr w:type="spellStart"/>
      <w:r w:rsidRPr="00366E83">
        <w:rPr>
          <w:rFonts w:ascii="Arial Narrow" w:eastAsia="Calibri" w:hAnsi="Arial Narrow" w:cs="Times New Roman"/>
        </w:rPr>
        <w:t>Not</w:t>
      </w:r>
      <w:proofErr w:type="spellEnd"/>
      <w:r w:rsidRPr="00366E83">
        <w:rPr>
          <w:rFonts w:ascii="Arial Narrow" w:eastAsia="Calibri" w:hAnsi="Arial Narrow" w:cs="Times New Roman"/>
        </w:rPr>
        <w:t xml:space="preserve"> </w:t>
      </w:r>
      <w:proofErr w:type="spellStart"/>
      <w:r w:rsidRPr="00366E83">
        <w:rPr>
          <w:rFonts w:ascii="Arial Narrow" w:eastAsia="Calibri" w:hAnsi="Arial Narrow" w:cs="Times New Roman"/>
        </w:rPr>
        <w:t>Significant</w:t>
      </w:r>
      <w:proofErr w:type="spellEnd"/>
      <w:r w:rsidRPr="00366E83">
        <w:rPr>
          <w:rFonts w:ascii="Arial Narrow" w:eastAsia="Calibri" w:hAnsi="Arial Narrow" w:cs="Times New Roman"/>
        </w:rPr>
        <w:t xml:space="preserve"> </w:t>
      </w:r>
      <w:proofErr w:type="spellStart"/>
      <w:r w:rsidRPr="00366E83">
        <w:rPr>
          <w:rFonts w:ascii="Arial Narrow" w:eastAsia="Calibri" w:hAnsi="Arial Narrow" w:cs="Times New Roman"/>
        </w:rPr>
        <w:t>Harm</w:t>
      </w:r>
      <w:proofErr w:type="spellEnd"/>
      <w:r w:rsidRPr="00366E83">
        <w:rPr>
          <w:rFonts w:ascii="Arial Narrow" w:eastAsia="Calibri" w:hAnsi="Arial Narrow" w:cs="Times New Roman"/>
        </w:rPr>
        <w:t>») y las condiciones del etiquetado climático y digital. En particular, respecto a este etiquetado y de conformidad con la información publicada en el Plan de Recuperación, Transformación y Resiliencia en la ficha de la COMPONENTE 2, INVERSIÓN 4, este proyecto participa en el campo de intervención 025b con una contribución a los objetivos climáticos del 100% y una contribución a los objetivos medioambientales del 40%. (Objetivo CID/OA: Unidad de medida (proyecto); contribución individualizada de la actuación: 1 proyecto singular local de energía limpia).</w:t>
      </w:r>
    </w:p>
    <w:p w14:paraId="3A715A52" w14:textId="77777777" w:rsidR="003265C9" w:rsidRPr="00BF4D90" w:rsidRDefault="003265C9" w:rsidP="00F5045B">
      <w:pPr>
        <w:autoSpaceDE w:val="0"/>
        <w:autoSpaceDN w:val="0"/>
        <w:adjustRightInd w:val="0"/>
        <w:spacing w:after="0" w:line="280" w:lineRule="exact"/>
        <w:ind w:left="567" w:right="992"/>
        <w:jc w:val="both"/>
        <w:rPr>
          <w:rFonts w:ascii="Arial Narrow" w:eastAsia="Calibri" w:hAnsi="Arial Narrow" w:cs="Times New Roman"/>
        </w:rPr>
      </w:pPr>
    </w:p>
    <w:p w14:paraId="0ED5F188" w14:textId="62E30630" w:rsidR="00F5045B" w:rsidRPr="00BF4D90" w:rsidRDefault="00F5045B" w:rsidP="00F5045B">
      <w:pPr>
        <w:autoSpaceDE w:val="0"/>
        <w:autoSpaceDN w:val="0"/>
        <w:adjustRightInd w:val="0"/>
        <w:spacing w:after="0" w:line="280" w:lineRule="exact"/>
        <w:ind w:left="567" w:right="992"/>
        <w:jc w:val="both"/>
        <w:rPr>
          <w:rFonts w:ascii="Arial Narrow" w:eastAsia="Calibri" w:hAnsi="Arial Narrow" w:cs="Times New Roman"/>
        </w:rPr>
      </w:pPr>
      <w:r w:rsidRPr="00BF4D90">
        <w:rPr>
          <w:rFonts w:ascii="Arial Narrow" w:eastAsia="Calibri" w:hAnsi="Arial Narrow" w:cs="Times New Roman"/>
        </w:rPr>
        <w:t>La obra se ejecutará según el Proyecto de obras redactado, incluida la Memoria en todo lo referente a la descripción de los materiales básicos o elementos que forman parte de las unidades de obra. A todos los efectos, el Proyecto de obras junto con el presente Pliego de Cláusulas Administrativas Particulares, el Cuadro de Características, el Pliego de Prescripciones Técnicas y sus Anexos tendrán el carácter de documentos contractuales, y como tales regularán los derechos y obligaciones de las partes y deberán ser firmados en prueba de conformidad por la empresa adjudicataria en el acto de formalización del contrato.</w:t>
      </w:r>
    </w:p>
    <w:p w14:paraId="409FA45B"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p>
    <w:p w14:paraId="47710881" w14:textId="39CB33BC"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1.2.</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 xml:space="preserve">Nomenclatura CPV: </w:t>
      </w:r>
      <w:r w:rsidR="00366E83">
        <w:rPr>
          <w:rFonts w:ascii="Arial Narrow" w:hAnsi="Arial Narrow" w:cs="Times New Roman"/>
        </w:rPr>
        <w:t>45316100-6</w:t>
      </w:r>
      <w:r w:rsidR="00640F76" w:rsidRPr="00BF4D90">
        <w:rPr>
          <w:rFonts w:ascii="Arial Narrow" w:hAnsi="Arial Narrow" w:cs="Times New Roman"/>
        </w:rPr>
        <w:t xml:space="preserve"> </w:t>
      </w:r>
      <w:r w:rsidRPr="00BF4D90">
        <w:rPr>
          <w:rFonts w:ascii="Arial Narrow" w:hAnsi="Arial Narrow" w:cs="Times New Roman"/>
        </w:rPr>
        <w:t>“</w:t>
      </w:r>
      <w:r w:rsidR="00640F76" w:rsidRPr="00BF4D90">
        <w:rPr>
          <w:rFonts w:ascii="Arial Narrow" w:hAnsi="Arial Narrow" w:cs="Times New Roman"/>
        </w:rPr>
        <w:t>instalación de equipo</w:t>
      </w:r>
      <w:r w:rsidR="00563F64" w:rsidRPr="00BF4D90">
        <w:rPr>
          <w:rFonts w:ascii="Arial Narrow" w:hAnsi="Arial Narrow" w:cs="Times New Roman"/>
        </w:rPr>
        <w:t>s</w:t>
      </w:r>
      <w:r w:rsidR="00640F76" w:rsidRPr="00BF4D90">
        <w:rPr>
          <w:rFonts w:ascii="Arial Narrow" w:hAnsi="Arial Narrow" w:cs="Times New Roman"/>
        </w:rPr>
        <w:t xml:space="preserve"> de alumbrado exterior</w:t>
      </w:r>
      <w:r w:rsidRPr="00BF4D90">
        <w:rPr>
          <w:rFonts w:ascii="Arial Narrow" w:hAnsi="Arial Narrow" w:cs="Times New Roman"/>
        </w:rPr>
        <w:t>”.</w:t>
      </w:r>
    </w:p>
    <w:p w14:paraId="566027B6"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p>
    <w:p w14:paraId="41E04BB5" w14:textId="01C8FF2B" w:rsidR="00F5045B" w:rsidRDefault="00F5045B" w:rsidP="00F5045B">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rPr>
        <w:t xml:space="preserve">1.3.- </w:t>
      </w:r>
      <w:r w:rsidRPr="00BF4D90">
        <w:rPr>
          <w:rFonts w:ascii="Arial Narrow" w:hAnsi="Arial Narrow" w:cs="Times New Roman"/>
        </w:rPr>
        <w:t xml:space="preserve">A los efectos previstos en el artículo 41 de la Ley Foral 2/2018, de 13 de abril, de Contratos Públicos, se justifica la no división en lotes por los siguientes motivos: </w:t>
      </w:r>
    </w:p>
    <w:p w14:paraId="16F1BDE9" w14:textId="77777777" w:rsidR="00057AA0" w:rsidRPr="00BF4D90" w:rsidRDefault="00057AA0" w:rsidP="00F5045B">
      <w:pPr>
        <w:autoSpaceDE w:val="0"/>
        <w:autoSpaceDN w:val="0"/>
        <w:adjustRightInd w:val="0"/>
        <w:spacing w:after="0" w:line="240" w:lineRule="auto"/>
        <w:ind w:left="567" w:right="992"/>
        <w:jc w:val="both"/>
        <w:rPr>
          <w:rFonts w:ascii="Arial Narrow" w:hAnsi="Arial Narrow" w:cs="Times New Roman"/>
        </w:rPr>
      </w:pPr>
    </w:p>
    <w:p w14:paraId="54C52962" w14:textId="530F4A58" w:rsidR="00F5045B" w:rsidRDefault="00F5045B" w:rsidP="00F5045B">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La realización independiente de las diversas prestaciones comprendidas en el objeto del contrato podría dificultar la correcta ejecución del mismo desde el punto de vista técnico. </w:t>
      </w:r>
    </w:p>
    <w:p w14:paraId="0CA3F361" w14:textId="77777777" w:rsidR="00057AA0" w:rsidRPr="00BF4D90" w:rsidRDefault="00057AA0" w:rsidP="00F5045B">
      <w:pPr>
        <w:autoSpaceDE w:val="0"/>
        <w:autoSpaceDN w:val="0"/>
        <w:adjustRightInd w:val="0"/>
        <w:spacing w:after="0" w:line="240" w:lineRule="auto"/>
        <w:ind w:left="567" w:right="992"/>
        <w:jc w:val="both"/>
        <w:rPr>
          <w:rFonts w:ascii="Arial Narrow" w:hAnsi="Arial Narrow" w:cs="Times New Roman"/>
        </w:rPr>
      </w:pPr>
    </w:p>
    <w:p w14:paraId="2AD16B25"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La naturaleza del contrato implica la necesidad de coordinar la ejecución de las diferentes prestaciones.</w:t>
      </w:r>
    </w:p>
    <w:p w14:paraId="3F083C6A"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 </w:t>
      </w:r>
    </w:p>
    <w:p w14:paraId="3A027D68" w14:textId="640943DF" w:rsidR="00F5045B" w:rsidRPr="00BF4D90" w:rsidRDefault="00F5045B" w:rsidP="00F5045B">
      <w:pPr>
        <w:spacing w:after="0" w:line="280" w:lineRule="exact"/>
        <w:ind w:left="567" w:right="992"/>
        <w:jc w:val="both"/>
        <w:textAlignment w:val="baseline"/>
        <w:rPr>
          <w:rFonts w:ascii="Arial Narrow" w:eastAsia="Arial" w:hAnsi="Arial Narrow" w:cs="Times New Roman"/>
        </w:rPr>
      </w:pPr>
      <w:r w:rsidRPr="00BF4D90">
        <w:rPr>
          <w:rFonts w:ascii="Arial Narrow" w:hAnsi="Arial Narrow" w:cs="Times New Roman"/>
          <w:b/>
        </w:rPr>
        <w:t>1.4.-</w:t>
      </w:r>
      <w:r w:rsidRPr="00BF4D90">
        <w:rPr>
          <w:rFonts w:ascii="Arial Narrow" w:hAnsi="Arial Narrow" w:cs="Times New Roman"/>
        </w:rPr>
        <w:t xml:space="preserve"> El contrato tiene naturaleza administrativa, siendo calificado como contrato de obras y se regirá por el presente Pliego,</w:t>
      </w:r>
      <w:r w:rsidRPr="00BF4D90">
        <w:rPr>
          <w:rFonts w:ascii="Arial Narrow" w:eastAsia="Arial" w:hAnsi="Arial Narrow" w:cs="Times New Roman"/>
        </w:rPr>
        <w:t xml:space="preserve"> por el cuadro de características que rigen esta contratación y</w:t>
      </w:r>
      <w:r w:rsidR="00563F64" w:rsidRPr="00BF4D90">
        <w:rPr>
          <w:rFonts w:ascii="Arial Narrow" w:eastAsia="Arial" w:hAnsi="Arial Narrow" w:cs="Times New Roman"/>
        </w:rPr>
        <w:t>:</w:t>
      </w:r>
    </w:p>
    <w:p w14:paraId="0C91E2E4" w14:textId="4CDD13F6" w:rsidR="00F5045B" w:rsidRPr="00366E83" w:rsidRDefault="00057AA0" w:rsidP="00057AA0">
      <w:pPr>
        <w:spacing w:before="120" w:after="120" w:line="280" w:lineRule="exact"/>
        <w:ind w:left="567" w:right="992"/>
        <w:jc w:val="both"/>
        <w:textAlignment w:val="baseline"/>
        <w:rPr>
          <w:rFonts w:ascii="Arial Narrow" w:eastAsia="Arial" w:hAnsi="Arial Narrow" w:cs="Times New Roman"/>
        </w:rPr>
      </w:pPr>
      <w:r w:rsidRPr="00366E83">
        <w:rPr>
          <w:rFonts w:ascii="Arial Narrow" w:eastAsia="Arial" w:hAnsi="Arial Narrow" w:cs="Times New Roman"/>
        </w:rPr>
        <w:t xml:space="preserve">- </w:t>
      </w:r>
      <w:r w:rsidR="00F5045B" w:rsidRPr="00366E83">
        <w:rPr>
          <w:rFonts w:ascii="Arial Narrow" w:eastAsia="Arial" w:hAnsi="Arial Narrow" w:cs="Times New Roman"/>
        </w:rPr>
        <w:t>La Ley Foral 2/2018, de 13 de abril, de Contratos Públicos (en adelante LFCP).</w:t>
      </w:r>
    </w:p>
    <w:p w14:paraId="0AD1B4A3" w14:textId="77777777" w:rsidR="003265C9" w:rsidRPr="00366E83" w:rsidRDefault="003265C9" w:rsidP="00057AA0">
      <w:pPr>
        <w:spacing w:before="120" w:after="120" w:line="280" w:lineRule="exact"/>
        <w:ind w:left="567" w:right="992"/>
        <w:jc w:val="both"/>
        <w:textAlignment w:val="baseline"/>
        <w:rPr>
          <w:rFonts w:ascii="Arial Narrow" w:eastAsia="Arial" w:hAnsi="Arial Narrow" w:cs="Times New Roman"/>
        </w:rPr>
      </w:pPr>
      <w:r w:rsidRPr="00366E83">
        <w:rPr>
          <w:rFonts w:ascii="Arial Narrow" w:eastAsia="Arial" w:hAnsi="Arial Narrow" w:cs="Times New Roman"/>
        </w:rPr>
        <w:t>- Reglamento (UE) 2021/241 del Parlamento Europeo y del Consejo de 12 de febrero de 2021 por el que se establece el Mecanismo de Recuperación y Resiliencia.</w:t>
      </w:r>
    </w:p>
    <w:p w14:paraId="1E94AFBD" w14:textId="7DD7976D" w:rsidR="00F5045B" w:rsidRPr="00366E83" w:rsidRDefault="00F5045B" w:rsidP="00057AA0">
      <w:pPr>
        <w:autoSpaceDE w:val="0"/>
        <w:autoSpaceDN w:val="0"/>
        <w:adjustRightInd w:val="0"/>
        <w:spacing w:before="120" w:after="120" w:line="240" w:lineRule="auto"/>
        <w:ind w:left="567" w:right="992"/>
        <w:jc w:val="both"/>
        <w:rPr>
          <w:rFonts w:ascii="Arial Narrow" w:eastAsia="Calibri" w:hAnsi="Arial Narrow" w:cs="Times New Roman"/>
        </w:rPr>
      </w:pPr>
      <w:r w:rsidRPr="00366E83">
        <w:rPr>
          <w:rFonts w:ascii="Arial Narrow" w:eastAsia="Calibri" w:hAnsi="Arial Narrow" w:cs="Times New Roman"/>
        </w:rPr>
        <w:t>-</w:t>
      </w:r>
      <w:r w:rsidR="00057AA0" w:rsidRPr="00366E83">
        <w:rPr>
          <w:rFonts w:ascii="Arial Narrow" w:eastAsia="Calibri" w:hAnsi="Arial Narrow" w:cs="Times New Roman"/>
        </w:rPr>
        <w:t xml:space="preserve"> </w:t>
      </w:r>
      <w:r w:rsidRPr="00366E83">
        <w:rPr>
          <w:rFonts w:ascii="Arial Narrow" w:eastAsia="Calibri" w:hAnsi="Arial Narrow" w:cs="Times New Roman"/>
        </w:rPr>
        <w:t>El Real Decreto-ley 36/2020, de 30 de diciembre, por el que se aprueban medidas urgentes para la modernización de la Administración Pública y para la ejecución del Plan de Recuperación, Transformación y Resiliencia</w:t>
      </w:r>
      <w:r w:rsidR="00057AA0" w:rsidRPr="00366E83">
        <w:rPr>
          <w:rFonts w:ascii="Arial Narrow" w:eastAsia="Calibri" w:hAnsi="Arial Narrow" w:cs="Times New Roman"/>
        </w:rPr>
        <w:t>.</w:t>
      </w:r>
      <w:r w:rsidRPr="00366E83">
        <w:rPr>
          <w:rFonts w:ascii="Arial Narrow" w:eastAsia="Calibri" w:hAnsi="Arial Narrow" w:cs="Times New Roman"/>
        </w:rPr>
        <w:t xml:space="preserve"> </w:t>
      </w:r>
    </w:p>
    <w:p w14:paraId="2E1171D7" w14:textId="77777777" w:rsidR="00057AA0" w:rsidRPr="00FB3FCB" w:rsidRDefault="00057AA0" w:rsidP="00057AA0">
      <w:pPr>
        <w:autoSpaceDE w:val="0"/>
        <w:autoSpaceDN w:val="0"/>
        <w:adjustRightInd w:val="0"/>
        <w:spacing w:before="120" w:after="120" w:line="240" w:lineRule="auto"/>
        <w:ind w:left="567" w:right="992"/>
        <w:jc w:val="both"/>
        <w:rPr>
          <w:rFonts w:ascii="Arial Narrow" w:eastAsia="Calibri" w:hAnsi="Arial Narrow" w:cs="Times New Roman"/>
          <w:b/>
          <w:bCs/>
        </w:rPr>
      </w:pPr>
    </w:p>
    <w:p w14:paraId="49269A7C" w14:textId="6E492071" w:rsidR="00F5045B" w:rsidRPr="00366E83" w:rsidRDefault="00F5045B" w:rsidP="00057AA0">
      <w:pPr>
        <w:autoSpaceDE w:val="0"/>
        <w:autoSpaceDN w:val="0"/>
        <w:adjustRightInd w:val="0"/>
        <w:spacing w:before="120" w:after="120" w:line="240" w:lineRule="auto"/>
        <w:ind w:left="567" w:right="992"/>
        <w:jc w:val="both"/>
        <w:rPr>
          <w:rFonts w:ascii="Arial Narrow" w:eastAsia="Calibri" w:hAnsi="Arial Narrow" w:cs="Times New Roman"/>
        </w:rPr>
      </w:pPr>
      <w:r w:rsidRPr="00366E83">
        <w:rPr>
          <w:rFonts w:ascii="Arial Narrow" w:eastAsia="Calibri" w:hAnsi="Arial Narrow" w:cs="Times New Roman"/>
          <w:b/>
          <w:bCs/>
        </w:rPr>
        <w:lastRenderedPageBreak/>
        <w:t>-</w:t>
      </w:r>
      <w:r w:rsidR="00057AA0" w:rsidRPr="00366E83">
        <w:rPr>
          <w:rFonts w:ascii="Arial Narrow" w:eastAsia="Calibri" w:hAnsi="Arial Narrow" w:cs="Times New Roman"/>
          <w:b/>
          <w:bCs/>
        </w:rPr>
        <w:t xml:space="preserve"> </w:t>
      </w:r>
      <w:r w:rsidRPr="00366E83">
        <w:rPr>
          <w:rFonts w:ascii="Arial Narrow" w:eastAsia="Calibri" w:hAnsi="Arial Narrow" w:cs="Times New Roman"/>
          <w:bCs/>
        </w:rPr>
        <w:t>La</w:t>
      </w:r>
      <w:r w:rsidRPr="00366E83">
        <w:rPr>
          <w:rFonts w:ascii="Arial Narrow" w:eastAsia="Calibri" w:hAnsi="Arial Narrow" w:cs="Times New Roman"/>
          <w:b/>
          <w:bCs/>
        </w:rPr>
        <w:t xml:space="preserve"> </w:t>
      </w:r>
      <w:r w:rsidRPr="00366E83">
        <w:rPr>
          <w:rFonts w:ascii="Arial Narrow" w:eastAsia="Calibri" w:hAnsi="Arial Narrow" w:cs="Times New Roman"/>
        </w:rPr>
        <w:t xml:space="preserve">Orden HFP/1030/2021, de 29 de septiembre, por la que se configura el sistema de gestión del Plan de Recuperación, Transformación y Resiliencia </w:t>
      </w:r>
    </w:p>
    <w:p w14:paraId="6901630E" w14:textId="0D4659DC" w:rsidR="00F5045B" w:rsidRPr="00366E83" w:rsidRDefault="00F5045B" w:rsidP="00057AA0">
      <w:pPr>
        <w:autoSpaceDE w:val="0"/>
        <w:autoSpaceDN w:val="0"/>
        <w:adjustRightInd w:val="0"/>
        <w:spacing w:before="120" w:after="120" w:line="240" w:lineRule="auto"/>
        <w:ind w:left="567" w:right="992"/>
        <w:jc w:val="both"/>
        <w:rPr>
          <w:rFonts w:ascii="Arial Narrow" w:eastAsia="Calibri" w:hAnsi="Arial Narrow" w:cs="Times New Roman"/>
        </w:rPr>
      </w:pPr>
      <w:r w:rsidRPr="00366E83">
        <w:rPr>
          <w:rFonts w:ascii="Arial Narrow" w:eastAsia="Calibri" w:hAnsi="Arial Narrow" w:cs="Times New Roman"/>
          <w:bCs/>
        </w:rPr>
        <w:t>-</w:t>
      </w:r>
      <w:r w:rsidR="00057AA0" w:rsidRPr="00366E83">
        <w:rPr>
          <w:rFonts w:ascii="Arial Narrow" w:eastAsia="Calibri" w:hAnsi="Arial Narrow" w:cs="Times New Roman"/>
          <w:bCs/>
        </w:rPr>
        <w:t xml:space="preserve"> </w:t>
      </w:r>
      <w:r w:rsidRPr="00366E83">
        <w:rPr>
          <w:rFonts w:ascii="Arial Narrow" w:eastAsia="Calibri" w:hAnsi="Arial Narrow" w:cs="Times New Roman"/>
          <w:bCs/>
        </w:rPr>
        <w:t>La</w:t>
      </w:r>
      <w:r w:rsidRPr="00366E83">
        <w:rPr>
          <w:rFonts w:ascii="Arial Narrow" w:eastAsia="Calibri" w:hAnsi="Arial Narrow" w:cs="Times New Roman"/>
          <w:b/>
          <w:bCs/>
        </w:rPr>
        <w:t xml:space="preserve"> </w:t>
      </w:r>
      <w:r w:rsidRPr="00366E83">
        <w:rPr>
          <w:rFonts w:ascii="Arial Narrow" w:eastAsia="Calibri" w:hAnsi="Arial Narrow" w:cs="Times New Roman"/>
        </w:rPr>
        <w:t>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w:t>
      </w:r>
    </w:p>
    <w:p w14:paraId="02C834F0" w14:textId="1130FBA9" w:rsidR="00F5045B" w:rsidRPr="00366E83" w:rsidRDefault="00F5045B" w:rsidP="00057AA0">
      <w:pPr>
        <w:autoSpaceDE w:val="0"/>
        <w:autoSpaceDN w:val="0"/>
        <w:adjustRightInd w:val="0"/>
        <w:spacing w:before="120" w:after="120" w:line="240" w:lineRule="auto"/>
        <w:ind w:left="567" w:right="992"/>
        <w:jc w:val="both"/>
        <w:rPr>
          <w:rFonts w:ascii="Arial Narrow" w:eastAsia="Calibri" w:hAnsi="Arial Narrow" w:cs="Times New Roman"/>
          <w:lang w:eastAsia="es-ES"/>
        </w:rPr>
      </w:pPr>
      <w:r w:rsidRPr="00366E83">
        <w:rPr>
          <w:rFonts w:ascii="Arial Narrow" w:eastAsia="Calibri" w:hAnsi="Arial Narrow" w:cs="Times New Roman"/>
          <w:lang w:eastAsia="es-ES"/>
        </w:rPr>
        <w:t>-</w:t>
      </w:r>
      <w:r w:rsidR="00FB3FCB" w:rsidRPr="00366E83">
        <w:rPr>
          <w:rFonts w:ascii="Arial Narrow" w:eastAsia="Calibri" w:hAnsi="Arial Narrow" w:cs="Times New Roman"/>
          <w:lang w:eastAsia="es-ES"/>
        </w:rPr>
        <w:t xml:space="preserve"> </w:t>
      </w:r>
      <w:r w:rsidRPr="00366E83">
        <w:rPr>
          <w:rFonts w:ascii="Arial Narrow" w:eastAsia="Calibri" w:hAnsi="Arial Narrow" w:cs="Times New Roman"/>
          <w:lang w:eastAsia="es-ES"/>
        </w:rPr>
        <w:t>Orden HFP 55/2023</w:t>
      </w:r>
      <w:r w:rsidR="00FB3FCB" w:rsidRPr="00366E83">
        <w:rPr>
          <w:rFonts w:ascii="Arial Narrow" w:eastAsia="Calibri" w:hAnsi="Arial Narrow" w:cs="Times New Roman"/>
          <w:lang w:eastAsia="es-ES"/>
        </w:rPr>
        <w:t xml:space="preserve"> d</w:t>
      </w:r>
      <w:r w:rsidRPr="00366E83">
        <w:rPr>
          <w:rFonts w:ascii="Arial Narrow" w:eastAsia="Calibri" w:hAnsi="Arial Narrow" w:cs="Times New Roman"/>
          <w:lang w:eastAsia="es-ES"/>
        </w:rPr>
        <w:t xml:space="preserve">e 24 de enero, </w:t>
      </w:r>
      <w:r w:rsidRPr="00366E83">
        <w:rPr>
          <w:rFonts w:ascii="Arial Narrow" w:eastAsia="Calibri" w:hAnsi="Arial Narrow" w:cs="Times New Roman"/>
          <w:iCs/>
          <w:lang w:eastAsia="es-ES"/>
        </w:rPr>
        <w:t>relativa al análisis sistemático del riesgo de conflicto de interés en los procedimientos que ejecutan el Plan de Recuperación, Transformación y Resiliencia.</w:t>
      </w:r>
    </w:p>
    <w:p w14:paraId="1D284CED" w14:textId="504FBE22" w:rsidR="003265C9" w:rsidRPr="00366E83" w:rsidRDefault="00057AA0" w:rsidP="00057AA0">
      <w:pPr>
        <w:autoSpaceDE w:val="0"/>
        <w:autoSpaceDN w:val="0"/>
        <w:adjustRightInd w:val="0"/>
        <w:spacing w:before="120" w:after="120" w:line="240" w:lineRule="auto"/>
        <w:ind w:left="567" w:right="992"/>
        <w:jc w:val="both"/>
        <w:rPr>
          <w:rFonts w:ascii="Arial Narrow" w:eastAsia="Calibri" w:hAnsi="Arial Narrow" w:cs="Times New Roman"/>
          <w:bCs/>
        </w:rPr>
      </w:pPr>
      <w:r w:rsidRPr="00366E83">
        <w:rPr>
          <w:rFonts w:ascii="Arial Narrow" w:eastAsia="Calibri" w:hAnsi="Arial Narrow" w:cs="Times New Roman"/>
          <w:bCs/>
        </w:rPr>
        <w:t>- Reglamento (UE) Nº</w:t>
      </w:r>
      <w:r w:rsidR="003265C9" w:rsidRPr="00366E83">
        <w:rPr>
          <w:rFonts w:ascii="Arial Narrow" w:eastAsia="Calibri" w:hAnsi="Arial Narrow" w:cs="Times New Roman"/>
          <w:bCs/>
        </w:rPr>
        <w:t xml:space="preserve"> 651/2014 </w:t>
      </w:r>
      <w:r w:rsidR="00FB3FCB" w:rsidRPr="00366E83">
        <w:rPr>
          <w:rFonts w:ascii="Arial Narrow" w:eastAsia="Calibri" w:hAnsi="Arial Narrow" w:cs="Times New Roman"/>
          <w:bCs/>
        </w:rPr>
        <w:t>de la Comisión</w:t>
      </w:r>
      <w:r w:rsidR="003265C9" w:rsidRPr="00366E83">
        <w:rPr>
          <w:rFonts w:ascii="Arial Narrow" w:eastAsia="Calibri" w:hAnsi="Arial Narrow" w:cs="Times New Roman"/>
          <w:bCs/>
        </w:rPr>
        <w:t xml:space="preserve"> de 17 de junio de 2014 por el que se declaran determinadas categorías de ayudas compatibles con el mercado interior en aplicación de los artículos 107 y 108 del Tratado. </w:t>
      </w:r>
    </w:p>
    <w:p w14:paraId="2E1BE4A9" w14:textId="77777777" w:rsidR="003265C9" w:rsidRPr="00366E83" w:rsidRDefault="003265C9" w:rsidP="00057AA0">
      <w:pPr>
        <w:autoSpaceDE w:val="0"/>
        <w:autoSpaceDN w:val="0"/>
        <w:adjustRightInd w:val="0"/>
        <w:spacing w:before="120" w:after="120" w:line="240" w:lineRule="auto"/>
        <w:ind w:left="567" w:right="992"/>
        <w:jc w:val="both"/>
        <w:rPr>
          <w:rFonts w:ascii="Arial Narrow" w:eastAsia="Calibri" w:hAnsi="Arial Narrow" w:cs="Times New Roman"/>
          <w:bCs/>
        </w:rPr>
      </w:pPr>
      <w:r w:rsidRPr="00366E83">
        <w:rPr>
          <w:rFonts w:ascii="Arial Narrow" w:eastAsia="Calibri" w:hAnsi="Arial Narrow" w:cs="Times New Roman"/>
          <w:bCs/>
        </w:rPr>
        <w:t>-Ley 40/2015, de 1 de octubre del Régimen del Sector público</w:t>
      </w:r>
    </w:p>
    <w:p w14:paraId="4FCA8962" w14:textId="28055FAD" w:rsidR="003265C9" w:rsidRPr="00FB3FCB" w:rsidRDefault="003265C9" w:rsidP="00F5045B">
      <w:pPr>
        <w:autoSpaceDE w:val="0"/>
        <w:autoSpaceDN w:val="0"/>
        <w:adjustRightInd w:val="0"/>
        <w:spacing w:after="0" w:line="240" w:lineRule="auto"/>
        <w:ind w:left="567" w:right="992"/>
        <w:jc w:val="both"/>
        <w:rPr>
          <w:rFonts w:ascii="Arial Narrow" w:eastAsia="Calibri" w:hAnsi="Arial Narrow" w:cs="Times New Roman"/>
        </w:rPr>
      </w:pPr>
    </w:p>
    <w:p w14:paraId="7E8DE277" w14:textId="2ECC3B80" w:rsidR="00F5045B" w:rsidRPr="00BF4D90" w:rsidRDefault="00057AA0" w:rsidP="00F5045B">
      <w:pPr>
        <w:autoSpaceDE w:val="0"/>
        <w:autoSpaceDN w:val="0"/>
        <w:adjustRightInd w:val="0"/>
        <w:spacing w:after="0" w:line="240" w:lineRule="auto"/>
        <w:ind w:left="567" w:right="992"/>
        <w:jc w:val="both"/>
        <w:rPr>
          <w:rFonts w:ascii="Arial Narrow" w:eastAsia="Calibri" w:hAnsi="Arial Narrow" w:cs="Times New Roman"/>
        </w:rPr>
      </w:pPr>
      <w:r w:rsidRPr="00FB3FCB">
        <w:rPr>
          <w:rFonts w:ascii="Arial Narrow" w:eastAsia="Arial" w:hAnsi="Arial Narrow" w:cs="Times New Roman"/>
        </w:rPr>
        <w:t>y</w:t>
      </w:r>
      <w:r w:rsidR="00F5045B" w:rsidRPr="00FB3FCB">
        <w:rPr>
          <w:rFonts w:ascii="Arial Narrow" w:eastAsia="Arial" w:hAnsi="Arial Narrow" w:cs="Times New Roman"/>
        </w:rPr>
        <w:t xml:space="preserve"> por cualesquiera otras disposicione</w:t>
      </w:r>
      <w:r w:rsidR="00F5045B" w:rsidRPr="00BF4D90">
        <w:rPr>
          <w:rFonts w:ascii="Arial Narrow" w:eastAsia="Arial" w:hAnsi="Arial Narrow" w:cs="Times New Roman"/>
        </w:rPr>
        <w:t>s que regulen la contratación tanto a nivel de normativa del Estado de forma supletoria, como de la Comunidad Foral de Navarra, y que resulten aplicables en el ámbito de la misma.</w:t>
      </w:r>
    </w:p>
    <w:p w14:paraId="2435DA3B" w14:textId="77777777" w:rsidR="00F5045B" w:rsidRPr="00BF4D90" w:rsidRDefault="00F5045B" w:rsidP="00F5045B">
      <w:pPr>
        <w:spacing w:after="0" w:line="280" w:lineRule="exact"/>
        <w:ind w:left="567" w:right="992"/>
        <w:jc w:val="both"/>
        <w:textAlignment w:val="baseline"/>
        <w:rPr>
          <w:rFonts w:ascii="Arial Narrow" w:eastAsia="Arial" w:hAnsi="Arial Narrow" w:cs="Times New Roman"/>
        </w:rPr>
      </w:pPr>
    </w:p>
    <w:p w14:paraId="4101CB98" w14:textId="5DF1BAC1" w:rsidR="00F5045B" w:rsidRPr="00BF4D90" w:rsidRDefault="00F5045B" w:rsidP="00F5045B">
      <w:pPr>
        <w:spacing w:after="0" w:line="280" w:lineRule="exact"/>
        <w:ind w:left="567" w:right="992"/>
        <w:jc w:val="both"/>
        <w:textAlignment w:val="baseline"/>
        <w:rPr>
          <w:rFonts w:ascii="Arial Narrow" w:eastAsia="Arial" w:hAnsi="Arial Narrow" w:cs="Times New Roman"/>
        </w:rPr>
      </w:pPr>
      <w:r w:rsidRPr="00BF4D90">
        <w:rPr>
          <w:rFonts w:ascii="Arial Narrow" w:eastAsia="Calibri" w:hAnsi="Arial Narrow" w:cs="Times New Roman"/>
        </w:rPr>
        <w:t>El desconocimiento de lo establecido en dichos documentos no exime a la contratista de la obligación de su cumplimiento y la presentación de oferta supone la aceptación incondi</w:t>
      </w:r>
      <w:r w:rsidR="00D753BC">
        <w:rPr>
          <w:rFonts w:ascii="Arial Narrow" w:eastAsia="Calibri" w:hAnsi="Arial Narrow" w:cs="Times New Roman"/>
        </w:rPr>
        <w:t>cionada por la licitadora de</w:t>
      </w:r>
      <w:r w:rsidRPr="00BF4D90">
        <w:rPr>
          <w:rFonts w:ascii="Arial Narrow" w:eastAsia="Calibri" w:hAnsi="Arial Narrow" w:cs="Times New Roman"/>
        </w:rPr>
        <w:t xml:space="preserve"> todas sus cláusulas, sin salvedad o reserva alguna.</w:t>
      </w:r>
    </w:p>
    <w:p w14:paraId="1D445BF8" w14:textId="77777777" w:rsidR="00F5045B" w:rsidRPr="00BF4D90" w:rsidRDefault="00F5045B" w:rsidP="00C07A3C">
      <w:pPr>
        <w:autoSpaceDE w:val="0"/>
        <w:autoSpaceDN w:val="0"/>
        <w:adjustRightInd w:val="0"/>
        <w:spacing w:after="0" w:line="240" w:lineRule="auto"/>
        <w:ind w:right="992"/>
        <w:rPr>
          <w:rFonts w:ascii="Arial Narrow" w:hAnsi="Arial Narrow" w:cs="Times New Roman"/>
        </w:rPr>
      </w:pPr>
    </w:p>
    <w:p w14:paraId="62890C1D" w14:textId="77777777" w:rsidR="00F5045B" w:rsidRPr="00BF4D90" w:rsidRDefault="00F5045B" w:rsidP="00F5045B">
      <w:pPr>
        <w:autoSpaceDE w:val="0"/>
        <w:autoSpaceDN w:val="0"/>
        <w:adjustRightInd w:val="0"/>
        <w:spacing w:after="0" w:line="240" w:lineRule="auto"/>
        <w:ind w:left="567" w:right="992"/>
        <w:rPr>
          <w:rFonts w:ascii="Arial Narrow" w:hAnsi="Arial Narrow" w:cs="Times New Roman"/>
          <w:b/>
          <w:bCs/>
        </w:rPr>
      </w:pPr>
      <w:r w:rsidRPr="00BF4D90">
        <w:rPr>
          <w:rFonts w:ascii="Arial Narrow" w:hAnsi="Arial Narrow" w:cs="Times New Roman"/>
          <w:b/>
          <w:bCs/>
        </w:rPr>
        <w:t>2.</w:t>
      </w:r>
      <w:r w:rsidRPr="00BF4D90">
        <w:rPr>
          <w:rFonts w:ascii="Cambria Math" w:hAnsi="Cambria Math" w:cs="Cambria Math"/>
          <w:b/>
          <w:bCs/>
        </w:rPr>
        <w:t>‐</w:t>
      </w:r>
      <w:r w:rsidRPr="00BF4D90">
        <w:rPr>
          <w:rFonts w:ascii="Arial Narrow" w:hAnsi="Arial Narrow" w:cs="Times New Roman"/>
          <w:b/>
          <w:bCs/>
        </w:rPr>
        <w:t xml:space="preserve"> PROCEDIMIENTO DE ADJUDICACIÓN</w:t>
      </w:r>
    </w:p>
    <w:p w14:paraId="3EA29844" w14:textId="77777777" w:rsidR="00F5045B" w:rsidRPr="00BF4D90" w:rsidRDefault="00F5045B" w:rsidP="00F5045B">
      <w:pPr>
        <w:autoSpaceDE w:val="0"/>
        <w:autoSpaceDN w:val="0"/>
        <w:adjustRightInd w:val="0"/>
        <w:spacing w:after="0" w:line="240" w:lineRule="auto"/>
        <w:ind w:left="567" w:right="992"/>
        <w:rPr>
          <w:rFonts w:ascii="Arial Narrow" w:hAnsi="Arial Narrow" w:cs="Times New Roman"/>
          <w:b/>
          <w:bCs/>
        </w:rPr>
      </w:pPr>
    </w:p>
    <w:p w14:paraId="7C81CFD0" w14:textId="109A8E95" w:rsidR="00F5045B" w:rsidRPr="00BF4D90" w:rsidRDefault="00F5045B" w:rsidP="00C07A3C">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La contratación objeto del presente pliego será adjudicada, de conformidad con los dispuesto en la Ley Foral 2/2018, de 13 de abril, de Contratos Públicos (en adelante</w:t>
      </w:r>
      <w:r w:rsidR="00563F64" w:rsidRPr="00BF4D90">
        <w:rPr>
          <w:rFonts w:ascii="Arial Narrow" w:hAnsi="Arial Narrow" w:cs="Times New Roman"/>
        </w:rPr>
        <w:t xml:space="preserve"> </w:t>
      </w:r>
      <w:r w:rsidRPr="00BF4D90">
        <w:rPr>
          <w:rFonts w:ascii="Arial Narrow" w:hAnsi="Arial Narrow" w:cs="Times New Roman"/>
        </w:rPr>
        <w:t xml:space="preserve">LFCP), por procedimiento abierto inferior al umbral comunitario. Tramitación </w:t>
      </w:r>
      <w:r w:rsidR="006157EA" w:rsidRPr="00BF4D90">
        <w:rPr>
          <w:rFonts w:ascii="Arial Narrow" w:hAnsi="Arial Narrow" w:cs="Times New Roman"/>
        </w:rPr>
        <w:t>ordinaria</w:t>
      </w:r>
      <w:r w:rsidR="00A27026">
        <w:rPr>
          <w:rFonts w:ascii="Arial Narrow" w:hAnsi="Arial Narrow" w:cs="Times New Roman"/>
        </w:rPr>
        <w:t>.</w:t>
      </w:r>
    </w:p>
    <w:p w14:paraId="1B0E5E51"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p>
    <w:p w14:paraId="114517BB"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3.</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Arial Narrow"/>
          <w:b/>
          <w:bCs/>
        </w:rPr>
        <w:t>Ó</w:t>
      </w:r>
      <w:r w:rsidRPr="00BF4D90">
        <w:rPr>
          <w:rFonts w:ascii="Arial Narrow" w:hAnsi="Arial Narrow" w:cs="Times New Roman"/>
          <w:b/>
          <w:bCs/>
        </w:rPr>
        <w:t>RGANO DE CONTRATACIÓN Y UNIDAD GESTORA DEL CONTRATO</w:t>
      </w:r>
    </w:p>
    <w:p w14:paraId="22AC0D4B"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b/>
          <w:bCs/>
        </w:rPr>
      </w:pPr>
    </w:p>
    <w:p w14:paraId="3D86BE1A" w14:textId="2E01055F"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El órgano de contratación del presente contrato </w:t>
      </w:r>
      <w:r w:rsidR="00366E83">
        <w:rPr>
          <w:rFonts w:ascii="Arial Narrow" w:hAnsi="Arial Narrow" w:cs="Times New Roman"/>
        </w:rPr>
        <w:t>es el Pleno</w:t>
      </w:r>
      <w:r w:rsidRPr="00BF4D90">
        <w:rPr>
          <w:rFonts w:ascii="Arial Narrow" w:hAnsi="Arial Narrow" w:cs="Times New Roman"/>
        </w:rPr>
        <w:t xml:space="preserve"> del Ayuntamiento de</w:t>
      </w:r>
      <w:r w:rsidR="00563F64" w:rsidRPr="00BF4D90">
        <w:rPr>
          <w:rFonts w:ascii="Arial Narrow" w:hAnsi="Arial Narrow" w:cs="Times New Roman"/>
        </w:rPr>
        <w:t xml:space="preserve"> </w:t>
      </w:r>
      <w:proofErr w:type="spellStart"/>
      <w:r w:rsidR="00366E83">
        <w:rPr>
          <w:rFonts w:ascii="Arial Narrow" w:hAnsi="Arial Narrow" w:cs="Times New Roman"/>
        </w:rPr>
        <w:t>Biurrun-olcoz</w:t>
      </w:r>
      <w:proofErr w:type="spellEnd"/>
      <w:r w:rsidRPr="00BF4D90">
        <w:rPr>
          <w:rFonts w:ascii="Arial Narrow" w:hAnsi="Arial Narrow" w:cs="Times New Roman"/>
        </w:rPr>
        <w:t>. La unidad gestora del contrato es la Secretaría Municipal.</w:t>
      </w:r>
    </w:p>
    <w:p w14:paraId="7537CCB3"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p>
    <w:p w14:paraId="78B4E663"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4.</w:t>
      </w:r>
      <w:r w:rsidRPr="00BF4D90">
        <w:rPr>
          <w:rFonts w:ascii="Cambria Math" w:hAnsi="Cambria Math" w:cs="Cambria Math"/>
          <w:b/>
          <w:bCs/>
        </w:rPr>
        <w:t>‐</w:t>
      </w:r>
      <w:r w:rsidRPr="00BF4D90">
        <w:rPr>
          <w:rFonts w:ascii="Arial Narrow" w:hAnsi="Arial Narrow" w:cs="Times New Roman"/>
          <w:b/>
          <w:bCs/>
        </w:rPr>
        <w:t xml:space="preserve"> VALOR ESTIMADO DEL CONTRATO Y PRESUPUESTO DE LICITACIÓN</w:t>
      </w:r>
    </w:p>
    <w:p w14:paraId="4EF74B71"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b/>
          <w:bCs/>
        </w:rPr>
      </w:pPr>
    </w:p>
    <w:p w14:paraId="0016020D" w14:textId="1F7B658C"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rPr>
        <w:t>4.1.</w:t>
      </w:r>
      <w:r w:rsidRPr="00BF4D90">
        <w:rPr>
          <w:rFonts w:ascii="Cambria Math" w:hAnsi="Cambria Math" w:cs="Cambria Math"/>
        </w:rPr>
        <w:t>‐</w:t>
      </w:r>
      <w:r w:rsidRPr="00BF4D90">
        <w:rPr>
          <w:rFonts w:ascii="Arial Narrow" w:hAnsi="Arial Narrow" w:cs="Times New Roman"/>
        </w:rPr>
        <w:t xml:space="preserve"> El presupuesto de licitaci</w:t>
      </w:r>
      <w:r w:rsidRPr="00BF4D90">
        <w:rPr>
          <w:rFonts w:ascii="Arial Narrow" w:hAnsi="Arial Narrow" w:cs="Arial Narrow"/>
        </w:rPr>
        <w:t>ó</w:t>
      </w:r>
      <w:r w:rsidRPr="00BF4D90">
        <w:rPr>
          <w:rFonts w:ascii="Arial Narrow" w:hAnsi="Arial Narrow" w:cs="Times New Roman"/>
        </w:rPr>
        <w:t xml:space="preserve">n del contrato asciende a la cantidad de </w:t>
      </w:r>
      <w:r w:rsidR="006D0BC9" w:rsidRPr="00673D25">
        <w:rPr>
          <w:rFonts w:ascii="Arial Narrow" w:eastAsia="Arial Narrow" w:hAnsi="Arial Narrow" w:cs="Times New Roman"/>
          <w:b/>
          <w:spacing w:val="-1"/>
        </w:rPr>
        <w:t>137.871,98 euros</w:t>
      </w:r>
      <w:r w:rsidR="006D0BC9" w:rsidRPr="00BF4D90">
        <w:rPr>
          <w:rFonts w:ascii="Arial Narrow" w:hAnsi="Arial Narrow" w:cs="Times New Roman"/>
        </w:rPr>
        <w:t xml:space="preserve"> </w:t>
      </w:r>
      <w:r w:rsidR="00F37C11" w:rsidRPr="00BF4D90">
        <w:rPr>
          <w:rFonts w:ascii="Arial Narrow" w:hAnsi="Arial Narrow" w:cs="Times New Roman"/>
        </w:rPr>
        <w:t>(IVA EXCLUIDO).</w:t>
      </w:r>
      <w:r w:rsidR="00563F64" w:rsidRPr="00BF4D90">
        <w:rPr>
          <w:rFonts w:ascii="Arial Narrow" w:hAnsi="Arial Narrow" w:cs="Times New Roman"/>
        </w:rPr>
        <w:t xml:space="preserve"> </w:t>
      </w:r>
      <w:r w:rsidRPr="00BF4D90">
        <w:rPr>
          <w:rFonts w:ascii="Arial Narrow" w:hAnsi="Arial Narrow" w:cs="Times New Roman"/>
        </w:rPr>
        <w:t xml:space="preserve">Las proposiciones que superen dicha cantidad serán desechadas. </w:t>
      </w:r>
    </w:p>
    <w:p w14:paraId="67595196"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p>
    <w:p w14:paraId="689BCF6B" w14:textId="353A4E10"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4.2.</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 xml:space="preserve">El valor estimado del contrato de obras asciende a </w:t>
      </w:r>
      <w:r w:rsidR="006D0BC9" w:rsidRPr="006C52CA">
        <w:rPr>
          <w:rFonts w:ascii="Arial Narrow" w:eastAsia="Arial Narrow" w:hAnsi="Arial Narrow" w:cs="Times New Roman"/>
          <w:spacing w:val="-1"/>
        </w:rPr>
        <w:t>137.871,98 euros</w:t>
      </w:r>
      <w:r w:rsidR="006D0BC9" w:rsidRPr="00BF4D90">
        <w:rPr>
          <w:rFonts w:ascii="Arial Narrow" w:hAnsi="Arial Narrow" w:cs="Times New Roman"/>
        </w:rPr>
        <w:t xml:space="preserve"> </w:t>
      </w:r>
      <w:r w:rsidRPr="00BF4D90">
        <w:rPr>
          <w:rFonts w:ascii="Arial Narrow" w:hAnsi="Arial Narrow" w:cs="Times New Roman"/>
        </w:rPr>
        <w:t>IVA EXCLUIDO</w:t>
      </w:r>
      <w:r w:rsidR="00074559" w:rsidRPr="00BF4D90">
        <w:rPr>
          <w:rFonts w:ascii="Arial Narrow" w:hAnsi="Arial Narrow" w:cs="Times New Roman"/>
        </w:rPr>
        <w:t>.</w:t>
      </w:r>
    </w:p>
    <w:p w14:paraId="3C7120E0"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p>
    <w:p w14:paraId="5B070585" w14:textId="1EBEB193"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4.3.</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 xml:space="preserve">La financiación se realizará con cargo a la partida presupuestaria </w:t>
      </w:r>
      <w:r w:rsidR="00366E83">
        <w:rPr>
          <w:rFonts w:ascii="Arial Narrow" w:hAnsi="Arial Narrow" w:cs="Times New Roman"/>
        </w:rPr>
        <w:t>1650.619000</w:t>
      </w:r>
      <w:r w:rsidRPr="00BF4D90">
        <w:rPr>
          <w:rFonts w:ascii="Arial Narrow" w:hAnsi="Arial Narrow" w:cs="Times New Roman"/>
        </w:rPr>
        <w:t xml:space="preserve"> del presupuesto en vigor.</w:t>
      </w:r>
    </w:p>
    <w:p w14:paraId="376B987B"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p>
    <w:p w14:paraId="35C5865E" w14:textId="404C3D3C"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rPr>
        <w:t>4.4.-</w:t>
      </w:r>
      <w:r w:rsidRPr="00BF4D90">
        <w:rPr>
          <w:rFonts w:ascii="Arial Narrow" w:hAnsi="Arial Narrow" w:cs="Times New Roman"/>
        </w:rPr>
        <w:t xml:space="preserve"> A todos los efectos se entenderá que el precio del contrato comprende todos los gastos directos e indirectos que la empresa contratista deba realizar para la normal ejecución del contrato. La </w:t>
      </w:r>
      <w:r w:rsidR="00074559" w:rsidRPr="00BF4D90">
        <w:rPr>
          <w:rFonts w:ascii="Arial Narrow" w:hAnsi="Arial Narrow" w:cs="Times New Roman"/>
        </w:rPr>
        <w:t>c</w:t>
      </w:r>
      <w:r w:rsidRPr="00BF4D90">
        <w:rPr>
          <w:rFonts w:ascii="Arial Narrow" w:hAnsi="Arial Narrow" w:cs="Times New Roman"/>
        </w:rPr>
        <w:t>antidad correspondiente al IVA se detallará como partida independiente</w:t>
      </w:r>
      <w:r w:rsidR="006157EA" w:rsidRPr="00BF4D90">
        <w:rPr>
          <w:rFonts w:ascii="Arial Narrow" w:hAnsi="Arial Narrow" w:cs="Times New Roman"/>
        </w:rPr>
        <w:t>.</w:t>
      </w:r>
      <w:r w:rsidR="003265C9" w:rsidRPr="00BF4D90">
        <w:rPr>
          <w:rFonts w:ascii="Arial Narrow" w:hAnsi="Arial Narrow" w:cs="Times New Roman"/>
        </w:rPr>
        <w:t xml:space="preserve"> </w:t>
      </w:r>
    </w:p>
    <w:p w14:paraId="75C09C43" w14:textId="77777777" w:rsidR="00F5045B" w:rsidRPr="00BF4D90" w:rsidRDefault="00F5045B" w:rsidP="00F5045B">
      <w:pPr>
        <w:tabs>
          <w:tab w:val="left" w:pos="4620"/>
        </w:tabs>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ab/>
      </w:r>
    </w:p>
    <w:p w14:paraId="7937A78E"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5.</w:t>
      </w:r>
      <w:r w:rsidRPr="00BF4D90">
        <w:rPr>
          <w:rFonts w:ascii="Cambria Math" w:hAnsi="Cambria Math" w:cs="Cambria Math"/>
          <w:b/>
          <w:bCs/>
        </w:rPr>
        <w:t>‐</w:t>
      </w:r>
      <w:r w:rsidRPr="00BF4D90">
        <w:rPr>
          <w:rFonts w:ascii="Arial Narrow" w:hAnsi="Arial Narrow" w:cs="Times New Roman"/>
          <w:b/>
          <w:bCs/>
        </w:rPr>
        <w:t xml:space="preserve"> PLAZO DE EJECUCI</w:t>
      </w:r>
      <w:r w:rsidRPr="00BF4D90">
        <w:rPr>
          <w:rFonts w:ascii="Arial Narrow" w:hAnsi="Arial Narrow" w:cs="Arial Narrow"/>
          <w:b/>
          <w:bCs/>
        </w:rPr>
        <w:t>Ó</w:t>
      </w:r>
      <w:r w:rsidRPr="00BF4D90">
        <w:rPr>
          <w:rFonts w:ascii="Arial Narrow" w:hAnsi="Arial Narrow" w:cs="Times New Roman"/>
          <w:b/>
          <w:bCs/>
        </w:rPr>
        <w:t>N</w:t>
      </w:r>
    </w:p>
    <w:p w14:paraId="6723DE1B"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b/>
          <w:bCs/>
        </w:rPr>
      </w:pPr>
    </w:p>
    <w:p w14:paraId="660CA4D2" w14:textId="206637D9"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5.1.</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 xml:space="preserve">El plazo de ejecución de las obras se fija en </w:t>
      </w:r>
      <w:r w:rsidR="006D0BC9" w:rsidRPr="00673D25">
        <w:rPr>
          <w:rFonts w:ascii="Arial Narrow" w:hAnsi="Arial Narrow" w:cs="Times New Roman"/>
          <w:b/>
        </w:rPr>
        <w:t>120 días</w:t>
      </w:r>
      <w:r w:rsidRPr="00BF4D90">
        <w:rPr>
          <w:rFonts w:ascii="Arial Narrow" w:hAnsi="Arial Narrow" w:cs="Times New Roman"/>
        </w:rPr>
        <w:t>, que comenzarán al día siguiente de la formalización del acta de comprobación del replanteo. La extensión de dicha acta deberá tener lugar en el plazo de 10 días desde la</w:t>
      </w:r>
      <w:r w:rsidR="00A27026">
        <w:rPr>
          <w:rFonts w:ascii="Arial Narrow" w:hAnsi="Arial Narrow" w:cs="Times New Roman"/>
        </w:rPr>
        <w:t xml:space="preserve"> </w:t>
      </w:r>
      <w:r w:rsidRPr="00BF4D90">
        <w:rPr>
          <w:rFonts w:ascii="Arial Narrow" w:hAnsi="Arial Narrow" w:cs="Times New Roman"/>
        </w:rPr>
        <w:t>formalización del contra</w:t>
      </w:r>
      <w:r w:rsidR="00366E83">
        <w:rPr>
          <w:rFonts w:ascii="Arial Narrow" w:hAnsi="Arial Narrow" w:cs="Times New Roman"/>
        </w:rPr>
        <w:t xml:space="preserve">to, si bien, el Ayuntamiento </w:t>
      </w:r>
      <w:r w:rsidR="00366E83" w:rsidRPr="00BF4D90">
        <w:rPr>
          <w:rFonts w:ascii="Arial Narrow" w:hAnsi="Arial Narrow" w:cs="Times New Roman"/>
        </w:rPr>
        <w:t>podrá</w:t>
      </w:r>
      <w:r w:rsidR="00074559" w:rsidRPr="00BF4D90">
        <w:rPr>
          <w:rFonts w:ascii="Arial Narrow" w:hAnsi="Arial Narrow" w:cs="Times New Roman"/>
        </w:rPr>
        <w:t>,</w:t>
      </w:r>
      <w:r w:rsidRPr="00BF4D90">
        <w:rPr>
          <w:rFonts w:ascii="Arial Narrow" w:hAnsi="Arial Narrow" w:cs="Times New Roman"/>
        </w:rPr>
        <w:t xml:space="preserve"> a través de la unidad gestora</w:t>
      </w:r>
      <w:r w:rsidR="00074559" w:rsidRPr="00BF4D90">
        <w:rPr>
          <w:rFonts w:ascii="Arial Narrow" w:hAnsi="Arial Narrow" w:cs="Times New Roman"/>
        </w:rPr>
        <w:t>,</w:t>
      </w:r>
      <w:r w:rsidRPr="00BF4D90">
        <w:rPr>
          <w:rFonts w:ascii="Arial Narrow" w:hAnsi="Arial Narrow" w:cs="Times New Roman"/>
        </w:rPr>
        <w:t xml:space="preserve"> indicar la fecha exacta de inicio del mismo, debiendo quedar constancia de dicha circunstancia en el expediente.</w:t>
      </w:r>
    </w:p>
    <w:p w14:paraId="0E1C0587"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p>
    <w:p w14:paraId="640CBB79" w14:textId="79CB6DCE"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lastRenderedPageBreak/>
        <w:t>5.2.</w:t>
      </w:r>
      <w:r w:rsidRPr="00BF4D90">
        <w:rPr>
          <w:rFonts w:ascii="Cambria Math" w:hAnsi="Cambria Math" w:cs="Cambria Math"/>
          <w:b/>
          <w:bCs/>
        </w:rPr>
        <w:t>‐</w:t>
      </w:r>
      <w:r w:rsidRPr="00A27026">
        <w:rPr>
          <w:rFonts w:ascii="Arial Narrow" w:hAnsi="Arial Narrow" w:cs="Times New Roman"/>
          <w:bCs/>
        </w:rPr>
        <w:t>C</w:t>
      </w:r>
      <w:r w:rsidRPr="00A27026">
        <w:rPr>
          <w:rFonts w:ascii="Arial Narrow" w:hAnsi="Arial Narrow" w:cs="Times New Roman"/>
        </w:rPr>
        <w:t>uando</w:t>
      </w:r>
      <w:r w:rsidRPr="00BF4D90">
        <w:rPr>
          <w:rFonts w:ascii="Arial Narrow" w:hAnsi="Arial Narrow" w:cs="Times New Roman"/>
        </w:rPr>
        <w:t xml:space="preserve"> la contratista por causas imputables a la misma, hubiere incurrido en demora respecto al cumplimiento del plazo total o de los plazos parciales, la Administración podrá optar, atendidas las circunstancias del caso, por la resolución del contrato o por la imposición de penalidades diarias en la proporción de 0,40 euros por cada 1.000 euros del importe de adjudicación. En cualquier caso, procederá la exigencia de indemnización de cuantos daños y perjuicios se hubieren irrogado a la entidad contratante, incluyendo en tales conceptos la eventual pérdida de fondos europeos procedentes de dicha convocatoria.</w:t>
      </w:r>
    </w:p>
    <w:p w14:paraId="5780E9F9" w14:textId="77777777" w:rsidR="00F5045B" w:rsidRPr="00BF4D90" w:rsidRDefault="00F5045B" w:rsidP="00F5045B">
      <w:pPr>
        <w:autoSpaceDE w:val="0"/>
        <w:autoSpaceDN w:val="0"/>
        <w:adjustRightInd w:val="0"/>
        <w:spacing w:after="0" w:line="240" w:lineRule="auto"/>
        <w:ind w:left="567" w:right="992"/>
        <w:jc w:val="both"/>
        <w:rPr>
          <w:rFonts w:ascii="Arial Narrow" w:hAnsi="Arial Narrow" w:cs="Times New Roman"/>
        </w:rPr>
      </w:pPr>
    </w:p>
    <w:p w14:paraId="079CC735" w14:textId="77777777" w:rsidR="00F5045B" w:rsidRPr="00BF4D90" w:rsidRDefault="00F5045B" w:rsidP="00F5045B">
      <w:pPr>
        <w:autoSpaceDE w:val="0"/>
        <w:autoSpaceDN w:val="0"/>
        <w:adjustRightInd w:val="0"/>
        <w:spacing w:after="0" w:line="240" w:lineRule="auto"/>
        <w:ind w:left="567" w:right="992"/>
        <w:rPr>
          <w:rFonts w:ascii="Arial Narrow" w:hAnsi="Arial Narrow" w:cs="Times New Roman"/>
          <w:b/>
          <w:bCs/>
        </w:rPr>
      </w:pPr>
      <w:r w:rsidRPr="00BF4D90">
        <w:rPr>
          <w:rFonts w:ascii="Arial Narrow" w:hAnsi="Arial Narrow" w:cs="Times New Roman"/>
          <w:b/>
          <w:bCs/>
        </w:rPr>
        <w:t>6.</w:t>
      </w:r>
      <w:r w:rsidRPr="00BF4D90">
        <w:rPr>
          <w:rFonts w:ascii="Cambria Math" w:hAnsi="Cambria Math" w:cs="Cambria Math"/>
          <w:b/>
          <w:bCs/>
        </w:rPr>
        <w:t>‐</w:t>
      </w:r>
      <w:r w:rsidRPr="00BF4D90">
        <w:rPr>
          <w:rFonts w:ascii="Arial Narrow" w:hAnsi="Arial Narrow" w:cs="Times New Roman"/>
          <w:b/>
          <w:bCs/>
        </w:rPr>
        <w:t xml:space="preserve"> CAPACIDAD PARA CONTRATAR</w:t>
      </w:r>
    </w:p>
    <w:p w14:paraId="348D93F7" w14:textId="77777777" w:rsidR="00465D97" w:rsidRPr="00BF4D90" w:rsidRDefault="00465D97" w:rsidP="00F5045B">
      <w:pPr>
        <w:autoSpaceDE w:val="0"/>
        <w:autoSpaceDN w:val="0"/>
        <w:adjustRightInd w:val="0"/>
        <w:spacing w:after="0" w:line="240" w:lineRule="auto"/>
        <w:ind w:left="567" w:right="992"/>
        <w:rPr>
          <w:rFonts w:ascii="Arial Narrow" w:hAnsi="Arial Narrow" w:cs="Times New Roman"/>
          <w:b/>
          <w:bCs/>
        </w:rPr>
      </w:pPr>
    </w:p>
    <w:p w14:paraId="0528AEF3" w14:textId="6FA1541E" w:rsidR="00F5045B" w:rsidRPr="002C287F" w:rsidRDefault="00F5045B" w:rsidP="00074559">
      <w:pPr>
        <w:autoSpaceDE w:val="0"/>
        <w:autoSpaceDN w:val="0"/>
        <w:adjustRightInd w:val="0"/>
        <w:spacing w:after="0" w:line="240" w:lineRule="auto"/>
        <w:ind w:left="567" w:right="992"/>
        <w:jc w:val="both"/>
        <w:rPr>
          <w:rFonts w:ascii="Arial Narrow" w:hAnsi="Arial Narrow" w:cs="Times New Roman"/>
          <w:bCs/>
        </w:rPr>
      </w:pPr>
      <w:r w:rsidRPr="00BF4D90">
        <w:rPr>
          <w:rFonts w:ascii="Arial Narrow" w:hAnsi="Arial Narrow" w:cs="Times New Roman"/>
          <w:b/>
          <w:bCs/>
        </w:rPr>
        <w:t>6.1</w:t>
      </w:r>
      <w:r w:rsidRPr="002C287F">
        <w:rPr>
          <w:rFonts w:ascii="Arial Narrow" w:hAnsi="Arial Narrow" w:cs="Times New Roman"/>
          <w:bCs/>
        </w:rPr>
        <w:t>.</w:t>
      </w:r>
      <w:r w:rsidRPr="002C287F">
        <w:rPr>
          <w:rFonts w:ascii="Cambria Math" w:hAnsi="Cambria Math" w:cs="Cambria Math"/>
          <w:bCs/>
        </w:rPr>
        <w:t>‐</w:t>
      </w:r>
      <w:r w:rsidRPr="002C287F">
        <w:rPr>
          <w:rFonts w:ascii="Arial Narrow" w:hAnsi="Arial Narrow" w:cs="Times New Roman"/>
          <w:bCs/>
        </w:rPr>
        <w:t xml:space="preserve"> Podrán contratar con la</w:t>
      </w:r>
      <w:r w:rsidR="002C287F" w:rsidRPr="002C287F">
        <w:rPr>
          <w:rFonts w:ascii="Arial Narrow" w:hAnsi="Arial Narrow" w:cs="Times New Roman"/>
          <w:bCs/>
        </w:rPr>
        <w:t xml:space="preserve"> Administración las personas naturales o jurídicas, españolas o extranjeras, que tengan plena capacidad de obrar, no estén incursas en ninguna de las causas de prohibición o incompatibilidad para contratar establecidas en la Ley Foral 2/2018, de 13 de abril de Contratos Públicos, no se hallen en situación de conflicto de intereses y acrediten su solvencia económica, financiera y técnica o profesional suficiente para la ejecución del contrato</w:t>
      </w:r>
    </w:p>
    <w:p w14:paraId="141B4592" w14:textId="77777777" w:rsidR="00074559" w:rsidRPr="00BF4D90" w:rsidRDefault="00074559" w:rsidP="00074559">
      <w:pPr>
        <w:autoSpaceDE w:val="0"/>
        <w:autoSpaceDN w:val="0"/>
        <w:adjustRightInd w:val="0"/>
        <w:spacing w:after="0" w:line="240" w:lineRule="auto"/>
        <w:ind w:left="567" w:right="992"/>
        <w:jc w:val="both"/>
        <w:rPr>
          <w:rFonts w:ascii="Arial Narrow" w:hAnsi="Arial Narrow" w:cs="Times New Roman"/>
        </w:rPr>
      </w:pPr>
    </w:p>
    <w:p w14:paraId="6DA7253A" w14:textId="77777777" w:rsidR="002C287F" w:rsidRPr="002C287F" w:rsidRDefault="00074559" w:rsidP="002C287F">
      <w:pPr>
        <w:autoSpaceDE w:val="0"/>
        <w:autoSpaceDN w:val="0"/>
        <w:adjustRightInd w:val="0"/>
        <w:spacing w:after="0" w:line="240" w:lineRule="auto"/>
        <w:ind w:left="567" w:right="992"/>
        <w:jc w:val="both"/>
        <w:rPr>
          <w:rFonts w:ascii="Arial Narrow" w:hAnsi="Arial Narrow" w:cs="Times New Roman"/>
        </w:rPr>
      </w:pPr>
      <w:r w:rsidRPr="002C287F">
        <w:rPr>
          <w:rFonts w:ascii="Arial Narrow" w:hAnsi="Arial Narrow" w:cs="Times New Roman"/>
          <w:b/>
          <w:bCs/>
        </w:rPr>
        <w:t>6.2.-</w:t>
      </w:r>
      <w:r w:rsidRPr="002C287F">
        <w:rPr>
          <w:rFonts w:ascii="Arial Narrow" w:hAnsi="Arial Narrow" w:cs="Times New Roman"/>
        </w:rPr>
        <w:t xml:space="preserve"> </w:t>
      </w:r>
      <w:r w:rsidR="002C287F" w:rsidRPr="002C287F">
        <w:rPr>
          <w:rFonts w:ascii="Arial Narrow" w:hAnsi="Arial Narrow" w:cs="Times New Roman"/>
        </w:rPr>
        <w:t>Las personas jurídicas solo podrán ser adjudicatarias de los contratos cuyas prestaciones estén comprendidas dentro de los fines, objeto y ámbito de la actividad que a tenor de sus estatutos o reglas de actividad les sean propias.</w:t>
      </w:r>
    </w:p>
    <w:p w14:paraId="04CC510F" w14:textId="77777777" w:rsidR="00F5045B" w:rsidRPr="002C287F" w:rsidRDefault="00F5045B" w:rsidP="00F5045B">
      <w:pPr>
        <w:autoSpaceDE w:val="0"/>
        <w:autoSpaceDN w:val="0"/>
        <w:adjustRightInd w:val="0"/>
        <w:spacing w:after="0" w:line="240" w:lineRule="auto"/>
        <w:ind w:left="567" w:right="992"/>
        <w:jc w:val="both"/>
        <w:rPr>
          <w:rFonts w:ascii="Arial Narrow" w:hAnsi="Arial Narrow" w:cs="Times New Roman"/>
        </w:rPr>
      </w:pPr>
    </w:p>
    <w:p w14:paraId="2D4E6971" w14:textId="77777777" w:rsidR="00494587" w:rsidRPr="002C287F" w:rsidRDefault="00F5045B" w:rsidP="00494587">
      <w:pPr>
        <w:autoSpaceDE w:val="0"/>
        <w:autoSpaceDN w:val="0"/>
        <w:adjustRightInd w:val="0"/>
        <w:spacing w:after="0" w:line="240" w:lineRule="auto"/>
        <w:ind w:left="567" w:right="992"/>
        <w:jc w:val="both"/>
        <w:rPr>
          <w:rFonts w:ascii="Arial Narrow" w:hAnsi="Arial Narrow" w:cs="Times New Roman"/>
        </w:rPr>
      </w:pPr>
      <w:r w:rsidRPr="002C287F">
        <w:rPr>
          <w:rFonts w:ascii="Arial Narrow" w:hAnsi="Arial Narrow" w:cs="Times New Roman"/>
          <w:b/>
          <w:bCs/>
        </w:rPr>
        <w:t>6.3.</w:t>
      </w:r>
      <w:r w:rsidRPr="002C287F">
        <w:rPr>
          <w:rFonts w:ascii="Cambria Math" w:hAnsi="Cambria Math" w:cs="Cambria Math"/>
          <w:b/>
          <w:bCs/>
        </w:rPr>
        <w:t>‐</w:t>
      </w:r>
      <w:r w:rsidRPr="002C287F">
        <w:rPr>
          <w:rFonts w:ascii="Arial Narrow" w:hAnsi="Arial Narrow" w:cs="Times New Roman"/>
          <w:b/>
          <w:bCs/>
        </w:rPr>
        <w:t xml:space="preserve"> </w:t>
      </w:r>
      <w:r w:rsidRPr="002C287F">
        <w:rPr>
          <w:rFonts w:ascii="Arial Narrow" w:hAnsi="Arial Narrow" w:cs="Times New Roman"/>
        </w:rPr>
        <w:t xml:space="preserve">Podrán contratar las empresas agrupadas en uniones temporales que quedarán obligadas solidariamente y deberán nombrar a una persona representante o apoderada única de la unión con poderes bastantes para ejercitar los derechos y obligaciones que del contrato se deriven hasta su extinción, sin perjuicio de la existencia de poderes mancomunados que puedan otorgar para cobros y pagos de cuantía significativa. A efectos de la licitación, las empresas que fuesen a concurrir integradas en una unión </w:t>
      </w:r>
      <w:r w:rsidR="00494587" w:rsidRPr="002C287F">
        <w:rPr>
          <w:rFonts w:ascii="Arial Narrow" w:hAnsi="Arial Narrow" w:cs="Times New Roman"/>
        </w:rPr>
        <w:t>temporal deberán indicar los nombres y circunstancias de las personas que la constituyen y la participación de cada una, así como que asumen el compromiso de constituirse formalmente en unión temporal en caso de resultar adjudicatarias del contrato.</w:t>
      </w:r>
    </w:p>
    <w:p w14:paraId="342FE859" w14:textId="77777777" w:rsidR="00494587" w:rsidRPr="002C287F" w:rsidRDefault="00494587" w:rsidP="00494587">
      <w:pPr>
        <w:autoSpaceDE w:val="0"/>
        <w:autoSpaceDN w:val="0"/>
        <w:adjustRightInd w:val="0"/>
        <w:spacing w:after="0" w:line="240" w:lineRule="auto"/>
        <w:ind w:left="567" w:right="992"/>
        <w:jc w:val="both"/>
        <w:rPr>
          <w:rFonts w:ascii="Arial Narrow" w:hAnsi="Arial Narrow" w:cs="Times New Roman"/>
        </w:rPr>
      </w:pPr>
    </w:p>
    <w:p w14:paraId="2CF15F12" w14:textId="77777777" w:rsidR="00494587" w:rsidRPr="002C287F" w:rsidRDefault="00494587" w:rsidP="00494587">
      <w:pPr>
        <w:autoSpaceDE w:val="0"/>
        <w:autoSpaceDN w:val="0"/>
        <w:adjustRightInd w:val="0"/>
        <w:spacing w:after="0" w:line="240" w:lineRule="auto"/>
        <w:ind w:left="567" w:right="992"/>
        <w:jc w:val="both"/>
        <w:rPr>
          <w:rFonts w:ascii="Arial Narrow" w:hAnsi="Arial Narrow" w:cs="Times New Roman"/>
        </w:rPr>
      </w:pPr>
      <w:r w:rsidRPr="002C287F">
        <w:rPr>
          <w:rFonts w:ascii="Arial Narrow" w:hAnsi="Arial Narrow" w:cs="Times New Roman"/>
          <w:b/>
          <w:bCs/>
        </w:rPr>
        <w:t>6.4.</w:t>
      </w:r>
      <w:r w:rsidRPr="002C287F">
        <w:rPr>
          <w:rFonts w:ascii="Cambria Math" w:hAnsi="Cambria Math" w:cs="Cambria Math"/>
          <w:b/>
          <w:bCs/>
        </w:rPr>
        <w:t>‐</w:t>
      </w:r>
      <w:r w:rsidRPr="002C287F">
        <w:rPr>
          <w:rFonts w:ascii="Arial Narrow" w:hAnsi="Arial Narrow" w:cs="Times New Roman"/>
          <w:b/>
          <w:bCs/>
        </w:rPr>
        <w:t xml:space="preserve"> </w:t>
      </w:r>
      <w:r w:rsidRPr="002C287F">
        <w:rPr>
          <w:rFonts w:ascii="Arial Narrow" w:hAnsi="Arial Narrow" w:cs="Times New Roman"/>
        </w:rPr>
        <w:t>Igualmente podrán contratar licitadoras que participen conjuntamente que quedarán obligadas solidariamente. Dicha participación se formalizará mediante la aportación de un documento privado en el que deberá manifestarse la voluntad de concurrir de forma conjunta, la participación de cada una de ellas así como la designación de una representante o apoderada única de la unión con poderes bastantes para ejercitar los derechos y obligaciones que del contrato se deriven hasta su extinción, sin perjuicio de la existencia de poderes mancomunados que puedan otorgar para cobros y pagos de cuantía significativa. Asimismo, deberán cumplir las condiciones que el presente pliego establezca.</w:t>
      </w:r>
    </w:p>
    <w:p w14:paraId="42D90CFB" w14:textId="77777777" w:rsidR="00494587" w:rsidRPr="002C287F" w:rsidRDefault="00494587" w:rsidP="00494587">
      <w:pPr>
        <w:autoSpaceDE w:val="0"/>
        <w:autoSpaceDN w:val="0"/>
        <w:adjustRightInd w:val="0"/>
        <w:spacing w:after="0" w:line="240" w:lineRule="auto"/>
        <w:ind w:left="567" w:right="992"/>
        <w:jc w:val="both"/>
        <w:rPr>
          <w:rFonts w:ascii="Arial Narrow" w:hAnsi="Arial Narrow" w:cs="Times New Roman"/>
        </w:rPr>
      </w:pPr>
    </w:p>
    <w:p w14:paraId="282E0089" w14:textId="5463B757" w:rsidR="00C24177" w:rsidRPr="002C287F" w:rsidRDefault="00494587" w:rsidP="00C07A3C">
      <w:pPr>
        <w:autoSpaceDE w:val="0"/>
        <w:autoSpaceDN w:val="0"/>
        <w:adjustRightInd w:val="0"/>
        <w:spacing w:after="0" w:line="240" w:lineRule="auto"/>
        <w:ind w:left="567" w:right="992"/>
        <w:jc w:val="both"/>
        <w:rPr>
          <w:rFonts w:ascii="Arial Narrow" w:hAnsi="Arial Narrow" w:cs="Times New Roman"/>
        </w:rPr>
      </w:pPr>
      <w:r w:rsidRPr="002C287F">
        <w:rPr>
          <w:rFonts w:ascii="Arial Narrow" w:hAnsi="Arial Narrow" w:cs="Times New Roman"/>
          <w:b/>
          <w:bCs/>
        </w:rPr>
        <w:t>6.5.</w:t>
      </w:r>
      <w:r w:rsidRPr="002C287F">
        <w:rPr>
          <w:rFonts w:ascii="Cambria Math" w:hAnsi="Cambria Math" w:cs="Cambria Math"/>
          <w:b/>
          <w:bCs/>
        </w:rPr>
        <w:t>‐</w:t>
      </w:r>
      <w:r w:rsidRPr="002C287F">
        <w:rPr>
          <w:rFonts w:ascii="Arial Narrow" w:hAnsi="Arial Narrow" w:cs="Times New Roman"/>
          <w:b/>
          <w:bCs/>
        </w:rPr>
        <w:t xml:space="preserve"> </w:t>
      </w:r>
      <w:r w:rsidRPr="002C287F">
        <w:rPr>
          <w:rFonts w:ascii="Arial Narrow" w:hAnsi="Arial Narrow" w:cs="Times New Roman"/>
        </w:rPr>
        <w:t>Las empresas que presenten oferta conjunta de licitación no podrán presentar proposiciones individuales.</w:t>
      </w:r>
    </w:p>
    <w:p w14:paraId="107D6F88" w14:textId="372C6F9A" w:rsidR="002C287F" w:rsidRPr="002C287F" w:rsidRDefault="002C287F" w:rsidP="00C07A3C">
      <w:pPr>
        <w:autoSpaceDE w:val="0"/>
        <w:autoSpaceDN w:val="0"/>
        <w:adjustRightInd w:val="0"/>
        <w:spacing w:after="0" w:line="240" w:lineRule="auto"/>
        <w:ind w:left="567" w:right="992"/>
        <w:jc w:val="both"/>
        <w:rPr>
          <w:rFonts w:ascii="Arial Narrow" w:hAnsi="Arial Narrow" w:cs="Times New Roman"/>
        </w:rPr>
      </w:pPr>
    </w:p>
    <w:p w14:paraId="1C208326" w14:textId="7EF3C879" w:rsidR="002C287F" w:rsidRPr="002C287F" w:rsidRDefault="002C287F" w:rsidP="002C287F">
      <w:pPr>
        <w:autoSpaceDE w:val="0"/>
        <w:autoSpaceDN w:val="0"/>
        <w:adjustRightInd w:val="0"/>
        <w:spacing w:after="0" w:line="240" w:lineRule="auto"/>
        <w:ind w:left="567" w:right="992"/>
        <w:jc w:val="both"/>
        <w:rPr>
          <w:rFonts w:ascii="Arial Narrow" w:hAnsi="Arial Narrow" w:cs="Times New Roman"/>
        </w:rPr>
      </w:pPr>
      <w:r w:rsidRPr="002C287F">
        <w:rPr>
          <w:rFonts w:ascii="Arial Narrow" w:hAnsi="Arial Narrow" w:cs="Times New Roman"/>
          <w:b/>
        </w:rPr>
        <w:t>6.6</w:t>
      </w:r>
      <w:r w:rsidRPr="002C287F">
        <w:rPr>
          <w:rFonts w:ascii="Arial Narrow" w:hAnsi="Arial Narrow" w:cs="Times New Roman"/>
        </w:rPr>
        <w:t>.- El licitador deberá acreditar ser empresa Instaladora Autorizada en Baja Tensión conforme al Reglamento Electrotécnico para Baja Tensión e Instrucciones Técnicas complementarias (Real Decreto 842/2002, de 2 de agosto, BOE nº 224 del 18 de septiembre del 2002), y en especial la ITC BT 03, o equivalente.</w:t>
      </w:r>
    </w:p>
    <w:p w14:paraId="2653FBE8" w14:textId="77777777" w:rsidR="002C287F" w:rsidRPr="002C287F" w:rsidRDefault="002C287F" w:rsidP="002C287F">
      <w:pPr>
        <w:autoSpaceDE w:val="0"/>
        <w:autoSpaceDN w:val="0"/>
        <w:adjustRightInd w:val="0"/>
        <w:spacing w:after="0" w:line="240" w:lineRule="auto"/>
        <w:ind w:left="567" w:right="992"/>
        <w:jc w:val="both"/>
        <w:rPr>
          <w:rFonts w:ascii="Arial Narrow" w:hAnsi="Arial Narrow" w:cs="Times New Roman"/>
        </w:rPr>
      </w:pPr>
    </w:p>
    <w:p w14:paraId="07D74A03" w14:textId="77777777" w:rsidR="00700F4A" w:rsidRPr="00BF4D90" w:rsidRDefault="00700F4A" w:rsidP="00700F4A">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7.</w:t>
      </w:r>
      <w:r w:rsidRPr="00BF4D90">
        <w:rPr>
          <w:rFonts w:ascii="Cambria Math" w:hAnsi="Cambria Math" w:cs="Cambria Math"/>
          <w:b/>
          <w:bCs/>
        </w:rPr>
        <w:t>‐</w:t>
      </w:r>
      <w:r w:rsidRPr="00BF4D90">
        <w:rPr>
          <w:rFonts w:ascii="Arial Narrow" w:hAnsi="Arial Narrow" w:cs="Times New Roman"/>
          <w:b/>
          <w:bCs/>
        </w:rPr>
        <w:t xml:space="preserve"> SOLVENCIA ECON</w:t>
      </w:r>
      <w:r w:rsidRPr="00BF4D90">
        <w:rPr>
          <w:rFonts w:ascii="Arial Narrow" w:hAnsi="Arial Narrow" w:cs="Arial Narrow"/>
          <w:b/>
          <w:bCs/>
        </w:rPr>
        <w:t>Ó</w:t>
      </w:r>
      <w:r w:rsidRPr="00BF4D90">
        <w:rPr>
          <w:rFonts w:ascii="Arial Narrow" w:hAnsi="Arial Narrow" w:cs="Times New Roman"/>
          <w:b/>
          <w:bCs/>
        </w:rPr>
        <w:t>MICA Y FINANCIERA</w:t>
      </w:r>
    </w:p>
    <w:p w14:paraId="693EF814" w14:textId="77777777" w:rsidR="00700F4A" w:rsidRPr="00BF4D90" w:rsidRDefault="00700F4A" w:rsidP="00700F4A">
      <w:pPr>
        <w:autoSpaceDE w:val="0"/>
        <w:autoSpaceDN w:val="0"/>
        <w:adjustRightInd w:val="0"/>
        <w:spacing w:after="0" w:line="240" w:lineRule="auto"/>
        <w:ind w:left="567" w:right="992"/>
        <w:jc w:val="both"/>
        <w:rPr>
          <w:rFonts w:ascii="Arial Narrow" w:hAnsi="Arial Narrow" w:cs="Times New Roman"/>
          <w:b/>
          <w:bCs/>
        </w:rPr>
      </w:pPr>
    </w:p>
    <w:p w14:paraId="2FC010CD" w14:textId="2027D4E6" w:rsidR="00700F4A" w:rsidRDefault="00700F4A" w:rsidP="00700F4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7.1.</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 xml:space="preserve">Para acreditar su solvencia, quien licite podrá basarse en la solvencia de otras empresas, independientemente de la naturaleza jurídica de los vínculos que tengan con ellas. </w:t>
      </w:r>
    </w:p>
    <w:p w14:paraId="331F2D88" w14:textId="77777777" w:rsidR="005E7545" w:rsidRPr="00BF4D90" w:rsidRDefault="005E7545" w:rsidP="00700F4A">
      <w:pPr>
        <w:autoSpaceDE w:val="0"/>
        <w:autoSpaceDN w:val="0"/>
        <w:adjustRightInd w:val="0"/>
        <w:spacing w:after="0" w:line="240" w:lineRule="auto"/>
        <w:ind w:left="567" w:right="992"/>
        <w:jc w:val="both"/>
        <w:rPr>
          <w:rFonts w:ascii="Arial Narrow" w:hAnsi="Arial Narrow" w:cs="Times New Roman"/>
        </w:rPr>
      </w:pPr>
    </w:p>
    <w:p w14:paraId="765153C6" w14:textId="77777777" w:rsidR="00700F4A" w:rsidRPr="00BF4D90" w:rsidRDefault="00700F4A" w:rsidP="00700F4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En el supuesto de personas jurídicas dominantes de un grupo de sociedades se podrán tener en cuenta las sociedades pertenecientes al grupo, siempre y cuando aquellas acrediten que tienen efectivamente a su disposición los medios, pertenecientes a dichas sociedades, necesarios para la ejecución de los contratos.</w:t>
      </w:r>
    </w:p>
    <w:p w14:paraId="2907C1D3" w14:textId="77777777" w:rsidR="00700F4A" w:rsidRPr="00BF4D90" w:rsidRDefault="00700F4A" w:rsidP="00700F4A">
      <w:pPr>
        <w:autoSpaceDE w:val="0"/>
        <w:autoSpaceDN w:val="0"/>
        <w:adjustRightInd w:val="0"/>
        <w:spacing w:after="0" w:line="240" w:lineRule="auto"/>
        <w:ind w:left="567" w:right="992"/>
        <w:jc w:val="both"/>
        <w:rPr>
          <w:rFonts w:ascii="Arial Narrow" w:hAnsi="Arial Narrow" w:cs="Times New Roman"/>
        </w:rPr>
      </w:pPr>
    </w:p>
    <w:p w14:paraId="29A38EE6" w14:textId="61022F40" w:rsidR="00700F4A" w:rsidRPr="00BF4D90" w:rsidRDefault="00700F4A" w:rsidP="00EB42A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7.2.</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En el caso de que la solvencia se acredite mediante la subcontratación, quien licita deberá aportar un documento que demuestre la existencia de un compromiso formal con los subcontratistas para la ejecución del contrato, sumándose en este caso la solvencia de todos ellos. Asimismo, deberá acreditar, en la forma y condiciones establecidas en los artículos 16 y 17, que los subcontratistas disponen de los medios necesarios para la ejecución del contrato.</w:t>
      </w:r>
    </w:p>
    <w:p w14:paraId="02ADDFD4" w14:textId="77777777" w:rsidR="00700F4A" w:rsidRPr="00BF4D90" w:rsidRDefault="00700F4A" w:rsidP="00700F4A">
      <w:pPr>
        <w:autoSpaceDE w:val="0"/>
        <w:autoSpaceDN w:val="0"/>
        <w:adjustRightInd w:val="0"/>
        <w:spacing w:after="0" w:line="240" w:lineRule="auto"/>
        <w:ind w:left="567" w:right="992"/>
        <w:jc w:val="both"/>
        <w:rPr>
          <w:rFonts w:ascii="Arial Narrow" w:hAnsi="Arial Narrow" w:cs="Times New Roman"/>
        </w:rPr>
      </w:pPr>
    </w:p>
    <w:p w14:paraId="19C8FEAD" w14:textId="77777777" w:rsidR="005E7545" w:rsidRDefault="005E7545" w:rsidP="00700F4A">
      <w:pPr>
        <w:autoSpaceDE w:val="0"/>
        <w:autoSpaceDN w:val="0"/>
        <w:adjustRightInd w:val="0"/>
        <w:spacing w:after="0" w:line="240" w:lineRule="auto"/>
        <w:ind w:left="567" w:right="992"/>
        <w:jc w:val="both"/>
        <w:rPr>
          <w:rFonts w:ascii="Arial Narrow" w:hAnsi="Arial Narrow" w:cs="Times New Roman"/>
          <w:b/>
          <w:bCs/>
        </w:rPr>
      </w:pPr>
    </w:p>
    <w:p w14:paraId="26992E5E" w14:textId="77777777" w:rsidR="00900EBA" w:rsidRDefault="00900EBA" w:rsidP="00700F4A">
      <w:pPr>
        <w:autoSpaceDE w:val="0"/>
        <w:autoSpaceDN w:val="0"/>
        <w:adjustRightInd w:val="0"/>
        <w:spacing w:after="0" w:line="240" w:lineRule="auto"/>
        <w:ind w:left="567" w:right="992"/>
        <w:jc w:val="both"/>
        <w:rPr>
          <w:rFonts w:ascii="Arial Narrow" w:hAnsi="Arial Narrow" w:cs="Times New Roman"/>
          <w:b/>
          <w:bCs/>
        </w:rPr>
      </w:pPr>
    </w:p>
    <w:p w14:paraId="2A043458" w14:textId="77777777" w:rsidR="00900EBA" w:rsidRDefault="00900EBA" w:rsidP="00700F4A">
      <w:pPr>
        <w:autoSpaceDE w:val="0"/>
        <w:autoSpaceDN w:val="0"/>
        <w:adjustRightInd w:val="0"/>
        <w:spacing w:after="0" w:line="240" w:lineRule="auto"/>
        <w:ind w:left="567" w:right="992"/>
        <w:jc w:val="both"/>
        <w:rPr>
          <w:rFonts w:ascii="Arial Narrow" w:hAnsi="Arial Narrow" w:cs="Times New Roman"/>
          <w:b/>
          <w:bCs/>
        </w:rPr>
      </w:pPr>
    </w:p>
    <w:p w14:paraId="63708C6C" w14:textId="5D94A17E" w:rsidR="00700F4A" w:rsidRPr="00BF4D90" w:rsidRDefault="00700F4A" w:rsidP="00700F4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7.3.</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 xml:space="preserve">La solvencia económica y financiera se deberá </w:t>
      </w:r>
      <w:r w:rsidR="005E7545">
        <w:rPr>
          <w:rFonts w:ascii="Arial Narrow" w:hAnsi="Arial Narrow" w:cs="Times New Roman"/>
        </w:rPr>
        <w:t xml:space="preserve">acreditar por el siguiente </w:t>
      </w:r>
      <w:r w:rsidRPr="00BF4D90">
        <w:rPr>
          <w:rFonts w:ascii="Arial Narrow" w:hAnsi="Arial Narrow" w:cs="Times New Roman"/>
        </w:rPr>
        <w:t>medio:</w:t>
      </w:r>
    </w:p>
    <w:p w14:paraId="1158C4D5" w14:textId="77777777" w:rsidR="00976EF8" w:rsidRPr="00BF4D90" w:rsidRDefault="00976EF8" w:rsidP="00700F4A">
      <w:pPr>
        <w:autoSpaceDE w:val="0"/>
        <w:autoSpaceDN w:val="0"/>
        <w:adjustRightInd w:val="0"/>
        <w:spacing w:after="0" w:line="240" w:lineRule="auto"/>
        <w:ind w:left="567" w:right="992"/>
        <w:jc w:val="both"/>
        <w:rPr>
          <w:rFonts w:ascii="Arial Narrow" w:hAnsi="Arial Narrow" w:cs="Times New Roman"/>
        </w:rPr>
      </w:pPr>
    </w:p>
    <w:p w14:paraId="7CD68132" w14:textId="4C374AE8" w:rsidR="00EA20D3" w:rsidRPr="007C77A5" w:rsidRDefault="00EA20D3" w:rsidP="00700F4A">
      <w:pPr>
        <w:autoSpaceDE w:val="0"/>
        <w:autoSpaceDN w:val="0"/>
        <w:adjustRightInd w:val="0"/>
        <w:spacing w:after="0" w:line="240" w:lineRule="auto"/>
        <w:ind w:left="567" w:right="992"/>
        <w:jc w:val="both"/>
        <w:rPr>
          <w:rFonts w:ascii="Arial Narrow" w:hAnsi="Arial Narrow"/>
        </w:rPr>
      </w:pPr>
      <w:r w:rsidRPr="00EA20D3">
        <w:rPr>
          <w:rFonts w:ascii="Arial Narrow" w:hAnsi="Arial Narrow"/>
        </w:rPr>
        <w:t xml:space="preserve">La solvencia económica y financiera exigida para la ejecución de este contrato será que el volumen de negocios en el ámbito de actividades </w:t>
      </w:r>
      <w:r w:rsidRPr="00A80D19">
        <w:rPr>
          <w:rFonts w:ascii="Arial Narrow" w:hAnsi="Arial Narrow"/>
          <w:u w:val="single"/>
        </w:rPr>
        <w:t>similar al objeto del contrato</w:t>
      </w:r>
      <w:r w:rsidRPr="00EA20D3">
        <w:rPr>
          <w:rFonts w:ascii="Arial Narrow" w:hAnsi="Arial Narrow"/>
        </w:rPr>
        <w:t xml:space="preserve"> referido a </w:t>
      </w:r>
      <w:r w:rsidRPr="007C77A5">
        <w:rPr>
          <w:rFonts w:ascii="Arial Narrow" w:hAnsi="Arial Narrow"/>
        </w:rPr>
        <w:t>los tres últimos ejercicios sea, al me</w:t>
      </w:r>
      <w:r w:rsidR="007C77A5" w:rsidRPr="007C77A5">
        <w:rPr>
          <w:rFonts w:ascii="Arial Narrow" w:hAnsi="Arial Narrow"/>
        </w:rPr>
        <w:t>nos de</w:t>
      </w:r>
      <w:r w:rsidRPr="007C77A5">
        <w:rPr>
          <w:rFonts w:ascii="Arial Narrow" w:hAnsi="Arial Narrow"/>
        </w:rPr>
        <w:t xml:space="preserve"> </w:t>
      </w:r>
      <w:r w:rsidR="006D0BC9" w:rsidRPr="007C77A5">
        <w:rPr>
          <w:rFonts w:ascii="Arial Narrow" w:hAnsi="Arial Narrow"/>
        </w:rPr>
        <w:t>140.000</w:t>
      </w:r>
      <w:r w:rsidR="00A80D19" w:rsidRPr="007C77A5">
        <w:rPr>
          <w:rFonts w:ascii="Arial Narrow" w:hAnsi="Arial Narrow"/>
        </w:rPr>
        <w:t xml:space="preserve"> EUROS </w:t>
      </w:r>
      <w:r w:rsidRPr="007C77A5">
        <w:rPr>
          <w:rFonts w:ascii="Arial Narrow" w:hAnsi="Arial Narrow"/>
        </w:rPr>
        <w:t>(IVA excluido).</w:t>
      </w:r>
    </w:p>
    <w:p w14:paraId="6FC80538" w14:textId="7F305915" w:rsidR="00700F4A" w:rsidRPr="00A80D19" w:rsidRDefault="00D61A54" w:rsidP="00700F4A">
      <w:pPr>
        <w:autoSpaceDE w:val="0"/>
        <w:autoSpaceDN w:val="0"/>
        <w:adjustRightInd w:val="0"/>
        <w:spacing w:after="0" w:line="240" w:lineRule="auto"/>
        <w:ind w:left="567" w:right="992"/>
        <w:jc w:val="both"/>
        <w:rPr>
          <w:rFonts w:ascii="Arial Narrow" w:hAnsi="Arial Narrow" w:cs="Times New Roman"/>
        </w:rPr>
      </w:pPr>
      <w:r w:rsidRPr="00A80D19">
        <w:rPr>
          <w:rFonts w:ascii="Arial Narrow" w:hAnsi="Arial Narrow" w:cs="Times New Roman"/>
        </w:rPr>
        <w:t>La declaración del volumen anual de negocios, se efectuará mediante la presentación de cuentas anuales aprobadas y depositadas en el Registro Mercantil si el empresario estuviera inscrito en dicho registro, y en caso contrario por las depositadas en registro oficial en que deba estar inscrito</w:t>
      </w:r>
      <w:r w:rsidR="00700F4A" w:rsidRPr="00A80D19">
        <w:rPr>
          <w:rFonts w:ascii="Arial Narrow" w:hAnsi="Arial Narrow" w:cs="Times New Roman"/>
        </w:rPr>
        <w:t>.</w:t>
      </w:r>
      <w:r w:rsidRPr="00A80D19">
        <w:rPr>
          <w:rFonts w:ascii="Arial Narrow" w:hAnsi="Arial Narrow" w:cs="Times New Roman"/>
        </w:rPr>
        <w:t xml:space="preserve"> Los empresarios individuales no inscritos en el Registro Mercantil acreditarán su volumen de negocios mediante libros de inventarios y cuentas anuales legalizados por el Registro Mercantil.</w:t>
      </w:r>
      <w:r w:rsidR="00700F4A" w:rsidRPr="00A80D19">
        <w:rPr>
          <w:rFonts w:ascii="Arial Narrow" w:hAnsi="Arial Narrow" w:cs="Times New Roman"/>
        </w:rPr>
        <w:t xml:space="preserve"> </w:t>
      </w:r>
    </w:p>
    <w:p w14:paraId="677D1B18" w14:textId="77777777" w:rsidR="00700F4A" w:rsidRPr="00BF4D90" w:rsidRDefault="00700F4A" w:rsidP="00700F4A">
      <w:pPr>
        <w:autoSpaceDE w:val="0"/>
        <w:autoSpaceDN w:val="0"/>
        <w:adjustRightInd w:val="0"/>
        <w:spacing w:after="0" w:line="240" w:lineRule="auto"/>
        <w:ind w:left="567" w:right="992"/>
        <w:jc w:val="both"/>
        <w:rPr>
          <w:rFonts w:ascii="Arial Narrow" w:hAnsi="Arial Narrow" w:cs="Times New Roman"/>
        </w:rPr>
      </w:pPr>
    </w:p>
    <w:p w14:paraId="45855B55" w14:textId="77777777" w:rsidR="00700F4A" w:rsidRPr="00BF4D90" w:rsidRDefault="00700F4A" w:rsidP="00700F4A">
      <w:pPr>
        <w:autoSpaceDE w:val="0"/>
        <w:autoSpaceDN w:val="0"/>
        <w:adjustRightInd w:val="0"/>
        <w:spacing w:after="0" w:line="240" w:lineRule="auto"/>
        <w:ind w:left="567" w:right="992"/>
        <w:rPr>
          <w:rFonts w:ascii="Arial Narrow" w:hAnsi="Arial Narrow" w:cs="Times New Roman"/>
          <w:b/>
          <w:bCs/>
        </w:rPr>
      </w:pPr>
      <w:r w:rsidRPr="00BF4D90">
        <w:rPr>
          <w:rFonts w:ascii="Arial Narrow" w:hAnsi="Arial Narrow" w:cs="Times New Roman"/>
          <w:b/>
          <w:bCs/>
        </w:rPr>
        <w:t>8. SOLVENCIA TÉCNICA Y PROFESIONAL</w:t>
      </w:r>
    </w:p>
    <w:p w14:paraId="4900C461" w14:textId="77777777" w:rsidR="00BD5B42" w:rsidRPr="00BF4D90" w:rsidRDefault="00BD5B42" w:rsidP="00976EF8">
      <w:pPr>
        <w:autoSpaceDE w:val="0"/>
        <w:autoSpaceDN w:val="0"/>
        <w:adjustRightInd w:val="0"/>
        <w:spacing w:after="0" w:line="240" w:lineRule="auto"/>
        <w:ind w:right="992"/>
        <w:jc w:val="both"/>
        <w:rPr>
          <w:rFonts w:ascii="Arial Narrow" w:hAnsi="Arial Narrow" w:cs="Times New Roman"/>
          <w:b/>
          <w:bCs/>
        </w:rPr>
      </w:pPr>
    </w:p>
    <w:p w14:paraId="3D7A9248" w14:textId="77777777" w:rsidR="00700F4A" w:rsidRPr="00BF4D90" w:rsidRDefault="00700F4A" w:rsidP="00700F4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8.1.</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Para acreditar su solvencia, quien licite podrá basarse en la solvencia de otras empresas, independientemente de la naturaleza jurídica de los vínculos que tengan con ellas.</w:t>
      </w:r>
    </w:p>
    <w:p w14:paraId="71555BD8" w14:textId="77777777" w:rsidR="00C07A3C" w:rsidRPr="00BF4D90" w:rsidRDefault="00C07A3C" w:rsidP="00700F4A">
      <w:pPr>
        <w:autoSpaceDE w:val="0"/>
        <w:autoSpaceDN w:val="0"/>
        <w:adjustRightInd w:val="0"/>
        <w:spacing w:after="0" w:line="240" w:lineRule="auto"/>
        <w:ind w:left="567" w:right="992"/>
        <w:jc w:val="both"/>
        <w:rPr>
          <w:rFonts w:ascii="Arial Narrow" w:hAnsi="Arial Narrow" w:cs="Times New Roman"/>
        </w:rPr>
      </w:pPr>
    </w:p>
    <w:p w14:paraId="26F07694" w14:textId="506943A8" w:rsidR="00700F4A" w:rsidRPr="00BF4D90" w:rsidRDefault="00700F4A" w:rsidP="00700F4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En el supuesto de personas jurídicas dominantes de un grupo de sociedades se podrán tener en cuenta las sociedades pertenecientes al grupo, siempre y cuando aquellas acrediten que tienen efectivamente a su disposición los medios, pertenecientes a dichas sociedades, necesarios para la ejecución de los contratos.</w:t>
      </w:r>
    </w:p>
    <w:p w14:paraId="7201C203" w14:textId="77777777" w:rsidR="0007781F" w:rsidRPr="00BF4D90" w:rsidRDefault="0007781F" w:rsidP="00700F4A">
      <w:pPr>
        <w:autoSpaceDE w:val="0"/>
        <w:autoSpaceDN w:val="0"/>
        <w:adjustRightInd w:val="0"/>
        <w:spacing w:after="0" w:line="240" w:lineRule="auto"/>
        <w:ind w:left="567" w:right="992"/>
        <w:jc w:val="both"/>
        <w:rPr>
          <w:rFonts w:ascii="Arial Narrow" w:hAnsi="Arial Narrow" w:cs="Times New Roman"/>
        </w:rPr>
      </w:pPr>
    </w:p>
    <w:p w14:paraId="487CDA69" w14:textId="77777777" w:rsidR="0007781F" w:rsidRPr="00BF4D90" w:rsidRDefault="0007781F" w:rsidP="0007781F">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8.2.</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En el caso de que la solvencia se acredite mediante la subcontratación, quien licita deberá aportar un documento que demuestre la existencia de un compromiso formal con los subcontratistas para la ejecución del contrato, sumándose en este caso la solvencia de todos ellos. Asimismo, deberá acreditar, en la forma y condiciones establecidas en los artículos 16 y 17, que los subcontratistas disponen de los medios necesarios para la ejecución del contrato.</w:t>
      </w:r>
    </w:p>
    <w:p w14:paraId="78D3C894" w14:textId="77777777" w:rsidR="0007781F" w:rsidRPr="00BF4D90" w:rsidRDefault="0007781F" w:rsidP="0007781F">
      <w:pPr>
        <w:autoSpaceDE w:val="0"/>
        <w:autoSpaceDN w:val="0"/>
        <w:adjustRightInd w:val="0"/>
        <w:spacing w:after="0" w:line="240" w:lineRule="auto"/>
        <w:ind w:left="567" w:right="992"/>
        <w:jc w:val="both"/>
        <w:rPr>
          <w:rFonts w:ascii="Arial Narrow" w:hAnsi="Arial Narrow" w:cs="Times New Roman"/>
          <w:b/>
          <w:bCs/>
        </w:rPr>
      </w:pPr>
    </w:p>
    <w:p w14:paraId="6FC2DF2E" w14:textId="77777777" w:rsidR="0007781F" w:rsidRPr="00BF4D90" w:rsidRDefault="0007781F" w:rsidP="0007781F">
      <w:pPr>
        <w:spacing w:after="0" w:line="240" w:lineRule="auto"/>
        <w:ind w:left="567" w:right="992"/>
        <w:rPr>
          <w:rFonts w:ascii="Arial Narrow" w:hAnsi="Arial Narrow" w:cs="Times New Roman"/>
        </w:rPr>
      </w:pPr>
      <w:r w:rsidRPr="00BF4D90">
        <w:rPr>
          <w:rFonts w:ascii="Arial Narrow" w:hAnsi="Arial Narrow" w:cs="Times New Roman"/>
          <w:b/>
          <w:bCs/>
        </w:rPr>
        <w:t>8.3.</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Se justificará la solvencia técnica mediante la presentación de la siguiente documentación:</w:t>
      </w:r>
    </w:p>
    <w:p w14:paraId="6512F176" w14:textId="77777777" w:rsidR="00976EF8" w:rsidRPr="00BF4D90" w:rsidRDefault="00976EF8" w:rsidP="0007781F">
      <w:pPr>
        <w:spacing w:after="0" w:line="240" w:lineRule="auto"/>
        <w:ind w:left="567" w:right="992"/>
        <w:rPr>
          <w:rFonts w:ascii="Arial Narrow" w:hAnsi="Arial Narrow" w:cs="Times New Roman"/>
        </w:rPr>
      </w:pPr>
    </w:p>
    <w:p w14:paraId="21F8ED03" w14:textId="2BFC77F3" w:rsidR="00A5690B" w:rsidRPr="00BF4D90" w:rsidRDefault="0007781F" w:rsidP="00A5690B">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Relación de obras con un objeto semejante al presente contrato ejecutadas en el curso de los últimos cinco años, avaladas por certificados de buena ejecución, expedidos por el promotor con indicación de si se realizaron según las reglas por las que se rige la profesión y si se llevaron normalmente a buen término. El umbral mínimo de solvencia consistirá en la ejecución acreditada documentalmente de, al menos la ejecución de una obra con un objeto semejante al presente contrato de un importe igual o superior al 50 por 100 del valor estimado del contrato, IVA excluido, ejecutada en cualquiera de los cinco últimos años.</w:t>
      </w:r>
      <w:r w:rsidR="00A5690B" w:rsidRPr="00BF4D90">
        <w:rPr>
          <w:rFonts w:ascii="Arial Narrow" w:hAnsi="Arial Narrow" w:cs="Times New Roman"/>
        </w:rPr>
        <w:t>” (Anexo I: Modelo de declaración de solvencia</w:t>
      </w:r>
      <w:r w:rsidR="0047619A" w:rsidRPr="00BF4D90">
        <w:rPr>
          <w:rFonts w:ascii="Arial Narrow" w:hAnsi="Arial Narrow" w:cs="Times New Roman"/>
        </w:rPr>
        <w:t xml:space="preserve"> profesional</w:t>
      </w:r>
      <w:r w:rsidR="00A5690B" w:rsidRPr="00BF4D90">
        <w:rPr>
          <w:rFonts w:ascii="Arial Narrow" w:hAnsi="Arial Narrow" w:cs="Times New Roman"/>
        </w:rPr>
        <w:t>)</w:t>
      </w:r>
    </w:p>
    <w:p w14:paraId="65A944F5" w14:textId="3CC3FEF4" w:rsidR="00A5690B" w:rsidRDefault="00A5690B" w:rsidP="00A5690B">
      <w:pPr>
        <w:autoSpaceDE w:val="0"/>
        <w:autoSpaceDN w:val="0"/>
        <w:adjustRightInd w:val="0"/>
        <w:spacing w:after="0" w:line="240" w:lineRule="auto"/>
        <w:ind w:left="567" w:right="992"/>
        <w:jc w:val="both"/>
        <w:rPr>
          <w:rFonts w:ascii="Arial Narrow" w:hAnsi="Arial Narrow" w:cs="Times New Roman"/>
        </w:rPr>
      </w:pPr>
    </w:p>
    <w:p w14:paraId="29C7660A" w14:textId="77777777" w:rsidR="0007781F" w:rsidRPr="00BF4D90" w:rsidRDefault="0007781F" w:rsidP="0007781F">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Únicamente el licitador en cuyo favor recaiga la propuesta de adjudicación deberá acreditar disponer de la solvencia técnica y profesional requerida para la correcta ejecución de este contrato. </w:t>
      </w:r>
    </w:p>
    <w:p w14:paraId="61A24AD9" w14:textId="77777777" w:rsidR="0007781F" w:rsidRPr="00BF4D90" w:rsidRDefault="0007781F" w:rsidP="0007781F">
      <w:pPr>
        <w:autoSpaceDE w:val="0"/>
        <w:autoSpaceDN w:val="0"/>
        <w:adjustRightInd w:val="0"/>
        <w:spacing w:after="0" w:line="240" w:lineRule="auto"/>
        <w:ind w:left="567" w:right="992"/>
        <w:jc w:val="both"/>
        <w:rPr>
          <w:rFonts w:ascii="Arial Narrow" w:hAnsi="Arial Narrow" w:cs="Times New Roman"/>
          <w:b/>
          <w:bCs/>
        </w:rPr>
      </w:pPr>
    </w:p>
    <w:p w14:paraId="2A1E5008" w14:textId="77777777" w:rsidR="0007781F" w:rsidRPr="00BF4D90" w:rsidRDefault="0007781F" w:rsidP="0007781F">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9.</w:t>
      </w:r>
      <w:r w:rsidRPr="00BF4D90">
        <w:rPr>
          <w:rFonts w:ascii="Cambria Math" w:hAnsi="Cambria Math" w:cs="Cambria Math"/>
          <w:b/>
          <w:bCs/>
        </w:rPr>
        <w:t>‐</w:t>
      </w:r>
      <w:r w:rsidRPr="00BF4D90">
        <w:rPr>
          <w:rFonts w:ascii="Arial Narrow" w:hAnsi="Arial Narrow" w:cs="Times New Roman"/>
          <w:b/>
          <w:bCs/>
        </w:rPr>
        <w:t xml:space="preserve"> PRESENTACIÓN DE PROPOSICIONES.</w:t>
      </w:r>
    </w:p>
    <w:p w14:paraId="67F11DA4" w14:textId="77777777" w:rsidR="0007781F" w:rsidRPr="00BF4D90" w:rsidRDefault="0007781F" w:rsidP="0007781F">
      <w:pPr>
        <w:autoSpaceDE w:val="0"/>
        <w:autoSpaceDN w:val="0"/>
        <w:adjustRightInd w:val="0"/>
        <w:spacing w:after="0" w:line="240" w:lineRule="auto"/>
        <w:ind w:left="567" w:right="992"/>
        <w:jc w:val="both"/>
        <w:rPr>
          <w:rFonts w:ascii="Arial Narrow" w:hAnsi="Arial Narrow" w:cs="Times New Roman"/>
          <w:b/>
          <w:bCs/>
        </w:rPr>
      </w:pPr>
    </w:p>
    <w:p w14:paraId="280B1B82" w14:textId="77777777" w:rsidR="0007781F" w:rsidRPr="00BF4D90" w:rsidRDefault="0007781F" w:rsidP="0007781F">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Cada persona licitadora no podrá presentar más de una proposición. Tampoco podrá suscribir ninguna propuesta en participación conjunta con otras personas licitadoras si se ha presentado proposición individual, ni figurar en más de una de esas agrupaciones. La infracción de ello, así como la presentación simultánea de ofertas por empresas vinculadas dará lugar a la inadmisión de todas las ofertas suscritas.</w:t>
      </w:r>
    </w:p>
    <w:p w14:paraId="4D2B1887" w14:textId="77777777" w:rsidR="0007781F" w:rsidRPr="00BF4D90" w:rsidRDefault="0007781F" w:rsidP="0007781F">
      <w:pPr>
        <w:autoSpaceDE w:val="0"/>
        <w:autoSpaceDN w:val="0"/>
        <w:adjustRightInd w:val="0"/>
        <w:spacing w:after="0" w:line="240" w:lineRule="auto"/>
        <w:ind w:left="567" w:right="992"/>
        <w:jc w:val="both"/>
        <w:rPr>
          <w:rFonts w:ascii="Arial Narrow" w:hAnsi="Arial Narrow" w:cs="Times New Roman"/>
        </w:rPr>
      </w:pPr>
    </w:p>
    <w:p w14:paraId="0958C5C4" w14:textId="77777777" w:rsidR="0007781F" w:rsidRPr="00BF4D90" w:rsidRDefault="0007781F" w:rsidP="0007781F">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La presentación de proposiciones supone la aceptación incondicional por la persona licitadora del contenido de la totalidad de las cláusulas del pliego que rigen la licitación, sin salvedad o reserva alguna.</w:t>
      </w:r>
    </w:p>
    <w:p w14:paraId="2DA7B810" w14:textId="77777777" w:rsidR="0007781F" w:rsidRPr="00BF4D90" w:rsidRDefault="0007781F" w:rsidP="0007781F">
      <w:pPr>
        <w:autoSpaceDE w:val="0"/>
        <w:autoSpaceDN w:val="0"/>
        <w:adjustRightInd w:val="0"/>
        <w:spacing w:after="0" w:line="240" w:lineRule="auto"/>
        <w:ind w:left="567" w:right="992"/>
        <w:jc w:val="both"/>
        <w:rPr>
          <w:rFonts w:ascii="Arial Narrow" w:hAnsi="Arial Narrow" w:cs="Times New Roman"/>
        </w:rPr>
      </w:pPr>
    </w:p>
    <w:p w14:paraId="164CF8B6" w14:textId="2379E909" w:rsidR="0007781F" w:rsidRDefault="0007781F" w:rsidP="0007781F">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Los interesados en la licitación obtendrán a través del Portal de contratación la información adicional sobre los pliegos y demás documentación complementaria en el plazo de tres días desde que la soliciten.</w:t>
      </w:r>
    </w:p>
    <w:p w14:paraId="16EDD0B2" w14:textId="7E58D813" w:rsidR="0027350E" w:rsidRDefault="0027350E" w:rsidP="0007781F">
      <w:pPr>
        <w:autoSpaceDE w:val="0"/>
        <w:autoSpaceDN w:val="0"/>
        <w:adjustRightInd w:val="0"/>
        <w:spacing w:after="0" w:line="240" w:lineRule="auto"/>
        <w:ind w:left="567" w:right="992"/>
        <w:jc w:val="both"/>
        <w:rPr>
          <w:rFonts w:ascii="Arial Narrow" w:hAnsi="Arial Narrow" w:cs="Times New Roman"/>
        </w:rPr>
      </w:pPr>
    </w:p>
    <w:p w14:paraId="31665560" w14:textId="3DE6231C" w:rsidR="00900EBA" w:rsidRDefault="00900EBA" w:rsidP="0007781F">
      <w:pPr>
        <w:autoSpaceDE w:val="0"/>
        <w:autoSpaceDN w:val="0"/>
        <w:adjustRightInd w:val="0"/>
        <w:spacing w:after="0" w:line="240" w:lineRule="auto"/>
        <w:ind w:left="567" w:right="992"/>
        <w:jc w:val="both"/>
        <w:rPr>
          <w:rFonts w:ascii="Arial Narrow" w:hAnsi="Arial Narrow" w:cs="Times New Roman"/>
        </w:rPr>
      </w:pPr>
    </w:p>
    <w:p w14:paraId="40DDBDD7" w14:textId="69362FCE" w:rsidR="00900EBA" w:rsidRDefault="00900EBA" w:rsidP="0007781F">
      <w:pPr>
        <w:autoSpaceDE w:val="0"/>
        <w:autoSpaceDN w:val="0"/>
        <w:adjustRightInd w:val="0"/>
        <w:spacing w:after="0" w:line="240" w:lineRule="auto"/>
        <w:ind w:left="567" w:right="992"/>
        <w:jc w:val="both"/>
        <w:rPr>
          <w:rFonts w:ascii="Arial Narrow" w:hAnsi="Arial Narrow" w:cs="Times New Roman"/>
        </w:rPr>
      </w:pPr>
    </w:p>
    <w:p w14:paraId="5ED4D663" w14:textId="77777777" w:rsidR="00673D25" w:rsidRDefault="00673D25" w:rsidP="0007781F">
      <w:pPr>
        <w:autoSpaceDE w:val="0"/>
        <w:autoSpaceDN w:val="0"/>
        <w:adjustRightInd w:val="0"/>
        <w:spacing w:after="0" w:line="240" w:lineRule="auto"/>
        <w:ind w:left="567" w:right="992"/>
        <w:jc w:val="both"/>
        <w:rPr>
          <w:rFonts w:ascii="Arial Narrow" w:hAnsi="Arial Narrow" w:cs="Times New Roman"/>
        </w:rPr>
      </w:pPr>
    </w:p>
    <w:p w14:paraId="43D29527" w14:textId="52DADDE9" w:rsidR="00DE3AFA" w:rsidRPr="00BF4D90" w:rsidRDefault="00DE3AFA" w:rsidP="00DE3AFA">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lastRenderedPageBreak/>
        <w:t>9.1</w:t>
      </w:r>
      <w:r w:rsidRPr="00BF4D90">
        <w:rPr>
          <w:rFonts w:ascii="Cambria Math" w:hAnsi="Cambria Math" w:cs="Cambria Math"/>
          <w:b/>
          <w:bCs/>
        </w:rPr>
        <w:t>‐</w:t>
      </w:r>
      <w:r w:rsidRPr="00BF4D90">
        <w:rPr>
          <w:rFonts w:ascii="Arial Narrow" w:hAnsi="Arial Narrow" w:cs="Times New Roman"/>
          <w:b/>
          <w:bCs/>
        </w:rPr>
        <w:t xml:space="preserve"> </w:t>
      </w:r>
      <w:r w:rsidR="00853E45">
        <w:rPr>
          <w:rFonts w:ascii="Arial Narrow" w:hAnsi="Arial Narrow" w:cs="Times New Roman"/>
          <w:b/>
          <w:bCs/>
        </w:rPr>
        <w:t>L</w:t>
      </w:r>
      <w:r w:rsidRPr="00BF4D90">
        <w:rPr>
          <w:rFonts w:ascii="Arial Narrow" w:hAnsi="Arial Narrow" w:cs="Times New Roman"/>
          <w:b/>
          <w:bCs/>
        </w:rPr>
        <w:t>ugar y plazo</w:t>
      </w:r>
    </w:p>
    <w:p w14:paraId="00B0C620" w14:textId="77777777" w:rsidR="00DE3AFA" w:rsidRPr="00BF4D90" w:rsidRDefault="00DE3AFA" w:rsidP="00DE3AFA">
      <w:pPr>
        <w:autoSpaceDE w:val="0"/>
        <w:autoSpaceDN w:val="0"/>
        <w:adjustRightInd w:val="0"/>
        <w:spacing w:after="0" w:line="240" w:lineRule="auto"/>
        <w:ind w:left="567" w:right="992"/>
        <w:jc w:val="both"/>
        <w:rPr>
          <w:rFonts w:ascii="Arial Narrow" w:hAnsi="Arial Narrow" w:cs="Times New Roman"/>
          <w:b/>
          <w:bCs/>
        </w:rPr>
      </w:pPr>
    </w:p>
    <w:p w14:paraId="18AD5BA5" w14:textId="2E31C475" w:rsidR="00DE3AFA" w:rsidRPr="00BF4D90" w:rsidRDefault="00DE3AFA" w:rsidP="00DE3AF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Los documentos que conforman la oferta deberán presentarse exclusivamente a través de la Plataforma de Licitación Electrónica de Navarra (PLENA), que estará disponible en el anuncio de licitación del Portal de Contratación de Navar</w:t>
      </w:r>
      <w:r w:rsidR="00976EF8" w:rsidRPr="00BF4D90">
        <w:rPr>
          <w:rFonts w:ascii="Arial Narrow" w:hAnsi="Arial Narrow" w:cs="Times New Roman"/>
        </w:rPr>
        <w:t>ra (https://portalcontratacion.navarra.es</w:t>
      </w:r>
      <w:r w:rsidRPr="00BF4D90">
        <w:rPr>
          <w:rFonts w:ascii="Arial Narrow" w:hAnsi="Arial Narrow" w:cs="Times New Roman"/>
        </w:rPr>
        <w:t>), de acuerdo con lo establecido en los párrafos siguientes</w:t>
      </w:r>
      <w:r w:rsidR="00976EF8" w:rsidRPr="00BF4D90">
        <w:rPr>
          <w:rFonts w:ascii="Arial Narrow" w:hAnsi="Arial Narrow" w:cs="Times New Roman"/>
        </w:rPr>
        <w:t>.</w:t>
      </w:r>
    </w:p>
    <w:p w14:paraId="58C989D1" w14:textId="77777777" w:rsidR="00976EF8" w:rsidRPr="00BF4D90" w:rsidRDefault="00976EF8" w:rsidP="00DE3AFA">
      <w:pPr>
        <w:autoSpaceDE w:val="0"/>
        <w:autoSpaceDN w:val="0"/>
        <w:adjustRightInd w:val="0"/>
        <w:spacing w:after="0" w:line="240" w:lineRule="auto"/>
        <w:ind w:left="567" w:right="992"/>
        <w:jc w:val="both"/>
        <w:rPr>
          <w:rFonts w:ascii="Arial Narrow" w:hAnsi="Arial Narrow" w:cs="Times New Roman"/>
        </w:rPr>
      </w:pPr>
    </w:p>
    <w:p w14:paraId="4DA18E40" w14:textId="77777777" w:rsidR="00DE3AFA" w:rsidRPr="00BF4D90" w:rsidRDefault="00DE3AFA" w:rsidP="00DE3AF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Así mismo, todas las comunicaciones y resto de actuaciones de trámites que procedan con los interesados, se efectuarán a través de PLENA.</w:t>
      </w:r>
    </w:p>
    <w:p w14:paraId="49DB1344" w14:textId="77777777" w:rsidR="00DE3AFA" w:rsidRPr="00BF4D90" w:rsidRDefault="00DE3AFA" w:rsidP="00DE3AFA">
      <w:pPr>
        <w:autoSpaceDE w:val="0"/>
        <w:autoSpaceDN w:val="0"/>
        <w:adjustRightInd w:val="0"/>
        <w:spacing w:after="0" w:line="240" w:lineRule="auto"/>
        <w:ind w:left="567" w:right="992"/>
        <w:jc w:val="both"/>
        <w:rPr>
          <w:rFonts w:ascii="Arial Narrow" w:hAnsi="Arial Narrow" w:cs="Times New Roman"/>
        </w:rPr>
      </w:pPr>
    </w:p>
    <w:p w14:paraId="79BF8BBB" w14:textId="277CE55F" w:rsidR="008359AA" w:rsidRPr="00673D25" w:rsidRDefault="008359AA" w:rsidP="008359AA">
      <w:pPr>
        <w:pStyle w:val="Standard"/>
        <w:ind w:firstLine="567"/>
        <w:jc w:val="both"/>
        <w:rPr>
          <w:rFonts w:ascii="Arial Narrow" w:hAnsi="Arial Narrow"/>
        </w:rPr>
      </w:pPr>
      <w:r w:rsidRPr="00673D25">
        <w:rPr>
          <w:rFonts w:ascii="Arial Narrow" w:hAnsi="Arial Narrow" w:cs="Arial"/>
          <w:b/>
          <w:sz w:val="22"/>
          <w:u w:val="single"/>
        </w:rPr>
        <w:t>El plazo para presentar las ofertas concluirá en todo caso el día 21 de abril a las 20:00 horas.</w:t>
      </w:r>
    </w:p>
    <w:p w14:paraId="43E2E03B" w14:textId="77777777" w:rsidR="00F30528" w:rsidRPr="00BF4D90" w:rsidRDefault="00F30528" w:rsidP="00DE3AFA">
      <w:pPr>
        <w:autoSpaceDE w:val="0"/>
        <w:autoSpaceDN w:val="0"/>
        <w:adjustRightInd w:val="0"/>
        <w:spacing w:after="0" w:line="240" w:lineRule="auto"/>
        <w:ind w:left="567" w:right="992"/>
        <w:jc w:val="both"/>
        <w:rPr>
          <w:rFonts w:ascii="Arial Narrow" w:hAnsi="Arial Narrow" w:cs="Times New Roman"/>
        </w:rPr>
      </w:pPr>
    </w:p>
    <w:p w14:paraId="1ED7DFCE" w14:textId="72B1692C" w:rsidR="00F30528" w:rsidRPr="00BF4D90" w:rsidRDefault="00F30528" w:rsidP="00F30528">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En el momento en que la empresa licitadora cierre su oferta, se generará una huella </w:t>
      </w:r>
      <w:r w:rsidRPr="00BF4D90">
        <w:rPr>
          <w:rFonts w:ascii="Cambria Math" w:hAnsi="Cambria Math" w:cs="Cambria Math"/>
        </w:rPr>
        <w:t>‐</w:t>
      </w:r>
      <w:r w:rsidRPr="00BF4D90">
        <w:rPr>
          <w:rFonts w:ascii="Arial Narrow" w:hAnsi="Arial Narrow" w:cs="Times New Roman"/>
        </w:rPr>
        <w:t xml:space="preserve"> resumen criptográfico</w:t>
      </w:r>
      <w:r w:rsidRPr="00BF4D90">
        <w:rPr>
          <w:rFonts w:ascii="Cambria Math" w:hAnsi="Cambria Math" w:cs="Cambria Math"/>
        </w:rPr>
        <w:t>‐</w:t>
      </w:r>
      <w:r w:rsidRPr="00BF4D90">
        <w:rPr>
          <w:rFonts w:ascii="Arial Narrow" w:hAnsi="Arial Narrow" w:cs="Times New Roman"/>
        </w:rPr>
        <w:t xml:space="preserve"> del contenido de la misma, quedando como constancia de la oferta.</w:t>
      </w:r>
    </w:p>
    <w:p w14:paraId="5AB19157" w14:textId="77777777" w:rsidR="00F30528" w:rsidRPr="00BF4D90" w:rsidRDefault="00F30528" w:rsidP="00F30528">
      <w:pPr>
        <w:autoSpaceDE w:val="0"/>
        <w:autoSpaceDN w:val="0"/>
        <w:adjustRightInd w:val="0"/>
        <w:spacing w:after="0" w:line="240" w:lineRule="auto"/>
        <w:jc w:val="both"/>
        <w:rPr>
          <w:rFonts w:ascii="Arial Narrow" w:hAnsi="Arial Narrow" w:cs="Times New Roman"/>
        </w:rPr>
      </w:pPr>
    </w:p>
    <w:p w14:paraId="69219696" w14:textId="398F0B15" w:rsidR="00F30528" w:rsidRPr="00BF4D90" w:rsidRDefault="00F30528" w:rsidP="00F30528">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En el caso de que quien licite tenga dificultades técnicas en la presentación de su oferta en PLENA, si la huella –resumen criptográfico</w:t>
      </w:r>
      <w:r w:rsidRPr="00BF4D90">
        <w:rPr>
          <w:rFonts w:ascii="Cambria Math" w:hAnsi="Cambria Math" w:cs="Cambria Math"/>
        </w:rPr>
        <w:t>‐</w:t>
      </w:r>
      <w:r w:rsidRPr="00BF4D90">
        <w:rPr>
          <w:rFonts w:ascii="Arial Narrow" w:hAnsi="Arial Narrow" w:cs="Times New Roman"/>
        </w:rPr>
        <w:t xml:space="preserve"> es remitida, dentro del plazo de presentación de ofertas, al órgano de contratación por correo electrónico a la dirección de contacto establecida en el Portal de Contratación, se dispondrá de un plazo extendido de 24 horas para la recepción de la oferta completa a través de PLENA y para considerar completada la presentación. Sin cumplir tales requisitos no será admitida la solicitud de participación en el caso de que se recibiera fuera del plazo fijado en el anuncio de licitación.</w:t>
      </w:r>
    </w:p>
    <w:p w14:paraId="489AEC7B" w14:textId="77777777" w:rsidR="00F30528" w:rsidRPr="00BF4D90" w:rsidRDefault="00F30528" w:rsidP="00F30528">
      <w:pPr>
        <w:autoSpaceDE w:val="0"/>
        <w:autoSpaceDN w:val="0"/>
        <w:adjustRightInd w:val="0"/>
        <w:spacing w:after="0" w:line="240" w:lineRule="auto"/>
        <w:ind w:left="567" w:right="992"/>
        <w:jc w:val="both"/>
        <w:rPr>
          <w:rFonts w:ascii="Arial Narrow" w:hAnsi="Arial Narrow" w:cs="Times New Roman"/>
        </w:rPr>
      </w:pPr>
    </w:p>
    <w:p w14:paraId="7A6F0B6A" w14:textId="77777777" w:rsidR="00F30528" w:rsidRPr="00BF4D90" w:rsidRDefault="00F30528" w:rsidP="00F30528">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Se hace constar que los servidores de Gobierno de Navarra, utilizan como referencia el Tiempo Universal Coordinado (UTC), que es la escala de tiempo universal mantenida por los laboratorios internacionales de referencia con una precisión: +/</w:t>
      </w:r>
      <w:r w:rsidRPr="00BF4D90">
        <w:rPr>
          <w:rFonts w:ascii="Cambria Math" w:hAnsi="Cambria Math" w:cs="Cambria Math"/>
        </w:rPr>
        <w:t>‐</w:t>
      </w:r>
      <w:r w:rsidRPr="00BF4D90">
        <w:rPr>
          <w:rFonts w:ascii="Arial Narrow" w:hAnsi="Arial Narrow" w:cs="Times New Roman"/>
        </w:rPr>
        <w:t xml:space="preserve"> 1seg. Esta es, por tanto, la hora oficial de los servicios electrónicos</w:t>
      </w:r>
    </w:p>
    <w:p w14:paraId="1115CE75" w14:textId="77777777" w:rsidR="00F30528" w:rsidRPr="00BF4D90" w:rsidRDefault="00F30528" w:rsidP="00F30528">
      <w:pPr>
        <w:autoSpaceDE w:val="0"/>
        <w:autoSpaceDN w:val="0"/>
        <w:adjustRightInd w:val="0"/>
        <w:spacing w:after="0" w:line="240" w:lineRule="auto"/>
        <w:ind w:left="567" w:right="992"/>
        <w:jc w:val="both"/>
        <w:rPr>
          <w:rFonts w:ascii="Arial Narrow" w:hAnsi="Arial Narrow" w:cs="Times New Roman"/>
        </w:rPr>
      </w:pPr>
    </w:p>
    <w:p w14:paraId="0C9E162E" w14:textId="427D20CD" w:rsidR="00F30528" w:rsidRPr="00BF4D90" w:rsidRDefault="00F30528" w:rsidP="00F30528">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Si al proceder a la apertura de los sobres, se detecta una presentación fuera de plazo sobre la cual se ha recibido una huella, ésta se validará, si la huella coincide, y la fecha de recepción está dentro de las 24 horas extendidas, la oferta se dará por válida y se abrirá. Si por el contrario la huella no coincide, o bien la oferta se ha recibido fuera del plazo de 24 horas extendidas, la oferta se excluirá, no abriéndose nunca su contenido. En caso de que la oferta hubiera sido presentada fuera de plazo y la empresa o entidad licitadora adujera la existencia de problemas técnicos en la presentación, se verificará si en el momento de presentación de la oferta existieron problemas de índole técnica en la Plataforma. Solamente en el caso de que hubiera acaecido incidencia técnica en el normal funcionamiento de la Plataforma, la oferta presentada será admitida. El desconocimiento del licitador o problemas técnicos ajenos a la Plataforma no justificarán la extemporaneidad en la presentación de la oferta y conllevarán la exclusión.</w:t>
      </w:r>
    </w:p>
    <w:p w14:paraId="55603ED3" w14:textId="77777777" w:rsidR="00A85628" w:rsidRPr="00BF4D90" w:rsidRDefault="00A85628" w:rsidP="00F30528">
      <w:pPr>
        <w:autoSpaceDE w:val="0"/>
        <w:autoSpaceDN w:val="0"/>
        <w:adjustRightInd w:val="0"/>
        <w:spacing w:after="0" w:line="240" w:lineRule="auto"/>
        <w:ind w:left="567" w:right="992"/>
        <w:jc w:val="both"/>
        <w:rPr>
          <w:rFonts w:ascii="Arial Narrow" w:hAnsi="Arial Narrow" w:cs="Times New Roman"/>
        </w:rPr>
      </w:pPr>
    </w:p>
    <w:p w14:paraId="61E323D3" w14:textId="7A58B475" w:rsidR="00F30528" w:rsidRPr="00BF4D90" w:rsidRDefault="00F30528" w:rsidP="00F30528">
      <w:pPr>
        <w:autoSpaceDE w:val="0"/>
        <w:autoSpaceDN w:val="0"/>
        <w:adjustRightInd w:val="0"/>
        <w:spacing w:after="0" w:line="240" w:lineRule="auto"/>
        <w:ind w:left="567" w:right="992"/>
        <w:rPr>
          <w:rFonts w:ascii="Arial Narrow" w:hAnsi="Arial Narrow" w:cs="Times New Roman"/>
          <w:b/>
          <w:bCs/>
        </w:rPr>
      </w:pPr>
      <w:r w:rsidRPr="00BF4D90">
        <w:rPr>
          <w:rFonts w:ascii="Arial Narrow" w:hAnsi="Arial Narrow" w:cs="Times New Roman"/>
          <w:b/>
          <w:bCs/>
        </w:rPr>
        <w:t>9.2</w:t>
      </w:r>
      <w:r w:rsidRPr="00BF4D90">
        <w:rPr>
          <w:rFonts w:ascii="Cambria Math" w:hAnsi="Cambria Math" w:cs="Cambria Math"/>
          <w:b/>
          <w:bCs/>
        </w:rPr>
        <w:t>‐</w:t>
      </w:r>
      <w:r w:rsidR="003005BD">
        <w:rPr>
          <w:rFonts w:ascii="Arial Narrow" w:hAnsi="Arial Narrow" w:cs="Times New Roman"/>
          <w:b/>
          <w:bCs/>
        </w:rPr>
        <w:t xml:space="preserve"> F</w:t>
      </w:r>
      <w:r w:rsidRPr="00BF4D90">
        <w:rPr>
          <w:rFonts w:ascii="Arial Narrow" w:hAnsi="Arial Narrow" w:cs="Times New Roman"/>
          <w:b/>
          <w:bCs/>
        </w:rPr>
        <w:t>orma y contenido de las proposiciones</w:t>
      </w:r>
    </w:p>
    <w:p w14:paraId="61E238DB" w14:textId="77777777" w:rsidR="00F30528" w:rsidRPr="00BF4D90" w:rsidRDefault="00F30528" w:rsidP="00F30528">
      <w:pPr>
        <w:autoSpaceDE w:val="0"/>
        <w:autoSpaceDN w:val="0"/>
        <w:adjustRightInd w:val="0"/>
        <w:spacing w:after="0" w:line="240" w:lineRule="auto"/>
        <w:ind w:left="567" w:right="992"/>
        <w:rPr>
          <w:rFonts w:ascii="Arial Narrow" w:hAnsi="Arial Narrow" w:cs="Times New Roman"/>
          <w:b/>
          <w:bCs/>
        </w:rPr>
      </w:pPr>
    </w:p>
    <w:p w14:paraId="3EAC1648" w14:textId="77777777" w:rsidR="00F30528" w:rsidRPr="00BF4D90" w:rsidRDefault="00F30528" w:rsidP="00F30528">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Desde el anuncio de licitación del Portal de Contratación se puede acceder al espacio de la Plataforma de Licitación Electrónica de Navarra (PLENA) donde cualquier persona interesada en la licitación puede descargar una aplicación de escritorio que le permite la preparación y presentación de ofertas mediante sobre digital. Esta aplicación debe descargarse una única vez, siendo válida para cualquier licitación posterior a través de PLENA por parte de cualquier entidad sometida a la misma.</w:t>
      </w:r>
    </w:p>
    <w:p w14:paraId="6ADF9122" w14:textId="77777777" w:rsidR="00F30528" w:rsidRPr="00BF4D90" w:rsidRDefault="00F30528" w:rsidP="00F30528">
      <w:pPr>
        <w:autoSpaceDE w:val="0"/>
        <w:autoSpaceDN w:val="0"/>
        <w:adjustRightInd w:val="0"/>
        <w:spacing w:after="0" w:line="240" w:lineRule="auto"/>
        <w:ind w:left="567" w:right="992"/>
        <w:jc w:val="both"/>
        <w:rPr>
          <w:rFonts w:ascii="Arial Narrow" w:hAnsi="Arial Narrow" w:cs="Times New Roman"/>
        </w:rPr>
      </w:pPr>
    </w:p>
    <w:p w14:paraId="1DCFC269" w14:textId="77777777" w:rsidR="00F30528" w:rsidRPr="00BF4D90" w:rsidRDefault="00F30528" w:rsidP="00F30528">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Las ofertas son cifradas en el escritorio de quien vaya a licitar utilizando mecanismos estándares de cifrado, y una vez presentadas, son depositadas en el repositorio seguro.</w:t>
      </w:r>
    </w:p>
    <w:p w14:paraId="4661EFC4" w14:textId="77777777" w:rsidR="00F30528" w:rsidRPr="00BF4D90" w:rsidRDefault="00F30528" w:rsidP="00F30528">
      <w:pPr>
        <w:autoSpaceDE w:val="0"/>
        <w:autoSpaceDN w:val="0"/>
        <w:adjustRightInd w:val="0"/>
        <w:spacing w:after="0" w:line="240" w:lineRule="auto"/>
        <w:ind w:left="567" w:right="992"/>
        <w:jc w:val="both"/>
        <w:rPr>
          <w:rFonts w:ascii="Arial Narrow" w:hAnsi="Arial Narrow" w:cs="Times New Roman"/>
        </w:rPr>
      </w:pPr>
    </w:p>
    <w:p w14:paraId="3637FFD4" w14:textId="64AD0C44" w:rsidR="00F30528" w:rsidRPr="00BF4D90" w:rsidRDefault="00F30528" w:rsidP="00F30528">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La oferta deberá ir firmada mediante firma electrónica reconocida, válidamente emitida por un Prestador de Servicios de Certificación y que garantice la identidad e integridad del documento, la oferta y todos los documentos asociados a la misma, de conformidad con lo dispuesto en la Ley 59/2003, de 19 de diciembre, de firma electrónica y demás disposiciones de contratación pública electrónica.</w:t>
      </w:r>
    </w:p>
    <w:p w14:paraId="30EA7907" w14:textId="77777777" w:rsidR="00900EBA" w:rsidRDefault="00900EBA" w:rsidP="00F30528">
      <w:pPr>
        <w:autoSpaceDE w:val="0"/>
        <w:autoSpaceDN w:val="0"/>
        <w:adjustRightInd w:val="0"/>
        <w:spacing w:after="0" w:line="240" w:lineRule="auto"/>
        <w:ind w:left="567" w:right="992"/>
        <w:jc w:val="both"/>
        <w:rPr>
          <w:rFonts w:ascii="Arial Narrow" w:hAnsi="Arial Narrow" w:cs="Times New Roman"/>
        </w:rPr>
      </w:pPr>
    </w:p>
    <w:p w14:paraId="4A3F301C" w14:textId="77777777" w:rsidR="008961EB" w:rsidRDefault="008961EB" w:rsidP="00F30528">
      <w:pPr>
        <w:autoSpaceDE w:val="0"/>
        <w:autoSpaceDN w:val="0"/>
        <w:adjustRightInd w:val="0"/>
        <w:spacing w:after="0" w:line="240" w:lineRule="auto"/>
        <w:ind w:left="567" w:right="992"/>
        <w:jc w:val="both"/>
        <w:rPr>
          <w:rFonts w:ascii="Arial Narrow" w:hAnsi="Arial Narrow" w:cs="Times New Roman"/>
        </w:rPr>
      </w:pPr>
    </w:p>
    <w:p w14:paraId="37C8EB25" w14:textId="77777777" w:rsidR="008961EB" w:rsidRDefault="008961EB" w:rsidP="00F30528">
      <w:pPr>
        <w:autoSpaceDE w:val="0"/>
        <w:autoSpaceDN w:val="0"/>
        <w:adjustRightInd w:val="0"/>
        <w:spacing w:after="0" w:line="240" w:lineRule="auto"/>
        <w:ind w:left="567" w:right="992"/>
        <w:jc w:val="both"/>
        <w:rPr>
          <w:rFonts w:ascii="Arial Narrow" w:hAnsi="Arial Narrow" w:cs="Times New Roman"/>
        </w:rPr>
      </w:pPr>
    </w:p>
    <w:p w14:paraId="2279D60A" w14:textId="77777777" w:rsidR="008961EB" w:rsidRDefault="008961EB" w:rsidP="00F30528">
      <w:pPr>
        <w:autoSpaceDE w:val="0"/>
        <w:autoSpaceDN w:val="0"/>
        <w:adjustRightInd w:val="0"/>
        <w:spacing w:after="0" w:line="240" w:lineRule="auto"/>
        <w:ind w:left="567" w:right="992"/>
        <w:jc w:val="both"/>
        <w:rPr>
          <w:rFonts w:ascii="Arial Narrow" w:hAnsi="Arial Narrow" w:cs="Times New Roman"/>
        </w:rPr>
      </w:pPr>
    </w:p>
    <w:p w14:paraId="4519B455" w14:textId="31F1C0AF" w:rsidR="00F30528" w:rsidRPr="00BF4D90" w:rsidRDefault="00F30528" w:rsidP="00F30528">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lastRenderedPageBreak/>
        <w:t>El tamaño permitido de cada fichero individual que se anexa en la oferta electrónica es de 50 MB. El tamaño total de la oferta, con todos los documentos que la forman tendrá un tamaño máximo de 100 MB. PLENA no establece límite alguno en el número de archivos que se pueden adjuntar a una oferta.</w:t>
      </w:r>
    </w:p>
    <w:p w14:paraId="0627FEC5" w14:textId="77777777" w:rsidR="00F30528" w:rsidRPr="00BF4D90" w:rsidRDefault="00F30528" w:rsidP="00F30528">
      <w:pPr>
        <w:autoSpaceDE w:val="0"/>
        <w:autoSpaceDN w:val="0"/>
        <w:adjustRightInd w:val="0"/>
        <w:spacing w:after="0" w:line="240" w:lineRule="auto"/>
        <w:jc w:val="both"/>
        <w:rPr>
          <w:rFonts w:ascii="Arial Narrow" w:hAnsi="Arial Narrow" w:cs="Times New Roman"/>
        </w:rPr>
      </w:pPr>
    </w:p>
    <w:p w14:paraId="47656F88"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Los formatos admitidos por PLENA para los documentos que se anexan en la presentación de la oferta son los utilizados habitualmente (</w:t>
      </w:r>
      <w:proofErr w:type="spellStart"/>
      <w:r w:rsidRPr="00BF4D90">
        <w:rPr>
          <w:rFonts w:ascii="Arial Narrow" w:hAnsi="Arial Narrow" w:cs="Times New Roman"/>
        </w:rPr>
        <w:t>doc</w:t>
      </w:r>
      <w:proofErr w:type="spellEnd"/>
      <w:r w:rsidRPr="00BF4D90">
        <w:rPr>
          <w:rFonts w:ascii="Arial Narrow" w:hAnsi="Arial Narrow" w:cs="Times New Roman"/>
        </w:rPr>
        <w:t xml:space="preserve">, </w:t>
      </w:r>
      <w:proofErr w:type="spellStart"/>
      <w:r w:rsidRPr="00BF4D90">
        <w:rPr>
          <w:rFonts w:ascii="Arial Narrow" w:hAnsi="Arial Narrow" w:cs="Times New Roman"/>
        </w:rPr>
        <w:t>docx</w:t>
      </w:r>
      <w:proofErr w:type="spellEnd"/>
      <w:r w:rsidRPr="00BF4D90">
        <w:rPr>
          <w:rFonts w:ascii="Arial Narrow" w:hAnsi="Arial Narrow" w:cs="Times New Roman"/>
        </w:rPr>
        <w:t xml:space="preserve">, </w:t>
      </w:r>
      <w:proofErr w:type="spellStart"/>
      <w:r w:rsidRPr="00BF4D90">
        <w:rPr>
          <w:rFonts w:ascii="Arial Narrow" w:hAnsi="Arial Narrow" w:cs="Times New Roman"/>
        </w:rPr>
        <w:t>xls</w:t>
      </w:r>
      <w:proofErr w:type="spellEnd"/>
      <w:r w:rsidRPr="00BF4D90">
        <w:rPr>
          <w:rFonts w:ascii="Arial Narrow" w:hAnsi="Arial Narrow" w:cs="Times New Roman"/>
        </w:rPr>
        <w:t xml:space="preserve">, </w:t>
      </w:r>
      <w:proofErr w:type="spellStart"/>
      <w:r w:rsidRPr="00BF4D90">
        <w:rPr>
          <w:rFonts w:ascii="Arial Narrow" w:hAnsi="Arial Narrow" w:cs="Times New Roman"/>
        </w:rPr>
        <w:t>xlsx</w:t>
      </w:r>
      <w:proofErr w:type="spellEnd"/>
      <w:r w:rsidRPr="00BF4D90">
        <w:rPr>
          <w:rFonts w:ascii="Arial Narrow" w:hAnsi="Arial Narrow" w:cs="Times New Roman"/>
        </w:rPr>
        <w:t xml:space="preserve">, </w:t>
      </w:r>
      <w:proofErr w:type="spellStart"/>
      <w:proofErr w:type="gramStart"/>
      <w:r w:rsidRPr="00BF4D90">
        <w:rPr>
          <w:rFonts w:ascii="Arial Narrow" w:hAnsi="Arial Narrow" w:cs="Times New Roman"/>
        </w:rPr>
        <w:t>ppt,pptx</w:t>
      </w:r>
      <w:proofErr w:type="spellEnd"/>
      <w:proofErr w:type="gramEnd"/>
      <w:r w:rsidRPr="00BF4D90">
        <w:rPr>
          <w:rFonts w:ascii="Arial Narrow" w:hAnsi="Arial Narrow" w:cs="Times New Roman"/>
        </w:rPr>
        <w:t xml:space="preserve">, </w:t>
      </w:r>
      <w:proofErr w:type="spellStart"/>
      <w:r w:rsidRPr="00BF4D90">
        <w:rPr>
          <w:rFonts w:ascii="Arial Narrow" w:hAnsi="Arial Narrow" w:cs="Times New Roman"/>
        </w:rPr>
        <w:t>rtf</w:t>
      </w:r>
      <w:proofErr w:type="spellEnd"/>
      <w:r w:rsidRPr="00BF4D90">
        <w:rPr>
          <w:rFonts w:ascii="Arial Narrow" w:hAnsi="Arial Narrow" w:cs="Times New Roman"/>
        </w:rPr>
        <w:t xml:space="preserve">, </w:t>
      </w:r>
      <w:proofErr w:type="spellStart"/>
      <w:r w:rsidRPr="00BF4D90">
        <w:rPr>
          <w:rFonts w:ascii="Arial Narrow" w:hAnsi="Arial Narrow" w:cs="Times New Roman"/>
        </w:rPr>
        <w:t>sxw</w:t>
      </w:r>
      <w:proofErr w:type="spellEnd"/>
      <w:r w:rsidRPr="00BF4D90">
        <w:rPr>
          <w:rFonts w:ascii="Arial Narrow" w:hAnsi="Arial Narrow" w:cs="Times New Roman"/>
        </w:rPr>
        <w:t xml:space="preserve">, </w:t>
      </w:r>
      <w:proofErr w:type="spellStart"/>
      <w:r w:rsidRPr="00BF4D90">
        <w:rPr>
          <w:rFonts w:ascii="Arial Narrow" w:hAnsi="Arial Narrow" w:cs="Times New Roman"/>
        </w:rPr>
        <w:t>abw</w:t>
      </w:r>
      <w:proofErr w:type="spellEnd"/>
      <w:r w:rsidRPr="00BF4D90">
        <w:rPr>
          <w:rFonts w:ascii="Arial Narrow" w:hAnsi="Arial Narrow" w:cs="Times New Roman"/>
        </w:rPr>
        <w:t xml:space="preserve">, </w:t>
      </w:r>
      <w:proofErr w:type="spellStart"/>
      <w:r w:rsidRPr="00BF4D90">
        <w:rPr>
          <w:rFonts w:ascii="Arial Narrow" w:hAnsi="Arial Narrow" w:cs="Times New Roman"/>
        </w:rPr>
        <w:t>pdf</w:t>
      </w:r>
      <w:proofErr w:type="spellEnd"/>
      <w:r w:rsidRPr="00BF4D90">
        <w:rPr>
          <w:rFonts w:ascii="Arial Narrow" w:hAnsi="Arial Narrow" w:cs="Times New Roman"/>
        </w:rPr>
        <w:t xml:space="preserve">, </w:t>
      </w:r>
      <w:proofErr w:type="spellStart"/>
      <w:r w:rsidRPr="00BF4D90">
        <w:rPr>
          <w:rFonts w:ascii="Arial Narrow" w:hAnsi="Arial Narrow" w:cs="Times New Roman"/>
        </w:rPr>
        <w:t>jpg</w:t>
      </w:r>
      <w:proofErr w:type="spellEnd"/>
      <w:r w:rsidRPr="00BF4D90">
        <w:rPr>
          <w:rFonts w:ascii="Arial Narrow" w:hAnsi="Arial Narrow" w:cs="Times New Roman"/>
        </w:rPr>
        <w:t xml:space="preserve">, </w:t>
      </w:r>
      <w:proofErr w:type="spellStart"/>
      <w:r w:rsidRPr="00BF4D90">
        <w:rPr>
          <w:rFonts w:ascii="Arial Narrow" w:hAnsi="Arial Narrow" w:cs="Times New Roman"/>
        </w:rPr>
        <w:t>bmp</w:t>
      </w:r>
      <w:proofErr w:type="spellEnd"/>
      <w:r w:rsidRPr="00BF4D90">
        <w:rPr>
          <w:rFonts w:ascii="Arial Narrow" w:hAnsi="Arial Narrow" w:cs="Times New Roman"/>
        </w:rPr>
        <w:t xml:space="preserve">, </w:t>
      </w:r>
      <w:proofErr w:type="spellStart"/>
      <w:r w:rsidRPr="00BF4D90">
        <w:rPr>
          <w:rFonts w:ascii="Arial Narrow" w:hAnsi="Arial Narrow" w:cs="Times New Roman"/>
        </w:rPr>
        <w:t>tiff</w:t>
      </w:r>
      <w:proofErr w:type="spellEnd"/>
      <w:r w:rsidRPr="00BF4D90">
        <w:rPr>
          <w:rFonts w:ascii="Arial Narrow" w:hAnsi="Arial Narrow" w:cs="Times New Roman"/>
        </w:rPr>
        <w:t xml:space="preserve">, </w:t>
      </w:r>
      <w:proofErr w:type="spellStart"/>
      <w:r w:rsidRPr="00BF4D90">
        <w:rPr>
          <w:rFonts w:ascii="Arial Narrow" w:hAnsi="Arial Narrow" w:cs="Times New Roman"/>
        </w:rPr>
        <w:t>tif</w:t>
      </w:r>
      <w:proofErr w:type="spellEnd"/>
      <w:r w:rsidRPr="00BF4D90">
        <w:rPr>
          <w:rFonts w:ascii="Arial Narrow" w:hAnsi="Arial Narrow" w:cs="Times New Roman"/>
        </w:rPr>
        <w:t xml:space="preserve">, </w:t>
      </w:r>
      <w:proofErr w:type="spellStart"/>
      <w:r w:rsidRPr="00BF4D90">
        <w:rPr>
          <w:rFonts w:ascii="Arial Narrow" w:hAnsi="Arial Narrow" w:cs="Times New Roman"/>
        </w:rPr>
        <w:t>odt</w:t>
      </w:r>
      <w:proofErr w:type="spellEnd"/>
      <w:r w:rsidRPr="00BF4D90">
        <w:rPr>
          <w:rFonts w:ascii="Arial Narrow" w:hAnsi="Arial Narrow" w:cs="Times New Roman"/>
        </w:rPr>
        <w:t xml:space="preserve">, </w:t>
      </w:r>
      <w:proofErr w:type="spellStart"/>
      <w:r w:rsidRPr="00BF4D90">
        <w:rPr>
          <w:rFonts w:ascii="Arial Narrow" w:hAnsi="Arial Narrow" w:cs="Times New Roman"/>
        </w:rPr>
        <w:t>ods</w:t>
      </w:r>
      <w:proofErr w:type="spellEnd"/>
      <w:r w:rsidRPr="00BF4D90">
        <w:rPr>
          <w:rFonts w:ascii="Arial Narrow" w:hAnsi="Arial Narrow" w:cs="Times New Roman"/>
        </w:rPr>
        <w:t xml:space="preserve">, </w:t>
      </w:r>
      <w:proofErr w:type="spellStart"/>
      <w:r w:rsidRPr="00BF4D90">
        <w:rPr>
          <w:rFonts w:ascii="Arial Narrow" w:hAnsi="Arial Narrow" w:cs="Times New Roman"/>
        </w:rPr>
        <w:t>odp</w:t>
      </w:r>
      <w:proofErr w:type="spellEnd"/>
      <w:r w:rsidRPr="00BF4D90">
        <w:rPr>
          <w:rFonts w:ascii="Arial Narrow" w:hAnsi="Arial Narrow" w:cs="Times New Roman"/>
        </w:rPr>
        <w:t xml:space="preserve">, </w:t>
      </w:r>
      <w:proofErr w:type="spellStart"/>
      <w:r w:rsidRPr="00BF4D90">
        <w:rPr>
          <w:rFonts w:ascii="Arial Narrow" w:hAnsi="Arial Narrow" w:cs="Times New Roman"/>
        </w:rPr>
        <w:t>odi</w:t>
      </w:r>
      <w:proofErr w:type="spellEnd"/>
      <w:r w:rsidRPr="00BF4D90">
        <w:rPr>
          <w:rFonts w:ascii="Arial Narrow" w:hAnsi="Arial Narrow" w:cs="Times New Roman"/>
        </w:rPr>
        <w:t xml:space="preserve">, </w:t>
      </w:r>
      <w:proofErr w:type="spellStart"/>
      <w:r w:rsidRPr="00BF4D90">
        <w:rPr>
          <w:rFonts w:ascii="Arial Narrow" w:hAnsi="Arial Narrow" w:cs="Times New Roman"/>
        </w:rPr>
        <w:t>dwg</w:t>
      </w:r>
      <w:proofErr w:type="spellEnd"/>
      <w:r w:rsidRPr="00BF4D90">
        <w:rPr>
          <w:rFonts w:ascii="Arial Narrow" w:hAnsi="Arial Narrow" w:cs="Times New Roman"/>
        </w:rPr>
        <w:t xml:space="preserve">, </w:t>
      </w:r>
      <w:proofErr w:type="spellStart"/>
      <w:r w:rsidRPr="00BF4D90">
        <w:rPr>
          <w:rFonts w:ascii="Arial Narrow" w:hAnsi="Arial Narrow" w:cs="Times New Roman"/>
        </w:rPr>
        <w:t>zip</w:t>
      </w:r>
      <w:proofErr w:type="spellEnd"/>
      <w:r w:rsidRPr="00BF4D90">
        <w:rPr>
          <w:rFonts w:ascii="Arial Narrow" w:hAnsi="Arial Narrow" w:cs="Times New Roman"/>
        </w:rPr>
        <w:t>.), y como medida alternativa, para adjuntar archivos de otros formatos, se pueden envolver en un archivo comprimido (ZIP).</w:t>
      </w:r>
    </w:p>
    <w:p w14:paraId="53204E4C" w14:textId="77777777" w:rsidR="00640F76" w:rsidRPr="00BF4D90" w:rsidRDefault="00640F76" w:rsidP="00B5451A">
      <w:pPr>
        <w:autoSpaceDE w:val="0"/>
        <w:autoSpaceDN w:val="0"/>
        <w:adjustRightInd w:val="0"/>
        <w:spacing w:after="0" w:line="240" w:lineRule="auto"/>
        <w:ind w:left="567" w:right="992"/>
        <w:jc w:val="both"/>
        <w:rPr>
          <w:rFonts w:ascii="Arial Narrow" w:hAnsi="Arial Narrow" w:cs="Times New Roman"/>
        </w:rPr>
      </w:pPr>
    </w:p>
    <w:p w14:paraId="19688C8F"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En caso de discordancia entre los valores objetivos introducidos en los formularios de la plataforma y los documentos anexos que dan respaldo a cada criterio prevalecerán los documentos y anexos suscritos electrónicamente por la entidad o empresa licitadora o quien tenga poder de representación.</w:t>
      </w:r>
    </w:p>
    <w:p w14:paraId="5AE50059" w14:textId="77777777" w:rsidR="00B5451A" w:rsidRPr="00BF4D90" w:rsidRDefault="00B5451A" w:rsidP="00B5451A">
      <w:pPr>
        <w:autoSpaceDE w:val="0"/>
        <w:autoSpaceDN w:val="0"/>
        <w:adjustRightInd w:val="0"/>
        <w:spacing w:after="0" w:line="240" w:lineRule="auto"/>
        <w:jc w:val="both"/>
        <w:rPr>
          <w:rFonts w:ascii="Arial Narrow" w:hAnsi="Arial Narrow" w:cs="Times New Roman"/>
        </w:rPr>
      </w:pPr>
    </w:p>
    <w:p w14:paraId="1E4B2B3A"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Las propuestas se presentarán de acuerdo con la estructura establecida para esta oferta en PLENA y contendrá 3 sobres (en formato digital) identificados como:</w:t>
      </w:r>
    </w:p>
    <w:p w14:paraId="44C62231"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p>
    <w:p w14:paraId="001A8EA4"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Sobre A: Documentación general y administrativa</w:t>
      </w:r>
    </w:p>
    <w:p w14:paraId="15DEDF14"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Sobre B: Criterios de valoración cualitativos</w:t>
      </w:r>
    </w:p>
    <w:p w14:paraId="2220D045"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Sobre C: Criterios cuantificables mediante fórmulas.</w:t>
      </w:r>
    </w:p>
    <w:p w14:paraId="5FE2AC48"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p>
    <w:p w14:paraId="15F82192" w14:textId="458FAF31"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La inclusión en los sobres </w:t>
      </w:r>
      <w:r w:rsidR="00976EF8" w:rsidRPr="00BF4D90">
        <w:rPr>
          <w:rFonts w:ascii="Arial Narrow" w:hAnsi="Arial Narrow" w:cs="Times New Roman"/>
        </w:rPr>
        <w:t>A y B</w:t>
      </w:r>
      <w:r w:rsidRPr="00BF4D90">
        <w:rPr>
          <w:rFonts w:ascii="Arial Narrow" w:hAnsi="Arial Narrow" w:cs="Times New Roman"/>
        </w:rPr>
        <w:t xml:space="preserve"> de cualquier referencia a la oferta económica o criterios cuantificables mediante fórmulas, determinará la inadmisión o exclusión de la proposición.</w:t>
      </w:r>
    </w:p>
    <w:p w14:paraId="6B2CA897"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p>
    <w:p w14:paraId="2B4C9ECB"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Cada uno de los sobres deberá contener los siguientes documentos:</w:t>
      </w:r>
    </w:p>
    <w:p w14:paraId="3574A7FD"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p>
    <w:p w14:paraId="575D715F"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Sobre A. "Documentación general y administrativa"</w:t>
      </w:r>
    </w:p>
    <w:p w14:paraId="36D328E5"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b/>
          <w:bCs/>
        </w:rPr>
      </w:pPr>
    </w:p>
    <w:p w14:paraId="5DD4BBCC"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Se incluirán necesariamente los siguientes documentos:</w:t>
      </w:r>
    </w:p>
    <w:p w14:paraId="45355C72"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p>
    <w:p w14:paraId="2B286B5D"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 xml:space="preserve">a) </w:t>
      </w:r>
      <w:r w:rsidRPr="00BF4D90">
        <w:rPr>
          <w:rFonts w:ascii="Arial Narrow" w:hAnsi="Arial Narrow" w:cs="Times New Roman"/>
        </w:rPr>
        <w:t xml:space="preserve">Identificación del licitador o licitadores, que se presentan, pudiendo ser personas físicas, participaciones conjuntas, personas jurídicas, uniones temporales de empresas. Así mismo se presentará una dirección de correo electrónico de la licitadora, conforme al modelo señalado en el </w:t>
      </w:r>
      <w:r w:rsidRPr="00911E69">
        <w:rPr>
          <w:rFonts w:ascii="Arial Narrow" w:hAnsi="Arial Narrow" w:cs="Times New Roman"/>
          <w:b/>
        </w:rPr>
        <w:t>Anexo</w:t>
      </w:r>
      <w:r w:rsidRPr="00BF4D90">
        <w:rPr>
          <w:rFonts w:ascii="Arial Narrow" w:hAnsi="Arial Narrow" w:cs="Times New Roman"/>
        </w:rPr>
        <w:t xml:space="preserve"> </w:t>
      </w:r>
      <w:r w:rsidRPr="00911E69">
        <w:rPr>
          <w:rFonts w:ascii="Arial Narrow" w:hAnsi="Arial Narrow" w:cs="Times New Roman"/>
          <w:b/>
        </w:rPr>
        <w:t>II</w:t>
      </w:r>
      <w:r w:rsidRPr="00BF4D90">
        <w:rPr>
          <w:rFonts w:ascii="Arial Narrow" w:hAnsi="Arial Narrow" w:cs="Times New Roman"/>
        </w:rPr>
        <w:t>.</w:t>
      </w:r>
    </w:p>
    <w:p w14:paraId="48ABA27B"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p>
    <w:p w14:paraId="7B851E66" w14:textId="6CFDBB93"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 xml:space="preserve">b) </w:t>
      </w:r>
      <w:r w:rsidRPr="00BF4D90">
        <w:rPr>
          <w:rFonts w:ascii="Arial Narrow" w:hAnsi="Arial Narrow" w:cs="Times New Roman"/>
        </w:rPr>
        <w:t xml:space="preserve">Declaración responsable de la licitadora o, en su caso, de su representante, indicando que cumple las condiciones exigidas para contratar. Dicha declaración se ajustará al modelo señalado en el </w:t>
      </w:r>
      <w:r w:rsidRPr="00911E69">
        <w:rPr>
          <w:rFonts w:ascii="Arial Narrow" w:hAnsi="Arial Narrow" w:cs="Times New Roman"/>
          <w:b/>
        </w:rPr>
        <w:t>Anexo III</w:t>
      </w:r>
      <w:r w:rsidRPr="00BF4D90">
        <w:rPr>
          <w:rFonts w:ascii="Arial Narrow" w:hAnsi="Arial Narrow" w:cs="Times New Roman"/>
        </w:rPr>
        <w:t>.</w:t>
      </w:r>
    </w:p>
    <w:p w14:paraId="3CEC2777"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p>
    <w:p w14:paraId="49CF3CF0" w14:textId="6E0E0142"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 xml:space="preserve">c) </w:t>
      </w:r>
      <w:r w:rsidRPr="00BF4D90">
        <w:rPr>
          <w:rFonts w:ascii="Arial Narrow" w:hAnsi="Arial Narrow" w:cs="Times New Roman"/>
        </w:rPr>
        <w:t>Si la proposición es suscrita por licitadoras que participen conjuntamente o en unión temporal de empresas, cada una de ellas deberá suscribir la declaración responsable y se incorporará un documento privado en el que se manifieste la voluntad de concurrir conjuntamente, se indique el porcentaje de participación que corresponde a cada uno y se designe una representante o apoderada única con facultades para ejercer los derechos y cumplir las obligaciones derivadas del contrato hasta la extinción del mismo.</w:t>
      </w:r>
      <w:r w:rsidR="005937E4">
        <w:rPr>
          <w:rFonts w:ascii="Arial Narrow" w:hAnsi="Arial Narrow" w:cs="Times New Roman"/>
        </w:rPr>
        <w:t xml:space="preserve"> </w:t>
      </w:r>
      <w:r w:rsidRPr="00BF4D90">
        <w:rPr>
          <w:rFonts w:ascii="Arial Narrow" w:hAnsi="Arial Narrow" w:cs="Times New Roman"/>
        </w:rPr>
        <w:t>El escrito habrá de estar firmado tanto por las diversas empresas concurrentes como por la citada apoderada.</w:t>
      </w:r>
    </w:p>
    <w:p w14:paraId="2E618CB2"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p>
    <w:p w14:paraId="6F5F4368"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 xml:space="preserve">d) </w:t>
      </w:r>
      <w:r w:rsidRPr="00BF4D90">
        <w:rPr>
          <w:rFonts w:ascii="Arial Narrow" w:hAnsi="Arial Narrow" w:cs="Times New Roman"/>
        </w:rPr>
        <w:t>En caso de subcontratación, declaración responsable de la licitadora indicando la existencia de un compromiso formal con los mismos para la ejecución del contrato.</w:t>
      </w:r>
    </w:p>
    <w:p w14:paraId="34A9D635" w14:textId="77777777" w:rsidR="006D6B4F" w:rsidRPr="00BF4D90" w:rsidRDefault="006D6B4F" w:rsidP="00B5451A">
      <w:pPr>
        <w:autoSpaceDE w:val="0"/>
        <w:autoSpaceDN w:val="0"/>
        <w:adjustRightInd w:val="0"/>
        <w:spacing w:after="0" w:line="240" w:lineRule="auto"/>
        <w:ind w:left="567" w:right="992"/>
        <w:jc w:val="both"/>
        <w:rPr>
          <w:rFonts w:ascii="Arial Narrow" w:hAnsi="Arial Narrow" w:cs="Times New Roman"/>
        </w:rPr>
      </w:pPr>
    </w:p>
    <w:p w14:paraId="728B789B" w14:textId="50C7C507" w:rsidR="006D6B4F" w:rsidRPr="00BF4D90" w:rsidRDefault="006D6B4F" w:rsidP="00B5451A">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rPr>
        <w:t>e</w:t>
      </w:r>
      <w:r w:rsidRPr="00BF4D90">
        <w:rPr>
          <w:rFonts w:ascii="Arial Narrow" w:hAnsi="Arial Narrow" w:cs="Times New Roman"/>
        </w:rPr>
        <w:t>) Además se incluirá</w:t>
      </w:r>
      <w:r w:rsidR="00820627">
        <w:rPr>
          <w:rFonts w:ascii="Arial Narrow" w:hAnsi="Arial Narrow" w:cs="Times New Roman"/>
        </w:rPr>
        <w:t xml:space="preserve"> la siguiente documentación: </w:t>
      </w:r>
      <w:r w:rsidRPr="00BF4D90">
        <w:rPr>
          <w:rFonts w:ascii="Arial Narrow" w:hAnsi="Arial Narrow" w:cs="Times New Roman"/>
        </w:rPr>
        <w:t xml:space="preserve">DACI </w:t>
      </w:r>
      <w:r w:rsidR="00911E69">
        <w:rPr>
          <w:rFonts w:ascii="Arial Narrow" w:hAnsi="Arial Narrow" w:cs="Times New Roman"/>
        </w:rPr>
        <w:t>(</w:t>
      </w:r>
      <w:r w:rsidRPr="00911E69">
        <w:rPr>
          <w:rFonts w:ascii="Arial Narrow" w:hAnsi="Arial Narrow" w:cs="Times New Roman"/>
          <w:b/>
        </w:rPr>
        <w:t>Anexo IV</w:t>
      </w:r>
      <w:r w:rsidR="00911E69">
        <w:rPr>
          <w:rFonts w:ascii="Arial Narrow" w:hAnsi="Arial Narrow" w:cs="Times New Roman"/>
        </w:rPr>
        <w:t>)</w:t>
      </w:r>
      <w:r w:rsidRPr="00BF4D90">
        <w:rPr>
          <w:rFonts w:ascii="Arial Narrow" w:hAnsi="Arial Narrow" w:cs="Times New Roman"/>
        </w:rPr>
        <w:t xml:space="preserve">, confidencialidad </w:t>
      </w:r>
      <w:r w:rsidR="00911E69">
        <w:rPr>
          <w:rFonts w:ascii="Arial Narrow" w:hAnsi="Arial Narrow" w:cs="Times New Roman"/>
        </w:rPr>
        <w:t>(</w:t>
      </w:r>
      <w:r w:rsidR="00911E69">
        <w:rPr>
          <w:rFonts w:ascii="Arial Narrow" w:hAnsi="Arial Narrow" w:cs="Times New Roman"/>
          <w:b/>
        </w:rPr>
        <w:t>A</w:t>
      </w:r>
      <w:r w:rsidRPr="00911E69">
        <w:rPr>
          <w:rFonts w:ascii="Arial Narrow" w:hAnsi="Arial Narrow" w:cs="Times New Roman"/>
          <w:b/>
        </w:rPr>
        <w:t>nexo V</w:t>
      </w:r>
      <w:r w:rsidR="00911E69">
        <w:rPr>
          <w:rFonts w:ascii="Arial Narrow" w:hAnsi="Arial Narrow" w:cs="Times New Roman"/>
        </w:rPr>
        <w:t>)</w:t>
      </w:r>
      <w:r w:rsidR="00820627">
        <w:rPr>
          <w:rFonts w:ascii="Arial Narrow" w:hAnsi="Arial Narrow" w:cs="Times New Roman"/>
        </w:rPr>
        <w:t xml:space="preserve">, adscripción de medios </w:t>
      </w:r>
      <w:r w:rsidR="00911E69">
        <w:rPr>
          <w:rFonts w:ascii="Arial Narrow" w:hAnsi="Arial Narrow" w:cs="Times New Roman"/>
        </w:rPr>
        <w:t>(</w:t>
      </w:r>
      <w:r w:rsidR="00820627" w:rsidRPr="00911E69">
        <w:rPr>
          <w:rFonts w:ascii="Arial Narrow" w:hAnsi="Arial Narrow" w:cs="Times New Roman"/>
          <w:b/>
        </w:rPr>
        <w:t>Anexo VI</w:t>
      </w:r>
      <w:r w:rsidR="00911E69">
        <w:rPr>
          <w:rFonts w:ascii="Arial Narrow" w:hAnsi="Arial Narrow" w:cs="Times New Roman"/>
        </w:rPr>
        <w:t>)</w:t>
      </w:r>
      <w:r w:rsidR="00820627">
        <w:rPr>
          <w:rFonts w:ascii="Arial Narrow" w:hAnsi="Arial Narrow" w:cs="Times New Roman"/>
        </w:rPr>
        <w:t xml:space="preserve">, Cesión y Tratamiento de datos </w:t>
      </w:r>
      <w:r w:rsidR="00911E69">
        <w:rPr>
          <w:rFonts w:ascii="Arial Narrow" w:hAnsi="Arial Narrow" w:cs="Times New Roman"/>
        </w:rPr>
        <w:t>(</w:t>
      </w:r>
      <w:r w:rsidR="00820627" w:rsidRPr="00911E69">
        <w:rPr>
          <w:rFonts w:ascii="Arial Narrow" w:hAnsi="Arial Narrow" w:cs="Times New Roman"/>
          <w:b/>
        </w:rPr>
        <w:t>Anexo VII</w:t>
      </w:r>
      <w:r w:rsidR="00911E69">
        <w:rPr>
          <w:rFonts w:ascii="Arial Narrow" w:hAnsi="Arial Narrow" w:cs="Times New Roman"/>
        </w:rPr>
        <w:t>)</w:t>
      </w:r>
      <w:r w:rsidR="00820627">
        <w:rPr>
          <w:rFonts w:ascii="Arial Narrow" w:hAnsi="Arial Narrow" w:cs="Times New Roman"/>
        </w:rPr>
        <w:t xml:space="preserve"> y Modelo declaración compromiso en relación con la ejecución de actuaciones del PRTR</w:t>
      </w:r>
      <w:r w:rsidR="001417C2">
        <w:rPr>
          <w:rFonts w:ascii="Arial Narrow" w:hAnsi="Arial Narrow" w:cs="Times New Roman"/>
        </w:rPr>
        <w:t xml:space="preserve"> </w:t>
      </w:r>
      <w:r w:rsidR="00911E69">
        <w:rPr>
          <w:rFonts w:ascii="Arial Narrow" w:hAnsi="Arial Narrow" w:cs="Times New Roman"/>
        </w:rPr>
        <w:t>(</w:t>
      </w:r>
      <w:r w:rsidR="001417C2" w:rsidRPr="00911E69">
        <w:rPr>
          <w:rFonts w:ascii="Arial Narrow" w:hAnsi="Arial Narrow" w:cs="Times New Roman"/>
          <w:b/>
        </w:rPr>
        <w:t>Anexo VIII</w:t>
      </w:r>
      <w:r w:rsidR="00911E69">
        <w:rPr>
          <w:rFonts w:ascii="Arial Narrow" w:hAnsi="Arial Narrow" w:cs="Times New Roman"/>
        </w:rPr>
        <w:t>).</w:t>
      </w:r>
    </w:p>
    <w:p w14:paraId="6B9ECBD7" w14:textId="77777777" w:rsidR="00B5451A" w:rsidRPr="00BF4D90" w:rsidRDefault="00B5451A" w:rsidP="00B5451A">
      <w:pPr>
        <w:autoSpaceDE w:val="0"/>
        <w:autoSpaceDN w:val="0"/>
        <w:adjustRightInd w:val="0"/>
        <w:spacing w:after="0" w:line="240" w:lineRule="auto"/>
        <w:ind w:left="567" w:right="992"/>
        <w:jc w:val="both"/>
        <w:rPr>
          <w:rFonts w:ascii="Arial Narrow" w:hAnsi="Arial Narrow" w:cs="Times New Roman"/>
        </w:rPr>
      </w:pPr>
    </w:p>
    <w:p w14:paraId="096030D5" w14:textId="4580DD9A" w:rsidR="0027350E" w:rsidRDefault="0027350E" w:rsidP="00B5451A">
      <w:pPr>
        <w:autoSpaceDE w:val="0"/>
        <w:autoSpaceDN w:val="0"/>
        <w:adjustRightInd w:val="0"/>
        <w:spacing w:after="0" w:line="240" w:lineRule="auto"/>
        <w:ind w:left="567" w:right="992"/>
        <w:jc w:val="both"/>
        <w:rPr>
          <w:rFonts w:ascii="Arial Narrow" w:hAnsi="Arial Narrow" w:cs="Times New Roman"/>
          <w:b/>
          <w:bCs/>
        </w:rPr>
      </w:pPr>
    </w:p>
    <w:p w14:paraId="7BC23150" w14:textId="77777777" w:rsidR="00673D25" w:rsidRDefault="00673D25" w:rsidP="00B5451A">
      <w:pPr>
        <w:autoSpaceDE w:val="0"/>
        <w:autoSpaceDN w:val="0"/>
        <w:adjustRightInd w:val="0"/>
        <w:spacing w:after="0" w:line="240" w:lineRule="auto"/>
        <w:ind w:left="567" w:right="992"/>
        <w:jc w:val="both"/>
        <w:rPr>
          <w:rFonts w:ascii="Arial Narrow" w:hAnsi="Arial Narrow" w:cs="Times New Roman"/>
          <w:b/>
          <w:bCs/>
        </w:rPr>
      </w:pPr>
    </w:p>
    <w:p w14:paraId="3A474746" w14:textId="5B8623C4" w:rsidR="008961EB" w:rsidRDefault="008961EB" w:rsidP="00B5451A">
      <w:pPr>
        <w:autoSpaceDE w:val="0"/>
        <w:autoSpaceDN w:val="0"/>
        <w:adjustRightInd w:val="0"/>
        <w:spacing w:after="0" w:line="240" w:lineRule="auto"/>
        <w:ind w:left="567" w:right="992"/>
        <w:jc w:val="both"/>
        <w:rPr>
          <w:rFonts w:ascii="Arial Narrow" w:hAnsi="Arial Narrow" w:cs="Times New Roman"/>
          <w:b/>
          <w:bCs/>
        </w:rPr>
      </w:pPr>
    </w:p>
    <w:p w14:paraId="44170027" w14:textId="416DABDD" w:rsidR="008961EB" w:rsidRDefault="008961EB" w:rsidP="00B5451A">
      <w:pPr>
        <w:autoSpaceDE w:val="0"/>
        <w:autoSpaceDN w:val="0"/>
        <w:adjustRightInd w:val="0"/>
        <w:spacing w:after="0" w:line="240" w:lineRule="auto"/>
        <w:ind w:left="567" w:right="992"/>
        <w:jc w:val="both"/>
        <w:rPr>
          <w:rFonts w:ascii="Arial Narrow" w:hAnsi="Arial Narrow" w:cs="Times New Roman"/>
          <w:b/>
          <w:bCs/>
        </w:rPr>
      </w:pPr>
    </w:p>
    <w:p w14:paraId="27671301" w14:textId="77777777" w:rsidR="008961EB" w:rsidRDefault="008961EB" w:rsidP="00B5451A">
      <w:pPr>
        <w:autoSpaceDE w:val="0"/>
        <w:autoSpaceDN w:val="0"/>
        <w:adjustRightInd w:val="0"/>
        <w:spacing w:after="0" w:line="240" w:lineRule="auto"/>
        <w:ind w:left="567" w:right="992"/>
        <w:jc w:val="both"/>
        <w:rPr>
          <w:rFonts w:ascii="Arial Narrow" w:hAnsi="Arial Narrow" w:cs="Times New Roman"/>
          <w:b/>
          <w:bCs/>
        </w:rPr>
      </w:pPr>
    </w:p>
    <w:p w14:paraId="45FEE8EC" w14:textId="1B2C30FE" w:rsidR="00B5451A" w:rsidRPr="00FF7A78" w:rsidRDefault="00B5451A" w:rsidP="00B5451A">
      <w:pPr>
        <w:autoSpaceDE w:val="0"/>
        <w:autoSpaceDN w:val="0"/>
        <w:adjustRightInd w:val="0"/>
        <w:spacing w:after="0" w:line="240" w:lineRule="auto"/>
        <w:ind w:left="567" w:right="992"/>
        <w:jc w:val="both"/>
        <w:rPr>
          <w:rFonts w:ascii="Arial Narrow" w:hAnsi="Arial Narrow" w:cs="Times New Roman"/>
          <w:b/>
          <w:bCs/>
        </w:rPr>
      </w:pPr>
      <w:r w:rsidRPr="00FF7A78">
        <w:rPr>
          <w:rFonts w:ascii="Arial Narrow" w:hAnsi="Arial Narrow" w:cs="Times New Roman"/>
          <w:b/>
          <w:bCs/>
        </w:rPr>
        <w:lastRenderedPageBreak/>
        <w:t>Sobre B. "Criterios de valoración cualitativos”</w:t>
      </w:r>
    </w:p>
    <w:p w14:paraId="10BC1D46" w14:textId="77777777" w:rsidR="00C72A58" w:rsidRPr="00FF7A78" w:rsidRDefault="00C72A58" w:rsidP="00B5451A">
      <w:pPr>
        <w:autoSpaceDE w:val="0"/>
        <w:autoSpaceDN w:val="0"/>
        <w:adjustRightInd w:val="0"/>
        <w:spacing w:after="0" w:line="240" w:lineRule="auto"/>
        <w:ind w:left="567" w:right="992"/>
        <w:jc w:val="both"/>
        <w:rPr>
          <w:rFonts w:ascii="Arial Narrow" w:hAnsi="Arial Narrow" w:cs="Times New Roman"/>
        </w:rPr>
      </w:pPr>
    </w:p>
    <w:p w14:paraId="61BE81C3" w14:textId="5D11D8EE" w:rsidR="00B5451A" w:rsidRPr="00FF7A78" w:rsidRDefault="00B5451A" w:rsidP="00B5451A">
      <w:pPr>
        <w:autoSpaceDE w:val="0"/>
        <w:autoSpaceDN w:val="0"/>
        <w:adjustRightInd w:val="0"/>
        <w:spacing w:after="0" w:line="240" w:lineRule="auto"/>
        <w:ind w:left="567" w:right="992"/>
        <w:jc w:val="both"/>
        <w:rPr>
          <w:rFonts w:ascii="Arial Narrow" w:hAnsi="Arial Narrow" w:cs="Times New Roman"/>
        </w:rPr>
      </w:pPr>
      <w:r w:rsidRPr="00FF7A78">
        <w:rPr>
          <w:rFonts w:ascii="Arial Narrow" w:hAnsi="Arial Narrow" w:cs="Times New Roman"/>
        </w:rPr>
        <w:t>Incluirá toda la documentación que aporte la licitadora para que se valore y puntúen los criterios de adjudicación recogidos en el presente pliego que dependen de un juicio de valor.</w:t>
      </w:r>
    </w:p>
    <w:p w14:paraId="64850B1A" w14:textId="77777777" w:rsidR="00B5451A" w:rsidRPr="00FF7A78" w:rsidRDefault="00B5451A" w:rsidP="00B5451A">
      <w:pPr>
        <w:autoSpaceDE w:val="0"/>
        <w:autoSpaceDN w:val="0"/>
        <w:adjustRightInd w:val="0"/>
        <w:spacing w:after="0" w:line="240" w:lineRule="auto"/>
        <w:ind w:left="567" w:right="992"/>
        <w:jc w:val="both"/>
        <w:rPr>
          <w:rFonts w:ascii="Arial Narrow" w:hAnsi="Arial Narrow" w:cs="Times New Roman"/>
          <w:color w:val="FF0000"/>
        </w:rPr>
      </w:pPr>
    </w:p>
    <w:p w14:paraId="7CCC35D3" w14:textId="3EA6C3BF" w:rsidR="00C92C8B" w:rsidRPr="00FF7A78" w:rsidRDefault="00C92C8B" w:rsidP="00595BA5">
      <w:pPr>
        <w:autoSpaceDE w:val="0"/>
        <w:autoSpaceDN w:val="0"/>
        <w:adjustRightInd w:val="0"/>
        <w:spacing w:after="0" w:line="240" w:lineRule="auto"/>
        <w:ind w:left="567" w:right="992"/>
        <w:jc w:val="both"/>
        <w:rPr>
          <w:rFonts w:ascii="Arial Narrow" w:hAnsi="Arial Narrow" w:cs="Arial"/>
        </w:rPr>
      </w:pPr>
      <w:r w:rsidRPr="00FF7A78">
        <w:rPr>
          <w:rFonts w:ascii="Arial Narrow" w:hAnsi="Arial Narrow" w:cs="Arial"/>
          <w:b/>
          <w:bCs/>
        </w:rPr>
        <w:t xml:space="preserve">Propuesta Técnica contendrá los documentos establecidos en el punto </w:t>
      </w:r>
      <w:r w:rsidR="00A22FF9" w:rsidRPr="00FF7A78">
        <w:rPr>
          <w:rFonts w:ascii="Arial Narrow" w:hAnsi="Arial Narrow" w:cs="Arial"/>
          <w:b/>
          <w:bCs/>
        </w:rPr>
        <w:t>11</w:t>
      </w:r>
      <w:r w:rsidRPr="00FF7A78">
        <w:rPr>
          <w:rFonts w:ascii="Arial Narrow" w:hAnsi="Arial Narrow" w:cs="Arial"/>
          <w:b/>
          <w:bCs/>
        </w:rPr>
        <w:t>.1 del</w:t>
      </w:r>
      <w:r w:rsidRPr="00FF7A78">
        <w:rPr>
          <w:rFonts w:ascii="Arial Narrow" w:hAnsi="Arial Narrow" w:cs="Arial"/>
        </w:rPr>
        <w:t xml:space="preserve"> pliego (</w:t>
      </w:r>
      <w:r w:rsidR="0005665E" w:rsidRPr="00FF7A78">
        <w:rPr>
          <w:rFonts w:ascii="Arial Narrow" w:hAnsi="Arial Narrow" w:cs="Arial"/>
        </w:rPr>
        <w:t xml:space="preserve">Programa de obras e Integración arquitectónica y continuidad </w:t>
      </w:r>
      <w:r w:rsidR="00673D25" w:rsidRPr="00FF7A78">
        <w:rPr>
          <w:rFonts w:ascii="Arial Narrow" w:hAnsi="Arial Narrow" w:cs="Arial"/>
        </w:rPr>
        <w:t>estética</w:t>
      </w:r>
      <w:r w:rsidRPr="00FF7A78">
        <w:rPr>
          <w:rFonts w:ascii="Arial Narrow" w:hAnsi="Arial Narrow" w:cs="Arial"/>
        </w:rPr>
        <w:t>).</w:t>
      </w:r>
    </w:p>
    <w:p w14:paraId="530BD39F" w14:textId="77777777" w:rsidR="00A22FF9" w:rsidRPr="00FF7A78" w:rsidRDefault="00A22FF9" w:rsidP="00595BA5">
      <w:pPr>
        <w:autoSpaceDE w:val="0"/>
        <w:autoSpaceDN w:val="0"/>
        <w:adjustRightInd w:val="0"/>
        <w:spacing w:after="0" w:line="240" w:lineRule="auto"/>
        <w:ind w:left="567" w:right="992"/>
        <w:jc w:val="both"/>
        <w:rPr>
          <w:rFonts w:ascii="Arial Narrow" w:hAnsi="Arial Narrow" w:cs="Arial"/>
          <w:color w:val="FF0000"/>
        </w:rPr>
      </w:pPr>
    </w:p>
    <w:p w14:paraId="6CDA596B" w14:textId="77777777" w:rsidR="00A22FF9" w:rsidRPr="00FF7A78" w:rsidRDefault="00A22FF9" w:rsidP="00A22FF9">
      <w:pPr>
        <w:autoSpaceDE w:val="0"/>
        <w:autoSpaceDN w:val="0"/>
        <w:adjustRightInd w:val="0"/>
        <w:spacing w:after="0" w:line="240" w:lineRule="auto"/>
        <w:ind w:left="567" w:right="992"/>
        <w:jc w:val="both"/>
        <w:rPr>
          <w:rFonts w:ascii="Arial Narrow" w:hAnsi="Arial Narrow" w:cs="Times New Roman"/>
        </w:rPr>
      </w:pPr>
      <w:r w:rsidRPr="00FF7A78">
        <w:rPr>
          <w:rFonts w:ascii="Arial Narrow" w:hAnsi="Arial Narrow" w:cs="Times New Roman"/>
        </w:rPr>
        <w:t xml:space="preserve">En concreto deberá contener los siguientes documentos: </w:t>
      </w:r>
    </w:p>
    <w:p w14:paraId="7FEA27B5" w14:textId="279EC15E" w:rsidR="00EA59AE" w:rsidRPr="00FF7A78" w:rsidRDefault="00EA59AE" w:rsidP="00A22FF9">
      <w:pPr>
        <w:spacing w:after="0" w:line="240" w:lineRule="exact"/>
        <w:ind w:left="567"/>
        <w:jc w:val="both"/>
        <w:rPr>
          <w:rFonts w:ascii="Arial Narrow" w:hAnsi="Arial Narrow" w:cs="Times New Roman"/>
        </w:rPr>
      </w:pPr>
    </w:p>
    <w:p w14:paraId="550253B9" w14:textId="45C70306" w:rsidR="00EA59AE" w:rsidRPr="00FF7A78" w:rsidRDefault="00A22FF9" w:rsidP="00A22FF9">
      <w:pPr>
        <w:spacing w:after="0" w:line="240" w:lineRule="exact"/>
        <w:ind w:left="567"/>
        <w:jc w:val="both"/>
        <w:rPr>
          <w:rFonts w:ascii="Arial Narrow" w:hAnsi="Arial Narrow" w:cs="Times New Roman"/>
        </w:rPr>
      </w:pPr>
      <w:r w:rsidRPr="00FF7A78">
        <w:rPr>
          <w:rFonts w:ascii="Arial Narrow" w:hAnsi="Arial Narrow" w:cs="Times New Roman"/>
        </w:rPr>
        <w:t>-</w:t>
      </w:r>
      <w:r w:rsidR="00EA59AE" w:rsidRPr="00FF7A78">
        <w:rPr>
          <w:rFonts w:ascii="Arial Narrow" w:hAnsi="Arial Narrow" w:cs="Times New Roman"/>
        </w:rPr>
        <w:t xml:space="preserve">Memoria donde se recoja la propuesta del </w:t>
      </w:r>
      <w:r w:rsidR="00EA59AE" w:rsidRPr="00FF7A78">
        <w:rPr>
          <w:rFonts w:ascii="Arial Narrow" w:hAnsi="Arial Narrow" w:cs="Times New Roman"/>
          <w:b/>
          <w:bCs/>
        </w:rPr>
        <w:t xml:space="preserve">plan de ejecución o programa de obras, </w:t>
      </w:r>
      <w:r w:rsidR="00EA59AE" w:rsidRPr="00FF7A78">
        <w:rPr>
          <w:rFonts w:ascii="Arial Narrow" w:hAnsi="Arial Narrow" w:cs="Times New Roman"/>
        </w:rPr>
        <w:t>donde se describirá la gestión de interferencias con el funcionamiento del alumbrado, tráfico y vecinos. Además, se deberá desarrollar la metodología de ejecución y orden de las diferentes medidas propuestas, medios humanos y materiales empleados para la ejecución de las obras objeto de este pliego.</w:t>
      </w:r>
    </w:p>
    <w:p w14:paraId="5552BB8B" w14:textId="77777777" w:rsidR="00EA59AE" w:rsidRPr="00FF7A78" w:rsidRDefault="00EA59AE" w:rsidP="00A22FF9">
      <w:pPr>
        <w:pStyle w:val="Prrafodelista"/>
        <w:spacing w:after="0" w:line="240" w:lineRule="exact"/>
        <w:ind w:left="567"/>
        <w:jc w:val="both"/>
        <w:rPr>
          <w:rFonts w:ascii="Arial Narrow" w:hAnsi="Arial Narrow" w:cs="Times New Roman"/>
        </w:rPr>
      </w:pPr>
      <w:r w:rsidRPr="00FF7A78">
        <w:rPr>
          <w:rFonts w:ascii="Arial Narrow" w:hAnsi="Arial Narrow" w:cs="Times New Roman"/>
        </w:rPr>
        <w:t xml:space="preserve">La extensión máxima de la memoria será de 20 </w:t>
      </w:r>
      <w:proofErr w:type="spellStart"/>
      <w:r w:rsidRPr="00FF7A78">
        <w:rPr>
          <w:rFonts w:ascii="Arial Narrow" w:hAnsi="Arial Narrow" w:cs="Times New Roman"/>
        </w:rPr>
        <w:t>din</w:t>
      </w:r>
      <w:proofErr w:type="spellEnd"/>
      <w:r w:rsidRPr="00FF7A78">
        <w:rPr>
          <w:rFonts w:ascii="Arial Narrow" w:hAnsi="Arial Narrow" w:cs="Times New Roman"/>
        </w:rPr>
        <w:t xml:space="preserve"> A4.</w:t>
      </w:r>
    </w:p>
    <w:p w14:paraId="61F1AD71" w14:textId="77777777" w:rsidR="00EA59AE" w:rsidRPr="00FF7A78" w:rsidRDefault="00EA59AE" w:rsidP="00A22FF9">
      <w:pPr>
        <w:pStyle w:val="Prrafodelista"/>
        <w:spacing w:after="0" w:line="240" w:lineRule="exact"/>
        <w:ind w:left="567"/>
        <w:jc w:val="both"/>
        <w:rPr>
          <w:rFonts w:ascii="Arial Narrow" w:hAnsi="Arial Narrow" w:cs="Times New Roman"/>
        </w:rPr>
      </w:pPr>
    </w:p>
    <w:p w14:paraId="0F97C21D" w14:textId="663A6627" w:rsidR="00EA59AE" w:rsidRDefault="00A22FF9" w:rsidP="00A22FF9">
      <w:pPr>
        <w:pStyle w:val="Prrafodelista"/>
        <w:spacing w:after="0" w:line="240" w:lineRule="exact"/>
        <w:ind w:left="567"/>
        <w:jc w:val="both"/>
        <w:rPr>
          <w:rFonts w:ascii="Arial Narrow" w:hAnsi="Arial Narrow" w:cs="Times New Roman"/>
        </w:rPr>
      </w:pPr>
      <w:r w:rsidRPr="00FF7A78">
        <w:rPr>
          <w:rFonts w:ascii="Arial Narrow" w:hAnsi="Arial Narrow" w:cs="Times New Roman"/>
        </w:rPr>
        <w:t>-</w:t>
      </w:r>
      <w:r w:rsidR="00EA59AE" w:rsidRPr="00FF7A78">
        <w:rPr>
          <w:rFonts w:ascii="Arial Narrow" w:hAnsi="Arial Narrow" w:cs="Times New Roman"/>
        </w:rPr>
        <w:t xml:space="preserve">Memoria descriptiva de las propuestas de los elementos de alumbrado exterior donde se defina su </w:t>
      </w:r>
      <w:r w:rsidR="00EA59AE" w:rsidRPr="00FF7A78">
        <w:rPr>
          <w:rFonts w:ascii="Arial Narrow" w:hAnsi="Arial Narrow" w:cs="Times New Roman"/>
          <w:b/>
          <w:bCs/>
        </w:rPr>
        <w:t>integración arquitectónica</w:t>
      </w:r>
      <w:r w:rsidR="00EA59AE" w:rsidRPr="00FF7A78">
        <w:rPr>
          <w:rFonts w:ascii="Arial Narrow" w:hAnsi="Arial Narrow" w:cs="Times New Roman"/>
        </w:rPr>
        <w:t>, correspondencia estética respecto a las soluciones del proyecto y continuidad con la tipología y estética municipal, que será de aplicación.</w:t>
      </w:r>
    </w:p>
    <w:p w14:paraId="696DDD87" w14:textId="77777777" w:rsidR="00673D25" w:rsidRDefault="00673D25" w:rsidP="00A22FF9">
      <w:pPr>
        <w:pStyle w:val="Prrafodelista"/>
        <w:spacing w:after="0" w:line="240" w:lineRule="exact"/>
        <w:ind w:left="567"/>
        <w:jc w:val="both"/>
        <w:rPr>
          <w:rFonts w:ascii="Arial Narrow" w:hAnsi="Arial Narrow" w:cs="Times New Roman"/>
        </w:rPr>
      </w:pPr>
    </w:p>
    <w:p w14:paraId="1E70BE1F" w14:textId="77777777" w:rsidR="00673D25" w:rsidRPr="00673D25" w:rsidRDefault="00673D25" w:rsidP="00673D25">
      <w:pPr>
        <w:pStyle w:val="Prrafodelista"/>
        <w:spacing w:line="240" w:lineRule="exact"/>
        <w:ind w:left="567"/>
        <w:jc w:val="both"/>
        <w:rPr>
          <w:rFonts w:ascii="Arial Narrow" w:hAnsi="Arial Narrow" w:cs="Times New Roman"/>
        </w:rPr>
      </w:pPr>
      <w:r w:rsidRPr="00673D25">
        <w:rPr>
          <w:rFonts w:ascii="Arial Narrow" w:hAnsi="Arial Narrow" w:cs="Times New Roman"/>
          <w:bCs/>
          <w:u w:val="single"/>
        </w:rPr>
        <w:t>-Documentación relativa a la verificación de prestaciones técnicas de los materiales y equipos de iluminación a suministrar e instalar conforme a los puntos 2.19 y 2.20 del Pliego de Prescripciones Técnicas</w:t>
      </w:r>
      <w:r w:rsidRPr="00673D25">
        <w:rPr>
          <w:rFonts w:ascii="Arial Narrow" w:hAnsi="Arial Narrow" w:cs="Times New Roman"/>
        </w:rPr>
        <w:t xml:space="preserve">. </w:t>
      </w:r>
    </w:p>
    <w:p w14:paraId="278B1306" w14:textId="36D86B72" w:rsidR="00A22FF9" w:rsidRPr="00FF7A78" w:rsidRDefault="00A22FF9" w:rsidP="00A22FF9">
      <w:pPr>
        <w:pStyle w:val="Prrafodelista"/>
        <w:spacing w:after="0" w:line="240" w:lineRule="exact"/>
        <w:ind w:left="567"/>
        <w:jc w:val="both"/>
        <w:rPr>
          <w:rFonts w:ascii="Arial Narrow" w:hAnsi="Arial Narrow" w:cs="Times New Roman"/>
        </w:rPr>
      </w:pPr>
    </w:p>
    <w:p w14:paraId="4BFE81E4" w14:textId="77777777" w:rsidR="00EA59AE" w:rsidRPr="00FF7A78" w:rsidRDefault="00EA59AE" w:rsidP="00A22FF9">
      <w:pPr>
        <w:pStyle w:val="Prrafodelista"/>
        <w:spacing w:after="0" w:line="240" w:lineRule="exact"/>
        <w:ind w:left="567"/>
        <w:jc w:val="both"/>
        <w:rPr>
          <w:rFonts w:ascii="Arial Narrow" w:hAnsi="Arial Narrow" w:cs="Times New Roman"/>
        </w:rPr>
      </w:pPr>
      <w:r w:rsidRPr="00FF7A78">
        <w:rPr>
          <w:rFonts w:ascii="Arial Narrow" w:hAnsi="Arial Narrow" w:cs="Times New Roman"/>
        </w:rPr>
        <w:t xml:space="preserve">La extensión máxima de la memoria será de 20 </w:t>
      </w:r>
      <w:proofErr w:type="spellStart"/>
      <w:r w:rsidRPr="00FF7A78">
        <w:rPr>
          <w:rFonts w:ascii="Arial Narrow" w:hAnsi="Arial Narrow" w:cs="Times New Roman"/>
        </w:rPr>
        <w:t>din</w:t>
      </w:r>
      <w:proofErr w:type="spellEnd"/>
      <w:r w:rsidRPr="00FF7A78">
        <w:rPr>
          <w:rFonts w:ascii="Arial Narrow" w:hAnsi="Arial Narrow" w:cs="Times New Roman"/>
        </w:rPr>
        <w:t xml:space="preserve"> A4.</w:t>
      </w:r>
    </w:p>
    <w:p w14:paraId="7DC9D9DF" w14:textId="77777777" w:rsidR="00EA59AE" w:rsidRPr="00FF7A78" w:rsidRDefault="00EA59AE" w:rsidP="00EA59AE">
      <w:pPr>
        <w:pStyle w:val="Prrafodelista"/>
        <w:spacing w:after="0" w:line="240" w:lineRule="exact"/>
        <w:ind w:left="577"/>
        <w:jc w:val="both"/>
        <w:rPr>
          <w:rFonts w:ascii="Arial Narrow" w:hAnsi="Arial Narrow" w:cs="Times New Roman"/>
        </w:rPr>
      </w:pPr>
    </w:p>
    <w:p w14:paraId="43B83C3E" w14:textId="77777777" w:rsidR="00EA59AE" w:rsidRPr="00A54D6D" w:rsidRDefault="00EA59AE" w:rsidP="00A22FF9">
      <w:pPr>
        <w:spacing w:after="0" w:line="240" w:lineRule="exact"/>
        <w:ind w:firstLine="567"/>
        <w:jc w:val="both"/>
        <w:rPr>
          <w:rFonts w:ascii="Arial Narrow" w:hAnsi="Arial Narrow" w:cs="Times New Roman"/>
        </w:rPr>
      </w:pPr>
      <w:r w:rsidRPr="00A54D6D">
        <w:rPr>
          <w:rFonts w:ascii="Arial Narrow" w:hAnsi="Arial Narrow" w:cs="Times New Roman"/>
        </w:rPr>
        <w:t xml:space="preserve">Cada una de estas memorias constituirá un documento </w:t>
      </w:r>
      <w:proofErr w:type="spellStart"/>
      <w:r w:rsidRPr="00A54D6D">
        <w:rPr>
          <w:rFonts w:ascii="Arial Narrow" w:hAnsi="Arial Narrow" w:cs="Times New Roman"/>
        </w:rPr>
        <w:t>pdf</w:t>
      </w:r>
      <w:proofErr w:type="spellEnd"/>
      <w:r w:rsidRPr="00A54D6D">
        <w:rPr>
          <w:rFonts w:ascii="Arial Narrow" w:hAnsi="Arial Narrow" w:cs="Times New Roman"/>
        </w:rPr>
        <w:t xml:space="preserve"> independiente, con un tamaño de letra no inferior a Arial 1</w:t>
      </w:r>
      <w:r>
        <w:rPr>
          <w:rFonts w:ascii="Arial Narrow" w:hAnsi="Arial Narrow" w:cs="Times New Roman"/>
        </w:rPr>
        <w:t>0</w:t>
      </w:r>
      <w:r w:rsidRPr="00A54D6D">
        <w:rPr>
          <w:rFonts w:ascii="Arial Narrow" w:hAnsi="Arial Narrow" w:cs="Times New Roman"/>
        </w:rPr>
        <w:t>.</w:t>
      </w:r>
    </w:p>
    <w:p w14:paraId="6A28F35D" w14:textId="4E7D3D8E" w:rsidR="00595BA5" w:rsidRPr="00BF4D90" w:rsidRDefault="00595BA5" w:rsidP="00C07A3C">
      <w:pPr>
        <w:autoSpaceDE w:val="0"/>
        <w:autoSpaceDN w:val="0"/>
        <w:adjustRightInd w:val="0"/>
        <w:spacing w:after="0" w:line="240" w:lineRule="auto"/>
        <w:ind w:left="567" w:right="992"/>
        <w:jc w:val="both"/>
        <w:rPr>
          <w:rFonts w:ascii="Arial Narrow" w:hAnsi="Arial Narrow" w:cs="Times New Roman"/>
        </w:rPr>
      </w:pPr>
    </w:p>
    <w:p w14:paraId="400D375D" w14:textId="77777777" w:rsidR="00595BA5" w:rsidRPr="00BF4D90" w:rsidRDefault="00595BA5" w:rsidP="00595BA5">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Sobre C. "Criterios cuantificables mediante fórmulas”.</w:t>
      </w:r>
    </w:p>
    <w:p w14:paraId="5611B8EF" w14:textId="77777777" w:rsidR="00595BA5" w:rsidRPr="00BF4D90" w:rsidRDefault="00595BA5" w:rsidP="00595BA5">
      <w:pPr>
        <w:autoSpaceDE w:val="0"/>
        <w:autoSpaceDN w:val="0"/>
        <w:adjustRightInd w:val="0"/>
        <w:spacing w:after="0" w:line="240" w:lineRule="auto"/>
        <w:ind w:left="567" w:right="992"/>
        <w:jc w:val="both"/>
        <w:rPr>
          <w:rFonts w:ascii="Arial Narrow" w:hAnsi="Arial Narrow" w:cs="Times New Roman"/>
        </w:rPr>
      </w:pPr>
    </w:p>
    <w:p w14:paraId="7731047C" w14:textId="5DD389EA" w:rsidR="00595BA5" w:rsidRPr="00536F18" w:rsidRDefault="00595BA5" w:rsidP="00595BA5">
      <w:pPr>
        <w:autoSpaceDE w:val="0"/>
        <w:autoSpaceDN w:val="0"/>
        <w:adjustRightInd w:val="0"/>
        <w:spacing w:after="0" w:line="240" w:lineRule="auto"/>
        <w:ind w:left="567" w:right="992"/>
        <w:jc w:val="both"/>
        <w:rPr>
          <w:rFonts w:ascii="Arial Narrow" w:hAnsi="Arial Narrow" w:cs="Times New Roman"/>
        </w:rPr>
      </w:pPr>
      <w:r w:rsidRPr="00FA14D1">
        <w:rPr>
          <w:rFonts w:ascii="Arial Narrow" w:hAnsi="Arial Narrow" w:cs="Times New Roman"/>
        </w:rPr>
        <w:t xml:space="preserve">En este sobre se incluirá </w:t>
      </w:r>
      <w:r w:rsidR="00C92C8B" w:rsidRPr="00FA14D1">
        <w:rPr>
          <w:rFonts w:ascii="Arial Narrow" w:hAnsi="Arial Narrow" w:cs="Times New Roman"/>
        </w:rPr>
        <w:t xml:space="preserve">la </w:t>
      </w:r>
      <w:r w:rsidR="00C92C8B" w:rsidRPr="00536F18">
        <w:rPr>
          <w:rFonts w:ascii="Arial Narrow" w:hAnsi="Arial Narrow" w:cs="Arial"/>
          <w:b/>
          <w:bCs/>
        </w:rPr>
        <w:t>Proposición Económica</w:t>
      </w:r>
      <w:r w:rsidR="00E13A00">
        <w:rPr>
          <w:rFonts w:ascii="Arial Narrow" w:hAnsi="Arial Narrow" w:cs="Arial"/>
          <w:b/>
          <w:bCs/>
        </w:rPr>
        <w:t xml:space="preserve"> </w:t>
      </w:r>
      <w:r w:rsidR="00C92C8B" w:rsidRPr="00536F18">
        <w:rPr>
          <w:rFonts w:ascii="Arial Narrow" w:hAnsi="Arial Narrow" w:cs="Arial"/>
          <w:b/>
          <w:bCs/>
        </w:rPr>
        <w:t xml:space="preserve">y </w:t>
      </w:r>
      <w:r w:rsidR="00742199" w:rsidRPr="00536F18">
        <w:rPr>
          <w:rFonts w:ascii="Arial Narrow" w:hAnsi="Arial Narrow" w:cs="Arial"/>
          <w:b/>
          <w:bCs/>
        </w:rPr>
        <w:t>los</w:t>
      </w:r>
      <w:r w:rsidR="00C92C8B" w:rsidRPr="00536F18">
        <w:rPr>
          <w:rFonts w:ascii="Arial Narrow" w:hAnsi="Arial Narrow" w:cs="Arial"/>
          <w:b/>
          <w:bCs/>
        </w:rPr>
        <w:t xml:space="preserve"> criterios </w:t>
      </w:r>
      <w:r w:rsidR="00742199" w:rsidRPr="00536F18">
        <w:rPr>
          <w:rFonts w:ascii="Arial Narrow" w:hAnsi="Arial Narrow" w:cs="Arial"/>
          <w:b/>
          <w:bCs/>
        </w:rPr>
        <w:t>sociales</w:t>
      </w:r>
      <w:r w:rsidR="00C92C8B" w:rsidRPr="00536F18">
        <w:rPr>
          <w:rFonts w:ascii="Arial Narrow" w:hAnsi="Arial Narrow" w:cs="Arial"/>
        </w:rPr>
        <w:t xml:space="preserve"> </w:t>
      </w:r>
      <w:r w:rsidR="00742199" w:rsidRPr="00536F18">
        <w:rPr>
          <w:rFonts w:ascii="Arial Narrow" w:hAnsi="Arial Narrow" w:cs="Arial"/>
        </w:rPr>
        <w:t>conforme</w:t>
      </w:r>
      <w:r w:rsidR="00C92C8B" w:rsidRPr="00536F18">
        <w:rPr>
          <w:rFonts w:ascii="Arial Narrow" w:hAnsi="Arial Narrow" w:cs="Arial"/>
        </w:rPr>
        <w:t xml:space="preserve"> al modelo contenido en el </w:t>
      </w:r>
      <w:r w:rsidR="00C92C8B" w:rsidRPr="00536F18">
        <w:rPr>
          <w:rFonts w:ascii="Arial Narrow" w:hAnsi="Arial Narrow" w:cs="Times New Roman"/>
          <w:b/>
        </w:rPr>
        <w:t>Anexo IX</w:t>
      </w:r>
      <w:r w:rsidR="00C92C8B" w:rsidRPr="00536F18">
        <w:rPr>
          <w:rFonts w:ascii="Arial Narrow" w:hAnsi="Arial Narrow" w:cs="Arial"/>
        </w:rPr>
        <w:t xml:space="preserve"> de e</w:t>
      </w:r>
      <w:r w:rsidR="00742199" w:rsidRPr="00536F18">
        <w:rPr>
          <w:rFonts w:ascii="Arial Narrow" w:hAnsi="Arial Narrow" w:cs="Arial"/>
        </w:rPr>
        <w:t>ste Pliego.</w:t>
      </w:r>
    </w:p>
    <w:p w14:paraId="65BC1DD4" w14:textId="77777777" w:rsidR="00595BA5" w:rsidRPr="00BF4D90" w:rsidRDefault="00595BA5" w:rsidP="00595BA5">
      <w:pPr>
        <w:autoSpaceDE w:val="0"/>
        <w:autoSpaceDN w:val="0"/>
        <w:adjustRightInd w:val="0"/>
        <w:spacing w:after="0" w:line="240" w:lineRule="auto"/>
        <w:ind w:left="567" w:right="992"/>
        <w:jc w:val="both"/>
        <w:rPr>
          <w:rFonts w:ascii="Arial Narrow" w:hAnsi="Arial Narrow" w:cs="Times New Roman"/>
        </w:rPr>
      </w:pPr>
    </w:p>
    <w:p w14:paraId="7CD12F92" w14:textId="77777777" w:rsidR="00595BA5" w:rsidRPr="00BF4D90" w:rsidRDefault="00595BA5" w:rsidP="00595BA5">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No serán admitidas aquellas proposiciones cuyo importe sea superior al presupuesto de licitación aprobado. Se utilizarán como máximo dos decimales. Respecto de las cantidades recogidas en la oferta prevalecerán las cantidades expresadas en letra respecto de las expresadas en cifras.</w:t>
      </w:r>
    </w:p>
    <w:p w14:paraId="001AE0EA" w14:textId="77777777" w:rsidR="00595BA5" w:rsidRPr="00BF4D90" w:rsidRDefault="00595BA5" w:rsidP="00595BA5">
      <w:pPr>
        <w:autoSpaceDE w:val="0"/>
        <w:autoSpaceDN w:val="0"/>
        <w:adjustRightInd w:val="0"/>
        <w:spacing w:after="0" w:line="240" w:lineRule="auto"/>
        <w:ind w:left="567" w:right="992"/>
        <w:jc w:val="both"/>
        <w:rPr>
          <w:rFonts w:ascii="Arial Narrow" w:hAnsi="Arial Narrow" w:cs="Times New Roman"/>
        </w:rPr>
      </w:pPr>
    </w:p>
    <w:p w14:paraId="223321A3" w14:textId="77777777" w:rsidR="00595BA5" w:rsidRPr="00BF4D90" w:rsidRDefault="00595BA5" w:rsidP="00595BA5">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La proposición deberá estar firmada por la licitadora o persona que la represente. En el caso de licitadoras en participación conjunta irá firmada por todos y cada uno de sus componentes o por su representante.</w:t>
      </w:r>
    </w:p>
    <w:p w14:paraId="1E9E3FA3" w14:textId="77777777" w:rsidR="00595BA5" w:rsidRPr="00BF4D90" w:rsidRDefault="00595BA5" w:rsidP="00595BA5">
      <w:pPr>
        <w:autoSpaceDE w:val="0"/>
        <w:autoSpaceDN w:val="0"/>
        <w:adjustRightInd w:val="0"/>
        <w:spacing w:after="0" w:line="240" w:lineRule="auto"/>
        <w:ind w:left="567" w:right="992"/>
        <w:jc w:val="both"/>
        <w:rPr>
          <w:rFonts w:ascii="Arial Narrow" w:hAnsi="Arial Narrow" w:cs="Times New Roman"/>
        </w:rPr>
      </w:pPr>
    </w:p>
    <w:p w14:paraId="6FDD0352" w14:textId="77777777" w:rsidR="00BC34C1" w:rsidRDefault="00BC34C1" w:rsidP="00595BA5">
      <w:pPr>
        <w:autoSpaceDE w:val="0"/>
        <w:autoSpaceDN w:val="0"/>
        <w:adjustRightInd w:val="0"/>
        <w:spacing w:after="0" w:line="240" w:lineRule="auto"/>
        <w:ind w:left="567" w:right="992"/>
        <w:rPr>
          <w:rFonts w:ascii="Arial Narrow" w:hAnsi="Arial Narrow" w:cs="Times New Roman"/>
          <w:b/>
          <w:bCs/>
        </w:rPr>
      </w:pPr>
    </w:p>
    <w:p w14:paraId="37FC14C6" w14:textId="20F84788" w:rsidR="00595BA5" w:rsidRDefault="00595BA5" w:rsidP="00595BA5">
      <w:pPr>
        <w:autoSpaceDE w:val="0"/>
        <w:autoSpaceDN w:val="0"/>
        <w:adjustRightInd w:val="0"/>
        <w:spacing w:after="0" w:line="240" w:lineRule="auto"/>
        <w:ind w:left="567" w:right="992"/>
        <w:rPr>
          <w:rFonts w:ascii="Arial Narrow" w:hAnsi="Arial Narrow" w:cs="Times New Roman"/>
          <w:b/>
          <w:bCs/>
        </w:rPr>
      </w:pPr>
      <w:r w:rsidRPr="00BF4D90">
        <w:rPr>
          <w:rFonts w:ascii="Arial Narrow" w:hAnsi="Arial Narrow" w:cs="Times New Roman"/>
          <w:b/>
          <w:bCs/>
        </w:rPr>
        <w:t>10. OFERTA ANORMALMENTE BAJA.</w:t>
      </w:r>
    </w:p>
    <w:p w14:paraId="44E9836B" w14:textId="52FC4A2A" w:rsidR="004524CD" w:rsidRDefault="004524CD" w:rsidP="00AA0981">
      <w:pPr>
        <w:autoSpaceDE w:val="0"/>
        <w:autoSpaceDN w:val="0"/>
        <w:adjustRightInd w:val="0"/>
        <w:spacing w:after="0" w:line="240" w:lineRule="auto"/>
        <w:ind w:left="567" w:right="992"/>
        <w:jc w:val="both"/>
        <w:rPr>
          <w:rFonts w:ascii="Arial Narrow" w:hAnsi="Arial Narrow" w:cs="Times New Roman"/>
          <w:bCs/>
        </w:rPr>
      </w:pPr>
    </w:p>
    <w:p w14:paraId="5ACF9EAB" w14:textId="01AC2A90" w:rsidR="00AA0981" w:rsidRPr="004524CD" w:rsidRDefault="00AA0981" w:rsidP="004524CD">
      <w:pPr>
        <w:autoSpaceDE w:val="0"/>
        <w:autoSpaceDN w:val="0"/>
        <w:adjustRightInd w:val="0"/>
        <w:spacing w:after="0" w:line="240" w:lineRule="auto"/>
        <w:ind w:left="567" w:right="992"/>
        <w:jc w:val="both"/>
        <w:rPr>
          <w:rFonts w:ascii="Arial Narrow" w:hAnsi="Arial Narrow" w:cs="Times New Roman"/>
          <w:bCs/>
        </w:rPr>
      </w:pPr>
      <w:r w:rsidRPr="004524CD">
        <w:rPr>
          <w:rFonts w:ascii="Arial Narrow" w:hAnsi="Arial Narrow" w:cs="Times New Roman"/>
          <w:bCs/>
        </w:rPr>
        <w:t xml:space="preserve">Se podrá presumir que una oferta es anormalmente baja cuando sea superior al </w:t>
      </w:r>
      <w:r w:rsidR="00CC7CBB" w:rsidRPr="004524CD">
        <w:rPr>
          <w:rFonts w:ascii="Arial Narrow" w:hAnsi="Arial Narrow" w:cs="Times New Roman"/>
          <w:bCs/>
        </w:rPr>
        <w:t>20</w:t>
      </w:r>
      <w:r w:rsidRPr="004524CD">
        <w:rPr>
          <w:rFonts w:ascii="Arial Narrow" w:hAnsi="Arial Narrow" w:cs="Times New Roman"/>
          <w:bCs/>
        </w:rPr>
        <w:t xml:space="preserve"> por 100 de la media de las ofertas presentadas, en este caso se estará a lo dispuesto en el artículo 98 de la LFCP.</w:t>
      </w:r>
    </w:p>
    <w:p w14:paraId="06CE4E10" w14:textId="77777777" w:rsidR="0027350E" w:rsidRPr="004524CD" w:rsidRDefault="0027350E" w:rsidP="004524CD">
      <w:pPr>
        <w:autoSpaceDE w:val="0"/>
        <w:autoSpaceDN w:val="0"/>
        <w:adjustRightInd w:val="0"/>
        <w:spacing w:after="0" w:line="240" w:lineRule="auto"/>
        <w:ind w:left="567" w:right="992"/>
        <w:jc w:val="both"/>
        <w:rPr>
          <w:rFonts w:ascii="Arial Narrow" w:hAnsi="Arial Narrow" w:cs="Times New Roman"/>
          <w:bCs/>
        </w:rPr>
      </w:pPr>
    </w:p>
    <w:p w14:paraId="50AB7B27" w14:textId="01391E16" w:rsidR="00AA0981" w:rsidRPr="004524CD" w:rsidRDefault="00AA0981" w:rsidP="004524CD">
      <w:pPr>
        <w:autoSpaceDE w:val="0"/>
        <w:autoSpaceDN w:val="0"/>
        <w:adjustRightInd w:val="0"/>
        <w:spacing w:after="0" w:line="240" w:lineRule="auto"/>
        <w:ind w:left="567" w:right="992"/>
        <w:jc w:val="both"/>
        <w:rPr>
          <w:rFonts w:ascii="Arial Narrow" w:hAnsi="Arial Narrow" w:cs="Times New Roman"/>
          <w:bCs/>
        </w:rPr>
      </w:pPr>
      <w:r w:rsidRPr="004524CD">
        <w:rPr>
          <w:rFonts w:ascii="Arial Narrow" w:hAnsi="Arial Narrow" w:cs="Times New Roman"/>
          <w:bCs/>
        </w:rPr>
        <w:t>En todo caso, se rechazarán las ofertas que se comprueben que son anormalmente bajas por vulneración de la normativa sobre subcontratación o no cumplen con las obligaciones en materia medioambiental, social, laboral, nacional o internacional, incluyendo el incumplimiento de los convenios colectivos sectoriales vigentes.</w:t>
      </w:r>
    </w:p>
    <w:p w14:paraId="0743E519" w14:textId="77777777" w:rsidR="00CC7CBB" w:rsidRPr="004524CD" w:rsidRDefault="00CC7CBB" w:rsidP="004524CD">
      <w:pPr>
        <w:autoSpaceDE w:val="0"/>
        <w:autoSpaceDN w:val="0"/>
        <w:adjustRightInd w:val="0"/>
        <w:spacing w:after="0" w:line="240" w:lineRule="auto"/>
        <w:ind w:left="567" w:right="992"/>
        <w:jc w:val="both"/>
        <w:rPr>
          <w:rFonts w:ascii="Arial Narrow" w:hAnsi="Arial Narrow" w:cs="Times New Roman"/>
          <w:bCs/>
        </w:rPr>
      </w:pPr>
    </w:p>
    <w:p w14:paraId="63126471" w14:textId="5CCEB66B" w:rsidR="00AA0981" w:rsidRPr="004524CD" w:rsidRDefault="00CC7CBB" w:rsidP="004524CD">
      <w:pPr>
        <w:autoSpaceDE w:val="0"/>
        <w:autoSpaceDN w:val="0"/>
        <w:adjustRightInd w:val="0"/>
        <w:spacing w:after="0" w:line="240" w:lineRule="auto"/>
        <w:ind w:left="567" w:right="992"/>
        <w:jc w:val="both"/>
        <w:rPr>
          <w:rFonts w:ascii="Arial Narrow" w:hAnsi="Arial Narrow" w:cs="Times New Roman"/>
          <w:b/>
          <w:bCs/>
        </w:rPr>
      </w:pPr>
      <w:r w:rsidRPr="004524CD">
        <w:rPr>
          <w:rFonts w:ascii="Arial Narrow" w:hAnsi="Arial Narrow"/>
        </w:rPr>
        <w:t>Al identificar una oferta que resulta ser temerario o anormalmente baja en los términos descritos en este Pliego Regulador, antes de rechazar la oferta la Mesa de Contratación comunicará dicha circunstancia a la persona licitadora que la hubiere presentado, conforme a lo previsto en el artículo 98 de la LFCP.</w:t>
      </w:r>
    </w:p>
    <w:p w14:paraId="32C2F28A" w14:textId="3850DF69" w:rsidR="00595BA5" w:rsidRDefault="00595BA5" w:rsidP="00595BA5">
      <w:pPr>
        <w:autoSpaceDE w:val="0"/>
        <w:autoSpaceDN w:val="0"/>
        <w:adjustRightInd w:val="0"/>
        <w:spacing w:after="0" w:line="240" w:lineRule="auto"/>
        <w:ind w:left="567" w:right="992"/>
        <w:jc w:val="both"/>
        <w:rPr>
          <w:rFonts w:ascii="Arial Narrow" w:hAnsi="Arial Narrow" w:cs="Times New Roman"/>
        </w:rPr>
      </w:pPr>
    </w:p>
    <w:p w14:paraId="11979504" w14:textId="7F3C7412" w:rsidR="008961EB" w:rsidRDefault="008961EB" w:rsidP="00595BA5">
      <w:pPr>
        <w:autoSpaceDE w:val="0"/>
        <w:autoSpaceDN w:val="0"/>
        <w:adjustRightInd w:val="0"/>
        <w:spacing w:after="0" w:line="240" w:lineRule="auto"/>
        <w:ind w:left="567" w:right="992"/>
        <w:jc w:val="both"/>
        <w:rPr>
          <w:rFonts w:ascii="Arial Narrow" w:hAnsi="Arial Narrow" w:cs="Times New Roman"/>
        </w:rPr>
      </w:pPr>
    </w:p>
    <w:p w14:paraId="4D3DCA87" w14:textId="77777777" w:rsidR="008961EB" w:rsidRPr="00BF4D90" w:rsidRDefault="008961EB" w:rsidP="00595BA5">
      <w:pPr>
        <w:autoSpaceDE w:val="0"/>
        <w:autoSpaceDN w:val="0"/>
        <w:adjustRightInd w:val="0"/>
        <w:spacing w:after="0" w:line="240" w:lineRule="auto"/>
        <w:ind w:left="567" w:right="992"/>
        <w:jc w:val="both"/>
        <w:rPr>
          <w:rFonts w:ascii="Arial Narrow" w:hAnsi="Arial Narrow" w:cs="Times New Roman"/>
        </w:rPr>
      </w:pPr>
    </w:p>
    <w:p w14:paraId="7BDF57BE" w14:textId="33E23088" w:rsidR="00595BA5" w:rsidRDefault="00595BA5" w:rsidP="00595BA5">
      <w:pPr>
        <w:autoSpaceDE w:val="0"/>
        <w:autoSpaceDN w:val="0"/>
        <w:adjustRightInd w:val="0"/>
        <w:spacing w:after="0" w:line="240" w:lineRule="auto"/>
        <w:ind w:left="567" w:right="992"/>
        <w:jc w:val="both"/>
        <w:rPr>
          <w:rFonts w:ascii="Arial Narrow" w:hAnsi="Arial Narrow" w:cs="Times New Roman"/>
          <w:b/>
          <w:bCs/>
        </w:rPr>
      </w:pPr>
      <w:r w:rsidRPr="008961EB">
        <w:rPr>
          <w:rFonts w:ascii="Arial Narrow" w:hAnsi="Arial Narrow" w:cs="Times New Roman"/>
          <w:b/>
          <w:bCs/>
        </w:rPr>
        <w:lastRenderedPageBreak/>
        <w:t>11.</w:t>
      </w:r>
      <w:r w:rsidRPr="008961EB">
        <w:rPr>
          <w:rFonts w:ascii="Cambria Math" w:hAnsi="Cambria Math" w:cs="Cambria Math"/>
          <w:b/>
          <w:bCs/>
        </w:rPr>
        <w:t>‐</w:t>
      </w:r>
      <w:r w:rsidRPr="008961EB">
        <w:rPr>
          <w:rFonts w:ascii="Arial Narrow" w:hAnsi="Arial Narrow" w:cs="Times New Roman"/>
          <w:b/>
          <w:bCs/>
        </w:rPr>
        <w:t xml:space="preserve"> CRITERIOS DE ADJUDICACIÓN</w:t>
      </w:r>
    </w:p>
    <w:p w14:paraId="076C90A6" w14:textId="77777777" w:rsidR="009A3A45" w:rsidRPr="008961EB" w:rsidRDefault="009A3A45" w:rsidP="00595BA5">
      <w:pPr>
        <w:autoSpaceDE w:val="0"/>
        <w:autoSpaceDN w:val="0"/>
        <w:adjustRightInd w:val="0"/>
        <w:spacing w:after="0" w:line="240" w:lineRule="auto"/>
        <w:ind w:left="567" w:right="992"/>
        <w:jc w:val="both"/>
        <w:rPr>
          <w:rFonts w:ascii="Arial Narrow" w:hAnsi="Arial Narrow" w:cs="Times New Roman"/>
          <w:b/>
          <w:bCs/>
        </w:rPr>
      </w:pPr>
    </w:p>
    <w:p w14:paraId="24251702" w14:textId="77777777" w:rsidR="008961EB" w:rsidRPr="00F50D74" w:rsidRDefault="008961EB" w:rsidP="008961EB">
      <w:pPr>
        <w:spacing w:after="0" w:line="240" w:lineRule="exact"/>
        <w:ind w:left="567"/>
        <w:jc w:val="both"/>
        <w:rPr>
          <w:rFonts w:ascii="Arial Narrow" w:hAnsi="Arial Narrow" w:cs="Times New Roman"/>
        </w:rPr>
      </w:pPr>
      <w:r w:rsidRPr="001650DA">
        <w:rPr>
          <w:rFonts w:ascii="Arial Narrow" w:hAnsi="Arial Narrow" w:cs="Times New Roman"/>
        </w:rPr>
        <w:t>Para la valoración de las proposiciones y la determinación de la mejor oferta se atenderá a una pluralidad de criterios de adjudicación en base a la mejor relación calidad-precio. Cada propuesta en su conjunto</w:t>
      </w:r>
      <w:r w:rsidRPr="00F50D74">
        <w:rPr>
          <w:rFonts w:ascii="Arial Narrow" w:hAnsi="Arial Narrow" w:cs="Times New Roman"/>
        </w:rPr>
        <w:t xml:space="preserve"> se valorará y puntuará con un máximo de </w:t>
      </w:r>
      <w:r w:rsidRPr="00F50D74">
        <w:rPr>
          <w:rFonts w:ascii="Arial Narrow" w:hAnsi="Arial Narrow" w:cs="Times New Roman"/>
          <w:b/>
        </w:rPr>
        <w:t>CIEN PUNTOS (100</w:t>
      </w:r>
      <w:r w:rsidRPr="00F50D74">
        <w:rPr>
          <w:rFonts w:ascii="Arial Narrow" w:hAnsi="Arial Narrow" w:cs="Times New Roman"/>
        </w:rPr>
        <w:t>), con arreglo a los siguientes criterios:</w:t>
      </w:r>
    </w:p>
    <w:p w14:paraId="42361C65" w14:textId="77777777" w:rsidR="00595BA5" w:rsidRPr="006A33A0" w:rsidRDefault="00595BA5" w:rsidP="00595BA5">
      <w:pPr>
        <w:spacing w:after="0" w:line="240" w:lineRule="auto"/>
        <w:ind w:left="567" w:right="992"/>
        <w:rPr>
          <w:rFonts w:ascii="Arial Narrow" w:hAnsi="Arial Narrow" w:cs="Times New Roman"/>
          <w:b/>
          <w:bCs/>
          <w:color w:val="FF0000"/>
        </w:rPr>
      </w:pPr>
      <w:r w:rsidRPr="006A33A0">
        <w:rPr>
          <w:rFonts w:ascii="Arial Narrow" w:hAnsi="Arial Narrow" w:cs="Times New Roman"/>
          <w:noProof/>
          <w:color w:val="FF0000"/>
        </w:rPr>
        <w:tab/>
      </w:r>
    </w:p>
    <w:p w14:paraId="30EC18A6" w14:textId="2B6EFD07" w:rsidR="00595BA5" w:rsidRDefault="00595BA5" w:rsidP="00595BA5">
      <w:pPr>
        <w:autoSpaceDE w:val="0"/>
        <w:autoSpaceDN w:val="0"/>
        <w:adjustRightInd w:val="0"/>
        <w:spacing w:after="0" w:line="240" w:lineRule="auto"/>
        <w:ind w:left="567" w:right="992"/>
        <w:jc w:val="both"/>
        <w:rPr>
          <w:rFonts w:ascii="Arial Narrow" w:hAnsi="Arial Narrow" w:cs="Times New Roman"/>
        </w:rPr>
      </w:pPr>
      <w:r w:rsidRPr="009A3A45">
        <w:rPr>
          <w:rFonts w:ascii="Arial Narrow" w:hAnsi="Arial Narrow" w:cs="Times New Roman"/>
        </w:rPr>
        <w:t>Para la selección del adjudicatario se valorarán las proposiciones de la siguiente forma:</w:t>
      </w:r>
    </w:p>
    <w:p w14:paraId="5BEDB89A" w14:textId="77777777" w:rsidR="00782B5D" w:rsidRPr="009A3A45" w:rsidRDefault="00782B5D" w:rsidP="00595BA5">
      <w:pPr>
        <w:autoSpaceDE w:val="0"/>
        <w:autoSpaceDN w:val="0"/>
        <w:adjustRightInd w:val="0"/>
        <w:spacing w:after="0" w:line="240" w:lineRule="auto"/>
        <w:ind w:left="567" w:right="992"/>
        <w:jc w:val="both"/>
        <w:rPr>
          <w:rFonts w:ascii="Arial Narrow" w:hAnsi="Arial Narrow" w:cs="Times New Roman"/>
        </w:rPr>
      </w:pPr>
    </w:p>
    <w:p w14:paraId="6C7A567E" w14:textId="49CFDB97" w:rsidR="00595BA5" w:rsidRDefault="00255DB5" w:rsidP="00595BA5">
      <w:pPr>
        <w:autoSpaceDE w:val="0"/>
        <w:autoSpaceDN w:val="0"/>
        <w:adjustRightInd w:val="0"/>
        <w:spacing w:after="0" w:line="240" w:lineRule="auto"/>
        <w:ind w:left="567" w:right="992"/>
        <w:jc w:val="both"/>
        <w:rPr>
          <w:rFonts w:ascii="Arial Narrow" w:hAnsi="Arial Narrow" w:cs="Times New Roman"/>
          <w:b/>
          <w:u w:val="single"/>
        </w:rPr>
      </w:pPr>
      <w:r w:rsidRPr="00255DB5">
        <w:rPr>
          <w:rFonts w:ascii="Arial Narrow" w:hAnsi="Arial Narrow" w:cs="Times New Roman"/>
          <w:b/>
          <w:u w:val="single"/>
        </w:rPr>
        <w:t xml:space="preserve">11.1 Criterios subjetivos. </w:t>
      </w:r>
    </w:p>
    <w:p w14:paraId="4627FC0F" w14:textId="77777777" w:rsidR="00782B5D" w:rsidRPr="00255DB5" w:rsidRDefault="00782B5D" w:rsidP="00595BA5">
      <w:pPr>
        <w:autoSpaceDE w:val="0"/>
        <w:autoSpaceDN w:val="0"/>
        <w:adjustRightInd w:val="0"/>
        <w:spacing w:after="0" w:line="240" w:lineRule="auto"/>
        <w:ind w:left="567" w:right="992"/>
        <w:jc w:val="both"/>
        <w:rPr>
          <w:rFonts w:ascii="Arial Narrow" w:hAnsi="Arial Narrow" w:cs="Times New Roman"/>
          <w:b/>
          <w:u w:val="single"/>
        </w:rPr>
      </w:pPr>
    </w:p>
    <w:p w14:paraId="7DACBF6F" w14:textId="3CD12659" w:rsidR="009A3A45" w:rsidRPr="000A1F73" w:rsidRDefault="009A3A45" w:rsidP="009A3A45">
      <w:pPr>
        <w:pStyle w:val="Textoindependiente"/>
        <w:spacing w:after="0"/>
        <w:ind w:left="567"/>
        <w:jc w:val="both"/>
        <w:rPr>
          <w:rFonts w:ascii="Arial Narrow" w:eastAsia="Times New Roman" w:hAnsi="Arial Narrow"/>
          <w:bCs/>
          <w:sz w:val="22"/>
          <w:szCs w:val="22"/>
          <w:lang w:val="es-ES_tradnl" w:eastAsia="es-ES"/>
        </w:rPr>
      </w:pPr>
      <w:r w:rsidRPr="009A3A45">
        <w:rPr>
          <w:rFonts w:ascii="Arial Narrow" w:hAnsi="Arial Narrow"/>
          <w:b/>
          <w:bCs/>
        </w:rPr>
        <w:t>11.1</w:t>
      </w:r>
      <w:r w:rsidR="00087647">
        <w:rPr>
          <w:rFonts w:ascii="Arial Narrow" w:hAnsi="Arial Narrow"/>
          <w:b/>
          <w:bCs/>
        </w:rPr>
        <w:t>.1</w:t>
      </w:r>
      <w:r>
        <w:rPr>
          <w:rFonts w:ascii="Arial Narrow" w:hAnsi="Arial Narrow"/>
          <w:b/>
          <w:bCs/>
          <w:color w:val="FF0000"/>
        </w:rPr>
        <w:t>-</w:t>
      </w:r>
      <w:r w:rsidR="00640F76" w:rsidRPr="006A33A0">
        <w:rPr>
          <w:rFonts w:ascii="Arial Narrow" w:hAnsi="Arial Narrow"/>
          <w:b/>
          <w:bCs/>
          <w:color w:val="FF0000"/>
        </w:rPr>
        <w:t xml:space="preserve"> </w:t>
      </w:r>
      <w:r w:rsidRPr="000A1F73">
        <w:rPr>
          <w:rFonts w:ascii="Arial Narrow" w:eastAsia="Times New Roman" w:hAnsi="Arial Narrow"/>
          <w:b/>
          <w:bCs/>
          <w:sz w:val="22"/>
          <w:szCs w:val="22"/>
          <w:lang w:val="es-ES_tradnl" w:eastAsia="es-ES"/>
        </w:rPr>
        <w:t>Mejor plan de ejecución</w:t>
      </w:r>
      <w:r w:rsidRPr="000A1F73">
        <w:rPr>
          <w:rFonts w:ascii="Arial Narrow" w:eastAsia="Times New Roman" w:hAnsi="Arial Narrow"/>
          <w:bCs/>
          <w:sz w:val="22"/>
          <w:szCs w:val="22"/>
          <w:lang w:val="es-ES_tradnl" w:eastAsia="es-ES"/>
        </w:rPr>
        <w:t xml:space="preserve"> </w:t>
      </w:r>
      <w:r w:rsidRPr="000A1F73">
        <w:rPr>
          <w:rFonts w:ascii="Arial Narrow" w:eastAsia="Times New Roman" w:hAnsi="Arial Narrow"/>
          <w:b/>
          <w:sz w:val="22"/>
          <w:szCs w:val="22"/>
          <w:lang w:val="es-ES_tradnl" w:eastAsia="es-ES"/>
        </w:rPr>
        <w:t>o programa de obras</w:t>
      </w:r>
      <w:r w:rsidRPr="000A1F73">
        <w:rPr>
          <w:rFonts w:ascii="Arial Narrow" w:eastAsia="Times New Roman" w:hAnsi="Arial Narrow"/>
          <w:bCs/>
          <w:sz w:val="22"/>
          <w:szCs w:val="22"/>
          <w:lang w:val="es-ES_tradnl" w:eastAsia="es-ES"/>
        </w:rPr>
        <w:t xml:space="preserve">, </w:t>
      </w:r>
      <w:r w:rsidRPr="000A1F73">
        <w:rPr>
          <w:rFonts w:ascii="Arial Narrow" w:eastAsia="Times New Roman" w:hAnsi="Arial Narrow"/>
          <w:b/>
          <w:sz w:val="22"/>
          <w:szCs w:val="22"/>
          <w:lang w:val="es-ES_tradnl" w:eastAsia="es-ES"/>
        </w:rPr>
        <w:t>h</w:t>
      </w:r>
      <w:r w:rsidRPr="000A1F73">
        <w:rPr>
          <w:rFonts w:ascii="Arial Narrow" w:eastAsia="Times New Roman" w:hAnsi="Arial Narrow"/>
          <w:b/>
          <w:bCs/>
          <w:sz w:val="22"/>
          <w:szCs w:val="22"/>
          <w:lang w:val="es-ES_tradnl" w:eastAsia="es-ES"/>
        </w:rPr>
        <w:t xml:space="preserve">asta un máximo </w:t>
      </w:r>
      <w:r w:rsidRPr="00260FBB">
        <w:rPr>
          <w:rFonts w:ascii="Arial Narrow" w:eastAsia="Times New Roman" w:hAnsi="Arial Narrow"/>
          <w:b/>
          <w:bCs/>
          <w:sz w:val="22"/>
          <w:szCs w:val="22"/>
          <w:lang w:val="es-ES_tradnl" w:eastAsia="es-ES"/>
        </w:rPr>
        <w:t xml:space="preserve">de </w:t>
      </w:r>
      <w:r w:rsidR="00E13A00">
        <w:rPr>
          <w:rFonts w:ascii="Arial Narrow" w:eastAsia="Times New Roman" w:hAnsi="Arial Narrow"/>
          <w:b/>
          <w:bCs/>
          <w:sz w:val="22"/>
          <w:szCs w:val="22"/>
          <w:lang w:val="es-ES_tradnl" w:eastAsia="es-ES"/>
        </w:rPr>
        <w:t>3</w:t>
      </w:r>
      <w:r w:rsidRPr="00087647">
        <w:rPr>
          <w:rFonts w:ascii="Arial Narrow" w:eastAsia="Times New Roman" w:hAnsi="Arial Narrow"/>
          <w:b/>
          <w:bCs/>
          <w:sz w:val="22"/>
          <w:szCs w:val="22"/>
          <w:u w:val="single"/>
          <w:lang w:val="es-ES_tradnl" w:eastAsia="es-ES"/>
        </w:rPr>
        <w:t>0 puntos</w:t>
      </w:r>
      <w:r w:rsidRPr="00260FBB">
        <w:rPr>
          <w:rFonts w:ascii="Arial Narrow" w:eastAsia="Times New Roman" w:hAnsi="Arial Narrow"/>
          <w:bCs/>
          <w:sz w:val="22"/>
          <w:szCs w:val="22"/>
          <w:lang w:val="es-ES_tradnl" w:eastAsia="es-ES"/>
        </w:rPr>
        <w:t>.</w:t>
      </w:r>
    </w:p>
    <w:p w14:paraId="673903A7" w14:textId="77777777" w:rsidR="009A3A45" w:rsidRPr="00F50D74" w:rsidRDefault="009A3A45" w:rsidP="009A3A45">
      <w:pPr>
        <w:spacing w:after="0" w:line="240" w:lineRule="exact"/>
        <w:ind w:left="567"/>
        <w:jc w:val="both"/>
        <w:rPr>
          <w:rFonts w:ascii="Arial Narrow" w:eastAsia="Times New Roman" w:hAnsi="Arial Narrow" w:cs="Times New Roman"/>
          <w:bCs/>
          <w:lang w:val="es-ES_tradnl" w:eastAsia="es-ES"/>
        </w:rPr>
      </w:pPr>
    </w:p>
    <w:p w14:paraId="114E011A" w14:textId="58D027E0" w:rsidR="009A3A45" w:rsidRDefault="009A3A45" w:rsidP="009A3A45">
      <w:pPr>
        <w:spacing w:after="0" w:line="240" w:lineRule="exact"/>
        <w:ind w:left="567"/>
        <w:jc w:val="both"/>
        <w:rPr>
          <w:rFonts w:ascii="Arial Narrow" w:eastAsia="Times New Roman" w:hAnsi="Arial Narrow" w:cs="Times New Roman"/>
          <w:bCs/>
          <w:lang w:val="es-ES_tradnl" w:eastAsia="es-ES"/>
        </w:rPr>
      </w:pPr>
      <w:r w:rsidRPr="00D252C4">
        <w:rPr>
          <w:rFonts w:ascii="Arial Narrow" w:eastAsia="Times New Roman" w:hAnsi="Arial Narrow" w:cs="Times New Roman"/>
          <w:bCs/>
          <w:lang w:val="es-ES_tradnl" w:eastAsia="es-ES"/>
        </w:rPr>
        <w:t>Se valorará el análisis de las afecciones previstas que las obras puedan ocasionar al funcionamiento del alumbrado, tráfico y vecinos, junto con las soluciones propuestas. Además, se deberá desarrollar la metodología que la empresa seguirá para la ejecución de la obra detallando las fases e hitos correspondientes. Se valorará también las diferentes medidas propuestas para la ejecución, así como la cantidad y calidad de medios humanos y técnicos empleados para la ejecución de las obras objeto de este pliego.</w:t>
      </w:r>
    </w:p>
    <w:p w14:paraId="44969A1C" w14:textId="77777777" w:rsidR="000B4CE3" w:rsidRPr="00F50D74" w:rsidRDefault="000B4CE3" w:rsidP="009A3A45">
      <w:pPr>
        <w:spacing w:after="0" w:line="240" w:lineRule="exact"/>
        <w:ind w:left="567"/>
        <w:jc w:val="both"/>
        <w:rPr>
          <w:rFonts w:ascii="Arial Narrow" w:eastAsia="Times New Roman" w:hAnsi="Arial Narrow" w:cs="Times New Roman"/>
          <w:bCs/>
          <w:lang w:val="es-ES_tradnl" w:eastAsia="es-ES"/>
        </w:rPr>
      </w:pPr>
    </w:p>
    <w:p w14:paraId="4607BFE5" w14:textId="25728414" w:rsidR="009A3A45" w:rsidRPr="00F50D74" w:rsidRDefault="00087647" w:rsidP="000B4CE3">
      <w:pPr>
        <w:spacing w:after="0" w:line="240" w:lineRule="exact"/>
        <w:ind w:left="567"/>
        <w:jc w:val="both"/>
        <w:rPr>
          <w:rFonts w:ascii="Arial Narrow" w:eastAsia="Times New Roman" w:hAnsi="Arial Narrow" w:cs="Times New Roman"/>
          <w:b/>
          <w:bCs/>
          <w:lang w:val="es-ES_tradnl" w:eastAsia="es-ES"/>
        </w:rPr>
      </w:pPr>
      <w:r>
        <w:rPr>
          <w:rFonts w:ascii="Arial Narrow" w:eastAsia="Times New Roman" w:hAnsi="Arial Narrow" w:cs="Times New Roman"/>
          <w:b/>
          <w:lang w:val="es-ES_tradnl" w:eastAsia="es-ES"/>
        </w:rPr>
        <w:t>11.1.2</w:t>
      </w:r>
      <w:r w:rsidR="009A3A45" w:rsidRPr="00F50D74">
        <w:rPr>
          <w:rFonts w:ascii="Arial Narrow" w:eastAsia="Times New Roman" w:hAnsi="Arial Narrow" w:cs="Times New Roman"/>
          <w:b/>
          <w:lang w:val="es-ES_tradnl" w:eastAsia="es-ES"/>
        </w:rPr>
        <w:t xml:space="preserve">.- </w:t>
      </w:r>
      <w:r w:rsidR="009A3A45" w:rsidRPr="00F50D74">
        <w:rPr>
          <w:rFonts w:ascii="Arial Narrow" w:eastAsia="Times New Roman" w:hAnsi="Arial Narrow" w:cs="Times New Roman"/>
          <w:b/>
          <w:bCs/>
          <w:lang w:val="es-ES_tradnl" w:eastAsia="es-ES"/>
        </w:rPr>
        <w:t xml:space="preserve">Integración arquitectónica, correspondencia estética respecto a las soluciones del proyecto y continuidad con la tipología y estética municipal que será de aplicación, </w:t>
      </w:r>
      <w:r w:rsidR="009A3A45" w:rsidRPr="00F50D74">
        <w:rPr>
          <w:rFonts w:ascii="Arial Narrow" w:eastAsia="Times New Roman" w:hAnsi="Arial Narrow" w:cs="Times New Roman"/>
          <w:b/>
          <w:lang w:val="es-ES_tradnl" w:eastAsia="es-ES"/>
        </w:rPr>
        <w:t>h</w:t>
      </w:r>
      <w:r w:rsidR="009A3A45" w:rsidRPr="00F50D74">
        <w:rPr>
          <w:rFonts w:ascii="Arial Narrow" w:eastAsia="Times New Roman" w:hAnsi="Arial Narrow" w:cs="Times New Roman"/>
          <w:b/>
          <w:bCs/>
          <w:lang w:val="es-ES_tradnl" w:eastAsia="es-ES"/>
        </w:rPr>
        <w:t xml:space="preserve">asta un máximo de </w:t>
      </w:r>
      <w:r w:rsidR="009A3A45" w:rsidRPr="00087647">
        <w:rPr>
          <w:rFonts w:ascii="Arial Narrow" w:eastAsia="Times New Roman" w:hAnsi="Arial Narrow" w:cs="Times New Roman"/>
          <w:b/>
          <w:bCs/>
          <w:u w:val="single"/>
          <w:lang w:val="es-ES_tradnl" w:eastAsia="es-ES"/>
        </w:rPr>
        <w:t>20 puntos</w:t>
      </w:r>
    </w:p>
    <w:p w14:paraId="325982A4" w14:textId="77777777" w:rsidR="009A3A45" w:rsidRDefault="009A3A45" w:rsidP="000B4CE3">
      <w:pPr>
        <w:spacing w:after="0" w:line="240" w:lineRule="exact"/>
        <w:ind w:left="567"/>
        <w:jc w:val="both"/>
        <w:rPr>
          <w:rFonts w:ascii="Arial Narrow" w:eastAsia="Times New Roman" w:hAnsi="Arial Narrow" w:cs="Times New Roman"/>
          <w:lang w:val="es-ES_tradnl" w:eastAsia="es-ES"/>
        </w:rPr>
      </w:pPr>
    </w:p>
    <w:p w14:paraId="2EF5AE3D" w14:textId="77777777" w:rsidR="009A3A45" w:rsidRPr="00546A28" w:rsidRDefault="009A3A45" w:rsidP="000B4CE3">
      <w:pPr>
        <w:spacing w:after="0" w:line="240" w:lineRule="exact"/>
        <w:ind w:left="567"/>
        <w:jc w:val="both"/>
        <w:rPr>
          <w:rFonts w:ascii="Arial Narrow" w:eastAsia="Times New Roman" w:hAnsi="Arial Narrow" w:cs="Times New Roman"/>
          <w:lang w:val="es-ES_tradnl" w:eastAsia="es-ES"/>
        </w:rPr>
      </w:pPr>
      <w:r w:rsidRPr="00F50D74">
        <w:rPr>
          <w:rFonts w:ascii="Arial Narrow" w:eastAsia="Times New Roman" w:hAnsi="Arial Narrow" w:cs="Times New Roman"/>
          <w:lang w:val="es-ES_tradnl" w:eastAsia="es-ES"/>
        </w:rPr>
        <w:t>Se analizará la propuesta puntuándose con la siguiente escala de valores</w:t>
      </w:r>
      <w:r w:rsidRPr="00F50D74">
        <w:rPr>
          <w:rFonts w:ascii="Arial Narrow" w:eastAsia="Times New Roman" w:hAnsi="Arial Narrow" w:cs="Times New Roman"/>
          <w:b/>
          <w:bCs/>
          <w:lang w:val="es-ES_tradnl" w:eastAsia="es-ES"/>
        </w:rPr>
        <w:t>:</w:t>
      </w:r>
    </w:p>
    <w:p w14:paraId="222A19C7" w14:textId="77777777" w:rsidR="009A3A45" w:rsidRPr="00546A28" w:rsidRDefault="009A3A45" w:rsidP="000B4CE3">
      <w:pPr>
        <w:spacing w:after="0" w:line="240" w:lineRule="exact"/>
        <w:ind w:left="567"/>
        <w:contextualSpacing/>
        <w:jc w:val="both"/>
        <w:rPr>
          <w:rFonts w:ascii="Arial Narrow" w:eastAsia="Times New Roman" w:hAnsi="Arial Narrow" w:cs="Times New Roman"/>
          <w:lang w:val="es-ES_tradnl" w:eastAsia="es-ES"/>
        </w:rPr>
      </w:pPr>
    </w:p>
    <w:p w14:paraId="442BA2F0" w14:textId="77777777" w:rsidR="009A3A45" w:rsidRPr="00F50D74" w:rsidRDefault="009A3A45" w:rsidP="009A3A45">
      <w:pPr>
        <w:spacing w:after="0" w:line="240" w:lineRule="exact"/>
        <w:ind w:left="1134" w:hanging="284"/>
        <w:contextualSpacing/>
        <w:jc w:val="both"/>
        <w:rPr>
          <w:rFonts w:ascii="Arial Narrow" w:eastAsia="Times New Roman" w:hAnsi="Arial Narrow" w:cs="Times New Roman"/>
          <w:bCs/>
          <w:lang w:val="es-ES_tradnl" w:eastAsia="es-ES"/>
        </w:rPr>
      </w:pPr>
      <w:r w:rsidRPr="00F50D74">
        <w:rPr>
          <w:rFonts w:ascii="Arial Narrow" w:eastAsia="Times New Roman" w:hAnsi="Arial Narrow" w:cs="Times New Roman"/>
          <w:bCs/>
          <w:lang w:val="es-ES_tradnl" w:eastAsia="es-ES"/>
        </w:rPr>
        <w:t>•</w:t>
      </w:r>
      <w:r w:rsidRPr="00F50D74">
        <w:rPr>
          <w:rFonts w:ascii="Arial Narrow" w:eastAsia="Times New Roman" w:hAnsi="Arial Narrow" w:cs="Times New Roman"/>
          <w:bCs/>
          <w:lang w:val="es-ES_tradnl" w:eastAsia="es-ES"/>
        </w:rPr>
        <w:tab/>
      </w:r>
      <w:r>
        <w:rPr>
          <w:rFonts w:ascii="Arial Narrow" w:eastAsia="Times New Roman" w:hAnsi="Arial Narrow" w:cs="Times New Roman"/>
          <w:bCs/>
          <w:lang w:val="es-ES_tradnl" w:eastAsia="es-ES"/>
        </w:rPr>
        <w:t>2</w:t>
      </w:r>
      <w:r w:rsidRPr="00F50D74">
        <w:rPr>
          <w:rFonts w:ascii="Arial Narrow" w:eastAsia="Times New Roman" w:hAnsi="Arial Narrow" w:cs="Times New Roman"/>
          <w:bCs/>
          <w:lang w:val="es-ES_tradnl" w:eastAsia="es-ES"/>
        </w:rPr>
        <w:t>0 puntos: Propuesta que destaca por su calidad conceptual, siendo la implantación e integración adecuada, y coherente y justificada su adecuación con el entorno.</w:t>
      </w:r>
    </w:p>
    <w:p w14:paraId="59169B24" w14:textId="77777777" w:rsidR="009A3A45" w:rsidRPr="00F50D74" w:rsidRDefault="009A3A45" w:rsidP="009A3A45">
      <w:pPr>
        <w:spacing w:after="0" w:line="240" w:lineRule="exact"/>
        <w:ind w:left="1134" w:hanging="284"/>
        <w:contextualSpacing/>
        <w:jc w:val="both"/>
        <w:rPr>
          <w:rFonts w:ascii="Arial Narrow" w:eastAsia="Times New Roman" w:hAnsi="Arial Narrow" w:cs="Times New Roman"/>
          <w:bCs/>
          <w:lang w:val="es-ES_tradnl" w:eastAsia="es-ES"/>
        </w:rPr>
      </w:pPr>
    </w:p>
    <w:p w14:paraId="534A98A2" w14:textId="77777777" w:rsidR="009A3A45" w:rsidRPr="00F50D74" w:rsidRDefault="009A3A45" w:rsidP="009A3A45">
      <w:pPr>
        <w:spacing w:after="0" w:line="240" w:lineRule="exact"/>
        <w:ind w:left="1134" w:hanging="284"/>
        <w:contextualSpacing/>
        <w:jc w:val="both"/>
        <w:rPr>
          <w:rFonts w:ascii="Arial Narrow" w:eastAsia="Times New Roman" w:hAnsi="Arial Narrow" w:cs="Times New Roman"/>
          <w:bCs/>
          <w:lang w:val="es-ES_tradnl" w:eastAsia="es-ES"/>
        </w:rPr>
      </w:pPr>
      <w:r w:rsidRPr="00F50D74">
        <w:rPr>
          <w:rFonts w:ascii="Arial Narrow" w:eastAsia="Times New Roman" w:hAnsi="Arial Narrow" w:cs="Times New Roman"/>
          <w:bCs/>
          <w:lang w:val="es-ES_tradnl" w:eastAsia="es-ES"/>
        </w:rPr>
        <w:t>•</w:t>
      </w:r>
      <w:r w:rsidRPr="00F50D74">
        <w:rPr>
          <w:rFonts w:ascii="Arial Narrow" w:eastAsia="Times New Roman" w:hAnsi="Arial Narrow" w:cs="Times New Roman"/>
          <w:bCs/>
          <w:lang w:val="es-ES_tradnl" w:eastAsia="es-ES"/>
        </w:rPr>
        <w:tab/>
      </w:r>
      <w:r>
        <w:rPr>
          <w:rFonts w:ascii="Arial Narrow" w:eastAsia="Times New Roman" w:hAnsi="Arial Narrow" w:cs="Times New Roman"/>
          <w:bCs/>
          <w:lang w:val="es-ES_tradnl" w:eastAsia="es-ES"/>
        </w:rPr>
        <w:t>16</w:t>
      </w:r>
      <w:r w:rsidRPr="00F50D74">
        <w:rPr>
          <w:rFonts w:ascii="Arial Narrow" w:eastAsia="Times New Roman" w:hAnsi="Arial Narrow" w:cs="Times New Roman"/>
          <w:bCs/>
          <w:lang w:val="es-ES_tradnl" w:eastAsia="es-ES"/>
        </w:rPr>
        <w:t xml:space="preserve"> puntos: Propuesta correcta, siendo la implantación e integración adecuada, y coherente y justificada su adecuación con el entorno.</w:t>
      </w:r>
    </w:p>
    <w:p w14:paraId="6FCE4F8C" w14:textId="77777777" w:rsidR="009A3A45" w:rsidRPr="00F50D74" w:rsidRDefault="009A3A45" w:rsidP="009A3A45">
      <w:pPr>
        <w:spacing w:after="0" w:line="240" w:lineRule="exact"/>
        <w:ind w:left="1134" w:hanging="284"/>
        <w:contextualSpacing/>
        <w:jc w:val="both"/>
        <w:rPr>
          <w:rFonts w:ascii="Arial Narrow" w:eastAsia="Times New Roman" w:hAnsi="Arial Narrow" w:cs="Times New Roman"/>
          <w:bCs/>
          <w:lang w:val="es-ES_tradnl" w:eastAsia="es-ES"/>
        </w:rPr>
      </w:pPr>
    </w:p>
    <w:p w14:paraId="58CE9FC0" w14:textId="77777777" w:rsidR="009A3A45" w:rsidRPr="00F50D74" w:rsidRDefault="009A3A45" w:rsidP="009A3A45">
      <w:pPr>
        <w:spacing w:after="0" w:line="240" w:lineRule="exact"/>
        <w:ind w:left="1134" w:hanging="284"/>
        <w:contextualSpacing/>
        <w:jc w:val="both"/>
        <w:rPr>
          <w:rFonts w:ascii="Arial Narrow" w:eastAsia="Times New Roman" w:hAnsi="Arial Narrow" w:cs="Times New Roman"/>
          <w:bCs/>
          <w:lang w:val="es-ES_tradnl" w:eastAsia="es-ES"/>
        </w:rPr>
      </w:pPr>
      <w:r w:rsidRPr="00F50D74">
        <w:rPr>
          <w:rFonts w:ascii="Arial Narrow" w:eastAsia="Times New Roman" w:hAnsi="Arial Narrow" w:cs="Times New Roman"/>
          <w:bCs/>
          <w:lang w:val="es-ES_tradnl" w:eastAsia="es-ES"/>
        </w:rPr>
        <w:t>•</w:t>
      </w:r>
      <w:r w:rsidRPr="00F50D74">
        <w:rPr>
          <w:rFonts w:ascii="Arial Narrow" w:eastAsia="Times New Roman" w:hAnsi="Arial Narrow" w:cs="Times New Roman"/>
          <w:bCs/>
          <w:lang w:val="es-ES_tradnl" w:eastAsia="es-ES"/>
        </w:rPr>
        <w:tab/>
      </w:r>
      <w:r>
        <w:rPr>
          <w:rFonts w:ascii="Arial Narrow" w:eastAsia="Times New Roman" w:hAnsi="Arial Narrow" w:cs="Times New Roman"/>
          <w:bCs/>
          <w:lang w:val="es-ES_tradnl" w:eastAsia="es-ES"/>
        </w:rPr>
        <w:t>12</w:t>
      </w:r>
      <w:r w:rsidRPr="00F50D74">
        <w:rPr>
          <w:rFonts w:ascii="Arial Narrow" w:eastAsia="Times New Roman" w:hAnsi="Arial Narrow" w:cs="Times New Roman"/>
          <w:bCs/>
          <w:lang w:val="es-ES_tradnl" w:eastAsia="es-ES"/>
        </w:rPr>
        <w:t xml:space="preserve"> puntos: Propuesta con una implantación e integración adecuada, siendo su adecuación con el entorno mejorable.</w:t>
      </w:r>
    </w:p>
    <w:p w14:paraId="09D36630" w14:textId="77777777" w:rsidR="009A3A45" w:rsidRPr="00F50D74" w:rsidRDefault="009A3A45" w:rsidP="009A3A45">
      <w:pPr>
        <w:spacing w:after="0" w:line="240" w:lineRule="exact"/>
        <w:ind w:left="1134" w:hanging="284"/>
        <w:contextualSpacing/>
        <w:jc w:val="both"/>
        <w:rPr>
          <w:rFonts w:ascii="Arial Narrow" w:eastAsia="Times New Roman" w:hAnsi="Arial Narrow" w:cs="Times New Roman"/>
          <w:bCs/>
          <w:lang w:val="es-ES_tradnl" w:eastAsia="es-ES"/>
        </w:rPr>
      </w:pPr>
    </w:p>
    <w:p w14:paraId="0E040653" w14:textId="77777777" w:rsidR="009A3A45" w:rsidRPr="00F50D74" w:rsidRDefault="009A3A45" w:rsidP="009A3A45">
      <w:pPr>
        <w:spacing w:after="0" w:line="240" w:lineRule="exact"/>
        <w:ind w:left="1134" w:hanging="284"/>
        <w:contextualSpacing/>
        <w:jc w:val="both"/>
        <w:rPr>
          <w:rFonts w:ascii="Arial Narrow" w:eastAsia="Times New Roman" w:hAnsi="Arial Narrow" w:cs="Times New Roman"/>
          <w:bCs/>
          <w:lang w:val="es-ES_tradnl" w:eastAsia="es-ES"/>
        </w:rPr>
      </w:pPr>
      <w:r w:rsidRPr="00F50D74">
        <w:rPr>
          <w:rFonts w:ascii="Arial Narrow" w:eastAsia="Times New Roman" w:hAnsi="Arial Narrow" w:cs="Times New Roman"/>
          <w:bCs/>
          <w:lang w:val="es-ES_tradnl" w:eastAsia="es-ES"/>
        </w:rPr>
        <w:t>•</w:t>
      </w:r>
      <w:r w:rsidRPr="00F50D74">
        <w:rPr>
          <w:rFonts w:ascii="Arial Narrow" w:eastAsia="Times New Roman" w:hAnsi="Arial Narrow" w:cs="Times New Roman"/>
          <w:bCs/>
          <w:lang w:val="es-ES_tradnl" w:eastAsia="es-ES"/>
        </w:rPr>
        <w:tab/>
      </w:r>
      <w:r>
        <w:rPr>
          <w:rFonts w:ascii="Arial Narrow" w:eastAsia="Times New Roman" w:hAnsi="Arial Narrow" w:cs="Times New Roman"/>
          <w:bCs/>
          <w:lang w:val="es-ES_tradnl" w:eastAsia="es-ES"/>
        </w:rPr>
        <w:t>8</w:t>
      </w:r>
      <w:r w:rsidRPr="00F50D74">
        <w:rPr>
          <w:rFonts w:ascii="Arial Narrow" w:eastAsia="Times New Roman" w:hAnsi="Arial Narrow" w:cs="Times New Roman"/>
          <w:bCs/>
          <w:lang w:val="es-ES_tradnl" w:eastAsia="es-ES"/>
        </w:rPr>
        <w:t xml:space="preserve"> puntos: Propuesta mejorable tanto en su implantación e integración como en su adecuación con el entorno.</w:t>
      </w:r>
    </w:p>
    <w:p w14:paraId="4B734B2F" w14:textId="77777777" w:rsidR="009A3A45" w:rsidRPr="00F50D74" w:rsidRDefault="009A3A45" w:rsidP="009A3A45">
      <w:pPr>
        <w:spacing w:after="0" w:line="240" w:lineRule="exact"/>
        <w:ind w:left="1134" w:hanging="284"/>
        <w:contextualSpacing/>
        <w:jc w:val="both"/>
        <w:rPr>
          <w:rFonts w:ascii="Arial Narrow" w:eastAsia="Times New Roman" w:hAnsi="Arial Narrow" w:cs="Times New Roman"/>
          <w:bCs/>
          <w:lang w:val="es-ES_tradnl" w:eastAsia="es-ES"/>
        </w:rPr>
      </w:pPr>
    </w:p>
    <w:p w14:paraId="21182A49" w14:textId="77777777" w:rsidR="009A3A45" w:rsidRPr="00F50D74" w:rsidRDefault="009A3A45" w:rsidP="009A3A45">
      <w:pPr>
        <w:spacing w:after="0" w:line="240" w:lineRule="exact"/>
        <w:ind w:left="1134" w:hanging="284"/>
        <w:contextualSpacing/>
        <w:jc w:val="both"/>
        <w:rPr>
          <w:rFonts w:ascii="Arial Narrow" w:eastAsia="Times New Roman" w:hAnsi="Arial Narrow" w:cs="Times New Roman"/>
          <w:bCs/>
          <w:lang w:val="es-ES_tradnl" w:eastAsia="es-ES"/>
        </w:rPr>
      </w:pPr>
      <w:r w:rsidRPr="00F50D74">
        <w:rPr>
          <w:rFonts w:ascii="Arial Narrow" w:eastAsia="Times New Roman" w:hAnsi="Arial Narrow" w:cs="Times New Roman"/>
          <w:bCs/>
          <w:lang w:val="es-ES_tradnl" w:eastAsia="es-ES"/>
        </w:rPr>
        <w:t>•</w:t>
      </w:r>
      <w:r w:rsidRPr="00F50D74">
        <w:rPr>
          <w:rFonts w:ascii="Arial Narrow" w:eastAsia="Times New Roman" w:hAnsi="Arial Narrow" w:cs="Times New Roman"/>
          <w:bCs/>
          <w:lang w:val="es-ES_tradnl" w:eastAsia="es-ES"/>
        </w:rPr>
        <w:tab/>
      </w:r>
      <w:r>
        <w:rPr>
          <w:rFonts w:ascii="Arial Narrow" w:eastAsia="Times New Roman" w:hAnsi="Arial Narrow" w:cs="Times New Roman"/>
          <w:bCs/>
          <w:lang w:val="es-ES_tradnl" w:eastAsia="es-ES"/>
        </w:rPr>
        <w:t>4</w:t>
      </w:r>
      <w:r w:rsidRPr="00F50D74">
        <w:rPr>
          <w:rFonts w:ascii="Arial Narrow" w:eastAsia="Times New Roman" w:hAnsi="Arial Narrow" w:cs="Times New Roman"/>
          <w:bCs/>
          <w:lang w:val="es-ES_tradnl" w:eastAsia="es-ES"/>
        </w:rPr>
        <w:t xml:space="preserve"> puntos: Propuesta con errores subsanables tanto en su implantación e integración como en su adecuación con el entorno.</w:t>
      </w:r>
    </w:p>
    <w:p w14:paraId="371AEEB0" w14:textId="77777777" w:rsidR="009A3A45" w:rsidRPr="00F50D74" w:rsidRDefault="009A3A45" w:rsidP="009A3A45">
      <w:pPr>
        <w:spacing w:after="0" w:line="240" w:lineRule="exact"/>
        <w:ind w:left="1134" w:hanging="284"/>
        <w:contextualSpacing/>
        <w:jc w:val="both"/>
        <w:rPr>
          <w:rFonts w:ascii="Arial Narrow" w:eastAsia="Times New Roman" w:hAnsi="Arial Narrow" w:cs="Times New Roman"/>
          <w:bCs/>
          <w:lang w:val="es-ES_tradnl" w:eastAsia="es-ES"/>
        </w:rPr>
      </w:pPr>
    </w:p>
    <w:p w14:paraId="1F43AA4F" w14:textId="77777777" w:rsidR="009A3A45" w:rsidRPr="00F50D74" w:rsidRDefault="009A3A45" w:rsidP="009A3A45">
      <w:pPr>
        <w:spacing w:after="0" w:line="240" w:lineRule="exact"/>
        <w:ind w:left="1134" w:hanging="284"/>
        <w:contextualSpacing/>
        <w:jc w:val="both"/>
        <w:rPr>
          <w:rFonts w:ascii="Arial Narrow" w:eastAsia="Times New Roman" w:hAnsi="Arial Narrow" w:cs="Times New Roman"/>
          <w:bCs/>
          <w:lang w:val="es-ES_tradnl" w:eastAsia="es-ES"/>
        </w:rPr>
      </w:pPr>
      <w:r w:rsidRPr="00F50D74">
        <w:rPr>
          <w:rFonts w:ascii="Arial Narrow" w:eastAsia="Times New Roman" w:hAnsi="Arial Narrow" w:cs="Times New Roman"/>
          <w:bCs/>
          <w:lang w:val="es-ES_tradnl" w:eastAsia="es-ES"/>
        </w:rPr>
        <w:t>•</w:t>
      </w:r>
      <w:r w:rsidRPr="00F50D74">
        <w:rPr>
          <w:rFonts w:ascii="Arial Narrow" w:eastAsia="Times New Roman" w:hAnsi="Arial Narrow" w:cs="Times New Roman"/>
          <w:bCs/>
          <w:lang w:val="es-ES_tradnl" w:eastAsia="es-ES"/>
        </w:rPr>
        <w:tab/>
        <w:t>0 puntos: Propuesta con errores significativos tanto en su implantación e integración como en su adecuación con el entorno que la hagan inviable.</w:t>
      </w:r>
    </w:p>
    <w:p w14:paraId="01E96069" w14:textId="77777777" w:rsidR="009A3A45" w:rsidRPr="00F50D74" w:rsidRDefault="009A3A45" w:rsidP="009A3A45">
      <w:pPr>
        <w:spacing w:after="0" w:line="240" w:lineRule="exact"/>
        <w:jc w:val="both"/>
        <w:rPr>
          <w:rFonts w:ascii="Arial Narrow" w:eastAsia="Times New Roman" w:hAnsi="Arial Narrow" w:cs="Times New Roman"/>
          <w:bCs/>
          <w:lang w:val="es-ES_tradnl" w:eastAsia="es-ES"/>
        </w:rPr>
      </w:pPr>
    </w:p>
    <w:p w14:paraId="71244919" w14:textId="77777777" w:rsidR="009A3A45" w:rsidRDefault="009A3A45" w:rsidP="000B4CE3">
      <w:pPr>
        <w:spacing w:after="0" w:line="240" w:lineRule="exact"/>
        <w:ind w:left="567"/>
        <w:jc w:val="both"/>
        <w:rPr>
          <w:rFonts w:ascii="Arial Narrow" w:eastAsia="Times New Roman" w:hAnsi="Arial Narrow" w:cs="Times New Roman"/>
          <w:bCs/>
          <w:lang w:val="es-ES_tradnl" w:eastAsia="es-ES"/>
        </w:rPr>
      </w:pPr>
      <w:r w:rsidRPr="00F50D74">
        <w:rPr>
          <w:rFonts w:ascii="Arial Narrow" w:eastAsia="Times New Roman" w:hAnsi="Arial Narrow" w:cs="Times New Roman"/>
          <w:bCs/>
          <w:lang w:val="es-ES_tradnl" w:eastAsia="es-ES"/>
        </w:rPr>
        <w:t>Será necesario presentar la siguiente documentación:</w:t>
      </w:r>
    </w:p>
    <w:p w14:paraId="181543B1" w14:textId="77777777" w:rsidR="009A3A45" w:rsidRPr="00F50D74" w:rsidRDefault="009A3A45" w:rsidP="000B4CE3">
      <w:pPr>
        <w:spacing w:after="0" w:line="240" w:lineRule="exact"/>
        <w:ind w:left="567"/>
        <w:jc w:val="both"/>
        <w:rPr>
          <w:rFonts w:ascii="Arial Narrow" w:eastAsia="Times New Roman" w:hAnsi="Arial Narrow" w:cs="Times New Roman"/>
          <w:bCs/>
          <w:lang w:val="es-ES_tradnl" w:eastAsia="es-ES"/>
        </w:rPr>
      </w:pPr>
    </w:p>
    <w:p w14:paraId="02D28E3C" w14:textId="77777777" w:rsidR="009A3A45" w:rsidRPr="004162AD" w:rsidRDefault="009A3A45" w:rsidP="000B4CE3">
      <w:pPr>
        <w:numPr>
          <w:ilvl w:val="1"/>
          <w:numId w:val="15"/>
        </w:numPr>
        <w:spacing w:before="60" w:after="0"/>
        <w:ind w:left="567" w:firstLine="0"/>
        <w:jc w:val="both"/>
        <w:rPr>
          <w:rFonts w:ascii="Arial Narrow" w:eastAsia="Calibri" w:hAnsi="Arial Narrow" w:cs="Times New Roman"/>
          <w:bCs/>
          <w:iCs/>
          <w:color w:val="000000"/>
          <w:lang w:val="es-ES_tradnl" w:bidi="es-ES"/>
        </w:rPr>
      </w:pPr>
      <w:r w:rsidRPr="00F50D74">
        <w:rPr>
          <w:rFonts w:ascii="Arial Narrow" w:eastAsia="Times New Roman" w:hAnsi="Arial Narrow" w:cs="Times New Roman"/>
          <w:bCs/>
          <w:lang w:val="es-ES_tradnl" w:eastAsia="es-ES"/>
        </w:rPr>
        <w:t>Tabla para cada zona o centro de mando que indique los tipos de materiales propuestos</w:t>
      </w:r>
      <w:r w:rsidRPr="00F50D74">
        <w:rPr>
          <w:rFonts w:ascii="Arial Narrow" w:eastAsia="Calibri" w:hAnsi="Arial Narrow" w:cs="Times New Roman"/>
          <w:bCs/>
          <w:i/>
          <w:color w:val="000000"/>
          <w:lang w:val="es-ES_tradnl" w:bidi="es-ES"/>
        </w:rPr>
        <w:t>.</w:t>
      </w:r>
    </w:p>
    <w:p w14:paraId="62A7385C" w14:textId="77777777" w:rsidR="009A3A45" w:rsidRPr="00BC6915" w:rsidRDefault="009A3A45" w:rsidP="000B4CE3">
      <w:pPr>
        <w:numPr>
          <w:ilvl w:val="1"/>
          <w:numId w:val="15"/>
        </w:numPr>
        <w:spacing w:before="60" w:after="0"/>
        <w:ind w:left="567" w:firstLine="0"/>
        <w:jc w:val="both"/>
        <w:rPr>
          <w:rFonts w:ascii="Arial Narrow" w:eastAsia="Times New Roman" w:hAnsi="Arial Narrow" w:cs="Times New Roman"/>
          <w:bCs/>
          <w:lang w:val="es-ES_tradnl" w:eastAsia="es-ES"/>
        </w:rPr>
      </w:pPr>
      <w:r w:rsidRPr="00BC6915">
        <w:rPr>
          <w:rFonts w:ascii="Arial Narrow" w:eastAsia="Times New Roman" w:hAnsi="Arial Narrow" w:cs="Times New Roman"/>
          <w:bCs/>
          <w:lang w:val="es-ES_tradnl" w:eastAsia="es-ES"/>
        </w:rPr>
        <w:t>Fotografía y ficha técnica para cada tipo de la luminaria propuesta sin indicar nada que permita conocer la oferta presentada por el licitador en el archivo C, incluso parcialmente, ya que determinará la exclusión de su oferta del procedimiento.</w:t>
      </w:r>
    </w:p>
    <w:p w14:paraId="442A13D7" w14:textId="77777777" w:rsidR="009A3A45" w:rsidRDefault="009A3A45" w:rsidP="000B4CE3">
      <w:pPr>
        <w:spacing w:after="0" w:line="240" w:lineRule="exact"/>
        <w:ind w:left="567"/>
        <w:contextualSpacing/>
        <w:jc w:val="both"/>
        <w:rPr>
          <w:rFonts w:ascii="Arial Narrow" w:eastAsia="Cambria" w:hAnsi="Arial Narrow" w:cs="Times New Roman"/>
          <w:bCs/>
          <w:color w:val="000000"/>
          <w:lang w:val="es-ES_tradnl"/>
        </w:rPr>
      </w:pPr>
    </w:p>
    <w:p w14:paraId="1D47F799" w14:textId="63CC01C8" w:rsidR="009A3A45" w:rsidRPr="00F50D74" w:rsidRDefault="009A3A45" w:rsidP="000B4CE3">
      <w:pPr>
        <w:spacing w:after="0" w:line="240" w:lineRule="exact"/>
        <w:ind w:left="567"/>
        <w:jc w:val="both"/>
        <w:rPr>
          <w:rFonts w:ascii="Arial Narrow" w:eastAsia="Cambria" w:hAnsi="Arial Narrow" w:cs="Times New Roman"/>
          <w:bCs/>
          <w:color w:val="000000"/>
          <w:lang w:val="es-MX"/>
        </w:rPr>
      </w:pPr>
      <w:bookmarkStart w:id="0" w:name="_Hlk1041349"/>
      <w:r w:rsidRPr="00B507E5">
        <w:rPr>
          <w:rFonts w:ascii="Arial Narrow" w:eastAsia="Cambria" w:hAnsi="Arial Narrow" w:cs="Times New Roman"/>
          <w:bCs/>
          <w:lang w:val="es-MX"/>
        </w:rPr>
        <w:t xml:space="preserve">Conforme al artículo 64.4 LFCP, </w:t>
      </w:r>
      <w:r w:rsidRPr="00F50D74">
        <w:rPr>
          <w:rFonts w:ascii="Arial Narrow" w:eastAsia="Cambria" w:hAnsi="Arial Narrow" w:cs="Times New Roman"/>
          <w:bCs/>
          <w:color w:val="000000"/>
          <w:lang w:val="es-MX"/>
        </w:rPr>
        <w:t xml:space="preserve">para continuar en el proceso selectivo y ser admitido a la valoración global, se exigirá que en los criterios cuya ponderación dependen de juicios de valor, los licitadores alcancen un umbral mínimo de puntuación, de forma que no sean tenidas en cuenta por la Mesa de Contratación las ofertas cuya puntuación total en los referidos criterios no alcancen el 50% de los puntos máximos otorgables (es </w:t>
      </w:r>
      <w:r w:rsidRPr="00260FBB">
        <w:rPr>
          <w:rFonts w:ascii="Arial Narrow" w:eastAsia="Cambria" w:hAnsi="Arial Narrow" w:cs="Times New Roman"/>
          <w:bCs/>
          <w:color w:val="000000"/>
          <w:lang w:val="es-MX"/>
        </w:rPr>
        <w:t xml:space="preserve">decir </w:t>
      </w:r>
      <w:r>
        <w:rPr>
          <w:rFonts w:ascii="Arial Narrow" w:eastAsia="Cambria" w:hAnsi="Arial Narrow" w:cs="Times New Roman"/>
          <w:bCs/>
          <w:color w:val="000000"/>
          <w:lang w:val="es-MX"/>
        </w:rPr>
        <w:t>2</w:t>
      </w:r>
      <w:r w:rsidR="00154D6D">
        <w:rPr>
          <w:rFonts w:ascii="Arial Narrow" w:eastAsia="Cambria" w:hAnsi="Arial Narrow" w:cs="Times New Roman"/>
          <w:bCs/>
          <w:color w:val="000000"/>
          <w:lang w:val="es-MX"/>
        </w:rPr>
        <w:t>5</w:t>
      </w:r>
      <w:r w:rsidRPr="00260FBB">
        <w:rPr>
          <w:rFonts w:ascii="Arial Narrow" w:eastAsia="Cambria" w:hAnsi="Arial Narrow" w:cs="Times New Roman"/>
          <w:bCs/>
          <w:color w:val="000000"/>
          <w:lang w:val="es-MX"/>
        </w:rPr>
        <w:t xml:space="preserve"> puntos).</w:t>
      </w:r>
    </w:p>
    <w:bookmarkEnd w:id="0"/>
    <w:p w14:paraId="6CF26FE9" w14:textId="77777777" w:rsidR="009A3A45" w:rsidRPr="00F50D74" w:rsidRDefault="009A3A45" w:rsidP="009A3A45">
      <w:pPr>
        <w:spacing w:after="0" w:line="240" w:lineRule="exact"/>
        <w:jc w:val="both"/>
        <w:rPr>
          <w:rFonts w:ascii="Arial Narrow" w:eastAsia="Cambria" w:hAnsi="Arial Narrow" w:cs="Times New Roman"/>
          <w:bCs/>
          <w:color w:val="000000"/>
          <w:lang w:val="es-ES_tradnl"/>
        </w:rPr>
      </w:pPr>
    </w:p>
    <w:p w14:paraId="2D40A360" w14:textId="6528E5B3" w:rsidR="00595BA5" w:rsidRDefault="00255DB5" w:rsidP="00782B5D">
      <w:pPr>
        <w:autoSpaceDE w:val="0"/>
        <w:autoSpaceDN w:val="0"/>
        <w:adjustRightInd w:val="0"/>
        <w:spacing w:after="0" w:line="240" w:lineRule="auto"/>
        <w:ind w:left="567" w:right="992"/>
        <w:jc w:val="both"/>
        <w:rPr>
          <w:rFonts w:ascii="Arial Narrow" w:eastAsia="Times New Roman" w:hAnsi="Arial Narrow" w:cs="Times New Roman"/>
          <w:b/>
          <w:u w:val="single"/>
          <w:lang w:val="es-ES_tradnl" w:eastAsia="es-ES"/>
        </w:rPr>
      </w:pPr>
      <w:r>
        <w:rPr>
          <w:rFonts w:ascii="Arial Narrow" w:eastAsia="Times New Roman" w:hAnsi="Arial Narrow" w:cs="Times New Roman"/>
          <w:b/>
          <w:u w:val="single"/>
          <w:lang w:val="es-ES_tradnl" w:eastAsia="es-ES"/>
        </w:rPr>
        <w:t xml:space="preserve">11.2 </w:t>
      </w:r>
      <w:r w:rsidRPr="00F50D74">
        <w:rPr>
          <w:rFonts w:ascii="Arial Narrow" w:eastAsia="Times New Roman" w:hAnsi="Arial Narrow" w:cs="Times New Roman"/>
          <w:b/>
          <w:u w:val="single"/>
          <w:lang w:val="es-ES_tradnl" w:eastAsia="es-ES"/>
        </w:rPr>
        <w:t>Criterios valorables de forma automática por aplicación de fórmulas</w:t>
      </w:r>
    </w:p>
    <w:p w14:paraId="6D00EA14" w14:textId="77777777" w:rsidR="00D73FFF" w:rsidRPr="00087647" w:rsidRDefault="00D73FFF" w:rsidP="00782B5D">
      <w:pPr>
        <w:autoSpaceDE w:val="0"/>
        <w:autoSpaceDN w:val="0"/>
        <w:adjustRightInd w:val="0"/>
        <w:spacing w:after="0" w:line="240" w:lineRule="auto"/>
        <w:ind w:left="567" w:right="992"/>
        <w:jc w:val="both"/>
        <w:rPr>
          <w:rFonts w:ascii="Arial Narrow" w:hAnsi="Arial Narrow" w:cs="Times New Roman"/>
          <w:b/>
          <w:bCs/>
        </w:rPr>
      </w:pPr>
    </w:p>
    <w:p w14:paraId="27771C3C" w14:textId="77777777" w:rsidR="00595BA5" w:rsidRPr="006A33A0" w:rsidRDefault="00595BA5" w:rsidP="00595BA5">
      <w:pPr>
        <w:autoSpaceDE w:val="0"/>
        <w:autoSpaceDN w:val="0"/>
        <w:adjustRightInd w:val="0"/>
        <w:spacing w:after="0" w:line="240" w:lineRule="auto"/>
        <w:ind w:left="567" w:right="992"/>
        <w:jc w:val="both"/>
        <w:rPr>
          <w:rFonts w:ascii="Arial Narrow" w:hAnsi="Arial Narrow" w:cs="Times New Roman"/>
          <w:b/>
          <w:bCs/>
          <w:color w:val="FF0000"/>
        </w:rPr>
      </w:pPr>
    </w:p>
    <w:p w14:paraId="1F82F7B9" w14:textId="0F8889D5" w:rsidR="00595BA5" w:rsidRPr="00255DB5" w:rsidRDefault="00E13A00" w:rsidP="00E13A00">
      <w:pPr>
        <w:autoSpaceDE w:val="0"/>
        <w:autoSpaceDN w:val="0"/>
        <w:adjustRightInd w:val="0"/>
        <w:spacing w:before="120" w:after="120" w:line="240" w:lineRule="auto"/>
        <w:ind w:left="567"/>
        <w:contextualSpacing/>
        <w:jc w:val="both"/>
        <w:rPr>
          <w:rFonts w:ascii="Arial Narrow" w:hAnsi="Arial Narrow" w:cs="Times New Roman"/>
          <w:b/>
          <w:bCs/>
        </w:rPr>
      </w:pPr>
      <w:r>
        <w:rPr>
          <w:rFonts w:ascii="Arial Narrow" w:hAnsi="Arial Narrow" w:cs="Times New Roman"/>
          <w:b/>
          <w:bCs/>
        </w:rPr>
        <w:t>11.</w:t>
      </w:r>
      <w:r w:rsidRPr="00087647">
        <w:rPr>
          <w:rFonts w:ascii="Arial Narrow" w:hAnsi="Arial Narrow" w:cs="Times New Roman"/>
          <w:b/>
          <w:bCs/>
        </w:rPr>
        <w:t>2.</w:t>
      </w:r>
      <w:r>
        <w:rPr>
          <w:rFonts w:ascii="Arial Narrow" w:hAnsi="Arial Narrow" w:cs="Times New Roman"/>
          <w:b/>
          <w:bCs/>
        </w:rPr>
        <w:t>1</w:t>
      </w:r>
      <w:r w:rsidRPr="00087647">
        <w:rPr>
          <w:rFonts w:ascii="Cambria Math" w:hAnsi="Cambria Math" w:cs="Cambria Math"/>
          <w:b/>
          <w:bCs/>
        </w:rPr>
        <w:t>‐</w:t>
      </w:r>
      <w:r w:rsidRPr="00087647">
        <w:rPr>
          <w:rFonts w:ascii="Arial Narrow" w:hAnsi="Arial Narrow" w:cs="Times New Roman"/>
          <w:b/>
          <w:bCs/>
        </w:rPr>
        <w:t xml:space="preserve"> </w:t>
      </w:r>
      <w:r w:rsidR="00640F76" w:rsidRPr="00255DB5">
        <w:rPr>
          <w:rFonts w:ascii="Arial Narrow" w:hAnsi="Arial Narrow" w:cs="Times New Roman"/>
          <w:b/>
          <w:bCs/>
        </w:rPr>
        <w:t xml:space="preserve">Oferta económica: hasta </w:t>
      </w:r>
      <w:r>
        <w:rPr>
          <w:rFonts w:ascii="Arial Narrow" w:hAnsi="Arial Narrow" w:cs="Times New Roman"/>
          <w:b/>
          <w:bCs/>
        </w:rPr>
        <w:t>40</w:t>
      </w:r>
      <w:r w:rsidR="00595BA5" w:rsidRPr="00255DB5">
        <w:rPr>
          <w:rFonts w:ascii="Arial Narrow" w:hAnsi="Arial Narrow" w:cs="Times New Roman"/>
          <w:b/>
          <w:bCs/>
        </w:rPr>
        <w:t xml:space="preserve"> puntos.</w:t>
      </w:r>
    </w:p>
    <w:p w14:paraId="2A329269" w14:textId="77777777" w:rsidR="00087647" w:rsidRPr="00BA607F" w:rsidRDefault="00087647" w:rsidP="00087647">
      <w:pPr>
        <w:spacing w:after="0" w:line="240" w:lineRule="exact"/>
        <w:ind w:left="567"/>
        <w:jc w:val="both"/>
        <w:rPr>
          <w:rFonts w:ascii="Arial Narrow" w:eastAsia="Cambria" w:hAnsi="Arial Narrow" w:cs="Times New Roman"/>
          <w:lang w:val="es-ES_tradnl"/>
        </w:rPr>
      </w:pPr>
    </w:p>
    <w:p w14:paraId="71278C0D" w14:textId="0AD28B55" w:rsidR="00087647" w:rsidRPr="00BA607F" w:rsidRDefault="00087647" w:rsidP="00087647">
      <w:pPr>
        <w:spacing w:after="0" w:line="240" w:lineRule="exact"/>
        <w:ind w:left="567"/>
        <w:jc w:val="both"/>
        <w:rPr>
          <w:rFonts w:ascii="Arial Narrow" w:eastAsia="Cambria" w:hAnsi="Arial Narrow" w:cs="Times New Roman"/>
          <w:bCs/>
          <w:lang w:val="es-MX"/>
        </w:rPr>
      </w:pPr>
      <w:r w:rsidRPr="00BA607F">
        <w:rPr>
          <w:rFonts w:ascii="Arial Narrow" w:eastAsia="Cambria" w:hAnsi="Arial Narrow" w:cs="Times New Roman"/>
          <w:bCs/>
          <w:lang w:val="es-MX"/>
        </w:rPr>
        <w:t xml:space="preserve">Se otorgará la máxima puntuación a la oferta más económica y la puntuación del resto de ofertas se valorarán atendiendo a la </w:t>
      </w:r>
      <w:r w:rsidRPr="008A67E8">
        <w:rPr>
          <w:rFonts w:ascii="Arial Narrow" w:eastAsia="Cambria" w:hAnsi="Arial Narrow" w:cs="Times New Roman"/>
          <w:bCs/>
          <w:lang w:val="es-MX"/>
        </w:rPr>
        <w:t>siguiente fórmula (</w:t>
      </w:r>
      <w:r>
        <w:rPr>
          <w:rFonts w:ascii="Arial Narrow" w:eastAsia="Cambria" w:hAnsi="Arial Narrow" w:cs="Times New Roman"/>
          <w:b/>
          <w:lang w:val="es-MX"/>
        </w:rPr>
        <w:t>40</w:t>
      </w:r>
      <w:r w:rsidRPr="008A67E8">
        <w:rPr>
          <w:rFonts w:ascii="Arial Narrow" w:eastAsia="Cambria" w:hAnsi="Arial Narrow" w:cs="Times New Roman"/>
          <w:b/>
          <w:bCs/>
          <w:lang w:val="es-MX"/>
        </w:rPr>
        <w:t xml:space="preserve"> puntos</w:t>
      </w:r>
      <w:r w:rsidRPr="008A67E8">
        <w:rPr>
          <w:rFonts w:ascii="Arial Narrow" w:eastAsia="Cambria" w:hAnsi="Arial Narrow" w:cs="Times New Roman"/>
          <w:bCs/>
          <w:lang w:val="es-MX"/>
        </w:rPr>
        <w:t>):</w:t>
      </w:r>
    </w:p>
    <w:p w14:paraId="1534BA9F" w14:textId="77777777" w:rsidR="00087647" w:rsidRPr="00BA607F" w:rsidRDefault="00087647" w:rsidP="00087647">
      <w:pPr>
        <w:spacing w:after="0" w:line="240" w:lineRule="exact"/>
        <w:ind w:left="567"/>
        <w:jc w:val="both"/>
        <w:rPr>
          <w:rFonts w:ascii="Arial Narrow" w:eastAsia="Cambria" w:hAnsi="Arial Narrow" w:cs="Times New Roman"/>
          <w:bCs/>
          <w:lang w:val="es-MX"/>
        </w:rPr>
      </w:pPr>
    </w:p>
    <w:p w14:paraId="1F7B5DF2" w14:textId="77777777" w:rsidR="00087647" w:rsidRPr="00BA607F" w:rsidRDefault="00087647" w:rsidP="00087647">
      <w:pPr>
        <w:autoSpaceDE w:val="0"/>
        <w:autoSpaceDN w:val="0"/>
        <w:adjustRightInd w:val="0"/>
        <w:spacing w:after="0" w:line="240" w:lineRule="auto"/>
        <w:ind w:left="3969"/>
        <w:rPr>
          <w:rFonts w:ascii="Arial Narrow" w:eastAsia="Cambria" w:hAnsi="Arial Narrow" w:cs="Times New Roman"/>
          <w:bCs/>
          <w:lang w:val="en-US"/>
        </w:rPr>
      </w:pPr>
      <w:r w:rsidRPr="00BA607F">
        <w:rPr>
          <w:rFonts w:ascii="Arial Narrow" w:eastAsia="Cambria" w:hAnsi="Arial Narrow" w:cs="Times New Roman"/>
          <w:bCs/>
          <w:lang w:val="en-US"/>
        </w:rPr>
        <w:t>(</w:t>
      </w:r>
      <w:proofErr w:type="spellStart"/>
      <w:r w:rsidRPr="00BA607F">
        <w:rPr>
          <w:rFonts w:ascii="Arial Narrow" w:eastAsia="Cambria" w:hAnsi="Arial Narrow" w:cs="Times New Roman"/>
          <w:bCs/>
          <w:lang w:val="en-US"/>
        </w:rPr>
        <w:t>Bmax</w:t>
      </w:r>
      <w:proofErr w:type="spellEnd"/>
      <w:r w:rsidRPr="00BA607F">
        <w:rPr>
          <w:rFonts w:ascii="Arial Narrow" w:eastAsia="Cambria" w:hAnsi="Arial Narrow" w:cs="Times New Roman"/>
          <w:bCs/>
          <w:lang w:val="en-US"/>
        </w:rPr>
        <w:t xml:space="preserve"> – Be</w:t>
      </w:r>
      <w:proofErr w:type="gramStart"/>
      <w:r w:rsidRPr="00BA607F">
        <w:rPr>
          <w:rFonts w:ascii="Arial Narrow" w:eastAsia="Cambria" w:hAnsi="Arial Narrow" w:cs="Times New Roman"/>
          <w:bCs/>
          <w:lang w:val="en-US"/>
        </w:rPr>
        <w:t>)</w:t>
      </w:r>
      <w:r w:rsidRPr="00BA607F">
        <w:rPr>
          <w:rFonts w:ascii="Cambria Math" w:eastAsia="Cambria" w:hAnsi="Cambria Math" w:cs="Cambria Math"/>
          <w:bCs/>
          <w:lang w:val="en-US"/>
        </w:rPr>
        <w:t>⁵</w:t>
      </w:r>
      <w:proofErr w:type="gramEnd"/>
    </w:p>
    <w:p w14:paraId="5ACFCCC0" w14:textId="77777777" w:rsidR="00087647" w:rsidRPr="00BA607F" w:rsidRDefault="00087647" w:rsidP="00087647">
      <w:pPr>
        <w:autoSpaceDE w:val="0"/>
        <w:autoSpaceDN w:val="0"/>
        <w:adjustRightInd w:val="0"/>
        <w:spacing w:after="0" w:line="240" w:lineRule="auto"/>
        <w:ind w:left="1416" w:firstLine="708"/>
        <w:rPr>
          <w:rFonts w:ascii="Arial Narrow" w:eastAsia="Cambria" w:hAnsi="Arial Narrow" w:cs="Times New Roman"/>
          <w:bCs/>
          <w:lang w:val="en-US"/>
        </w:rPr>
      </w:pPr>
      <w:proofErr w:type="spellStart"/>
      <w:r w:rsidRPr="00BA607F">
        <w:rPr>
          <w:rFonts w:ascii="Arial Narrow" w:eastAsia="Cambria" w:hAnsi="Arial Narrow" w:cs="Times New Roman"/>
          <w:bCs/>
          <w:lang w:val="en-US"/>
        </w:rPr>
        <w:t>Ve</w:t>
      </w:r>
      <w:proofErr w:type="spellEnd"/>
      <w:r w:rsidRPr="00BA607F">
        <w:rPr>
          <w:rFonts w:ascii="Arial Narrow" w:eastAsia="Cambria" w:hAnsi="Arial Narrow" w:cs="Times New Roman"/>
          <w:bCs/>
          <w:lang w:val="en-US"/>
        </w:rPr>
        <w:t xml:space="preserve"> = </w:t>
      </w:r>
      <w:proofErr w:type="spellStart"/>
      <w:r w:rsidRPr="00BA607F">
        <w:rPr>
          <w:rFonts w:ascii="Arial Narrow" w:eastAsia="Cambria" w:hAnsi="Arial Narrow" w:cs="Times New Roman"/>
          <w:bCs/>
          <w:lang w:val="en-US"/>
        </w:rPr>
        <w:t>Vmax</w:t>
      </w:r>
      <w:proofErr w:type="spellEnd"/>
      <w:r w:rsidRPr="00BA607F">
        <w:rPr>
          <w:rFonts w:ascii="Arial Narrow" w:eastAsia="Cambria" w:hAnsi="Arial Narrow" w:cs="Times New Roman"/>
          <w:bCs/>
          <w:lang w:val="en-US"/>
        </w:rPr>
        <w:t xml:space="preserve"> – </w:t>
      </w:r>
      <w:proofErr w:type="spellStart"/>
      <w:r w:rsidRPr="00BA607F">
        <w:rPr>
          <w:rFonts w:ascii="Arial Narrow" w:eastAsia="Cambria" w:hAnsi="Arial Narrow" w:cs="Times New Roman"/>
          <w:bCs/>
          <w:lang w:val="en-US"/>
        </w:rPr>
        <w:t>Vmax</w:t>
      </w:r>
      <w:proofErr w:type="spellEnd"/>
      <w:r w:rsidRPr="00BA607F">
        <w:rPr>
          <w:rFonts w:ascii="Arial Narrow" w:eastAsia="Cambria" w:hAnsi="Arial Narrow" w:cs="Times New Roman"/>
          <w:bCs/>
          <w:lang w:val="en-US"/>
        </w:rPr>
        <w:t xml:space="preserve"> (----------------------------)</w:t>
      </w:r>
    </w:p>
    <w:p w14:paraId="70EED8A9" w14:textId="77777777" w:rsidR="00087647" w:rsidRPr="00BA607F" w:rsidRDefault="00087647" w:rsidP="00087647">
      <w:pPr>
        <w:autoSpaceDE w:val="0"/>
        <w:autoSpaceDN w:val="0"/>
        <w:adjustRightInd w:val="0"/>
        <w:spacing w:after="0" w:line="240" w:lineRule="auto"/>
        <w:ind w:left="4111"/>
        <w:rPr>
          <w:rFonts w:ascii="Arial Narrow" w:eastAsia="Cambria" w:hAnsi="Arial Narrow" w:cs="Times New Roman"/>
          <w:bCs/>
          <w:lang w:val="es-MX"/>
        </w:rPr>
      </w:pPr>
      <w:r w:rsidRPr="00BA607F">
        <w:rPr>
          <w:rFonts w:ascii="Arial Narrow" w:eastAsia="Cambria" w:hAnsi="Arial Narrow" w:cs="Times New Roman"/>
          <w:bCs/>
          <w:lang w:val="es-MX"/>
        </w:rPr>
        <w:t>(</w:t>
      </w:r>
      <w:proofErr w:type="spellStart"/>
      <w:r w:rsidRPr="00BA607F">
        <w:rPr>
          <w:rFonts w:ascii="Arial Narrow" w:eastAsia="Cambria" w:hAnsi="Arial Narrow" w:cs="Times New Roman"/>
          <w:bCs/>
          <w:lang w:val="es-MX"/>
        </w:rPr>
        <w:t>Bmax</w:t>
      </w:r>
      <w:proofErr w:type="spellEnd"/>
      <w:r w:rsidRPr="00BA607F">
        <w:rPr>
          <w:rFonts w:ascii="Arial Narrow" w:eastAsia="Cambria" w:hAnsi="Arial Narrow" w:cs="Times New Roman"/>
          <w:bCs/>
          <w:lang w:val="es-MX"/>
        </w:rPr>
        <w:t>)</w:t>
      </w:r>
      <w:r w:rsidRPr="00BA607F">
        <w:rPr>
          <w:rFonts w:ascii="Cambria Math" w:eastAsia="Cambria" w:hAnsi="Cambria Math" w:cs="Cambria Math"/>
          <w:bCs/>
          <w:lang w:val="es-ES_tradnl"/>
        </w:rPr>
        <w:t>⁵</w:t>
      </w:r>
    </w:p>
    <w:p w14:paraId="15FAAF5A" w14:textId="77777777" w:rsidR="00087647" w:rsidRPr="00BA607F" w:rsidRDefault="00087647" w:rsidP="00087647">
      <w:pPr>
        <w:spacing w:after="0" w:line="240" w:lineRule="exact"/>
        <w:jc w:val="both"/>
        <w:rPr>
          <w:rFonts w:ascii="Arial Narrow" w:eastAsia="Cambria" w:hAnsi="Arial Narrow" w:cs="Times New Roman"/>
          <w:bCs/>
          <w:lang w:val="es-MX"/>
        </w:rPr>
      </w:pPr>
    </w:p>
    <w:p w14:paraId="4D25CF29" w14:textId="77777777" w:rsidR="00087647" w:rsidRPr="00BA607F" w:rsidRDefault="00087647" w:rsidP="00087647">
      <w:pPr>
        <w:spacing w:after="0" w:line="240" w:lineRule="exact"/>
        <w:ind w:firstLine="708"/>
        <w:jc w:val="both"/>
        <w:rPr>
          <w:rFonts w:ascii="Arial Narrow" w:eastAsia="Cambria" w:hAnsi="Arial Narrow" w:cs="Times New Roman"/>
          <w:bCs/>
          <w:lang w:val="es-MX"/>
        </w:rPr>
      </w:pPr>
      <w:r w:rsidRPr="00BA607F">
        <w:rPr>
          <w:rFonts w:ascii="Arial Narrow" w:eastAsia="Cambria" w:hAnsi="Arial Narrow" w:cs="Times New Roman"/>
          <w:bCs/>
          <w:lang w:val="es-MX"/>
        </w:rPr>
        <w:t>Donde:</w:t>
      </w:r>
    </w:p>
    <w:p w14:paraId="3E892BF7" w14:textId="77777777" w:rsidR="00087647" w:rsidRPr="00BA607F" w:rsidRDefault="00087647" w:rsidP="00087647">
      <w:pPr>
        <w:spacing w:after="0" w:line="240" w:lineRule="exact"/>
        <w:jc w:val="both"/>
        <w:rPr>
          <w:rFonts w:ascii="Arial Narrow" w:eastAsia="Cambria" w:hAnsi="Arial Narrow" w:cs="Times New Roman"/>
          <w:bCs/>
          <w:lang w:val="es-MX"/>
        </w:rPr>
      </w:pPr>
    </w:p>
    <w:p w14:paraId="2F6874EE" w14:textId="77777777" w:rsidR="00087647" w:rsidRPr="00BA607F" w:rsidRDefault="00087647" w:rsidP="00087647">
      <w:pPr>
        <w:spacing w:after="0" w:line="240" w:lineRule="exact"/>
        <w:ind w:left="1134"/>
        <w:jc w:val="both"/>
        <w:rPr>
          <w:rFonts w:ascii="Arial Narrow" w:eastAsia="Cambria" w:hAnsi="Arial Narrow" w:cs="Times New Roman"/>
          <w:bCs/>
          <w:lang w:val="es-MX"/>
        </w:rPr>
      </w:pPr>
      <w:r w:rsidRPr="00BA607F">
        <w:rPr>
          <w:rFonts w:ascii="Arial Narrow" w:eastAsia="Cambria" w:hAnsi="Arial Narrow" w:cs="Times New Roman"/>
          <w:bCs/>
          <w:lang w:val="es-MX"/>
        </w:rPr>
        <w:t>- Ve = Puntuación obtenida por la oferta económica</w:t>
      </w:r>
    </w:p>
    <w:p w14:paraId="555A8BE7" w14:textId="4CD9250E" w:rsidR="00087647" w:rsidRPr="00BA607F" w:rsidRDefault="00087647" w:rsidP="00087647">
      <w:pPr>
        <w:spacing w:after="0" w:line="240" w:lineRule="exact"/>
        <w:ind w:left="1134"/>
        <w:jc w:val="both"/>
        <w:rPr>
          <w:rFonts w:ascii="Arial Narrow" w:eastAsia="Cambria" w:hAnsi="Arial Narrow" w:cs="Times New Roman"/>
          <w:bCs/>
          <w:lang w:val="es-MX"/>
        </w:rPr>
      </w:pPr>
      <w:r w:rsidRPr="00BA607F">
        <w:rPr>
          <w:rFonts w:ascii="Arial Narrow" w:eastAsia="Cambria" w:hAnsi="Arial Narrow" w:cs="Times New Roman"/>
          <w:bCs/>
          <w:lang w:val="es-MX"/>
        </w:rPr>
        <w:t xml:space="preserve">- </w:t>
      </w:r>
      <w:proofErr w:type="spellStart"/>
      <w:r w:rsidRPr="008A67E8">
        <w:rPr>
          <w:rFonts w:ascii="Arial Narrow" w:eastAsia="Cambria" w:hAnsi="Arial Narrow" w:cs="Times New Roman"/>
          <w:bCs/>
          <w:lang w:val="es-MX"/>
        </w:rPr>
        <w:t>Vmax</w:t>
      </w:r>
      <w:proofErr w:type="spellEnd"/>
      <w:r w:rsidRPr="008A67E8">
        <w:rPr>
          <w:rFonts w:ascii="Arial Narrow" w:eastAsia="Cambria" w:hAnsi="Arial Narrow" w:cs="Times New Roman"/>
          <w:bCs/>
          <w:lang w:val="es-MX"/>
        </w:rPr>
        <w:t xml:space="preserve"> = </w:t>
      </w:r>
      <w:r w:rsidR="006C0C76">
        <w:rPr>
          <w:rFonts w:ascii="Arial Narrow" w:eastAsia="Cambria" w:hAnsi="Arial Narrow" w:cs="Times New Roman"/>
          <w:bCs/>
          <w:lang w:val="es-MX"/>
        </w:rPr>
        <w:t>4</w:t>
      </w:r>
      <w:r w:rsidR="00AB2E2F">
        <w:rPr>
          <w:rFonts w:ascii="Arial Narrow" w:eastAsia="Cambria" w:hAnsi="Arial Narrow" w:cs="Times New Roman"/>
          <w:bCs/>
          <w:lang w:val="es-MX"/>
        </w:rPr>
        <w:t>0</w:t>
      </w:r>
      <w:r w:rsidRPr="008A67E8">
        <w:rPr>
          <w:rFonts w:ascii="Arial Narrow" w:eastAsia="Cambria" w:hAnsi="Arial Narrow" w:cs="Times New Roman"/>
          <w:bCs/>
          <w:lang w:val="es-MX"/>
        </w:rPr>
        <w:t xml:space="preserve"> puntos (Puntuación máxima)</w:t>
      </w:r>
    </w:p>
    <w:p w14:paraId="0DB5F4AA" w14:textId="77777777" w:rsidR="00087647" w:rsidRPr="00F50D74" w:rsidRDefault="00087647" w:rsidP="00087647">
      <w:pPr>
        <w:spacing w:after="0" w:line="240" w:lineRule="exact"/>
        <w:ind w:left="1134"/>
        <w:jc w:val="both"/>
        <w:rPr>
          <w:rFonts w:ascii="Arial Narrow" w:eastAsia="Cambria" w:hAnsi="Arial Narrow" w:cs="Times New Roman"/>
          <w:bCs/>
          <w:color w:val="000000"/>
          <w:lang w:val="es-MX"/>
        </w:rPr>
      </w:pPr>
      <w:r w:rsidRPr="00F50D74">
        <w:rPr>
          <w:rFonts w:ascii="Arial Narrow" w:eastAsia="Cambria" w:hAnsi="Arial Narrow" w:cs="Times New Roman"/>
          <w:bCs/>
          <w:color w:val="000000"/>
          <w:lang w:val="es-MX"/>
        </w:rPr>
        <w:t xml:space="preserve">- </w:t>
      </w:r>
      <w:proofErr w:type="spellStart"/>
      <w:r w:rsidRPr="00F50D74">
        <w:rPr>
          <w:rFonts w:ascii="Arial Narrow" w:eastAsia="Cambria" w:hAnsi="Arial Narrow" w:cs="Times New Roman"/>
          <w:bCs/>
          <w:color w:val="000000"/>
          <w:lang w:val="es-MX"/>
        </w:rPr>
        <w:t>Bmax</w:t>
      </w:r>
      <w:proofErr w:type="spellEnd"/>
      <w:r w:rsidRPr="00F50D74">
        <w:rPr>
          <w:rFonts w:ascii="Arial Narrow" w:eastAsia="Cambria" w:hAnsi="Arial Narrow" w:cs="Times New Roman"/>
          <w:bCs/>
          <w:color w:val="000000"/>
          <w:lang w:val="es-MX"/>
        </w:rPr>
        <w:t xml:space="preserve"> = Baja máxima (%) entre las presentadas al concurso</w:t>
      </w:r>
    </w:p>
    <w:p w14:paraId="1877C5C6" w14:textId="77777777" w:rsidR="00087647" w:rsidRPr="00F50D74" w:rsidRDefault="00087647" w:rsidP="00087647">
      <w:pPr>
        <w:spacing w:after="0" w:line="240" w:lineRule="exact"/>
        <w:ind w:left="1134"/>
        <w:jc w:val="both"/>
        <w:rPr>
          <w:rFonts w:ascii="Arial Narrow" w:eastAsia="Cambria" w:hAnsi="Arial Narrow" w:cs="Times New Roman"/>
          <w:bCs/>
          <w:color w:val="000000"/>
          <w:lang w:val="es-MX"/>
        </w:rPr>
      </w:pPr>
      <w:r w:rsidRPr="00F50D74">
        <w:rPr>
          <w:rFonts w:ascii="Arial Narrow" w:eastAsia="Cambria" w:hAnsi="Arial Narrow" w:cs="Times New Roman"/>
          <w:bCs/>
          <w:color w:val="000000"/>
          <w:lang w:val="es-MX"/>
        </w:rPr>
        <w:t>- Be = Baja (%) de la oferta</w:t>
      </w:r>
    </w:p>
    <w:p w14:paraId="4C14AD8C" w14:textId="5052AB3A" w:rsidR="009D0F31" w:rsidRDefault="009D0F31" w:rsidP="00087647">
      <w:pPr>
        <w:autoSpaceDE w:val="0"/>
        <w:autoSpaceDN w:val="0"/>
        <w:adjustRightInd w:val="0"/>
        <w:spacing w:after="0" w:line="240" w:lineRule="auto"/>
        <w:ind w:left="567" w:right="992"/>
        <w:jc w:val="both"/>
        <w:rPr>
          <w:rFonts w:ascii="Arial Narrow" w:hAnsi="Arial Narrow" w:cs="Times New Roman"/>
          <w:b/>
          <w:bCs/>
          <w:color w:val="FF0000"/>
        </w:rPr>
      </w:pPr>
    </w:p>
    <w:p w14:paraId="0E7FA1F8" w14:textId="51756F06" w:rsidR="009D0F31" w:rsidRDefault="009D0F31" w:rsidP="00087647">
      <w:pPr>
        <w:autoSpaceDE w:val="0"/>
        <w:autoSpaceDN w:val="0"/>
        <w:adjustRightInd w:val="0"/>
        <w:spacing w:after="0" w:line="240" w:lineRule="auto"/>
        <w:ind w:left="567" w:right="992"/>
        <w:jc w:val="both"/>
        <w:rPr>
          <w:rFonts w:ascii="Arial Narrow" w:hAnsi="Arial Narrow" w:cs="Times New Roman"/>
          <w:b/>
          <w:bCs/>
          <w:color w:val="FF0000"/>
        </w:rPr>
      </w:pPr>
    </w:p>
    <w:p w14:paraId="2639B6E3" w14:textId="5BB7F9EB" w:rsidR="001A18BD" w:rsidRDefault="001A18BD" w:rsidP="001A18BD">
      <w:pPr>
        <w:autoSpaceDE w:val="0"/>
        <w:autoSpaceDN w:val="0"/>
        <w:adjustRightInd w:val="0"/>
        <w:spacing w:after="0" w:line="240" w:lineRule="auto"/>
        <w:ind w:left="567" w:right="992"/>
        <w:jc w:val="both"/>
        <w:rPr>
          <w:rFonts w:ascii="Arial Narrow" w:hAnsi="Arial Narrow" w:cs="Times New Roman"/>
          <w:b/>
          <w:bCs/>
        </w:rPr>
      </w:pPr>
      <w:r w:rsidRPr="00AB2E2F">
        <w:rPr>
          <w:rFonts w:ascii="Arial Narrow" w:hAnsi="Arial Narrow" w:cs="Times New Roman"/>
          <w:b/>
          <w:bCs/>
        </w:rPr>
        <w:t>11.2.</w:t>
      </w:r>
      <w:r w:rsidR="00E13A00">
        <w:rPr>
          <w:rFonts w:ascii="Arial Narrow" w:hAnsi="Arial Narrow" w:cs="Times New Roman"/>
          <w:b/>
          <w:bCs/>
        </w:rPr>
        <w:t>2</w:t>
      </w:r>
      <w:r w:rsidRPr="00AB2E2F">
        <w:rPr>
          <w:rFonts w:ascii="Arial Narrow" w:hAnsi="Arial Narrow" w:cs="Times New Roman"/>
          <w:b/>
          <w:bCs/>
        </w:rPr>
        <w:t>.</w:t>
      </w:r>
      <w:r w:rsidR="00D878CA">
        <w:rPr>
          <w:rFonts w:ascii="Arial Narrow" w:hAnsi="Arial Narrow" w:cs="Times New Roman"/>
          <w:b/>
          <w:bCs/>
        </w:rPr>
        <w:t xml:space="preserve"> </w:t>
      </w:r>
      <w:r w:rsidRPr="00AB2E2F">
        <w:rPr>
          <w:rFonts w:ascii="Arial Narrow" w:hAnsi="Arial Narrow" w:cs="Times New Roman"/>
          <w:b/>
          <w:bCs/>
        </w:rPr>
        <w:t>Criterios sociales cuantificables mediante fórmulas: Hasta 10 puntos.</w:t>
      </w:r>
    </w:p>
    <w:p w14:paraId="505AB84A" w14:textId="77777777" w:rsidR="00E13A00" w:rsidRPr="00AB2E2F" w:rsidRDefault="00E13A00" w:rsidP="001A18BD">
      <w:pPr>
        <w:autoSpaceDE w:val="0"/>
        <w:autoSpaceDN w:val="0"/>
        <w:adjustRightInd w:val="0"/>
        <w:spacing w:after="0" w:line="240" w:lineRule="auto"/>
        <w:ind w:left="567" w:right="992"/>
        <w:jc w:val="both"/>
        <w:rPr>
          <w:rFonts w:ascii="Arial Narrow" w:hAnsi="Arial Narrow" w:cs="Times New Roman"/>
          <w:b/>
          <w:bCs/>
        </w:rPr>
      </w:pPr>
    </w:p>
    <w:p w14:paraId="21312168" w14:textId="3FFA55B7" w:rsidR="009D0F31" w:rsidRPr="00673D25" w:rsidRDefault="001A18BD" w:rsidP="00673D25">
      <w:pPr>
        <w:autoSpaceDE w:val="0"/>
        <w:autoSpaceDN w:val="0"/>
        <w:adjustRightInd w:val="0"/>
        <w:spacing w:after="0" w:line="240" w:lineRule="auto"/>
        <w:ind w:left="567" w:right="992"/>
        <w:jc w:val="both"/>
        <w:rPr>
          <w:rFonts w:ascii="Arial Narrow" w:hAnsi="Arial Narrow" w:cs="Times New Roman"/>
        </w:rPr>
      </w:pPr>
      <w:bookmarkStart w:id="1" w:name="_GoBack"/>
      <w:r w:rsidRPr="00AB2E2F">
        <w:rPr>
          <w:rFonts w:ascii="Arial Narrow" w:hAnsi="Arial Narrow" w:cs="Arial"/>
        </w:rPr>
        <w:t xml:space="preserve">Se valorará </w:t>
      </w:r>
      <w:r w:rsidRPr="00AB2E2F">
        <w:rPr>
          <w:rFonts w:ascii="Arial Narrow" w:hAnsi="Arial Narrow" w:cs="Arial"/>
          <w:b/>
          <w:bCs/>
        </w:rPr>
        <w:t xml:space="preserve">con 10 puntos </w:t>
      </w:r>
      <w:r w:rsidRPr="00AB2E2F">
        <w:rPr>
          <w:rFonts w:ascii="Arial Narrow" w:hAnsi="Arial Narrow" w:cs="Arial"/>
        </w:rPr>
        <w:t>el compromiso de realización de, al menos, 8,00 horas de acciones de sensibilización y formación a la plantilla que ejecutará el contrato acerca de los derechos en materia de igualdad y conciliación reconocidos en la normativa vigente y convenio correspondiente. Se otorgarán 2,5 puntos por cada 2 horas de formación que se comprometan a realizar</w:t>
      </w:r>
    </w:p>
    <w:bookmarkEnd w:id="1"/>
    <w:p w14:paraId="4EF7F6E5" w14:textId="77777777" w:rsidR="00783277" w:rsidRPr="00BF4D90" w:rsidRDefault="00783277" w:rsidP="00087647">
      <w:pPr>
        <w:autoSpaceDE w:val="0"/>
        <w:autoSpaceDN w:val="0"/>
        <w:adjustRightInd w:val="0"/>
        <w:spacing w:after="0" w:line="240" w:lineRule="auto"/>
        <w:ind w:left="567" w:right="992"/>
        <w:jc w:val="both"/>
        <w:rPr>
          <w:rFonts w:ascii="Arial Narrow" w:hAnsi="Arial Narrow" w:cs="Times New Roman"/>
        </w:rPr>
      </w:pPr>
    </w:p>
    <w:p w14:paraId="19C798C5" w14:textId="23FD3B78" w:rsidR="00783277" w:rsidRDefault="00783277" w:rsidP="00783277">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Criterios de desempate. Si se produce empate entre dos o más ofertas se aplicarán los siguientes criterios de desempate:</w:t>
      </w:r>
    </w:p>
    <w:p w14:paraId="204B4DA8" w14:textId="77777777" w:rsidR="003C0196" w:rsidRPr="00BF4D90" w:rsidRDefault="003C0196" w:rsidP="00783277">
      <w:pPr>
        <w:autoSpaceDE w:val="0"/>
        <w:autoSpaceDN w:val="0"/>
        <w:adjustRightInd w:val="0"/>
        <w:spacing w:after="0" w:line="240" w:lineRule="auto"/>
        <w:ind w:left="567" w:right="992"/>
        <w:jc w:val="both"/>
        <w:rPr>
          <w:rFonts w:ascii="Arial Narrow" w:hAnsi="Arial Narrow" w:cs="Times New Roman"/>
        </w:rPr>
      </w:pPr>
    </w:p>
    <w:p w14:paraId="193C6E6C" w14:textId="77777777" w:rsidR="00783277" w:rsidRPr="00BF4D90" w:rsidRDefault="00783277" w:rsidP="00783277">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Se aplicará el criterio d) de los previstos en el artículo 99.1) de la Ley Foral 2/2018, de 13 de abril, de Contratos Públicos.</w:t>
      </w:r>
    </w:p>
    <w:p w14:paraId="3E64E932" w14:textId="77777777" w:rsidR="00783277" w:rsidRPr="00BF4D90" w:rsidRDefault="00783277" w:rsidP="00783277">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 Si persiste el empate se aplicará el criterio b) de los previstos en el citado artículo 99.1) </w:t>
      </w:r>
    </w:p>
    <w:p w14:paraId="4052F356" w14:textId="77777777" w:rsidR="00783277" w:rsidRPr="00BF4D90" w:rsidRDefault="00783277" w:rsidP="00783277">
      <w:pPr>
        <w:autoSpaceDE w:val="0"/>
        <w:autoSpaceDN w:val="0"/>
        <w:adjustRightInd w:val="0"/>
        <w:spacing w:after="0" w:line="240" w:lineRule="auto"/>
        <w:ind w:left="567" w:right="992"/>
        <w:jc w:val="both"/>
        <w:rPr>
          <w:rFonts w:ascii="Arial Narrow" w:hAnsi="Arial Narrow" w:cs="Times New Roman"/>
        </w:rPr>
      </w:pPr>
    </w:p>
    <w:p w14:paraId="494E11B8" w14:textId="77777777" w:rsidR="00783277" w:rsidRPr="00BF4D90" w:rsidRDefault="00783277" w:rsidP="00783277">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Para la aplicación de los criterios de desempate se requerirá a las empresas licitadoras afectadas para que en el plazo de cinco días naturales presente la documentación pertinente.</w:t>
      </w:r>
    </w:p>
    <w:p w14:paraId="6CF7F43A" w14:textId="77777777" w:rsidR="00891812" w:rsidRDefault="00891812" w:rsidP="00783277">
      <w:pPr>
        <w:autoSpaceDE w:val="0"/>
        <w:autoSpaceDN w:val="0"/>
        <w:adjustRightInd w:val="0"/>
        <w:spacing w:after="0" w:line="240" w:lineRule="auto"/>
        <w:ind w:left="567" w:right="992"/>
        <w:rPr>
          <w:rFonts w:ascii="Arial Narrow" w:hAnsi="Arial Narrow" w:cs="Times New Roman"/>
          <w:b/>
          <w:bCs/>
        </w:rPr>
      </w:pPr>
    </w:p>
    <w:p w14:paraId="57D38A76" w14:textId="70183D63" w:rsidR="00783277" w:rsidRPr="00BF4D90" w:rsidRDefault="00783277" w:rsidP="00783277">
      <w:pPr>
        <w:autoSpaceDE w:val="0"/>
        <w:autoSpaceDN w:val="0"/>
        <w:adjustRightInd w:val="0"/>
        <w:spacing w:after="0" w:line="240" w:lineRule="auto"/>
        <w:ind w:left="567" w:right="992"/>
        <w:rPr>
          <w:rFonts w:ascii="Arial Narrow" w:hAnsi="Arial Narrow" w:cs="Times New Roman"/>
          <w:b/>
          <w:bCs/>
        </w:rPr>
      </w:pPr>
      <w:r w:rsidRPr="00BF4D90">
        <w:rPr>
          <w:rFonts w:ascii="Arial Narrow" w:hAnsi="Arial Narrow" w:cs="Times New Roman"/>
          <w:b/>
          <w:bCs/>
        </w:rPr>
        <w:t>12.</w:t>
      </w:r>
      <w:r w:rsidRPr="00BF4D90">
        <w:rPr>
          <w:rFonts w:ascii="Cambria Math" w:hAnsi="Cambria Math" w:cs="Cambria Math"/>
          <w:b/>
          <w:bCs/>
        </w:rPr>
        <w:t>‐</w:t>
      </w:r>
      <w:r w:rsidRPr="00BF4D90">
        <w:rPr>
          <w:rFonts w:ascii="Arial Narrow" w:hAnsi="Arial Narrow" w:cs="Times New Roman"/>
          <w:b/>
          <w:bCs/>
        </w:rPr>
        <w:t xml:space="preserve"> MESA DE CONTRATACI</w:t>
      </w:r>
      <w:r w:rsidRPr="00BF4D90">
        <w:rPr>
          <w:rFonts w:ascii="Arial Narrow" w:hAnsi="Arial Narrow" w:cs="Arial Narrow"/>
          <w:b/>
          <w:bCs/>
        </w:rPr>
        <w:t>Ó</w:t>
      </w:r>
      <w:r w:rsidRPr="00BF4D90">
        <w:rPr>
          <w:rFonts w:ascii="Arial Narrow" w:hAnsi="Arial Narrow" w:cs="Times New Roman"/>
          <w:b/>
          <w:bCs/>
        </w:rPr>
        <w:t>N Y APERTURA DE LAS PROPOSICIONES</w:t>
      </w:r>
    </w:p>
    <w:p w14:paraId="6973BCE9" w14:textId="77777777" w:rsidR="00783277" w:rsidRPr="00BF4D90" w:rsidRDefault="00783277" w:rsidP="00783277">
      <w:pPr>
        <w:autoSpaceDE w:val="0"/>
        <w:autoSpaceDN w:val="0"/>
        <w:adjustRightInd w:val="0"/>
        <w:spacing w:after="0" w:line="240" w:lineRule="auto"/>
        <w:ind w:left="567" w:right="992"/>
        <w:jc w:val="both"/>
        <w:rPr>
          <w:rFonts w:ascii="Arial Narrow" w:hAnsi="Arial Narrow" w:cs="Times New Roman"/>
        </w:rPr>
      </w:pPr>
    </w:p>
    <w:p w14:paraId="18233401" w14:textId="44DF1E4B" w:rsidR="00783277" w:rsidRDefault="00783277" w:rsidP="00783277">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La Mesa de contratación que realizará la apertura de las proposiciones y las demás funciones encomendadas por la LFCP estará constituida por las siguientes personas: </w:t>
      </w:r>
    </w:p>
    <w:p w14:paraId="3E9A09D3" w14:textId="77777777" w:rsidR="00D878CA" w:rsidRPr="00BF4D90" w:rsidRDefault="00D878CA" w:rsidP="00783277">
      <w:pPr>
        <w:autoSpaceDE w:val="0"/>
        <w:autoSpaceDN w:val="0"/>
        <w:adjustRightInd w:val="0"/>
        <w:spacing w:after="0" w:line="240" w:lineRule="auto"/>
        <w:ind w:left="567" w:right="992"/>
        <w:jc w:val="both"/>
        <w:rPr>
          <w:rFonts w:ascii="Arial Narrow" w:hAnsi="Arial Narrow" w:cs="Times New Roman"/>
        </w:rPr>
      </w:pPr>
    </w:p>
    <w:p w14:paraId="198EB96C" w14:textId="73FFBC83" w:rsidR="00783277" w:rsidRPr="00BF4D90" w:rsidRDefault="00783277" w:rsidP="00783277">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Presidente:</w:t>
      </w:r>
      <w:r w:rsidR="00CD7CE2" w:rsidRPr="00BF4D90">
        <w:rPr>
          <w:rFonts w:ascii="Arial Narrow" w:hAnsi="Arial Narrow" w:cs="Times New Roman"/>
        </w:rPr>
        <w:tab/>
      </w:r>
      <w:r w:rsidR="006A33A0">
        <w:rPr>
          <w:rFonts w:ascii="Arial Narrow" w:hAnsi="Arial Narrow" w:cs="Times New Roman"/>
        </w:rPr>
        <w:t xml:space="preserve">María Luisa Serrano </w:t>
      </w:r>
      <w:proofErr w:type="spellStart"/>
      <w:r w:rsidR="006A33A0">
        <w:rPr>
          <w:rFonts w:ascii="Arial Narrow" w:hAnsi="Arial Narrow" w:cs="Times New Roman"/>
        </w:rPr>
        <w:t>Echaves</w:t>
      </w:r>
      <w:proofErr w:type="spellEnd"/>
      <w:r w:rsidRPr="00BF4D90">
        <w:rPr>
          <w:rFonts w:ascii="Arial Narrow" w:hAnsi="Arial Narrow" w:cs="Times New Roman"/>
        </w:rPr>
        <w:t>,</w:t>
      </w:r>
      <w:r w:rsidR="006A33A0">
        <w:rPr>
          <w:rFonts w:ascii="Arial Narrow" w:hAnsi="Arial Narrow" w:cs="Times New Roman"/>
        </w:rPr>
        <w:t xml:space="preserve"> </w:t>
      </w:r>
      <w:r w:rsidRPr="00BF4D90">
        <w:rPr>
          <w:rFonts w:ascii="Arial Narrow" w:hAnsi="Arial Narrow" w:cs="Times New Roman"/>
        </w:rPr>
        <w:t>Alcalde</w:t>
      </w:r>
      <w:r w:rsidR="006A33A0">
        <w:rPr>
          <w:rFonts w:ascii="Arial Narrow" w:hAnsi="Arial Narrow" w:cs="Times New Roman"/>
        </w:rPr>
        <w:t>sa</w:t>
      </w:r>
      <w:r w:rsidRPr="00BF4D90">
        <w:rPr>
          <w:rFonts w:ascii="Arial Narrow" w:hAnsi="Arial Narrow" w:cs="Times New Roman"/>
        </w:rPr>
        <w:t xml:space="preserve"> del Ayuntamiento de </w:t>
      </w:r>
      <w:r w:rsidR="006A33A0">
        <w:rPr>
          <w:rFonts w:ascii="Arial Narrow" w:hAnsi="Arial Narrow" w:cs="Times New Roman"/>
        </w:rPr>
        <w:t>Biurrun-Olcoz.</w:t>
      </w:r>
    </w:p>
    <w:p w14:paraId="136C1A69" w14:textId="4DC35857" w:rsidR="00783277" w:rsidRPr="00BF4D90" w:rsidRDefault="00783277" w:rsidP="00783277">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Vocal 1:</w:t>
      </w:r>
      <w:r w:rsidR="00CD7CE2" w:rsidRPr="00BF4D90">
        <w:rPr>
          <w:rFonts w:ascii="Arial Narrow" w:hAnsi="Arial Narrow" w:cs="Times New Roman"/>
        </w:rPr>
        <w:tab/>
      </w:r>
      <w:r w:rsidR="00CD7CE2" w:rsidRPr="00BF4D90">
        <w:rPr>
          <w:rFonts w:ascii="Arial Narrow" w:hAnsi="Arial Narrow" w:cs="Times New Roman"/>
        </w:rPr>
        <w:tab/>
      </w:r>
      <w:r w:rsidR="006A33A0">
        <w:rPr>
          <w:rFonts w:ascii="Arial Narrow" w:hAnsi="Arial Narrow" w:cs="Times New Roman"/>
        </w:rPr>
        <w:t xml:space="preserve">Ricardo </w:t>
      </w:r>
      <w:proofErr w:type="spellStart"/>
      <w:r w:rsidR="006A33A0">
        <w:rPr>
          <w:rFonts w:ascii="Arial Narrow" w:hAnsi="Arial Narrow" w:cs="Times New Roman"/>
        </w:rPr>
        <w:t>Gonzalez</w:t>
      </w:r>
      <w:proofErr w:type="spellEnd"/>
      <w:r w:rsidR="006A33A0">
        <w:rPr>
          <w:rFonts w:ascii="Arial Narrow" w:hAnsi="Arial Narrow" w:cs="Times New Roman"/>
        </w:rPr>
        <w:t xml:space="preserve"> </w:t>
      </w:r>
      <w:proofErr w:type="spellStart"/>
      <w:r w:rsidR="006A33A0">
        <w:rPr>
          <w:rFonts w:ascii="Arial Narrow" w:hAnsi="Arial Narrow" w:cs="Times New Roman"/>
        </w:rPr>
        <w:t>Elorz</w:t>
      </w:r>
      <w:proofErr w:type="spellEnd"/>
      <w:r w:rsidRPr="00BF4D90">
        <w:rPr>
          <w:rFonts w:ascii="Arial Narrow" w:hAnsi="Arial Narrow" w:cs="Times New Roman"/>
        </w:rPr>
        <w:t xml:space="preserve">, concejal del Ayuntamiento de </w:t>
      </w:r>
      <w:r w:rsidR="006A33A0">
        <w:rPr>
          <w:rFonts w:ascii="Arial Narrow" w:hAnsi="Arial Narrow" w:cs="Times New Roman"/>
        </w:rPr>
        <w:t>Biurrun-Olcoz</w:t>
      </w:r>
      <w:r w:rsidRPr="00BF4D90">
        <w:rPr>
          <w:rFonts w:ascii="Arial Narrow" w:hAnsi="Arial Narrow" w:cs="Times New Roman"/>
        </w:rPr>
        <w:t>.</w:t>
      </w:r>
    </w:p>
    <w:p w14:paraId="338D2975" w14:textId="22A09B2E" w:rsidR="00E509C9" w:rsidRDefault="00783277" w:rsidP="00CD7CE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Vocal </w:t>
      </w:r>
      <w:r w:rsidR="006A33A0">
        <w:rPr>
          <w:rFonts w:ascii="Arial Narrow" w:hAnsi="Arial Narrow" w:cs="Times New Roman"/>
        </w:rPr>
        <w:t>2</w:t>
      </w:r>
      <w:r w:rsidR="00CD7CE2" w:rsidRPr="00BF4D90">
        <w:rPr>
          <w:rFonts w:ascii="Arial Narrow" w:hAnsi="Arial Narrow" w:cs="Times New Roman"/>
        </w:rPr>
        <w:t>:</w:t>
      </w:r>
      <w:r w:rsidR="00CD7CE2" w:rsidRPr="00BF4D90">
        <w:rPr>
          <w:rFonts w:ascii="Arial Narrow" w:hAnsi="Arial Narrow" w:cs="Times New Roman"/>
        </w:rPr>
        <w:tab/>
      </w:r>
      <w:r w:rsidR="00CD7CE2" w:rsidRPr="00BF4D90">
        <w:rPr>
          <w:rFonts w:ascii="Arial Narrow" w:hAnsi="Arial Narrow" w:cs="Times New Roman"/>
        </w:rPr>
        <w:tab/>
      </w:r>
      <w:r w:rsidR="006A33A0">
        <w:rPr>
          <w:rFonts w:ascii="Arial Narrow" w:hAnsi="Arial Narrow" w:cs="Times New Roman"/>
        </w:rPr>
        <w:t xml:space="preserve">Juan </w:t>
      </w:r>
      <w:r w:rsidR="00266B32">
        <w:rPr>
          <w:rFonts w:ascii="Arial Narrow" w:hAnsi="Arial Narrow" w:cs="Times New Roman"/>
        </w:rPr>
        <w:t>José</w:t>
      </w:r>
      <w:r w:rsidR="006A33A0">
        <w:rPr>
          <w:rFonts w:ascii="Arial Narrow" w:hAnsi="Arial Narrow" w:cs="Times New Roman"/>
        </w:rPr>
        <w:t xml:space="preserve"> Visus </w:t>
      </w:r>
      <w:proofErr w:type="spellStart"/>
      <w:r w:rsidR="006A33A0">
        <w:rPr>
          <w:rFonts w:ascii="Arial Narrow" w:hAnsi="Arial Narrow" w:cs="Times New Roman"/>
        </w:rPr>
        <w:t>Fandos</w:t>
      </w:r>
      <w:proofErr w:type="spellEnd"/>
      <w:r w:rsidRPr="00BF4D90">
        <w:rPr>
          <w:rFonts w:ascii="Arial Narrow" w:hAnsi="Arial Narrow" w:cs="Times New Roman"/>
        </w:rPr>
        <w:t xml:space="preserve">, </w:t>
      </w:r>
      <w:r w:rsidR="00CD7CE2" w:rsidRPr="00BF4D90">
        <w:rPr>
          <w:rFonts w:ascii="Arial Narrow" w:hAnsi="Arial Narrow" w:cs="Times New Roman"/>
        </w:rPr>
        <w:t>ingeniero redactor del proyecto.</w:t>
      </w:r>
    </w:p>
    <w:p w14:paraId="066E07B6" w14:textId="3C86EDB2" w:rsidR="00266B32" w:rsidRPr="00D878CA" w:rsidRDefault="00266B32" w:rsidP="00CD7CE2">
      <w:pPr>
        <w:autoSpaceDE w:val="0"/>
        <w:autoSpaceDN w:val="0"/>
        <w:adjustRightInd w:val="0"/>
        <w:spacing w:after="0" w:line="240" w:lineRule="auto"/>
        <w:ind w:left="567" w:right="992"/>
        <w:jc w:val="both"/>
        <w:rPr>
          <w:rFonts w:ascii="Arial Narrow" w:hAnsi="Arial Narrow" w:cs="Times New Roman"/>
        </w:rPr>
      </w:pPr>
      <w:r w:rsidRPr="00D878CA">
        <w:rPr>
          <w:rFonts w:ascii="Arial Narrow" w:hAnsi="Arial Narrow" w:cs="Times New Roman"/>
        </w:rPr>
        <w:t xml:space="preserve">Vocal 3: </w:t>
      </w:r>
      <w:r w:rsidRPr="00D878CA">
        <w:rPr>
          <w:rFonts w:ascii="Arial Narrow" w:hAnsi="Arial Narrow" w:cs="Times New Roman"/>
        </w:rPr>
        <w:tab/>
      </w:r>
      <w:r w:rsidRPr="00D878CA">
        <w:rPr>
          <w:rFonts w:ascii="Arial Narrow" w:hAnsi="Arial Narrow" w:cs="Times New Roman"/>
        </w:rPr>
        <w:tab/>
        <w:t xml:space="preserve">Ana </w:t>
      </w:r>
      <w:proofErr w:type="spellStart"/>
      <w:r w:rsidRPr="00D878CA">
        <w:rPr>
          <w:rFonts w:ascii="Arial Narrow" w:hAnsi="Arial Narrow" w:cs="Times New Roman"/>
        </w:rPr>
        <w:t>Oficialdegui</w:t>
      </w:r>
      <w:proofErr w:type="spellEnd"/>
      <w:r w:rsidRPr="00D878CA">
        <w:rPr>
          <w:rFonts w:ascii="Arial Narrow" w:hAnsi="Arial Narrow" w:cs="Times New Roman"/>
        </w:rPr>
        <w:t xml:space="preserve">, arquitecta de </w:t>
      </w:r>
      <w:proofErr w:type="spellStart"/>
      <w:r w:rsidRPr="00D878CA">
        <w:rPr>
          <w:rFonts w:ascii="Arial Narrow" w:hAnsi="Arial Narrow" w:cs="Times New Roman"/>
        </w:rPr>
        <w:t>Orve</w:t>
      </w:r>
      <w:proofErr w:type="spellEnd"/>
      <w:r w:rsidRPr="00D878CA">
        <w:rPr>
          <w:rFonts w:ascii="Arial Narrow" w:hAnsi="Arial Narrow" w:cs="Times New Roman"/>
        </w:rPr>
        <w:t>.</w:t>
      </w:r>
    </w:p>
    <w:p w14:paraId="497C2D91" w14:textId="32DB5034" w:rsidR="00783277" w:rsidRPr="00BF4D90" w:rsidRDefault="00CD7CE2" w:rsidP="00783277">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Secretario</w:t>
      </w:r>
      <w:r w:rsidR="00783277" w:rsidRPr="00BF4D90">
        <w:rPr>
          <w:rFonts w:ascii="Arial Narrow" w:hAnsi="Arial Narrow" w:cs="Times New Roman"/>
        </w:rPr>
        <w:t>:</w:t>
      </w:r>
      <w:r w:rsidRPr="00BF4D90">
        <w:rPr>
          <w:rFonts w:ascii="Arial Narrow" w:hAnsi="Arial Narrow" w:cs="Times New Roman"/>
        </w:rPr>
        <w:tab/>
      </w:r>
      <w:r w:rsidR="00783277" w:rsidRPr="00BF4D90">
        <w:rPr>
          <w:rFonts w:ascii="Arial Narrow" w:hAnsi="Arial Narrow" w:cs="Times New Roman"/>
        </w:rPr>
        <w:t>Secretari</w:t>
      </w:r>
      <w:r w:rsidR="00266B32">
        <w:rPr>
          <w:rFonts w:ascii="Arial Narrow" w:hAnsi="Arial Narrow" w:cs="Times New Roman"/>
        </w:rPr>
        <w:t>a</w:t>
      </w:r>
      <w:r w:rsidR="00783277" w:rsidRPr="00BF4D90">
        <w:rPr>
          <w:rFonts w:ascii="Arial Narrow" w:hAnsi="Arial Narrow" w:cs="Times New Roman"/>
        </w:rPr>
        <w:t>-Interventor</w:t>
      </w:r>
      <w:r w:rsidR="00266B32">
        <w:rPr>
          <w:rFonts w:ascii="Arial Narrow" w:hAnsi="Arial Narrow" w:cs="Times New Roman"/>
        </w:rPr>
        <w:t>a</w:t>
      </w:r>
      <w:r w:rsidR="00783277" w:rsidRPr="00BF4D90">
        <w:rPr>
          <w:rFonts w:ascii="Arial Narrow" w:hAnsi="Arial Narrow" w:cs="Times New Roman"/>
        </w:rPr>
        <w:t xml:space="preserve"> del Ayuntamiento de </w:t>
      </w:r>
      <w:r w:rsidR="00266B32">
        <w:rPr>
          <w:rFonts w:ascii="Arial Narrow" w:hAnsi="Arial Narrow" w:cs="Times New Roman"/>
        </w:rPr>
        <w:t>Biurrun-Olcoz</w:t>
      </w:r>
    </w:p>
    <w:p w14:paraId="3BECF921" w14:textId="77777777" w:rsidR="00783277" w:rsidRPr="00BF4D90" w:rsidRDefault="00783277" w:rsidP="00783277">
      <w:pPr>
        <w:autoSpaceDE w:val="0"/>
        <w:autoSpaceDN w:val="0"/>
        <w:adjustRightInd w:val="0"/>
        <w:spacing w:after="0" w:line="240" w:lineRule="auto"/>
        <w:jc w:val="both"/>
        <w:rPr>
          <w:rFonts w:ascii="Arial Narrow" w:hAnsi="Arial Narrow" w:cs="Times New Roman"/>
        </w:rPr>
      </w:pPr>
    </w:p>
    <w:p w14:paraId="1FC34AB5" w14:textId="190A697C" w:rsidR="0058533B" w:rsidRPr="00265CB1" w:rsidRDefault="0058533B" w:rsidP="00C07A3C">
      <w:pPr>
        <w:pStyle w:val="Default"/>
        <w:ind w:left="567" w:right="992"/>
        <w:jc w:val="both"/>
        <w:rPr>
          <w:rFonts w:ascii="Arial Narrow" w:hAnsi="Arial Narrow" w:cs="Times New Roman"/>
          <w:bCs/>
          <w:color w:val="auto"/>
          <w:sz w:val="22"/>
          <w:szCs w:val="22"/>
        </w:rPr>
      </w:pPr>
      <w:r w:rsidRPr="00265CB1">
        <w:rPr>
          <w:rFonts w:ascii="Arial Narrow" w:hAnsi="Arial Narrow" w:cs="Times New Roman"/>
          <w:color w:val="auto"/>
          <w:sz w:val="22"/>
          <w:szCs w:val="22"/>
        </w:rPr>
        <w:t>C</w:t>
      </w:r>
      <w:r w:rsidRPr="00265CB1">
        <w:rPr>
          <w:rFonts w:ascii="Arial Narrow" w:hAnsi="Arial Narrow" w:cs="Times New Roman"/>
          <w:bCs/>
          <w:color w:val="auto"/>
          <w:sz w:val="22"/>
          <w:szCs w:val="22"/>
        </w:rPr>
        <w:t xml:space="preserve">on carácter previo a la valoración de las ofertas, el órgano de contratación iniciará, a través de la herramienta informática </w:t>
      </w:r>
      <w:r w:rsidR="00A85628" w:rsidRPr="00265CB1">
        <w:rPr>
          <w:rFonts w:ascii="Arial Narrow" w:hAnsi="Arial Narrow" w:cs="Times New Roman"/>
          <w:bCs/>
          <w:color w:val="auto"/>
          <w:sz w:val="22"/>
          <w:szCs w:val="22"/>
        </w:rPr>
        <w:t xml:space="preserve">MINERVA </w:t>
      </w:r>
      <w:r w:rsidRPr="00265CB1">
        <w:rPr>
          <w:rFonts w:ascii="Arial Narrow" w:hAnsi="Arial Narrow" w:cs="Times New Roman"/>
          <w:bCs/>
          <w:color w:val="auto"/>
          <w:sz w:val="22"/>
          <w:szCs w:val="22"/>
        </w:rPr>
        <w:t>con sede en la Agencia Estatal de Administración Tributaria (AEAT), el procedimiento de análisis ex ante de conflicto de interés consistente en la introducción de los datos de las personas físicas o</w:t>
      </w:r>
      <w:r w:rsidR="00CD7CE2" w:rsidRPr="00265CB1">
        <w:rPr>
          <w:rFonts w:ascii="Arial Narrow" w:hAnsi="Arial Narrow" w:cs="Times New Roman"/>
          <w:bCs/>
          <w:color w:val="auto"/>
          <w:sz w:val="22"/>
          <w:szCs w:val="22"/>
        </w:rPr>
        <w:t xml:space="preserve"> </w:t>
      </w:r>
      <w:r w:rsidRPr="00265CB1">
        <w:rPr>
          <w:rFonts w:ascii="Arial Narrow" w:hAnsi="Arial Narrow" w:cs="Times New Roman"/>
          <w:bCs/>
          <w:color w:val="auto"/>
          <w:sz w:val="22"/>
          <w:szCs w:val="22"/>
        </w:rPr>
        <w:t>jurídicas licitadoras y de los órganos decisores de la operación.</w:t>
      </w:r>
    </w:p>
    <w:p w14:paraId="08C88F0E" w14:textId="77777777" w:rsidR="00C07A3C" w:rsidRPr="00265CB1" w:rsidRDefault="00C07A3C" w:rsidP="0058533B">
      <w:pPr>
        <w:pStyle w:val="Default"/>
        <w:ind w:left="567" w:right="992"/>
        <w:jc w:val="both"/>
        <w:rPr>
          <w:rFonts w:ascii="Arial Narrow" w:hAnsi="Arial Narrow" w:cs="Times New Roman"/>
          <w:bCs/>
          <w:color w:val="auto"/>
          <w:sz w:val="22"/>
          <w:szCs w:val="22"/>
        </w:rPr>
      </w:pPr>
    </w:p>
    <w:p w14:paraId="3A291851" w14:textId="30A124FA" w:rsidR="0058533B" w:rsidRPr="00265CB1" w:rsidRDefault="0058533B" w:rsidP="0058533B">
      <w:pPr>
        <w:pStyle w:val="Default"/>
        <w:ind w:left="567" w:right="992"/>
        <w:jc w:val="both"/>
        <w:rPr>
          <w:rFonts w:ascii="Arial Narrow" w:hAnsi="Arial Narrow" w:cs="Times New Roman"/>
          <w:bCs/>
          <w:color w:val="auto"/>
          <w:sz w:val="22"/>
          <w:szCs w:val="22"/>
        </w:rPr>
      </w:pPr>
      <w:r w:rsidRPr="00265CB1">
        <w:rPr>
          <w:rFonts w:ascii="Arial Narrow" w:hAnsi="Arial Narrow" w:cs="Times New Roman"/>
          <w:bCs/>
          <w:color w:val="auto"/>
          <w:sz w:val="22"/>
          <w:szCs w:val="22"/>
        </w:rPr>
        <w:t>En el supuesto de que la AEAT no disponga de la información de titularidades reales de la empresa objeto de consulta y así le haya indicado mediante la correspondiente bandera negra al órgano de contratación,</w:t>
      </w:r>
      <w:r w:rsidR="00A85628" w:rsidRPr="00265CB1">
        <w:rPr>
          <w:rFonts w:ascii="Arial Narrow" w:hAnsi="Arial Narrow" w:cs="Times New Roman"/>
          <w:bCs/>
          <w:color w:val="auto"/>
          <w:sz w:val="22"/>
          <w:szCs w:val="22"/>
        </w:rPr>
        <w:t xml:space="preserve"> </w:t>
      </w:r>
      <w:r w:rsidRPr="00265CB1">
        <w:rPr>
          <w:rFonts w:ascii="Arial Narrow" w:hAnsi="Arial Narrow" w:cs="Times New Roman"/>
          <w:bCs/>
          <w:color w:val="auto"/>
          <w:sz w:val="22"/>
          <w:szCs w:val="22"/>
        </w:rPr>
        <w:t xml:space="preserve">éste </w:t>
      </w:r>
      <w:r w:rsidR="00A85628" w:rsidRPr="00265CB1">
        <w:rPr>
          <w:rFonts w:ascii="Arial Narrow" w:hAnsi="Arial Narrow" w:cs="Times New Roman"/>
          <w:bCs/>
          <w:color w:val="auto"/>
          <w:sz w:val="22"/>
          <w:szCs w:val="22"/>
        </w:rPr>
        <w:t xml:space="preserve">solicitará </w:t>
      </w:r>
      <w:r w:rsidRPr="00265CB1">
        <w:rPr>
          <w:rFonts w:ascii="Arial Narrow" w:hAnsi="Arial Narrow" w:cs="Times New Roman"/>
          <w:bCs/>
          <w:color w:val="auto"/>
          <w:sz w:val="22"/>
          <w:szCs w:val="22"/>
        </w:rPr>
        <w:t>a las empresas licitadoras la información de su titul</w:t>
      </w:r>
      <w:r w:rsidR="00A85628" w:rsidRPr="00265CB1">
        <w:rPr>
          <w:rFonts w:ascii="Arial Narrow" w:hAnsi="Arial Narrow" w:cs="Times New Roman"/>
          <w:bCs/>
          <w:color w:val="auto"/>
          <w:sz w:val="22"/>
          <w:szCs w:val="22"/>
        </w:rPr>
        <w:t>aridad real, que deben aportarse</w:t>
      </w:r>
      <w:r w:rsidRPr="00265CB1">
        <w:rPr>
          <w:rFonts w:ascii="Arial Narrow" w:hAnsi="Arial Narrow" w:cs="Times New Roman"/>
          <w:bCs/>
          <w:color w:val="auto"/>
          <w:sz w:val="22"/>
          <w:szCs w:val="22"/>
        </w:rPr>
        <w:t xml:space="preserve"> en el plazo de 5 días hábiles desde la solicitud</w:t>
      </w:r>
      <w:r w:rsidR="00A85628" w:rsidRPr="00265CB1">
        <w:rPr>
          <w:rFonts w:ascii="Arial Narrow" w:hAnsi="Arial Narrow" w:cs="Times New Roman"/>
          <w:bCs/>
          <w:color w:val="auto"/>
          <w:sz w:val="22"/>
          <w:szCs w:val="22"/>
        </w:rPr>
        <w:t xml:space="preserve"> de información</w:t>
      </w:r>
      <w:r w:rsidRPr="00265CB1">
        <w:rPr>
          <w:rFonts w:ascii="Arial Narrow" w:hAnsi="Arial Narrow" w:cs="Times New Roman"/>
          <w:bCs/>
          <w:color w:val="auto"/>
          <w:sz w:val="22"/>
          <w:szCs w:val="22"/>
        </w:rPr>
        <w:t>. En caso de que no se entregue la información solicitada en ese plazo, la empresa licitadora será excluida del procedimiento.</w:t>
      </w:r>
    </w:p>
    <w:p w14:paraId="6E745A59" w14:textId="77777777" w:rsidR="00A85628" w:rsidRPr="00265CB1" w:rsidRDefault="00A85628" w:rsidP="00E509C9">
      <w:pPr>
        <w:autoSpaceDE w:val="0"/>
        <w:autoSpaceDN w:val="0"/>
        <w:adjustRightInd w:val="0"/>
        <w:spacing w:after="0" w:line="240" w:lineRule="auto"/>
        <w:ind w:left="567" w:right="992"/>
        <w:jc w:val="both"/>
        <w:rPr>
          <w:rFonts w:ascii="Arial Narrow" w:hAnsi="Arial Narrow" w:cs="Times New Roman"/>
        </w:rPr>
      </w:pPr>
    </w:p>
    <w:p w14:paraId="34C9A114" w14:textId="77777777" w:rsidR="009A2B31" w:rsidRPr="00265CB1" w:rsidRDefault="009A2B31" w:rsidP="00F159CF">
      <w:pPr>
        <w:pStyle w:val="Standard"/>
        <w:ind w:left="567" w:right="992"/>
        <w:jc w:val="both"/>
        <w:rPr>
          <w:rFonts w:ascii="Arial Narrow" w:hAnsi="Arial Narrow"/>
          <w:sz w:val="22"/>
        </w:rPr>
      </w:pPr>
      <w:r w:rsidRPr="00265CB1">
        <w:rPr>
          <w:rFonts w:ascii="Arial Narrow" w:hAnsi="Arial Narrow" w:cs="Arial"/>
          <w:sz w:val="22"/>
        </w:rPr>
        <w:t>La Mesa podrá solicitar, antes de formular su propuesta, cuántos informes considere precisos y se relacionen con el objeto del contrato.</w:t>
      </w:r>
    </w:p>
    <w:p w14:paraId="36354AB7" w14:textId="77777777" w:rsidR="009A2B31" w:rsidRPr="00265CB1" w:rsidRDefault="009A2B31" w:rsidP="00F159CF">
      <w:pPr>
        <w:pStyle w:val="Standard"/>
        <w:ind w:left="567" w:right="992"/>
        <w:jc w:val="both"/>
        <w:rPr>
          <w:rFonts w:ascii="Arial Narrow" w:hAnsi="Arial Narrow" w:cs="Arial"/>
          <w:sz w:val="22"/>
        </w:rPr>
      </w:pPr>
    </w:p>
    <w:p w14:paraId="1BEA8F53" w14:textId="77777777" w:rsidR="001B0E02" w:rsidRDefault="001B0E02" w:rsidP="00F159CF">
      <w:pPr>
        <w:pStyle w:val="Standard"/>
        <w:ind w:left="567" w:right="992"/>
        <w:jc w:val="both"/>
        <w:rPr>
          <w:rFonts w:ascii="Arial Narrow" w:hAnsi="Arial Narrow" w:cs="Arial"/>
          <w:sz w:val="22"/>
        </w:rPr>
      </w:pPr>
    </w:p>
    <w:p w14:paraId="785537B7" w14:textId="77777777" w:rsidR="001B0E02" w:rsidRDefault="001B0E02" w:rsidP="00F159CF">
      <w:pPr>
        <w:pStyle w:val="Standard"/>
        <w:ind w:left="567" w:right="992"/>
        <w:jc w:val="both"/>
        <w:rPr>
          <w:rFonts w:ascii="Arial Narrow" w:hAnsi="Arial Narrow" w:cs="Arial"/>
          <w:sz w:val="22"/>
        </w:rPr>
      </w:pPr>
    </w:p>
    <w:p w14:paraId="576E634E" w14:textId="108924CB" w:rsidR="009A2B31" w:rsidRPr="00265CB1" w:rsidRDefault="009A2B31" w:rsidP="00F159CF">
      <w:pPr>
        <w:pStyle w:val="Standard"/>
        <w:ind w:left="567" w:right="992"/>
        <w:jc w:val="both"/>
        <w:rPr>
          <w:rFonts w:ascii="Arial Narrow" w:hAnsi="Arial Narrow" w:cs="Arial"/>
          <w:sz w:val="22"/>
        </w:rPr>
      </w:pPr>
      <w:r w:rsidRPr="00265CB1">
        <w:rPr>
          <w:rFonts w:ascii="Arial Narrow" w:hAnsi="Arial Narrow" w:cs="Arial"/>
          <w:sz w:val="22"/>
        </w:rPr>
        <w:t>Concluido el plazo de presentación de proposiciones, se procederá a la calificación de la documentación administrativa presentada en el sobre nº A por quienes liciten. En caso de que la documentación aportada fuera incompleta y ofreciese alguna duda, se requerirá a quien haya presentado oferta para que complete o subsane los certificados y documentos, en un plazo de cinco días naturales contados desde la notificación del requerimiento. Dicho requerimiento se producirá por medios telemáticos, a través del módulo de notificaciones de PLENA.</w:t>
      </w:r>
    </w:p>
    <w:p w14:paraId="40E497A7" w14:textId="77777777" w:rsidR="009A2B31" w:rsidRPr="00265CB1" w:rsidRDefault="009A2B31" w:rsidP="005828C8">
      <w:pPr>
        <w:pStyle w:val="Standard"/>
        <w:ind w:right="992"/>
        <w:jc w:val="both"/>
        <w:rPr>
          <w:rFonts w:ascii="Arial Narrow" w:hAnsi="Arial Narrow" w:cs="Arial"/>
          <w:sz w:val="22"/>
        </w:rPr>
      </w:pPr>
    </w:p>
    <w:p w14:paraId="30EF3A38" w14:textId="40B3D264" w:rsidR="00F159CF" w:rsidRPr="00265CB1" w:rsidRDefault="009A2B31" w:rsidP="00F159CF">
      <w:pPr>
        <w:pStyle w:val="Standard"/>
        <w:tabs>
          <w:tab w:val="left" w:pos="-3402"/>
          <w:tab w:val="center" w:pos="-3261"/>
        </w:tabs>
        <w:ind w:left="567" w:right="992"/>
        <w:jc w:val="both"/>
        <w:rPr>
          <w:rFonts w:ascii="Arial Narrow" w:hAnsi="Arial Narrow" w:cs="Arial"/>
          <w:sz w:val="22"/>
        </w:rPr>
      </w:pPr>
      <w:r w:rsidRPr="00265CB1">
        <w:rPr>
          <w:rFonts w:ascii="Arial Narrow" w:hAnsi="Arial Narrow" w:cs="Arial"/>
          <w:sz w:val="22"/>
        </w:rPr>
        <w:t xml:space="preserve">La mesa en acto interno procederá a la apertura y valoración del sobre B que contendrá la documentación establecida en el </w:t>
      </w:r>
      <w:r w:rsidRPr="00D878CA">
        <w:rPr>
          <w:rFonts w:ascii="Arial Narrow" w:hAnsi="Arial Narrow" w:cs="Arial"/>
          <w:sz w:val="22"/>
        </w:rPr>
        <w:t xml:space="preserve">punto </w:t>
      </w:r>
      <w:r w:rsidR="00265CB1" w:rsidRPr="00D878CA">
        <w:rPr>
          <w:rFonts w:ascii="Arial Narrow" w:hAnsi="Arial Narrow" w:cs="Arial"/>
          <w:sz w:val="22"/>
        </w:rPr>
        <w:t>11</w:t>
      </w:r>
      <w:r w:rsidRPr="00D878CA">
        <w:rPr>
          <w:rFonts w:ascii="Arial Narrow" w:hAnsi="Arial Narrow" w:cs="Arial"/>
          <w:sz w:val="22"/>
        </w:rPr>
        <w:t>.1.</w:t>
      </w:r>
      <w:r w:rsidR="00265CB1" w:rsidRPr="00D878CA">
        <w:rPr>
          <w:rFonts w:ascii="Arial Narrow" w:hAnsi="Arial Narrow" w:cs="Arial"/>
          <w:sz w:val="22"/>
        </w:rPr>
        <w:t xml:space="preserve"> </w:t>
      </w:r>
      <w:r w:rsidR="00265CB1" w:rsidRPr="00265CB1">
        <w:rPr>
          <w:rFonts w:ascii="Arial Narrow" w:hAnsi="Arial Narrow" w:cs="Arial"/>
          <w:sz w:val="22"/>
        </w:rPr>
        <w:t>1.</w:t>
      </w:r>
      <w:r w:rsidRPr="00265CB1">
        <w:rPr>
          <w:rFonts w:ascii="Arial Narrow" w:hAnsi="Arial Narrow" w:cs="Arial"/>
          <w:sz w:val="22"/>
        </w:rPr>
        <w:t>de este pliego.</w:t>
      </w:r>
    </w:p>
    <w:p w14:paraId="68BCEBB6" w14:textId="77777777" w:rsidR="00F159CF" w:rsidRPr="00265CB1" w:rsidRDefault="00F159CF" w:rsidP="00F159CF">
      <w:pPr>
        <w:pStyle w:val="Standard"/>
        <w:tabs>
          <w:tab w:val="left" w:pos="-3402"/>
          <w:tab w:val="center" w:pos="-3261"/>
        </w:tabs>
        <w:ind w:left="567" w:right="992"/>
        <w:jc w:val="both"/>
        <w:rPr>
          <w:rFonts w:ascii="Arial Narrow" w:hAnsi="Arial Narrow" w:cs="Arial"/>
          <w:sz w:val="22"/>
        </w:rPr>
      </w:pPr>
    </w:p>
    <w:p w14:paraId="4CF47D54" w14:textId="649950C8" w:rsidR="003F03A6" w:rsidRPr="00265CB1" w:rsidRDefault="003F03A6" w:rsidP="00F159CF">
      <w:pPr>
        <w:pStyle w:val="Standard"/>
        <w:tabs>
          <w:tab w:val="left" w:pos="-3402"/>
          <w:tab w:val="center" w:pos="-3261"/>
        </w:tabs>
        <w:ind w:left="567" w:right="992"/>
        <w:jc w:val="both"/>
        <w:rPr>
          <w:rFonts w:ascii="Arial Narrow" w:hAnsi="Arial Narrow"/>
          <w:sz w:val="22"/>
        </w:rPr>
      </w:pPr>
      <w:r w:rsidRPr="00265CB1">
        <w:rPr>
          <w:rFonts w:ascii="Arial Narrow" w:hAnsi="Arial Narrow"/>
          <w:sz w:val="22"/>
        </w:rPr>
        <w:t>En el caso de que alguna de las ofertas presentadas sufra de oscuridad o inconcreción, la Mesa de contratación, mediante el sistema de notificaciones de PLENA podrá requerir aclaraciones complementarias a quien haya presentado la oferta que deberá presentarlas en un plazo mínimo de cinco días naturales y máximo de diez días naturales desde la fecha de notificación del requerimiento. En ningún supuesto se permitirá que la documentación aportada para efectuar la aclaración suponga una alteración o modificación del sentido de la oferta presentada.</w:t>
      </w:r>
    </w:p>
    <w:p w14:paraId="62EDF2A9" w14:textId="2EE2C6E1" w:rsidR="003F03A6" w:rsidRPr="00265CB1" w:rsidRDefault="003F03A6" w:rsidP="00F159CF">
      <w:pPr>
        <w:pStyle w:val="Standard"/>
        <w:ind w:left="567" w:right="992"/>
        <w:jc w:val="both"/>
        <w:rPr>
          <w:rFonts w:ascii="Arial Narrow" w:hAnsi="Arial Narrow"/>
          <w:sz w:val="22"/>
        </w:rPr>
      </w:pPr>
      <w:r w:rsidRPr="00265CB1">
        <w:rPr>
          <w:rFonts w:ascii="Arial Narrow" w:hAnsi="Arial Narrow"/>
          <w:sz w:val="22"/>
        </w:rPr>
        <w:t xml:space="preserve"> En aplicación de lo dispuesto en el artículo 97 de la LFCP es admisible que se deseche las ofertas que resulten técnicamente inadecuadas o que no garanticen adecuadamente la ejecución del contrato.</w:t>
      </w:r>
    </w:p>
    <w:p w14:paraId="78B34967" w14:textId="77777777" w:rsidR="009A2B31" w:rsidRPr="00265CB1" w:rsidRDefault="009A2B31" w:rsidP="00F159CF">
      <w:pPr>
        <w:pStyle w:val="Standard"/>
        <w:tabs>
          <w:tab w:val="left" w:pos="-3402"/>
          <w:tab w:val="center" w:pos="-3261"/>
        </w:tabs>
        <w:ind w:left="567" w:right="992"/>
        <w:jc w:val="both"/>
        <w:rPr>
          <w:rFonts w:ascii="Arial Narrow" w:hAnsi="Arial Narrow" w:cs="Arial"/>
          <w:sz w:val="22"/>
        </w:rPr>
      </w:pPr>
    </w:p>
    <w:p w14:paraId="1113E650" w14:textId="0EC418E5" w:rsidR="009A2B31" w:rsidRPr="00265CB1" w:rsidRDefault="009A2B31" w:rsidP="00F159CF">
      <w:pPr>
        <w:pStyle w:val="Standard"/>
        <w:tabs>
          <w:tab w:val="left" w:pos="-3402"/>
          <w:tab w:val="center" w:pos="-3261"/>
        </w:tabs>
        <w:ind w:left="567" w:right="992"/>
        <w:jc w:val="both"/>
        <w:rPr>
          <w:rFonts w:ascii="Arial Narrow" w:hAnsi="Arial Narrow" w:cs="Arial"/>
          <w:sz w:val="22"/>
        </w:rPr>
      </w:pPr>
      <w:r w:rsidRPr="00265CB1">
        <w:rPr>
          <w:rFonts w:ascii="Arial Narrow" w:hAnsi="Arial Narrow" w:cs="Arial"/>
          <w:sz w:val="22"/>
        </w:rPr>
        <w:t xml:space="preserve">La mesa en acto público posterior a la apertura del sobre B, al que podrá accederse a través de PLENA, abrirá el sobre C que contendrá las ofertas económicas y criterios </w:t>
      </w:r>
      <w:r w:rsidR="00265CB1" w:rsidRPr="00265CB1">
        <w:rPr>
          <w:rFonts w:ascii="Arial Narrow" w:hAnsi="Arial Narrow" w:cs="Arial"/>
          <w:sz w:val="22"/>
        </w:rPr>
        <w:t xml:space="preserve">sociales </w:t>
      </w:r>
      <w:r w:rsidRPr="00265CB1">
        <w:rPr>
          <w:rFonts w:ascii="Arial Narrow" w:hAnsi="Arial Narrow" w:cs="Arial"/>
          <w:sz w:val="22"/>
        </w:rPr>
        <w:t xml:space="preserve">señalados en el </w:t>
      </w:r>
      <w:r w:rsidRPr="00D878CA">
        <w:rPr>
          <w:rFonts w:ascii="Arial Narrow" w:hAnsi="Arial Narrow" w:cs="Arial"/>
          <w:sz w:val="22"/>
        </w:rPr>
        <w:t xml:space="preserve">punto </w:t>
      </w:r>
      <w:r w:rsidR="00265CB1" w:rsidRPr="00D878CA">
        <w:rPr>
          <w:rFonts w:ascii="Arial Narrow" w:hAnsi="Arial Narrow" w:cs="Arial"/>
          <w:sz w:val="22"/>
        </w:rPr>
        <w:t>11.</w:t>
      </w:r>
      <w:r w:rsidR="00D878CA" w:rsidRPr="00D878CA">
        <w:rPr>
          <w:rFonts w:ascii="Arial Narrow" w:hAnsi="Arial Narrow" w:cs="Arial"/>
          <w:sz w:val="22"/>
        </w:rPr>
        <w:t xml:space="preserve"> 2 </w:t>
      </w:r>
      <w:r w:rsidRPr="00265CB1">
        <w:rPr>
          <w:rFonts w:ascii="Arial Narrow" w:hAnsi="Arial Narrow" w:cs="Arial"/>
          <w:sz w:val="22"/>
        </w:rPr>
        <w:t>del pliego, siendo público el contenido de las mismas, indicando las entidades o personas licitadoras admitidas, las inadmitidas y las causas de la inadmisión.</w:t>
      </w:r>
    </w:p>
    <w:p w14:paraId="52EFFB69" w14:textId="77777777" w:rsidR="00125F81" w:rsidRPr="00265CB1" w:rsidRDefault="00125F81" w:rsidP="00F159CF">
      <w:pPr>
        <w:pStyle w:val="Standard"/>
        <w:tabs>
          <w:tab w:val="left" w:pos="-3402"/>
          <w:tab w:val="center" w:pos="-3261"/>
        </w:tabs>
        <w:ind w:left="567" w:right="992"/>
        <w:jc w:val="both"/>
        <w:rPr>
          <w:rFonts w:ascii="Arial Narrow" w:hAnsi="Arial Narrow" w:cs="Arial"/>
          <w:sz w:val="22"/>
        </w:rPr>
      </w:pPr>
    </w:p>
    <w:p w14:paraId="17B3397D" w14:textId="7EEE13BF" w:rsidR="00125F81" w:rsidRPr="00265CB1" w:rsidRDefault="00125F81" w:rsidP="00125F81">
      <w:pPr>
        <w:autoSpaceDE w:val="0"/>
        <w:autoSpaceDN w:val="0"/>
        <w:adjustRightInd w:val="0"/>
        <w:spacing w:after="0" w:line="240" w:lineRule="auto"/>
        <w:ind w:left="567" w:right="992"/>
        <w:jc w:val="both"/>
        <w:rPr>
          <w:rFonts w:ascii="Arial Narrow" w:hAnsi="Arial Narrow" w:cs="Times New Roman"/>
        </w:rPr>
      </w:pPr>
      <w:r w:rsidRPr="00265CB1">
        <w:rPr>
          <w:rFonts w:ascii="Arial Narrow" w:hAnsi="Arial Narrow" w:cs="Times New Roman"/>
        </w:rPr>
        <w:t>La Mesa de contratación, efectuará la propuesta de adjudicación y señalará el orden de prelación de las personas que hayan formulado una propuesta admisible, con las puntuaciones obtenidas en aplicación de los criterios de adjudicación.</w:t>
      </w:r>
    </w:p>
    <w:p w14:paraId="6BF56783" w14:textId="77777777" w:rsidR="00D878CA" w:rsidRDefault="00D878CA" w:rsidP="00125F81">
      <w:pPr>
        <w:autoSpaceDE w:val="0"/>
        <w:autoSpaceDN w:val="0"/>
        <w:adjustRightInd w:val="0"/>
        <w:spacing w:after="0" w:line="240" w:lineRule="auto"/>
        <w:ind w:left="567" w:right="992"/>
        <w:jc w:val="both"/>
        <w:rPr>
          <w:rFonts w:ascii="Arial Narrow" w:hAnsi="Arial Narrow" w:cs="Times New Roman"/>
        </w:rPr>
      </w:pPr>
    </w:p>
    <w:p w14:paraId="0E78901C" w14:textId="47964C2E" w:rsidR="00125F81" w:rsidRPr="00265CB1" w:rsidRDefault="00125F81" w:rsidP="00125F81">
      <w:pPr>
        <w:autoSpaceDE w:val="0"/>
        <w:autoSpaceDN w:val="0"/>
        <w:adjustRightInd w:val="0"/>
        <w:spacing w:after="0" w:line="240" w:lineRule="auto"/>
        <w:ind w:left="567" w:right="992"/>
        <w:jc w:val="both"/>
        <w:rPr>
          <w:rFonts w:ascii="Arial Narrow" w:hAnsi="Arial Narrow" w:cs="Times New Roman"/>
        </w:rPr>
      </w:pPr>
      <w:r w:rsidRPr="00265CB1">
        <w:rPr>
          <w:rFonts w:ascii="Arial Narrow" w:hAnsi="Arial Narrow" w:cs="Times New Roman"/>
        </w:rPr>
        <w:t>Formulada la propuesta se realizará por el secretario de la mesa requerimiento al licitador propuesto como adjudicatario para que presente la documentación que figura en el punto 13 de conformidad con lo dispuesto en los artículos 51 y 59 de la LFCP.</w:t>
      </w:r>
    </w:p>
    <w:p w14:paraId="51B132A6" w14:textId="77777777" w:rsidR="00125F81" w:rsidRPr="00265CB1" w:rsidRDefault="00125F81" w:rsidP="00125F81">
      <w:pPr>
        <w:autoSpaceDE w:val="0"/>
        <w:autoSpaceDN w:val="0"/>
        <w:adjustRightInd w:val="0"/>
        <w:spacing w:after="0" w:line="240" w:lineRule="auto"/>
        <w:ind w:left="567" w:right="992"/>
        <w:jc w:val="both"/>
        <w:rPr>
          <w:rFonts w:ascii="Arial Narrow" w:hAnsi="Arial Narrow" w:cs="Times New Roman"/>
        </w:rPr>
      </w:pPr>
    </w:p>
    <w:p w14:paraId="15F0EAAA" w14:textId="77777777" w:rsidR="00125F81" w:rsidRPr="00265CB1" w:rsidRDefault="00125F81" w:rsidP="00125F81">
      <w:pPr>
        <w:autoSpaceDE w:val="0"/>
        <w:autoSpaceDN w:val="0"/>
        <w:adjustRightInd w:val="0"/>
        <w:spacing w:after="0" w:line="240" w:lineRule="auto"/>
        <w:ind w:left="567" w:right="992"/>
        <w:jc w:val="both"/>
        <w:rPr>
          <w:rFonts w:ascii="Arial Narrow" w:hAnsi="Arial Narrow" w:cs="Times New Roman"/>
        </w:rPr>
      </w:pPr>
      <w:r w:rsidRPr="00265CB1">
        <w:rPr>
          <w:rFonts w:ascii="Arial Narrow" w:hAnsi="Arial Narrow" w:cs="Times New Roman"/>
        </w:rPr>
        <w:t>La propuesta de adjudicación no generará derecho alguno mientras no se apruebe la resolución de la adjudicación del contrato.</w:t>
      </w:r>
    </w:p>
    <w:p w14:paraId="7DEBF5CB" w14:textId="77777777" w:rsidR="00783277" w:rsidRPr="00BF4D90" w:rsidRDefault="00783277" w:rsidP="00CD7CE2">
      <w:pPr>
        <w:autoSpaceDE w:val="0"/>
        <w:autoSpaceDN w:val="0"/>
        <w:adjustRightInd w:val="0"/>
        <w:spacing w:after="0" w:line="240" w:lineRule="auto"/>
        <w:ind w:right="992"/>
        <w:jc w:val="both"/>
        <w:rPr>
          <w:rFonts w:ascii="Arial Narrow" w:hAnsi="Arial Narrow" w:cs="Times New Roman"/>
        </w:rPr>
      </w:pPr>
    </w:p>
    <w:p w14:paraId="6041665A" w14:textId="77777777" w:rsidR="00783277" w:rsidRPr="00BF4D90" w:rsidRDefault="00783277" w:rsidP="00E509C9">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13.</w:t>
      </w:r>
      <w:r w:rsidRPr="00BF4D90">
        <w:rPr>
          <w:rFonts w:ascii="Cambria Math" w:hAnsi="Cambria Math" w:cs="Cambria Math"/>
          <w:b/>
          <w:bCs/>
        </w:rPr>
        <w:t>‐</w:t>
      </w:r>
      <w:r w:rsidRPr="00BF4D90">
        <w:rPr>
          <w:rFonts w:ascii="Arial Narrow" w:hAnsi="Arial Narrow" w:cs="Times New Roman"/>
          <w:b/>
          <w:bCs/>
        </w:rPr>
        <w:t xml:space="preserve"> APORTACI</w:t>
      </w:r>
      <w:r w:rsidRPr="00BF4D90">
        <w:rPr>
          <w:rFonts w:ascii="Arial Narrow" w:hAnsi="Arial Narrow" w:cs="Arial Narrow"/>
          <w:b/>
          <w:bCs/>
        </w:rPr>
        <w:t>Ó</w:t>
      </w:r>
      <w:r w:rsidRPr="00BF4D90">
        <w:rPr>
          <w:rFonts w:ascii="Arial Narrow" w:hAnsi="Arial Narrow" w:cs="Times New Roman"/>
          <w:b/>
          <w:bCs/>
        </w:rPr>
        <w:t>N DE LA DOCUMENTACIÓN PARA ACREDITAR LA CAPACIDAD Y LA SOLVENCIA POR LA ADJUDICATARIA</w:t>
      </w:r>
    </w:p>
    <w:p w14:paraId="48008368" w14:textId="77777777" w:rsidR="00783277" w:rsidRPr="00BF4D90" w:rsidRDefault="00783277" w:rsidP="00E509C9">
      <w:pPr>
        <w:autoSpaceDE w:val="0"/>
        <w:autoSpaceDN w:val="0"/>
        <w:adjustRightInd w:val="0"/>
        <w:spacing w:after="0" w:line="240" w:lineRule="auto"/>
        <w:ind w:left="567" w:right="992"/>
        <w:jc w:val="both"/>
        <w:rPr>
          <w:rFonts w:ascii="Arial Narrow" w:hAnsi="Arial Narrow" w:cs="Times New Roman"/>
        </w:rPr>
      </w:pPr>
    </w:p>
    <w:p w14:paraId="56BDF828" w14:textId="16C7CDAB" w:rsidR="00611F88" w:rsidRPr="00BF4D90" w:rsidRDefault="00611F88" w:rsidP="00611F88">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En el plazo máximo de </w:t>
      </w:r>
      <w:r w:rsidRPr="00823429">
        <w:rPr>
          <w:rFonts w:ascii="Arial Narrow" w:hAnsi="Arial Narrow" w:cs="Times New Roman"/>
          <w:u w:val="single"/>
        </w:rPr>
        <w:t>7 días naturales</w:t>
      </w:r>
      <w:r w:rsidRPr="00BF4D90">
        <w:rPr>
          <w:rFonts w:ascii="Arial Narrow" w:hAnsi="Arial Narrow" w:cs="Times New Roman"/>
        </w:rPr>
        <w:t xml:space="preserve"> desde la comunicación por parte de la Mesa de contratación de la propuesta de adjudicación, la licitadora presentará la siguiente documentación:</w:t>
      </w:r>
    </w:p>
    <w:p w14:paraId="50E60C65" w14:textId="77777777" w:rsidR="00611F88" w:rsidRPr="00BF4D90" w:rsidRDefault="00611F88" w:rsidP="00611F88">
      <w:pPr>
        <w:autoSpaceDE w:val="0"/>
        <w:autoSpaceDN w:val="0"/>
        <w:adjustRightInd w:val="0"/>
        <w:spacing w:after="0" w:line="240" w:lineRule="auto"/>
        <w:ind w:left="567" w:right="992"/>
        <w:jc w:val="both"/>
        <w:rPr>
          <w:rFonts w:ascii="Arial Narrow" w:hAnsi="Arial Narrow" w:cs="Times New Roman"/>
        </w:rPr>
      </w:pPr>
    </w:p>
    <w:p w14:paraId="24764DD1" w14:textId="77777777" w:rsidR="00611F88" w:rsidRPr="00BF4D90" w:rsidRDefault="00BD1DAD" w:rsidP="00611F88">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1</w:t>
      </w:r>
      <w:r w:rsidR="00611F88" w:rsidRPr="00BF4D90">
        <w:rPr>
          <w:rFonts w:ascii="Arial Narrow" w:hAnsi="Arial Narrow" w:cs="Times New Roman"/>
          <w:b/>
          <w:bCs/>
        </w:rPr>
        <w:t>) Documento o documentos que acrediten la personalidad de la licitadora y la representación, en su caso, del firmante de la proposición, consistentes en:</w:t>
      </w:r>
    </w:p>
    <w:p w14:paraId="7F8CA768" w14:textId="77777777" w:rsidR="00CD7CE2" w:rsidRPr="00BF4D90" w:rsidRDefault="00CD7CE2" w:rsidP="00611F88">
      <w:pPr>
        <w:autoSpaceDE w:val="0"/>
        <w:autoSpaceDN w:val="0"/>
        <w:adjustRightInd w:val="0"/>
        <w:spacing w:after="0" w:line="240" w:lineRule="auto"/>
        <w:ind w:left="567" w:right="992"/>
        <w:jc w:val="both"/>
        <w:rPr>
          <w:rFonts w:ascii="Arial Narrow" w:hAnsi="Arial Narrow" w:cs="Times New Roman"/>
          <w:b/>
          <w:bCs/>
        </w:rPr>
      </w:pPr>
    </w:p>
    <w:p w14:paraId="6B28935B" w14:textId="77777777" w:rsidR="003F03A6" w:rsidRDefault="003F03A6" w:rsidP="00611F88">
      <w:pPr>
        <w:autoSpaceDE w:val="0"/>
        <w:autoSpaceDN w:val="0"/>
        <w:adjustRightInd w:val="0"/>
        <w:spacing w:after="0" w:line="240" w:lineRule="auto"/>
        <w:ind w:left="567" w:right="992"/>
        <w:jc w:val="both"/>
        <w:rPr>
          <w:rFonts w:ascii="Arial Narrow" w:hAnsi="Arial Narrow" w:cs="Times New Roman"/>
        </w:rPr>
      </w:pPr>
    </w:p>
    <w:p w14:paraId="69941D92" w14:textId="5A78E651" w:rsidR="00611F88" w:rsidRPr="00BF4D90" w:rsidRDefault="00790986" w:rsidP="00611F88">
      <w:pPr>
        <w:autoSpaceDE w:val="0"/>
        <w:autoSpaceDN w:val="0"/>
        <w:adjustRightInd w:val="0"/>
        <w:spacing w:after="0" w:line="240" w:lineRule="auto"/>
        <w:ind w:left="567" w:right="992"/>
        <w:jc w:val="both"/>
        <w:rPr>
          <w:rFonts w:ascii="Arial Narrow" w:hAnsi="Arial Narrow" w:cs="Times New Roman"/>
        </w:rPr>
      </w:pPr>
      <w:r>
        <w:rPr>
          <w:rFonts w:ascii="Arial Narrow" w:hAnsi="Arial Narrow" w:cs="Times New Roman"/>
        </w:rPr>
        <w:t xml:space="preserve">- </w:t>
      </w:r>
      <w:r w:rsidR="00611F88" w:rsidRPr="00BF4D90">
        <w:rPr>
          <w:rFonts w:ascii="Arial Narrow" w:hAnsi="Arial Narrow" w:cs="Times New Roman"/>
        </w:rPr>
        <w:t>Documento Nacional de Identidad (o documento que lo sustituya reglamentariamente) en el caso de personas físicas o empresarias individuales.</w:t>
      </w:r>
    </w:p>
    <w:p w14:paraId="723F514A" w14:textId="77777777" w:rsidR="00BD1DAD" w:rsidRPr="00BF4D90" w:rsidRDefault="00BD1DAD" w:rsidP="00611F88">
      <w:pPr>
        <w:autoSpaceDE w:val="0"/>
        <w:autoSpaceDN w:val="0"/>
        <w:adjustRightInd w:val="0"/>
        <w:spacing w:after="0" w:line="240" w:lineRule="auto"/>
        <w:ind w:left="567" w:right="992"/>
        <w:jc w:val="both"/>
        <w:rPr>
          <w:rFonts w:ascii="Arial Narrow" w:hAnsi="Arial Narrow" w:cs="Times New Roman"/>
        </w:rPr>
      </w:pPr>
    </w:p>
    <w:p w14:paraId="4FDE208B" w14:textId="0CA2AEE2" w:rsidR="00891812" w:rsidRDefault="00611F88" w:rsidP="00B77BC2">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Si la licitadora es persona jurídica, escritura de constitución o de modificación,</w:t>
      </w:r>
      <w:r w:rsidR="00CD7CE2" w:rsidRPr="00BF4D90">
        <w:rPr>
          <w:rFonts w:ascii="Arial Narrow" w:hAnsi="Arial Narrow" w:cs="Times New Roman"/>
        </w:rPr>
        <w:t xml:space="preserve"> </w:t>
      </w:r>
      <w:r w:rsidRPr="00BF4D90">
        <w:rPr>
          <w:rFonts w:ascii="Arial Narrow" w:hAnsi="Arial Narrow" w:cs="Times New Roman"/>
        </w:rPr>
        <w:t>en su caso, inscrita en el Registro Mercantil, cuando este requisito fuera exigible conforme a la legislación mercantil que le sea aplicable. Si no lo fuere, la acreditación de la capacidad de obrar se realizará mediante la escritura o documento de constitución, de modificación,</w:t>
      </w:r>
      <w:r w:rsidR="00790986">
        <w:rPr>
          <w:rFonts w:ascii="Arial Narrow" w:hAnsi="Arial Narrow" w:cs="Times New Roman"/>
        </w:rPr>
        <w:t xml:space="preserve"> </w:t>
      </w:r>
      <w:r w:rsidRPr="00BF4D90">
        <w:rPr>
          <w:rFonts w:ascii="Arial Narrow" w:hAnsi="Arial Narrow" w:cs="Times New Roman"/>
        </w:rPr>
        <w:t>estatutos o acto fundacional en el que constaren las normas por las que se regula su actividad, inscritos, en su caso, en el correspondiente Registro oficial.</w:t>
      </w:r>
    </w:p>
    <w:p w14:paraId="0F3E9ACD" w14:textId="77777777" w:rsidR="003F03A6" w:rsidRDefault="003F03A6" w:rsidP="00B275EC">
      <w:pPr>
        <w:autoSpaceDE w:val="0"/>
        <w:autoSpaceDN w:val="0"/>
        <w:adjustRightInd w:val="0"/>
        <w:spacing w:after="0" w:line="240" w:lineRule="auto"/>
        <w:ind w:left="567" w:right="992"/>
        <w:jc w:val="both"/>
        <w:rPr>
          <w:rFonts w:ascii="Arial Narrow" w:hAnsi="Arial Narrow" w:cs="Times New Roman"/>
        </w:rPr>
      </w:pPr>
    </w:p>
    <w:p w14:paraId="50EED5C9" w14:textId="77777777" w:rsidR="001B0E02" w:rsidRDefault="001B0E02" w:rsidP="00B275EC">
      <w:pPr>
        <w:autoSpaceDE w:val="0"/>
        <w:autoSpaceDN w:val="0"/>
        <w:adjustRightInd w:val="0"/>
        <w:spacing w:after="0" w:line="240" w:lineRule="auto"/>
        <w:ind w:left="567" w:right="992"/>
        <w:jc w:val="both"/>
        <w:rPr>
          <w:rFonts w:ascii="Arial Narrow" w:hAnsi="Arial Narrow" w:cs="Times New Roman"/>
        </w:rPr>
      </w:pPr>
    </w:p>
    <w:p w14:paraId="22DEEFED" w14:textId="77777777" w:rsidR="001B0E02" w:rsidRDefault="001B0E02" w:rsidP="00B275EC">
      <w:pPr>
        <w:autoSpaceDE w:val="0"/>
        <w:autoSpaceDN w:val="0"/>
        <w:adjustRightInd w:val="0"/>
        <w:spacing w:after="0" w:line="240" w:lineRule="auto"/>
        <w:ind w:left="567" w:right="992"/>
        <w:jc w:val="both"/>
        <w:rPr>
          <w:rFonts w:ascii="Arial Narrow" w:hAnsi="Arial Narrow" w:cs="Times New Roman"/>
        </w:rPr>
      </w:pPr>
    </w:p>
    <w:p w14:paraId="6E80E1B9" w14:textId="77777777" w:rsidR="001B0E02" w:rsidRDefault="001B0E02" w:rsidP="00B275EC">
      <w:pPr>
        <w:autoSpaceDE w:val="0"/>
        <w:autoSpaceDN w:val="0"/>
        <w:adjustRightInd w:val="0"/>
        <w:spacing w:after="0" w:line="240" w:lineRule="auto"/>
        <w:ind w:left="567" w:right="992"/>
        <w:jc w:val="both"/>
        <w:rPr>
          <w:rFonts w:ascii="Arial Narrow" w:hAnsi="Arial Narrow" w:cs="Times New Roman"/>
        </w:rPr>
      </w:pPr>
    </w:p>
    <w:p w14:paraId="22D64E7D" w14:textId="5DA71942" w:rsidR="00465D97" w:rsidRPr="00B275EC" w:rsidRDefault="00611F88" w:rsidP="00B275EC">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Quienes comparezcan o firmen proposiciones en nombre de otra persona, poder notarial bastante que deberá figurar inscrito en el registro correspondiente, si tales extremos no constan en la escritura referida en el párrafo anterior, así como el Documento Nacional de Identidad o documento que reglamentariamente lo sus</w:t>
      </w:r>
      <w:r w:rsidR="00B275EC">
        <w:rPr>
          <w:rFonts w:ascii="Arial Narrow" w:hAnsi="Arial Narrow" w:cs="Times New Roman"/>
        </w:rPr>
        <w:t>tituya de la persona apoderada.</w:t>
      </w:r>
    </w:p>
    <w:p w14:paraId="1656DE57" w14:textId="77777777" w:rsidR="00465D97" w:rsidRPr="001A22A0" w:rsidRDefault="00465D97" w:rsidP="00611F88">
      <w:pPr>
        <w:autoSpaceDE w:val="0"/>
        <w:autoSpaceDN w:val="0"/>
        <w:adjustRightInd w:val="0"/>
        <w:spacing w:after="0" w:line="240" w:lineRule="auto"/>
        <w:ind w:left="567" w:right="992"/>
        <w:jc w:val="both"/>
        <w:rPr>
          <w:rFonts w:ascii="Arial Narrow" w:hAnsi="Arial Narrow" w:cs="Times New Roman"/>
        </w:rPr>
      </w:pPr>
    </w:p>
    <w:p w14:paraId="58CFCE9E" w14:textId="561FAD55" w:rsidR="00465D97" w:rsidRPr="00465D97" w:rsidRDefault="00465D97" w:rsidP="00465D97">
      <w:pPr>
        <w:autoSpaceDE w:val="0"/>
        <w:autoSpaceDN w:val="0"/>
        <w:adjustRightInd w:val="0"/>
        <w:spacing w:after="0" w:line="240" w:lineRule="auto"/>
        <w:ind w:left="567" w:right="992"/>
        <w:jc w:val="both"/>
        <w:rPr>
          <w:rFonts w:ascii="Arial Narrow" w:hAnsi="Arial Narrow" w:cs="Times New Roman"/>
        </w:rPr>
      </w:pPr>
      <w:r w:rsidRPr="00465D97">
        <w:rPr>
          <w:rFonts w:ascii="Arial Narrow" w:hAnsi="Arial Narrow" w:cs="Times New Roman"/>
        </w:rPr>
        <w:t>Si la empresa está inscrita en el Registro Voluntario de Licitadores de la Comunidad Foral de Navarra, será suficiente para acreditar la personalidad y representación de la empresa la presentación de copia del certificado expedido por el</w:t>
      </w:r>
      <w:r w:rsidR="003F03A6">
        <w:rPr>
          <w:rFonts w:ascii="Arial Narrow" w:hAnsi="Arial Narrow" w:cs="Times New Roman"/>
        </w:rPr>
        <w:t xml:space="preserve"> </w:t>
      </w:r>
      <w:r w:rsidRPr="00465D97">
        <w:rPr>
          <w:rFonts w:ascii="Arial Narrow" w:hAnsi="Arial Narrow" w:cs="Times New Roman"/>
        </w:rPr>
        <w:t>Registro, junto con una declaración responsable de la persona representante de la empresa en la que se manifieste la vigencia de dicho certificado.</w:t>
      </w:r>
    </w:p>
    <w:p w14:paraId="4E218FE8" w14:textId="77777777" w:rsidR="00465D97" w:rsidRDefault="00465D97" w:rsidP="00611F88">
      <w:pPr>
        <w:autoSpaceDE w:val="0"/>
        <w:autoSpaceDN w:val="0"/>
        <w:adjustRightInd w:val="0"/>
        <w:spacing w:after="0" w:line="240" w:lineRule="auto"/>
        <w:ind w:left="567" w:right="992"/>
        <w:jc w:val="both"/>
        <w:rPr>
          <w:rFonts w:ascii="Arial Narrow" w:eastAsia="SymbolMT" w:hAnsi="Arial Narrow" w:cs="Times New Roman"/>
        </w:rPr>
      </w:pPr>
    </w:p>
    <w:p w14:paraId="48E95277" w14:textId="776F3A45" w:rsidR="00611F88" w:rsidRPr="00BF4D90" w:rsidRDefault="00611F88" w:rsidP="00611F88">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w:t>
      </w:r>
      <w:r w:rsidR="001A22A0">
        <w:rPr>
          <w:rFonts w:ascii="Arial Narrow" w:eastAsia="SymbolMT" w:hAnsi="Arial Narrow" w:cs="Times New Roman"/>
        </w:rPr>
        <w:t xml:space="preserve"> </w:t>
      </w:r>
      <w:r w:rsidRPr="00BF4D90">
        <w:rPr>
          <w:rFonts w:ascii="Arial Narrow" w:hAnsi="Arial Narrow" w:cs="Times New Roman"/>
        </w:rPr>
        <w:t>Cuando la oferta se presente por licitadoras que participen conjuntamente, cada una de ellas acreditará su personalidad y capacidad de obrar, debiendo indicar en documento privado los nombres y circunstancias de las empresarias que la suscriben, la participación de cada una de ellas y designar la persona o entidad que durante la vigencia del contrato ha de ostentar la plena representación de todas ellas frente a la Administración. El citado documento deberá estar firmado por cada una de las licitadoras agrupadas o por sus respectivos representantes.</w:t>
      </w:r>
    </w:p>
    <w:p w14:paraId="3A0D88BB" w14:textId="77777777" w:rsidR="00611F88" w:rsidRPr="00BF4D90" w:rsidRDefault="00611F88" w:rsidP="00611F88">
      <w:pPr>
        <w:autoSpaceDE w:val="0"/>
        <w:autoSpaceDN w:val="0"/>
        <w:adjustRightInd w:val="0"/>
        <w:spacing w:after="0" w:line="240" w:lineRule="auto"/>
        <w:ind w:left="567" w:right="992"/>
        <w:jc w:val="both"/>
        <w:rPr>
          <w:rFonts w:ascii="Arial Narrow" w:hAnsi="Arial Narrow" w:cs="Times New Roman"/>
        </w:rPr>
      </w:pPr>
    </w:p>
    <w:p w14:paraId="34433E2F" w14:textId="77777777" w:rsidR="00611F88" w:rsidRPr="00BF4D90" w:rsidRDefault="00611F88" w:rsidP="00611F88">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La responsabilidad será siempre solidaria, e indivisible el conjunto de obligaciones dimanantes del contrato.</w:t>
      </w:r>
    </w:p>
    <w:p w14:paraId="12B55929" w14:textId="77777777" w:rsidR="00611F88" w:rsidRPr="00BF4D90" w:rsidRDefault="00611F88" w:rsidP="00611F88">
      <w:pPr>
        <w:autoSpaceDE w:val="0"/>
        <w:autoSpaceDN w:val="0"/>
        <w:adjustRightInd w:val="0"/>
        <w:spacing w:after="0" w:line="240" w:lineRule="auto"/>
        <w:ind w:left="567" w:right="992"/>
        <w:jc w:val="both"/>
        <w:rPr>
          <w:rFonts w:ascii="Arial Narrow" w:hAnsi="Arial Narrow" w:cs="Times New Roman"/>
        </w:rPr>
      </w:pPr>
    </w:p>
    <w:p w14:paraId="522A2354" w14:textId="4A6CE708" w:rsidR="00611F88" w:rsidRPr="00BF4D90" w:rsidRDefault="00BD1DAD" w:rsidP="00611F88">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2</w:t>
      </w:r>
      <w:r w:rsidR="00611F88" w:rsidRPr="00BF4D90">
        <w:rPr>
          <w:rFonts w:ascii="Arial Narrow" w:hAnsi="Arial Narrow" w:cs="Times New Roman"/>
          <w:b/>
          <w:bCs/>
        </w:rPr>
        <w:t>) Número de Identificación Fiscal de la</w:t>
      </w:r>
      <w:r w:rsidR="00086CF2">
        <w:rPr>
          <w:rFonts w:ascii="Arial Narrow" w:hAnsi="Arial Narrow" w:cs="Times New Roman"/>
          <w:b/>
          <w:bCs/>
        </w:rPr>
        <w:t xml:space="preserve"> entidad, nombre o razón social y domicilio fiscal.</w:t>
      </w:r>
    </w:p>
    <w:p w14:paraId="04A57E7D" w14:textId="6E90F3D5" w:rsidR="000F7F0F" w:rsidRDefault="000F7F0F" w:rsidP="000F7F0F">
      <w:pPr>
        <w:autoSpaceDE w:val="0"/>
        <w:autoSpaceDN w:val="0"/>
        <w:adjustRightInd w:val="0"/>
        <w:spacing w:after="0" w:line="240" w:lineRule="exact"/>
        <w:ind w:left="567" w:right="992"/>
        <w:jc w:val="both"/>
        <w:rPr>
          <w:rFonts w:ascii="Arial Narrow" w:hAnsi="Arial Narrow"/>
          <w:iCs/>
          <w:color w:val="000000" w:themeColor="text1"/>
        </w:rPr>
      </w:pPr>
      <w:r>
        <w:rPr>
          <w:rFonts w:ascii="Arial Narrow" w:hAnsi="Arial Narrow" w:cs="Times New Roman"/>
        </w:rPr>
        <w:t>La</w:t>
      </w:r>
      <w:r w:rsidRPr="00BD5B42">
        <w:rPr>
          <w:rFonts w:ascii="Arial Narrow" w:hAnsi="Arial Narrow"/>
          <w:iCs/>
          <w:color w:val="000000" w:themeColor="text1"/>
        </w:rPr>
        <w:t xml:space="preserve"> empresa contratista –y también, en su caso, la empresa o empresas subcontratistas– debe cumplir las obligaciones de información previstas en el artículo 8.2 de la Orden HFP/1030/2021, de 29 de septiembre, por la que se configura el sistema de gestión del Plan de recuperación, transformación y resiliencia, que incluyen los siguientes aspectos:</w:t>
      </w:r>
    </w:p>
    <w:p w14:paraId="5BF22526" w14:textId="77777777" w:rsidR="000F7F0F" w:rsidRPr="00BD5B42" w:rsidRDefault="000F7F0F" w:rsidP="000F7F0F">
      <w:pPr>
        <w:autoSpaceDE w:val="0"/>
        <w:autoSpaceDN w:val="0"/>
        <w:adjustRightInd w:val="0"/>
        <w:spacing w:after="0" w:line="240" w:lineRule="exact"/>
        <w:ind w:left="567" w:right="992"/>
        <w:jc w:val="both"/>
        <w:rPr>
          <w:rFonts w:ascii="Arial Narrow" w:hAnsi="Arial Narrow"/>
          <w:iCs/>
          <w:color w:val="000000" w:themeColor="text1"/>
        </w:rPr>
      </w:pPr>
    </w:p>
    <w:p w14:paraId="7388154B" w14:textId="77777777" w:rsidR="000F7F0F" w:rsidRPr="00BD5B42" w:rsidRDefault="000F7F0F" w:rsidP="000F7F0F">
      <w:pPr>
        <w:autoSpaceDE w:val="0"/>
        <w:autoSpaceDN w:val="0"/>
        <w:adjustRightInd w:val="0"/>
        <w:spacing w:after="0" w:line="280" w:lineRule="exact"/>
        <w:ind w:left="567" w:right="992"/>
        <w:jc w:val="both"/>
        <w:rPr>
          <w:rFonts w:ascii="Arial Narrow" w:hAnsi="Arial Narrow"/>
          <w:iCs/>
          <w:color w:val="000000" w:themeColor="text1"/>
        </w:rPr>
      </w:pPr>
      <w:r w:rsidRPr="00BD5B42">
        <w:rPr>
          <w:rFonts w:ascii="Arial Narrow" w:hAnsi="Arial Narrow"/>
          <w:iCs/>
          <w:color w:val="000000" w:themeColor="text1"/>
        </w:rPr>
        <w:t>o NIF del contratista o subcontratistas.</w:t>
      </w:r>
    </w:p>
    <w:p w14:paraId="46A5CD11" w14:textId="77777777" w:rsidR="000F7F0F" w:rsidRPr="00BD5B42" w:rsidRDefault="000F7F0F" w:rsidP="000F7F0F">
      <w:pPr>
        <w:autoSpaceDE w:val="0"/>
        <w:autoSpaceDN w:val="0"/>
        <w:adjustRightInd w:val="0"/>
        <w:spacing w:after="0" w:line="280" w:lineRule="exact"/>
        <w:ind w:left="567" w:right="992"/>
        <w:jc w:val="both"/>
        <w:rPr>
          <w:rFonts w:ascii="Arial Narrow" w:hAnsi="Arial Narrow"/>
          <w:iCs/>
          <w:color w:val="000000" w:themeColor="text1"/>
        </w:rPr>
      </w:pPr>
      <w:r w:rsidRPr="00BD5B42">
        <w:rPr>
          <w:rFonts w:ascii="Arial Narrow" w:hAnsi="Arial Narrow"/>
          <w:iCs/>
          <w:color w:val="000000" w:themeColor="text1"/>
        </w:rPr>
        <w:t>o Nombre o razón social.</w:t>
      </w:r>
    </w:p>
    <w:p w14:paraId="359A3884" w14:textId="581BD4FD" w:rsidR="00611F88" w:rsidRDefault="000F7F0F" w:rsidP="000F7F0F">
      <w:pPr>
        <w:autoSpaceDE w:val="0"/>
        <w:autoSpaceDN w:val="0"/>
        <w:adjustRightInd w:val="0"/>
        <w:spacing w:after="0" w:line="240" w:lineRule="auto"/>
        <w:ind w:left="567" w:right="992"/>
        <w:jc w:val="both"/>
        <w:rPr>
          <w:rFonts w:ascii="Arial Narrow" w:hAnsi="Arial Narrow"/>
          <w:iCs/>
          <w:color w:val="000000" w:themeColor="text1"/>
        </w:rPr>
      </w:pPr>
      <w:r w:rsidRPr="00BD5B42">
        <w:rPr>
          <w:rFonts w:ascii="Arial Narrow" w:hAnsi="Arial Narrow"/>
          <w:iCs/>
          <w:color w:val="000000" w:themeColor="text1"/>
        </w:rPr>
        <w:t>o Domicilio fiscal del contratista y, en su caso, de los subcontratistas</w:t>
      </w:r>
    </w:p>
    <w:p w14:paraId="3EC6D34A" w14:textId="77777777" w:rsidR="00B77BC2" w:rsidRPr="00BF4D90" w:rsidRDefault="00B77BC2" w:rsidP="000F7F0F">
      <w:pPr>
        <w:autoSpaceDE w:val="0"/>
        <w:autoSpaceDN w:val="0"/>
        <w:adjustRightInd w:val="0"/>
        <w:spacing w:after="0" w:line="240" w:lineRule="auto"/>
        <w:ind w:left="567" w:right="992"/>
        <w:jc w:val="both"/>
        <w:rPr>
          <w:rFonts w:ascii="Arial Narrow" w:hAnsi="Arial Narrow" w:cs="Times New Roman"/>
        </w:rPr>
      </w:pPr>
    </w:p>
    <w:p w14:paraId="236CFA60" w14:textId="77777777" w:rsidR="000F7F0F" w:rsidRDefault="000F7F0F" w:rsidP="000F7F0F">
      <w:pPr>
        <w:autoSpaceDE w:val="0"/>
        <w:autoSpaceDN w:val="0"/>
        <w:adjustRightInd w:val="0"/>
        <w:spacing w:after="0" w:line="240" w:lineRule="exact"/>
        <w:ind w:left="567" w:right="992"/>
        <w:jc w:val="both"/>
        <w:rPr>
          <w:rFonts w:ascii="Arial Narrow" w:hAnsi="Arial Narrow" w:cs="Times New Roman"/>
        </w:rPr>
      </w:pPr>
      <w:r w:rsidRPr="00BF4D90">
        <w:rPr>
          <w:rFonts w:ascii="Arial Narrow" w:hAnsi="Arial Narrow" w:cs="Times New Roman"/>
        </w:rPr>
        <w:t>Si la oferta se presenta por empresas que participen conjuntamente, el NIF será aportado por cada una de las entidades reunidas</w:t>
      </w:r>
      <w:r>
        <w:rPr>
          <w:rFonts w:ascii="Arial Narrow" w:hAnsi="Arial Narrow" w:cs="Times New Roman"/>
        </w:rPr>
        <w:t>.</w:t>
      </w:r>
    </w:p>
    <w:p w14:paraId="7876E21D" w14:textId="77777777" w:rsidR="00611F88" w:rsidRPr="00BF4D90" w:rsidRDefault="00611F88" w:rsidP="00611F88">
      <w:pPr>
        <w:autoSpaceDE w:val="0"/>
        <w:autoSpaceDN w:val="0"/>
        <w:adjustRightInd w:val="0"/>
        <w:spacing w:after="0" w:line="240" w:lineRule="auto"/>
        <w:ind w:left="567" w:right="992"/>
        <w:jc w:val="both"/>
        <w:rPr>
          <w:rFonts w:ascii="Arial Narrow" w:hAnsi="Arial Narrow" w:cs="Times New Roman"/>
        </w:rPr>
      </w:pPr>
    </w:p>
    <w:p w14:paraId="03CD5B4A" w14:textId="77777777" w:rsidR="00611F88" w:rsidRPr="00BF4D90" w:rsidRDefault="00BD1DAD" w:rsidP="00611F88">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3</w:t>
      </w:r>
      <w:r w:rsidR="00611F88" w:rsidRPr="00BF4D90">
        <w:rPr>
          <w:rFonts w:ascii="Arial Narrow" w:hAnsi="Arial Narrow" w:cs="Times New Roman"/>
          <w:b/>
          <w:bCs/>
        </w:rPr>
        <w:t xml:space="preserve">) Documentación acreditativa de la solvencia económica y financiera, así como técnica y profesional </w:t>
      </w:r>
      <w:r w:rsidR="00611F88" w:rsidRPr="00BF4D90">
        <w:rPr>
          <w:rFonts w:ascii="Arial Narrow" w:hAnsi="Arial Narrow" w:cs="Times New Roman"/>
        </w:rPr>
        <w:t>en los términos exigidos en el presente pliego.</w:t>
      </w:r>
    </w:p>
    <w:p w14:paraId="4D93CB42" w14:textId="77777777" w:rsidR="00442FBF" w:rsidRDefault="00442FBF" w:rsidP="00611F88">
      <w:pPr>
        <w:autoSpaceDE w:val="0"/>
        <w:autoSpaceDN w:val="0"/>
        <w:adjustRightInd w:val="0"/>
        <w:spacing w:after="0" w:line="240" w:lineRule="auto"/>
        <w:ind w:left="567" w:right="992"/>
        <w:jc w:val="both"/>
        <w:rPr>
          <w:rFonts w:ascii="Arial Narrow" w:hAnsi="Arial Narrow" w:cs="Times New Roman"/>
          <w:b/>
          <w:bCs/>
        </w:rPr>
      </w:pPr>
    </w:p>
    <w:p w14:paraId="7BAB1450" w14:textId="77777777" w:rsidR="00442FBF" w:rsidRDefault="00BD1DAD" w:rsidP="00442FBF">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4</w:t>
      </w:r>
      <w:r w:rsidR="00611F88" w:rsidRPr="00BF4D90">
        <w:rPr>
          <w:rFonts w:ascii="Arial Narrow" w:hAnsi="Arial Narrow" w:cs="Times New Roman"/>
          <w:b/>
          <w:bCs/>
        </w:rPr>
        <w:t xml:space="preserve">) </w:t>
      </w:r>
      <w:r w:rsidR="00442FBF" w:rsidRPr="00BF4D90">
        <w:rPr>
          <w:rFonts w:ascii="Arial Narrow" w:hAnsi="Arial Narrow" w:cs="Times New Roman"/>
          <w:b/>
          <w:bCs/>
        </w:rPr>
        <w:t xml:space="preserve">Certificados positivos expedidos por las Haciendas </w:t>
      </w:r>
      <w:r w:rsidR="00442FBF" w:rsidRPr="00BF4D90">
        <w:rPr>
          <w:rFonts w:ascii="Arial Narrow" w:hAnsi="Arial Narrow" w:cs="Times New Roman"/>
        </w:rPr>
        <w:t xml:space="preserve">que correspondan (Hacienda Foral de Navarra y/o Hacienda Estatal y/o Haciendas Forales) </w:t>
      </w:r>
      <w:r w:rsidR="00442FBF" w:rsidRPr="00BF4D90">
        <w:rPr>
          <w:rFonts w:ascii="Arial Narrow" w:hAnsi="Arial Narrow" w:cs="Times New Roman"/>
          <w:b/>
        </w:rPr>
        <w:t>y por la Tesorería General de la Seguridad Social</w:t>
      </w:r>
      <w:r w:rsidR="00442FBF" w:rsidRPr="00BF4D90">
        <w:rPr>
          <w:rFonts w:ascii="Arial Narrow" w:hAnsi="Arial Narrow" w:cs="Times New Roman"/>
        </w:rPr>
        <w:t xml:space="preserve"> acreditativos, respectivamente, de que la licitadora se halla al corriente en el cumplimiento de sus obligaciones tributarias y con la Seguridad Social. Dichos certificados deberán estar expedidos con una antelación no superior a seis meses desde la fecha de expiración del plazo de presentación de proposiciones.</w:t>
      </w:r>
    </w:p>
    <w:p w14:paraId="6D37381F" w14:textId="77777777" w:rsidR="00442FBF" w:rsidRPr="00BF4D90" w:rsidRDefault="00442FBF" w:rsidP="00442FBF">
      <w:pPr>
        <w:autoSpaceDE w:val="0"/>
        <w:autoSpaceDN w:val="0"/>
        <w:adjustRightInd w:val="0"/>
        <w:spacing w:after="0" w:line="240" w:lineRule="auto"/>
        <w:ind w:left="567" w:right="992"/>
        <w:jc w:val="both"/>
        <w:rPr>
          <w:rFonts w:ascii="Arial Narrow" w:hAnsi="Arial Narrow" w:cs="Times New Roman"/>
        </w:rPr>
      </w:pPr>
    </w:p>
    <w:p w14:paraId="77CA743B" w14:textId="7A70EF39" w:rsidR="00611F88" w:rsidRPr="00BF4D90" w:rsidRDefault="00442FBF" w:rsidP="00442FBF">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En el caso de ofertas presentadas por uniones de empresas que se constituyan temporalmente al efecto o por licitadoras que participen conjuntamente, cada una de las integrantes de la agrupación deberá presentar los certificados señalados</w:t>
      </w:r>
    </w:p>
    <w:p w14:paraId="2CD9E5C2" w14:textId="77777777" w:rsidR="00611F88" w:rsidRPr="00BF4D90" w:rsidRDefault="00611F88" w:rsidP="00611F88">
      <w:pPr>
        <w:autoSpaceDE w:val="0"/>
        <w:autoSpaceDN w:val="0"/>
        <w:adjustRightInd w:val="0"/>
        <w:spacing w:after="0" w:line="240" w:lineRule="auto"/>
        <w:ind w:left="567" w:right="992"/>
        <w:jc w:val="both"/>
        <w:rPr>
          <w:rFonts w:ascii="Arial Narrow" w:hAnsi="Arial Narrow" w:cs="Times New Roman"/>
        </w:rPr>
      </w:pPr>
    </w:p>
    <w:p w14:paraId="3E5013BA" w14:textId="1279A026" w:rsidR="00611F88" w:rsidRPr="00BF4D90" w:rsidRDefault="00BD1DAD" w:rsidP="00442FBF">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5</w:t>
      </w:r>
      <w:r w:rsidR="000F7F0F">
        <w:rPr>
          <w:rFonts w:ascii="Arial Narrow" w:hAnsi="Arial Narrow" w:cs="Times New Roman"/>
        </w:rPr>
        <w:t>)</w:t>
      </w:r>
      <w:r w:rsidR="00442FBF" w:rsidRPr="00442FBF">
        <w:rPr>
          <w:rFonts w:ascii="Arial Narrow" w:hAnsi="Arial Narrow" w:cs="Times New Roman"/>
        </w:rPr>
        <w:t xml:space="preserve"> </w:t>
      </w:r>
      <w:r w:rsidR="00442FBF" w:rsidRPr="003B6E99">
        <w:rPr>
          <w:rFonts w:ascii="Arial Narrow" w:hAnsi="Arial Narrow" w:cs="Times New Roman"/>
        </w:rPr>
        <w:t xml:space="preserve">Certificado de estar dado de </w:t>
      </w:r>
      <w:r w:rsidR="00442FBF" w:rsidRPr="00442FBF">
        <w:rPr>
          <w:rFonts w:ascii="Arial Narrow" w:hAnsi="Arial Narrow" w:cs="Times New Roman"/>
          <w:b/>
        </w:rPr>
        <w:t>alta en el Impuesto de Actividades Económicas y al corriente del mismo</w:t>
      </w:r>
      <w:r w:rsidR="00442FBF" w:rsidRPr="003B6E99">
        <w:rPr>
          <w:rFonts w:ascii="Arial Narrow" w:hAnsi="Arial Narrow" w:cs="Times New Roman"/>
        </w:rPr>
        <w:t>.</w:t>
      </w:r>
    </w:p>
    <w:p w14:paraId="21118EA7" w14:textId="77777777" w:rsidR="00E51D05" w:rsidRPr="00BF4D90" w:rsidRDefault="00E51D05" w:rsidP="00611F88">
      <w:pPr>
        <w:autoSpaceDE w:val="0"/>
        <w:autoSpaceDN w:val="0"/>
        <w:adjustRightInd w:val="0"/>
        <w:spacing w:after="0" w:line="240" w:lineRule="auto"/>
        <w:ind w:left="567" w:right="992"/>
        <w:jc w:val="both"/>
        <w:rPr>
          <w:rFonts w:ascii="Arial Narrow" w:hAnsi="Arial Narrow" w:cs="Times New Roman"/>
        </w:rPr>
      </w:pPr>
    </w:p>
    <w:p w14:paraId="6983C934" w14:textId="57A0BA47" w:rsidR="00442FBF" w:rsidRPr="00C72A58" w:rsidRDefault="00BD1DAD" w:rsidP="00442FBF">
      <w:pPr>
        <w:autoSpaceDE w:val="0"/>
        <w:autoSpaceDN w:val="0"/>
        <w:adjustRightInd w:val="0"/>
        <w:spacing w:after="0" w:line="280" w:lineRule="exact"/>
        <w:ind w:left="567" w:right="992"/>
        <w:jc w:val="both"/>
        <w:rPr>
          <w:rFonts w:ascii="Arial Narrow" w:hAnsi="Arial Narrow"/>
          <w:iCs/>
        </w:rPr>
      </w:pPr>
      <w:r w:rsidRPr="00BF4D90">
        <w:rPr>
          <w:rFonts w:ascii="Arial Narrow" w:hAnsi="Arial Narrow" w:cs="Times New Roman"/>
          <w:b/>
          <w:bCs/>
        </w:rPr>
        <w:t>6</w:t>
      </w:r>
      <w:r w:rsidR="00E51D05" w:rsidRPr="00BF4D90">
        <w:rPr>
          <w:rFonts w:ascii="Arial Narrow" w:hAnsi="Arial Narrow" w:cs="Times New Roman"/>
          <w:b/>
          <w:bCs/>
        </w:rPr>
        <w:t xml:space="preserve">) </w:t>
      </w:r>
      <w:r w:rsidR="00442FBF" w:rsidRPr="00C72A58">
        <w:rPr>
          <w:rFonts w:ascii="Arial Narrow" w:hAnsi="Arial Narrow"/>
          <w:iCs/>
        </w:rPr>
        <w:t>Documento acreditativo de tener en vigor el carnet autorizado de instalación de baja tensión.</w:t>
      </w:r>
    </w:p>
    <w:p w14:paraId="7FCAC73F" w14:textId="77777777" w:rsidR="00442FBF" w:rsidRPr="00BF4D90" w:rsidRDefault="00442FBF" w:rsidP="00442FBF">
      <w:pPr>
        <w:pStyle w:val="Default"/>
        <w:spacing w:line="280" w:lineRule="exact"/>
        <w:ind w:right="-568"/>
        <w:rPr>
          <w:rFonts w:ascii="Arial Narrow" w:hAnsi="Arial Narrow" w:cs="Times New Roman"/>
          <w:b/>
          <w:bCs/>
          <w:color w:val="auto"/>
          <w:sz w:val="22"/>
          <w:szCs w:val="22"/>
        </w:rPr>
      </w:pPr>
    </w:p>
    <w:p w14:paraId="214AC9A7" w14:textId="77777777" w:rsidR="00442FBF" w:rsidRDefault="00442FBF" w:rsidP="00442FBF">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La falta de aportación de la documentación necesaria en dicho plazo supondrá la exclusión de la licitadora del procedimiento, con el abono por parte de ésta de una penalidad equivalente al 5% del importe estimado del contrato e indemnización complementaria de daños y perjuicios en todo lo que exceda dicho porcentaje.</w:t>
      </w:r>
    </w:p>
    <w:p w14:paraId="47FA394E" w14:textId="4D26D89E" w:rsidR="003B6E99" w:rsidRDefault="003B6E99" w:rsidP="00442FBF">
      <w:pPr>
        <w:autoSpaceDE w:val="0"/>
        <w:autoSpaceDN w:val="0"/>
        <w:adjustRightInd w:val="0"/>
        <w:spacing w:after="0" w:line="240" w:lineRule="auto"/>
        <w:ind w:right="992"/>
        <w:jc w:val="both"/>
        <w:rPr>
          <w:rFonts w:ascii="Arial Narrow" w:hAnsi="Arial Narrow" w:cs="Times New Roman"/>
          <w:b/>
          <w:bCs/>
        </w:rPr>
      </w:pPr>
    </w:p>
    <w:p w14:paraId="2471185A" w14:textId="48367718" w:rsidR="00086CF2" w:rsidRDefault="00BD1DAD" w:rsidP="00086CF2">
      <w:pPr>
        <w:autoSpaceDE w:val="0"/>
        <w:autoSpaceDN w:val="0"/>
        <w:adjustRightInd w:val="0"/>
        <w:spacing w:after="0" w:line="280" w:lineRule="exact"/>
        <w:ind w:left="567" w:right="992"/>
        <w:jc w:val="both"/>
        <w:rPr>
          <w:rFonts w:ascii="Arial Narrow" w:hAnsi="Arial Narrow"/>
          <w:iCs/>
        </w:rPr>
      </w:pPr>
      <w:r w:rsidRPr="00BF4D90">
        <w:rPr>
          <w:rFonts w:ascii="Arial Narrow" w:hAnsi="Arial Narrow" w:cs="Times New Roman"/>
          <w:b/>
          <w:bCs/>
        </w:rPr>
        <w:t>7</w:t>
      </w:r>
      <w:r w:rsidR="00E51D05" w:rsidRPr="00BF4D90">
        <w:rPr>
          <w:rFonts w:ascii="Arial Narrow" w:hAnsi="Arial Narrow" w:cs="Times New Roman"/>
          <w:b/>
          <w:bCs/>
        </w:rPr>
        <w:t xml:space="preserve">) </w:t>
      </w:r>
      <w:r w:rsidR="00086CF2" w:rsidRPr="00BF4D90">
        <w:rPr>
          <w:rFonts w:ascii="Arial Narrow" w:hAnsi="Arial Narrow"/>
          <w:iCs/>
        </w:rPr>
        <w:t xml:space="preserve"> </w:t>
      </w:r>
      <w:r w:rsidR="00442FBF" w:rsidRPr="00BF4D90">
        <w:rPr>
          <w:rFonts w:ascii="Arial Narrow" w:hAnsi="Arial Narrow" w:cs="Times New Roman"/>
          <w:b/>
          <w:bCs/>
        </w:rPr>
        <w:t>En caso de subcontratación</w:t>
      </w:r>
      <w:r w:rsidR="00442FBF" w:rsidRPr="00BF4D90">
        <w:rPr>
          <w:rFonts w:ascii="Arial Narrow" w:hAnsi="Arial Narrow" w:cs="Times New Roman"/>
        </w:rPr>
        <w:t>, relación de los subcontratistas y la documentación que demuestre la existencia de un compromiso formal con los mismos para la ejecución del contrato.</w:t>
      </w:r>
    </w:p>
    <w:p w14:paraId="377E87C9" w14:textId="77777777" w:rsidR="00E51D05" w:rsidRPr="00BF4D90" w:rsidRDefault="00E51D05" w:rsidP="00E51D05">
      <w:pPr>
        <w:autoSpaceDE w:val="0"/>
        <w:autoSpaceDN w:val="0"/>
        <w:adjustRightInd w:val="0"/>
        <w:spacing w:after="0" w:line="240" w:lineRule="auto"/>
        <w:ind w:left="567" w:right="992"/>
        <w:jc w:val="both"/>
        <w:rPr>
          <w:rFonts w:ascii="Arial Narrow" w:hAnsi="Arial Narrow" w:cs="Times New Roman"/>
        </w:rPr>
      </w:pPr>
    </w:p>
    <w:p w14:paraId="59801537" w14:textId="77777777" w:rsidR="00E13A00" w:rsidRDefault="00E13A00" w:rsidP="00442FBF">
      <w:pPr>
        <w:autoSpaceDE w:val="0"/>
        <w:autoSpaceDN w:val="0"/>
        <w:adjustRightInd w:val="0"/>
        <w:spacing w:after="0" w:line="280" w:lineRule="exact"/>
        <w:ind w:left="567" w:right="992"/>
        <w:jc w:val="both"/>
        <w:rPr>
          <w:rFonts w:ascii="Arial Narrow" w:hAnsi="Arial Narrow" w:cs="Times New Roman"/>
          <w:b/>
          <w:bCs/>
        </w:rPr>
      </w:pPr>
    </w:p>
    <w:p w14:paraId="4B39CA74" w14:textId="3EB8FAF3" w:rsidR="00442FBF" w:rsidRDefault="00BD1DAD" w:rsidP="00442FBF">
      <w:pPr>
        <w:autoSpaceDE w:val="0"/>
        <w:autoSpaceDN w:val="0"/>
        <w:adjustRightInd w:val="0"/>
        <w:spacing w:after="0" w:line="280" w:lineRule="exact"/>
        <w:ind w:left="567" w:right="992"/>
        <w:jc w:val="both"/>
        <w:rPr>
          <w:rFonts w:ascii="Arial Narrow" w:hAnsi="Arial Narrow"/>
          <w:iCs/>
        </w:rPr>
      </w:pPr>
      <w:r w:rsidRPr="00BF4D90">
        <w:rPr>
          <w:rFonts w:ascii="Arial Narrow" w:hAnsi="Arial Narrow" w:cs="Times New Roman"/>
          <w:b/>
          <w:bCs/>
        </w:rPr>
        <w:t>8</w:t>
      </w:r>
      <w:r w:rsidR="00E51D05" w:rsidRPr="00BF4D90">
        <w:rPr>
          <w:rFonts w:ascii="Arial Narrow" w:hAnsi="Arial Narrow" w:cs="Times New Roman"/>
          <w:b/>
          <w:bCs/>
        </w:rPr>
        <w:t xml:space="preserve">) </w:t>
      </w:r>
      <w:r w:rsidR="00442FBF" w:rsidRPr="00BF4D90">
        <w:rPr>
          <w:rFonts w:ascii="Arial Narrow" w:hAnsi="Arial Narrow"/>
          <w:iCs/>
        </w:rPr>
        <w:t>Asimismo, la empresa contratista –o en su caso, la empresa o empresas subcontratistas– tienen la obligación de aportar la información relativa al titular real del beneficiario final de los fondos en la forma prevista en el artículo 10 de la Orden HFP/1031/2021, de 29 de septiembre, por la que se establece el procedimiento y formato de la información a proporcionar por las entidades del sector público estatal, autonómico y local para el seguimiento del cumplimiento de metas y objetivos y de ejecución presupuestaria y contable de las medidas de los componentes del Plan de recuperación, transformación y resiliencia,  para ello deberán de comunicarlo por escrito al ayuntamiento antes de la formalización del contrato.</w:t>
      </w:r>
    </w:p>
    <w:p w14:paraId="0C1DD7F9" w14:textId="4F4DFF13" w:rsidR="00086CF2" w:rsidRPr="00BF4D90" w:rsidRDefault="00086CF2" w:rsidP="00086CF2">
      <w:pPr>
        <w:autoSpaceDE w:val="0"/>
        <w:autoSpaceDN w:val="0"/>
        <w:adjustRightInd w:val="0"/>
        <w:spacing w:after="0" w:line="280" w:lineRule="exact"/>
        <w:ind w:left="567" w:right="992"/>
        <w:jc w:val="both"/>
        <w:rPr>
          <w:rFonts w:ascii="Arial Narrow" w:hAnsi="Arial Narrow"/>
          <w:iCs/>
        </w:rPr>
      </w:pPr>
    </w:p>
    <w:p w14:paraId="5B04F658" w14:textId="4CBF23EB" w:rsidR="008273A3" w:rsidRPr="00793DBB" w:rsidRDefault="00D23E0E" w:rsidP="00793DBB">
      <w:pPr>
        <w:autoSpaceDE w:val="0"/>
        <w:autoSpaceDN w:val="0"/>
        <w:adjustRightInd w:val="0"/>
        <w:spacing w:after="0" w:line="240" w:lineRule="auto"/>
        <w:ind w:left="567" w:right="992"/>
        <w:jc w:val="both"/>
        <w:rPr>
          <w:rFonts w:ascii="Arial Narrow" w:hAnsi="Arial Narrow" w:cs="Times New Roman"/>
          <w:b/>
        </w:rPr>
      </w:pPr>
      <w:r w:rsidRPr="00793DBB">
        <w:rPr>
          <w:rFonts w:ascii="Arial Narrow" w:hAnsi="Arial Narrow" w:cs="Times New Roman"/>
          <w:b/>
        </w:rPr>
        <w:t>14. PLAN DE RESIDUOS</w:t>
      </w:r>
    </w:p>
    <w:p w14:paraId="7DD15C9F" w14:textId="77777777" w:rsidR="00D23E0E" w:rsidRPr="00793DBB" w:rsidRDefault="00D23E0E" w:rsidP="00793DBB">
      <w:pPr>
        <w:autoSpaceDE w:val="0"/>
        <w:autoSpaceDN w:val="0"/>
        <w:adjustRightInd w:val="0"/>
        <w:spacing w:after="0" w:line="240" w:lineRule="auto"/>
        <w:ind w:left="567" w:right="992"/>
        <w:jc w:val="both"/>
        <w:rPr>
          <w:rFonts w:ascii="Arial Narrow" w:hAnsi="Arial Narrow" w:cs="Times New Roman"/>
        </w:rPr>
      </w:pPr>
    </w:p>
    <w:p w14:paraId="63DB39AB" w14:textId="7914337D" w:rsidR="00D23E0E" w:rsidRPr="00793DBB" w:rsidRDefault="00D23E0E" w:rsidP="00793DBB">
      <w:pPr>
        <w:autoSpaceDE w:val="0"/>
        <w:autoSpaceDN w:val="0"/>
        <w:adjustRightInd w:val="0"/>
        <w:spacing w:after="0" w:line="240" w:lineRule="auto"/>
        <w:ind w:left="567" w:right="992"/>
        <w:jc w:val="both"/>
        <w:rPr>
          <w:rFonts w:ascii="Arial Narrow" w:hAnsi="Arial Narrow" w:cs="Times New Roman"/>
        </w:rPr>
      </w:pPr>
      <w:r w:rsidRPr="00793DBB">
        <w:rPr>
          <w:rFonts w:ascii="Arial Narrow" w:hAnsi="Arial Narrow" w:cs="Times New Roman"/>
        </w:rPr>
        <w:t>Se debe incluir el correspondiente plan de gestión de los residuos de construcción y demolición según lo establecido en el Real Decreto 105/2008, de 1 de febrero, por el que se regula la producción y gestión de los residuos de construcción y demolición.</w:t>
      </w:r>
    </w:p>
    <w:p w14:paraId="38F88576" w14:textId="77777777" w:rsidR="008635E2" w:rsidRPr="00793DBB" w:rsidRDefault="008635E2" w:rsidP="00793DBB">
      <w:pPr>
        <w:autoSpaceDE w:val="0"/>
        <w:autoSpaceDN w:val="0"/>
        <w:adjustRightInd w:val="0"/>
        <w:spacing w:after="0" w:line="240" w:lineRule="auto"/>
        <w:ind w:left="567" w:right="992"/>
        <w:jc w:val="both"/>
        <w:rPr>
          <w:rFonts w:ascii="Arial Narrow" w:hAnsi="Arial Narrow" w:cs="Times New Roman"/>
        </w:rPr>
      </w:pPr>
    </w:p>
    <w:p w14:paraId="786441DC" w14:textId="77777777" w:rsidR="00D23E0E" w:rsidRPr="00793DBB" w:rsidRDefault="00D23E0E" w:rsidP="00793DBB">
      <w:pPr>
        <w:autoSpaceDE w:val="0"/>
        <w:autoSpaceDN w:val="0"/>
        <w:adjustRightInd w:val="0"/>
        <w:spacing w:after="0" w:line="240" w:lineRule="auto"/>
        <w:ind w:left="567" w:right="992"/>
        <w:jc w:val="both"/>
        <w:rPr>
          <w:rFonts w:ascii="Arial Narrow" w:hAnsi="Arial Narrow" w:cs="Times New Roman"/>
        </w:rPr>
      </w:pPr>
      <w:r w:rsidRPr="00793DBB">
        <w:rPr>
          <w:rFonts w:ascii="Arial Narrow" w:hAnsi="Arial Narrow" w:cs="Times New Roman"/>
        </w:rPr>
        <w:t>La justificación de lo anterior se realizará de la forma siguiente:</w:t>
      </w:r>
    </w:p>
    <w:p w14:paraId="19884E78" w14:textId="77777777" w:rsidR="00D23E0E" w:rsidRPr="00793DBB" w:rsidRDefault="00D23E0E" w:rsidP="00793DBB">
      <w:pPr>
        <w:autoSpaceDE w:val="0"/>
        <w:autoSpaceDN w:val="0"/>
        <w:adjustRightInd w:val="0"/>
        <w:spacing w:after="0" w:line="240" w:lineRule="auto"/>
        <w:ind w:left="567" w:right="992"/>
        <w:jc w:val="both"/>
        <w:rPr>
          <w:rFonts w:ascii="Arial Narrow" w:hAnsi="Arial Narrow" w:cs="Times New Roman"/>
        </w:rPr>
      </w:pPr>
    </w:p>
    <w:p w14:paraId="3115D828" w14:textId="78F1D697" w:rsidR="00D23E0E" w:rsidRPr="00793DBB" w:rsidRDefault="00D23E0E" w:rsidP="00793DBB">
      <w:pPr>
        <w:autoSpaceDE w:val="0"/>
        <w:autoSpaceDN w:val="0"/>
        <w:adjustRightInd w:val="0"/>
        <w:spacing w:after="0" w:line="240" w:lineRule="auto"/>
        <w:ind w:left="567" w:right="992"/>
        <w:jc w:val="both"/>
        <w:rPr>
          <w:rFonts w:ascii="Arial Narrow" w:hAnsi="Arial Narrow" w:cs="Times New Roman"/>
        </w:rPr>
      </w:pPr>
      <w:r w:rsidRPr="00793DBB">
        <w:rPr>
          <w:rFonts w:ascii="Arial Narrow" w:hAnsi="Arial Narrow" w:cs="Times New Roman"/>
        </w:rPr>
        <w:t xml:space="preserve">Si la actuación contempla obras, se garantizará que no se perjudique a ninguno de los seis objetivos medioambientales definidos en dicho reglamento y se comprometerán a que: </w:t>
      </w:r>
    </w:p>
    <w:p w14:paraId="70C2498D" w14:textId="77777777" w:rsidR="00284FCF" w:rsidRPr="00793DBB" w:rsidRDefault="00284FCF" w:rsidP="00793DBB">
      <w:pPr>
        <w:autoSpaceDE w:val="0"/>
        <w:autoSpaceDN w:val="0"/>
        <w:adjustRightInd w:val="0"/>
        <w:spacing w:after="0" w:line="240" w:lineRule="auto"/>
        <w:ind w:left="567" w:right="992"/>
        <w:jc w:val="both"/>
        <w:rPr>
          <w:rFonts w:ascii="Arial Narrow" w:hAnsi="Arial Narrow" w:cs="Times New Roman"/>
        </w:rPr>
      </w:pPr>
    </w:p>
    <w:p w14:paraId="2E124C2D" w14:textId="23F54C22" w:rsidR="00D23E0E" w:rsidRPr="00793DBB" w:rsidRDefault="00D23E0E" w:rsidP="00793DBB">
      <w:pPr>
        <w:pStyle w:val="Prrafodelista"/>
        <w:numPr>
          <w:ilvl w:val="0"/>
          <w:numId w:val="7"/>
        </w:numPr>
        <w:autoSpaceDE w:val="0"/>
        <w:autoSpaceDN w:val="0"/>
        <w:adjustRightInd w:val="0"/>
        <w:spacing w:after="0" w:line="240" w:lineRule="auto"/>
        <w:ind w:left="567" w:right="992" w:firstLine="0"/>
        <w:jc w:val="both"/>
        <w:rPr>
          <w:rFonts w:ascii="Arial Narrow" w:hAnsi="Arial Narrow" w:cs="Times New Roman"/>
        </w:rPr>
      </w:pPr>
      <w:r w:rsidRPr="00793DBB">
        <w:rPr>
          <w:rFonts w:ascii="Arial Narrow" w:hAnsi="Arial Narrow" w:cs="Times New Roman"/>
        </w:rPr>
        <w:t xml:space="preserve">Al menos el 70 % (en peso) de los residuos de construcción y demolición generados en los proyectos de infraestructura (con exclusión de los residuos con código LER 17 05 04), se preparen para la reutilización, el reciclaje y la revalorización de otros materiales, incluidas las operaciones de relleno utilizando residuos para sustituir otros materiales de acuerdo con la jerarquía de residuos y el Protocolo de gestión de residuos de construcción y demolición de la UE. </w:t>
      </w:r>
    </w:p>
    <w:p w14:paraId="1476801B" w14:textId="07297DDE" w:rsidR="00EA112B" w:rsidRPr="00793DBB" w:rsidRDefault="00EA112B" w:rsidP="00793DBB">
      <w:pPr>
        <w:autoSpaceDE w:val="0"/>
        <w:autoSpaceDN w:val="0"/>
        <w:adjustRightInd w:val="0"/>
        <w:spacing w:after="0" w:line="240" w:lineRule="auto"/>
        <w:ind w:left="567" w:right="992"/>
        <w:jc w:val="both"/>
        <w:rPr>
          <w:rFonts w:ascii="Arial Narrow" w:hAnsi="Arial Narrow" w:cs="Times New Roman"/>
        </w:rPr>
      </w:pPr>
    </w:p>
    <w:p w14:paraId="68C8A3D8" w14:textId="31F87C4A" w:rsidR="007C4647" w:rsidRPr="00793DBB" w:rsidRDefault="00EA112B" w:rsidP="00793DBB">
      <w:pPr>
        <w:pStyle w:val="Prrafodelista"/>
        <w:numPr>
          <w:ilvl w:val="0"/>
          <w:numId w:val="7"/>
        </w:numPr>
        <w:autoSpaceDE w:val="0"/>
        <w:autoSpaceDN w:val="0"/>
        <w:adjustRightInd w:val="0"/>
        <w:spacing w:after="0" w:line="240" w:lineRule="auto"/>
        <w:ind w:left="567" w:right="992" w:firstLine="0"/>
        <w:jc w:val="both"/>
        <w:rPr>
          <w:rFonts w:ascii="Arial Narrow" w:hAnsi="Arial Narrow" w:cs="Times New Roman"/>
        </w:rPr>
      </w:pPr>
      <w:r w:rsidRPr="00793DBB">
        <w:rPr>
          <w:rFonts w:ascii="Arial Narrow" w:hAnsi="Arial Narrow" w:cs="Times New Roman"/>
        </w:rPr>
        <w:t>Para la correcta acreditación del cumplimiento de la valorización del 70% de los residuos de construcción y demolición, el adjudicatario presentará una memoria resumen donde se recoja la cantidad total de residuos generados, clasificados por códigos LER, y los certificados de los gestores de destino. Asimismo, se ha de indicar el porcentaje de valorización alcanzado en cada una de las instalaciones. Los residuos peligrosos no valorizables no se tendrán en cuenta para consecución de este objetivo.</w:t>
      </w:r>
    </w:p>
    <w:p w14:paraId="74428868" w14:textId="77777777" w:rsidR="007C4647" w:rsidRPr="00793DBB" w:rsidRDefault="007C4647" w:rsidP="00793DBB">
      <w:pPr>
        <w:pStyle w:val="Prrafodelista"/>
        <w:ind w:left="567"/>
        <w:rPr>
          <w:rFonts w:ascii="Arial Narrow" w:hAnsi="Arial Narrow" w:cs="Times New Roman"/>
        </w:rPr>
      </w:pPr>
    </w:p>
    <w:p w14:paraId="051F44EF" w14:textId="5CBA0E6F" w:rsidR="00EA112B" w:rsidRPr="00793DBB" w:rsidRDefault="00EA112B" w:rsidP="00793DBB">
      <w:pPr>
        <w:pStyle w:val="Prrafodelista"/>
        <w:numPr>
          <w:ilvl w:val="0"/>
          <w:numId w:val="7"/>
        </w:numPr>
        <w:autoSpaceDE w:val="0"/>
        <w:autoSpaceDN w:val="0"/>
        <w:adjustRightInd w:val="0"/>
        <w:spacing w:after="0" w:line="240" w:lineRule="auto"/>
        <w:ind w:left="567" w:right="992" w:firstLine="0"/>
        <w:jc w:val="both"/>
        <w:rPr>
          <w:rFonts w:ascii="Arial Narrow" w:hAnsi="Arial Narrow" w:cs="Times New Roman"/>
        </w:rPr>
      </w:pPr>
      <w:r w:rsidRPr="00793DBB">
        <w:rPr>
          <w:rFonts w:ascii="Arial Narrow" w:hAnsi="Arial Narrow" w:cs="Times New Roman"/>
        </w:rPr>
        <w:t xml:space="preserve">Mediante los códigos LER incluidos en los certificados expedidos por los gestores como justificación de la entrega de los residuos generados, se acreditará el cumplimiento del INSTITUTO PARA LA DIVERSIFICACIÓN Y AHORRO DE LA ENERGÍA 41 establecimiento de medidas para realizar una demolición selectiva. Estos códigos serán los correspondientes a las fracciones retiradas selectivamente, como por ejemplo 170101, 170102, 170201, 170202, 170203, 170402, 170403 </w:t>
      </w:r>
      <w:proofErr w:type="spellStart"/>
      <w:r w:rsidRPr="00793DBB">
        <w:rPr>
          <w:rFonts w:ascii="Arial Narrow" w:hAnsi="Arial Narrow" w:cs="Times New Roman"/>
        </w:rPr>
        <w:t>ó</w:t>
      </w:r>
      <w:proofErr w:type="spellEnd"/>
      <w:r w:rsidRPr="00793DBB">
        <w:rPr>
          <w:rFonts w:ascii="Arial Narrow" w:hAnsi="Arial Narrow" w:cs="Times New Roman"/>
        </w:rPr>
        <w:t xml:space="preserve"> 170405.</w:t>
      </w:r>
    </w:p>
    <w:p w14:paraId="352F494B" w14:textId="77777777" w:rsidR="003C004F" w:rsidRPr="00793DBB" w:rsidRDefault="003C004F" w:rsidP="00793DBB">
      <w:pPr>
        <w:pStyle w:val="Prrafodelista"/>
        <w:ind w:left="567"/>
        <w:rPr>
          <w:rFonts w:ascii="Arial Narrow" w:hAnsi="Arial Narrow" w:cs="Times New Roman"/>
        </w:rPr>
      </w:pPr>
    </w:p>
    <w:p w14:paraId="048F84FA" w14:textId="6BAE143D" w:rsidR="00EA112B" w:rsidRPr="00793DBB" w:rsidRDefault="00EA112B" w:rsidP="00793DBB">
      <w:pPr>
        <w:pStyle w:val="Prrafodelista"/>
        <w:numPr>
          <w:ilvl w:val="0"/>
          <w:numId w:val="7"/>
        </w:numPr>
        <w:autoSpaceDE w:val="0"/>
        <w:autoSpaceDN w:val="0"/>
        <w:adjustRightInd w:val="0"/>
        <w:spacing w:after="0" w:line="240" w:lineRule="auto"/>
        <w:ind w:left="567" w:right="992" w:firstLine="0"/>
        <w:jc w:val="both"/>
        <w:rPr>
          <w:rFonts w:ascii="Arial Narrow" w:hAnsi="Arial Narrow" w:cs="Times New Roman"/>
        </w:rPr>
      </w:pPr>
      <w:r w:rsidRPr="00793DBB">
        <w:rPr>
          <w:rFonts w:ascii="Arial Narrow" w:hAnsi="Arial Narrow" w:cs="Times New Roman"/>
        </w:rPr>
        <w:t>En el caso de que se valoricen residuos en la propia obra, el adjudicatario incluirá en la memoria resumen información sobre las cantidades valorizadas, por código LER y los medios utilizados (planta móvil, gestor, etc.).</w:t>
      </w:r>
    </w:p>
    <w:p w14:paraId="10ED2CFC" w14:textId="77777777" w:rsidR="00EA112B" w:rsidRPr="00793DBB" w:rsidRDefault="00EA112B" w:rsidP="00793DBB">
      <w:pPr>
        <w:pStyle w:val="Prrafodelista"/>
        <w:autoSpaceDE w:val="0"/>
        <w:autoSpaceDN w:val="0"/>
        <w:adjustRightInd w:val="0"/>
        <w:spacing w:after="0" w:line="240" w:lineRule="auto"/>
        <w:ind w:left="567" w:right="992"/>
        <w:jc w:val="both"/>
        <w:rPr>
          <w:rFonts w:ascii="Arial Narrow" w:hAnsi="Arial Narrow" w:cs="Times New Roman"/>
        </w:rPr>
      </w:pPr>
    </w:p>
    <w:p w14:paraId="75E381EE" w14:textId="77777777" w:rsidR="00EA112B" w:rsidRPr="00793DBB" w:rsidRDefault="00EA112B" w:rsidP="00793DBB">
      <w:pPr>
        <w:pStyle w:val="Prrafodelista"/>
        <w:numPr>
          <w:ilvl w:val="0"/>
          <w:numId w:val="7"/>
        </w:numPr>
        <w:autoSpaceDE w:val="0"/>
        <w:autoSpaceDN w:val="0"/>
        <w:adjustRightInd w:val="0"/>
        <w:spacing w:after="0" w:line="240" w:lineRule="auto"/>
        <w:ind w:left="567" w:right="992" w:firstLine="0"/>
        <w:jc w:val="both"/>
        <w:rPr>
          <w:rFonts w:ascii="Arial Narrow" w:hAnsi="Arial Narrow" w:cs="Times New Roman"/>
        </w:rPr>
      </w:pPr>
      <w:r w:rsidRPr="00793DBB">
        <w:rPr>
          <w:rFonts w:ascii="Arial Narrow" w:hAnsi="Arial Narrow" w:cs="Times New Roman"/>
        </w:rPr>
        <w:t>En el caso de que se utilicen áridos reciclados procedentes de residuos, el adjudicatario incluirá en la memoria resumen la documentación que acredite la compra de estos materiales, en la que indicará la cantidad y el tipo de material.</w:t>
      </w:r>
    </w:p>
    <w:p w14:paraId="33FC851E" w14:textId="77777777" w:rsidR="00EA112B" w:rsidRPr="00793DBB" w:rsidRDefault="00EA112B" w:rsidP="00793DBB">
      <w:pPr>
        <w:pStyle w:val="Prrafodelista"/>
        <w:autoSpaceDE w:val="0"/>
        <w:autoSpaceDN w:val="0"/>
        <w:adjustRightInd w:val="0"/>
        <w:spacing w:after="0" w:line="240" w:lineRule="auto"/>
        <w:ind w:left="567" w:right="992"/>
        <w:jc w:val="both"/>
        <w:rPr>
          <w:rFonts w:ascii="Arial Narrow" w:hAnsi="Arial Narrow" w:cs="Times New Roman"/>
        </w:rPr>
      </w:pPr>
    </w:p>
    <w:p w14:paraId="798B9AE6" w14:textId="5F936212" w:rsidR="00EA112B" w:rsidRPr="00793DBB" w:rsidRDefault="00EA112B" w:rsidP="00793DBB">
      <w:pPr>
        <w:pStyle w:val="Prrafodelista"/>
        <w:numPr>
          <w:ilvl w:val="0"/>
          <w:numId w:val="7"/>
        </w:numPr>
        <w:autoSpaceDE w:val="0"/>
        <w:autoSpaceDN w:val="0"/>
        <w:adjustRightInd w:val="0"/>
        <w:spacing w:after="0" w:line="240" w:lineRule="auto"/>
        <w:ind w:left="567" w:right="992" w:firstLine="0"/>
        <w:jc w:val="both"/>
        <w:rPr>
          <w:rFonts w:ascii="Arial Narrow" w:hAnsi="Arial Narrow" w:cs="Times New Roman"/>
        </w:rPr>
      </w:pPr>
      <w:r w:rsidRPr="00793DBB">
        <w:rPr>
          <w:rFonts w:ascii="Arial Narrow" w:hAnsi="Arial Narrow" w:cs="Times New Roman"/>
        </w:rPr>
        <w:t>En caso de que se produzcan residuos de amianto, será necesario justificar su adecuado tratamiento a través de la notificación previa del traslado de los residuos de amianto desde el lugar de generación hasta el gestor de residuos y los documentos de identificación de los traslados de residuos asociados a esos movimientos, en aplicación del Real Decreto 553/2020, de 2 de junio, por el que se regula el traslado de residuos en el interior del territorio del Estado.</w:t>
      </w:r>
    </w:p>
    <w:p w14:paraId="4990F262" w14:textId="77777777" w:rsidR="007C4647" w:rsidRPr="00793DBB" w:rsidRDefault="007C4647" w:rsidP="00793DBB">
      <w:pPr>
        <w:pStyle w:val="Prrafodelista"/>
        <w:ind w:left="567"/>
        <w:rPr>
          <w:rFonts w:ascii="Arial Narrow" w:hAnsi="Arial Narrow" w:cs="Times New Roman"/>
        </w:rPr>
      </w:pPr>
    </w:p>
    <w:p w14:paraId="6492AB37" w14:textId="77777777" w:rsidR="001B0E02" w:rsidRDefault="007C4647" w:rsidP="00793DBB">
      <w:pPr>
        <w:pStyle w:val="Prrafodelista"/>
        <w:numPr>
          <w:ilvl w:val="0"/>
          <w:numId w:val="7"/>
        </w:numPr>
        <w:autoSpaceDE w:val="0"/>
        <w:autoSpaceDN w:val="0"/>
        <w:adjustRightInd w:val="0"/>
        <w:spacing w:after="0" w:line="240" w:lineRule="auto"/>
        <w:ind w:left="567" w:right="992" w:firstLine="0"/>
        <w:jc w:val="both"/>
        <w:rPr>
          <w:rFonts w:ascii="Arial Narrow" w:hAnsi="Arial Narrow" w:cs="Times New Roman"/>
        </w:rPr>
      </w:pPr>
      <w:r w:rsidRPr="00793DBB">
        <w:rPr>
          <w:rFonts w:ascii="Arial Narrow" w:hAnsi="Arial Narrow" w:cs="Times New Roman"/>
        </w:rPr>
        <w:t xml:space="preserve">Se debe limitar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w:t>
      </w:r>
    </w:p>
    <w:p w14:paraId="69BF4FB2" w14:textId="77777777" w:rsidR="001B0E02" w:rsidRPr="001B0E02" w:rsidRDefault="001B0E02" w:rsidP="001B0E02">
      <w:pPr>
        <w:pStyle w:val="Prrafodelista"/>
        <w:rPr>
          <w:rFonts w:ascii="Arial Narrow" w:hAnsi="Arial Narrow" w:cs="Times New Roman"/>
        </w:rPr>
      </w:pPr>
    </w:p>
    <w:p w14:paraId="72827457" w14:textId="77777777" w:rsidR="001B0E02" w:rsidRDefault="001B0E02" w:rsidP="001B0E02">
      <w:pPr>
        <w:pStyle w:val="Prrafodelista"/>
        <w:autoSpaceDE w:val="0"/>
        <w:autoSpaceDN w:val="0"/>
        <w:adjustRightInd w:val="0"/>
        <w:spacing w:after="0" w:line="240" w:lineRule="auto"/>
        <w:ind w:left="567" w:right="992"/>
        <w:jc w:val="both"/>
        <w:rPr>
          <w:rFonts w:ascii="Arial Narrow" w:hAnsi="Arial Narrow" w:cs="Times New Roman"/>
        </w:rPr>
      </w:pPr>
    </w:p>
    <w:p w14:paraId="39D9E389" w14:textId="5159864F" w:rsidR="007C4647" w:rsidRPr="00793DBB" w:rsidRDefault="007C4647" w:rsidP="001B0E02">
      <w:pPr>
        <w:pStyle w:val="Prrafodelista"/>
        <w:autoSpaceDE w:val="0"/>
        <w:autoSpaceDN w:val="0"/>
        <w:adjustRightInd w:val="0"/>
        <w:spacing w:after="0" w:line="240" w:lineRule="auto"/>
        <w:ind w:left="567" w:right="992"/>
        <w:jc w:val="both"/>
        <w:rPr>
          <w:rFonts w:ascii="Arial Narrow" w:hAnsi="Arial Narrow" w:cs="Times New Roman"/>
        </w:rPr>
      </w:pPr>
      <w:r w:rsidRPr="00793DBB">
        <w:rPr>
          <w:rFonts w:ascii="Arial Narrow" w:hAnsi="Arial Narrow" w:cs="Times New Roman"/>
        </w:rPr>
        <w:t>y facilitar la reutilización y reciclaje de alta calidad mediante la eliminación selectiva de materiales, utilizando los sistemas de clasificación disponibles para residuos de construcción y demolición.</w:t>
      </w:r>
    </w:p>
    <w:p w14:paraId="324B2FB9" w14:textId="77777777" w:rsidR="007C4647" w:rsidRPr="00793DBB" w:rsidRDefault="007C4647" w:rsidP="00793DBB">
      <w:pPr>
        <w:pStyle w:val="Prrafodelista"/>
        <w:ind w:left="567"/>
        <w:rPr>
          <w:rFonts w:ascii="Arial Narrow" w:hAnsi="Arial Narrow" w:cs="Times New Roman"/>
        </w:rPr>
      </w:pPr>
    </w:p>
    <w:p w14:paraId="7D72A5AF" w14:textId="712F8262" w:rsidR="007C4647" w:rsidRPr="00793DBB" w:rsidRDefault="007C4647" w:rsidP="00793DBB">
      <w:pPr>
        <w:pStyle w:val="Prrafodelista"/>
        <w:autoSpaceDE w:val="0"/>
        <w:autoSpaceDN w:val="0"/>
        <w:adjustRightInd w:val="0"/>
        <w:spacing w:after="0" w:line="240" w:lineRule="auto"/>
        <w:ind w:left="567" w:right="992"/>
        <w:jc w:val="both"/>
        <w:rPr>
          <w:rFonts w:ascii="Arial Narrow" w:hAnsi="Arial Narrow" w:cs="Times New Roman"/>
        </w:rPr>
      </w:pPr>
      <w:r w:rsidRPr="00793DBB">
        <w:rPr>
          <w:rFonts w:ascii="Arial Narrow" w:hAnsi="Arial Narrow" w:cs="Times New Roman"/>
        </w:rPr>
        <w:t>Adoptarán medidas para reducir el ruido, el polvo y las emisiones contaminantes durante la fase de obra y se ejecutarán las actuaciones asociadas a esta medida cumpliendo la normativa vigente en cuanto a la posible contaminación de suelos y agua.</w:t>
      </w:r>
    </w:p>
    <w:p w14:paraId="46A9F0B2" w14:textId="77777777" w:rsidR="003C004F" w:rsidRPr="00793DBB" w:rsidRDefault="003C004F" w:rsidP="00793DBB">
      <w:pPr>
        <w:pStyle w:val="Prrafodelista"/>
        <w:autoSpaceDE w:val="0"/>
        <w:autoSpaceDN w:val="0"/>
        <w:adjustRightInd w:val="0"/>
        <w:spacing w:after="0" w:line="240" w:lineRule="auto"/>
        <w:ind w:left="567" w:right="992"/>
        <w:jc w:val="both"/>
        <w:rPr>
          <w:rFonts w:ascii="Arial Narrow" w:hAnsi="Arial Narrow" w:cs="Times New Roman"/>
        </w:rPr>
      </w:pPr>
    </w:p>
    <w:p w14:paraId="7AE28723" w14:textId="79E39B76" w:rsidR="007C4647" w:rsidRPr="00793DBB" w:rsidRDefault="007C4647" w:rsidP="00793DBB">
      <w:pPr>
        <w:pStyle w:val="Prrafodelista"/>
        <w:autoSpaceDE w:val="0"/>
        <w:autoSpaceDN w:val="0"/>
        <w:adjustRightInd w:val="0"/>
        <w:spacing w:after="0" w:line="240" w:lineRule="auto"/>
        <w:ind w:left="567" w:right="992"/>
        <w:jc w:val="both"/>
        <w:rPr>
          <w:rFonts w:ascii="Arial Narrow" w:hAnsi="Arial Narrow" w:cs="Times New Roman"/>
        </w:rPr>
      </w:pPr>
      <w:r w:rsidRPr="00793DBB">
        <w:rPr>
          <w:rFonts w:ascii="Arial Narrow" w:hAnsi="Arial Narrow" w:cs="Times New Roman"/>
        </w:rPr>
        <w:t>En aquellas actuaciones que impliquen demolición, practicarán una demolición selectiva.</w:t>
      </w:r>
    </w:p>
    <w:p w14:paraId="5326AE1B" w14:textId="6A0731FE" w:rsidR="00D23E0E" w:rsidRPr="00BF4D90" w:rsidRDefault="00D23E0E" w:rsidP="00793DBB">
      <w:pPr>
        <w:autoSpaceDE w:val="0"/>
        <w:autoSpaceDN w:val="0"/>
        <w:adjustRightInd w:val="0"/>
        <w:spacing w:after="0" w:line="240" w:lineRule="auto"/>
        <w:ind w:left="567" w:right="992"/>
        <w:jc w:val="both"/>
        <w:rPr>
          <w:rFonts w:ascii="Arial Narrow" w:hAnsi="Arial Narrow" w:cs="Times New Roman"/>
        </w:rPr>
      </w:pPr>
    </w:p>
    <w:p w14:paraId="33EFD746" w14:textId="7578389E" w:rsidR="00E51D05" w:rsidRDefault="00E576C5" w:rsidP="00793DBB">
      <w:pPr>
        <w:autoSpaceDE w:val="0"/>
        <w:autoSpaceDN w:val="0"/>
        <w:adjustRightInd w:val="0"/>
        <w:spacing w:after="0" w:line="240" w:lineRule="auto"/>
        <w:ind w:left="567" w:right="992"/>
        <w:jc w:val="both"/>
        <w:rPr>
          <w:rFonts w:ascii="Arial Narrow" w:hAnsi="Arial Narrow" w:cs="Times New Roman"/>
          <w:b/>
          <w:bCs/>
        </w:rPr>
      </w:pPr>
      <w:r w:rsidRPr="007A5167">
        <w:rPr>
          <w:rFonts w:ascii="Arial Narrow" w:hAnsi="Arial Narrow" w:cs="Times New Roman"/>
          <w:b/>
          <w:bCs/>
        </w:rPr>
        <w:t>15</w:t>
      </w:r>
      <w:r w:rsidR="00E51D05" w:rsidRPr="007A5167">
        <w:rPr>
          <w:rFonts w:ascii="Arial Narrow" w:hAnsi="Arial Narrow" w:cs="Times New Roman"/>
          <w:b/>
          <w:bCs/>
        </w:rPr>
        <w:t>.</w:t>
      </w:r>
      <w:r w:rsidR="00E51D05" w:rsidRPr="007A5167">
        <w:rPr>
          <w:rFonts w:ascii="Cambria Math" w:hAnsi="Cambria Math" w:cs="Cambria Math"/>
          <w:b/>
          <w:bCs/>
        </w:rPr>
        <w:t>‐</w:t>
      </w:r>
      <w:r w:rsidR="00E51D05" w:rsidRPr="007A5167">
        <w:rPr>
          <w:rFonts w:ascii="Arial Narrow" w:hAnsi="Arial Narrow" w:cs="Times New Roman"/>
          <w:b/>
          <w:bCs/>
        </w:rPr>
        <w:t xml:space="preserve"> </w:t>
      </w:r>
      <w:r w:rsidR="007A5167" w:rsidRPr="007A5167">
        <w:rPr>
          <w:rFonts w:ascii="Arial Narrow" w:hAnsi="Arial Narrow" w:cs="Times New Roman"/>
          <w:b/>
          <w:bCs/>
        </w:rPr>
        <w:t>ELEVACION DE PROPUESTA DE ADJUDICACION AL ORGANO DE CONTRATACION</w:t>
      </w:r>
      <w:r w:rsidR="007A5167" w:rsidRPr="007A5167">
        <w:rPr>
          <w:rFonts w:ascii="Arial Narrow" w:hAnsi="Arial Narrow" w:cs="Times New Roman"/>
          <w:b/>
          <w:bCs/>
        </w:rPr>
        <w:tab/>
      </w:r>
    </w:p>
    <w:p w14:paraId="2020F38C" w14:textId="77777777" w:rsidR="00793DBB" w:rsidRPr="007A5167" w:rsidRDefault="00793DBB" w:rsidP="00793DBB">
      <w:pPr>
        <w:autoSpaceDE w:val="0"/>
        <w:autoSpaceDN w:val="0"/>
        <w:adjustRightInd w:val="0"/>
        <w:spacing w:after="0" w:line="240" w:lineRule="auto"/>
        <w:ind w:left="567" w:right="992"/>
        <w:jc w:val="both"/>
        <w:rPr>
          <w:rFonts w:ascii="Arial Narrow" w:hAnsi="Arial Narrow" w:cs="Times New Roman"/>
          <w:b/>
          <w:bCs/>
        </w:rPr>
      </w:pPr>
    </w:p>
    <w:p w14:paraId="3114D1BA" w14:textId="162BA870" w:rsidR="007A5167" w:rsidRPr="00BF4D90" w:rsidRDefault="007A5167" w:rsidP="00793DBB">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La Mesa de contratación, una vez que haya comprobado la documentación presentada, </w:t>
      </w:r>
      <w:r>
        <w:rPr>
          <w:rFonts w:ascii="Arial Narrow" w:hAnsi="Arial Narrow" w:cs="Times New Roman"/>
        </w:rPr>
        <w:t>elevará</w:t>
      </w:r>
      <w:r w:rsidRPr="00BF4D90">
        <w:rPr>
          <w:rFonts w:ascii="Arial Narrow" w:hAnsi="Arial Narrow" w:cs="Times New Roman"/>
        </w:rPr>
        <w:t xml:space="preserve"> la propuesta de adjudicación al órgano de contratación. La propuesta señalará el orden de prelación de las personas que hayan formulado una propuesta admisible, con las puntuaciones obtenidas en aplicación de los criterios de adjudicación.</w:t>
      </w:r>
    </w:p>
    <w:p w14:paraId="08E927CD" w14:textId="23E98969" w:rsidR="00E51D05" w:rsidRPr="00BF4D90" w:rsidRDefault="00E51D05" w:rsidP="00793DBB">
      <w:pPr>
        <w:autoSpaceDE w:val="0"/>
        <w:autoSpaceDN w:val="0"/>
        <w:adjustRightInd w:val="0"/>
        <w:spacing w:after="0" w:line="240" w:lineRule="auto"/>
        <w:ind w:left="567" w:right="992"/>
        <w:jc w:val="both"/>
        <w:rPr>
          <w:rFonts w:ascii="Arial Narrow" w:hAnsi="Arial Narrow" w:cs="Times New Roman"/>
          <w:b/>
          <w:bCs/>
        </w:rPr>
      </w:pPr>
    </w:p>
    <w:p w14:paraId="73A887A9" w14:textId="435A8B27" w:rsidR="00E51D05" w:rsidRPr="00BF4D90" w:rsidRDefault="00E576C5" w:rsidP="00793DBB">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16</w:t>
      </w:r>
      <w:r w:rsidR="00E51D05" w:rsidRPr="00BF4D90">
        <w:rPr>
          <w:rFonts w:ascii="Arial Narrow" w:hAnsi="Arial Narrow" w:cs="Times New Roman"/>
          <w:b/>
          <w:bCs/>
        </w:rPr>
        <w:t>.</w:t>
      </w:r>
      <w:r w:rsidR="00E51D05" w:rsidRPr="00BF4D90">
        <w:rPr>
          <w:rFonts w:ascii="Cambria Math" w:hAnsi="Cambria Math" w:cs="Cambria Math"/>
          <w:b/>
          <w:bCs/>
        </w:rPr>
        <w:t>‐</w:t>
      </w:r>
      <w:r w:rsidR="00E51D05" w:rsidRPr="00BF4D90">
        <w:rPr>
          <w:rFonts w:ascii="Arial Narrow" w:hAnsi="Arial Narrow" w:cs="Times New Roman"/>
          <w:b/>
          <w:bCs/>
        </w:rPr>
        <w:t xml:space="preserve"> ADJUDICACI</w:t>
      </w:r>
      <w:r w:rsidR="00E51D05" w:rsidRPr="00BF4D90">
        <w:rPr>
          <w:rFonts w:ascii="Arial Narrow" w:hAnsi="Arial Narrow" w:cs="Arial Narrow"/>
          <w:b/>
          <w:bCs/>
        </w:rPr>
        <w:t>Ó</w:t>
      </w:r>
      <w:r w:rsidR="00E51D05" w:rsidRPr="00BF4D90">
        <w:rPr>
          <w:rFonts w:ascii="Arial Narrow" w:hAnsi="Arial Narrow" w:cs="Times New Roman"/>
          <w:b/>
          <w:bCs/>
        </w:rPr>
        <w:t>N</w:t>
      </w:r>
    </w:p>
    <w:p w14:paraId="23695455" w14:textId="77777777" w:rsidR="00E51D05" w:rsidRPr="00BF4D90" w:rsidRDefault="00E51D05" w:rsidP="00793DBB">
      <w:pPr>
        <w:autoSpaceDE w:val="0"/>
        <w:autoSpaceDN w:val="0"/>
        <w:adjustRightInd w:val="0"/>
        <w:spacing w:after="0" w:line="240" w:lineRule="auto"/>
        <w:ind w:left="567" w:right="992"/>
        <w:jc w:val="both"/>
        <w:rPr>
          <w:rFonts w:ascii="Arial Narrow" w:hAnsi="Arial Narrow" w:cs="Times New Roman"/>
          <w:b/>
          <w:bCs/>
        </w:rPr>
      </w:pPr>
    </w:p>
    <w:p w14:paraId="1AD51720" w14:textId="4C9CEF7E" w:rsidR="00E51D05" w:rsidRPr="00BF4D90" w:rsidRDefault="00E576C5" w:rsidP="00793DBB">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16</w:t>
      </w:r>
      <w:r w:rsidR="00E51D05" w:rsidRPr="00BF4D90">
        <w:rPr>
          <w:rFonts w:ascii="Arial Narrow" w:hAnsi="Arial Narrow" w:cs="Times New Roman"/>
          <w:b/>
          <w:bCs/>
        </w:rPr>
        <w:t>.1.</w:t>
      </w:r>
      <w:r w:rsidR="00E51D05" w:rsidRPr="00BF4D90">
        <w:rPr>
          <w:rFonts w:ascii="Cambria Math" w:hAnsi="Cambria Math" w:cs="Cambria Math"/>
          <w:b/>
          <w:bCs/>
        </w:rPr>
        <w:t>‐</w:t>
      </w:r>
      <w:r w:rsidR="00E51D05" w:rsidRPr="00BF4D90">
        <w:rPr>
          <w:rFonts w:ascii="Arial Narrow" w:hAnsi="Arial Narrow" w:cs="Times New Roman"/>
          <w:b/>
          <w:bCs/>
        </w:rPr>
        <w:t xml:space="preserve"> </w:t>
      </w:r>
      <w:r w:rsidR="000865BB">
        <w:rPr>
          <w:rFonts w:ascii="Arial Narrow" w:hAnsi="Arial Narrow" w:cs="Times New Roman"/>
        </w:rPr>
        <w:t>E</w:t>
      </w:r>
      <w:r w:rsidR="00E51D05" w:rsidRPr="00BF4D90">
        <w:rPr>
          <w:rFonts w:ascii="Arial Narrow" w:hAnsi="Arial Narrow" w:cs="Times New Roman"/>
        </w:rPr>
        <w:t>l órgano de contratación dictará resolución adjudicando el contrato en el plazo máximo de un mes a contar desde la apertura pública de la oferta cuantificable con fórmulas. Dicha resolución será motivada y contendrá al menos las razones por las que se han rechazado las ofertas, las características y ventajas de la oferta seleccionada.</w:t>
      </w:r>
    </w:p>
    <w:p w14:paraId="7AE9A512" w14:textId="77777777" w:rsidR="00BD5B42" w:rsidRPr="00BF4D90" w:rsidRDefault="00BD5B42" w:rsidP="00E51D05">
      <w:pPr>
        <w:autoSpaceDE w:val="0"/>
        <w:autoSpaceDN w:val="0"/>
        <w:adjustRightInd w:val="0"/>
        <w:spacing w:after="0" w:line="240" w:lineRule="auto"/>
        <w:ind w:left="567" w:right="992"/>
        <w:jc w:val="both"/>
        <w:rPr>
          <w:rFonts w:ascii="Arial Narrow" w:hAnsi="Arial Narrow" w:cs="Times New Roman"/>
          <w:b/>
          <w:bCs/>
        </w:rPr>
      </w:pPr>
    </w:p>
    <w:p w14:paraId="706EAFBA" w14:textId="34D306E7" w:rsidR="00E51D05" w:rsidRPr="00BF4D90" w:rsidRDefault="00E51D05" w:rsidP="00E51D05">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1</w:t>
      </w:r>
      <w:r w:rsidR="00E576C5" w:rsidRPr="00BF4D90">
        <w:rPr>
          <w:rFonts w:ascii="Arial Narrow" w:hAnsi="Arial Narrow" w:cs="Times New Roman"/>
          <w:b/>
          <w:bCs/>
        </w:rPr>
        <w:t>6</w:t>
      </w:r>
      <w:r w:rsidRPr="00BF4D90">
        <w:rPr>
          <w:rFonts w:ascii="Arial Narrow" w:hAnsi="Arial Narrow" w:cs="Times New Roman"/>
          <w:b/>
          <w:bCs/>
        </w:rPr>
        <w:t>.2.</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Perfección del contrato. La perfecci</w:t>
      </w:r>
      <w:r w:rsidRPr="00BF4D90">
        <w:rPr>
          <w:rFonts w:ascii="Arial Narrow" w:hAnsi="Arial Narrow" w:cs="Arial Narrow"/>
        </w:rPr>
        <w:t>ó</w:t>
      </w:r>
      <w:r w:rsidRPr="00BF4D90">
        <w:rPr>
          <w:rFonts w:ascii="Arial Narrow" w:hAnsi="Arial Narrow" w:cs="Times New Roman"/>
        </w:rPr>
        <w:t>n del contrato tendr</w:t>
      </w:r>
      <w:r w:rsidRPr="00BF4D90">
        <w:rPr>
          <w:rFonts w:ascii="Arial Narrow" w:hAnsi="Arial Narrow" w:cs="Arial Narrow"/>
        </w:rPr>
        <w:t>á</w:t>
      </w:r>
      <w:r w:rsidRPr="00BF4D90">
        <w:rPr>
          <w:rFonts w:ascii="Arial Narrow" w:hAnsi="Arial Narrow" w:cs="Times New Roman"/>
        </w:rPr>
        <w:t xml:space="preserve"> lugar con la adjudicación del contrato. La eficacia del acto de adjudicación quedará suspendida durante el plazo de 10 días naturales contados desde la fecha de remisión de la notificación de la adjudicación. El acto de adjudicación quedará suspendido por la mera interposición de una reclamación en materia de contratación pública hasta el momento en que se resuelva dicha reclamación.</w:t>
      </w:r>
    </w:p>
    <w:p w14:paraId="61586D14" w14:textId="77777777" w:rsidR="00E51D05" w:rsidRPr="00BF4D90" w:rsidRDefault="00E51D05" w:rsidP="00E51D05">
      <w:pPr>
        <w:autoSpaceDE w:val="0"/>
        <w:autoSpaceDN w:val="0"/>
        <w:adjustRightInd w:val="0"/>
        <w:spacing w:after="0" w:line="240" w:lineRule="auto"/>
        <w:ind w:left="567" w:right="992"/>
        <w:jc w:val="both"/>
        <w:rPr>
          <w:rFonts w:ascii="Arial Narrow" w:hAnsi="Arial Narrow" w:cs="Times New Roman"/>
        </w:rPr>
      </w:pPr>
    </w:p>
    <w:p w14:paraId="5ADD236D" w14:textId="59144F5D" w:rsidR="003C004F" w:rsidRPr="001B0E02" w:rsidRDefault="00E576C5" w:rsidP="001B0E0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16</w:t>
      </w:r>
      <w:r w:rsidR="00E51D05" w:rsidRPr="00BF4D90">
        <w:rPr>
          <w:rFonts w:ascii="Arial Narrow" w:hAnsi="Arial Narrow" w:cs="Times New Roman"/>
          <w:b/>
          <w:bCs/>
        </w:rPr>
        <w:t>.3.</w:t>
      </w:r>
      <w:r w:rsidR="00E51D05" w:rsidRPr="00BF4D90">
        <w:rPr>
          <w:rFonts w:ascii="Cambria Math" w:hAnsi="Cambria Math" w:cs="Cambria Math"/>
          <w:b/>
          <w:bCs/>
        </w:rPr>
        <w:t>‐</w:t>
      </w:r>
      <w:r w:rsidR="00E51D05" w:rsidRPr="00BF4D90">
        <w:rPr>
          <w:rFonts w:ascii="Arial Narrow" w:hAnsi="Arial Narrow" w:cs="Times New Roman"/>
          <w:b/>
          <w:bCs/>
        </w:rPr>
        <w:t xml:space="preserve"> </w:t>
      </w:r>
      <w:r w:rsidR="00E51D05" w:rsidRPr="00BF4D90">
        <w:rPr>
          <w:rFonts w:ascii="Arial Narrow" w:hAnsi="Arial Narrow" w:cs="Times New Roman"/>
        </w:rPr>
        <w:t>Declaración de desierto. De conformidad con lo establecido en el artículo 101.5 de la Ley Foral 2/2018, de Contratos Públicos, el órgano de contratación podrá de forma motivada declarar desierta el procedimiento de adjudicación.</w:t>
      </w:r>
    </w:p>
    <w:p w14:paraId="03F7D37F" w14:textId="77777777" w:rsidR="003C004F" w:rsidRDefault="003C004F" w:rsidP="00940662">
      <w:pPr>
        <w:autoSpaceDE w:val="0"/>
        <w:autoSpaceDN w:val="0"/>
        <w:adjustRightInd w:val="0"/>
        <w:spacing w:after="0" w:line="240" w:lineRule="auto"/>
        <w:ind w:left="567" w:right="992"/>
        <w:jc w:val="both"/>
        <w:rPr>
          <w:rFonts w:ascii="Arial Narrow" w:hAnsi="Arial Narrow" w:cs="Times New Roman"/>
          <w:b/>
          <w:bCs/>
        </w:rPr>
      </w:pPr>
    </w:p>
    <w:p w14:paraId="2B62C3F3" w14:textId="70A4F92B" w:rsidR="00940662" w:rsidRPr="00BF4D90" w:rsidRDefault="00E576C5" w:rsidP="0094066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16</w:t>
      </w:r>
      <w:r w:rsidR="00940662" w:rsidRPr="00BF4D90">
        <w:rPr>
          <w:rFonts w:ascii="Arial Narrow" w:hAnsi="Arial Narrow" w:cs="Times New Roman"/>
          <w:b/>
          <w:bCs/>
        </w:rPr>
        <w:t>.4.</w:t>
      </w:r>
      <w:r w:rsidR="00940662" w:rsidRPr="00BF4D90">
        <w:rPr>
          <w:rFonts w:ascii="Cambria Math" w:hAnsi="Cambria Math" w:cs="Cambria Math"/>
          <w:b/>
          <w:bCs/>
        </w:rPr>
        <w:t>‐</w:t>
      </w:r>
      <w:r w:rsidR="00940662" w:rsidRPr="00BF4D90">
        <w:rPr>
          <w:rFonts w:ascii="Arial Narrow" w:hAnsi="Arial Narrow" w:cs="Times New Roman"/>
          <w:b/>
          <w:bCs/>
        </w:rPr>
        <w:t xml:space="preserve"> </w:t>
      </w:r>
      <w:r w:rsidR="00940662" w:rsidRPr="00BF4D90">
        <w:rPr>
          <w:rFonts w:ascii="Arial Narrow" w:hAnsi="Arial Narrow" w:cs="Times New Roman"/>
        </w:rPr>
        <w:t>Notificación y publicidad de la adjudicación. La adjudicaci</w:t>
      </w:r>
      <w:r w:rsidR="00940662" w:rsidRPr="00BF4D90">
        <w:rPr>
          <w:rFonts w:ascii="Arial Narrow" w:hAnsi="Arial Narrow" w:cs="Arial Narrow"/>
        </w:rPr>
        <w:t>ó</w:t>
      </w:r>
      <w:r w:rsidR="00940662" w:rsidRPr="00BF4D90">
        <w:rPr>
          <w:rFonts w:ascii="Arial Narrow" w:hAnsi="Arial Narrow" w:cs="Times New Roman"/>
        </w:rPr>
        <w:t>n, una vez acordada, será notificada a las participantes en la licitación y se publicará en el Portal de Contratación de Navarra de conformidad con lo establecido en el artículo 102 de la LFCP.</w:t>
      </w:r>
    </w:p>
    <w:p w14:paraId="07040C82" w14:textId="77777777" w:rsidR="00940662" w:rsidRPr="00BF4D90" w:rsidRDefault="00940662" w:rsidP="00940662">
      <w:pPr>
        <w:autoSpaceDE w:val="0"/>
        <w:autoSpaceDN w:val="0"/>
        <w:adjustRightInd w:val="0"/>
        <w:spacing w:after="0" w:line="240" w:lineRule="auto"/>
        <w:ind w:left="567" w:right="992"/>
        <w:jc w:val="both"/>
        <w:rPr>
          <w:rFonts w:ascii="Arial Narrow" w:hAnsi="Arial Narrow" w:cs="Times New Roman"/>
          <w:b/>
          <w:bCs/>
        </w:rPr>
      </w:pPr>
    </w:p>
    <w:p w14:paraId="416098CA" w14:textId="3CF43289" w:rsidR="00940662" w:rsidRPr="00BF4D90" w:rsidRDefault="00E576C5" w:rsidP="00940662">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17</w:t>
      </w:r>
      <w:r w:rsidR="00940662" w:rsidRPr="00BF4D90">
        <w:rPr>
          <w:rFonts w:ascii="Arial Narrow" w:hAnsi="Arial Narrow" w:cs="Times New Roman"/>
          <w:b/>
          <w:bCs/>
        </w:rPr>
        <w:t>.</w:t>
      </w:r>
      <w:r w:rsidR="00940662" w:rsidRPr="00BF4D90">
        <w:rPr>
          <w:rFonts w:ascii="Cambria Math" w:hAnsi="Cambria Math" w:cs="Cambria Math"/>
          <w:b/>
          <w:bCs/>
        </w:rPr>
        <w:t>‐</w:t>
      </w:r>
      <w:r w:rsidR="00940662" w:rsidRPr="00BF4D90">
        <w:rPr>
          <w:rFonts w:ascii="Arial Narrow" w:hAnsi="Arial Narrow" w:cs="Times New Roman"/>
          <w:b/>
          <w:bCs/>
        </w:rPr>
        <w:t xml:space="preserve"> GARANTIAS</w:t>
      </w:r>
    </w:p>
    <w:p w14:paraId="31D254C0" w14:textId="77777777" w:rsidR="00940662" w:rsidRPr="00BF4D90" w:rsidRDefault="00940662" w:rsidP="00940662">
      <w:pPr>
        <w:autoSpaceDE w:val="0"/>
        <w:autoSpaceDN w:val="0"/>
        <w:adjustRightInd w:val="0"/>
        <w:spacing w:after="0" w:line="240" w:lineRule="auto"/>
        <w:ind w:left="567" w:right="992"/>
        <w:jc w:val="both"/>
        <w:rPr>
          <w:rFonts w:ascii="Arial Narrow" w:hAnsi="Arial Narrow" w:cs="Times New Roman"/>
          <w:b/>
          <w:bCs/>
        </w:rPr>
      </w:pPr>
    </w:p>
    <w:p w14:paraId="6D0A1BA5" w14:textId="1D89A879" w:rsidR="00940662" w:rsidRPr="00BF4D90" w:rsidRDefault="00E576C5" w:rsidP="0094066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17</w:t>
      </w:r>
      <w:r w:rsidR="00940662" w:rsidRPr="00BF4D90">
        <w:rPr>
          <w:rFonts w:ascii="Arial Narrow" w:hAnsi="Arial Narrow" w:cs="Times New Roman"/>
          <w:b/>
          <w:bCs/>
        </w:rPr>
        <w:t>.1.</w:t>
      </w:r>
      <w:r w:rsidR="00940662" w:rsidRPr="00BF4D90">
        <w:rPr>
          <w:rFonts w:ascii="Cambria Math" w:hAnsi="Cambria Math" w:cs="Cambria Math"/>
          <w:b/>
          <w:bCs/>
        </w:rPr>
        <w:t>‐</w:t>
      </w:r>
      <w:r w:rsidR="00940662" w:rsidRPr="00BF4D90">
        <w:rPr>
          <w:rFonts w:ascii="Arial Narrow" w:hAnsi="Arial Narrow" w:cs="Times New Roman"/>
          <w:b/>
          <w:bCs/>
        </w:rPr>
        <w:t xml:space="preserve"> </w:t>
      </w:r>
      <w:r w:rsidR="00940662" w:rsidRPr="00BF4D90">
        <w:rPr>
          <w:rFonts w:ascii="Arial Narrow" w:hAnsi="Arial Narrow" w:cs="Times New Roman"/>
        </w:rPr>
        <w:t xml:space="preserve">Con carácter previo a la formalización del contrato, la adjudicataria, depositará a favor del Ayuntamiento de </w:t>
      </w:r>
      <w:r w:rsidR="00404296">
        <w:rPr>
          <w:rFonts w:ascii="Arial Narrow" w:hAnsi="Arial Narrow" w:cs="Times New Roman"/>
        </w:rPr>
        <w:t>Biurrun-Olcoz el</w:t>
      </w:r>
      <w:r w:rsidR="00940662" w:rsidRPr="00BF4D90">
        <w:rPr>
          <w:rFonts w:ascii="Arial Narrow" w:hAnsi="Arial Narrow" w:cs="Times New Roman"/>
        </w:rPr>
        <w:t xml:space="preserve"> 4% del importe de adjudicación (IVA excluido). La garantía se podrá constituir en cualquiera de las formas previstas en el artículo 70.3 de la LFCP.</w:t>
      </w:r>
    </w:p>
    <w:p w14:paraId="37D3773D" w14:textId="77777777" w:rsidR="00940662" w:rsidRPr="00BF4D90" w:rsidRDefault="00940662" w:rsidP="00940662">
      <w:pPr>
        <w:autoSpaceDE w:val="0"/>
        <w:autoSpaceDN w:val="0"/>
        <w:adjustRightInd w:val="0"/>
        <w:spacing w:after="0" w:line="240" w:lineRule="auto"/>
        <w:ind w:left="567" w:right="992"/>
        <w:jc w:val="both"/>
        <w:rPr>
          <w:rFonts w:ascii="Arial Narrow" w:hAnsi="Arial Narrow" w:cs="Times New Roman"/>
          <w:b/>
          <w:bCs/>
        </w:rPr>
      </w:pPr>
    </w:p>
    <w:p w14:paraId="46922106" w14:textId="598B7B9E" w:rsidR="00940662" w:rsidRPr="00BF4D90" w:rsidRDefault="00E576C5" w:rsidP="0094066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17</w:t>
      </w:r>
      <w:r w:rsidR="00940662" w:rsidRPr="00BF4D90">
        <w:rPr>
          <w:rFonts w:ascii="Arial Narrow" w:hAnsi="Arial Narrow" w:cs="Times New Roman"/>
          <w:b/>
          <w:bCs/>
        </w:rPr>
        <w:t>.2.</w:t>
      </w:r>
      <w:r w:rsidR="00940662" w:rsidRPr="00BF4D90">
        <w:rPr>
          <w:rFonts w:ascii="Cambria Math" w:hAnsi="Cambria Math" w:cs="Cambria Math"/>
          <w:b/>
          <w:bCs/>
        </w:rPr>
        <w:t>‐</w:t>
      </w:r>
      <w:r w:rsidR="00940662" w:rsidRPr="00BF4D90">
        <w:rPr>
          <w:rFonts w:ascii="Arial Narrow" w:hAnsi="Arial Narrow" w:cs="Times New Roman"/>
          <w:b/>
          <w:bCs/>
        </w:rPr>
        <w:t xml:space="preserve"> </w:t>
      </w:r>
      <w:r w:rsidR="00940662" w:rsidRPr="00BF4D90">
        <w:rPr>
          <w:rFonts w:ascii="Arial Narrow" w:hAnsi="Arial Narrow" w:cs="Times New Roman"/>
        </w:rPr>
        <w:t>La garantía quedará afecta al cumplimiento de las obligaciones del contratista hasta la finalización del plazo de garantía y, en particular, al pago de las penalidades por demora, así como a la reparación de los posibles daños y perjuicios ocasionados por el contratista durante la ejecución del contrato.</w:t>
      </w:r>
    </w:p>
    <w:p w14:paraId="6F09B00E" w14:textId="77777777" w:rsidR="00940662" w:rsidRPr="00BF4D90" w:rsidRDefault="00940662" w:rsidP="00940662">
      <w:pPr>
        <w:autoSpaceDE w:val="0"/>
        <w:autoSpaceDN w:val="0"/>
        <w:adjustRightInd w:val="0"/>
        <w:spacing w:after="0" w:line="240" w:lineRule="auto"/>
        <w:ind w:left="567" w:right="992"/>
        <w:jc w:val="both"/>
        <w:rPr>
          <w:rFonts w:ascii="Arial Narrow" w:hAnsi="Arial Narrow" w:cs="Times New Roman"/>
        </w:rPr>
      </w:pPr>
    </w:p>
    <w:p w14:paraId="61B3F0DC" w14:textId="77777777" w:rsidR="00940662" w:rsidRPr="00BF4D90" w:rsidRDefault="00940662" w:rsidP="0094066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Asimismo, dicha garantía podrá ser objeto de incautación en los casos de resolución del contrato por incumplimiento culpable del contratista, en la cuantía necesaria para cubrir los daños y perjuicios que se hayan acreditado.</w:t>
      </w:r>
    </w:p>
    <w:p w14:paraId="4F2C17CA" w14:textId="77777777" w:rsidR="00940662" w:rsidRPr="00BF4D90" w:rsidRDefault="00940662" w:rsidP="00940662">
      <w:pPr>
        <w:autoSpaceDE w:val="0"/>
        <w:autoSpaceDN w:val="0"/>
        <w:adjustRightInd w:val="0"/>
        <w:spacing w:after="0" w:line="240" w:lineRule="auto"/>
        <w:ind w:left="567" w:right="992"/>
        <w:jc w:val="both"/>
        <w:rPr>
          <w:rFonts w:ascii="Arial Narrow" w:hAnsi="Arial Narrow" w:cs="Times New Roman"/>
        </w:rPr>
      </w:pPr>
    </w:p>
    <w:p w14:paraId="6999817D" w14:textId="5B7BDCA4" w:rsidR="00940662" w:rsidRPr="00BF4D90" w:rsidRDefault="00E576C5" w:rsidP="0094066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17</w:t>
      </w:r>
      <w:r w:rsidR="00940662" w:rsidRPr="00BF4D90">
        <w:rPr>
          <w:rFonts w:ascii="Arial Narrow" w:hAnsi="Arial Narrow" w:cs="Times New Roman"/>
          <w:b/>
          <w:bCs/>
        </w:rPr>
        <w:t>.3.</w:t>
      </w:r>
      <w:r w:rsidR="00940662" w:rsidRPr="00BF4D90">
        <w:rPr>
          <w:rFonts w:ascii="Cambria Math" w:hAnsi="Cambria Math" w:cs="Cambria Math"/>
          <w:b/>
          <w:bCs/>
        </w:rPr>
        <w:t>‐</w:t>
      </w:r>
      <w:r w:rsidR="00940662" w:rsidRPr="00BF4D90">
        <w:rPr>
          <w:rFonts w:ascii="Arial Narrow" w:hAnsi="Arial Narrow" w:cs="Times New Roman"/>
          <w:b/>
          <w:bCs/>
        </w:rPr>
        <w:t xml:space="preserve"> </w:t>
      </w:r>
      <w:r w:rsidR="00940662" w:rsidRPr="00BF4D90">
        <w:rPr>
          <w:rFonts w:ascii="Arial Narrow" w:hAnsi="Arial Narrow" w:cs="Times New Roman"/>
        </w:rPr>
        <w:t>La garantía será devuelta de oficio una vez finalizado el periodo de garantía del contrato, previo informe de la unidad gestora de haber cumplido el contrato a satisfacción del o haberse resuelto sin culpa de la persona contratista.</w:t>
      </w:r>
    </w:p>
    <w:p w14:paraId="410981D6" w14:textId="616073DC" w:rsidR="00940662" w:rsidRDefault="00940662" w:rsidP="00940662">
      <w:pPr>
        <w:autoSpaceDE w:val="0"/>
        <w:autoSpaceDN w:val="0"/>
        <w:adjustRightInd w:val="0"/>
        <w:spacing w:after="0" w:line="240" w:lineRule="auto"/>
        <w:ind w:left="567" w:right="992"/>
        <w:jc w:val="both"/>
        <w:rPr>
          <w:rFonts w:ascii="Arial Narrow" w:hAnsi="Arial Narrow" w:cs="Times New Roman"/>
        </w:rPr>
      </w:pPr>
    </w:p>
    <w:p w14:paraId="4C49B04A" w14:textId="41FCD9E7" w:rsidR="001B0E02" w:rsidRDefault="001B0E02" w:rsidP="00940662">
      <w:pPr>
        <w:autoSpaceDE w:val="0"/>
        <w:autoSpaceDN w:val="0"/>
        <w:adjustRightInd w:val="0"/>
        <w:spacing w:after="0" w:line="240" w:lineRule="auto"/>
        <w:ind w:left="567" w:right="992"/>
        <w:jc w:val="both"/>
        <w:rPr>
          <w:rFonts w:ascii="Arial Narrow" w:hAnsi="Arial Narrow" w:cs="Times New Roman"/>
        </w:rPr>
      </w:pPr>
    </w:p>
    <w:p w14:paraId="1C4056A6" w14:textId="6B48EF13" w:rsidR="001B0E02" w:rsidRDefault="001B0E02" w:rsidP="00940662">
      <w:pPr>
        <w:autoSpaceDE w:val="0"/>
        <w:autoSpaceDN w:val="0"/>
        <w:adjustRightInd w:val="0"/>
        <w:spacing w:after="0" w:line="240" w:lineRule="auto"/>
        <w:ind w:left="567" w:right="992"/>
        <w:jc w:val="both"/>
        <w:rPr>
          <w:rFonts w:ascii="Arial Narrow" w:hAnsi="Arial Narrow" w:cs="Times New Roman"/>
        </w:rPr>
      </w:pPr>
    </w:p>
    <w:p w14:paraId="6808A4C2" w14:textId="77777777" w:rsidR="001B0E02" w:rsidRPr="00BF4D90" w:rsidRDefault="001B0E02" w:rsidP="00940662">
      <w:pPr>
        <w:autoSpaceDE w:val="0"/>
        <w:autoSpaceDN w:val="0"/>
        <w:adjustRightInd w:val="0"/>
        <w:spacing w:after="0" w:line="240" w:lineRule="auto"/>
        <w:ind w:left="567" w:right="992"/>
        <w:jc w:val="both"/>
        <w:rPr>
          <w:rFonts w:ascii="Arial Narrow" w:hAnsi="Arial Narrow" w:cs="Times New Roman"/>
        </w:rPr>
      </w:pPr>
    </w:p>
    <w:p w14:paraId="24C6B806" w14:textId="76BAC4FB" w:rsidR="00940662" w:rsidRPr="00BF4D90" w:rsidRDefault="00E576C5" w:rsidP="00940662">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lastRenderedPageBreak/>
        <w:t>18</w:t>
      </w:r>
      <w:r w:rsidR="00940662" w:rsidRPr="00BF4D90">
        <w:rPr>
          <w:rFonts w:ascii="Arial Narrow" w:hAnsi="Arial Narrow" w:cs="Times New Roman"/>
          <w:b/>
          <w:bCs/>
        </w:rPr>
        <w:t>.</w:t>
      </w:r>
      <w:r w:rsidR="00940662" w:rsidRPr="00BF4D90">
        <w:rPr>
          <w:rFonts w:ascii="Cambria Math" w:hAnsi="Cambria Math" w:cs="Cambria Math"/>
          <w:b/>
          <w:bCs/>
        </w:rPr>
        <w:t>‐</w:t>
      </w:r>
      <w:r w:rsidR="00940662" w:rsidRPr="00BF4D90">
        <w:rPr>
          <w:rFonts w:ascii="Arial Narrow" w:hAnsi="Arial Narrow" w:cs="Times New Roman"/>
          <w:b/>
          <w:bCs/>
        </w:rPr>
        <w:t xml:space="preserve"> FORMALIZACI</w:t>
      </w:r>
      <w:r w:rsidR="00940662" w:rsidRPr="00BF4D90">
        <w:rPr>
          <w:rFonts w:ascii="Arial Narrow" w:hAnsi="Arial Narrow" w:cs="Arial Narrow"/>
          <w:b/>
          <w:bCs/>
        </w:rPr>
        <w:t>Ó</w:t>
      </w:r>
      <w:r w:rsidR="00940662" w:rsidRPr="00BF4D90">
        <w:rPr>
          <w:rFonts w:ascii="Arial Narrow" w:hAnsi="Arial Narrow" w:cs="Times New Roman"/>
          <w:b/>
          <w:bCs/>
        </w:rPr>
        <w:t>N DEL CONTRATO</w:t>
      </w:r>
    </w:p>
    <w:p w14:paraId="289A0FD8" w14:textId="77777777" w:rsidR="00B275EC" w:rsidRDefault="00B275EC" w:rsidP="00940662">
      <w:pPr>
        <w:autoSpaceDE w:val="0"/>
        <w:autoSpaceDN w:val="0"/>
        <w:adjustRightInd w:val="0"/>
        <w:spacing w:after="0" w:line="240" w:lineRule="auto"/>
        <w:ind w:left="567" w:right="992"/>
        <w:jc w:val="both"/>
        <w:rPr>
          <w:rFonts w:ascii="Arial Narrow" w:hAnsi="Arial Narrow" w:cs="Times New Roman"/>
          <w:b/>
          <w:bCs/>
        </w:rPr>
      </w:pPr>
    </w:p>
    <w:p w14:paraId="555FA106" w14:textId="46798E9D" w:rsidR="00940662" w:rsidRPr="00BF4D90" w:rsidRDefault="00E576C5" w:rsidP="0094066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18</w:t>
      </w:r>
      <w:r w:rsidR="00940662" w:rsidRPr="00BF4D90">
        <w:rPr>
          <w:rFonts w:ascii="Arial Narrow" w:hAnsi="Arial Narrow" w:cs="Times New Roman"/>
          <w:b/>
          <w:bCs/>
        </w:rPr>
        <w:t>.1.</w:t>
      </w:r>
      <w:r w:rsidR="00940662" w:rsidRPr="00BF4D90">
        <w:rPr>
          <w:rFonts w:ascii="Cambria Math" w:hAnsi="Cambria Math" w:cs="Cambria Math"/>
          <w:b/>
          <w:bCs/>
        </w:rPr>
        <w:t>‐</w:t>
      </w:r>
      <w:r w:rsidR="00940662" w:rsidRPr="00BF4D90">
        <w:rPr>
          <w:rFonts w:ascii="Arial Narrow" w:hAnsi="Arial Narrow" w:cs="Times New Roman"/>
          <w:b/>
          <w:bCs/>
        </w:rPr>
        <w:t xml:space="preserve"> </w:t>
      </w:r>
      <w:r w:rsidR="00940662" w:rsidRPr="00BF4D90">
        <w:rPr>
          <w:rFonts w:ascii="Arial Narrow" w:hAnsi="Arial Narrow" w:cs="Times New Roman"/>
        </w:rPr>
        <w:t xml:space="preserve">El contrato se formalizará en documentación administrativa, en el plazo máximo de </w:t>
      </w:r>
      <w:r w:rsidR="007A5167">
        <w:rPr>
          <w:rFonts w:ascii="Arial Narrow" w:hAnsi="Arial Narrow" w:cs="Times New Roman"/>
        </w:rPr>
        <w:t>15</w:t>
      </w:r>
      <w:r w:rsidR="00940662" w:rsidRPr="00BF4D90">
        <w:rPr>
          <w:rFonts w:ascii="Arial Narrow" w:hAnsi="Arial Narrow" w:cs="Times New Roman"/>
        </w:rPr>
        <w:t xml:space="preserve"> días naturales contados desde la finalización del plazo de suspensión de la adjudicación.</w:t>
      </w:r>
    </w:p>
    <w:p w14:paraId="50B151B3" w14:textId="77777777" w:rsidR="00940662" w:rsidRPr="00BF4D90" w:rsidRDefault="00940662" w:rsidP="00940662">
      <w:pPr>
        <w:autoSpaceDE w:val="0"/>
        <w:autoSpaceDN w:val="0"/>
        <w:adjustRightInd w:val="0"/>
        <w:spacing w:after="0" w:line="240" w:lineRule="auto"/>
        <w:ind w:left="567" w:right="992"/>
        <w:jc w:val="both"/>
        <w:rPr>
          <w:rFonts w:ascii="Arial Narrow" w:hAnsi="Arial Narrow" w:cs="Times New Roman"/>
        </w:rPr>
      </w:pPr>
    </w:p>
    <w:p w14:paraId="3D9816CB" w14:textId="13B7E5D0" w:rsidR="00940662" w:rsidRPr="00BF4D90" w:rsidRDefault="00940662" w:rsidP="0094066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Con carácter previo, la adjudicataria, deberá entregar los siguientes documentos en el plazo máximo de </w:t>
      </w:r>
      <w:r w:rsidR="00073A65">
        <w:rPr>
          <w:rFonts w:ascii="Arial Narrow" w:hAnsi="Arial Narrow" w:cs="Times New Roman"/>
        </w:rPr>
        <w:t>10</w:t>
      </w:r>
      <w:r w:rsidRPr="00BF4D90">
        <w:rPr>
          <w:rFonts w:ascii="Arial Narrow" w:hAnsi="Arial Narrow" w:cs="Times New Roman"/>
        </w:rPr>
        <w:t xml:space="preserve"> días naturales desde la notificación de la adjudicación:</w:t>
      </w:r>
    </w:p>
    <w:p w14:paraId="0EAF50A0" w14:textId="77777777" w:rsidR="00940662" w:rsidRPr="00BF4D90" w:rsidRDefault="00940662" w:rsidP="00940662">
      <w:pPr>
        <w:autoSpaceDE w:val="0"/>
        <w:autoSpaceDN w:val="0"/>
        <w:adjustRightInd w:val="0"/>
        <w:spacing w:after="0" w:line="240" w:lineRule="auto"/>
        <w:ind w:left="567" w:right="992"/>
        <w:jc w:val="both"/>
        <w:rPr>
          <w:rFonts w:ascii="Arial Narrow" w:hAnsi="Arial Narrow" w:cs="Times New Roman"/>
        </w:rPr>
      </w:pPr>
    </w:p>
    <w:p w14:paraId="213152B9" w14:textId="4060FED1" w:rsidR="00B66A43" w:rsidRPr="00293D6A" w:rsidRDefault="007A5167" w:rsidP="00B66A43">
      <w:pPr>
        <w:pStyle w:val="Textbody"/>
        <w:spacing w:after="0"/>
        <w:ind w:left="567"/>
        <w:jc w:val="both"/>
        <w:rPr>
          <w:rFonts w:ascii="Arial Narrow" w:hAnsi="Arial Narrow"/>
        </w:rPr>
      </w:pPr>
      <w:r w:rsidRPr="00293D6A">
        <w:rPr>
          <w:rFonts w:ascii="Arial Narrow" w:hAnsi="Arial Narrow" w:cs="Arial"/>
          <w:sz w:val="22"/>
        </w:rPr>
        <w:t>-</w:t>
      </w:r>
      <w:r w:rsidR="00B66A43" w:rsidRPr="00293D6A">
        <w:rPr>
          <w:rFonts w:ascii="Arial Narrow" w:hAnsi="Arial Narrow" w:cs="Arial"/>
          <w:sz w:val="22"/>
        </w:rPr>
        <w:t xml:space="preserve">Garantía del 4% del importe de adjudicación sin </w:t>
      </w:r>
      <w:proofErr w:type="spellStart"/>
      <w:r w:rsidR="00B66A43" w:rsidRPr="00293D6A">
        <w:rPr>
          <w:rFonts w:ascii="Arial Narrow" w:hAnsi="Arial Narrow" w:cs="Arial"/>
          <w:sz w:val="22"/>
        </w:rPr>
        <w:t>iva</w:t>
      </w:r>
      <w:proofErr w:type="spellEnd"/>
      <w:r w:rsidR="00B66A43" w:rsidRPr="00293D6A">
        <w:rPr>
          <w:rFonts w:ascii="Arial Narrow" w:hAnsi="Arial Narrow" w:cs="Arial"/>
          <w:sz w:val="22"/>
        </w:rPr>
        <w:t>.</w:t>
      </w:r>
    </w:p>
    <w:p w14:paraId="111C54A0" w14:textId="77777777" w:rsidR="00940662" w:rsidRPr="00293D6A" w:rsidRDefault="00940662" w:rsidP="00940662">
      <w:pPr>
        <w:autoSpaceDE w:val="0"/>
        <w:autoSpaceDN w:val="0"/>
        <w:adjustRightInd w:val="0"/>
        <w:spacing w:after="0" w:line="240" w:lineRule="auto"/>
        <w:ind w:left="567" w:right="992"/>
        <w:jc w:val="both"/>
        <w:rPr>
          <w:rFonts w:ascii="Arial Narrow" w:hAnsi="Arial Narrow" w:cs="Times New Roman"/>
        </w:rPr>
      </w:pPr>
    </w:p>
    <w:p w14:paraId="06E740E4" w14:textId="77777777" w:rsidR="00940662" w:rsidRPr="00293D6A" w:rsidRDefault="00940662" w:rsidP="00940662">
      <w:pPr>
        <w:autoSpaceDE w:val="0"/>
        <w:autoSpaceDN w:val="0"/>
        <w:adjustRightInd w:val="0"/>
        <w:spacing w:after="0" w:line="240" w:lineRule="auto"/>
        <w:ind w:left="567" w:right="992"/>
        <w:jc w:val="both"/>
        <w:rPr>
          <w:rFonts w:ascii="Arial Narrow" w:hAnsi="Arial Narrow" w:cs="Times New Roman"/>
        </w:rPr>
      </w:pPr>
      <w:r w:rsidRPr="00293D6A">
        <w:rPr>
          <w:rFonts w:ascii="Arial Narrow" w:eastAsia="SymbolMT" w:hAnsi="Arial Narrow" w:cs="Times New Roman"/>
        </w:rPr>
        <w:t xml:space="preserve">- </w:t>
      </w:r>
      <w:r w:rsidRPr="00293D6A">
        <w:rPr>
          <w:rFonts w:ascii="Arial Narrow" w:hAnsi="Arial Narrow" w:cs="Times New Roman"/>
        </w:rPr>
        <w:t>Póliza de seguro y documentación acreditativa del pago de la prima del seguro que cubre los riesgos derivados del proceso de la obra, con un límite mínimo de indemnización por valor igual al presupuesto de licitación.</w:t>
      </w:r>
    </w:p>
    <w:p w14:paraId="70B1183B" w14:textId="77777777" w:rsidR="00940662" w:rsidRPr="00293D6A" w:rsidRDefault="00940662" w:rsidP="00940662">
      <w:pPr>
        <w:autoSpaceDE w:val="0"/>
        <w:autoSpaceDN w:val="0"/>
        <w:adjustRightInd w:val="0"/>
        <w:spacing w:after="0" w:line="240" w:lineRule="auto"/>
        <w:ind w:left="567" w:right="992"/>
        <w:jc w:val="both"/>
        <w:rPr>
          <w:rFonts w:ascii="Arial Narrow" w:hAnsi="Arial Narrow" w:cs="Times New Roman"/>
        </w:rPr>
      </w:pPr>
    </w:p>
    <w:p w14:paraId="54FB927B" w14:textId="77777777" w:rsidR="00940662" w:rsidRPr="00293D6A" w:rsidRDefault="00940662" w:rsidP="00940662">
      <w:pPr>
        <w:autoSpaceDE w:val="0"/>
        <w:autoSpaceDN w:val="0"/>
        <w:adjustRightInd w:val="0"/>
        <w:spacing w:after="0" w:line="240" w:lineRule="auto"/>
        <w:ind w:left="567" w:right="992"/>
        <w:jc w:val="both"/>
        <w:rPr>
          <w:rFonts w:ascii="Arial Narrow" w:hAnsi="Arial Narrow" w:cs="Times New Roman"/>
        </w:rPr>
      </w:pPr>
      <w:r w:rsidRPr="00293D6A">
        <w:rPr>
          <w:rFonts w:ascii="Arial Narrow" w:eastAsia="SymbolMT" w:hAnsi="Arial Narrow" w:cs="Times New Roman"/>
        </w:rPr>
        <w:t xml:space="preserve">- </w:t>
      </w:r>
      <w:r w:rsidRPr="00293D6A">
        <w:rPr>
          <w:rFonts w:ascii="Arial Narrow" w:hAnsi="Arial Narrow" w:cs="Times New Roman"/>
        </w:rPr>
        <w:t>En el caso de unión temporal de empresas, las escrituras de constitución de la misma cuya duración será coincidente con la del contrato hasta su extinción y CIF de dicha unión.</w:t>
      </w:r>
    </w:p>
    <w:p w14:paraId="7E4E9D90" w14:textId="77777777" w:rsidR="00C07A3C" w:rsidRPr="00293D6A" w:rsidRDefault="00C07A3C" w:rsidP="00940662">
      <w:pPr>
        <w:autoSpaceDE w:val="0"/>
        <w:autoSpaceDN w:val="0"/>
        <w:adjustRightInd w:val="0"/>
        <w:spacing w:after="0" w:line="240" w:lineRule="auto"/>
        <w:ind w:left="567" w:right="992"/>
        <w:jc w:val="both"/>
        <w:rPr>
          <w:rFonts w:ascii="Arial Narrow" w:hAnsi="Arial Narrow" w:cs="Times New Roman"/>
        </w:rPr>
      </w:pPr>
    </w:p>
    <w:p w14:paraId="522F6D0C" w14:textId="2BCFFC46" w:rsidR="00940662" w:rsidRPr="00293D6A" w:rsidRDefault="00940662" w:rsidP="00940662">
      <w:pPr>
        <w:autoSpaceDE w:val="0"/>
        <w:autoSpaceDN w:val="0"/>
        <w:adjustRightInd w:val="0"/>
        <w:spacing w:after="0" w:line="240" w:lineRule="auto"/>
        <w:ind w:left="567" w:right="992"/>
        <w:jc w:val="both"/>
        <w:rPr>
          <w:rFonts w:ascii="Arial Narrow" w:hAnsi="Arial Narrow" w:cs="Times New Roman"/>
        </w:rPr>
      </w:pPr>
      <w:r w:rsidRPr="00293D6A">
        <w:rPr>
          <w:rFonts w:ascii="Arial Narrow" w:eastAsia="SymbolMT" w:hAnsi="Arial Narrow" w:cs="Times New Roman"/>
        </w:rPr>
        <w:t xml:space="preserve">- </w:t>
      </w:r>
      <w:r w:rsidRPr="00293D6A">
        <w:rPr>
          <w:rFonts w:ascii="Arial Narrow" w:hAnsi="Arial Narrow" w:cs="Times New Roman"/>
        </w:rPr>
        <w:t>Dos ejemplares del Plan de Seguridad y Salud en el Trabajo, determinado en el Real Decreto 1627/1997, de 24 de octubre si por el tipo de contrato es necesaria esta documentación.</w:t>
      </w:r>
    </w:p>
    <w:p w14:paraId="650DCD63" w14:textId="5D8D4580" w:rsidR="007C4647" w:rsidRPr="00B66A43" w:rsidRDefault="007C4647" w:rsidP="00940662">
      <w:pPr>
        <w:autoSpaceDE w:val="0"/>
        <w:autoSpaceDN w:val="0"/>
        <w:adjustRightInd w:val="0"/>
        <w:spacing w:after="0" w:line="240" w:lineRule="auto"/>
        <w:ind w:left="567" w:right="992"/>
        <w:jc w:val="both"/>
        <w:rPr>
          <w:rFonts w:ascii="Arial Narrow" w:hAnsi="Arial Narrow" w:cs="Times New Roman"/>
          <w:color w:val="FF0000"/>
        </w:rPr>
      </w:pPr>
    </w:p>
    <w:p w14:paraId="0FB026FB" w14:textId="28BA45A1" w:rsidR="007C4647" w:rsidRPr="00793DBB" w:rsidRDefault="00D32C6C" w:rsidP="003C004F">
      <w:pPr>
        <w:pStyle w:val="Prrafodelista"/>
        <w:numPr>
          <w:ilvl w:val="0"/>
          <w:numId w:val="7"/>
        </w:numPr>
        <w:autoSpaceDE w:val="0"/>
        <w:autoSpaceDN w:val="0"/>
        <w:adjustRightInd w:val="0"/>
        <w:spacing w:after="0" w:line="240" w:lineRule="auto"/>
        <w:ind w:left="709" w:right="992" w:hanging="142"/>
        <w:jc w:val="both"/>
        <w:rPr>
          <w:rFonts w:ascii="Arial Narrow" w:eastAsia="SymbolMT" w:hAnsi="Arial Narrow" w:cs="Times New Roman"/>
        </w:rPr>
      </w:pPr>
      <w:r w:rsidRPr="00793DBB">
        <w:rPr>
          <w:rFonts w:ascii="Arial Narrow" w:eastAsia="SymbolMT" w:hAnsi="Arial Narrow" w:cs="Times New Roman"/>
        </w:rPr>
        <w:t>Plan de gestión de residuos de conformidad con el artículo 5.1. del RD 105/2008 de 1 de febrero y en el artículo 5.1 del Decreto Foral 23/2011 de 28 de marzo, por los que se regula la producción y gestión de los residuos de construcción y demolición.</w:t>
      </w:r>
    </w:p>
    <w:p w14:paraId="00774293" w14:textId="77777777" w:rsidR="00940662" w:rsidRPr="00793DBB" w:rsidRDefault="00940662" w:rsidP="00D32C6C">
      <w:pPr>
        <w:autoSpaceDE w:val="0"/>
        <w:autoSpaceDN w:val="0"/>
        <w:adjustRightInd w:val="0"/>
        <w:spacing w:after="0" w:line="240" w:lineRule="auto"/>
        <w:ind w:left="567" w:right="992"/>
        <w:jc w:val="both"/>
        <w:rPr>
          <w:rFonts w:ascii="Arial Narrow" w:eastAsia="SymbolMT" w:hAnsi="Arial Narrow" w:cs="Times New Roman"/>
        </w:rPr>
      </w:pPr>
    </w:p>
    <w:p w14:paraId="11547443" w14:textId="440D2A7A" w:rsidR="006A2E73" w:rsidRPr="00BF4D90" w:rsidRDefault="00E576C5" w:rsidP="006A2E7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18</w:t>
      </w:r>
      <w:r w:rsidR="00940662" w:rsidRPr="00BF4D90">
        <w:rPr>
          <w:rFonts w:ascii="Arial Narrow" w:hAnsi="Arial Narrow" w:cs="Times New Roman"/>
          <w:b/>
          <w:bCs/>
        </w:rPr>
        <w:t>.2.</w:t>
      </w:r>
      <w:r w:rsidR="00940662" w:rsidRPr="00BF4D90">
        <w:rPr>
          <w:rFonts w:ascii="Cambria Math" w:hAnsi="Cambria Math" w:cs="Cambria Math"/>
          <w:b/>
          <w:bCs/>
        </w:rPr>
        <w:t>‐</w:t>
      </w:r>
      <w:r w:rsidR="00940662" w:rsidRPr="00BF4D90">
        <w:rPr>
          <w:rFonts w:ascii="Arial Narrow" w:hAnsi="Arial Narrow" w:cs="Times New Roman"/>
          <w:b/>
          <w:bCs/>
        </w:rPr>
        <w:t xml:space="preserve"> </w:t>
      </w:r>
      <w:r w:rsidR="00940662" w:rsidRPr="00BF4D90">
        <w:rPr>
          <w:rFonts w:ascii="Arial Narrow" w:hAnsi="Arial Narrow" w:cs="Times New Roman"/>
        </w:rPr>
        <w:t>Si el contrato no se formalizase en plazo por causas imputables al contratista, el órgano de contratación podrá optar por resolver el contrato, previa audiencia del interesado, con abono por parte de és</w:t>
      </w:r>
      <w:r w:rsidR="003C004F">
        <w:rPr>
          <w:rFonts w:ascii="Arial Narrow" w:hAnsi="Arial Narrow" w:cs="Times New Roman"/>
        </w:rPr>
        <w:t xml:space="preserve">te de una penalidad equivalente </w:t>
      </w:r>
      <w:r w:rsidR="00940662" w:rsidRPr="00BF4D90">
        <w:rPr>
          <w:rFonts w:ascii="Arial Narrow" w:hAnsi="Arial Narrow" w:cs="Times New Roman"/>
        </w:rPr>
        <w:t xml:space="preserve">al 5% del importe estimado del contrato e indemnización complementaria </w:t>
      </w:r>
      <w:r w:rsidR="006A2E73" w:rsidRPr="00BF4D90">
        <w:rPr>
          <w:rFonts w:ascii="Arial Narrow" w:hAnsi="Arial Narrow" w:cs="Times New Roman"/>
        </w:rPr>
        <w:t>de daños y perjuicios en todo lo que exceda dicho porcentaje, o bien conceder un nuevo plazo improrrogable.</w:t>
      </w:r>
    </w:p>
    <w:p w14:paraId="6FFCF405" w14:textId="5F792AE7" w:rsidR="006A2E73" w:rsidRDefault="006A2E73" w:rsidP="006A2E73">
      <w:pPr>
        <w:spacing w:after="0" w:line="240" w:lineRule="auto"/>
        <w:rPr>
          <w:rFonts w:ascii="Arial Narrow" w:hAnsi="Arial Narrow" w:cs="Times New Roman"/>
          <w:noProof/>
        </w:rPr>
      </w:pPr>
      <w:r w:rsidRPr="00BF4D90">
        <w:rPr>
          <w:rFonts w:ascii="Arial Narrow" w:hAnsi="Arial Narrow" w:cs="Times New Roman"/>
          <w:noProof/>
        </w:rPr>
        <w:tab/>
      </w:r>
    </w:p>
    <w:p w14:paraId="562A612C" w14:textId="57874F05" w:rsidR="006A2E73" w:rsidRPr="00BF4D90" w:rsidRDefault="00C802D0" w:rsidP="006A2E73">
      <w:pPr>
        <w:autoSpaceDE w:val="0"/>
        <w:autoSpaceDN w:val="0"/>
        <w:adjustRightInd w:val="0"/>
        <w:spacing w:after="0" w:line="240" w:lineRule="auto"/>
        <w:ind w:left="567" w:right="992"/>
        <w:jc w:val="both"/>
        <w:rPr>
          <w:rFonts w:ascii="Arial Narrow" w:hAnsi="Arial Narrow" w:cs="Times New Roman"/>
          <w:b/>
          <w:bCs/>
        </w:rPr>
      </w:pPr>
      <w:r>
        <w:rPr>
          <w:rFonts w:ascii="Arial Narrow" w:hAnsi="Arial Narrow" w:cs="Times New Roman"/>
          <w:b/>
          <w:bCs/>
        </w:rPr>
        <w:t>19</w:t>
      </w:r>
      <w:r w:rsidR="006A2E73" w:rsidRPr="00BF4D90">
        <w:rPr>
          <w:rFonts w:ascii="Arial Narrow" w:hAnsi="Arial Narrow" w:cs="Times New Roman"/>
          <w:b/>
          <w:bCs/>
        </w:rPr>
        <w:t>.</w:t>
      </w:r>
      <w:r w:rsidR="006A2E73" w:rsidRPr="00BF4D90">
        <w:rPr>
          <w:rFonts w:ascii="Cambria Math" w:hAnsi="Cambria Math" w:cs="Cambria Math"/>
          <w:b/>
          <w:bCs/>
        </w:rPr>
        <w:t>‐</w:t>
      </w:r>
      <w:r w:rsidR="006A2E73" w:rsidRPr="00BF4D90">
        <w:rPr>
          <w:rFonts w:ascii="Arial Narrow" w:hAnsi="Arial Narrow" w:cs="Times New Roman"/>
          <w:b/>
          <w:bCs/>
        </w:rPr>
        <w:t xml:space="preserve"> INFORMACIÓN DE OBRA</w:t>
      </w:r>
    </w:p>
    <w:p w14:paraId="32DEAA7B" w14:textId="77777777"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b/>
          <w:bCs/>
        </w:rPr>
      </w:pPr>
    </w:p>
    <w:p w14:paraId="233EEDD4" w14:textId="76DEC842"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1</w:t>
      </w:r>
      <w:r w:rsidR="00C802D0">
        <w:rPr>
          <w:rFonts w:ascii="Arial Narrow" w:hAnsi="Arial Narrow" w:cs="Times New Roman"/>
          <w:b/>
          <w:bCs/>
        </w:rPr>
        <w:t>9.</w:t>
      </w:r>
      <w:r w:rsidRPr="00BF4D90">
        <w:rPr>
          <w:rFonts w:ascii="Arial Narrow" w:hAnsi="Arial Narrow" w:cs="Times New Roman"/>
          <w:b/>
          <w:bCs/>
        </w:rPr>
        <w:t>1.</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En el plazo máximo de 15 días naturales desde el replanteo, la adjudicataria deberá colocar en la obra un cartel anunciador de las obras, el cual correrá económicamente a su cargo.</w:t>
      </w:r>
    </w:p>
    <w:p w14:paraId="403699E2" w14:textId="77777777"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rPr>
      </w:pPr>
    </w:p>
    <w:p w14:paraId="09BA51F7" w14:textId="77777777"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El cartel se debe colocar en lugar visible y firmemente anclado, y será responsabilidad de la adjudicataria tanto su seguridad, como su correcto mantenimiento.</w:t>
      </w:r>
    </w:p>
    <w:p w14:paraId="4BE7228F" w14:textId="77777777"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rPr>
      </w:pPr>
    </w:p>
    <w:p w14:paraId="7D2599C4" w14:textId="09F357EA"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1</w:t>
      </w:r>
      <w:r w:rsidR="00E576C5" w:rsidRPr="00BF4D90">
        <w:rPr>
          <w:rFonts w:ascii="Arial Narrow" w:hAnsi="Arial Narrow" w:cs="Times New Roman"/>
          <w:b/>
          <w:bCs/>
        </w:rPr>
        <w:t>9</w:t>
      </w:r>
      <w:r w:rsidRPr="00BF4D90">
        <w:rPr>
          <w:rFonts w:ascii="Arial Narrow" w:hAnsi="Arial Narrow" w:cs="Times New Roman"/>
          <w:b/>
          <w:bCs/>
        </w:rPr>
        <w:t>.2.</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La contratista deberá colocar a su costa un cartel anunciador de la obra, en el que se harán constar, en tamaño y en lugar idóneos para su visibilidad desde las vías públicas, lo</w:t>
      </w:r>
      <w:r w:rsidR="002629D2" w:rsidRPr="00BF4D90">
        <w:rPr>
          <w:rFonts w:ascii="Arial Narrow" w:hAnsi="Arial Narrow" w:cs="Times New Roman"/>
        </w:rPr>
        <w:t>s datos principales de la obra con arreg</w:t>
      </w:r>
      <w:r w:rsidR="00D32C6C">
        <w:rPr>
          <w:rFonts w:ascii="Arial Narrow" w:hAnsi="Arial Narrow" w:cs="Times New Roman"/>
        </w:rPr>
        <w:t>l</w:t>
      </w:r>
      <w:r w:rsidR="002629D2" w:rsidRPr="00BF4D90">
        <w:rPr>
          <w:rFonts w:ascii="Arial Narrow" w:hAnsi="Arial Narrow" w:cs="Times New Roman"/>
        </w:rPr>
        <w:t xml:space="preserve">o al modelo </w:t>
      </w:r>
      <w:r w:rsidR="00363917" w:rsidRPr="00BF4D90">
        <w:rPr>
          <w:rFonts w:ascii="Arial Narrow" w:hAnsi="Arial Narrow" w:cs="Times New Roman"/>
        </w:rPr>
        <w:t>que se facilitará desde el Ayuntamiento.</w:t>
      </w:r>
    </w:p>
    <w:p w14:paraId="268901E5" w14:textId="77777777" w:rsidR="00363917" w:rsidRPr="00BF4D90" w:rsidRDefault="00363917" w:rsidP="006A2E73">
      <w:pPr>
        <w:autoSpaceDE w:val="0"/>
        <w:autoSpaceDN w:val="0"/>
        <w:adjustRightInd w:val="0"/>
        <w:spacing w:after="0" w:line="240" w:lineRule="auto"/>
        <w:ind w:left="567" w:right="992"/>
        <w:jc w:val="both"/>
        <w:rPr>
          <w:rFonts w:ascii="Arial Narrow" w:hAnsi="Arial Narrow" w:cs="Times New Roman"/>
        </w:rPr>
      </w:pPr>
    </w:p>
    <w:p w14:paraId="711A743F" w14:textId="312B30DB" w:rsidR="006A2E73" w:rsidRPr="00BF4D90" w:rsidRDefault="00E576C5" w:rsidP="006A2E73">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Cambria Math"/>
          <w:b/>
          <w:bCs/>
        </w:rPr>
        <w:t>20</w:t>
      </w:r>
      <w:r w:rsidR="006A2E73" w:rsidRPr="00BF4D90">
        <w:rPr>
          <w:rFonts w:ascii="Cambria Math" w:hAnsi="Cambria Math" w:cs="Cambria Math"/>
          <w:b/>
          <w:bCs/>
        </w:rPr>
        <w:t>‐</w:t>
      </w:r>
      <w:r w:rsidR="006A2E73" w:rsidRPr="00BF4D90">
        <w:rPr>
          <w:rFonts w:ascii="Arial Narrow" w:hAnsi="Arial Narrow" w:cs="Times New Roman"/>
          <w:b/>
          <w:bCs/>
        </w:rPr>
        <w:t xml:space="preserve"> ACTA DE COMPROBACI</w:t>
      </w:r>
      <w:r w:rsidR="006A2E73" w:rsidRPr="00BF4D90">
        <w:rPr>
          <w:rFonts w:ascii="Arial Narrow" w:hAnsi="Arial Narrow" w:cs="Arial Narrow"/>
          <w:b/>
          <w:bCs/>
        </w:rPr>
        <w:t>Ó</w:t>
      </w:r>
      <w:r w:rsidR="006A2E73" w:rsidRPr="00BF4D90">
        <w:rPr>
          <w:rFonts w:ascii="Arial Narrow" w:hAnsi="Arial Narrow" w:cs="Times New Roman"/>
          <w:b/>
          <w:bCs/>
        </w:rPr>
        <w:t>N DEL REPLANTEO E INICIO DE OBRAS</w:t>
      </w:r>
    </w:p>
    <w:p w14:paraId="1EEA8EB9" w14:textId="77777777"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b/>
          <w:bCs/>
        </w:rPr>
      </w:pPr>
    </w:p>
    <w:p w14:paraId="2772102C" w14:textId="3FA43D9D" w:rsidR="006A2E73" w:rsidRPr="00BF4D90" w:rsidRDefault="00E576C5" w:rsidP="006A2E7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20</w:t>
      </w:r>
      <w:r w:rsidR="006A2E73" w:rsidRPr="00BF4D90">
        <w:rPr>
          <w:rFonts w:ascii="Arial Narrow" w:hAnsi="Arial Narrow" w:cs="Times New Roman"/>
          <w:b/>
          <w:bCs/>
        </w:rPr>
        <w:t>.1.</w:t>
      </w:r>
      <w:r w:rsidR="006A2E73" w:rsidRPr="00BF4D90">
        <w:rPr>
          <w:rFonts w:ascii="Cambria Math" w:hAnsi="Cambria Math" w:cs="Cambria Math"/>
          <w:b/>
          <w:bCs/>
        </w:rPr>
        <w:t>‐</w:t>
      </w:r>
      <w:r w:rsidR="006A2E73" w:rsidRPr="00BF4D90">
        <w:rPr>
          <w:rFonts w:ascii="Arial Narrow" w:hAnsi="Arial Narrow" w:cs="Times New Roman"/>
          <w:b/>
          <w:bCs/>
        </w:rPr>
        <w:t xml:space="preserve"> </w:t>
      </w:r>
      <w:r w:rsidR="006A2E73" w:rsidRPr="00BF4D90">
        <w:rPr>
          <w:rFonts w:ascii="Arial Narrow" w:hAnsi="Arial Narrow" w:cs="Times New Roman"/>
        </w:rPr>
        <w:t xml:space="preserve">De conformidad con lo dispuesto en el artículo 167 de la LFCP, en el plazo </w:t>
      </w:r>
      <w:r w:rsidR="00793DBB">
        <w:rPr>
          <w:rFonts w:ascii="Arial Narrow" w:hAnsi="Arial Narrow" w:cs="Times New Roman"/>
        </w:rPr>
        <w:t>máximo de 1 mes</w:t>
      </w:r>
      <w:r w:rsidR="006A2E73" w:rsidRPr="00BF4D90">
        <w:rPr>
          <w:rFonts w:ascii="Arial Narrow" w:hAnsi="Arial Narrow" w:cs="Times New Roman"/>
        </w:rPr>
        <w:t xml:space="preserve"> desde la formalización del contrato se procederá a la comprobación del replanteo de las obras entre los servici</w:t>
      </w:r>
      <w:r w:rsidR="00B66A43">
        <w:rPr>
          <w:rFonts w:ascii="Arial Narrow" w:hAnsi="Arial Narrow" w:cs="Times New Roman"/>
        </w:rPr>
        <w:t xml:space="preserve">os técnicos del Ayuntamiento </w:t>
      </w:r>
      <w:r w:rsidR="006A2E73" w:rsidRPr="00BF4D90">
        <w:rPr>
          <w:rFonts w:ascii="Arial Narrow" w:hAnsi="Arial Narrow" w:cs="Times New Roman"/>
        </w:rPr>
        <w:t>y el contratista, cuyo resultado se formalizará en acta.</w:t>
      </w:r>
    </w:p>
    <w:p w14:paraId="5DE32DF7" w14:textId="77777777"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rPr>
      </w:pPr>
    </w:p>
    <w:p w14:paraId="6F674F98" w14:textId="77777777"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Las obras deberán dar comienzo al día siguiente de la formalización del acta de comprobación del replanteo.</w:t>
      </w:r>
    </w:p>
    <w:p w14:paraId="69656584" w14:textId="77777777"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b/>
          <w:bCs/>
        </w:rPr>
      </w:pPr>
    </w:p>
    <w:p w14:paraId="71F456FC" w14:textId="26AEC33A" w:rsidR="006A2E73" w:rsidRPr="00BF4D90" w:rsidRDefault="00E576C5" w:rsidP="006A2E7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20</w:t>
      </w:r>
      <w:r w:rsidR="006A2E73" w:rsidRPr="00BF4D90">
        <w:rPr>
          <w:rFonts w:ascii="Arial Narrow" w:hAnsi="Arial Narrow" w:cs="Times New Roman"/>
          <w:b/>
          <w:bCs/>
        </w:rPr>
        <w:t>.2.</w:t>
      </w:r>
      <w:r w:rsidR="006A2E73" w:rsidRPr="00BF4D90">
        <w:rPr>
          <w:rFonts w:ascii="Cambria Math" w:hAnsi="Cambria Math" w:cs="Cambria Math"/>
          <w:b/>
          <w:bCs/>
        </w:rPr>
        <w:t>‐</w:t>
      </w:r>
      <w:r w:rsidR="006A2E73" w:rsidRPr="00BF4D90">
        <w:rPr>
          <w:rFonts w:ascii="Arial Narrow" w:hAnsi="Arial Narrow" w:cs="Times New Roman"/>
          <w:b/>
          <w:bCs/>
        </w:rPr>
        <w:t xml:space="preserve"> </w:t>
      </w:r>
      <w:r w:rsidR="006A2E73" w:rsidRPr="00BF4D90">
        <w:rPr>
          <w:rFonts w:ascii="Arial Narrow" w:hAnsi="Arial Narrow" w:cs="Times New Roman"/>
        </w:rPr>
        <w:t>El contrato se ejecutará con estricta sujeción a las presentes cláusulas, a las prescripciones técnicas y al Proyecto que sirven de base al contrato, conforme a las instrucciones que en interpretación técnica sean dadas a la contratista por el director/a facultativo/a de las obras y, en su caso, la persona responsable del contrato.</w:t>
      </w:r>
    </w:p>
    <w:p w14:paraId="45BA002D" w14:textId="77777777"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rPr>
      </w:pPr>
    </w:p>
    <w:p w14:paraId="0BA5974B" w14:textId="77777777"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Si las instrucciones fuesen de carácter verbal, deberán ser ratificadas por escrito para su constancia en el expediente.</w:t>
      </w:r>
    </w:p>
    <w:p w14:paraId="6AA9BCA9" w14:textId="1778CB44"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b/>
          <w:bCs/>
        </w:rPr>
      </w:pPr>
    </w:p>
    <w:p w14:paraId="0CB783E0" w14:textId="0C78480D" w:rsidR="006A2E73" w:rsidRPr="00BF4D90" w:rsidRDefault="00E576C5" w:rsidP="006A2E73">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lastRenderedPageBreak/>
        <w:t>21</w:t>
      </w:r>
      <w:r w:rsidR="006A2E73" w:rsidRPr="00BF4D90">
        <w:rPr>
          <w:rFonts w:ascii="Arial Narrow" w:hAnsi="Arial Narrow" w:cs="Times New Roman"/>
          <w:b/>
          <w:bCs/>
        </w:rPr>
        <w:t>.</w:t>
      </w:r>
      <w:r w:rsidR="006A2E73" w:rsidRPr="00BF4D90">
        <w:rPr>
          <w:rFonts w:ascii="Cambria Math" w:hAnsi="Cambria Math" w:cs="Cambria Math"/>
          <w:b/>
          <w:bCs/>
        </w:rPr>
        <w:t>‐</w:t>
      </w:r>
      <w:r w:rsidR="006A2E73" w:rsidRPr="00BF4D90">
        <w:rPr>
          <w:rFonts w:ascii="Arial Narrow" w:hAnsi="Arial Narrow" w:cs="Times New Roman"/>
          <w:b/>
          <w:bCs/>
        </w:rPr>
        <w:t xml:space="preserve"> PAGO DEL PRECIO Y EXPEDICI</w:t>
      </w:r>
      <w:r w:rsidR="006A2E73" w:rsidRPr="00BF4D90">
        <w:rPr>
          <w:rFonts w:ascii="Arial Narrow" w:hAnsi="Arial Narrow" w:cs="Arial Narrow"/>
          <w:b/>
          <w:bCs/>
        </w:rPr>
        <w:t>Ó</w:t>
      </w:r>
      <w:r w:rsidR="006A2E73" w:rsidRPr="00BF4D90">
        <w:rPr>
          <w:rFonts w:ascii="Arial Narrow" w:hAnsi="Arial Narrow" w:cs="Times New Roman"/>
          <w:b/>
          <w:bCs/>
        </w:rPr>
        <w:t xml:space="preserve">N DE CERTIFICACIONES </w:t>
      </w:r>
    </w:p>
    <w:p w14:paraId="774AF21A" w14:textId="77777777"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b/>
          <w:bCs/>
        </w:rPr>
      </w:pPr>
    </w:p>
    <w:p w14:paraId="1136C576" w14:textId="6ACBC166"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2</w:t>
      </w:r>
      <w:r w:rsidR="00E576C5" w:rsidRPr="00BF4D90">
        <w:rPr>
          <w:rFonts w:ascii="Arial Narrow" w:hAnsi="Arial Narrow" w:cs="Times New Roman"/>
          <w:b/>
          <w:bCs/>
        </w:rPr>
        <w:t>1</w:t>
      </w:r>
      <w:r w:rsidRPr="00BF4D90">
        <w:rPr>
          <w:rFonts w:ascii="Arial Narrow" w:hAnsi="Arial Narrow" w:cs="Times New Roman"/>
          <w:b/>
          <w:bCs/>
        </w:rPr>
        <w:t>.1.</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La contratista tendrá derecho al abono de la prestación realizada en los términos establecidos en los artículos 152 y siguientes y concordantes de la LFCP y en el presente Pliego.</w:t>
      </w:r>
    </w:p>
    <w:p w14:paraId="7D41F6A3" w14:textId="77777777"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b/>
          <w:bCs/>
        </w:rPr>
      </w:pPr>
    </w:p>
    <w:p w14:paraId="669FC2F3" w14:textId="02D2A87F" w:rsidR="006A2E73" w:rsidRPr="00BF4D90" w:rsidRDefault="00E576C5" w:rsidP="006A2E7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21</w:t>
      </w:r>
      <w:r w:rsidR="006A2E73" w:rsidRPr="00BF4D90">
        <w:rPr>
          <w:rFonts w:ascii="Arial Narrow" w:hAnsi="Arial Narrow" w:cs="Times New Roman"/>
          <w:b/>
          <w:bCs/>
        </w:rPr>
        <w:t>.2.</w:t>
      </w:r>
      <w:r w:rsidR="006A2E73" w:rsidRPr="00BF4D90">
        <w:rPr>
          <w:rFonts w:ascii="Cambria Math" w:hAnsi="Cambria Math" w:cs="Cambria Math"/>
          <w:b/>
          <w:bCs/>
        </w:rPr>
        <w:t>‐</w:t>
      </w:r>
      <w:r w:rsidR="006A2E73" w:rsidRPr="00BF4D90">
        <w:rPr>
          <w:rFonts w:ascii="Arial Narrow" w:hAnsi="Arial Narrow" w:cs="Times New Roman"/>
          <w:b/>
          <w:bCs/>
        </w:rPr>
        <w:t xml:space="preserve"> </w:t>
      </w:r>
      <w:r w:rsidR="006A2E73" w:rsidRPr="00BF4D90">
        <w:rPr>
          <w:rFonts w:ascii="Arial Narrow" w:hAnsi="Arial Narrow" w:cs="Times New Roman"/>
        </w:rPr>
        <w:t>La Administración expedirá mensualmente, en los quince días siguientes del periodo que corresponda, las certificaciones de obra que correspondan a la obra ejecutada, según el procedimiento establecido en el artículo 168 de la Ley Foral 2/2018 de Contratos Públicos.</w:t>
      </w:r>
    </w:p>
    <w:p w14:paraId="1A06C84F" w14:textId="77777777"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rPr>
      </w:pPr>
    </w:p>
    <w:p w14:paraId="113F44FC" w14:textId="77777777" w:rsidR="006A2E73" w:rsidRPr="00BF4D90" w:rsidRDefault="006A2E73" w:rsidP="006A2E7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Los abonos de estas certificaciones tienen el concepto de pagos a cuenta, a expensas del resultado de la certificación final.</w:t>
      </w:r>
    </w:p>
    <w:p w14:paraId="4346398F" w14:textId="77777777" w:rsidR="00924783" w:rsidRPr="00BF4D90" w:rsidRDefault="00924783" w:rsidP="006A2E73">
      <w:pPr>
        <w:autoSpaceDE w:val="0"/>
        <w:autoSpaceDN w:val="0"/>
        <w:adjustRightInd w:val="0"/>
        <w:spacing w:after="0" w:line="240" w:lineRule="auto"/>
        <w:ind w:left="567" w:right="992"/>
        <w:jc w:val="both"/>
        <w:rPr>
          <w:rFonts w:ascii="Arial Narrow" w:hAnsi="Arial Narrow" w:cs="Times New Roman"/>
          <w:b/>
          <w:bCs/>
        </w:rPr>
      </w:pPr>
    </w:p>
    <w:p w14:paraId="781AFDC2" w14:textId="44263EA1" w:rsidR="006A2E73" w:rsidRPr="00BF4D90" w:rsidRDefault="00E576C5" w:rsidP="006A2E7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21</w:t>
      </w:r>
      <w:r w:rsidR="006A2E73" w:rsidRPr="00BF4D90">
        <w:rPr>
          <w:rFonts w:ascii="Arial Narrow" w:hAnsi="Arial Narrow" w:cs="Times New Roman"/>
          <w:b/>
          <w:bCs/>
        </w:rPr>
        <w:t>.3.</w:t>
      </w:r>
      <w:r w:rsidR="006A2E73" w:rsidRPr="00BF4D90">
        <w:rPr>
          <w:rFonts w:ascii="Cambria Math" w:hAnsi="Cambria Math" w:cs="Cambria Math"/>
          <w:b/>
          <w:bCs/>
        </w:rPr>
        <w:t>‐</w:t>
      </w:r>
      <w:r w:rsidR="006A2E73" w:rsidRPr="00BF4D90">
        <w:rPr>
          <w:rFonts w:ascii="Arial Narrow" w:hAnsi="Arial Narrow" w:cs="Times New Roman"/>
          <w:b/>
          <w:bCs/>
        </w:rPr>
        <w:t xml:space="preserve"> </w:t>
      </w:r>
      <w:r w:rsidR="006A2E73" w:rsidRPr="00BF4D90">
        <w:rPr>
          <w:rFonts w:ascii="Arial Narrow" w:hAnsi="Arial Narrow" w:cs="Times New Roman"/>
        </w:rPr>
        <w:t>El Ayuntamiento deberá abonar a la contratista el precio del contrato en el plazo de treinta días naturales desde la expedición de las certificaciones de obra, sin perjuicio de las reglas contenidas en el artículo 155 LFCP.</w:t>
      </w:r>
    </w:p>
    <w:p w14:paraId="3E860160" w14:textId="77777777" w:rsidR="00924783" w:rsidRPr="00BF4D90" w:rsidRDefault="00924783" w:rsidP="006A2E73">
      <w:pPr>
        <w:autoSpaceDE w:val="0"/>
        <w:autoSpaceDN w:val="0"/>
        <w:adjustRightInd w:val="0"/>
        <w:spacing w:after="0" w:line="240" w:lineRule="auto"/>
        <w:ind w:left="567" w:right="992"/>
        <w:jc w:val="both"/>
        <w:rPr>
          <w:rFonts w:ascii="Arial Narrow" w:hAnsi="Arial Narrow" w:cs="Times New Roman"/>
        </w:rPr>
      </w:pPr>
    </w:p>
    <w:p w14:paraId="35EF8A21" w14:textId="6F4C6215" w:rsidR="00924783" w:rsidRPr="00BF4D90" w:rsidRDefault="00E576C5" w:rsidP="00924783">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22</w:t>
      </w:r>
      <w:r w:rsidR="00924783" w:rsidRPr="00BF4D90">
        <w:rPr>
          <w:rFonts w:ascii="Arial Narrow" w:hAnsi="Arial Narrow" w:cs="Times New Roman"/>
          <w:b/>
          <w:bCs/>
        </w:rPr>
        <w:t>.</w:t>
      </w:r>
      <w:r w:rsidR="00924783" w:rsidRPr="00BF4D90">
        <w:rPr>
          <w:rFonts w:ascii="Cambria Math" w:hAnsi="Cambria Math" w:cs="Cambria Math"/>
          <w:b/>
          <w:bCs/>
        </w:rPr>
        <w:t>‐</w:t>
      </w:r>
      <w:r w:rsidR="00924783" w:rsidRPr="00BF4D90">
        <w:rPr>
          <w:rFonts w:ascii="Arial Narrow" w:hAnsi="Arial Narrow" w:cs="Times New Roman"/>
          <w:b/>
          <w:bCs/>
        </w:rPr>
        <w:t xml:space="preserve"> REVISION DE PRECIOS</w:t>
      </w:r>
    </w:p>
    <w:p w14:paraId="2BC60A00" w14:textId="77777777" w:rsidR="00D60C3A" w:rsidRPr="00BF4D90" w:rsidRDefault="00D60C3A" w:rsidP="00924783">
      <w:pPr>
        <w:autoSpaceDE w:val="0"/>
        <w:autoSpaceDN w:val="0"/>
        <w:adjustRightInd w:val="0"/>
        <w:spacing w:after="0" w:line="240" w:lineRule="auto"/>
        <w:ind w:left="567" w:right="992"/>
        <w:jc w:val="both"/>
        <w:rPr>
          <w:rFonts w:ascii="Arial Narrow" w:hAnsi="Arial Narrow" w:cs="Times New Roman"/>
        </w:rPr>
      </w:pPr>
    </w:p>
    <w:p w14:paraId="677A7159" w14:textId="77777777" w:rsidR="00924783" w:rsidRPr="00BF4D90" w:rsidRDefault="00924783" w:rsidP="0092478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Según lo establecido en el artículo 109 de la Ley Foral 2/2018 de Contratos Públicos, la contratista no tendrá derecho a revisión de precios.</w:t>
      </w:r>
    </w:p>
    <w:p w14:paraId="47920AD4" w14:textId="77777777" w:rsidR="003406F7" w:rsidRPr="00BF4D90" w:rsidRDefault="003406F7" w:rsidP="00924783">
      <w:pPr>
        <w:autoSpaceDE w:val="0"/>
        <w:autoSpaceDN w:val="0"/>
        <w:adjustRightInd w:val="0"/>
        <w:spacing w:after="0" w:line="240" w:lineRule="auto"/>
        <w:ind w:left="567" w:right="992"/>
        <w:jc w:val="both"/>
        <w:rPr>
          <w:rFonts w:ascii="Arial Narrow" w:hAnsi="Arial Narrow" w:cs="Times New Roman"/>
          <w:b/>
          <w:bCs/>
        </w:rPr>
      </w:pPr>
    </w:p>
    <w:p w14:paraId="4C549AFD" w14:textId="58C63953" w:rsidR="00924783" w:rsidRPr="00BF4D90" w:rsidRDefault="00924783" w:rsidP="00924783">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2</w:t>
      </w:r>
      <w:r w:rsidR="00E576C5" w:rsidRPr="00BF4D90">
        <w:rPr>
          <w:rFonts w:ascii="Arial Narrow" w:hAnsi="Arial Narrow" w:cs="Times New Roman"/>
          <w:b/>
          <w:bCs/>
        </w:rPr>
        <w:t>3</w:t>
      </w:r>
      <w:r w:rsidRPr="00BF4D90">
        <w:rPr>
          <w:rFonts w:ascii="Arial Narrow" w:hAnsi="Arial Narrow" w:cs="Times New Roman"/>
          <w:b/>
          <w:bCs/>
        </w:rPr>
        <w:t>.</w:t>
      </w:r>
      <w:r w:rsidRPr="00BF4D90">
        <w:rPr>
          <w:rFonts w:ascii="Cambria Math" w:hAnsi="Cambria Math" w:cs="Cambria Math"/>
          <w:b/>
          <w:bCs/>
        </w:rPr>
        <w:t>‐</w:t>
      </w:r>
      <w:r w:rsidRPr="00BF4D90">
        <w:rPr>
          <w:rFonts w:ascii="Arial Narrow" w:hAnsi="Arial Narrow" w:cs="Times New Roman"/>
          <w:b/>
          <w:bCs/>
        </w:rPr>
        <w:t xml:space="preserve"> EJECUCI</w:t>
      </w:r>
      <w:r w:rsidRPr="00BF4D90">
        <w:rPr>
          <w:rFonts w:ascii="Arial Narrow" w:hAnsi="Arial Narrow" w:cs="Arial Narrow"/>
          <w:b/>
          <w:bCs/>
        </w:rPr>
        <w:t>Ó</w:t>
      </w:r>
      <w:r w:rsidRPr="00BF4D90">
        <w:rPr>
          <w:rFonts w:ascii="Arial Narrow" w:hAnsi="Arial Narrow" w:cs="Times New Roman"/>
          <w:b/>
          <w:bCs/>
        </w:rPr>
        <w:t>N DEL CONTRATO</w:t>
      </w:r>
    </w:p>
    <w:p w14:paraId="64CAC269" w14:textId="77777777" w:rsidR="00924783" w:rsidRPr="00BF4D90" w:rsidRDefault="00924783" w:rsidP="00924783">
      <w:pPr>
        <w:autoSpaceDE w:val="0"/>
        <w:autoSpaceDN w:val="0"/>
        <w:adjustRightInd w:val="0"/>
        <w:spacing w:after="0" w:line="240" w:lineRule="auto"/>
        <w:ind w:left="567" w:right="992"/>
        <w:jc w:val="both"/>
        <w:rPr>
          <w:rFonts w:ascii="Arial Narrow" w:hAnsi="Arial Narrow" w:cs="Times New Roman"/>
          <w:b/>
          <w:bCs/>
        </w:rPr>
      </w:pPr>
    </w:p>
    <w:p w14:paraId="47E7E825" w14:textId="663C8D48" w:rsidR="00924783" w:rsidRPr="00BF4D90" w:rsidRDefault="00E576C5" w:rsidP="00C07A3C">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23</w:t>
      </w:r>
      <w:r w:rsidR="00924783" w:rsidRPr="00BF4D90">
        <w:rPr>
          <w:rFonts w:ascii="Arial Narrow" w:hAnsi="Arial Narrow" w:cs="Times New Roman"/>
          <w:b/>
          <w:bCs/>
        </w:rPr>
        <w:t>.1.</w:t>
      </w:r>
      <w:r w:rsidR="00924783" w:rsidRPr="00BF4D90">
        <w:rPr>
          <w:rFonts w:ascii="Cambria Math" w:hAnsi="Cambria Math" w:cs="Cambria Math"/>
          <w:b/>
          <w:bCs/>
        </w:rPr>
        <w:t>‐</w:t>
      </w:r>
      <w:r w:rsidR="00924783" w:rsidRPr="00BF4D90">
        <w:rPr>
          <w:rFonts w:ascii="Arial Narrow" w:hAnsi="Arial Narrow" w:cs="Times New Roman"/>
          <w:b/>
          <w:bCs/>
        </w:rPr>
        <w:t xml:space="preserve"> </w:t>
      </w:r>
      <w:r w:rsidR="00924783" w:rsidRPr="00BF4D90">
        <w:rPr>
          <w:rFonts w:ascii="Arial Narrow" w:hAnsi="Arial Narrow" w:cs="Times New Roman"/>
        </w:rPr>
        <w:t>La ejecución de las obras objeto de este contrato se realizará con sujeción a lo dispuesto</w:t>
      </w:r>
      <w:r w:rsidR="0021362A" w:rsidRPr="00BF4D90">
        <w:rPr>
          <w:rFonts w:ascii="Arial Narrow" w:hAnsi="Arial Narrow" w:cs="Times New Roman"/>
        </w:rPr>
        <w:t xml:space="preserve"> en este pliego de contratación</w:t>
      </w:r>
      <w:r w:rsidR="00924783" w:rsidRPr="00BF4D90">
        <w:rPr>
          <w:rFonts w:ascii="Arial Narrow" w:hAnsi="Arial Narrow" w:cs="Times New Roman"/>
        </w:rPr>
        <w:t xml:space="preserve"> cláusulas administrativas particulares, al proyecto de ejecución y a la oferta de la contratista.  El jefe/a de obra, el encargado/a de la obra y la dirección técnica y facultativa de la misma llevarán a cabo las reuniones de información</w:t>
      </w:r>
      <w:r w:rsidR="000E2D2F">
        <w:rPr>
          <w:rFonts w:ascii="Arial Narrow" w:hAnsi="Arial Narrow" w:cs="Times New Roman"/>
        </w:rPr>
        <w:t xml:space="preserve"> </w:t>
      </w:r>
      <w:r w:rsidR="00924783" w:rsidRPr="00BF4D90">
        <w:rPr>
          <w:rFonts w:ascii="Arial Narrow" w:hAnsi="Arial Narrow" w:cs="Times New Roman"/>
        </w:rPr>
        <w:t>y coordinación que sean necesarias para llevar a efecto dicho plan. De tales reuniones y de las decisiones y medidas adoptadas en las mismas se dará cuenta detallada al técnico municipal encargado de la relación con la adjudicataria.</w:t>
      </w:r>
    </w:p>
    <w:p w14:paraId="26C1BA9F" w14:textId="77777777" w:rsidR="00924783" w:rsidRPr="00BF4D90" w:rsidRDefault="00924783" w:rsidP="00924783">
      <w:pPr>
        <w:autoSpaceDE w:val="0"/>
        <w:autoSpaceDN w:val="0"/>
        <w:adjustRightInd w:val="0"/>
        <w:spacing w:after="0" w:line="240" w:lineRule="auto"/>
        <w:ind w:left="567" w:right="992"/>
        <w:jc w:val="both"/>
        <w:rPr>
          <w:rFonts w:ascii="Arial Narrow" w:hAnsi="Arial Narrow" w:cs="Times New Roman"/>
        </w:rPr>
      </w:pPr>
    </w:p>
    <w:p w14:paraId="71211DCE" w14:textId="31E8C46B" w:rsidR="00924783" w:rsidRPr="00BF4D90" w:rsidRDefault="00E576C5" w:rsidP="0092478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23</w:t>
      </w:r>
      <w:r w:rsidR="00924783" w:rsidRPr="00BF4D90">
        <w:rPr>
          <w:rFonts w:ascii="Arial Narrow" w:hAnsi="Arial Narrow" w:cs="Times New Roman"/>
          <w:b/>
          <w:bCs/>
        </w:rPr>
        <w:t>.2.</w:t>
      </w:r>
      <w:r w:rsidR="00924783" w:rsidRPr="00BF4D90">
        <w:rPr>
          <w:rFonts w:ascii="Cambria Math" w:hAnsi="Cambria Math" w:cs="Cambria Math"/>
          <w:b/>
          <w:bCs/>
        </w:rPr>
        <w:t>‐</w:t>
      </w:r>
      <w:r w:rsidR="00924783" w:rsidRPr="00BF4D90">
        <w:rPr>
          <w:rFonts w:ascii="Arial Narrow" w:hAnsi="Arial Narrow" w:cs="Times New Roman"/>
          <w:b/>
          <w:bCs/>
        </w:rPr>
        <w:t xml:space="preserve"> </w:t>
      </w:r>
      <w:r w:rsidR="00924783" w:rsidRPr="00BF4D90">
        <w:rPr>
          <w:rFonts w:ascii="Arial Narrow" w:hAnsi="Arial Narrow" w:cs="Times New Roman"/>
        </w:rPr>
        <w:t xml:space="preserve">El personal que utilice la entidad adjudicataria en la ejecución del presente contrato no adquirirá relación laboral alguna con el Ayuntamiento </w:t>
      </w:r>
      <w:r w:rsidR="000E2D2F">
        <w:rPr>
          <w:rFonts w:ascii="Arial Narrow" w:hAnsi="Arial Narrow" w:cs="Times New Roman"/>
        </w:rPr>
        <w:t>de Biurrun-Olcoz</w:t>
      </w:r>
      <w:r w:rsidR="00924783" w:rsidRPr="00BF4D90">
        <w:rPr>
          <w:rFonts w:ascii="Arial Narrow" w:hAnsi="Arial Narrow" w:cs="Times New Roman"/>
        </w:rPr>
        <w:t xml:space="preserve"> por entenderse que el mismo depende única y exclusivamente de la adjudicataria.</w:t>
      </w:r>
    </w:p>
    <w:p w14:paraId="1E8162F2" w14:textId="77777777" w:rsidR="00924783" w:rsidRPr="00BF4D90" w:rsidRDefault="00924783" w:rsidP="00924783">
      <w:pPr>
        <w:autoSpaceDE w:val="0"/>
        <w:autoSpaceDN w:val="0"/>
        <w:adjustRightInd w:val="0"/>
        <w:spacing w:after="0" w:line="240" w:lineRule="auto"/>
        <w:ind w:left="567" w:right="992"/>
        <w:jc w:val="both"/>
        <w:rPr>
          <w:rFonts w:ascii="Arial Narrow" w:hAnsi="Arial Narrow" w:cs="Times New Roman"/>
        </w:rPr>
      </w:pPr>
    </w:p>
    <w:p w14:paraId="64BDA22C" w14:textId="55E3DF90" w:rsidR="00924783" w:rsidRPr="00BF4D90" w:rsidRDefault="00924783" w:rsidP="0092478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En consecuencia, la entidad adjudicataria deberá cumplir en relación con su personal las obligaciones en materia Laboral, de Seguridad Social y de Prevención de Riesgos Laborales. El incumplimiento de estas obligaciones por parte de la adjudicataria, o la infracción de las disposiciones sobre seguridad por parte del personal técnico por ella designado, no implicarán responsabilidad alguna para el Ayuntamiento de </w:t>
      </w:r>
      <w:r w:rsidR="000E2D2F">
        <w:rPr>
          <w:rFonts w:ascii="Arial Narrow" w:hAnsi="Arial Narrow" w:cs="Times New Roman"/>
        </w:rPr>
        <w:t>Biurrun-Olcoz</w:t>
      </w:r>
      <w:r w:rsidRPr="00BF4D90">
        <w:rPr>
          <w:rFonts w:ascii="Arial Narrow" w:hAnsi="Arial Narrow" w:cs="Times New Roman"/>
        </w:rPr>
        <w:t>.</w:t>
      </w:r>
    </w:p>
    <w:p w14:paraId="5A035E08" w14:textId="77777777" w:rsidR="00924783" w:rsidRPr="00BF4D90" w:rsidRDefault="00924783" w:rsidP="00924783">
      <w:pPr>
        <w:autoSpaceDE w:val="0"/>
        <w:autoSpaceDN w:val="0"/>
        <w:adjustRightInd w:val="0"/>
        <w:spacing w:after="0" w:line="240" w:lineRule="auto"/>
        <w:ind w:left="567" w:right="992"/>
        <w:jc w:val="both"/>
        <w:rPr>
          <w:rFonts w:ascii="Arial Narrow" w:hAnsi="Arial Narrow" w:cs="Times New Roman"/>
        </w:rPr>
      </w:pPr>
    </w:p>
    <w:p w14:paraId="4E3B2FE6" w14:textId="09E40FBC" w:rsidR="00924783" w:rsidRPr="00BF4D90" w:rsidRDefault="00E576C5" w:rsidP="00924783">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24</w:t>
      </w:r>
      <w:r w:rsidR="00924783" w:rsidRPr="00BF4D90">
        <w:rPr>
          <w:rFonts w:ascii="Arial Narrow" w:hAnsi="Arial Narrow" w:cs="Times New Roman"/>
          <w:b/>
          <w:bCs/>
        </w:rPr>
        <w:t>.</w:t>
      </w:r>
      <w:r w:rsidR="00924783" w:rsidRPr="00BF4D90">
        <w:rPr>
          <w:rFonts w:ascii="Cambria Math" w:hAnsi="Cambria Math" w:cs="Cambria Math"/>
          <w:b/>
          <w:bCs/>
        </w:rPr>
        <w:t>‐</w:t>
      </w:r>
      <w:r w:rsidR="00924783" w:rsidRPr="00BF4D90">
        <w:rPr>
          <w:rFonts w:ascii="Arial Narrow" w:hAnsi="Arial Narrow" w:cs="Times New Roman"/>
          <w:b/>
          <w:bCs/>
        </w:rPr>
        <w:t xml:space="preserve"> CONDICIONES ESPECIALES DE EJECUCI</w:t>
      </w:r>
      <w:r w:rsidR="00924783" w:rsidRPr="00BF4D90">
        <w:rPr>
          <w:rFonts w:ascii="Arial Narrow" w:hAnsi="Arial Narrow" w:cs="Arial Narrow"/>
          <w:b/>
          <w:bCs/>
        </w:rPr>
        <w:t>Ó</w:t>
      </w:r>
      <w:r w:rsidR="00924783" w:rsidRPr="00BF4D90">
        <w:rPr>
          <w:rFonts w:ascii="Arial Narrow" w:hAnsi="Arial Narrow" w:cs="Times New Roman"/>
          <w:b/>
          <w:bCs/>
        </w:rPr>
        <w:t>N.</w:t>
      </w:r>
    </w:p>
    <w:p w14:paraId="4FA95FF9" w14:textId="77777777" w:rsidR="00924783" w:rsidRPr="00BF4D90" w:rsidRDefault="00924783" w:rsidP="00924783">
      <w:pPr>
        <w:autoSpaceDE w:val="0"/>
        <w:autoSpaceDN w:val="0"/>
        <w:adjustRightInd w:val="0"/>
        <w:spacing w:after="0" w:line="240" w:lineRule="auto"/>
        <w:ind w:left="567" w:right="992"/>
        <w:jc w:val="both"/>
        <w:rPr>
          <w:rFonts w:ascii="Arial Narrow" w:hAnsi="Arial Narrow" w:cs="Times New Roman"/>
          <w:b/>
          <w:bCs/>
        </w:rPr>
      </w:pPr>
    </w:p>
    <w:p w14:paraId="2FD3AFFF" w14:textId="7463F71F" w:rsidR="00924783" w:rsidRPr="00BF4D90" w:rsidRDefault="00E576C5" w:rsidP="0092478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24</w:t>
      </w:r>
      <w:r w:rsidR="00924783" w:rsidRPr="00BF4D90">
        <w:rPr>
          <w:rFonts w:ascii="Arial Narrow" w:hAnsi="Arial Narrow" w:cs="Times New Roman"/>
          <w:b/>
          <w:bCs/>
        </w:rPr>
        <w:t>.1.</w:t>
      </w:r>
      <w:r w:rsidR="00924783" w:rsidRPr="00BF4D90">
        <w:rPr>
          <w:rFonts w:ascii="Cambria Math" w:hAnsi="Cambria Math" w:cs="Cambria Math"/>
          <w:b/>
          <w:bCs/>
        </w:rPr>
        <w:t>‐</w:t>
      </w:r>
      <w:r w:rsidR="00924783" w:rsidRPr="00BF4D90">
        <w:rPr>
          <w:rFonts w:ascii="Arial Narrow" w:hAnsi="Arial Narrow" w:cs="Times New Roman"/>
          <w:b/>
          <w:bCs/>
        </w:rPr>
        <w:t xml:space="preserve"> </w:t>
      </w:r>
      <w:r w:rsidR="00924783" w:rsidRPr="00BF4D90">
        <w:rPr>
          <w:rFonts w:ascii="Arial Narrow" w:hAnsi="Arial Narrow" w:cs="Times New Roman"/>
        </w:rPr>
        <w:t xml:space="preserve">El contratista quedará sujeto al cumplimento de las condiciones siguientes: </w:t>
      </w:r>
    </w:p>
    <w:p w14:paraId="671389A0" w14:textId="77777777" w:rsidR="00924783" w:rsidRPr="00BF4D90" w:rsidRDefault="00924783" w:rsidP="00924783">
      <w:pPr>
        <w:autoSpaceDE w:val="0"/>
        <w:autoSpaceDN w:val="0"/>
        <w:adjustRightInd w:val="0"/>
        <w:spacing w:after="0" w:line="240" w:lineRule="auto"/>
        <w:ind w:left="567" w:right="992"/>
        <w:jc w:val="both"/>
        <w:rPr>
          <w:rFonts w:ascii="Arial Narrow" w:hAnsi="Arial Narrow" w:cs="Times New Roman"/>
        </w:rPr>
      </w:pPr>
    </w:p>
    <w:p w14:paraId="73939D9B" w14:textId="77777777" w:rsidR="00924783" w:rsidRPr="00BF4D90" w:rsidRDefault="00924783" w:rsidP="0092478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El contrato se halla sujeto al cumplimiento de las disposiciones legales, reglamentarias y convencionales vigentes en materia de fiscalidad, de Seguridad Social, protección del medio ambiente, protección del empleo, igualdad de género, de acoso por razón de sexo o acoso sexual, condiciones de trabajo, prevención de riesgos laborales y demás disposiciones en materia laboral  y  a las condiciones establecidas por el último convenio colectivo sectorial del ámbito más inferior existente de aplicación en el sector en el que se encuadre la actividad a contratar.</w:t>
      </w:r>
    </w:p>
    <w:p w14:paraId="2EE384E9" w14:textId="77777777" w:rsidR="00891812" w:rsidRDefault="00891812" w:rsidP="00924783">
      <w:pPr>
        <w:autoSpaceDE w:val="0"/>
        <w:autoSpaceDN w:val="0"/>
        <w:adjustRightInd w:val="0"/>
        <w:spacing w:after="0" w:line="240" w:lineRule="auto"/>
        <w:ind w:left="567" w:right="992"/>
        <w:jc w:val="both"/>
        <w:rPr>
          <w:rFonts w:ascii="Arial Narrow" w:eastAsia="SymbolMT" w:hAnsi="Arial Narrow" w:cs="Times New Roman"/>
        </w:rPr>
      </w:pPr>
    </w:p>
    <w:p w14:paraId="34FCA708" w14:textId="50AA4345" w:rsidR="00924783" w:rsidRDefault="00924783" w:rsidP="0092478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La oferta económica deberá ser adecuada para que la adjudicataria haga frente al coste derivado de la aplicación del convenio sectorial que corresponda, sin que en ningún caso los precios/hora de los salarios contemplados puedan ser inferiores a los precios/hora del convenio más los costes de Seguridad Social.</w:t>
      </w:r>
    </w:p>
    <w:p w14:paraId="0220C344" w14:textId="77777777" w:rsidR="00891812" w:rsidRDefault="00891812" w:rsidP="00891812">
      <w:pPr>
        <w:pStyle w:val="Prrafodelista"/>
        <w:autoSpaceDE w:val="0"/>
        <w:autoSpaceDN w:val="0"/>
        <w:adjustRightInd w:val="0"/>
        <w:spacing w:after="0" w:line="240" w:lineRule="auto"/>
        <w:ind w:left="927" w:right="992"/>
        <w:jc w:val="both"/>
        <w:rPr>
          <w:rFonts w:ascii="Arial Narrow" w:hAnsi="Arial Narrow" w:cs="Times New Roman"/>
        </w:rPr>
      </w:pPr>
    </w:p>
    <w:p w14:paraId="23E6F3A9" w14:textId="77777777" w:rsidR="001B0E02" w:rsidRDefault="00BF331B" w:rsidP="00BF331B">
      <w:pPr>
        <w:autoSpaceDE w:val="0"/>
        <w:autoSpaceDN w:val="0"/>
        <w:adjustRightInd w:val="0"/>
        <w:spacing w:after="0" w:line="240" w:lineRule="auto"/>
        <w:ind w:left="567" w:right="992"/>
        <w:jc w:val="both"/>
        <w:rPr>
          <w:rFonts w:ascii="Arial Narrow" w:hAnsi="Arial Narrow" w:cs="Times New Roman"/>
        </w:rPr>
      </w:pPr>
      <w:r w:rsidRPr="00BF331B">
        <w:rPr>
          <w:rFonts w:ascii="Arial Narrow" w:hAnsi="Arial Narrow" w:cs="Times New Roman"/>
        </w:rPr>
        <w:t>-</w:t>
      </w:r>
      <w:r>
        <w:rPr>
          <w:rFonts w:ascii="Arial Narrow" w:hAnsi="Arial Narrow" w:cs="Times New Roman"/>
        </w:rPr>
        <w:t xml:space="preserve"> </w:t>
      </w:r>
      <w:r w:rsidR="00891812" w:rsidRPr="00BF331B">
        <w:rPr>
          <w:rFonts w:ascii="Arial Narrow" w:hAnsi="Arial Narrow" w:cs="Times New Roman"/>
        </w:rPr>
        <w:t xml:space="preserve">En aquellos contratos cuya ejecución implique la comunicación de datos personales por las entidades contratantes a la contratista será condición especial de ejecución, de carácter esencial, el sometimiento del contratista a la normativa </w:t>
      </w:r>
    </w:p>
    <w:p w14:paraId="1F418BC9" w14:textId="77777777" w:rsidR="001B0E02" w:rsidRDefault="001B0E02" w:rsidP="00BF331B">
      <w:pPr>
        <w:autoSpaceDE w:val="0"/>
        <w:autoSpaceDN w:val="0"/>
        <w:adjustRightInd w:val="0"/>
        <w:spacing w:after="0" w:line="240" w:lineRule="auto"/>
        <w:ind w:left="567" w:right="992"/>
        <w:jc w:val="both"/>
        <w:rPr>
          <w:rFonts w:ascii="Arial Narrow" w:hAnsi="Arial Narrow" w:cs="Times New Roman"/>
        </w:rPr>
      </w:pPr>
    </w:p>
    <w:p w14:paraId="616FC511" w14:textId="6E1E6625" w:rsidR="00891812" w:rsidRDefault="00891812" w:rsidP="00BF331B">
      <w:pPr>
        <w:autoSpaceDE w:val="0"/>
        <w:autoSpaceDN w:val="0"/>
        <w:adjustRightInd w:val="0"/>
        <w:spacing w:after="0" w:line="240" w:lineRule="auto"/>
        <w:ind w:left="567" w:right="992"/>
        <w:jc w:val="both"/>
        <w:rPr>
          <w:rFonts w:ascii="Arial Narrow" w:hAnsi="Arial Narrow" w:cs="Times New Roman"/>
        </w:rPr>
      </w:pPr>
      <w:r w:rsidRPr="00BF331B">
        <w:rPr>
          <w:rFonts w:ascii="Arial Narrow" w:hAnsi="Arial Narrow" w:cs="Times New Roman"/>
        </w:rPr>
        <w:t>nacional y de la Unión Europea en materia de protección de datos. En aplicación de lo anterior, en particular será obligación del contratista:</w:t>
      </w:r>
    </w:p>
    <w:p w14:paraId="77C7B2B7" w14:textId="77777777" w:rsidR="00BF331B" w:rsidRPr="00BF331B" w:rsidRDefault="00BF331B" w:rsidP="00BF331B">
      <w:pPr>
        <w:autoSpaceDE w:val="0"/>
        <w:autoSpaceDN w:val="0"/>
        <w:adjustRightInd w:val="0"/>
        <w:spacing w:after="0" w:line="240" w:lineRule="auto"/>
        <w:ind w:right="992" w:firstLine="567"/>
        <w:jc w:val="both"/>
        <w:rPr>
          <w:rFonts w:ascii="Arial Narrow" w:hAnsi="Arial Narrow" w:cs="Times New Roman"/>
        </w:rPr>
      </w:pPr>
    </w:p>
    <w:p w14:paraId="69599A78" w14:textId="6E944AD8" w:rsidR="00891812" w:rsidRDefault="00891812" w:rsidP="00891812">
      <w:pPr>
        <w:pStyle w:val="Prrafodelista"/>
        <w:numPr>
          <w:ilvl w:val="1"/>
          <w:numId w:val="7"/>
        </w:numPr>
        <w:autoSpaceDE w:val="0"/>
        <w:autoSpaceDN w:val="0"/>
        <w:adjustRightInd w:val="0"/>
        <w:spacing w:after="0" w:line="240" w:lineRule="auto"/>
        <w:ind w:right="992"/>
        <w:jc w:val="both"/>
        <w:rPr>
          <w:rFonts w:ascii="Arial Narrow" w:hAnsi="Arial Narrow" w:cs="Times New Roman"/>
        </w:rPr>
      </w:pPr>
      <w:r>
        <w:rPr>
          <w:rFonts w:ascii="Arial Narrow" w:hAnsi="Arial Narrow" w:cs="Times New Roman"/>
        </w:rPr>
        <w:t>Presentar antes de la formalización del contrato una declaración que ponga de manifiesto dónde van a estar ubicados los servidores desde dónde se van a prestar los servicios asociados a los mismos.</w:t>
      </w:r>
    </w:p>
    <w:p w14:paraId="4A0825B2" w14:textId="454F7095" w:rsidR="00891812" w:rsidRDefault="00891812" w:rsidP="00891812">
      <w:pPr>
        <w:pStyle w:val="Prrafodelista"/>
        <w:numPr>
          <w:ilvl w:val="1"/>
          <w:numId w:val="7"/>
        </w:numPr>
        <w:autoSpaceDE w:val="0"/>
        <w:autoSpaceDN w:val="0"/>
        <w:adjustRightInd w:val="0"/>
        <w:spacing w:after="0" w:line="240" w:lineRule="auto"/>
        <w:ind w:right="992"/>
        <w:jc w:val="both"/>
        <w:rPr>
          <w:rFonts w:ascii="Arial Narrow" w:hAnsi="Arial Narrow" w:cs="Times New Roman"/>
        </w:rPr>
      </w:pPr>
      <w:r>
        <w:rPr>
          <w:rFonts w:ascii="Arial Narrow" w:hAnsi="Arial Narrow" w:cs="Times New Roman"/>
        </w:rPr>
        <w:t>Indicar antes de la formalización del contrato si tienen previsto subcontratar los servidores y los servicios de los mismos y el nombre del subcontratista, que deberá reunir las condiciones de solvencia necesaria para la ejecución de esta parte del contrato.</w:t>
      </w:r>
    </w:p>
    <w:p w14:paraId="139EE829" w14:textId="200E0CCA" w:rsidR="00891812" w:rsidRPr="00891812" w:rsidRDefault="00891812" w:rsidP="00891812">
      <w:pPr>
        <w:pStyle w:val="Prrafodelista"/>
        <w:numPr>
          <w:ilvl w:val="1"/>
          <w:numId w:val="7"/>
        </w:numPr>
        <w:autoSpaceDE w:val="0"/>
        <w:autoSpaceDN w:val="0"/>
        <w:adjustRightInd w:val="0"/>
        <w:spacing w:after="0" w:line="240" w:lineRule="auto"/>
        <w:ind w:right="992"/>
        <w:jc w:val="both"/>
        <w:rPr>
          <w:rFonts w:ascii="Arial Narrow" w:hAnsi="Arial Narrow" w:cs="Times New Roman"/>
        </w:rPr>
      </w:pPr>
      <w:r>
        <w:rPr>
          <w:rFonts w:ascii="Arial Narrow" w:hAnsi="Arial Narrow" w:cs="Times New Roman"/>
        </w:rPr>
        <w:t>Comunicar cualquier cambio que se produzca a lo largo de la vida del contrato, de la información facilitada en la declaración anterior.</w:t>
      </w:r>
    </w:p>
    <w:p w14:paraId="5BA09CFF" w14:textId="77777777" w:rsidR="00924783" w:rsidRPr="00BF4D90" w:rsidRDefault="00924783" w:rsidP="00924783">
      <w:pPr>
        <w:autoSpaceDE w:val="0"/>
        <w:autoSpaceDN w:val="0"/>
        <w:adjustRightInd w:val="0"/>
        <w:spacing w:after="0" w:line="240" w:lineRule="auto"/>
        <w:ind w:left="567" w:right="992"/>
        <w:jc w:val="both"/>
        <w:rPr>
          <w:rFonts w:ascii="Arial Narrow" w:hAnsi="Arial Narrow" w:cs="Times New Roman"/>
        </w:rPr>
      </w:pPr>
    </w:p>
    <w:p w14:paraId="3BB3C5BB" w14:textId="511671E6" w:rsidR="00924783" w:rsidRPr="00BF4D90" w:rsidRDefault="00E576C5" w:rsidP="0092478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24</w:t>
      </w:r>
      <w:r w:rsidR="00924783" w:rsidRPr="00BF4D90">
        <w:rPr>
          <w:rFonts w:ascii="Arial Narrow" w:hAnsi="Arial Narrow" w:cs="Times New Roman"/>
          <w:b/>
          <w:bCs/>
        </w:rPr>
        <w:t>.2.</w:t>
      </w:r>
      <w:r w:rsidR="00924783" w:rsidRPr="00BF4D90">
        <w:rPr>
          <w:rFonts w:ascii="Cambria Math" w:hAnsi="Cambria Math" w:cs="Cambria Math"/>
          <w:b/>
          <w:bCs/>
        </w:rPr>
        <w:t>‐</w:t>
      </w:r>
      <w:r w:rsidR="00924783" w:rsidRPr="00BF4D90">
        <w:rPr>
          <w:rFonts w:ascii="Arial Narrow" w:hAnsi="Arial Narrow" w:cs="Times New Roman"/>
          <w:b/>
          <w:bCs/>
        </w:rPr>
        <w:t xml:space="preserve"> </w:t>
      </w:r>
      <w:r w:rsidR="00924783" w:rsidRPr="00BF4D90">
        <w:rPr>
          <w:rFonts w:ascii="Arial Narrow" w:hAnsi="Arial Narrow" w:cs="Times New Roman"/>
        </w:rPr>
        <w:t>Igualdad entre mujeres y hombres. En esta materia deberán guardarse las siguientes condiciones:</w:t>
      </w:r>
    </w:p>
    <w:p w14:paraId="2280A0D8" w14:textId="77777777" w:rsidR="00C07A3C" w:rsidRPr="00BF4D90" w:rsidRDefault="00C07A3C" w:rsidP="00924783">
      <w:pPr>
        <w:autoSpaceDE w:val="0"/>
        <w:autoSpaceDN w:val="0"/>
        <w:adjustRightInd w:val="0"/>
        <w:spacing w:after="0" w:line="240" w:lineRule="auto"/>
        <w:ind w:left="567" w:right="992"/>
        <w:jc w:val="both"/>
        <w:rPr>
          <w:rFonts w:ascii="Arial Narrow" w:hAnsi="Arial Narrow" w:cs="Times New Roman"/>
        </w:rPr>
      </w:pPr>
    </w:p>
    <w:p w14:paraId="7AB5660E" w14:textId="77777777" w:rsidR="00924783" w:rsidRPr="00BF4D90" w:rsidRDefault="00924783" w:rsidP="0092478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Si la empresa contratista cuenta con más de 250 personas trabajadoras deberá acreditar el diseño y aplicación efectiva del Plan de Igualdad previsto en la Ley Orgánica 3/2007, de 22 de marzo, para la igualdad efectiva de mujeres y hombres.</w:t>
      </w:r>
    </w:p>
    <w:p w14:paraId="1C192019" w14:textId="77777777" w:rsidR="00924783" w:rsidRPr="00BF4D90" w:rsidRDefault="00924783" w:rsidP="00924783">
      <w:pPr>
        <w:autoSpaceDE w:val="0"/>
        <w:autoSpaceDN w:val="0"/>
        <w:adjustRightInd w:val="0"/>
        <w:spacing w:after="0" w:line="240" w:lineRule="auto"/>
        <w:ind w:left="567" w:right="992"/>
        <w:jc w:val="both"/>
        <w:rPr>
          <w:rFonts w:ascii="Arial Narrow" w:hAnsi="Arial Narrow" w:cs="Times New Roman"/>
        </w:rPr>
      </w:pPr>
    </w:p>
    <w:p w14:paraId="0AF1200C" w14:textId="77777777" w:rsidR="007C4ADD" w:rsidRPr="00BF4D90" w:rsidRDefault="00924783" w:rsidP="007C4ADD">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 xml:space="preserve">En toda la documentación, publicidad, imagen o material que se genere con motivo de la ejecución del contrato, la empresa o entidad adjudicataria deberá emplear un uso no sexista del lenguaje, evitar cualquier imagen discriminatoria de las mujeres o estereotipos sexistas y fomentar una imagen con valores de </w:t>
      </w:r>
      <w:r w:rsidR="007C4ADD" w:rsidRPr="00BF4D90">
        <w:rPr>
          <w:rFonts w:ascii="Arial Narrow" w:hAnsi="Arial Narrow" w:cs="Times New Roman"/>
        </w:rPr>
        <w:t xml:space="preserve">igualdad, presencia equilibrada, diversidad, corresponsabilidad y pluralidad de roles e identidades de género. </w:t>
      </w:r>
    </w:p>
    <w:p w14:paraId="5F673257" w14:textId="77777777" w:rsidR="007C4ADD" w:rsidRPr="00BF4D90" w:rsidRDefault="007C4ADD" w:rsidP="007C4ADD">
      <w:pPr>
        <w:autoSpaceDE w:val="0"/>
        <w:autoSpaceDN w:val="0"/>
        <w:adjustRightInd w:val="0"/>
        <w:spacing w:after="0" w:line="240" w:lineRule="auto"/>
        <w:jc w:val="both"/>
        <w:rPr>
          <w:rFonts w:ascii="Arial Narrow" w:hAnsi="Arial Narrow" w:cs="Times New Roman"/>
        </w:rPr>
      </w:pPr>
    </w:p>
    <w:p w14:paraId="15032679" w14:textId="6B4FB676" w:rsidR="007C4ADD" w:rsidRPr="00BF4D90" w:rsidRDefault="00E576C5" w:rsidP="007C4ADD">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24</w:t>
      </w:r>
      <w:r w:rsidR="007C4ADD" w:rsidRPr="00BF4D90">
        <w:rPr>
          <w:rFonts w:ascii="Arial Narrow" w:hAnsi="Arial Narrow" w:cs="Times New Roman"/>
          <w:b/>
          <w:bCs/>
        </w:rPr>
        <w:t>.3.</w:t>
      </w:r>
      <w:r w:rsidR="007C4ADD" w:rsidRPr="00BF4D90">
        <w:rPr>
          <w:rFonts w:ascii="Cambria Math" w:hAnsi="Cambria Math" w:cs="Cambria Math"/>
          <w:b/>
          <w:bCs/>
        </w:rPr>
        <w:t>‐</w:t>
      </w:r>
      <w:r w:rsidR="007C4ADD" w:rsidRPr="00BF4D90">
        <w:rPr>
          <w:rFonts w:ascii="Arial Narrow" w:hAnsi="Arial Narrow" w:cs="Times New Roman"/>
          <w:b/>
          <w:bCs/>
        </w:rPr>
        <w:t xml:space="preserve"> </w:t>
      </w:r>
      <w:r w:rsidR="007C4ADD" w:rsidRPr="00BF4D90">
        <w:rPr>
          <w:rFonts w:ascii="Arial Narrow" w:hAnsi="Arial Narrow" w:cs="Times New Roman"/>
        </w:rPr>
        <w:t>Discapacidad. Si la empresa contratista cuenta con 50 o más personas trabajadoras en el total de su plantilla, deberá acreditar que está compuesta al menos por un 2% de personas con discapacidad igual o superior al 33%.</w:t>
      </w:r>
    </w:p>
    <w:p w14:paraId="38136CDD" w14:textId="5E4E0839" w:rsidR="007C4ADD" w:rsidRDefault="007C4ADD" w:rsidP="007165C5">
      <w:pPr>
        <w:autoSpaceDE w:val="0"/>
        <w:autoSpaceDN w:val="0"/>
        <w:adjustRightInd w:val="0"/>
        <w:spacing w:after="0" w:line="240" w:lineRule="auto"/>
        <w:ind w:right="992"/>
        <w:jc w:val="both"/>
        <w:rPr>
          <w:rFonts w:ascii="Arial Narrow" w:hAnsi="Arial Narrow" w:cs="Times New Roman"/>
        </w:rPr>
      </w:pPr>
    </w:p>
    <w:p w14:paraId="5C44328D" w14:textId="05E4552F" w:rsidR="007C4ADD" w:rsidRPr="00BF4D90" w:rsidRDefault="00E576C5" w:rsidP="007C4ADD">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25</w:t>
      </w:r>
      <w:r w:rsidR="007C4ADD" w:rsidRPr="00BF4D90">
        <w:rPr>
          <w:rFonts w:ascii="Arial Narrow" w:hAnsi="Arial Narrow" w:cs="Times New Roman"/>
          <w:b/>
          <w:bCs/>
        </w:rPr>
        <w:t>.</w:t>
      </w:r>
      <w:r w:rsidR="007C4ADD" w:rsidRPr="00BF4D90">
        <w:rPr>
          <w:rFonts w:ascii="Cambria Math" w:hAnsi="Cambria Math" w:cs="Cambria Math"/>
          <w:b/>
          <w:bCs/>
        </w:rPr>
        <w:t>‐</w:t>
      </w:r>
      <w:r w:rsidR="007C4ADD" w:rsidRPr="00BF4D90">
        <w:rPr>
          <w:rFonts w:ascii="Arial Narrow" w:hAnsi="Arial Narrow" w:cs="Times New Roman"/>
          <w:b/>
          <w:bCs/>
        </w:rPr>
        <w:t xml:space="preserve"> JUSTIFICACI</w:t>
      </w:r>
      <w:r w:rsidR="007C4ADD" w:rsidRPr="00BF4D90">
        <w:rPr>
          <w:rFonts w:ascii="Arial Narrow" w:hAnsi="Arial Narrow" w:cs="Arial Narrow"/>
          <w:b/>
          <w:bCs/>
        </w:rPr>
        <w:t>Ó</w:t>
      </w:r>
      <w:r w:rsidR="007C4ADD" w:rsidRPr="00BF4D90">
        <w:rPr>
          <w:rFonts w:ascii="Arial Narrow" w:hAnsi="Arial Narrow" w:cs="Times New Roman"/>
          <w:b/>
          <w:bCs/>
        </w:rPr>
        <w:t>N DEL CUMPLIMIENTO DE COMPROMISOS Y CONDICIONES DE EJECUCIÓN</w:t>
      </w:r>
    </w:p>
    <w:p w14:paraId="3F542403" w14:textId="77777777" w:rsidR="007C4ADD" w:rsidRPr="00BF4D90" w:rsidRDefault="007C4ADD" w:rsidP="007C4ADD">
      <w:pPr>
        <w:autoSpaceDE w:val="0"/>
        <w:autoSpaceDN w:val="0"/>
        <w:adjustRightInd w:val="0"/>
        <w:spacing w:after="0" w:line="240" w:lineRule="auto"/>
        <w:ind w:left="567" w:right="992"/>
        <w:rPr>
          <w:rFonts w:ascii="Arial Narrow" w:hAnsi="Arial Narrow" w:cs="Times New Roman"/>
          <w:b/>
          <w:bCs/>
        </w:rPr>
      </w:pPr>
    </w:p>
    <w:p w14:paraId="6DCA1212" w14:textId="489EEFB7" w:rsidR="007C4ADD" w:rsidRDefault="00E576C5" w:rsidP="007C4ADD">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25</w:t>
      </w:r>
      <w:r w:rsidR="007C4ADD" w:rsidRPr="00BF4D90">
        <w:rPr>
          <w:rFonts w:ascii="Arial Narrow" w:hAnsi="Arial Narrow" w:cs="Times New Roman"/>
          <w:b/>
          <w:bCs/>
        </w:rPr>
        <w:t>.1.</w:t>
      </w:r>
      <w:r w:rsidR="007C4ADD" w:rsidRPr="00BF4D90">
        <w:rPr>
          <w:rFonts w:ascii="Cambria Math" w:hAnsi="Cambria Math" w:cs="Cambria Math"/>
          <w:b/>
          <w:bCs/>
        </w:rPr>
        <w:t>‐</w:t>
      </w:r>
      <w:r w:rsidR="007C4ADD" w:rsidRPr="00BF4D90">
        <w:rPr>
          <w:rFonts w:ascii="Arial Narrow" w:hAnsi="Arial Narrow" w:cs="Times New Roman"/>
          <w:b/>
          <w:bCs/>
        </w:rPr>
        <w:t xml:space="preserve"> </w:t>
      </w:r>
      <w:r w:rsidR="007C4ADD" w:rsidRPr="00BF4D90">
        <w:rPr>
          <w:rFonts w:ascii="Arial Narrow" w:hAnsi="Arial Narrow" w:cs="Times New Roman"/>
        </w:rPr>
        <w:t>Cumplimiento de compromisos.</w:t>
      </w:r>
    </w:p>
    <w:p w14:paraId="145F2E27" w14:textId="77777777" w:rsidR="00380EB8" w:rsidRPr="00BF4D90" w:rsidRDefault="00380EB8" w:rsidP="007C4ADD">
      <w:pPr>
        <w:autoSpaceDE w:val="0"/>
        <w:autoSpaceDN w:val="0"/>
        <w:adjustRightInd w:val="0"/>
        <w:spacing w:after="0" w:line="240" w:lineRule="auto"/>
        <w:ind w:left="567" w:right="992"/>
        <w:jc w:val="both"/>
        <w:rPr>
          <w:rFonts w:ascii="Arial Narrow" w:hAnsi="Arial Narrow" w:cs="Times New Roman"/>
        </w:rPr>
      </w:pPr>
    </w:p>
    <w:p w14:paraId="7C243997" w14:textId="76FF7449" w:rsidR="007C4ADD" w:rsidRPr="00BF4D90" w:rsidRDefault="007C4ADD" w:rsidP="007C4ADD">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El Ayuntamiento de </w:t>
      </w:r>
      <w:r w:rsidR="000C7BE2">
        <w:rPr>
          <w:rFonts w:ascii="Arial Narrow" w:hAnsi="Arial Narrow" w:cs="Times New Roman"/>
        </w:rPr>
        <w:t>Biurrun-Olcoz</w:t>
      </w:r>
      <w:r w:rsidRPr="00BF4D90">
        <w:rPr>
          <w:rFonts w:ascii="Arial Narrow" w:hAnsi="Arial Narrow" w:cs="Times New Roman"/>
        </w:rPr>
        <w:t xml:space="preserve"> podrá recabar del adjudicatario cuanta documentación y datos considere convenientes para comprobar el cumplimiento de los compromisos formulados en su oferta. Podrá igualmente realizar actuaciones de inspección a los mismos efectos.</w:t>
      </w:r>
    </w:p>
    <w:p w14:paraId="14C25C34" w14:textId="77777777" w:rsidR="007C4ADD" w:rsidRPr="00BF4D90" w:rsidRDefault="007C4ADD" w:rsidP="007C4ADD">
      <w:pPr>
        <w:autoSpaceDE w:val="0"/>
        <w:autoSpaceDN w:val="0"/>
        <w:adjustRightInd w:val="0"/>
        <w:spacing w:after="0" w:line="240" w:lineRule="auto"/>
        <w:ind w:left="567" w:right="992"/>
        <w:jc w:val="both"/>
        <w:rPr>
          <w:rFonts w:ascii="Arial Narrow" w:hAnsi="Arial Narrow" w:cs="Times New Roman"/>
        </w:rPr>
      </w:pPr>
    </w:p>
    <w:p w14:paraId="6EB4FC8E" w14:textId="0491DC68" w:rsidR="007C4ADD" w:rsidRPr="00BF4D90" w:rsidRDefault="00E576C5" w:rsidP="00C07A3C">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25</w:t>
      </w:r>
      <w:r w:rsidR="007C4ADD" w:rsidRPr="00BF4D90">
        <w:rPr>
          <w:rFonts w:ascii="Arial Narrow" w:hAnsi="Arial Narrow" w:cs="Times New Roman"/>
          <w:b/>
          <w:bCs/>
        </w:rPr>
        <w:t>.2.</w:t>
      </w:r>
      <w:r w:rsidR="007C4ADD" w:rsidRPr="00BF4D90">
        <w:rPr>
          <w:rFonts w:ascii="Cambria Math" w:hAnsi="Cambria Math" w:cs="Cambria Math"/>
          <w:b/>
          <w:bCs/>
        </w:rPr>
        <w:t>‐</w:t>
      </w:r>
      <w:r w:rsidR="007C4ADD" w:rsidRPr="00BF4D90">
        <w:rPr>
          <w:rFonts w:ascii="Arial Narrow" w:hAnsi="Arial Narrow" w:cs="Times New Roman"/>
          <w:b/>
          <w:bCs/>
        </w:rPr>
        <w:t xml:space="preserve"> </w:t>
      </w:r>
      <w:r w:rsidR="007C4ADD" w:rsidRPr="00BF4D90">
        <w:rPr>
          <w:rFonts w:ascii="Arial Narrow" w:hAnsi="Arial Narrow" w:cs="Times New Roman"/>
        </w:rPr>
        <w:t xml:space="preserve">Para la comprobación del compromiso de subcontratación con centros de inserción y especiales de empleo la adjudicataria deberá justificar documentalmente ante el Ayuntamiento de </w:t>
      </w:r>
      <w:r w:rsidR="000C7BE2">
        <w:rPr>
          <w:rFonts w:ascii="Arial Narrow" w:hAnsi="Arial Narrow" w:cs="Times New Roman"/>
        </w:rPr>
        <w:t>Biurrun-Olcoz</w:t>
      </w:r>
      <w:r w:rsidR="000C7BE2" w:rsidRPr="00BF4D90">
        <w:rPr>
          <w:rFonts w:ascii="Arial Narrow" w:hAnsi="Arial Narrow" w:cs="Times New Roman"/>
        </w:rPr>
        <w:t xml:space="preserve"> </w:t>
      </w:r>
      <w:r w:rsidR="007C4ADD" w:rsidRPr="00BF4D90">
        <w:rPr>
          <w:rFonts w:ascii="Arial Narrow" w:hAnsi="Arial Narrow" w:cs="Times New Roman"/>
        </w:rPr>
        <w:t>la condición tales centros. Se aportará con la oferta una relación exhaustiva de las subcontratistas y un documento original que demuestre la existencia de un compromiso formal con las empresas a subcontratar. Deberá igualmente aportarse el documento contractual suscrito con tales centros, en el que se especificarán de forma expresa las partidas correspondientes del proyecto que son objeto de subcontratación. Una vez efectuados los trabajos subcontratados, deberán aportarse las facturas emitidas por dichos centros.</w:t>
      </w:r>
    </w:p>
    <w:p w14:paraId="17CDE67B" w14:textId="77777777" w:rsidR="007C4ADD" w:rsidRPr="00BF4D90" w:rsidRDefault="007C4ADD" w:rsidP="00C07A3C">
      <w:pPr>
        <w:autoSpaceDE w:val="0"/>
        <w:autoSpaceDN w:val="0"/>
        <w:adjustRightInd w:val="0"/>
        <w:spacing w:after="0" w:line="240" w:lineRule="auto"/>
        <w:ind w:right="992"/>
        <w:jc w:val="both"/>
        <w:rPr>
          <w:rFonts w:ascii="Arial Narrow" w:hAnsi="Arial Narrow" w:cs="Times New Roman"/>
        </w:rPr>
      </w:pPr>
    </w:p>
    <w:p w14:paraId="510FCA75" w14:textId="5B48FB4C" w:rsidR="007C4ADD" w:rsidRPr="00BF4D90" w:rsidRDefault="00E576C5" w:rsidP="007C4ADD">
      <w:pPr>
        <w:autoSpaceDE w:val="0"/>
        <w:autoSpaceDN w:val="0"/>
        <w:adjustRightInd w:val="0"/>
        <w:spacing w:after="0" w:line="240" w:lineRule="auto"/>
        <w:ind w:left="567" w:right="992"/>
        <w:rPr>
          <w:rFonts w:ascii="Arial Narrow" w:hAnsi="Arial Narrow" w:cs="Times New Roman"/>
          <w:b/>
          <w:bCs/>
        </w:rPr>
      </w:pPr>
      <w:r w:rsidRPr="00BF4D90">
        <w:rPr>
          <w:rFonts w:ascii="Arial Narrow" w:hAnsi="Arial Narrow" w:cs="Times New Roman"/>
          <w:b/>
          <w:bCs/>
        </w:rPr>
        <w:t>26</w:t>
      </w:r>
      <w:r w:rsidR="007C4ADD" w:rsidRPr="00BF4D90">
        <w:rPr>
          <w:rFonts w:ascii="Arial Narrow" w:hAnsi="Arial Narrow" w:cs="Times New Roman"/>
          <w:b/>
          <w:bCs/>
        </w:rPr>
        <w:t>. CUMPLIMIENTO DE LOS PLAZOS</w:t>
      </w:r>
    </w:p>
    <w:p w14:paraId="65D6D92C" w14:textId="77777777" w:rsidR="007C4ADD" w:rsidRPr="00BF4D90" w:rsidRDefault="007C4ADD" w:rsidP="007C4ADD">
      <w:pPr>
        <w:autoSpaceDE w:val="0"/>
        <w:autoSpaceDN w:val="0"/>
        <w:adjustRightInd w:val="0"/>
        <w:spacing w:after="0" w:line="240" w:lineRule="auto"/>
        <w:ind w:left="567" w:right="992"/>
        <w:rPr>
          <w:rFonts w:ascii="Arial Narrow" w:hAnsi="Arial Narrow" w:cs="Times New Roman"/>
          <w:b/>
          <w:bCs/>
        </w:rPr>
      </w:pPr>
    </w:p>
    <w:p w14:paraId="7E5651AF" w14:textId="77777777" w:rsidR="007C4ADD" w:rsidRPr="00BF4D90" w:rsidRDefault="007C4ADD" w:rsidP="007C4ADD">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La contratista está obligada a cumplir el contrato dentro del plazo establecido para la realización del mismo.</w:t>
      </w:r>
    </w:p>
    <w:p w14:paraId="5088AB92" w14:textId="77777777" w:rsidR="007C4ADD" w:rsidRPr="00BF4D90" w:rsidRDefault="007C4ADD" w:rsidP="007C4ADD">
      <w:pPr>
        <w:autoSpaceDE w:val="0"/>
        <w:autoSpaceDN w:val="0"/>
        <w:adjustRightInd w:val="0"/>
        <w:spacing w:after="0" w:line="240" w:lineRule="auto"/>
        <w:ind w:left="567" w:right="992"/>
        <w:jc w:val="both"/>
        <w:rPr>
          <w:rFonts w:ascii="Arial Narrow" w:hAnsi="Arial Narrow" w:cs="Times New Roman"/>
        </w:rPr>
      </w:pPr>
    </w:p>
    <w:p w14:paraId="262AE9C4" w14:textId="77777777" w:rsidR="007C4ADD" w:rsidRPr="00BF4D90" w:rsidRDefault="007C4ADD" w:rsidP="007C4ADD">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Cuando por causas imputables a la contratista el plazo hubiera quedado incumplido, el órgano de contratación podrá optar por resolver el contrato o exigir su cumplimiento otorgando una prórroga con la imposición de las penalidades que se establecen en el artículo 147 de la LFCP.</w:t>
      </w:r>
    </w:p>
    <w:p w14:paraId="5756C2FE" w14:textId="77777777" w:rsidR="007C4ADD" w:rsidRPr="00BF4D90" w:rsidRDefault="007C4ADD" w:rsidP="007C4ADD">
      <w:pPr>
        <w:autoSpaceDE w:val="0"/>
        <w:autoSpaceDN w:val="0"/>
        <w:adjustRightInd w:val="0"/>
        <w:spacing w:after="0" w:line="240" w:lineRule="auto"/>
        <w:ind w:left="567" w:right="992"/>
        <w:jc w:val="both"/>
        <w:rPr>
          <w:rFonts w:ascii="Arial Narrow" w:hAnsi="Arial Narrow" w:cs="Times New Roman"/>
        </w:rPr>
      </w:pPr>
    </w:p>
    <w:p w14:paraId="36836C5B" w14:textId="4B2CE44B" w:rsidR="007C4ADD" w:rsidRPr="00BF4D90" w:rsidRDefault="00E576C5" w:rsidP="007C4ADD">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27</w:t>
      </w:r>
      <w:r w:rsidR="007C4ADD" w:rsidRPr="00BF4D90">
        <w:rPr>
          <w:rFonts w:ascii="Arial Narrow" w:hAnsi="Arial Narrow" w:cs="Times New Roman"/>
          <w:b/>
          <w:bCs/>
        </w:rPr>
        <w:t>.</w:t>
      </w:r>
      <w:r w:rsidR="007C4ADD" w:rsidRPr="00BF4D90">
        <w:rPr>
          <w:rFonts w:ascii="Cambria Math" w:hAnsi="Cambria Math" w:cs="Cambria Math"/>
          <w:b/>
          <w:bCs/>
        </w:rPr>
        <w:t>‐</w:t>
      </w:r>
      <w:r w:rsidR="007C4ADD" w:rsidRPr="00BF4D90">
        <w:rPr>
          <w:rFonts w:ascii="Arial Narrow" w:hAnsi="Arial Narrow" w:cs="Times New Roman"/>
          <w:b/>
          <w:bCs/>
        </w:rPr>
        <w:t xml:space="preserve"> MODIFICACIONES DE CONTRATO</w:t>
      </w:r>
    </w:p>
    <w:p w14:paraId="6AE0AFFB" w14:textId="77777777" w:rsidR="007C4ADD" w:rsidRPr="00BF4D90" w:rsidRDefault="007C4ADD" w:rsidP="007C4ADD">
      <w:pPr>
        <w:autoSpaceDE w:val="0"/>
        <w:autoSpaceDN w:val="0"/>
        <w:adjustRightInd w:val="0"/>
        <w:spacing w:after="0" w:line="240" w:lineRule="auto"/>
        <w:ind w:left="567" w:right="992"/>
        <w:jc w:val="both"/>
        <w:rPr>
          <w:rFonts w:ascii="Arial Narrow" w:hAnsi="Arial Narrow" w:cs="Times New Roman"/>
          <w:b/>
          <w:bCs/>
        </w:rPr>
      </w:pPr>
    </w:p>
    <w:p w14:paraId="79033A64" w14:textId="77777777" w:rsidR="001B0E02" w:rsidRDefault="007C4ADD" w:rsidP="007C4ADD">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De conformidad con lo previsto en la cláusula 4 del presente pliego, cuando se produzca un aumento en el número de unidades realmente ejecutadas sobre las previstas en el contrato inicial o en el proyecto de obra, siempre que el incremento del gasto no sea superior al porcentaje señalado en el pliego, que no podrá exceder del 10% del importe de </w:t>
      </w:r>
    </w:p>
    <w:p w14:paraId="45311E9F" w14:textId="77777777" w:rsidR="001B0E02" w:rsidRDefault="001B0E02" w:rsidP="007C4ADD">
      <w:pPr>
        <w:autoSpaceDE w:val="0"/>
        <w:autoSpaceDN w:val="0"/>
        <w:adjustRightInd w:val="0"/>
        <w:spacing w:after="0" w:line="240" w:lineRule="auto"/>
        <w:ind w:left="567" w:right="992"/>
        <w:jc w:val="both"/>
        <w:rPr>
          <w:rFonts w:ascii="Arial Narrow" w:hAnsi="Arial Narrow" w:cs="Times New Roman"/>
        </w:rPr>
      </w:pPr>
    </w:p>
    <w:p w14:paraId="48CC109E" w14:textId="0BE40219" w:rsidR="007C4ADD" w:rsidRPr="00BF4D90" w:rsidRDefault="007C4ADD" w:rsidP="007C4ADD">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adjudicación del contrato, se incluirán en las certificaciones o pagos parciales y en la certificación final del contrato sin más trámite.</w:t>
      </w:r>
    </w:p>
    <w:p w14:paraId="57A64E8B" w14:textId="77777777" w:rsidR="007C4ADD" w:rsidRPr="00BF4D90" w:rsidRDefault="007C4ADD" w:rsidP="007C4ADD">
      <w:pPr>
        <w:autoSpaceDE w:val="0"/>
        <w:autoSpaceDN w:val="0"/>
        <w:adjustRightInd w:val="0"/>
        <w:spacing w:after="0" w:line="240" w:lineRule="auto"/>
        <w:ind w:left="567" w:right="992"/>
        <w:jc w:val="both"/>
        <w:rPr>
          <w:rFonts w:ascii="Arial Narrow" w:hAnsi="Arial Narrow" w:cs="Times New Roman"/>
        </w:rPr>
      </w:pPr>
    </w:p>
    <w:p w14:paraId="22201FD6" w14:textId="77777777" w:rsidR="007C4ADD" w:rsidRPr="00BF4D90" w:rsidRDefault="007C4ADD" w:rsidP="007C4ADD">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No obstante, si producido el aumento de unidades ejecutadas, se hiciese necesario tramitar una modificación, se deberán incluir estas variaciones en el expediente de modificación.</w:t>
      </w:r>
    </w:p>
    <w:p w14:paraId="45721974" w14:textId="77777777" w:rsidR="007C4ADD" w:rsidRPr="00BF4D90" w:rsidRDefault="007C4ADD" w:rsidP="007C4ADD">
      <w:pPr>
        <w:autoSpaceDE w:val="0"/>
        <w:autoSpaceDN w:val="0"/>
        <w:adjustRightInd w:val="0"/>
        <w:spacing w:after="0" w:line="240" w:lineRule="auto"/>
        <w:ind w:left="567" w:right="992"/>
        <w:jc w:val="both"/>
        <w:rPr>
          <w:rFonts w:ascii="Arial Narrow" w:hAnsi="Arial Narrow" w:cs="Times New Roman"/>
        </w:rPr>
      </w:pPr>
    </w:p>
    <w:p w14:paraId="45474045" w14:textId="0FD55854" w:rsidR="007C4ADD" w:rsidRPr="00BF4D90" w:rsidRDefault="007C4ADD" w:rsidP="007C4ADD">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En todo caso, el importe de las variaciones del número de unidades sumado al de otras modificaciones del contrato no podrá exceder del límite del porcentaje señalado en el pliego, porcentaje que en ningún caso podrá exceder del 50% del importe de adjudicación del contrato.</w:t>
      </w:r>
    </w:p>
    <w:p w14:paraId="4F5040D0" w14:textId="77777777" w:rsidR="00C07A3C" w:rsidRPr="00BF4D90" w:rsidRDefault="00C07A3C" w:rsidP="007C4ADD">
      <w:pPr>
        <w:autoSpaceDE w:val="0"/>
        <w:autoSpaceDN w:val="0"/>
        <w:adjustRightInd w:val="0"/>
        <w:spacing w:after="0" w:line="240" w:lineRule="auto"/>
        <w:ind w:left="567" w:right="992"/>
        <w:jc w:val="both"/>
        <w:rPr>
          <w:rFonts w:ascii="Arial Narrow" w:hAnsi="Arial Narrow" w:cs="Times New Roman"/>
        </w:rPr>
      </w:pPr>
    </w:p>
    <w:p w14:paraId="59797BB2" w14:textId="77777777" w:rsidR="007C4ADD" w:rsidRPr="00BF4D90" w:rsidRDefault="007C4ADD" w:rsidP="007C4ADD">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En materia de modificaciones contractuales se estará a lo dispuesto en los artículos 114, 115 y 143 de la Ley Foral 2/2018, de 13 de abril de Contratos Públicos.</w:t>
      </w:r>
    </w:p>
    <w:p w14:paraId="0B3D0B4A" w14:textId="77777777" w:rsidR="00783277" w:rsidRPr="00BF4D90" w:rsidRDefault="00783277" w:rsidP="00611F88">
      <w:pPr>
        <w:autoSpaceDE w:val="0"/>
        <w:autoSpaceDN w:val="0"/>
        <w:adjustRightInd w:val="0"/>
        <w:spacing w:after="0" w:line="240" w:lineRule="auto"/>
        <w:ind w:left="567" w:right="992"/>
        <w:jc w:val="both"/>
        <w:rPr>
          <w:rFonts w:ascii="Arial Narrow" w:hAnsi="Arial Narrow" w:cs="Times New Roman"/>
        </w:rPr>
      </w:pPr>
    </w:p>
    <w:p w14:paraId="3FE6CD55" w14:textId="53FB7188" w:rsidR="009362E3" w:rsidRPr="00BF4D90" w:rsidRDefault="00E576C5" w:rsidP="009362E3">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28</w:t>
      </w:r>
      <w:r w:rsidR="009362E3" w:rsidRPr="00BF4D90">
        <w:rPr>
          <w:rFonts w:ascii="Arial Narrow" w:hAnsi="Arial Narrow" w:cs="Times New Roman"/>
          <w:b/>
          <w:bCs/>
        </w:rPr>
        <w:t>.</w:t>
      </w:r>
      <w:r w:rsidR="009362E3" w:rsidRPr="00BF4D90">
        <w:rPr>
          <w:rFonts w:ascii="Cambria Math" w:hAnsi="Cambria Math" w:cs="Cambria Math"/>
          <w:b/>
          <w:bCs/>
        </w:rPr>
        <w:t>‐</w:t>
      </w:r>
      <w:r w:rsidR="009362E3" w:rsidRPr="00BF4D90">
        <w:rPr>
          <w:rFonts w:ascii="Arial Narrow" w:hAnsi="Arial Narrow" w:cs="Times New Roman"/>
          <w:b/>
          <w:bCs/>
        </w:rPr>
        <w:t xml:space="preserve"> CESI</w:t>
      </w:r>
      <w:r w:rsidR="009362E3" w:rsidRPr="00BF4D90">
        <w:rPr>
          <w:rFonts w:ascii="Arial Narrow" w:hAnsi="Arial Narrow" w:cs="Arial Narrow"/>
          <w:b/>
          <w:bCs/>
        </w:rPr>
        <w:t>Ó</w:t>
      </w:r>
      <w:r w:rsidR="009362E3" w:rsidRPr="00BF4D90">
        <w:rPr>
          <w:rFonts w:ascii="Arial Narrow" w:hAnsi="Arial Narrow" w:cs="Times New Roman"/>
          <w:b/>
          <w:bCs/>
        </w:rPr>
        <w:t>N Y SUBCONTRATACIÓN DEL CONTRATO</w:t>
      </w:r>
    </w:p>
    <w:p w14:paraId="145FF93E"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b/>
          <w:bCs/>
        </w:rPr>
      </w:pPr>
    </w:p>
    <w:p w14:paraId="40E97E50"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Los derechos y obligaciones dimanantes del contrato podrán ser cedidos a un tercero u objeto de subcontratación de acuerdo con lo establecido en los artículos 108 y 107, respectivamente, de la LFCP.</w:t>
      </w:r>
    </w:p>
    <w:p w14:paraId="589FA524"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p>
    <w:p w14:paraId="7F8F4D5C" w14:textId="1AE7400E" w:rsidR="009362E3" w:rsidRPr="00BF4D90" w:rsidRDefault="00E576C5" w:rsidP="009362E3">
      <w:pPr>
        <w:autoSpaceDE w:val="0"/>
        <w:autoSpaceDN w:val="0"/>
        <w:adjustRightInd w:val="0"/>
        <w:spacing w:after="0" w:line="240" w:lineRule="auto"/>
        <w:ind w:left="567" w:right="992"/>
        <w:rPr>
          <w:rFonts w:ascii="Arial Narrow" w:hAnsi="Arial Narrow" w:cs="Times New Roman"/>
          <w:b/>
          <w:bCs/>
        </w:rPr>
      </w:pPr>
      <w:r w:rsidRPr="00BF4D90">
        <w:rPr>
          <w:rFonts w:ascii="Arial Narrow" w:hAnsi="Arial Narrow" w:cs="Times New Roman"/>
          <w:b/>
          <w:bCs/>
        </w:rPr>
        <w:t>29</w:t>
      </w:r>
      <w:r w:rsidR="009362E3" w:rsidRPr="00BF4D90">
        <w:rPr>
          <w:rFonts w:ascii="Arial Narrow" w:hAnsi="Arial Narrow" w:cs="Times New Roman"/>
          <w:b/>
          <w:bCs/>
        </w:rPr>
        <w:t>.</w:t>
      </w:r>
      <w:r w:rsidR="009362E3" w:rsidRPr="00BF4D90">
        <w:rPr>
          <w:rFonts w:ascii="Cambria Math" w:hAnsi="Cambria Math" w:cs="Cambria Math"/>
          <w:b/>
          <w:bCs/>
        </w:rPr>
        <w:t>‐</w:t>
      </w:r>
      <w:r w:rsidR="009362E3" w:rsidRPr="00BF4D90">
        <w:rPr>
          <w:rFonts w:ascii="Arial Narrow" w:hAnsi="Arial Narrow" w:cs="Times New Roman"/>
          <w:b/>
          <w:bCs/>
        </w:rPr>
        <w:t xml:space="preserve"> R</w:t>
      </w:r>
      <w:r w:rsidR="009362E3" w:rsidRPr="00BF4D90">
        <w:rPr>
          <w:rFonts w:ascii="Arial Narrow" w:hAnsi="Arial Narrow" w:cs="Arial Narrow"/>
          <w:b/>
          <w:bCs/>
        </w:rPr>
        <w:t>É</w:t>
      </w:r>
      <w:r w:rsidR="009362E3" w:rsidRPr="00BF4D90">
        <w:rPr>
          <w:rFonts w:ascii="Arial Narrow" w:hAnsi="Arial Narrow" w:cs="Times New Roman"/>
          <w:b/>
          <w:bCs/>
        </w:rPr>
        <w:t>GIMEN DE INCUMPLIMIENTOS Y PENALIDADES</w:t>
      </w:r>
    </w:p>
    <w:p w14:paraId="550F3A7D" w14:textId="77777777" w:rsidR="002D6AE7" w:rsidRPr="00BF4D90" w:rsidRDefault="002D6AE7" w:rsidP="009362E3">
      <w:pPr>
        <w:autoSpaceDE w:val="0"/>
        <w:autoSpaceDN w:val="0"/>
        <w:adjustRightInd w:val="0"/>
        <w:spacing w:after="0" w:line="240" w:lineRule="auto"/>
        <w:ind w:left="567" w:right="992"/>
        <w:rPr>
          <w:rFonts w:ascii="Arial Narrow" w:hAnsi="Arial Narrow" w:cs="Times New Roman"/>
          <w:b/>
          <w:bCs/>
        </w:rPr>
      </w:pPr>
    </w:p>
    <w:p w14:paraId="4443C2BF" w14:textId="23AC7E80" w:rsidR="009362E3" w:rsidRPr="00BF4D90" w:rsidRDefault="00E576C5" w:rsidP="009362E3">
      <w:pPr>
        <w:autoSpaceDE w:val="0"/>
        <w:autoSpaceDN w:val="0"/>
        <w:adjustRightInd w:val="0"/>
        <w:spacing w:after="0" w:line="240" w:lineRule="auto"/>
        <w:ind w:left="567" w:right="992"/>
        <w:rPr>
          <w:rFonts w:ascii="Arial Narrow" w:hAnsi="Arial Narrow" w:cs="Times New Roman"/>
          <w:b/>
          <w:bCs/>
        </w:rPr>
      </w:pPr>
      <w:r w:rsidRPr="00BF4D90">
        <w:rPr>
          <w:rFonts w:ascii="Arial Narrow" w:hAnsi="Arial Narrow" w:cs="Times New Roman"/>
          <w:b/>
          <w:bCs/>
        </w:rPr>
        <w:t>29</w:t>
      </w:r>
      <w:r w:rsidR="009362E3" w:rsidRPr="00BF4D90">
        <w:rPr>
          <w:rFonts w:ascii="Arial Narrow" w:hAnsi="Arial Narrow" w:cs="Times New Roman"/>
          <w:b/>
          <w:bCs/>
        </w:rPr>
        <w:t>.1.</w:t>
      </w:r>
      <w:r w:rsidR="009362E3" w:rsidRPr="00BF4D90">
        <w:rPr>
          <w:rFonts w:ascii="Cambria Math" w:hAnsi="Cambria Math" w:cs="Cambria Math"/>
          <w:b/>
          <w:bCs/>
        </w:rPr>
        <w:t>‐</w:t>
      </w:r>
      <w:r w:rsidR="009362E3" w:rsidRPr="00BF4D90">
        <w:rPr>
          <w:rFonts w:ascii="Arial Narrow" w:hAnsi="Arial Narrow" w:cs="Times New Roman"/>
          <w:b/>
          <w:bCs/>
        </w:rPr>
        <w:t xml:space="preserve"> Aplicaci</w:t>
      </w:r>
      <w:r w:rsidR="009362E3" w:rsidRPr="00BF4D90">
        <w:rPr>
          <w:rFonts w:ascii="Arial Narrow" w:hAnsi="Arial Narrow" w:cs="Arial Narrow"/>
          <w:b/>
          <w:bCs/>
        </w:rPr>
        <w:t>ó</w:t>
      </w:r>
      <w:r w:rsidR="009362E3" w:rsidRPr="00BF4D90">
        <w:rPr>
          <w:rFonts w:ascii="Arial Narrow" w:hAnsi="Arial Narrow" w:cs="Times New Roman"/>
          <w:b/>
          <w:bCs/>
        </w:rPr>
        <w:t>n de penalidades.</w:t>
      </w:r>
    </w:p>
    <w:p w14:paraId="47DDF4CE" w14:textId="77777777" w:rsidR="00C07A3C" w:rsidRPr="00BF4D90" w:rsidRDefault="00C07A3C" w:rsidP="009362E3">
      <w:pPr>
        <w:autoSpaceDE w:val="0"/>
        <w:autoSpaceDN w:val="0"/>
        <w:adjustRightInd w:val="0"/>
        <w:spacing w:after="0" w:line="240" w:lineRule="auto"/>
        <w:ind w:left="567" w:right="992"/>
        <w:jc w:val="both"/>
        <w:rPr>
          <w:rFonts w:ascii="Arial Narrow" w:hAnsi="Arial Narrow" w:cs="Times New Roman"/>
        </w:rPr>
      </w:pPr>
    </w:p>
    <w:p w14:paraId="76930475" w14:textId="19157AEB"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Si la contratista no cumple con algunas de las condiciones y requisitos señalados en el presente Pliego o en la LFCP, el Ayuntamiento, previa audiencia de la interesada, podrá imponer las penalidades que se señalan en los apartados siguientes, de acuerdo con las diferentes causas que los hayan motivado.</w:t>
      </w:r>
    </w:p>
    <w:p w14:paraId="011EEC00"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p>
    <w:p w14:paraId="1A507A45" w14:textId="562363DB" w:rsidR="009362E3" w:rsidRPr="00BF4D90" w:rsidRDefault="00E576C5" w:rsidP="009362E3">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29</w:t>
      </w:r>
      <w:r w:rsidR="009362E3" w:rsidRPr="00BF4D90">
        <w:rPr>
          <w:rFonts w:ascii="Arial Narrow" w:hAnsi="Arial Narrow" w:cs="Times New Roman"/>
          <w:b/>
          <w:bCs/>
        </w:rPr>
        <w:t>.2.</w:t>
      </w:r>
      <w:r w:rsidR="009362E3" w:rsidRPr="00BF4D90">
        <w:rPr>
          <w:rFonts w:ascii="Cambria Math" w:hAnsi="Cambria Math" w:cs="Cambria Math"/>
          <w:b/>
          <w:bCs/>
        </w:rPr>
        <w:t>‐</w:t>
      </w:r>
      <w:r w:rsidR="009362E3" w:rsidRPr="00BF4D90">
        <w:rPr>
          <w:rFonts w:ascii="Arial Narrow" w:hAnsi="Arial Narrow" w:cs="Times New Roman"/>
          <w:b/>
          <w:bCs/>
        </w:rPr>
        <w:t xml:space="preserve"> Actuaciones constitutivas de imposici</w:t>
      </w:r>
      <w:r w:rsidR="009362E3" w:rsidRPr="00BF4D90">
        <w:rPr>
          <w:rFonts w:ascii="Arial Narrow" w:hAnsi="Arial Narrow" w:cs="Arial Narrow"/>
          <w:b/>
          <w:bCs/>
        </w:rPr>
        <w:t>ó</w:t>
      </w:r>
      <w:r w:rsidR="009362E3" w:rsidRPr="00BF4D90">
        <w:rPr>
          <w:rFonts w:ascii="Arial Narrow" w:hAnsi="Arial Narrow" w:cs="Times New Roman"/>
          <w:b/>
          <w:bCs/>
        </w:rPr>
        <w:t>n de penalidades.</w:t>
      </w:r>
    </w:p>
    <w:p w14:paraId="1C6F5A5F"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A efectos contractuales se considerará actuación constitutiva de imposición de penalidad toda acción u omisión del contratista que suponga un quebranto de las exigencias especificadas en el Pliego o en la LFCP. Se clasificará tal actuación atendiendo a su trascendencia, proporcionalidad e intencionalidad en: leve, grave o muy grave, de acuerdo con los siguientes criterios:</w:t>
      </w:r>
    </w:p>
    <w:p w14:paraId="76EAC16B"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p>
    <w:p w14:paraId="270B1255" w14:textId="699851D2"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 xml:space="preserve">Leves: </w:t>
      </w:r>
      <w:r w:rsidRPr="00BF4D90">
        <w:rPr>
          <w:rFonts w:ascii="Arial Narrow" w:hAnsi="Arial Narrow" w:cs="Times New Roman"/>
        </w:rPr>
        <w:t>Se considerarán leves, aquellas que, afectando desfavorablemente al funcionamiento y eficiencia del contrato, no sean debidas a actuación realizada maliciosamente, ni lleven unido</w:t>
      </w:r>
      <w:r w:rsidR="007165C5" w:rsidRPr="00BF4D90">
        <w:rPr>
          <w:rFonts w:ascii="Arial Narrow" w:hAnsi="Arial Narrow" w:cs="Times New Roman"/>
        </w:rPr>
        <w:t>s</w:t>
      </w:r>
      <w:r w:rsidRPr="00BF4D90">
        <w:rPr>
          <w:rFonts w:ascii="Arial Narrow" w:hAnsi="Arial Narrow" w:cs="Times New Roman"/>
        </w:rPr>
        <w:t xml:space="preserve"> peligros a personas, animales o cosas, ni reduzca la vida económica de los trabajos realizados, ni causen molestias a las personas usuarias.</w:t>
      </w:r>
    </w:p>
    <w:p w14:paraId="6ECB0AB0" w14:textId="77777777" w:rsidR="009362E3" w:rsidRPr="00BF4D90" w:rsidRDefault="009362E3" w:rsidP="009362E3">
      <w:pPr>
        <w:spacing w:after="0" w:line="240" w:lineRule="auto"/>
        <w:ind w:left="567" w:right="992"/>
        <w:rPr>
          <w:rFonts w:ascii="Arial Narrow" w:hAnsi="Arial Narrow" w:cs="Times New Roman"/>
        </w:rPr>
      </w:pPr>
      <w:r w:rsidRPr="00BF4D90">
        <w:rPr>
          <w:rFonts w:ascii="Arial Narrow" w:hAnsi="Arial Narrow" w:cs="Times New Roman"/>
          <w:noProof/>
        </w:rPr>
        <w:tab/>
      </w:r>
    </w:p>
    <w:p w14:paraId="7E65EA89"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Entre otras serán las siguientes:</w:t>
      </w:r>
    </w:p>
    <w:p w14:paraId="26E3797D"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El incumplimiento de las visitas periódicas con los Técnicos.</w:t>
      </w:r>
    </w:p>
    <w:p w14:paraId="7FB883A7"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La inobservancia de la mecánica operativa inicial y normal en los trabajos.</w:t>
      </w:r>
    </w:p>
    <w:p w14:paraId="649F964D" w14:textId="1387D383"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El retraso o interrupción de los trabajos, siempre que sea imputable a la adjudicataria, por un tiempo inferior a tres días, negligencia o descuido en el cumplimiento de sus obligaciones.</w:t>
      </w:r>
    </w:p>
    <w:p w14:paraId="5955F2E5"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Originar molestias innecesarias a las personas usuarias.</w:t>
      </w:r>
    </w:p>
    <w:p w14:paraId="51541CBF"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La no retirada inmediata de escombros o materiales sobrantes una vez acabada la obra.</w:t>
      </w:r>
    </w:p>
    <w:p w14:paraId="22DFB842"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El incumplimiento de cualquier obligación de las establecidas en este pliego que no esté calificado con mayor gravedad.</w:t>
      </w:r>
    </w:p>
    <w:p w14:paraId="7BAC92E4"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p>
    <w:p w14:paraId="268C29A5"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 xml:space="preserve">Graves: </w:t>
      </w:r>
      <w:r w:rsidRPr="00BF4D90">
        <w:rPr>
          <w:rFonts w:ascii="Arial Narrow" w:hAnsi="Arial Narrow" w:cs="Times New Roman"/>
        </w:rPr>
        <w:t>Son clasificadas como graves aquellas que como consecuencia de realización deficiente de las inspecciones o de los distintos trabajos exigidos o de las prestaciones y exigencias contractuales, puedan influir negativamente en la vida económica de los trabajos realizados o causar molestias y peligros a las personas usuarias, o causen un grave perjuicio al control o a la inspección de los trabajos contratados.</w:t>
      </w:r>
    </w:p>
    <w:p w14:paraId="6A26594F"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La existencia de tres incumplimientos leves durante la ejecución del contrato.</w:t>
      </w:r>
    </w:p>
    <w:p w14:paraId="5C3D18A5"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La reiteración de cualquier incumplimiento leve.</w:t>
      </w:r>
    </w:p>
    <w:p w14:paraId="2EE74FD4"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La inobservancia de medidas de seguridad y salud en los trabajos.</w:t>
      </w:r>
    </w:p>
    <w:p w14:paraId="7AEE4257"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La no prestación de alguna de las operaciones o servicios contratados.</w:t>
      </w:r>
    </w:p>
    <w:p w14:paraId="61DE2C7C" w14:textId="77777777" w:rsidR="001B0E02" w:rsidRDefault="001B0E02" w:rsidP="009362E3">
      <w:pPr>
        <w:autoSpaceDE w:val="0"/>
        <w:autoSpaceDN w:val="0"/>
        <w:adjustRightInd w:val="0"/>
        <w:spacing w:after="0" w:line="240" w:lineRule="auto"/>
        <w:ind w:left="567" w:right="992"/>
        <w:jc w:val="both"/>
        <w:rPr>
          <w:rFonts w:ascii="Arial Narrow" w:eastAsia="SymbolMT" w:hAnsi="Arial Narrow" w:cs="Times New Roman"/>
        </w:rPr>
      </w:pPr>
    </w:p>
    <w:p w14:paraId="21740B01" w14:textId="087093AE"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Incumplimiento de las órdenes recibidas por parte de la unidad gestora del contrato en las cuestiones relativas a la ejecución del mismo.</w:t>
      </w:r>
    </w:p>
    <w:p w14:paraId="7BD6E187"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Incumplimiento del compromiso de dedicar o adscribir a la ejecución del contrato los medios personales o materiales incluidos en la oferta.</w:t>
      </w:r>
    </w:p>
    <w:p w14:paraId="7D96F2C6"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No guardar la debida discreción respecto de los asuntos que se conozcan en razón del contrato prestado.</w:t>
      </w:r>
    </w:p>
    <w:p w14:paraId="22EC8427" w14:textId="77777777" w:rsidR="009362E3" w:rsidRPr="00BF4D90" w:rsidRDefault="009362E3" w:rsidP="009362E3">
      <w:pPr>
        <w:autoSpaceDE w:val="0"/>
        <w:autoSpaceDN w:val="0"/>
        <w:adjustRightInd w:val="0"/>
        <w:spacing w:after="0" w:line="240" w:lineRule="auto"/>
        <w:ind w:left="567" w:right="992"/>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Incumplimiento parcial de la ejecución de las prestaciones definidas en el contrato.</w:t>
      </w:r>
    </w:p>
    <w:p w14:paraId="66968722" w14:textId="77777777" w:rsidR="009362E3" w:rsidRPr="00BF4D90" w:rsidRDefault="009362E3" w:rsidP="009362E3">
      <w:pPr>
        <w:autoSpaceDE w:val="0"/>
        <w:autoSpaceDN w:val="0"/>
        <w:adjustRightInd w:val="0"/>
        <w:spacing w:after="0" w:line="240" w:lineRule="auto"/>
        <w:ind w:left="567" w:right="992"/>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El retraso o interrupción de la prestación del contrato igual o superior a tres días e inferior a quince días, siempre que sea imputable a la contratista, la negligencia o descuido continuado.</w:t>
      </w:r>
    </w:p>
    <w:p w14:paraId="37CB21AE" w14:textId="77777777" w:rsidR="009362E3" w:rsidRPr="00BF4D90" w:rsidRDefault="009362E3" w:rsidP="009362E3">
      <w:pPr>
        <w:autoSpaceDE w:val="0"/>
        <w:autoSpaceDN w:val="0"/>
        <w:adjustRightInd w:val="0"/>
        <w:spacing w:after="0" w:line="240" w:lineRule="auto"/>
        <w:ind w:left="567" w:right="992"/>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La no formalización del contrato en plazo por causa imputable al contratista.</w:t>
      </w:r>
    </w:p>
    <w:p w14:paraId="06D7F37F" w14:textId="77777777" w:rsidR="009362E3" w:rsidRPr="00BF4D90" w:rsidRDefault="009362E3" w:rsidP="009362E3">
      <w:pPr>
        <w:autoSpaceDE w:val="0"/>
        <w:autoSpaceDN w:val="0"/>
        <w:adjustRightInd w:val="0"/>
        <w:spacing w:after="0" w:line="240" w:lineRule="auto"/>
        <w:rPr>
          <w:rFonts w:ascii="Arial Narrow" w:hAnsi="Arial Narrow" w:cs="Times New Roman"/>
        </w:rPr>
      </w:pPr>
    </w:p>
    <w:p w14:paraId="25A4F61A" w14:textId="77777777" w:rsidR="009362E3" w:rsidRPr="00BF4D90" w:rsidRDefault="009362E3" w:rsidP="009362E3">
      <w:pPr>
        <w:autoSpaceDE w:val="0"/>
        <w:autoSpaceDN w:val="0"/>
        <w:adjustRightInd w:val="0"/>
        <w:spacing w:after="0" w:line="240" w:lineRule="auto"/>
        <w:ind w:left="567" w:right="992"/>
        <w:rPr>
          <w:rFonts w:ascii="Arial Narrow" w:hAnsi="Arial Narrow" w:cs="Times New Roman"/>
          <w:b/>
          <w:bCs/>
        </w:rPr>
      </w:pPr>
      <w:r w:rsidRPr="00BF4D90">
        <w:rPr>
          <w:rFonts w:ascii="Arial Narrow" w:hAnsi="Arial Narrow" w:cs="Times New Roman"/>
          <w:b/>
          <w:bCs/>
        </w:rPr>
        <w:t>Muy graves:</w:t>
      </w:r>
    </w:p>
    <w:p w14:paraId="4482084E" w14:textId="77777777" w:rsidR="009362E3" w:rsidRPr="00BF4D90" w:rsidRDefault="009362E3" w:rsidP="00C93360">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La existencia de tres incumplimientos graves durante la ejecución del contrato.</w:t>
      </w:r>
    </w:p>
    <w:p w14:paraId="4B856F67" w14:textId="77777777" w:rsidR="009362E3" w:rsidRPr="00BF4D90" w:rsidRDefault="009362E3" w:rsidP="00C93360">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La reiteración de cualquier incumplimiento grave.</w:t>
      </w:r>
    </w:p>
    <w:p w14:paraId="590F9ECE" w14:textId="77777777" w:rsidR="009362E3" w:rsidRPr="00BF4D90" w:rsidRDefault="009362E3" w:rsidP="00C93360">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El incumplimiento de normativa en materia de igualdad entre hombres y mujeres</w:t>
      </w:r>
    </w:p>
    <w:p w14:paraId="474C1D40" w14:textId="2567983B" w:rsidR="009362E3" w:rsidRPr="00BF4D90" w:rsidRDefault="009362E3" w:rsidP="00C93360">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 xml:space="preserve">El fraude económico al Ayuntamiento de </w:t>
      </w:r>
      <w:r w:rsidR="00C93360">
        <w:rPr>
          <w:rFonts w:ascii="Arial Narrow" w:hAnsi="Arial Narrow" w:cs="Times New Roman"/>
        </w:rPr>
        <w:t>Biurrun-Olcoz</w:t>
      </w:r>
      <w:r w:rsidRPr="00BF4D90">
        <w:rPr>
          <w:rFonts w:ascii="Arial Narrow" w:hAnsi="Arial Narrow" w:cs="Times New Roman"/>
        </w:rPr>
        <w:t>, mediante certificación o facturas no acordes con la realidad, o a través de cualquier medio, sin que sea necesaria la existencia de dolo.</w:t>
      </w:r>
    </w:p>
    <w:p w14:paraId="4E0B06FA" w14:textId="77777777" w:rsidR="009362E3" w:rsidRPr="00BF4D90" w:rsidRDefault="009362E3" w:rsidP="00C93360">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La prestación incorrecta y defectuosa del contrato, tanto en su calidad como en la cantidad.</w:t>
      </w:r>
    </w:p>
    <w:p w14:paraId="697CCEBE" w14:textId="77777777" w:rsidR="00C93360" w:rsidRDefault="00C93360" w:rsidP="00C93360">
      <w:pPr>
        <w:autoSpaceDE w:val="0"/>
        <w:autoSpaceDN w:val="0"/>
        <w:adjustRightInd w:val="0"/>
        <w:spacing w:after="0" w:line="240" w:lineRule="auto"/>
        <w:ind w:left="567" w:right="992"/>
        <w:jc w:val="both"/>
        <w:rPr>
          <w:rFonts w:ascii="Arial Narrow" w:eastAsia="SymbolMT" w:hAnsi="Arial Narrow" w:cs="Times New Roman"/>
        </w:rPr>
      </w:pPr>
    </w:p>
    <w:p w14:paraId="5C00F8EC" w14:textId="1247D9D7" w:rsidR="009362E3" w:rsidRPr="00BF4D90" w:rsidRDefault="009362E3" w:rsidP="00C93360">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Presentación a la documentación de la convocatoria informes falsos relacionados con los criterios sociales o medioambientales de adjudicación o ejecución.</w:t>
      </w:r>
    </w:p>
    <w:p w14:paraId="2C5A6FF2" w14:textId="77777777" w:rsidR="009362E3" w:rsidRPr="00BF4D90" w:rsidRDefault="009362E3" w:rsidP="00C93360">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Infracción de las condiciones establecidas para la subcontratación.</w:t>
      </w:r>
    </w:p>
    <w:p w14:paraId="24855435" w14:textId="77777777" w:rsidR="009362E3" w:rsidRPr="00BF4D90" w:rsidRDefault="009362E3" w:rsidP="00C93360">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El retraso o interrupción de la prestación del contrato igual o superior a quince días, siempre que sea imputable al contratista, o el abandono de la obra.</w:t>
      </w:r>
    </w:p>
    <w:p w14:paraId="29FC3F0F" w14:textId="2C9357C2" w:rsidR="009362E3" w:rsidRPr="00BF4D90" w:rsidRDefault="009362E3" w:rsidP="00C93360">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La inobservancia de la obligación de secreto profesional o incumplimiento de la normativa de protección de datos.</w:t>
      </w:r>
    </w:p>
    <w:p w14:paraId="4D0BF911" w14:textId="77777777" w:rsidR="009362E3" w:rsidRPr="00BF4D90" w:rsidRDefault="009362E3" w:rsidP="00C93360">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La falsedad en los informes.</w:t>
      </w:r>
    </w:p>
    <w:p w14:paraId="5F5EDA1D" w14:textId="77777777" w:rsidR="009362E3" w:rsidRPr="00BF4D90" w:rsidRDefault="009362E3" w:rsidP="00C93360">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La actitud deliberada de permitir el deterioro de un elemento o instalación.</w:t>
      </w:r>
    </w:p>
    <w:p w14:paraId="54E27BAD" w14:textId="77777777" w:rsidR="009362E3" w:rsidRPr="00BF4D90" w:rsidRDefault="009362E3" w:rsidP="00C93360">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Incumplimiento de los criterios sociales y medioambientales presentados.</w:t>
      </w:r>
    </w:p>
    <w:p w14:paraId="0FAF8054" w14:textId="77777777" w:rsidR="009362E3" w:rsidRPr="00BF4D90" w:rsidRDefault="009362E3" w:rsidP="00C93360">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El incumplimiento de las condiciones especiales de ejecución establecidas en el presente pliego.</w:t>
      </w:r>
    </w:p>
    <w:p w14:paraId="5ADAE03E" w14:textId="77777777" w:rsidR="009362E3" w:rsidRPr="00BF4D90" w:rsidRDefault="009362E3" w:rsidP="00C93360">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La cesión de los derechos y obligaciones del contrato sin autorización expresa del órgano de contratación.</w:t>
      </w:r>
    </w:p>
    <w:p w14:paraId="19D9A08A" w14:textId="77777777" w:rsidR="009362E3" w:rsidRPr="00BF4D90" w:rsidRDefault="009362E3" w:rsidP="00C93360">
      <w:pPr>
        <w:autoSpaceDE w:val="0"/>
        <w:autoSpaceDN w:val="0"/>
        <w:adjustRightInd w:val="0"/>
        <w:spacing w:after="0" w:line="240" w:lineRule="auto"/>
        <w:ind w:left="567" w:right="992"/>
        <w:jc w:val="both"/>
        <w:rPr>
          <w:rFonts w:ascii="Arial Narrow" w:hAnsi="Arial Narrow" w:cs="Times New Roman"/>
        </w:rPr>
      </w:pPr>
    </w:p>
    <w:p w14:paraId="4CF084D4" w14:textId="77777777" w:rsidR="009362E3" w:rsidRPr="00BF4D90" w:rsidRDefault="009362E3" w:rsidP="00C93360">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El incumplimiento de las obligaciones contractuales por parte del contratista, dará lugar a la incoación del oportuno expediente, en el que se dará audiencia al mismo con carácter previo a su resolución por el Órgano </w:t>
      </w:r>
    </w:p>
    <w:p w14:paraId="4224A9C8" w14:textId="77777777" w:rsidR="009362E3" w:rsidRPr="00BF4D90" w:rsidRDefault="009362E3" w:rsidP="00C93360">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de Contratación, pudiéndose imponer las penalizaciones que a continuación se determinan, que serán deducidas de la siguiente certificación que se expida en la ejecución del contrato o, en su caso, de la fianza.</w:t>
      </w:r>
    </w:p>
    <w:p w14:paraId="139245A9"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p>
    <w:p w14:paraId="6D871C5D"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La imposición de las penalidades no excluye la eventual indemnización a la Administración como consecuencia de la infracción.</w:t>
      </w:r>
    </w:p>
    <w:p w14:paraId="73580FEC"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p>
    <w:p w14:paraId="1467BF8E" w14:textId="64EBA713" w:rsidR="009362E3" w:rsidRPr="00BF4D90" w:rsidRDefault="009362E3" w:rsidP="009362E3">
      <w:pPr>
        <w:autoSpaceDE w:val="0"/>
        <w:autoSpaceDN w:val="0"/>
        <w:adjustRightInd w:val="0"/>
        <w:spacing w:after="0" w:line="240" w:lineRule="auto"/>
        <w:ind w:left="567" w:right="992"/>
        <w:rPr>
          <w:rFonts w:ascii="Arial Narrow" w:hAnsi="Arial Narrow" w:cs="Times New Roman"/>
          <w:b/>
          <w:bCs/>
        </w:rPr>
      </w:pPr>
      <w:r w:rsidRPr="00BF4D90">
        <w:rPr>
          <w:rFonts w:ascii="Arial Narrow" w:hAnsi="Arial Narrow" w:cs="Times New Roman"/>
          <w:b/>
          <w:bCs/>
        </w:rPr>
        <w:t>2</w:t>
      </w:r>
      <w:r w:rsidR="00E576C5" w:rsidRPr="00BF4D90">
        <w:rPr>
          <w:rFonts w:ascii="Arial Narrow" w:hAnsi="Arial Narrow" w:cs="Times New Roman"/>
          <w:b/>
          <w:bCs/>
        </w:rPr>
        <w:t>9</w:t>
      </w:r>
      <w:r w:rsidRPr="00BF4D90">
        <w:rPr>
          <w:rFonts w:ascii="Arial Narrow" w:hAnsi="Arial Narrow" w:cs="Times New Roman"/>
          <w:b/>
          <w:bCs/>
        </w:rPr>
        <w:t>.3.</w:t>
      </w:r>
      <w:r w:rsidRPr="00BF4D90">
        <w:rPr>
          <w:rFonts w:ascii="Cambria Math" w:hAnsi="Cambria Math" w:cs="Cambria Math"/>
          <w:b/>
          <w:bCs/>
        </w:rPr>
        <w:t>‐</w:t>
      </w:r>
      <w:r w:rsidRPr="00BF4D90">
        <w:rPr>
          <w:rFonts w:ascii="Arial Narrow" w:hAnsi="Arial Narrow" w:cs="Times New Roman"/>
          <w:b/>
          <w:bCs/>
        </w:rPr>
        <w:t xml:space="preserve"> Cuantía de las penalidades</w:t>
      </w:r>
    </w:p>
    <w:p w14:paraId="6B2C76F0" w14:textId="77777777" w:rsidR="009362E3" w:rsidRPr="00BF4D90" w:rsidRDefault="009362E3" w:rsidP="009362E3">
      <w:pPr>
        <w:autoSpaceDE w:val="0"/>
        <w:autoSpaceDN w:val="0"/>
        <w:adjustRightInd w:val="0"/>
        <w:spacing w:after="0" w:line="240" w:lineRule="auto"/>
        <w:ind w:left="567" w:right="992"/>
        <w:rPr>
          <w:rFonts w:ascii="Arial Narrow" w:hAnsi="Arial Narrow" w:cs="Times New Roman"/>
          <w:b/>
          <w:bCs/>
        </w:rPr>
      </w:pPr>
    </w:p>
    <w:p w14:paraId="23DBB28D"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Retraso: por cada día de retraso en el inicio de la ejecución del contrato o suspensión de la ejecución del contrato, se impondrá la sanción prevista en el artículo 147 de la LFCP.</w:t>
      </w:r>
    </w:p>
    <w:p w14:paraId="0E747535" w14:textId="77777777" w:rsidR="007165C5" w:rsidRPr="00BF4D90" w:rsidRDefault="007165C5" w:rsidP="009362E3">
      <w:pPr>
        <w:autoSpaceDE w:val="0"/>
        <w:autoSpaceDN w:val="0"/>
        <w:adjustRightInd w:val="0"/>
        <w:spacing w:after="0" w:line="240" w:lineRule="auto"/>
        <w:ind w:left="567" w:right="992"/>
        <w:jc w:val="both"/>
        <w:rPr>
          <w:rFonts w:ascii="Arial Narrow" w:hAnsi="Arial Narrow" w:cs="Times New Roman"/>
        </w:rPr>
      </w:pPr>
    </w:p>
    <w:p w14:paraId="3E5D8B49"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Además, se impondrán las siguientes penalidades:</w:t>
      </w:r>
    </w:p>
    <w:p w14:paraId="2587BFC1" w14:textId="77777777" w:rsidR="009D33EB" w:rsidRDefault="009D33EB" w:rsidP="009362E3">
      <w:pPr>
        <w:autoSpaceDE w:val="0"/>
        <w:autoSpaceDN w:val="0"/>
        <w:adjustRightInd w:val="0"/>
        <w:spacing w:after="0" w:line="240" w:lineRule="auto"/>
        <w:ind w:left="567" w:right="992"/>
        <w:jc w:val="both"/>
        <w:rPr>
          <w:rFonts w:ascii="Arial Narrow" w:eastAsia="SymbolMT" w:hAnsi="Arial Narrow" w:cs="Times New Roman"/>
        </w:rPr>
      </w:pPr>
    </w:p>
    <w:p w14:paraId="3889AC0D" w14:textId="465E2A40"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Incumplimientos leves, cada incumplimiento leve, podrá ser sancionado con un importe de hasta el 1% del importe de adjudicación.</w:t>
      </w:r>
    </w:p>
    <w:p w14:paraId="149A2F2A"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Incumplimientos graves, cada incumplimiento grave podrá ser sancionado con un importe de entre el 1,01% hasta el 5% del importe de adjudicación.</w:t>
      </w:r>
    </w:p>
    <w:p w14:paraId="7A1019D3" w14:textId="77777777"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Incumplimientos muy graves, cada incumplimiento muy grave, podrá ser sancionado, con un importe de entre el 5,01% hasta el 10% del importe de adjudicación. Esta penalidad podrá alcanzar el 20% en caso de incumplimiento de las condiciones especiales de ejecución del contrato previstas en el artículo 66 de Ley Foral 2/2018, de 13 de abril de Contratos Públicos.</w:t>
      </w:r>
    </w:p>
    <w:p w14:paraId="56BB9D00" w14:textId="77777777"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p>
    <w:p w14:paraId="7682F1D2" w14:textId="769ABABA" w:rsidR="00CE1F22" w:rsidRPr="00BF4D90" w:rsidRDefault="00E576C5" w:rsidP="00CE1F22">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30</w:t>
      </w:r>
      <w:r w:rsidR="00CE1F22" w:rsidRPr="00BF4D90">
        <w:rPr>
          <w:rFonts w:ascii="Arial Narrow" w:hAnsi="Arial Narrow" w:cs="Times New Roman"/>
          <w:b/>
          <w:bCs/>
        </w:rPr>
        <w:t>.</w:t>
      </w:r>
      <w:r w:rsidR="00CE1F22" w:rsidRPr="00BF4D90">
        <w:rPr>
          <w:rFonts w:ascii="Cambria Math" w:hAnsi="Cambria Math" w:cs="Cambria Math"/>
          <w:b/>
          <w:bCs/>
        </w:rPr>
        <w:t>‐</w:t>
      </w:r>
      <w:r w:rsidR="00CE1F22" w:rsidRPr="00BF4D90">
        <w:rPr>
          <w:rFonts w:ascii="Arial Narrow" w:hAnsi="Arial Narrow" w:cs="Times New Roman"/>
          <w:b/>
          <w:bCs/>
        </w:rPr>
        <w:t xml:space="preserve"> RECEPCI</w:t>
      </w:r>
      <w:r w:rsidR="00CE1F22" w:rsidRPr="00BF4D90">
        <w:rPr>
          <w:rFonts w:ascii="Arial Narrow" w:hAnsi="Arial Narrow" w:cs="Arial Narrow"/>
          <w:b/>
          <w:bCs/>
        </w:rPr>
        <w:t>Ó</w:t>
      </w:r>
      <w:r w:rsidR="00CE1F22" w:rsidRPr="00BF4D90">
        <w:rPr>
          <w:rFonts w:ascii="Arial Narrow" w:hAnsi="Arial Narrow" w:cs="Times New Roman"/>
          <w:b/>
          <w:bCs/>
        </w:rPr>
        <w:t>N DE LAS OBRAS Y LIQUIDACIÓN FINAL</w:t>
      </w:r>
    </w:p>
    <w:p w14:paraId="188409EA" w14:textId="77777777"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p>
    <w:p w14:paraId="1C7D1CF8" w14:textId="77777777"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Dentro de los 15 días siguientes a la fecha de finalización de las obras, tendrá lugar la recepción de las mismas según lo dispuesto en el artículo 172 de la LFCP.</w:t>
      </w:r>
    </w:p>
    <w:p w14:paraId="06CD0A19" w14:textId="77777777"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p>
    <w:p w14:paraId="030916CF" w14:textId="77777777"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La liquidación final se sujetará a lo establecido en el artículo 173 de la citada Ley Foral.</w:t>
      </w:r>
    </w:p>
    <w:p w14:paraId="0EBCBFBF" w14:textId="77777777"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p>
    <w:p w14:paraId="0638D77C" w14:textId="4BA569FC" w:rsidR="00CE1F22" w:rsidRPr="00BF4D90" w:rsidRDefault="00E576C5" w:rsidP="00CE1F22">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31</w:t>
      </w:r>
      <w:r w:rsidR="00CE1F22" w:rsidRPr="00BF4D90">
        <w:rPr>
          <w:rFonts w:ascii="Arial Narrow" w:hAnsi="Arial Narrow" w:cs="Times New Roman"/>
          <w:b/>
          <w:bCs/>
        </w:rPr>
        <w:t>.</w:t>
      </w:r>
      <w:r w:rsidR="00CE1F22" w:rsidRPr="00BF4D90">
        <w:rPr>
          <w:rFonts w:ascii="Cambria Math" w:hAnsi="Cambria Math" w:cs="Cambria Math"/>
          <w:b/>
          <w:bCs/>
        </w:rPr>
        <w:t>‐</w:t>
      </w:r>
      <w:r w:rsidR="00CE1F22" w:rsidRPr="00BF4D90">
        <w:rPr>
          <w:rFonts w:ascii="Arial Narrow" w:hAnsi="Arial Narrow" w:cs="Times New Roman"/>
          <w:b/>
          <w:bCs/>
        </w:rPr>
        <w:t xml:space="preserve"> RESOLUCI</w:t>
      </w:r>
      <w:r w:rsidR="00CE1F22" w:rsidRPr="00BF4D90">
        <w:rPr>
          <w:rFonts w:ascii="Arial Narrow" w:hAnsi="Arial Narrow" w:cs="Arial Narrow"/>
          <w:b/>
          <w:bCs/>
        </w:rPr>
        <w:t>Ó</w:t>
      </w:r>
      <w:r w:rsidR="00CE1F22" w:rsidRPr="00BF4D90">
        <w:rPr>
          <w:rFonts w:ascii="Arial Narrow" w:hAnsi="Arial Narrow" w:cs="Times New Roman"/>
          <w:b/>
          <w:bCs/>
        </w:rPr>
        <w:t>N DEL CONTRATO</w:t>
      </w:r>
    </w:p>
    <w:p w14:paraId="4DAF55E3" w14:textId="77777777"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b/>
          <w:bCs/>
        </w:rPr>
      </w:pPr>
    </w:p>
    <w:p w14:paraId="5A7EB4E3" w14:textId="77777777"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Las causas de resolución de los contratos serán las generales señaladas en el artículo 160 de la FCP, además de las específicas establecidas en el artículo 175 de dicha ley.</w:t>
      </w:r>
    </w:p>
    <w:p w14:paraId="49EE56FC" w14:textId="77777777"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p>
    <w:p w14:paraId="4831EF16" w14:textId="08A6F91D" w:rsidR="00CE1F22" w:rsidRPr="00BF4D90" w:rsidRDefault="00E576C5" w:rsidP="00CE1F22">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32</w:t>
      </w:r>
      <w:r w:rsidR="00CE1F22" w:rsidRPr="00BF4D90">
        <w:rPr>
          <w:rFonts w:ascii="Cambria Math" w:hAnsi="Cambria Math" w:cs="Cambria Math"/>
          <w:b/>
          <w:bCs/>
        </w:rPr>
        <w:t>‐</w:t>
      </w:r>
      <w:r w:rsidR="00CE1F22" w:rsidRPr="00BF4D90">
        <w:rPr>
          <w:rFonts w:ascii="Arial Narrow" w:hAnsi="Arial Narrow" w:cs="Times New Roman"/>
          <w:b/>
          <w:bCs/>
        </w:rPr>
        <w:t xml:space="preserve"> RÉGIMEN JURÍDICO Y PRERROGATIVAS</w:t>
      </w:r>
    </w:p>
    <w:p w14:paraId="3EAE0439" w14:textId="77777777"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b/>
          <w:bCs/>
        </w:rPr>
      </w:pPr>
    </w:p>
    <w:p w14:paraId="34E4C165" w14:textId="4DECD92B"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3</w:t>
      </w:r>
      <w:r w:rsidR="00E576C5" w:rsidRPr="00BF4D90">
        <w:rPr>
          <w:rFonts w:ascii="Arial Narrow" w:hAnsi="Arial Narrow" w:cs="Times New Roman"/>
          <w:b/>
          <w:bCs/>
        </w:rPr>
        <w:t>2</w:t>
      </w:r>
      <w:r w:rsidRPr="00BF4D90">
        <w:rPr>
          <w:rFonts w:ascii="Arial Narrow" w:hAnsi="Arial Narrow" w:cs="Times New Roman"/>
          <w:b/>
          <w:bCs/>
        </w:rPr>
        <w:t>.1.</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El presente contrato tiene naturaleza administrativa, rigiéndose por el presente pliego, con sus cláusulas administrativas y especificaciones técnicas y en lo no previsto en éste será de aplicación la LFCP, la Ley Foral 6/1990, de 2 de julio, de Administración Local de Navarra, y demás normativa aplicable.</w:t>
      </w:r>
    </w:p>
    <w:p w14:paraId="46DC0C7E" w14:textId="77777777" w:rsidR="00000580" w:rsidRPr="00BF4D90" w:rsidRDefault="00000580" w:rsidP="00CE1F22">
      <w:pPr>
        <w:autoSpaceDE w:val="0"/>
        <w:autoSpaceDN w:val="0"/>
        <w:adjustRightInd w:val="0"/>
        <w:spacing w:after="0" w:line="240" w:lineRule="auto"/>
        <w:ind w:left="567" w:right="992"/>
        <w:jc w:val="both"/>
        <w:rPr>
          <w:rFonts w:ascii="Arial Narrow" w:hAnsi="Arial Narrow" w:cs="Times New Roman"/>
        </w:rPr>
      </w:pPr>
    </w:p>
    <w:p w14:paraId="02D81E96" w14:textId="57807177" w:rsidR="00000580" w:rsidRPr="00BF4D90" w:rsidRDefault="00000580" w:rsidP="00000580">
      <w:pPr>
        <w:autoSpaceDE w:val="0"/>
        <w:autoSpaceDN w:val="0"/>
        <w:adjustRightInd w:val="0"/>
        <w:spacing w:after="0" w:line="280" w:lineRule="atLeast"/>
        <w:ind w:left="567" w:right="992"/>
        <w:jc w:val="both"/>
        <w:rPr>
          <w:rFonts w:ascii="Arial Narrow" w:eastAsia="Tahoma" w:hAnsi="Arial Narrow" w:cs="Times New Roman"/>
        </w:rPr>
      </w:pPr>
      <w:r w:rsidRPr="00BF4D90">
        <w:rPr>
          <w:rFonts w:ascii="Arial Narrow" w:eastAsia="Tahoma" w:hAnsi="Arial Narrow" w:cs="Times New Roman"/>
        </w:rPr>
        <w:t xml:space="preserve">Siendo financiado por los Fondos </w:t>
      </w:r>
      <w:proofErr w:type="spellStart"/>
      <w:r w:rsidRPr="00BF4D90">
        <w:rPr>
          <w:rFonts w:ascii="Arial Narrow" w:eastAsia="Tahoma" w:hAnsi="Arial Narrow" w:cs="Times New Roman"/>
        </w:rPr>
        <w:t>Next</w:t>
      </w:r>
      <w:proofErr w:type="spellEnd"/>
      <w:r w:rsidRPr="00BF4D90">
        <w:rPr>
          <w:rFonts w:ascii="Arial Narrow" w:eastAsia="Tahoma" w:hAnsi="Arial Narrow" w:cs="Times New Roman"/>
        </w:rPr>
        <w:t xml:space="preserve"> </w:t>
      </w:r>
      <w:proofErr w:type="spellStart"/>
      <w:r w:rsidRPr="00BF4D90">
        <w:rPr>
          <w:rFonts w:ascii="Arial Narrow" w:eastAsia="Tahoma" w:hAnsi="Arial Narrow" w:cs="Times New Roman"/>
        </w:rPr>
        <w:t>Generation</w:t>
      </w:r>
      <w:proofErr w:type="spellEnd"/>
      <w:r w:rsidRPr="00BF4D90">
        <w:rPr>
          <w:rFonts w:ascii="Arial Narrow" w:eastAsia="Tahoma" w:hAnsi="Arial Narrow" w:cs="Times New Roman"/>
        </w:rPr>
        <w:t>, el presente contrato se somete a las determinaciones de la siguiente normativa:</w:t>
      </w:r>
    </w:p>
    <w:p w14:paraId="6A86254B" w14:textId="77777777" w:rsidR="00673D25" w:rsidRDefault="00673D25" w:rsidP="00000580">
      <w:pPr>
        <w:autoSpaceDE w:val="0"/>
        <w:autoSpaceDN w:val="0"/>
        <w:adjustRightInd w:val="0"/>
        <w:spacing w:after="136" w:line="280" w:lineRule="atLeast"/>
        <w:ind w:left="567" w:right="992"/>
        <w:jc w:val="both"/>
        <w:rPr>
          <w:rFonts w:ascii="Arial Narrow" w:eastAsia="Calibri" w:hAnsi="Arial Narrow" w:cs="Times New Roman"/>
        </w:rPr>
      </w:pPr>
    </w:p>
    <w:p w14:paraId="59A577FA" w14:textId="01B727FF" w:rsidR="00000580" w:rsidRPr="00BF4D90" w:rsidRDefault="00000580" w:rsidP="00000580">
      <w:pPr>
        <w:autoSpaceDE w:val="0"/>
        <w:autoSpaceDN w:val="0"/>
        <w:adjustRightInd w:val="0"/>
        <w:spacing w:after="136" w:line="280" w:lineRule="atLeast"/>
        <w:ind w:left="567" w:right="992"/>
        <w:jc w:val="both"/>
        <w:rPr>
          <w:rFonts w:ascii="Arial Narrow" w:eastAsia="Calibri" w:hAnsi="Arial Narrow" w:cs="Times New Roman"/>
        </w:rPr>
      </w:pPr>
      <w:r w:rsidRPr="00BF4D90">
        <w:rPr>
          <w:rFonts w:ascii="Arial Narrow" w:eastAsia="Calibri" w:hAnsi="Arial Narrow" w:cs="Times New Roman"/>
        </w:rPr>
        <w:t>-</w:t>
      </w:r>
      <w:r w:rsidR="00380EB8">
        <w:rPr>
          <w:rFonts w:ascii="Arial Narrow" w:eastAsia="Calibri" w:hAnsi="Arial Narrow" w:cs="Times New Roman"/>
        </w:rPr>
        <w:t xml:space="preserve"> </w:t>
      </w:r>
      <w:r w:rsidRPr="00BF4D90">
        <w:rPr>
          <w:rFonts w:ascii="Arial Narrow" w:eastAsia="Calibri" w:hAnsi="Arial Narrow" w:cs="Times New Roman"/>
        </w:rPr>
        <w:t xml:space="preserve">El Real Decreto-ley 36/2020, de 30 de diciembre, por el que se aprueban medidas urgentes para la modernización de la Administración Pública y para la ejecución del Plan de Recuperación, Transformación y Resiliencia </w:t>
      </w:r>
    </w:p>
    <w:p w14:paraId="3BF89387" w14:textId="77777777" w:rsidR="00000580" w:rsidRPr="00BF4D90" w:rsidRDefault="00000580" w:rsidP="00000580">
      <w:pPr>
        <w:autoSpaceDE w:val="0"/>
        <w:autoSpaceDN w:val="0"/>
        <w:adjustRightInd w:val="0"/>
        <w:spacing w:after="136" w:line="280" w:lineRule="atLeast"/>
        <w:ind w:left="567" w:right="992"/>
        <w:jc w:val="both"/>
        <w:rPr>
          <w:rFonts w:ascii="Arial Narrow" w:eastAsia="Calibri" w:hAnsi="Arial Narrow" w:cs="Times New Roman"/>
        </w:rPr>
      </w:pPr>
      <w:r w:rsidRPr="00BF4D90">
        <w:rPr>
          <w:rFonts w:ascii="Arial Narrow" w:eastAsia="Calibri" w:hAnsi="Arial Narrow" w:cs="Times New Roman"/>
          <w:b/>
          <w:bCs/>
        </w:rPr>
        <w:t>-</w:t>
      </w:r>
      <w:r w:rsidRPr="00BF4D90">
        <w:rPr>
          <w:rFonts w:ascii="Arial Narrow" w:eastAsia="Calibri" w:hAnsi="Arial Narrow" w:cs="Times New Roman"/>
          <w:bCs/>
        </w:rPr>
        <w:t>La</w:t>
      </w:r>
      <w:r w:rsidRPr="00BF4D90">
        <w:rPr>
          <w:rFonts w:ascii="Arial Narrow" w:eastAsia="Calibri" w:hAnsi="Arial Narrow" w:cs="Times New Roman"/>
          <w:b/>
          <w:bCs/>
        </w:rPr>
        <w:t xml:space="preserve"> </w:t>
      </w:r>
      <w:r w:rsidRPr="00BF4D90">
        <w:rPr>
          <w:rFonts w:ascii="Arial Narrow" w:eastAsia="Calibri" w:hAnsi="Arial Narrow" w:cs="Times New Roman"/>
        </w:rPr>
        <w:t xml:space="preserve">Orden HFP/1030/2021, de 29 de septiembre, por la que se configura el sistema de gestión del Plan de Recuperación, Transformación y Resiliencia </w:t>
      </w:r>
    </w:p>
    <w:p w14:paraId="2370321D" w14:textId="73322745" w:rsidR="00380EB8" w:rsidRDefault="00000580" w:rsidP="00380EB8">
      <w:pPr>
        <w:autoSpaceDE w:val="0"/>
        <w:autoSpaceDN w:val="0"/>
        <w:adjustRightInd w:val="0"/>
        <w:spacing w:after="120" w:line="280" w:lineRule="atLeast"/>
        <w:ind w:left="567" w:right="992"/>
        <w:jc w:val="both"/>
        <w:rPr>
          <w:rFonts w:ascii="Arial Narrow" w:eastAsia="Calibri" w:hAnsi="Arial Narrow" w:cs="Times New Roman"/>
        </w:rPr>
      </w:pPr>
      <w:r w:rsidRPr="00BF4D90">
        <w:rPr>
          <w:rFonts w:ascii="Arial Narrow" w:eastAsia="Calibri" w:hAnsi="Arial Narrow" w:cs="Times New Roman"/>
          <w:bCs/>
        </w:rPr>
        <w:t>-La</w:t>
      </w:r>
      <w:r w:rsidRPr="00BF4D90">
        <w:rPr>
          <w:rFonts w:ascii="Arial Narrow" w:eastAsia="Calibri" w:hAnsi="Arial Narrow" w:cs="Times New Roman"/>
          <w:b/>
          <w:bCs/>
        </w:rPr>
        <w:t xml:space="preserve"> </w:t>
      </w:r>
      <w:r w:rsidRPr="00BF4D90">
        <w:rPr>
          <w:rFonts w:ascii="Arial Narrow" w:eastAsia="Calibri" w:hAnsi="Arial Narrow" w:cs="Times New Roman"/>
        </w:rPr>
        <w:t>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w:t>
      </w:r>
    </w:p>
    <w:p w14:paraId="710729C2" w14:textId="684E31D9" w:rsidR="00D32C6C" w:rsidRPr="00C93360" w:rsidRDefault="00D32C6C" w:rsidP="00380EB8">
      <w:pPr>
        <w:autoSpaceDE w:val="0"/>
        <w:autoSpaceDN w:val="0"/>
        <w:adjustRightInd w:val="0"/>
        <w:spacing w:after="120" w:line="280" w:lineRule="atLeast"/>
        <w:ind w:left="567" w:right="992"/>
        <w:jc w:val="both"/>
        <w:rPr>
          <w:rFonts w:ascii="Arial Narrow" w:eastAsia="Tahoma" w:hAnsi="Arial Narrow" w:cs="Times New Roman"/>
        </w:rPr>
      </w:pPr>
      <w:r w:rsidRPr="00C93360">
        <w:rPr>
          <w:rFonts w:ascii="Arial Narrow" w:eastAsia="Calibri" w:hAnsi="Arial Narrow" w:cs="Times New Roman"/>
        </w:rPr>
        <w:t xml:space="preserve">- La orden HFP/55/2023 de 24 de enero, relativa al análisis sistemático del riesgo de conflicto de interés en los procedimientos que ejecutan el Plan de Recuperación, Transformación y </w:t>
      </w:r>
      <w:proofErr w:type="spellStart"/>
      <w:r w:rsidRPr="00C93360">
        <w:rPr>
          <w:rFonts w:ascii="Arial Narrow" w:eastAsia="Calibri" w:hAnsi="Arial Narrow" w:cs="Times New Roman"/>
        </w:rPr>
        <w:t>Resilencia</w:t>
      </w:r>
      <w:proofErr w:type="spellEnd"/>
    </w:p>
    <w:p w14:paraId="260E6816" w14:textId="5034428E"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p>
    <w:p w14:paraId="11BBE332" w14:textId="5488D95F"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El presente pliego, sus Anexos y demás documentos anexos revestirán carácter contractual. En caso de discordancia entre el pliego y cualquiera del resto de documentos contractuales, prevalecerá este pliego. Asimismo, tendrá carácter contractual la oferta del contratista adjudicataria y el documento de formalización del contrato.</w:t>
      </w:r>
    </w:p>
    <w:p w14:paraId="2D17D9A9" w14:textId="77777777" w:rsidR="008273A3" w:rsidRPr="00BF4D90" w:rsidRDefault="008273A3" w:rsidP="00CE1F22">
      <w:pPr>
        <w:autoSpaceDE w:val="0"/>
        <w:autoSpaceDN w:val="0"/>
        <w:adjustRightInd w:val="0"/>
        <w:spacing w:after="0" w:line="240" w:lineRule="auto"/>
        <w:ind w:left="567" w:right="992"/>
        <w:jc w:val="both"/>
        <w:rPr>
          <w:rFonts w:ascii="Arial Narrow" w:hAnsi="Arial Narrow" w:cs="Times New Roman"/>
        </w:rPr>
      </w:pPr>
    </w:p>
    <w:p w14:paraId="70D4CDA3" w14:textId="42E963F5"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3</w:t>
      </w:r>
      <w:r w:rsidR="00E576C5" w:rsidRPr="00BF4D90">
        <w:rPr>
          <w:rFonts w:ascii="Arial Narrow" w:hAnsi="Arial Narrow" w:cs="Times New Roman"/>
          <w:b/>
          <w:bCs/>
        </w:rPr>
        <w:t>2</w:t>
      </w:r>
      <w:r w:rsidRPr="00BF4D90">
        <w:rPr>
          <w:rFonts w:ascii="Arial Narrow" w:hAnsi="Arial Narrow" w:cs="Times New Roman"/>
          <w:b/>
          <w:bCs/>
        </w:rPr>
        <w:t>.2.</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El desconocimiento de las cláusulas del contrato en cualquiera de sus términos, del resto de documentos contractuales y de las instrucciones o de la normativa que resulten de aplicación en la ejecución, no exime a la persona adjudicataria de la obligación de cumplirlas.</w:t>
      </w:r>
    </w:p>
    <w:p w14:paraId="2B200EA7" w14:textId="77777777" w:rsidR="009D33EB" w:rsidRDefault="009D33EB" w:rsidP="00CE1F22">
      <w:pPr>
        <w:autoSpaceDE w:val="0"/>
        <w:autoSpaceDN w:val="0"/>
        <w:adjustRightInd w:val="0"/>
        <w:spacing w:after="0" w:line="240" w:lineRule="auto"/>
        <w:ind w:left="567" w:right="992"/>
        <w:jc w:val="both"/>
        <w:rPr>
          <w:rFonts w:ascii="Arial Narrow" w:hAnsi="Arial Narrow" w:cs="Times New Roman"/>
          <w:b/>
          <w:bCs/>
        </w:rPr>
      </w:pPr>
    </w:p>
    <w:p w14:paraId="4C55BC3E" w14:textId="02379CFD"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3</w:t>
      </w:r>
      <w:r w:rsidR="00E576C5" w:rsidRPr="00BF4D90">
        <w:rPr>
          <w:rFonts w:ascii="Arial Narrow" w:hAnsi="Arial Narrow" w:cs="Times New Roman"/>
          <w:b/>
          <w:bCs/>
        </w:rPr>
        <w:t>2</w:t>
      </w:r>
      <w:r w:rsidRPr="00BF4D90">
        <w:rPr>
          <w:rFonts w:ascii="Arial Narrow" w:hAnsi="Arial Narrow" w:cs="Times New Roman"/>
          <w:b/>
          <w:bCs/>
        </w:rPr>
        <w:t>.3.</w:t>
      </w:r>
      <w:r w:rsidRPr="00BF4D90">
        <w:rPr>
          <w:rFonts w:ascii="Cambria Math" w:hAnsi="Cambria Math" w:cs="Cambria Math"/>
          <w:b/>
          <w:bCs/>
        </w:rPr>
        <w:t>‐</w:t>
      </w:r>
      <w:r w:rsidRPr="00BF4D90">
        <w:rPr>
          <w:rFonts w:ascii="Arial Narrow" w:hAnsi="Arial Narrow" w:cs="Times New Roman"/>
          <w:b/>
          <w:bCs/>
        </w:rPr>
        <w:t xml:space="preserve"> </w:t>
      </w:r>
      <w:r w:rsidRPr="00BF4D90">
        <w:rPr>
          <w:rFonts w:ascii="Arial Narrow" w:hAnsi="Arial Narrow" w:cs="Times New Roman"/>
        </w:rPr>
        <w:t>El órgano de contratación ostenta la prerrogativa de interpretar el contrato, resolver las dudas que ofrezca su cumplimiento, modificarlo por razones de interés público, acordar su resolución y determinar</w:t>
      </w:r>
      <w:r w:rsidR="00C93360">
        <w:rPr>
          <w:rFonts w:ascii="Arial Narrow" w:hAnsi="Arial Narrow" w:cs="Times New Roman"/>
        </w:rPr>
        <w:t xml:space="preserve"> </w:t>
      </w:r>
      <w:r w:rsidRPr="00BF4D90">
        <w:rPr>
          <w:rFonts w:ascii="Arial Narrow" w:hAnsi="Arial Narrow" w:cs="Times New Roman"/>
        </w:rPr>
        <w:t>los efectos de ésta; todo ello dentro de los límites y con sujeción a los requisitos y efectos señalados en la Ley Foral de Contratos Públicos.</w:t>
      </w:r>
    </w:p>
    <w:p w14:paraId="10237636" w14:textId="77777777"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p>
    <w:p w14:paraId="3B7AA75F" w14:textId="76A1F5E7" w:rsidR="00CE1F22" w:rsidRPr="00BF4D90" w:rsidRDefault="00E576C5" w:rsidP="00CE1F22">
      <w:pPr>
        <w:autoSpaceDE w:val="0"/>
        <w:autoSpaceDN w:val="0"/>
        <w:adjustRightInd w:val="0"/>
        <w:spacing w:after="0" w:line="240" w:lineRule="auto"/>
        <w:ind w:left="567" w:right="992"/>
        <w:rPr>
          <w:rFonts w:ascii="Arial Narrow" w:hAnsi="Arial Narrow" w:cs="Times New Roman"/>
          <w:b/>
          <w:bCs/>
        </w:rPr>
      </w:pPr>
      <w:r w:rsidRPr="00BF4D90">
        <w:rPr>
          <w:rFonts w:ascii="Arial Narrow" w:hAnsi="Arial Narrow" w:cs="Times New Roman"/>
          <w:b/>
          <w:bCs/>
        </w:rPr>
        <w:t>33</w:t>
      </w:r>
      <w:r w:rsidR="00CE1F22" w:rsidRPr="00BF4D90">
        <w:rPr>
          <w:rFonts w:ascii="Arial Narrow" w:hAnsi="Arial Narrow" w:cs="Times New Roman"/>
          <w:b/>
          <w:bCs/>
        </w:rPr>
        <w:t>.</w:t>
      </w:r>
      <w:r w:rsidR="00CE1F22" w:rsidRPr="00BF4D90">
        <w:rPr>
          <w:rFonts w:ascii="Cambria Math" w:hAnsi="Cambria Math" w:cs="Cambria Math"/>
          <w:b/>
          <w:bCs/>
        </w:rPr>
        <w:t>‐</w:t>
      </w:r>
      <w:r w:rsidR="00CE1F22" w:rsidRPr="00BF4D90">
        <w:rPr>
          <w:rFonts w:ascii="Arial Narrow" w:hAnsi="Arial Narrow" w:cs="Times New Roman"/>
          <w:b/>
          <w:bCs/>
        </w:rPr>
        <w:t xml:space="preserve"> RECURSOS Y RECLAMACIONES</w:t>
      </w:r>
    </w:p>
    <w:p w14:paraId="6B73B25D" w14:textId="77777777" w:rsidR="00CE1F22" w:rsidRPr="00BF4D90" w:rsidRDefault="00CE1F22" w:rsidP="00CE1F22">
      <w:pPr>
        <w:autoSpaceDE w:val="0"/>
        <w:autoSpaceDN w:val="0"/>
        <w:adjustRightInd w:val="0"/>
        <w:spacing w:after="0" w:line="240" w:lineRule="auto"/>
        <w:ind w:left="567" w:right="992"/>
        <w:rPr>
          <w:rFonts w:ascii="Arial Narrow" w:hAnsi="Arial Narrow" w:cs="Times New Roman"/>
          <w:b/>
          <w:bCs/>
        </w:rPr>
      </w:pPr>
    </w:p>
    <w:p w14:paraId="508E853B" w14:textId="77777777"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El presente contrato es de naturaleza administrativa, por lo que cuantas incidencias se deriven del cumplimiento de las obligaciones y de la interpretación de estas disposiciones, serán resueltas en primer término por el órgano de contratación. </w:t>
      </w:r>
    </w:p>
    <w:p w14:paraId="069A148F" w14:textId="77777777"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p>
    <w:p w14:paraId="56EABDCF" w14:textId="77777777" w:rsidR="001B0E02" w:rsidRDefault="001B0E02" w:rsidP="00CE1F22">
      <w:pPr>
        <w:autoSpaceDE w:val="0"/>
        <w:autoSpaceDN w:val="0"/>
        <w:adjustRightInd w:val="0"/>
        <w:spacing w:after="0" w:line="240" w:lineRule="auto"/>
        <w:ind w:left="567" w:right="992"/>
        <w:jc w:val="both"/>
        <w:rPr>
          <w:rFonts w:ascii="Arial Narrow" w:hAnsi="Arial Narrow" w:cs="Times New Roman"/>
        </w:rPr>
      </w:pPr>
    </w:p>
    <w:p w14:paraId="6013698B" w14:textId="235D8CAE" w:rsidR="00CE1F22" w:rsidRPr="00BF4D90" w:rsidRDefault="00CE1F22" w:rsidP="00CE1F22">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Contra este pliego y las resoluciones que se dicten en ejecución del mismo podrán interponerse potestativamente, los siguientes recursos:</w:t>
      </w:r>
    </w:p>
    <w:p w14:paraId="63C4F128" w14:textId="77777777" w:rsidR="009362E3" w:rsidRPr="00BF4D90" w:rsidRDefault="009362E3" w:rsidP="005F749C">
      <w:pPr>
        <w:autoSpaceDE w:val="0"/>
        <w:autoSpaceDN w:val="0"/>
        <w:adjustRightInd w:val="0"/>
        <w:spacing w:after="0" w:line="240" w:lineRule="auto"/>
        <w:ind w:left="567" w:right="992"/>
        <w:jc w:val="both"/>
        <w:rPr>
          <w:rFonts w:ascii="Arial Narrow" w:hAnsi="Arial Narrow" w:cs="Times New Roman"/>
        </w:rPr>
      </w:pPr>
    </w:p>
    <w:p w14:paraId="15646872" w14:textId="0D4EB8BA"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 xml:space="preserve">Recurso de reposición ante el órgano del Ayuntamiento de </w:t>
      </w:r>
      <w:r w:rsidR="009D097B">
        <w:rPr>
          <w:rFonts w:ascii="Arial Narrow" w:hAnsi="Arial Narrow" w:cs="Times New Roman"/>
        </w:rPr>
        <w:t>Biurrun-Olcoz</w:t>
      </w:r>
      <w:r w:rsidR="009D097B" w:rsidRPr="00BF4D90">
        <w:rPr>
          <w:rFonts w:ascii="Arial Narrow" w:hAnsi="Arial Narrow" w:cs="Times New Roman"/>
        </w:rPr>
        <w:t xml:space="preserve"> </w:t>
      </w:r>
      <w:r w:rsidRPr="00BF4D90">
        <w:rPr>
          <w:rFonts w:ascii="Arial Narrow" w:hAnsi="Arial Narrow" w:cs="Times New Roman"/>
        </w:rPr>
        <w:t>autor del acto administrativo, en el plazo de un mes a partir del día siguiente de la notificación o, en su caso, publicación del acto que se recurra.</w:t>
      </w:r>
    </w:p>
    <w:p w14:paraId="480799E2"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p>
    <w:p w14:paraId="66A73CFB"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Reclamación en materia de contratación pública ante el Tribunal de Contratos Públicos conforme a lo dispuesto en los artículos 121 y siguientes de la ley Foral de Contratos Públicos, para lo que es requisito imprescindible que los licitadores faciliten un correo electrónico para la realización de notificaciones a través de medios telemáticos.</w:t>
      </w:r>
    </w:p>
    <w:p w14:paraId="11A6463A" w14:textId="77777777" w:rsidR="003406F7" w:rsidRPr="00BF4D90" w:rsidRDefault="003406F7" w:rsidP="005F749C">
      <w:pPr>
        <w:autoSpaceDE w:val="0"/>
        <w:autoSpaceDN w:val="0"/>
        <w:adjustRightInd w:val="0"/>
        <w:spacing w:after="0" w:line="240" w:lineRule="auto"/>
        <w:ind w:left="567" w:right="992"/>
        <w:jc w:val="both"/>
        <w:rPr>
          <w:rFonts w:ascii="Arial Narrow" w:eastAsia="SymbolMT" w:hAnsi="Arial Narrow" w:cs="Times New Roman"/>
        </w:rPr>
      </w:pPr>
    </w:p>
    <w:p w14:paraId="69ABE4DA" w14:textId="47473418"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Recurso de Alzada ante el Tribunal Administrativos, en el plazo de un mes siguiente a la notificación o publicación del acto que se recurra.</w:t>
      </w:r>
    </w:p>
    <w:p w14:paraId="0277810D"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p>
    <w:p w14:paraId="3D9E7AE2"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SymbolMT" w:hAnsi="Arial Narrow" w:cs="Times New Roman"/>
        </w:rPr>
        <w:t xml:space="preserve">- </w:t>
      </w:r>
      <w:r w:rsidRPr="00BF4D90">
        <w:rPr>
          <w:rFonts w:ascii="Arial Narrow" w:hAnsi="Arial Narrow" w:cs="Times New Roman"/>
        </w:rPr>
        <w:t>Recurso contencioso</w:t>
      </w:r>
      <w:r w:rsidRPr="00BF4D90">
        <w:rPr>
          <w:rFonts w:ascii="Cambria Math" w:hAnsi="Cambria Math" w:cs="Cambria Math"/>
        </w:rPr>
        <w:t>‐</w:t>
      </w:r>
      <w:r w:rsidRPr="00BF4D90">
        <w:rPr>
          <w:rFonts w:ascii="Arial Narrow" w:hAnsi="Arial Narrow" w:cs="Times New Roman"/>
        </w:rPr>
        <w:t>administrativo ante el Juzgado de lo Contencioso</w:t>
      </w:r>
      <w:r w:rsidRPr="00BF4D90">
        <w:rPr>
          <w:rFonts w:ascii="Cambria Math" w:hAnsi="Cambria Math" w:cs="Cambria Math"/>
        </w:rPr>
        <w:t>‐</w:t>
      </w:r>
      <w:r w:rsidRPr="00BF4D90">
        <w:rPr>
          <w:rFonts w:ascii="Arial Narrow" w:hAnsi="Arial Narrow" w:cs="Times New Roman"/>
        </w:rPr>
        <w:t xml:space="preserve"> Administrativo de Pamplona en el plazo de dos meses, a partir del día siguiente a la notificación o publicación del acto que se recurra.</w:t>
      </w:r>
    </w:p>
    <w:p w14:paraId="12F5ED18" w14:textId="77777777" w:rsidR="00380EB8" w:rsidRPr="00BF4D90" w:rsidRDefault="00380EB8" w:rsidP="005F749C">
      <w:pPr>
        <w:autoSpaceDE w:val="0"/>
        <w:autoSpaceDN w:val="0"/>
        <w:adjustRightInd w:val="0"/>
        <w:spacing w:after="0" w:line="240" w:lineRule="auto"/>
        <w:ind w:left="567" w:right="992"/>
        <w:rPr>
          <w:rFonts w:ascii="Arial Narrow" w:hAnsi="Arial Narrow" w:cs="Times New Roman"/>
          <w:b/>
          <w:bCs/>
        </w:rPr>
      </w:pPr>
    </w:p>
    <w:p w14:paraId="4FAB640E" w14:textId="0F019841" w:rsidR="005F749C" w:rsidRPr="00BF4D90" w:rsidRDefault="005F749C" w:rsidP="005F749C">
      <w:pPr>
        <w:autoSpaceDE w:val="0"/>
        <w:autoSpaceDN w:val="0"/>
        <w:adjustRightInd w:val="0"/>
        <w:spacing w:after="0" w:line="240" w:lineRule="auto"/>
        <w:ind w:left="567" w:right="992"/>
        <w:rPr>
          <w:rFonts w:ascii="Arial Narrow" w:hAnsi="Arial Narrow" w:cs="Times New Roman"/>
          <w:b/>
          <w:bCs/>
        </w:rPr>
      </w:pPr>
      <w:r w:rsidRPr="00BF4D90">
        <w:rPr>
          <w:rFonts w:ascii="Arial Narrow" w:hAnsi="Arial Narrow" w:cs="Times New Roman"/>
          <w:b/>
          <w:bCs/>
        </w:rPr>
        <w:t>3</w:t>
      </w:r>
      <w:r w:rsidR="00E576C5" w:rsidRPr="00BF4D90">
        <w:rPr>
          <w:rFonts w:ascii="Arial Narrow" w:hAnsi="Arial Narrow" w:cs="Times New Roman"/>
          <w:b/>
          <w:bCs/>
        </w:rPr>
        <w:t>4</w:t>
      </w:r>
      <w:r w:rsidRPr="00BF4D90">
        <w:rPr>
          <w:rFonts w:ascii="Arial Narrow" w:hAnsi="Arial Narrow" w:cs="Times New Roman"/>
          <w:b/>
          <w:bCs/>
        </w:rPr>
        <w:t>.</w:t>
      </w:r>
      <w:r w:rsidRPr="00BF4D90">
        <w:rPr>
          <w:rFonts w:ascii="Cambria Math" w:hAnsi="Cambria Math" w:cs="Cambria Math"/>
          <w:b/>
          <w:bCs/>
        </w:rPr>
        <w:t>‐</w:t>
      </w:r>
      <w:r w:rsidRPr="00BF4D90">
        <w:rPr>
          <w:rFonts w:ascii="Arial Narrow" w:hAnsi="Arial Narrow" w:cs="Times New Roman"/>
          <w:b/>
          <w:bCs/>
        </w:rPr>
        <w:t xml:space="preserve"> PROTECCI</w:t>
      </w:r>
      <w:r w:rsidRPr="00BF4D90">
        <w:rPr>
          <w:rFonts w:ascii="Arial Narrow" w:hAnsi="Arial Narrow" w:cs="Arial Narrow"/>
          <w:b/>
          <w:bCs/>
        </w:rPr>
        <w:t>Ó</w:t>
      </w:r>
      <w:r w:rsidRPr="00BF4D90">
        <w:rPr>
          <w:rFonts w:ascii="Arial Narrow" w:hAnsi="Arial Narrow" w:cs="Times New Roman"/>
          <w:b/>
          <w:bCs/>
        </w:rPr>
        <w:t>N DE DATOS</w:t>
      </w:r>
    </w:p>
    <w:p w14:paraId="7D2A5562" w14:textId="77777777" w:rsidR="005F749C" w:rsidRPr="00BF4D90" w:rsidRDefault="005F749C" w:rsidP="005F749C">
      <w:pPr>
        <w:autoSpaceDE w:val="0"/>
        <w:autoSpaceDN w:val="0"/>
        <w:adjustRightInd w:val="0"/>
        <w:spacing w:after="0" w:line="240" w:lineRule="auto"/>
        <w:ind w:left="567" w:right="992"/>
        <w:rPr>
          <w:rFonts w:ascii="Arial Narrow" w:hAnsi="Arial Narrow" w:cs="Times New Roman"/>
          <w:b/>
          <w:bCs/>
        </w:rPr>
      </w:pPr>
    </w:p>
    <w:p w14:paraId="5C1A8ACF" w14:textId="5710BF5C"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De conformidad con lo indicado en el art. 13 del Reglamento (UE) 2016/679 en adelante RGPD, se informa a las personas licitadoras que el responsable de los tratamientos de los datos personales aportados con ocasión de la participación en este expediente de contratación, es el Ayuntamiento de </w:t>
      </w:r>
      <w:r w:rsidR="009D097B">
        <w:rPr>
          <w:rFonts w:ascii="Arial Narrow" w:hAnsi="Arial Narrow" w:cs="Times New Roman"/>
        </w:rPr>
        <w:t>Biurrun-Olcoz</w:t>
      </w:r>
      <w:r w:rsidRPr="00BF4D90">
        <w:rPr>
          <w:rFonts w:ascii="Arial Narrow" w:hAnsi="Arial Narrow" w:cs="Times New Roman"/>
        </w:rPr>
        <w:t>.</w:t>
      </w:r>
    </w:p>
    <w:p w14:paraId="014C0AEF"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p>
    <w:p w14:paraId="5D4C1D3B"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La finalidad del tratamiento es posibilitar la gestión y seguimiento del expediente de contratación y la ejecución posterior del contrato. Las cesiones de datos previstas son las que vienen determinadas por la Ley 5/2018 de 17 de mayo de Transparencia, Acceso a la Información Pública y Buen Gobierno y Ley Foral 2/2018 de 13 de abril de Contratos Públicos. </w:t>
      </w:r>
    </w:p>
    <w:p w14:paraId="4C0A594B"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p>
    <w:p w14:paraId="44107706"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La base legítima del tratamiento de los datos es el cumplimiento de una obligación legal aplicable al responsable del tratamiento (Art. 6.1. c del RGPD en relación con la Ley Foral 2/2018 de 13 de abril de Contratos Públicos) y el desarrollo del contrato (Art. 6.1. b del RGPD) para los tratamientos de datos correspondientes al adjudicatario.</w:t>
      </w:r>
    </w:p>
    <w:p w14:paraId="46B306C8"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p>
    <w:p w14:paraId="5D180C2F"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Los datos se tratarán durante el tiempo necesario para la gestión de la adjudicación y desarrollo del contrato y se mantendrán durante los plazos de prescripción de las acciones que cualquiera de las partes pueda hacer valer en defensa de sus derechos. </w:t>
      </w:r>
    </w:p>
    <w:p w14:paraId="7E9845A1"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p>
    <w:p w14:paraId="32B43A89" w14:textId="18AF0798"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Finalmente se archivarán de conformidad con la Ley Foral 12/2007, de 4 de abril, de Archivos y Documentos, y se cancelarán únicamente siguiendo las instrucciones para la evaluación y eliminación de documentos de las Entidades Locales de Navarra (Orden Foral 51/2016).</w:t>
      </w:r>
    </w:p>
    <w:p w14:paraId="473655C9"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p>
    <w:p w14:paraId="0A85ECD2" w14:textId="7A46B9A2"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Los titulares podrán ejercer el derecho de acceso, supresión, rectificación y limitación en los supuestos legalmente previstos. También pueden ejercer el derecho de oposición si se dan determinadas circunstancias y por motivos relacionados con su situación particular. </w:t>
      </w:r>
      <w:proofErr w:type="gramStart"/>
      <w:r w:rsidR="009D097B" w:rsidRPr="00BF4D90">
        <w:rPr>
          <w:rFonts w:ascii="Arial Narrow" w:hAnsi="Arial Narrow" w:cs="Times New Roman"/>
        </w:rPr>
        <w:t>Todo ello podrá</w:t>
      </w:r>
      <w:r w:rsidR="009D097B">
        <w:rPr>
          <w:rFonts w:ascii="Arial Narrow" w:hAnsi="Arial Narrow" w:cs="Times New Roman"/>
        </w:rPr>
        <w:t>n</w:t>
      </w:r>
      <w:proofErr w:type="gramEnd"/>
      <w:r w:rsidRPr="00BF4D90">
        <w:rPr>
          <w:rFonts w:ascii="Arial Narrow" w:hAnsi="Arial Narrow" w:cs="Times New Roman"/>
        </w:rPr>
        <w:t xml:space="preserve"> hacerlo dirigiéndose al Ayuntamiento de </w:t>
      </w:r>
      <w:r w:rsidR="009D097B">
        <w:rPr>
          <w:rFonts w:ascii="Arial Narrow" w:hAnsi="Arial Narrow" w:cs="Times New Roman"/>
        </w:rPr>
        <w:t>Biurrun-Olcoz</w:t>
      </w:r>
      <w:r w:rsidRPr="00BF4D90">
        <w:rPr>
          <w:rFonts w:ascii="Arial Narrow" w:hAnsi="Arial Narrow" w:cs="Times New Roman"/>
        </w:rPr>
        <w:t>.</w:t>
      </w:r>
    </w:p>
    <w:p w14:paraId="4EDADDE0"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p>
    <w:p w14:paraId="3D7EACF2" w14:textId="510DFEF9"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Así mismo tienen derecho a presentar una reclamación ante la Agencia Española de Protección de Datos (www.aepd.es) si consideran que el tratamiento no se ajusta a la normativa vigente o contactar con el Delegado de Protección de Datos en la dirección que consta en la Web.</w:t>
      </w:r>
    </w:p>
    <w:p w14:paraId="3FBDA032"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p>
    <w:p w14:paraId="68B787A9" w14:textId="56399FCD" w:rsidR="005F749C" w:rsidRPr="00BF4D90" w:rsidRDefault="00E576C5" w:rsidP="005F749C">
      <w:pPr>
        <w:autoSpaceDE w:val="0"/>
        <w:autoSpaceDN w:val="0"/>
        <w:adjustRightInd w:val="0"/>
        <w:spacing w:after="0" w:line="240" w:lineRule="auto"/>
        <w:ind w:left="567" w:right="992"/>
        <w:rPr>
          <w:rFonts w:ascii="Arial Narrow" w:hAnsi="Arial Narrow" w:cs="Times New Roman"/>
          <w:b/>
          <w:bCs/>
        </w:rPr>
      </w:pPr>
      <w:r w:rsidRPr="00BF4D90">
        <w:rPr>
          <w:rFonts w:ascii="Arial Narrow" w:hAnsi="Arial Narrow" w:cs="Times New Roman"/>
          <w:b/>
          <w:bCs/>
        </w:rPr>
        <w:t>35</w:t>
      </w:r>
      <w:r w:rsidR="005F749C" w:rsidRPr="00BF4D90">
        <w:rPr>
          <w:rFonts w:ascii="Arial Narrow" w:hAnsi="Arial Narrow" w:cs="Times New Roman"/>
          <w:b/>
          <w:bCs/>
        </w:rPr>
        <w:t>.</w:t>
      </w:r>
      <w:r w:rsidR="005F749C" w:rsidRPr="00BF4D90">
        <w:rPr>
          <w:rFonts w:ascii="Cambria Math" w:hAnsi="Cambria Math" w:cs="Cambria Math"/>
          <w:b/>
          <w:bCs/>
        </w:rPr>
        <w:t>‐</w:t>
      </w:r>
      <w:r w:rsidR="005F749C" w:rsidRPr="00BF4D90">
        <w:rPr>
          <w:rFonts w:ascii="Arial Narrow" w:hAnsi="Arial Narrow" w:cs="Times New Roman"/>
          <w:b/>
          <w:bCs/>
        </w:rPr>
        <w:t xml:space="preserve"> CONFIDENCIALIDAD</w:t>
      </w:r>
    </w:p>
    <w:p w14:paraId="63DC5501" w14:textId="77777777" w:rsidR="005F749C" w:rsidRPr="00BF4D90" w:rsidRDefault="005F749C" w:rsidP="005F749C">
      <w:pPr>
        <w:autoSpaceDE w:val="0"/>
        <w:autoSpaceDN w:val="0"/>
        <w:adjustRightInd w:val="0"/>
        <w:spacing w:after="0" w:line="240" w:lineRule="auto"/>
        <w:ind w:left="567" w:right="992"/>
        <w:rPr>
          <w:rFonts w:ascii="Arial Narrow" w:hAnsi="Arial Narrow" w:cs="Times New Roman"/>
          <w:b/>
          <w:bCs/>
        </w:rPr>
      </w:pPr>
    </w:p>
    <w:p w14:paraId="16B5F5CF"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La contratista deberá respetar el carácter confidencial de aquella información a la que tenga acceso con ocasión de la ejecución del contrato. Este deber se mantendrá durante un plazo de cinco años desde el conocimiento de la información.</w:t>
      </w:r>
    </w:p>
    <w:p w14:paraId="5DA3D5FF"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p>
    <w:p w14:paraId="0F0BF57C" w14:textId="77777777" w:rsidR="001B0E02" w:rsidRDefault="005F749C" w:rsidP="005F749C">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No se podrá divulgar la información facilitada por las empresas que estas hayan designado como confidencial. A estos efectos, las licitadoras deberán indicar en la declaración responsable la relación de documentación para los que </w:t>
      </w:r>
    </w:p>
    <w:p w14:paraId="0AC87BF7" w14:textId="77777777" w:rsidR="001B0E02" w:rsidRDefault="001B0E02" w:rsidP="005F749C">
      <w:pPr>
        <w:autoSpaceDE w:val="0"/>
        <w:autoSpaceDN w:val="0"/>
        <w:adjustRightInd w:val="0"/>
        <w:spacing w:after="0" w:line="240" w:lineRule="auto"/>
        <w:ind w:left="567" w:right="992"/>
        <w:jc w:val="both"/>
        <w:rPr>
          <w:rFonts w:ascii="Arial Narrow" w:hAnsi="Arial Narrow" w:cs="Times New Roman"/>
        </w:rPr>
      </w:pPr>
    </w:p>
    <w:p w14:paraId="78816960" w14:textId="58D55270"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propongan ese carácter confidencial. La declaración de confidencialidad no se podrá extender a toda la propuesta. En</w:t>
      </w:r>
      <w:r w:rsidR="00434A74">
        <w:rPr>
          <w:rFonts w:ascii="Arial Narrow" w:hAnsi="Arial Narrow" w:cs="Times New Roman"/>
        </w:rPr>
        <w:t xml:space="preserve"> </w:t>
      </w:r>
      <w:r w:rsidRPr="00BF4D90">
        <w:rPr>
          <w:rFonts w:ascii="Arial Narrow" w:hAnsi="Arial Narrow" w:cs="Times New Roman"/>
        </w:rPr>
        <w:t>caso de que lo haga, el órgano de contratación de forma motivada determinará aquella documentación que no afecta a secretos técnicos o comerciales.</w:t>
      </w:r>
    </w:p>
    <w:p w14:paraId="17B470B4" w14:textId="77777777" w:rsidR="005F749C" w:rsidRPr="00BF4D90" w:rsidRDefault="005F749C" w:rsidP="005F749C">
      <w:pPr>
        <w:autoSpaceDE w:val="0"/>
        <w:autoSpaceDN w:val="0"/>
        <w:adjustRightInd w:val="0"/>
        <w:spacing w:after="0" w:line="240" w:lineRule="auto"/>
        <w:rPr>
          <w:rFonts w:ascii="Arial Narrow" w:hAnsi="Arial Narrow" w:cs="Times New Roman"/>
          <w:b/>
          <w:bCs/>
        </w:rPr>
      </w:pPr>
    </w:p>
    <w:p w14:paraId="0054615E" w14:textId="0C82941A" w:rsidR="005F749C" w:rsidRPr="00BF4D90" w:rsidRDefault="00E576C5" w:rsidP="005F749C">
      <w:pPr>
        <w:autoSpaceDE w:val="0"/>
        <w:autoSpaceDN w:val="0"/>
        <w:adjustRightInd w:val="0"/>
        <w:spacing w:after="0" w:line="240" w:lineRule="auto"/>
        <w:ind w:left="567"/>
        <w:rPr>
          <w:rFonts w:ascii="Arial Narrow" w:hAnsi="Arial Narrow" w:cs="Times New Roman"/>
          <w:b/>
          <w:bCs/>
        </w:rPr>
      </w:pPr>
      <w:r w:rsidRPr="00BF4D90">
        <w:rPr>
          <w:rFonts w:ascii="Arial Narrow" w:hAnsi="Arial Narrow" w:cs="Times New Roman"/>
          <w:b/>
          <w:bCs/>
        </w:rPr>
        <w:t>36</w:t>
      </w:r>
      <w:r w:rsidR="005F749C" w:rsidRPr="00BF4D90">
        <w:rPr>
          <w:rFonts w:ascii="Arial Narrow" w:hAnsi="Arial Narrow" w:cs="Times New Roman"/>
          <w:b/>
          <w:bCs/>
        </w:rPr>
        <w:t xml:space="preserve">.- FONDOS MRR DEL PLAN DE RECUPERACIÓN, TRANSFORMACIÓN Y RESILIENCIA </w:t>
      </w:r>
    </w:p>
    <w:p w14:paraId="4027FA90" w14:textId="77777777" w:rsidR="005F749C" w:rsidRPr="00BF4D90" w:rsidRDefault="005F749C" w:rsidP="005F749C">
      <w:pPr>
        <w:autoSpaceDE w:val="0"/>
        <w:autoSpaceDN w:val="0"/>
        <w:adjustRightInd w:val="0"/>
        <w:spacing w:after="0" w:line="240" w:lineRule="auto"/>
        <w:ind w:left="567"/>
        <w:rPr>
          <w:rFonts w:ascii="Arial Narrow" w:hAnsi="Arial Narrow" w:cs="Times New Roman"/>
          <w:b/>
          <w:bCs/>
        </w:rPr>
      </w:pPr>
    </w:p>
    <w:p w14:paraId="58C42E9E" w14:textId="2B26210A" w:rsidR="00A13BFD" w:rsidRPr="00BF4D90" w:rsidRDefault="00E576C5" w:rsidP="00A13BFD">
      <w:pPr>
        <w:autoSpaceDE w:val="0"/>
        <w:autoSpaceDN w:val="0"/>
        <w:adjustRightInd w:val="0"/>
        <w:spacing w:after="0" w:line="280" w:lineRule="exact"/>
        <w:ind w:left="567" w:right="992"/>
        <w:jc w:val="both"/>
        <w:rPr>
          <w:rFonts w:ascii="Arial Narrow" w:eastAsia="Calibri" w:hAnsi="Arial Narrow" w:cs="Times New Roman"/>
          <w:lang w:eastAsia="es-ES"/>
        </w:rPr>
      </w:pPr>
      <w:r w:rsidRPr="00BF4D90">
        <w:rPr>
          <w:rFonts w:ascii="Arial Narrow" w:eastAsia="Calibri" w:hAnsi="Arial Narrow" w:cs="Times New Roman"/>
          <w:b/>
          <w:bCs/>
          <w:lang w:eastAsia="es-ES"/>
        </w:rPr>
        <w:t>36</w:t>
      </w:r>
      <w:r w:rsidR="00A13BFD" w:rsidRPr="00BF4D90">
        <w:rPr>
          <w:rFonts w:ascii="Arial Narrow" w:eastAsia="Calibri" w:hAnsi="Arial Narrow" w:cs="Times New Roman"/>
          <w:b/>
          <w:bCs/>
          <w:lang w:eastAsia="es-ES"/>
        </w:rPr>
        <w:t xml:space="preserve">.1.- CONDICIONES GENERALES </w:t>
      </w:r>
    </w:p>
    <w:p w14:paraId="793D567C" w14:textId="77777777" w:rsidR="00A13BFD" w:rsidRPr="00BF4D90" w:rsidRDefault="00A13BFD" w:rsidP="00A13BFD">
      <w:pPr>
        <w:autoSpaceDE w:val="0"/>
        <w:autoSpaceDN w:val="0"/>
        <w:adjustRightInd w:val="0"/>
        <w:spacing w:after="0" w:line="280" w:lineRule="exact"/>
        <w:ind w:left="567" w:right="992"/>
        <w:jc w:val="both"/>
        <w:rPr>
          <w:rFonts w:ascii="Arial Narrow" w:eastAsia="Calibri" w:hAnsi="Arial Narrow" w:cs="Times New Roman"/>
          <w:lang w:eastAsia="es-ES"/>
        </w:rPr>
      </w:pPr>
      <w:r w:rsidRPr="00BF4D90">
        <w:rPr>
          <w:rFonts w:ascii="Arial Narrow" w:eastAsia="Calibri" w:hAnsi="Arial Narrow" w:cs="Times New Roman"/>
          <w:lang w:eastAsia="es-ES"/>
        </w:rPr>
        <w:t>Las cláusulas y especialidades establecidas a continuación serán de aplicación a aquellos contratos que reciban financiación procedente del Mecanismo de Recuperación y Resiliencia en el marco del Plan de Recuperación, Transformación y Resiliencia.</w:t>
      </w:r>
    </w:p>
    <w:p w14:paraId="412BD340" w14:textId="77777777" w:rsidR="00A13BFD" w:rsidRPr="00BF4D90" w:rsidRDefault="00A13BFD" w:rsidP="00A13BFD">
      <w:pPr>
        <w:autoSpaceDE w:val="0"/>
        <w:autoSpaceDN w:val="0"/>
        <w:adjustRightInd w:val="0"/>
        <w:spacing w:after="0" w:line="280" w:lineRule="exact"/>
        <w:ind w:left="567" w:right="992"/>
        <w:jc w:val="both"/>
        <w:rPr>
          <w:rFonts w:ascii="Arial Narrow" w:eastAsia="Calibri" w:hAnsi="Arial Narrow" w:cs="Times New Roman"/>
          <w:b/>
          <w:bCs/>
          <w:lang w:eastAsia="es-ES"/>
        </w:rPr>
      </w:pPr>
    </w:p>
    <w:p w14:paraId="49540FFF" w14:textId="2B570845" w:rsidR="00A13BFD" w:rsidRPr="00BF4D90" w:rsidRDefault="00E576C5" w:rsidP="00A13BFD">
      <w:pPr>
        <w:autoSpaceDE w:val="0"/>
        <w:autoSpaceDN w:val="0"/>
        <w:adjustRightInd w:val="0"/>
        <w:spacing w:after="0" w:line="280" w:lineRule="exact"/>
        <w:ind w:left="567" w:right="992"/>
        <w:jc w:val="both"/>
        <w:rPr>
          <w:rFonts w:ascii="Arial Narrow" w:eastAsia="Calibri" w:hAnsi="Arial Narrow" w:cs="Times New Roman"/>
          <w:lang w:eastAsia="es-ES"/>
        </w:rPr>
      </w:pPr>
      <w:r w:rsidRPr="00BF4D90">
        <w:rPr>
          <w:rFonts w:ascii="Arial Narrow" w:eastAsia="Calibri" w:hAnsi="Arial Narrow" w:cs="Times New Roman"/>
          <w:b/>
          <w:bCs/>
          <w:lang w:eastAsia="es-ES"/>
        </w:rPr>
        <w:t>36</w:t>
      </w:r>
      <w:r w:rsidR="00A13BFD" w:rsidRPr="00BF4D90">
        <w:rPr>
          <w:rFonts w:ascii="Arial Narrow" w:eastAsia="Calibri" w:hAnsi="Arial Narrow" w:cs="Times New Roman"/>
          <w:b/>
          <w:bCs/>
          <w:lang w:eastAsia="es-ES"/>
        </w:rPr>
        <w:t xml:space="preserve">.2.- Régimen jurídico </w:t>
      </w:r>
    </w:p>
    <w:p w14:paraId="25CC15E6" w14:textId="77777777" w:rsidR="0009236D" w:rsidRDefault="0009236D" w:rsidP="00A13BFD">
      <w:pPr>
        <w:autoSpaceDE w:val="0"/>
        <w:autoSpaceDN w:val="0"/>
        <w:adjustRightInd w:val="0"/>
        <w:spacing w:after="0" w:line="280" w:lineRule="exact"/>
        <w:ind w:left="567" w:right="992"/>
        <w:jc w:val="both"/>
        <w:rPr>
          <w:rFonts w:ascii="Arial Narrow" w:eastAsia="Calibri" w:hAnsi="Arial Narrow" w:cs="Times New Roman"/>
          <w:lang w:eastAsia="es-ES"/>
        </w:rPr>
      </w:pPr>
    </w:p>
    <w:p w14:paraId="38F689FF" w14:textId="0BB277B8" w:rsidR="00A13BFD" w:rsidRPr="00BF4D90" w:rsidRDefault="00A13BFD" w:rsidP="00A13BFD">
      <w:pPr>
        <w:autoSpaceDE w:val="0"/>
        <w:autoSpaceDN w:val="0"/>
        <w:adjustRightInd w:val="0"/>
        <w:spacing w:after="0" w:line="280" w:lineRule="exact"/>
        <w:ind w:left="567" w:right="992"/>
        <w:jc w:val="both"/>
        <w:rPr>
          <w:rFonts w:ascii="Arial Narrow" w:eastAsia="Calibri" w:hAnsi="Arial Narrow" w:cs="Times New Roman"/>
          <w:lang w:eastAsia="es-ES"/>
        </w:rPr>
      </w:pPr>
      <w:r w:rsidRPr="00BF4D90">
        <w:rPr>
          <w:rFonts w:ascii="Arial Narrow" w:eastAsia="Calibri" w:hAnsi="Arial Narrow" w:cs="Times New Roman"/>
          <w:lang w:eastAsia="es-ES"/>
        </w:rPr>
        <w:t xml:space="preserve">En relación con el régimen jurídico establecido por la </w:t>
      </w:r>
      <w:r w:rsidR="0009236D">
        <w:rPr>
          <w:rFonts w:ascii="Arial Narrow" w:eastAsia="Calibri" w:hAnsi="Arial Narrow" w:cs="Times New Roman"/>
          <w:lang w:eastAsia="es-ES"/>
        </w:rPr>
        <w:t>Ley Foral de contratos públicos</w:t>
      </w:r>
      <w:r w:rsidRPr="00BF4D90">
        <w:rPr>
          <w:rFonts w:ascii="Arial Narrow" w:eastAsia="Calibri" w:hAnsi="Arial Narrow" w:cs="Times New Roman"/>
          <w:lang w:eastAsia="es-ES"/>
        </w:rPr>
        <w:t xml:space="preserve"> 2/2018 de 13 de abril serán igualmente de aplicación el Real Decreto-Ley 36/2020, de 30 de diciembre, por el cual se aprueban medidas urgentes</w:t>
      </w:r>
      <w:r w:rsidR="0009236D">
        <w:rPr>
          <w:rFonts w:ascii="Arial Narrow" w:eastAsia="Calibri" w:hAnsi="Arial Narrow" w:cs="Times New Roman"/>
          <w:lang w:eastAsia="es-ES"/>
        </w:rPr>
        <w:t xml:space="preserve"> </w:t>
      </w:r>
      <w:r w:rsidRPr="00BF4D90">
        <w:rPr>
          <w:rFonts w:ascii="Arial Narrow" w:eastAsia="Calibri" w:hAnsi="Arial Narrow" w:cs="Times New Roman"/>
          <w:lang w:eastAsia="es-ES"/>
        </w:rPr>
        <w:t>para la modernización de la Administración Pública y para la ejecución del Plan de Recuperación, Transformación y Resiliencia, la Orden HFP/1030/2021, de 29 de septiembre, por la que se configura el sistema de gestión del Plan de Recuperación, Transformación y Resiliencia, la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w:t>
      </w:r>
      <w:r w:rsidR="008273A3" w:rsidRPr="00BF4D90">
        <w:rPr>
          <w:rFonts w:ascii="Arial Narrow" w:eastAsia="Calibri" w:hAnsi="Arial Narrow" w:cs="Times New Roman"/>
          <w:lang w:eastAsia="es-ES"/>
        </w:rPr>
        <w:t xml:space="preserve">ansformación y Resiliencia y Orden HFP 55/2023 e 24 de enero, </w:t>
      </w:r>
      <w:r w:rsidR="008273A3" w:rsidRPr="00BF4D90">
        <w:rPr>
          <w:rFonts w:ascii="Arial Narrow" w:eastAsia="Calibri" w:hAnsi="Arial Narrow" w:cs="Times New Roman"/>
          <w:iCs/>
          <w:lang w:eastAsia="es-ES"/>
        </w:rPr>
        <w:t>relativa al análisis sistemático del riesgo de conflicto de interés en los procedimientos que ejecutan el Plan de Recuperación, Transformación y Resiliencia</w:t>
      </w:r>
    </w:p>
    <w:p w14:paraId="6518C5BD" w14:textId="77777777" w:rsidR="00A13BFD" w:rsidRPr="00BF4D90" w:rsidRDefault="00A13BFD" w:rsidP="00A13BFD">
      <w:pPr>
        <w:autoSpaceDE w:val="0"/>
        <w:autoSpaceDN w:val="0"/>
        <w:adjustRightInd w:val="0"/>
        <w:spacing w:after="0" w:line="280" w:lineRule="exact"/>
        <w:ind w:left="567" w:right="992"/>
        <w:jc w:val="both"/>
        <w:rPr>
          <w:rFonts w:ascii="Arial Narrow" w:eastAsia="Calibri" w:hAnsi="Arial Narrow" w:cs="Times New Roman"/>
          <w:b/>
          <w:bCs/>
          <w:lang w:eastAsia="es-ES"/>
        </w:rPr>
      </w:pPr>
    </w:p>
    <w:p w14:paraId="0266D628" w14:textId="604A0BDF" w:rsidR="00A13BFD" w:rsidRPr="00BF4D90" w:rsidRDefault="00E576C5" w:rsidP="00A13BFD">
      <w:pPr>
        <w:autoSpaceDE w:val="0"/>
        <w:autoSpaceDN w:val="0"/>
        <w:adjustRightInd w:val="0"/>
        <w:spacing w:after="0" w:line="280" w:lineRule="exact"/>
        <w:ind w:left="567" w:right="992"/>
        <w:jc w:val="both"/>
        <w:rPr>
          <w:rFonts w:ascii="Arial Narrow" w:eastAsia="Calibri" w:hAnsi="Arial Narrow" w:cs="Times New Roman"/>
          <w:lang w:eastAsia="es-ES"/>
        </w:rPr>
      </w:pPr>
      <w:r w:rsidRPr="00BF4D90">
        <w:rPr>
          <w:rFonts w:ascii="Arial Narrow" w:eastAsia="Calibri" w:hAnsi="Arial Narrow" w:cs="Times New Roman"/>
          <w:b/>
          <w:bCs/>
          <w:lang w:eastAsia="es-ES"/>
        </w:rPr>
        <w:t>36</w:t>
      </w:r>
      <w:r w:rsidR="00A13BFD" w:rsidRPr="00BF4D90">
        <w:rPr>
          <w:rFonts w:ascii="Arial Narrow" w:eastAsia="Calibri" w:hAnsi="Arial Narrow" w:cs="Times New Roman"/>
          <w:b/>
          <w:bCs/>
          <w:lang w:eastAsia="es-ES"/>
        </w:rPr>
        <w:t xml:space="preserve">.3.- Plan de Medidas Antifraude </w:t>
      </w:r>
    </w:p>
    <w:p w14:paraId="3E325EA0" w14:textId="77777777" w:rsidR="00A13BFD" w:rsidRPr="00BF4D90" w:rsidRDefault="00A13BFD" w:rsidP="00A13BFD">
      <w:pPr>
        <w:autoSpaceDE w:val="0"/>
        <w:autoSpaceDN w:val="0"/>
        <w:adjustRightInd w:val="0"/>
        <w:spacing w:after="0" w:line="280" w:lineRule="exact"/>
        <w:ind w:left="567" w:right="992"/>
        <w:jc w:val="both"/>
        <w:rPr>
          <w:rFonts w:ascii="Arial Narrow" w:eastAsia="Calibri" w:hAnsi="Arial Narrow" w:cs="Times New Roman"/>
          <w:lang w:eastAsia="es-ES"/>
        </w:rPr>
      </w:pPr>
      <w:r w:rsidRPr="00BF4D90">
        <w:rPr>
          <w:rFonts w:ascii="Arial Narrow" w:eastAsia="Calibri" w:hAnsi="Arial Narrow" w:cs="Times New Roman"/>
          <w:lang w:eastAsia="es-ES"/>
        </w:rPr>
        <w:t xml:space="preserve">La presentación de proposiciones por parte de los licitadores supone la aceptación incondicionada y sin reservas del Plan de Medidas Antifraude del órgano de contratación cuyas disposiciones se obliga a cumplir de manera íntegra, con pleno respeto a la normativa autonómica, estatal y europea en relación con la prevención, detección y corrección del fraude, la corrupción y los conflictos de interés, así como de acuerdo a los pronunciamientos que al respecto de la protección de los intereses financieros de la Unión Europea realicen sus instituciones. </w:t>
      </w:r>
    </w:p>
    <w:p w14:paraId="2D64EC68" w14:textId="77777777" w:rsidR="0021362A" w:rsidRPr="00BF4D90" w:rsidRDefault="0021362A" w:rsidP="00A13BFD">
      <w:pPr>
        <w:autoSpaceDE w:val="0"/>
        <w:autoSpaceDN w:val="0"/>
        <w:adjustRightInd w:val="0"/>
        <w:spacing w:after="0" w:line="280" w:lineRule="exact"/>
        <w:ind w:left="567" w:right="992"/>
        <w:jc w:val="both"/>
        <w:rPr>
          <w:rFonts w:ascii="Arial Narrow" w:eastAsia="Calibri" w:hAnsi="Arial Narrow" w:cs="Times New Roman"/>
          <w:lang w:eastAsia="es-ES"/>
        </w:rPr>
      </w:pPr>
    </w:p>
    <w:p w14:paraId="13CE18D1" w14:textId="77777777" w:rsidR="00A13BFD" w:rsidRPr="00BF4D90" w:rsidRDefault="00A13BFD" w:rsidP="00A13BFD">
      <w:pPr>
        <w:autoSpaceDE w:val="0"/>
        <w:autoSpaceDN w:val="0"/>
        <w:adjustRightInd w:val="0"/>
        <w:spacing w:after="0" w:line="280" w:lineRule="exact"/>
        <w:ind w:left="567" w:right="992"/>
        <w:jc w:val="both"/>
        <w:rPr>
          <w:rFonts w:ascii="Arial Narrow" w:eastAsia="Calibri" w:hAnsi="Arial Narrow" w:cs="Times New Roman"/>
          <w:lang w:eastAsia="es-ES"/>
        </w:rPr>
      </w:pPr>
      <w:r w:rsidRPr="00BF4D90">
        <w:rPr>
          <w:rFonts w:ascii="Arial Narrow" w:eastAsia="Calibri" w:hAnsi="Arial Narrow" w:cs="Times New Roman"/>
          <w:lang w:eastAsia="es-ES"/>
        </w:rPr>
        <w:t xml:space="preserve">Dicho Plan Antifraude se ha aprobado en cumplimiento de las obligaciones impuestas por el artículo 22 del Reglamento (UE) 2021/241 del Parlamento Europeo y del Consejo, de 12 de febrero de 2021, por el que se establece el Mecanismo de Recuperación y Resiliencia, así como por el artículo 6 de la Orden HFP/1030/2021, de 29 de septiembre, por la que se configura el sistema de gestión del Plan de Recuperación, Transformación y Resiliencia, que impone la obligación a toda entidad, decisora o ejecutora, que participe en la ejecución de las medidas del PRTR de disponer de un Plan de Medidas Antifraude. En todo caso, los licitadores se obligan a respetar los principios de libre concurrencia, transparencia e integridad durante toda la fase de licitación, así como de ejecución y cumplimiento del contrato y, por ello, deberán comunicar de inmediato al órgano de contratación cualesquiera situaciones de conflicto, potencial o real, de las que tuvieran conocimiento y que pudieran afectar al expediente de contratación. </w:t>
      </w:r>
    </w:p>
    <w:p w14:paraId="649AC4E4" w14:textId="77777777" w:rsidR="0021362A" w:rsidRPr="00BF4D90" w:rsidRDefault="0021362A" w:rsidP="00A13BFD">
      <w:pPr>
        <w:autoSpaceDE w:val="0"/>
        <w:autoSpaceDN w:val="0"/>
        <w:adjustRightInd w:val="0"/>
        <w:spacing w:after="0" w:line="280" w:lineRule="exact"/>
        <w:ind w:left="567" w:right="992"/>
        <w:jc w:val="both"/>
        <w:rPr>
          <w:rFonts w:ascii="Arial Narrow" w:eastAsia="Calibri" w:hAnsi="Arial Narrow" w:cs="Times New Roman"/>
          <w:lang w:eastAsia="es-ES"/>
        </w:rPr>
      </w:pPr>
    </w:p>
    <w:p w14:paraId="20805D29" w14:textId="77777777" w:rsidR="00A13BFD" w:rsidRPr="00BF4D90" w:rsidRDefault="00A13BFD" w:rsidP="00A13BFD">
      <w:pPr>
        <w:autoSpaceDE w:val="0"/>
        <w:autoSpaceDN w:val="0"/>
        <w:adjustRightInd w:val="0"/>
        <w:spacing w:after="0" w:line="280" w:lineRule="exact"/>
        <w:ind w:left="567" w:right="992"/>
        <w:jc w:val="both"/>
        <w:rPr>
          <w:rFonts w:ascii="Arial Narrow" w:eastAsia="Calibri" w:hAnsi="Arial Narrow" w:cs="Times New Roman"/>
          <w:lang w:eastAsia="es-ES"/>
        </w:rPr>
      </w:pPr>
      <w:r w:rsidRPr="00BF4D90">
        <w:rPr>
          <w:rFonts w:ascii="Arial Narrow" w:eastAsia="Calibri" w:hAnsi="Arial Narrow" w:cs="Times New Roman"/>
          <w:lang w:eastAsia="es-ES"/>
        </w:rPr>
        <w:t xml:space="preserve">Este expediente de contratación y su ejecución estarán sujetos a los controles establecidos por la Comisión Europea, la Oficina de Lucha Antifraude (OLAF), el Tribunal de Cuentas Europeo y la Fiscalía Europea, para lo cual se facilitará a estos órganos el acceso a toda la información requerida sobre el contrato. </w:t>
      </w:r>
    </w:p>
    <w:p w14:paraId="6ADFBAE3" w14:textId="48486E13" w:rsidR="00A13BFD" w:rsidRDefault="00A13BFD" w:rsidP="00A13BFD">
      <w:pPr>
        <w:autoSpaceDE w:val="0"/>
        <w:autoSpaceDN w:val="0"/>
        <w:adjustRightInd w:val="0"/>
        <w:spacing w:after="0" w:line="280" w:lineRule="exact"/>
        <w:ind w:left="567" w:right="992"/>
        <w:jc w:val="both"/>
        <w:rPr>
          <w:rStyle w:val="Hipervnculo"/>
        </w:rPr>
      </w:pPr>
      <w:r w:rsidRPr="00BF4D90">
        <w:rPr>
          <w:rFonts w:ascii="Arial Narrow" w:eastAsia="Calibri" w:hAnsi="Arial Narrow" w:cs="Times New Roman"/>
          <w:lang w:eastAsia="es-ES"/>
        </w:rPr>
        <w:t xml:space="preserve">El plan antifraude del Ayuntamiento de </w:t>
      </w:r>
      <w:r w:rsidR="00383A95">
        <w:rPr>
          <w:rFonts w:ascii="Arial Narrow" w:hAnsi="Arial Narrow" w:cs="Times New Roman"/>
        </w:rPr>
        <w:t>Biurrun-Olcoz</w:t>
      </w:r>
      <w:r w:rsidR="00383A95" w:rsidRPr="00BF4D90">
        <w:rPr>
          <w:rFonts w:ascii="Arial Narrow" w:hAnsi="Arial Narrow" w:cs="Times New Roman"/>
        </w:rPr>
        <w:t xml:space="preserve"> </w:t>
      </w:r>
      <w:r w:rsidRPr="00BF4D90">
        <w:rPr>
          <w:rFonts w:ascii="Arial Narrow" w:eastAsia="Calibri" w:hAnsi="Arial Narrow" w:cs="Times New Roman"/>
          <w:lang w:eastAsia="es-ES"/>
        </w:rPr>
        <w:t>se puede consultar en el siguiente enlace</w:t>
      </w:r>
      <w:r w:rsidR="00383A95">
        <w:rPr>
          <w:rFonts w:ascii="Arial Narrow" w:eastAsia="Calibri" w:hAnsi="Arial Narrow" w:cs="Times New Roman"/>
          <w:lang w:eastAsia="es-ES"/>
        </w:rPr>
        <w:t>:</w:t>
      </w:r>
      <w:r w:rsidRPr="00BF4D90">
        <w:rPr>
          <w:rFonts w:ascii="Arial Narrow" w:eastAsia="Calibri" w:hAnsi="Arial Narrow" w:cs="Times New Roman"/>
          <w:lang w:eastAsia="es-ES"/>
        </w:rPr>
        <w:t xml:space="preserve"> </w:t>
      </w:r>
      <w:hyperlink r:id="rId8" w:history="1">
        <w:r w:rsidR="00383A95" w:rsidRPr="00D178D5">
          <w:rPr>
            <w:rStyle w:val="Hipervnculo"/>
          </w:rPr>
          <w:t>https://biurrun-olcoz.sedelectronica.es/transparency</w:t>
        </w:r>
      </w:hyperlink>
    </w:p>
    <w:p w14:paraId="1DB3A359" w14:textId="77777777" w:rsidR="001B0E02" w:rsidRDefault="001B0E02" w:rsidP="00A13BFD">
      <w:pPr>
        <w:autoSpaceDE w:val="0"/>
        <w:autoSpaceDN w:val="0"/>
        <w:adjustRightInd w:val="0"/>
        <w:spacing w:after="0" w:line="280" w:lineRule="exact"/>
        <w:ind w:left="567" w:right="992"/>
        <w:jc w:val="both"/>
      </w:pPr>
    </w:p>
    <w:p w14:paraId="2F46B671" w14:textId="77777777" w:rsidR="00383A95" w:rsidRPr="00BF4D90" w:rsidRDefault="00383A95" w:rsidP="00A13BFD">
      <w:pPr>
        <w:autoSpaceDE w:val="0"/>
        <w:autoSpaceDN w:val="0"/>
        <w:adjustRightInd w:val="0"/>
        <w:spacing w:after="0" w:line="280" w:lineRule="exact"/>
        <w:ind w:left="567" w:right="992"/>
        <w:jc w:val="both"/>
        <w:rPr>
          <w:rFonts w:ascii="Arial Narrow" w:eastAsia="Calibri" w:hAnsi="Arial Narrow" w:cs="Times New Roman"/>
          <w:lang w:eastAsia="es-ES"/>
        </w:rPr>
      </w:pPr>
    </w:p>
    <w:p w14:paraId="6430BAA2" w14:textId="37AEDC4B" w:rsidR="007165C5" w:rsidRPr="00BF4D90" w:rsidRDefault="00E576C5" w:rsidP="007165C5">
      <w:pPr>
        <w:autoSpaceDE w:val="0"/>
        <w:autoSpaceDN w:val="0"/>
        <w:adjustRightInd w:val="0"/>
        <w:spacing w:after="0" w:line="280" w:lineRule="exact"/>
        <w:ind w:left="567" w:right="992"/>
        <w:jc w:val="both"/>
        <w:rPr>
          <w:rFonts w:ascii="Arial Narrow" w:eastAsia="Calibri" w:hAnsi="Arial Narrow" w:cs="Times New Roman"/>
          <w:b/>
          <w:bCs/>
          <w:lang w:eastAsia="es-ES"/>
        </w:rPr>
      </w:pPr>
      <w:r w:rsidRPr="00BF4D90">
        <w:rPr>
          <w:rFonts w:ascii="Arial Narrow" w:eastAsia="Calibri" w:hAnsi="Arial Narrow" w:cs="Times New Roman"/>
          <w:b/>
          <w:bCs/>
          <w:lang w:eastAsia="es-ES"/>
        </w:rPr>
        <w:lastRenderedPageBreak/>
        <w:t>36</w:t>
      </w:r>
      <w:r w:rsidR="00A13BFD" w:rsidRPr="00BF4D90">
        <w:rPr>
          <w:rFonts w:ascii="Arial Narrow" w:eastAsia="Calibri" w:hAnsi="Arial Narrow" w:cs="Times New Roman"/>
          <w:b/>
          <w:bCs/>
          <w:lang w:eastAsia="es-ES"/>
        </w:rPr>
        <w:t>.4.- Obligación de custodia de documentación</w:t>
      </w:r>
    </w:p>
    <w:p w14:paraId="4774269F" w14:textId="48A9C120" w:rsidR="00A13BFD" w:rsidRPr="00BF4D90" w:rsidRDefault="00A13BFD" w:rsidP="002757C4">
      <w:pPr>
        <w:autoSpaceDE w:val="0"/>
        <w:autoSpaceDN w:val="0"/>
        <w:adjustRightInd w:val="0"/>
        <w:spacing w:after="0" w:line="280" w:lineRule="exact"/>
        <w:ind w:left="567" w:right="992"/>
        <w:jc w:val="both"/>
        <w:rPr>
          <w:rFonts w:ascii="Arial Narrow" w:eastAsia="Calibri" w:hAnsi="Arial Narrow" w:cs="Times New Roman"/>
          <w:lang w:eastAsia="es-ES"/>
        </w:rPr>
      </w:pPr>
      <w:r w:rsidRPr="00BF4D90">
        <w:rPr>
          <w:rFonts w:ascii="Arial Narrow" w:eastAsia="Calibri" w:hAnsi="Arial Narrow" w:cs="Times New Roman"/>
          <w:lang w:eastAsia="es-ES"/>
        </w:rPr>
        <w:t xml:space="preserve">En cumplimiento de la obligación establecida por el art. 132 del Reglamento (UE, </w:t>
      </w:r>
      <w:proofErr w:type="spellStart"/>
      <w:r w:rsidRPr="00BF4D90">
        <w:rPr>
          <w:rFonts w:ascii="Arial Narrow" w:eastAsia="Calibri" w:hAnsi="Arial Narrow" w:cs="Times New Roman"/>
          <w:lang w:eastAsia="es-ES"/>
        </w:rPr>
        <w:t>Euratom</w:t>
      </w:r>
      <w:proofErr w:type="spellEnd"/>
      <w:r w:rsidRPr="00BF4D90">
        <w:rPr>
          <w:rFonts w:ascii="Arial Narrow" w:eastAsia="Calibri" w:hAnsi="Arial Narrow" w:cs="Times New Roman"/>
          <w:lang w:eastAsia="es-ES"/>
        </w:rPr>
        <w:t>) 2018/1046, del Parlamento Europeo y del Consejo, de 18 de julio de 2018, los contratistas y subcontratistas mantendrán un registro y conservarán</w:t>
      </w:r>
      <w:r w:rsidR="00383A95">
        <w:rPr>
          <w:rFonts w:ascii="Arial Narrow" w:eastAsia="Calibri" w:hAnsi="Arial Narrow" w:cs="Times New Roman"/>
          <w:lang w:eastAsia="es-ES"/>
        </w:rPr>
        <w:t xml:space="preserve"> </w:t>
      </w:r>
      <w:r w:rsidRPr="00BF4D90">
        <w:rPr>
          <w:rFonts w:ascii="Arial Narrow" w:eastAsia="Calibri" w:hAnsi="Arial Narrow" w:cs="Times New Roman"/>
          <w:lang w:eastAsia="es-ES"/>
        </w:rPr>
        <w:t>los documentos justificativos, los datos estadísticos y demás</w:t>
      </w:r>
      <w:r w:rsidR="002757C4" w:rsidRPr="00BF4D90">
        <w:rPr>
          <w:rFonts w:ascii="Arial Narrow" w:eastAsia="Calibri" w:hAnsi="Arial Narrow" w:cs="Times New Roman"/>
          <w:lang w:eastAsia="es-ES"/>
        </w:rPr>
        <w:t xml:space="preserve"> d</w:t>
      </w:r>
      <w:r w:rsidRPr="00BF4D90">
        <w:rPr>
          <w:rFonts w:ascii="Arial Narrow" w:eastAsia="Calibri" w:hAnsi="Arial Narrow" w:cs="Times New Roman"/>
          <w:lang w:eastAsia="es-ES"/>
        </w:rPr>
        <w:t xml:space="preserve">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60.000 EUR. </w:t>
      </w:r>
    </w:p>
    <w:p w14:paraId="4DFA760E" w14:textId="77777777" w:rsidR="002757C4" w:rsidRPr="00BF4D90" w:rsidRDefault="002757C4" w:rsidP="002757C4">
      <w:pPr>
        <w:autoSpaceDE w:val="0"/>
        <w:autoSpaceDN w:val="0"/>
        <w:adjustRightInd w:val="0"/>
        <w:spacing w:after="0" w:line="280" w:lineRule="exact"/>
        <w:ind w:left="567" w:right="992"/>
        <w:jc w:val="both"/>
        <w:rPr>
          <w:rFonts w:ascii="Arial Narrow" w:eastAsia="Calibri" w:hAnsi="Arial Narrow" w:cs="Times New Roman"/>
          <w:lang w:eastAsia="es-ES"/>
        </w:rPr>
      </w:pPr>
    </w:p>
    <w:p w14:paraId="564BAEE1" w14:textId="77777777" w:rsidR="00A13BFD" w:rsidRPr="00BF4D90" w:rsidRDefault="00A13BFD" w:rsidP="002757C4">
      <w:pPr>
        <w:autoSpaceDE w:val="0"/>
        <w:autoSpaceDN w:val="0"/>
        <w:adjustRightInd w:val="0"/>
        <w:spacing w:after="0" w:line="280" w:lineRule="exact"/>
        <w:ind w:left="567" w:right="992"/>
        <w:jc w:val="both"/>
        <w:rPr>
          <w:rFonts w:ascii="Arial Narrow" w:eastAsia="Calibri" w:hAnsi="Arial Narrow" w:cs="Times New Roman"/>
          <w:lang w:eastAsia="es-ES"/>
        </w:rPr>
      </w:pPr>
      <w:r w:rsidRPr="00BF4D90">
        <w:rPr>
          <w:rFonts w:ascii="Arial Narrow" w:eastAsia="Calibri" w:hAnsi="Arial Narrow" w:cs="Times New Roman"/>
          <w:lang w:eastAsia="es-ES"/>
        </w:rPr>
        <w:t xml:space="preserve">Los registros y documentos relativos a auditorías, recursos, litigios, la tramitación de reclamaciones relativas a compromisos jurídicos o relativos a investigaciones de la OLAF se </w:t>
      </w:r>
      <w:r w:rsidR="002757C4" w:rsidRPr="00BF4D90">
        <w:rPr>
          <w:rFonts w:ascii="Arial Narrow" w:eastAsia="Calibri" w:hAnsi="Arial Narrow" w:cs="Times New Roman"/>
          <w:lang w:eastAsia="es-ES"/>
        </w:rPr>
        <w:t>c</w:t>
      </w:r>
      <w:r w:rsidRPr="00BF4D90">
        <w:rPr>
          <w:rFonts w:ascii="Arial Narrow" w:eastAsia="Calibri" w:hAnsi="Arial Narrow" w:cs="Times New Roman"/>
          <w:lang w:eastAsia="es-ES"/>
        </w:rPr>
        <w:t xml:space="preserve">onservarán hasta que dichas auditorías, recursos, litigios, tramitación de reclamaciones o investigaciones hayan concluido. En el caso de los registros y documentos relativos a investigaciones de la OLAF, la obligación de conservar los registros y documentos se aplicará una vez que dichas investigaciones hayan sido notificadas al perceptor. </w:t>
      </w:r>
    </w:p>
    <w:p w14:paraId="18CD719F" w14:textId="77777777" w:rsidR="00793DBB" w:rsidRDefault="00793DBB" w:rsidP="002757C4">
      <w:pPr>
        <w:autoSpaceDE w:val="0"/>
        <w:autoSpaceDN w:val="0"/>
        <w:adjustRightInd w:val="0"/>
        <w:spacing w:after="0" w:line="280" w:lineRule="exact"/>
        <w:ind w:left="567" w:right="992"/>
        <w:jc w:val="both"/>
        <w:rPr>
          <w:rFonts w:ascii="Arial Narrow" w:eastAsia="Calibri" w:hAnsi="Arial Narrow" w:cs="Times New Roman"/>
          <w:lang w:eastAsia="es-ES"/>
        </w:rPr>
      </w:pPr>
    </w:p>
    <w:p w14:paraId="574FEC1E" w14:textId="1ADC8455" w:rsidR="00A13BFD" w:rsidRPr="00BF4D90" w:rsidRDefault="00A13BFD" w:rsidP="002757C4">
      <w:pPr>
        <w:autoSpaceDE w:val="0"/>
        <w:autoSpaceDN w:val="0"/>
        <w:adjustRightInd w:val="0"/>
        <w:spacing w:after="0" w:line="280" w:lineRule="exact"/>
        <w:ind w:left="567" w:right="992"/>
        <w:jc w:val="both"/>
        <w:rPr>
          <w:rFonts w:ascii="Arial Narrow" w:eastAsia="Calibri" w:hAnsi="Arial Narrow" w:cs="Times New Roman"/>
          <w:lang w:eastAsia="es-ES"/>
        </w:rPr>
      </w:pPr>
      <w:r w:rsidRPr="00BF4D90">
        <w:rPr>
          <w:rFonts w:ascii="Arial Narrow" w:eastAsia="Calibri" w:hAnsi="Arial Narrow" w:cs="Times New Roman"/>
          <w:lang w:eastAsia="es-ES"/>
        </w:rPr>
        <w:t xml:space="preserve">Los registros y documentos se conservarán, bien en forma de originales, bien en forma de copias compulsadas de originales, bien en soportes de datos comúnmente aceptados, entre ellos versiones electrónicas de documentos originales o documentos existentes únicamente en versión electrónica. Cuando existan versiones electrónicas, no serán necesarios originales si dichos documentos cumplen los requisitos legales aplicables para que puedan ser considerados equivalentes a originales y fiables a efectos de auditoría. </w:t>
      </w:r>
    </w:p>
    <w:p w14:paraId="30222380" w14:textId="77777777" w:rsidR="00A13BFD" w:rsidRPr="00BF4D90" w:rsidRDefault="00A13BFD" w:rsidP="002757C4">
      <w:pPr>
        <w:autoSpaceDE w:val="0"/>
        <w:autoSpaceDN w:val="0"/>
        <w:adjustRightInd w:val="0"/>
        <w:spacing w:after="0" w:line="280" w:lineRule="exact"/>
        <w:ind w:left="567" w:right="992"/>
        <w:jc w:val="both"/>
        <w:rPr>
          <w:rFonts w:ascii="Arial Narrow" w:eastAsia="Calibri" w:hAnsi="Arial Narrow" w:cs="Times New Roman"/>
          <w:b/>
          <w:bCs/>
          <w:lang w:eastAsia="es-ES"/>
        </w:rPr>
      </w:pPr>
    </w:p>
    <w:p w14:paraId="28B8AEDB" w14:textId="77F1B731" w:rsidR="00A13BFD" w:rsidRPr="00BF4D90" w:rsidRDefault="002757C4" w:rsidP="002757C4">
      <w:pPr>
        <w:autoSpaceDE w:val="0"/>
        <w:autoSpaceDN w:val="0"/>
        <w:adjustRightInd w:val="0"/>
        <w:spacing w:after="0" w:line="280" w:lineRule="exact"/>
        <w:ind w:left="567" w:right="992"/>
        <w:jc w:val="both"/>
        <w:rPr>
          <w:rFonts w:ascii="Arial Narrow" w:eastAsia="Calibri" w:hAnsi="Arial Narrow" w:cs="Times New Roman"/>
          <w:b/>
          <w:bCs/>
          <w:lang w:eastAsia="es-ES"/>
        </w:rPr>
      </w:pPr>
      <w:r w:rsidRPr="00BF4D90">
        <w:rPr>
          <w:rFonts w:ascii="Arial Narrow" w:eastAsia="Calibri" w:hAnsi="Arial Narrow" w:cs="Times New Roman"/>
          <w:b/>
          <w:bCs/>
          <w:lang w:eastAsia="es-ES"/>
        </w:rPr>
        <w:t>3</w:t>
      </w:r>
      <w:r w:rsidR="00E576C5" w:rsidRPr="00BF4D90">
        <w:rPr>
          <w:rFonts w:ascii="Arial Narrow" w:eastAsia="Calibri" w:hAnsi="Arial Narrow" w:cs="Times New Roman"/>
          <w:b/>
          <w:bCs/>
          <w:lang w:eastAsia="es-ES"/>
        </w:rPr>
        <w:t>6</w:t>
      </w:r>
      <w:r w:rsidR="00A13BFD" w:rsidRPr="00BF4D90">
        <w:rPr>
          <w:rFonts w:ascii="Arial Narrow" w:eastAsia="Calibri" w:hAnsi="Arial Narrow" w:cs="Times New Roman"/>
          <w:b/>
          <w:bCs/>
          <w:lang w:eastAsia="es-ES"/>
        </w:rPr>
        <w:t xml:space="preserve">.5.- Obligaciones en materia de comunicación </w:t>
      </w:r>
    </w:p>
    <w:p w14:paraId="5018DABA" w14:textId="77777777" w:rsidR="00D63C8D" w:rsidRPr="00BF4D90" w:rsidRDefault="00D63C8D" w:rsidP="002757C4">
      <w:pPr>
        <w:autoSpaceDE w:val="0"/>
        <w:autoSpaceDN w:val="0"/>
        <w:adjustRightInd w:val="0"/>
        <w:spacing w:after="0" w:line="280" w:lineRule="exact"/>
        <w:ind w:left="567" w:right="992"/>
        <w:jc w:val="both"/>
        <w:rPr>
          <w:rFonts w:ascii="Arial Narrow" w:eastAsia="Calibri" w:hAnsi="Arial Narrow" w:cs="Times New Roman"/>
          <w:lang w:eastAsia="es-ES"/>
        </w:rPr>
      </w:pPr>
    </w:p>
    <w:p w14:paraId="53BDF907" w14:textId="77777777" w:rsidR="00673D25" w:rsidRDefault="00A13BFD" w:rsidP="002757C4">
      <w:pPr>
        <w:autoSpaceDE w:val="0"/>
        <w:autoSpaceDN w:val="0"/>
        <w:adjustRightInd w:val="0"/>
        <w:spacing w:after="0" w:line="280" w:lineRule="exact"/>
        <w:ind w:left="567" w:right="992"/>
        <w:jc w:val="both"/>
        <w:rPr>
          <w:rFonts w:ascii="Arial Narrow" w:eastAsia="Calibri" w:hAnsi="Arial Narrow" w:cs="Times New Roman"/>
          <w:lang w:eastAsia="es-ES"/>
        </w:rPr>
      </w:pPr>
      <w:r w:rsidRPr="00BF4D90">
        <w:rPr>
          <w:rFonts w:ascii="Arial Narrow" w:eastAsia="Calibri" w:hAnsi="Arial Narrow" w:cs="Times New Roman"/>
          <w:lang w:eastAsia="es-ES"/>
        </w:rPr>
        <w:t xml:space="preserve">En cumplimiento de la obligación establecida por el artículo 9 de la Orden HFP/1030/2021, de 29 de septiembre, por la que se configura el sistema de gestión del Plan de Recuperación, Transformación y Resiliencia, en todas las actuaciones de comunicación relacionadas con la ejecución del contrato en el marco del Plan de Recuperación, Transformación y </w:t>
      </w:r>
    </w:p>
    <w:p w14:paraId="4A90EA83" w14:textId="77777777" w:rsidR="00673D25" w:rsidRDefault="00673D25" w:rsidP="002757C4">
      <w:pPr>
        <w:autoSpaceDE w:val="0"/>
        <w:autoSpaceDN w:val="0"/>
        <w:adjustRightInd w:val="0"/>
        <w:spacing w:after="0" w:line="280" w:lineRule="exact"/>
        <w:ind w:left="567" w:right="992"/>
        <w:jc w:val="both"/>
        <w:rPr>
          <w:rFonts w:ascii="Arial Narrow" w:eastAsia="Calibri" w:hAnsi="Arial Narrow" w:cs="Times New Roman"/>
          <w:lang w:eastAsia="es-ES"/>
        </w:rPr>
      </w:pPr>
    </w:p>
    <w:p w14:paraId="648C033C" w14:textId="3A077143" w:rsidR="00A13BFD" w:rsidRPr="00BF4D90" w:rsidRDefault="00A13BFD" w:rsidP="002757C4">
      <w:pPr>
        <w:autoSpaceDE w:val="0"/>
        <w:autoSpaceDN w:val="0"/>
        <w:adjustRightInd w:val="0"/>
        <w:spacing w:after="0" w:line="280" w:lineRule="exact"/>
        <w:ind w:left="567" w:right="992"/>
        <w:jc w:val="both"/>
        <w:rPr>
          <w:rFonts w:ascii="Arial Narrow" w:eastAsia="Calibri" w:hAnsi="Arial Narrow" w:cs="Times New Roman"/>
          <w:lang w:eastAsia="es-ES"/>
        </w:rPr>
      </w:pPr>
      <w:r w:rsidRPr="00BF4D90">
        <w:rPr>
          <w:rFonts w:ascii="Arial Narrow" w:eastAsia="Calibri" w:hAnsi="Arial Narrow" w:cs="Times New Roman"/>
          <w:lang w:eastAsia="es-ES"/>
        </w:rPr>
        <w:t xml:space="preserve">Resiliencia, los contratistas y subcontratistas deberán exhibir de forma destacada y visible el emblema de la Unión Europea, en la que se incluirá, además, una declaración de la financiación recibida con la siguiente referencia: “Plan de Recuperación, Transformación y Resiliencia – Financiado por la Unión Europea - </w:t>
      </w:r>
      <w:proofErr w:type="spellStart"/>
      <w:r w:rsidRPr="00BF4D90">
        <w:rPr>
          <w:rFonts w:ascii="Arial Narrow" w:eastAsia="Calibri" w:hAnsi="Arial Narrow" w:cs="Times New Roman"/>
          <w:lang w:eastAsia="es-ES"/>
        </w:rPr>
        <w:t>NextGenerationEU</w:t>
      </w:r>
      <w:proofErr w:type="spellEnd"/>
      <w:r w:rsidRPr="00BF4D90">
        <w:rPr>
          <w:rFonts w:ascii="Arial Narrow" w:eastAsia="Calibri" w:hAnsi="Arial Narrow" w:cs="Times New Roman"/>
          <w:lang w:eastAsia="es-ES"/>
        </w:rPr>
        <w:t xml:space="preserve">”. </w:t>
      </w:r>
    </w:p>
    <w:p w14:paraId="6A6503B0" w14:textId="77777777" w:rsidR="00D63C8D" w:rsidRPr="00BF4D90" w:rsidRDefault="00D63C8D" w:rsidP="002757C4">
      <w:pPr>
        <w:autoSpaceDE w:val="0"/>
        <w:autoSpaceDN w:val="0"/>
        <w:adjustRightInd w:val="0"/>
        <w:spacing w:after="0" w:line="280" w:lineRule="exact"/>
        <w:ind w:left="567" w:right="992"/>
        <w:jc w:val="both"/>
        <w:rPr>
          <w:rFonts w:ascii="Arial Narrow" w:eastAsia="Calibri" w:hAnsi="Arial Narrow" w:cs="Times New Roman"/>
          <w:lang w:eastAsia="es-ES"/>
        </w:rPr>
      </w:pPr>
    </w:p>
    <w:p w14:paraId="404B708C" w14:textId="77777777" w:rsidR="00A13BFD" w:rsidRPr="00BF4D90" w:rsidRDefault="00A13BFD" w:rsidP="002757C4">
      <w:pPr>
        <w:autoSpaceDE w:val="0"/>
        <w:autoSpaceDN w:val="0"/>
        <w:adjustRightInd w:val="0"/>
        <w:spacing w:after="0" w:line="280" w:lineRule="exact"/>
        <w:ind w:left="567" w:right="992"/>
        <w:jc w:val="both"/>
        <w:rPr>
          <w:rFonts w:ascii="Arial Narrow" w:eastAsia="Calibri" w:hAnsi="Arial Narrow" w:cs="Times New Roman"/>
          <w:lang w:eastAsia="es-ES"/>
        </w:rPr>
      </w:pPr>
      <w:r w:rsidRPr="00BF4D90">
        <w:rPr>
          <w:rFonts w:ascii="Arial Narrow" w:eastAsia="Calibri" w:hAnsi="Arial Narrow" w:cs="Times New Roman"/>
          <w:lang w:eastAsia="es-ES"/>
        </w:rPr>
        <w:t xml:space="preserve">El emblema de la Unión Europea deberá permanecer distinto y separado y no podrá modificarse añadiendo otras marcas visuales, marcas o texto. </w:t>
      </w:r>
    </w:p>
    <w:p w14:paraId="29297D22" w14:textId="77777777" w:rsidR="00D63C8D" w:rsidRPr="00BF4D90" w:rsidRDefault="00D63C8D" w:rsidP="002757C4">
      <w:pPr>
        <w:spacing w:after="0" w:line="280" w:lineRule="exact"/>
        <w:ind w:left="567" w:right="992"/>
        <w:jc w:val="both"/>
        <w:rPr>
          <w:rFonts w:ascii="Arial Narrow" w:eastAsia="Calibri" w:hAnsi="Arial Narrow" w:cs="Times New Roman"/>
          <w:lang w:eastAsia="es-ES"/>
        </w:rPr>
      </w:pPr>
    </w:p>
    <w:p w14:paraId="37B245C3" w14:textId="77777777" w:rsidR="00A13BFD" w:rsidRPr="00BF4D90" w:rsidRDefault="00A13BFD" w:rsidP="002757C4">
      <w:pPr>
        <w:spacing w:after="0" w:line="280" w:lineRule="exact"/>
        <w:ind w:left="567" w:right="992"/>
        <w:jc w:val="both"/>
        <w:rPr>
          <w:rFonts w:ascii="Arial Narrow" w:eastAsia="Times New Roman" w:hAnsi="Arial Narrow" w:cs="Times New Roman"/>
          <w:lang w:val="es-ES_tradnl" w:eastAsia="es-ES"/>
        </w:rPr>
      </w:pPr>
      <w:r w:rsidRPr="00BF4D90">
        <w:rPr>
          <w:rFonts w:ascii="Arial Narrow" w:eastAsia="Calibri" w:hAnsi="Arial Narrow" w:cs="Times New Roman"/>
          <w:lang w:eastAsia="es-ES"/>
        </w:rPr>
        <w:t>Estas medidas de información y comunicación de las actuaciones desarrolladas se incluirán en carteles informativos, placas, publicaciones impresas y electrónicas, material audiovisual, páginas web, anuncios e inserciones en prensa, certificados, etc. Todos los carteles informativos y placas deberán colocarse en un lugar bien visible y de acceso al público.</w:t>
      </w:r>
    </w:p>
    <w:p w14:paraId="4D2B1D76" w14:textId="77777777" w:rsidR="00A13BFD" w:rsidRPr="00BF4D90" w:rsidRDefault="00A13BFD" w:rsidP="00A13BFD">
      <w:pPr>
        <w:spacing w:after="0" w:line="280" w:lineRule="exact"/>
        <w:jc w:val="both"/>
        <w:rPr>
          <w:rFonts w:ascii="Arial Narrow" w:eastAsia="Times New Roman" w:hAnsi="Arial Narrow" w:cs="Times New Roman"/>
          <w:lang w:val="es-ES_tradnl" w:eastAsia="es-ES"/>
        </w:rPr>
      </w:pPr>
    </w:p>
    <w:p w14:paraId="0A08B192" w14:textId="77777777" w:rsidR="005F749C" w:rsidRPr="00BF4D90" w:rsidRDefault="005F749C" w:rsidP="005F749C">
      <w:pPr>
        <w:autoSpaceDE w:val="0"/>
        <w:autoSpaceDN w:val="0"/>
        <w:adjustRightInd w:val="0"/>
        <w:spacing w:after="0" w:line="240" w:lineRule="auto"/>
        <w:jc w:val="both"/>
        <w:rPr>
          <w:rFonts w:ascii="Arial Narrow" w:hAnsi="Arial Narrow" w:cs="Times New Roman"/>
          <w:b/>
          <w:bCs/>
        </w:rPr>
      </w:pPr>
    </w:p>
    <w:p w14:paraId="0A90DD2C" w14:textId="77777777" w:rsidR="005F749C" w:rsidRPr="00BF4D90" w:rsidRDefault="005F749C" w:rsidP="005F749C">
      <w:pPr>
        <w:autoSpaceDE w:val="0"/>
        <w:autoSpaceDN w:val="0"/>
        <w:adjustRightInd w:val="0"/>
        <w:spacing w:after="0" w:line="240" w:lineRule="auto"/>
        <w:ind w:left="567"/>
        <w:jc w:val="both"/>
        <w:rPr>
          <w:rFonts w:ascii="Arial Narrow" w:hAnsi="Arial Narrow" w:cs="Times New Roman"/>
          <w:b/>
          <w:bCs/>
        </w:rPr>
      </w:pPr>
      <w:r w:rsidRPr="00BF4D90">
        <w:rPr>
          <w:rFonts w:ascii="Arial Narrow" w:hAnsi="Arial Narrow" w:cs="Times New Roman"/>
          <w:b/>
          <w:bCs/>
        </w:rPr>
        <w:t xml:space="preserve">ESPECIFICACIONES TECNICAS QUE HAN DE REGIR LA CONTRATACION DE LAS OBRAS </w:t>
      </w:r>
    </w:p>
    <w:p w14:paraId="72819E20" w14:textId="77777777" w:rsidR="005F749C" w:rsidRPr="00BF4D90" w:rsidRDefault="005F749C" w:rsidP="005F749C">
      <w:pPr>
        <w:autoSpaceDE w:val="0"/>
        <w:autoSpaceDN w:val="0"/>
        <w:adjustRightInd w:val="0"/>
        <w:spacing w:after="0" w:line="240" w:lineRule="auto"/>
        <w:ind w:left="567"/>
        <w:jc w:val="both"/>
        <w:rPr>
          <w:rFonts w:ascii="Arial Narrow" w:hAnsi="Arial Narrow" w:cs="Times New Roman"/>
          <w:b/>
          <w:bCs/>
        </w:rPr>
      </w:pPr>
    </w:p>
    <w:p w14:paraId="719C13DA" w14:textId="1072596D" w:rsidR="005F749C" w:rsidRPr="00BF4D90" w:rsidRDefault="005F749C" w:rsidP="00793DBB">
      <w:pPr>
        <w:autoSpaceDE w:val="0"/>
        <w:autoSpaceDN w:val="0"/>
        <w:adjustRightInd w:val="0"/>
        <w:spacing w:after="0" w:line="240" w:lineRule="auto"/>
        <w:ind w:left="567" w:right="992"/>
        <w:jc w:val="both"/>
        <w:rPr>
          <w:rFonts w:ascii="Arial Narrow" w:hAnsi="Arial Narrow" w:cs="Times New Roman"/>
          <w:bCs/>
        </w:rPr>
      </w:pPr>
      <w:r w:rsidRPr="00BF4D90">
        <w:rPr>
          <w:rFonts w:ascii="Arial Narrow" w:hAnsi="Arial Narrow" w:cs="Times New Roman"/>
          <w:bCs/>
        </w:rPr>
        <w:t>Las contenidas en</w:t>
      </w:r>
      <w:r w:rsidR="002757C4" w:rsidRPr="00BF4D90">
        <w:rPr>
          <w:rFonts w:ascii="Arial Narrow" w:hAnsi="Arial Narrow" w:cs="Times New Roman"/>
          <w:bCs/>
        </w:rPr>
        <w:t xml:space="preserve"> el proyecto técnico redactado por </w:t>
      </w:r>
      <w:r w:rsidR="00383A95">
        <w:rPr>
          <w:rFonts w:ascii="Arial Narrow" w:hAnsi="Arial Narrow" w:cs="Times New Roman"/>
          <w:bCs/>
        </w:rPr>
        <w:t xml:space="preserve">Ingeniería </w:t>
      </w:r>
      <w:proofErr w:type="spellStart"/>
      <w:r w:rsidR="00383A95">
        <w:rPr>
          <w:rFonts w:ascii="Arial Narrow" w:hAnsi="Arial Narrow" w:cs="Times New Roman"/>
          <w:bCs/>
        </w:rPr>
        <w:t>Enves</w:t>
      </w:r>
      <w:proofErr w:type="spellEnd"/>
      <w:r w:rsidR="00383A95">
        <w:rPr>
          <w:rFonts w:ascii="Arial Narrow" w:hAnsi="Arial Narrow" w:cs="Times New Roman"/>
          <w:bCs/>
        </w:rPr>
        <w:t xml:space="preserve"> (</w:t>
      </w:r>
      <w:r w:rsidR="00383A95" w:rsidRPr="00383A95">
        <w:rPr>
          <w:rFonts w:ascii="Arial Narrow" w:hAnsi="Arial Narrow" w:cs="Times New Roman"/>
          <w:bCs/>
        </w:rPr>
        <w:t xml:space="preserve">Sociedad </w:t>
      </w:r>
      <w:proofErr w:type="spellStart"/>
      <w:r w:rsidR="00383A95" w:rsidRPr="00383A95">
        <w:rPr>
          <w:rFonts w:ascii="Arial Narrow" w:hAnsi="Arial Narrow" w:cs="Times New Roman"/>
          <w:bCs/>
        </w:rPr>
        <w:t>Campión</w:t>
      </w:r>
      <w:proofErr w:type="spellEnd"/>
      <w:r w:rsidR="00383A95" w:rsidRPr="00383A95">
        <w:rPr>
          <w:rFonts w:ascii="Arial Narrow" w:hAnsi="Arial Narrow" w:cs="Times New Roman"/>
          <w:bCs/>
        </w:rPr>
        <w:t xml:space="preserve"> </w:t>
      </w:r>
      <w:proofErr w:type="spellStart"/>
      <w:r w:rsidR="00383A95" w:rsidRPr="00383A95">
        <w:rPr>
          <w:rFonts w:ascii="Arial Narrow" w:hAnsi="Arial Narrow" w:cs="Times New Roman"/>
          <w:bCs/>
        </w:rPr>
        <w:t>Mezquiriz</w:t>
      </w:r>
      <w:proofErr w:type="spellEnd"/>
      <w:r w:rsidR="00383A95" w:rsidRPr="00383A95">
        <w:rPr>
          <w:rFonts w:ascii="Arial Narrow" w:hAnsi="Arial Narrow" w:cs="Times New Roman"/>
          <w:bCs/>
        </w:rPr>
        <w:t xml:space="preserve"> Oscar Jesús y Visus </w:t>
      </w:r>
      <w:proofErr w:type="spellStart"/>
      <w:r w:rsidR="00383A95" w:rsidRPr="00383A95">
        <w:rPr>
          <w:rFonts w:ascii="Arial Narrow" w:hAnsi="Arial Narrow" w:cs="Times New Roman"/>
          <w:bCs/>
        </w:rPr>
        <w:t>Fandos</w:t>
      </w:r>
      <w:proofErr w:type="spellEnd"/>
      <w:r w:rsidR="00383A95" w:rsidRPr="00383A95">
        <w:rPr>
          <w:rFonts w:ascii="Arial Narrow" w:hAnsi="Arial Narrow" w:cs="Times New Roman"/>
          <w:bCs/>
        </w:rPr>
        <w:t xml:space="preserve"> Juan </w:t>
      </w:r>
      <w:proofErr w:type="spellStart"/>
      <w:r w:rsidR="00383A95" w:rsidRPr="00383A95">
        <w:rPr>
          <w:rFonts w:ascii="Arial Narrow" w:hAnsi="Arial Narrow" w:cs="Times New Roman"/>
          <w:bCs/>
        </w:rPr>
        <w:t>Jose</w:t>
      </w:r>
      <w:proofErr w:type="spellEnd"/>
      <w:r w:rsidR="00383A95" w:rsidRPr="00383A95">
        <w:rPr>
          <w:rFonts w:ascii="Arial Narrow" w:hAnsi="Arial Narrow" w:cs="Times New Roman"/>
          <w:bCs/>
        </w:rPr>
        <w:t xml:space="preserve"> S.I.</w:t>
      </w:r>
      <w:r w:rsidR="00383A95">
        <w:rPr>
          <w:rFonts w:ascii="Arial Narrow" w:hAnsi="Arial Narrow" w:cs="Times New Roman"/>
          <w:bCs/>
        </w:rPr>
        <w:t>)</w:t>
      </w:r>
    </w:p>
    <w:p w14:paraId="0BB2977F" w14:textId="77777777" w:rsidR="005F749C" w:rsidRPr="00BF4D90" w:rsidRDefault="005F749C" w:rsidP="005F749C">
      <w:pPr>
        <w:autoSpaceDE w:val="0"/>
        <w:autoSpaceDN w:val="0"/>
        <w:adjustRightInd w:val="0"/>
        <w:spacing w:after="0" w:line="240" w:lineRule="auto"/>
        <w:jc w:val="both"/>
        <w:rPr>
          <w:rFonts w:ascii="Arial Narrow" w:hAnsi="Arial Narrow" w:cs="Times New Roman"/>
          <w:bCs/>
        </w:rPr>
      </w:pPr>
    </w:p>
    <w:p w14:paraId="5D6A9C01" w14:textId="77777777" w:rsidR="005F749C" w:rsidRPr="00BF4D90" w:rsidRDefault="005F749C" w:rsidP="005F749C">
      <w:pPr>
        <w:autoSpaceDE w:val="0"/>
        <w:autoSpaceDN w:val="0"/>
        <w:adjustRightInd w:val="0"/>
        <w:spacing w:after="0" w:line="240" w:lineRule="auto"/>
        <w:rPr>
          <w:rFonts w:ascii="Arial Narrow" w:hAnsi="Arial Narrow" w:cs="Times New Roman"/>
          <w:b/>
          <w:bCs/>
        </w:rPr>
      </w:pPr>
    </w:p>
    <w:p w14:paraId="5DEFCD65" w14:textId="7DAD02FB" w:rsidR="005F749C" w:rsidRPr="00CF1087" w:rsidRDefault="00383A95" w:rsidP="00673D25">
      <w:pPr>
        <w:autoSpaceDE w:val="0"/>
        <w:autoSpaceDN w:val="0"/>
        <w:adjustRightInd w:val="0"/>
        <w:spacing w:after="0" w:line="240" w:lineRule="auto"/>
        <w:ind w:firstLine="567"/>
        <w:jc w:val="center"/>
        <w:rPr>
          <w:rFonts w:ascii="Arial Narrow" w:hAnsi="Arial Narrow" w:cs="Times New Roman"/>
          <w:bCs/>
        </w:rPr>
      </w:pPr>
      <w:r w:rsidRPr="00CF1087">
        <w:rPr>
          <w:rFonts w:ascii="Arial Narrow" w:hAnsi="Arial Narrow" w:cs="Times New Roman"/>
          <w:bCs/>
        </w:rPr>
        <w:t>En Biurrun</w:t>
      </w:r>
      <w:r w:rsidR="007165C5" w:rsidRPr="00CF1087">
        <w:rPr>
          <w:rFonts w:ascii="Arial Narrow" w:hAnsi="Arial Narrow" w:cs="Times New Roman"/>
          <w:bCs/>
        </w:rPr>
        <w:t>, a fecha de firma electrónica.</w:t>
      </w:r>
    </w:p>
    <w:p w14:paraId="53A77F45" w14:textId="77777777" w:rsidR="005F749C" w:rsidRPr="00BF4D90" w:rsidRDefault="005F749C" w:rsidP="005F749C">
      <w:pPr>
        <w:autoSpaceDE w:val="0"/>
        <w:autoSpaceDN w:val="0"/>
        <w:adjustRightInd w:val="0"/>
        <w:spacing w:after="0" w:line="240" w:lineRule="auto"/>
        <w:rPr>
          <w:rFonts w:ascii="Arial Narrow" w:hAnsi="Arial Narrow" w:cs="Times New Roman"/>
          <w:b/>
          <w:bCs/>
        </w:rPr>
      </w:pPr>
    </w:p>
    <w:p w14:paraId="5BCA6344"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p>
    <w:p w14:paraId="7E4F0270"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p>
    <w:p w14:paraId="381D819E" w14:textId="77777777" w:rsidR="005F749C" w:rsidRPr="00BF4D90" w:rsidRDefault="005F749C" w:rsidP="005F749C">
      <w:pPr>
        <w:autoSpaceDE w:val="0"/>
        <w:autoSpaceDN w:val="0"/>
        <w:adjustRightInd w:val="0"/>
        <w:spacing w:after="0" w:line="240" w:lineRule="auto"/>
        <w:ind w:left="567" w:right="992"/>
        <w:jc w:val="both"/>
        <w:rPr>
          <w:rFonts w:ascii="Arial Narrow" w:hAnsi="Arial Narrow" w:cs="Times New Roman"/>
        </w:rPr>
      </w:pPr>
    </w:p>
    <w:p w14:paraId="5F0258D9" w14:textId="77777777" w:rsidR="009362E3" w:rsidRPr="00BF4D90" w:rsidRDefault="009362E3" w:rsidP="009362E3">
      <w:pPr>
        <w:autoSpaceDE w:val="0"/>
        <w:autoSpaceDN w:val="0"/>
        <w:adjustRightInd w:val="0"/>
        <w:spacing w:after="0" w:line="240" w:lineRule="auto"/>
        <w:ind w:left="567" w:right="992"/>
        <w:jc w:val="both"/>
        <w:rPr>
          <w:rFonts w:ascii="Arial Narrow" w:hAnsi="Arial Narrow" w:cs="Times New Roman"/>
        </w:rPr>
      </w:pPr>
    </w:p>
    <w:p w14:paraId="78175D7D" w14:textId="77777777" w:rsidR="00783277" w:rsidRPr="00BF4D90" w:rsidRDefault="00783277" w:rsidP="00595BA5">
      <w:pPr>
        <w:autoSpaceDE w:val="0"/>
        <w:autoSpaceDN w:val="0"/>
        <w:adjustRightInd w:val="0"/>
        <w:spacing w:after="0" w:line="240" w:lineRule="auto"/>
        <w:ind w:left="567" w:right="992"/>
        <w:jc w:val="both"/>
        <w:rPr>
          <w:rFonts w:ascii="Arial Narrow" w:hAnsi="Arial Narrow" w:cs="Times New Roman"/>
        </w:rPr>
      </w:pPr>
    </w:p>
    <w:p w14:paraId="41128777" w14:textId="77777777" w:rsidR="003406F7" w:rsidRPr="00BF4D90" w:rsidRDefault="003406F7" w:rsidP="006D6B4F">
      <w:pPr>
        <w:ind w:left="567" w:right="992"/>
        <w:jc w:val="both"/>
        <w:rPr>
          <w:rFonts w:ascii="Arial Narrow" w:hAnsi="Arial Narrow" w:cs="Times New Roman"/>
          <w:b/>
          <w:bCs/>
        </w:rPr>
      </w:pPr>
    </w:p>
    <w:p w14:paraId="4092186D" w14:textId="0F60D9CD" w:rsidR="006D6B4F" w:rsidRPr="00603D10" w:rsidRDefault="00EF4E8F" w:rsidP="00603D10">
      <w:pPr>
        <w:autoSpaceDE w:val="0"/>
        <w:autoSpaceDN w:val="0"/>
        <w:adjustRightInd w:val="0"/>
        <w:spacing w:after="0" w:line="240" w:lineRule="auto"/>
        <w:ind w:left="567" w:right="708"/>
        <w:rPr>
          <w:rFonts w:ascii="Arial Narrow" w:hAnsi="Arial Narrow"/>
          <w:b/>
        </w:rPr>
      </w:pPr>
      <w:r w:rsidRPr="00603D10">
        <w:rPr>
          <w:rFonts w:ascii="Arial Narrow" w:hAnsi="Arial Narrow" w:cs="Times New Roman"/>
          <w:b/>
          <w:bCs/>
        </w:rPr>
        <w:t>ANEXO I: MODELO DE DECLARACIÓN DE SOLVENCIA PROFESIONAL PARA LA CONTRATACIÓN DE LAS OBRAS “</w:t>
      </w:r>
      <w:r w:rsidR="00603D10" w:rsidRPr="00603D10">
        <w:rPr>
          <w:rFonts w:ascii="Arial Narrow" w:hAnsi="Arial Narrow" w:cs="MicrosoftTaiLe-Bold"/>
          <w:b/>
          <w:bCs/>
          <w:color w:val="111618"/>
        </w:rPr>
        <w:t>MEJORA DE LA EFICIENCIA ENERGÉTICA Y RENOVACIÓN DEL ALUMBRADO PÚBLICO EN BIURRUN-OLCOZ</w:t>
      </w:r>
      <w:r w:rsidR="006D6B4F" w:rsidRPr="00603D10">
        <w:rPr>
          <w:rFonts w:ascii="Arial Narrow" w:hAnsi="Arial Narrow"/>
          <w:b/>
        </w:rPr>
        <w:t>”</w:t>
      </w:r>
    </w:p>
    <w:p w14:paraId="3FBFED5B"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b/>
          <w:bCs/>
        </w:rPr>
      </w:pPr>
    </w:p>
    <w:p w14:paraId="41019B25"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b/>
          <w:bCs/>
        </w:rPr>
      </w:pPr>
    </w:p>
    <w:p w14:paraId="75A9A12C"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b/>
          <w:bCs/>
        </w:rPr>
      </w:pPr>
    </w:p>
    <w:p w14:paraId="079900CF" w14:textId="37499731"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Don /Doña………………………</w:t>
      </w:r>
      <w:proofErr w:type="gramStart"/>
      <w:r w:rsidRPr="00BF4D90">
        <w:rPr>
          <w:rFonts w:ascii="Arial Narrow" w:hAnsi="Arial Narrow" w:cs="Times New Roman"/>
        </w:rPr>
        <w:t>…….</w:t>
      </w:r>
      <w:proofErr w:type="gramEnd"/>
      <w:r w:rsidRPr="00BF4D90">
        <w:rPr>
          <w:rFonts w:ascii="Arial Narrow" w:hAnsi="Arial Narrow" w:cs="Times New Roman"/>
        </w:rPr>
        <w:t xml:space="preserve">.DNI/NIF …………...con domicilio a efectos de notificación en ………..C. P ….., localidad….. teléfonos </w:t>
      </w:r>
      <w:r w:rsidR="007165C5" w:rsidRPr="00BF4D90">
        <w:rPr>
          <w:rFonts w:ascii="Arial Narrow" w:hAnsi="Arial Narrow" w:cs="Times New Roman"/>
        </w:rPr>
        <w:t>_________________</w:t>
      </w:r>
      <w:r w:rsidRPr="00BF4D90">
        <w:rPr>
          <w:rFonts w:ascii="Arial Narrow" w:hAnsi="Arial Narrow" w:cs="Times New Roman"/>
        </w:rPr>
        <w:t>, en nombre propio o en representación de (táchese lo que no proceda) la sociedad….</w:t>
      </w:r>
      <w:r w:rsidR="00317EBB">
        <w:rPr>
          <w:rFonts w:ascii="Arial Narrow" w:hAnsi="Arial Narrow" w:cs="Times New Roman"/>
        </w:rPr>
        <w:t xml:space="preserve">    </w:t>
      </w:r>
      <w:r w:rsidRPr="00BF4D90">
        <w:rPr>
          <w:rFonts w:ascii="Arial Narrow" w:hAnsi="Arial Narrow" w:cs="Times New Roman"/>
        </w:rPr>
        <w:t>..CIF ….</w:t>
      </w:r>
    </w:p>
    <w:p w14:paraId="13C0C75D"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p>
    <w:p w14:paraId="65ACFD2B"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p>
    <w:p w14:paraId="38795847"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DECLARA BAJO SU RESPONSABILIDAD</w:t>
      </w:r>
    </w:p>
    <w:p w14:paraId="223C66B9" w14:textId="4E2B16B1"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Que en relación con los requisitos de solvencia técnica o profesional exigidos en el Pliego de Condiciones Administrativas </w:t>
      </w:r>
      <w:proofErr w:type="gramStart"/>
      <w:r w:rsidRPr="00BF4D90">
        <w:rPr>
          <w:rFonts w:ascii="Arial Narrow" w:hAnsi="Arial Narrow" w:cs="Times New Roman"/>
        </w:rPr>
        <w:t>que</w:t>
      </w:r>
      <w:proofErr w:type="gramEnd"/>
      <w:r w:rsidRPr="00BF4D90">
        <w:rPr>
          <w:rFonts w:ascii="Arial Narrow" w:hAnsi="Arial Narrow" w:cs="Times New Roman"/>
        </w:rPr>
        <w:t xml:space="preserve"> durante los años 2021</w:t>
      </w:r>
      <w:r w:rsidR="00317EBB">
        <w:rPr>
          <w:rFonts w:ascii="Arial Narrow" w:hAnsi="Arial Narrow" w:cs="Times New Roman"/>
        </w:rPr>
        <w:t>,</w:t>
      </w:r>
      <w:r w:rsidRPr="00BF4D90">
        <w:rPr>
          <w:rFonts w:ascii="Arial Narrow" w:hAnsi="Arial Narrow" w:cs="Times New Roman"/>
        </w:rPr>
        <w:t xml:space="preserve"> 2022</w:t>
      </w:r>
      <w:r w:rsidR="00317EBB">
        <w:rPr>
          <w:rFonts w:ascii="Arial Narrow" w:hAnsi="Arial Narrow" w:cs="Times New Roman"/>
        </w:rPr>
        <w:t xml:space="preserve"> y 2023</w:t>
      </w:r>
      <w:r w:rsidRPr="00BF4D90">
        <w:rPr>
          <w:rFonts w:ascii="Arial Narrow" w:hAnsi="Arial Narrow" w:cs="Times New Roman"/>
        </w:rPr>
        <w:t xml:space="preserve"> ha llevado a cabo de buena ejecución los siguientes trabajos de similar naturaleza a los que son objeto de licitación, señalados en el siguiente cuadro:</w:t>
      </w:r>
    </w:p>
    <w:p w14:paraId="023D9343"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p>
    <w:p w14:paraId="0F4732D5"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Descripción del trabajo</w:t>
      </w:r>
    </w:p>
    <w:p w14:paraId="3975BF6B"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Entidad destinataria</w:t>
      </w:r>
    </w:p>
    <w:p w14:paraId="753D3287"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Fecha de conclusión del trabajo</w:t>
      </w:r>
    </w:p>
    <w:p w14:paraId="47C849E5"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proofErr w:type="gramStart"/>
      <w:r w:rsidRPr="00BF4D90">
        <w:rPr>
          <w:rFonts w:ascii="Arial Narrow" w:hAnsi="Arial Narrow" w:cs="Times New Roman"/>
        </w:rPr>
        <w:t>Importe(</w:t>
      </w:r>
      <w:proofErr w:type="gramEnd"/>
      <w:r w:rsidRPr="00BF4D90">
        <w:rPr>
          <w:rFonts w:ascii="Arial Narrow" w:hAnsi="Arial Narrow" w:cs="Times New Roman"/>
        </w:rPr>
        <w:t>IVA excluido)</w:t>
      </w:r>
    </w:p>
    <w:p w14:paraId="69C7C2E9" w14:textId="43E2A346" w:rsidR="00EF4E8F" w:rsidRPr="00C42C90" w:rsidRDefault="00EF4E8F" w:rsidP="00C42C90">
      <w:pPr>
        <w:autoSpaceDE w:val="0"/>
        <w:autoSpaceDN w:val="0"/>
        <w:adjustRightInd w:val="0"/>
        <w:spacing w:after="0" w:line="240" w:lineRule="auto"/>
        <w:ind w:right="992" w:firstLine="567"/>
        <w:jc w:val="both"/>
        <w:rPr>
          <w:rFonts w:ascii="Arial Narrow" w:hAnsi="Arial Narrow" w:cs="Times New Roman"/>
        </w:rPr>
      </w:pPr>
      <w:r w:rsidRPr="00C42C90">
        <w:rPr>
          <w:rFonts w:ascii="Arial Narrow" w:hAnsi="Arial Narrow" w:cs="Times New Roman"/>
        </w:rPr>
        <w:t>Se adjunta la documentación necesaria para su comprobación</w:t>
      </w:r>
    </w:p>
    <w:p w14:paraId="4034C7D2" w14:textId="77777777" w:rsidR="00C42C90" w:rsidRPr="00C42C90" w:rsidRDefault="00C42C90" w:rsidP="00C42C90">
      <w:pPr>
        <w:autoSpaceDE w:val="0"/>
        <w:autoSpaceDN w:val="0"/>
        <w:adjustRightInd w:val="0"/>
        <w:spacing w:after="0" w:line="240" w:lineRule="auto"/>
        <w:ind w:right="992"/>
        <w:jc w:val="both"/>
        <w:rPr>
          <w:rFonts w:ascii="Arial Narrow" w:hAnsi="Arial Narrow" w:cs="Times New Roman"/>
        </w:rPr>
      </w:pPr>
    </w:p>
    <w:p w14:paraId="2F8D53FD" w14:textId="6A9292A9"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En…</w:t>
      </w:r>
      <w:proofErr w:type="gramStart"/>
      <w:r w:rsidRPr="00BF4D90">
        <w:rPr>
          <w:rFonts w:ascii="Arial Narrow" w:hAnsi="Arial Narrow" w:cs="Times New Roman"/>
        </w:rPr>
        <w:t>…….</w:t>
      </w:r>
      <w:proofErr w:type="gramEnd"/>
      <w:r w:rsidRPr="00BF4D90">
        <w:rPr>
          <w:rFonts w:ascii="Arial Narrow" w:hAnsi="Arial Narrow" w:cs="Times New Roman"/>
        </w:rPr>
        <w:t>, a ......................... de 202</w:t>
      </w:r>
      <w:r w:rsidR="00317EBB">
        <w:rPr>
          <w:rFonts w:ascii="Arial Narrow" w:hAnsi="Arial Narrow" w:cs="Times New Roman"/>
        </w:rPr>
        <w:t>4</w:t>
      </w:r>
    </w:p>
    <w:p w14:paraId="5BDBE79A"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p>
    <w:p w14:paraId="1E50DEDB"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FIRMA DE LA LICITADORA O LICITADORAS</w:t>
      </w:r>
    </w:p>
    <w:p w14:paraId="1F823E38"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p>
    <w:p w14:paraId="6299A8D5"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p>
    <w:p w14:paraId="3BEEDFF3"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p>
    <w:p w14:paraId="56124EAF"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p>
    <w:p w14:paraId="17616E83" w14:textId="77777777"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p>
    <w:p w14:paraId="0FD95064" w14:textId="23541774" w:rsidR="00EF4E8F" w:rsidRPr="00BF4D90" w:rsidRDefault="00EF4E8F" w:rsidP="00EF4E8F">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Protección de Datos: El responsable del tratamiento de los datos registrados en este documento es el Ayuntamiento de </w:t>
      </w:r>
      <w:proofErr w:type="spellStart"/>
      <w:r w:rsidR="00317EBB">
        <w:rPr>
          <w:rFonts w:ascii="Arial Narrow" w:hAnsi="Arial Narrow" w:cs="Times New Roman"/>
        </w:rPr>
        <w:t>Biurrun-olcoz</w:t>
      </w:r>
      <w:proofErr w:type="spellEnd"/>
      <w:r w:rsidRPr="00BF4D90">
        <w:rPr>
          <w:rFonts w:ascii="Arial Narrow" w:hAnsi="Arial Narrow" w:cs="Times New Roman"/>
        </w:rPr>
        <w:t>. La información ampliada sobre los fines y demás condiciones del tratamiento se indican en la cláusula nº 33 del Pliego de contratación.</w:t>
      </w:r>
    </w:p>
    <w:p w14:paraId="1EEDB3AB" w14:textId="77777777" w:rsidR="00EF4E8F" w:rsidRPr="00BF4D90" w:rsidRDefault="00EF4E8F" w:rsidP="00EF4E8F">
      <w:pPr>
        <w:autoSpaceDE w:val="0"/>
        <w:autoSpaceDN w:val="0"/>
        <w:adjustRightInd w:val="0"/>
        <w:spacing w:after="0" w:line="240" w:lineRule="auto"/>
        <w:jc w:val="both"/>
        <w:rPr>
          <w:rFonts w:ascii="Arial Narrow" w:hAnsi="Arial Narrow" w:cs="Times New Roman"/>
        </w:rPr>
      </w:pPr>
    </w:p>
    <w:p w14:paraId="20126876" w14:textId="77777777" w:rsidR="00EF4E8F" w:rsidRPr="00BF4D90" w:rsidRDefault="00EF4E8F" w:rsidP="00EF4E8F">
      <w:pPr>
        <w:autoSpaceDE w:val="0"/>
        <w:autoSpaceDN w:val="0"/>
        <w:adjustRightInd w:val="0"/>
        <w:spacing w:after="0" w:line="240" w:lineRule="auto"/>
        <w:jc w:val="both"/>
        <w:rPr>
          <w:rFonts w:ascii="Arial Narrow" w:hAnsi="Arial Narrow" w:cs="Times New Roman"/>
        </w:rPr>
      </w:pPr>
    </w:p>
    <w:p w14:paraId="7D3E3953" w14:textId="77777777" w:rsidR="00EF4E8F" w:rsidRPr="00BF4D90" w:rsidRDefault="00EF4E8F" w:rsidP="00EF4E8F">
      <w:pPr>
        <w:autoSpaceDE w:val="0"/>
        <w:autoSpaceDN w:val="0"/>
        <w:adjustRightInd w:val="0"/>
        <w:spacing w:after="0" w:line="240" w:lineRule="auto"/>
        <w:jc w:val="both"/>
        <w:rPr>
          <w:rFonts w:ascii="Arial Narrow" w:hAnsi="Arial Narrow" w:cs="Times New Roman"/>
        </w:rPr>
      </w:pPr>
    </w:p>
    <w:p w14:paraId="572A29C6" w14:textId="77777777" w:rsidR="00EF4E8F" w:rsidRPr="00BF4D90" w:rsidRDefault="00EF4E8F" w:rsidP="00EF4E8F">
      <w:pPr>
        <w:autoSpaceDE w:val="0"/>
        <w:autoSpaceDN w:val="0"/>
        <w:adjustRightInd w:val="0"/>
        <w:spacing w:after="0" w:line="240" w:lineRule="auto"/>
        <w:jc w:val="both"/>
        <w:rPr>
          <w:rFonts w:ascii="Arial Narrow" w:hAnsi="Arial Narrow" w:cs="Times New Roman"/>
        </w:rPr>
      </w:pPr>
    </w:p>
    <w:p w14:paraId="07917E41" w14:textId="77777777" w:rsidR="006D6B4F" w:rsidRPr="00BF4D90" w:rsidRDefault="006D6B4F" w:rsidP="00EF4E8F">
      <w:pPr>
        <w:autoSpaceDE w:val="0"/>
        <w:autoSpaceDN w:val="0"/>
        <w:adjustRightInd w:val="0"/>
        <w:spacing w:after="0" w:line="240" w:lineRule="auto"/>
        <w:jc w:val="both"/>
        <w:rPr>
          <w:rFonts w:ascii="Arial Narrow" w:hAnsi="Arial Narrow" w:cs="Times New Roman"/>
        </w:rPr>
      </w:pPr>
    </w:p>
    <w:p w14:paraId="73A5379C" w14:textId="77777777" w:rsidR="006D6B4F" w:rsidRPr="00BF4D90" w:rsidRDefault="006D6B4F" w:rsidP="00EF4E8F">
      <w:pPr>
        <w:autoSpaceDE w:val="0"/>
        <w:autoSpaceDN w:val="0"/>
        <w:adjustRightInd w:val="0"/>
        <w:spacing w:after="0" w:line="240" w:lineRule="auto"/>
        <w:jc w:val="both"/>
        <w:rPr>
          <w:rFonts w:ascii="Arial Narrow" w:hAnsi="Arial Narrow" w:cs="Times New Roman"/>
        </w:rPr>
      </w:pPr>
    </w:p>
    <w:p w14:paraId="24535E20" w14:textId="77777777" w:rsidR="006D6B4F" w:rsidRPr="00BF4D90" w:rsidRDefault="006D6B4F" w:rsidP="00EF4E8F">
      <w:pPr>
        <w:autoSpaceDE w:val="0"/>
        <w:autoSpaceDN w:val="0"/>
        <w:adjustRightInd w:val="0"/>
        <w:spacing w:after="0" w:line="240" w:lineRule="auto"/>
        <w:jc w:val="both"/>
        <w:rPr>
          <w:rFonts w:ascii="Arial Narrow" w:hAnsi="Arial Narrow" w:cs="Times New Roman"/>
        </w:rPr>
      </w:pPr>
    </w:p>
    <w:p w14:paraId="2D4EAE3E" w14:textId="77777777" w:rsidR="006D6B4F" w:rsidRPr="00BF4D90" w:rsidRDefault="006D6B4F" w:rsidP="00EF4E8F">
      <w:pPr>
        <w:autoSpaceDE w:val="0"/>
        <w:autoSpaceDN w:val="0"/>
        <w:adjustRightInd w:val="0"/>
        <w:spacing w:after="0" w:line="240" w:lineRule="auto"/>
        <w:jc w:val="both"/>
        <w:rPr>
          <w:rFonts w:ascii="Arial Narrow" w:hAnsi="Arial Narrow" w:cs="Times New Roman"/>
        </w:rPr>
      </w:pPr>
    </w:p>
    <w:p w14:paraId="3E7F5857" w14:textId="77777777" w:rsidR="006D6B4F" w:rsidRPr="00BF4D90" w:rsidRDefault="006D6B4F" w:rsidP="00EF4E8F">
      <w:pPr>
        <w:autoSpaceDE w:val="0"/>
        <w:autoSpaceDN w:val="0"/>
        <w:adjustRightInd w:val="0"/>
        <w:spacing w:after="0" w:line="240" w:lineRule="auto"/>
        <w:jc w:val="both"/>
        <w:rPr>
          <w:rFonts w:ascii="Arial Narrow" w:hAnsi="Arial Narrow" w:cs="Times New Roman"/>
        </w:rPr>
      </w:pPr>
    </w:p>
    <w:p w14:paraId="366CD6F3" w14:textId="77777777" w:rsidR="00EF4E8F" w:rsidRPr="00BF4D90" w:rsidRDefault="00EF4E8F" w:rsidP="00EF4E8F">
      <w:pPr>
        <w:autoSpaceDE w:val="0"/>
        <w:autoSpaceDN w:val="0"/>
        <w:adjustRightInd w:val="0"/>
        <w:spacing w:after="0" w:line="240" w:lineRule="auto"/>
        <w:rPr>
          <w:rFonts w:ascii="Arial Narrow" w:hAnsi="Arial Narrow" w:cs="Times New Roman"/>
        </w:rPr>
      </w:pPr>
    </w:p>
    <w:p w14:paraId="087EFDD9" w14:textId="77777777" w:rsidR="00A90B91" w:rsidRPr="00BF4D90" w:rsidRDefault="00A90B91" w:rsidP="006015EF">
      <w:pPr>
        <w:tabs>
          <w:tab w:val="left" w:pos="2942"/>
        </w:tabs>
        <w:rPr>
          <w:rFonts w:ascii="Arial Narrow" w:hAnsi="Arial Narrow"/>
        </w:rPr>
      </w:pPr>
    </w:p>
    <w:p w14:paraId="0ADD31F2" w14:textId="77777777" w:rsidR="00EF4E8F" w:rsidRPr="00BF4D90" w:rsidRDefault="00EF4E8F" w:rsidP="00A90B91">
      <w:pPr>
        <w:autoSpaceDE w:val="0"/>
        <w:autoSpaceDN w:val="0"/>
        <w:adjustRightInd w:val="0"/>
        <w:spacing w:after="0" w:line="240" w:lineRule="auto"/>
        <w:ind w:left="567" w:right="992"/>
        <w:jc w:val="both"/>
        <w:rPr>
          <w:rFonts w:ascii="Arial Narrow" w:hAnsi="Arial Narrow" w:cs="Times New Roman"/>
          <w:b/>
          <w:bCs/>
        </w:rPr>
      </w:pPr>
    </w:p>
    <w:p w14:paraId="62D1C8A9" w14:textId="77777777" w:rsidR="00EF4E8F" w:rsidRPr="00BF4D90" w:rsidRDefault="00EF4E8F" w:rsidP="00A90B91">
      <w:pPr>
        <w:autoSpaceDE w:val="0"/>
        <w:autoSpaceDN w:val="0"/>
        <w:adjustRightInd w:val="0"/>
        <w:spacing w:after="0" w:line="240" w:lineRule="auto"/>
        <w:ind w:left="567" w:right="992"/>
        <w:jc w:val="both"/>
        <w:rPr>
          <w:rFonts w:ascii="Arial Narrow" w:hAnsi="Arial Narrow" w:cs="Times New Roman"/>
          <w:b/>
          <w:bCs/>
        </w:rPr>
      </w:pPr>
    </w:p>
    <w:p w14:paraId="250BDAA1" w14:textId="77777777" w:rsidR="00732768" w:rsidRPr="00BF4D90" w:rsidRDefault="00732768" w:rsidP="00520AF3">
      <w:pPr>
        <w:autoSpaceDE w:val="0"/>
        <w:autoSpaceDN w:val="0"/>
        <w:adjustRightInd w:val="0"/>
        <w:spacing w:after="0" w:line="240" w:lineRule="auto"/>
        <w:ind w:left="567" w:right="992"/>
        <w:jc w:val="both"/>
        <w:rPr>
          <w:rFonts w:ascii="Arial Narrow" w:hAnsi="Arial Narrow" w:cs="Times New Roman"/>
          <w:b/>
          <w:bCs/>
        </w:rPr>
      </w:pPr>
    </w:p>
    <w:p w14:paraId="52CF2728" w14:textId="77777777" w:rsidR="00732768" w:rsidRPr="00BF4D90" w:rsidRDefault="00732768" w:rsidP="00520AF3">
      <w:pPr>
        <w:autoSpaceDE w:val="0"/>
        <w:autoSpaceDN w:val="0"/>
        <w:adjustRightInd w:val="0"/>
        <w:spacing w:after="0" w:line="240" w:lineRule="auto"/>
        <w:ind w:left="567" w:right="992"/>
        <w:jc w:val="both"/>
        <w:rPr>
          <w:rFonts w:ascii="Arial Narrow" w:hAnsi="Arial Narrow" w:cs="Times New Roman"/>
          <w:b/>
          <w:bCs/>
        </w:rPr>
      </w:pPr>
    </w:p>
    <w:p w14:paraId="701E0D1C" w14:textId="77777777" w:rsidR="00732768" w:rsidRPr="00BF4D90" w:rsidRDefault="00732768" w:rsidP="00520AF3">
      <w:pPr>
        <w:autoSpaceDE w:val="0"/>
        <w:autoSpaceDN w:val="0"/>
        <w:adjustRightInd w:val="0"/>
        <w:spacing w:after="0" w:line="240" w:lineRule="auto"/>
        <w:ind w:left="567" w:right="992"/>
        <w:jc w:val="both"/>
        <w:rPr>
          <w:rFonts w:ascii="Arial Narrow" w:hAnsi="Arial Narrow" w:cs="Times New Roman"/>
          <w:b/>
          <w:bCs/>
        </w:rPr>
      </w:pPr>
    </w:p>
    <w:p w14:paraId="4BE9D45F" w14:textId="77777777" w:rsidR="00732768" w:rsidRPr="00BF4D90" w:rsidRDefault="00732768" w:rsidP="00520AF3">
      <w:pPr>
        <w:autoSpaceDE w:val="0"/>
        <w:autoSpaceDN w:val="0"/>
        <w:adjustRightInd w:val="0"/>
        <w:spacing w:after="0" w:line="240" w:lineRule="auto"/>
        <w:ind w:left="567" w:right="992"/>
        <w:jc w:val="both"/>
        <w:rPr>
          <w:rFonts w:ascii="Arial Narrow" w:hAnsi="Arial Narrow" w:cs="Times New Roman"/>
          <w:b/>
          <w:bCs/>
        </w:rPr>
      </w:pPr>
    </w:p>
    <w:p w14:paraId="7EF09288" w14:textId="77777777" w:rsidR="003406F7" w:rsidRPr="00BF4D90" w:rsidRDefault="003406F7" w:rsidP="00520AF3">
      <w:pPr>
        <w:autoSpaceDE w:val="0"/>
        <w:autoSpaceDN w:val="0"/>
        <w:adjustRightInd w:val="0"/>
        <w:spacing w:after="0" w:line="240" w:lineRule="auto"/>
        <w:ind w:left="567" w:right="992"/>
        <w:jc w:val="both"/>
        <w:rPr>
          <w:rFonts w:ascii="Arial Narrow" w:hAnsi="Arial Narrow" w:cs="Times New Roman"/>
          <w:b/>
          <w:bCs/>
        </w:rPr>
      </w:pPr>
    </w:p>
    <w:p w14:paraId="1C8E317E" w14:textId="77777777" w:rsidR="003406F7" w:rsidRPr="00BF4D90" w:rsidRDefault="003406F7" w:rsidP="00520AF3">
      <w:pPr>
        <w:autoSpaceDE w:val="0"/>
        <w:autoSpaceDN w:val="0"/>
        <w:adjustRightInd w:val="0"/>
        <w:spacing w:after="0" w:line="240" w:lineRule="auto"/>
        <w:ind w:left="567" w:right="992"/>
        <w:jc w:val="both"/>
        <w:rPr>
          <w:rFonts w:ascii="Arial Narrow" w:hAnsi="Arial Narrow" w:cs="Times New Roman"/>
          <w:b/>
          <w:bCs/>
        </w:rPr>
      </w:pPr>
    </w:p>
    <w:p w14:paraId="5E829272" w14:textId="77777777" w:rsidR="00603D10" w:rsidRDefault="00603D10" w:rsidP="00520AF3">
      <w:pPr>
        <w:autoSpaceDE w:val="0"/>
        <w:autoSpaceDN w:val="0"/>
        <w:adjustRightInd w:val="0"/>
        <w:spacing w:after="0" w:line="240" w:lineRule="auto"/>
        <w:ind w:left="567" w:right="992"/>
        <w:jc w:val="both"/>
        <w:rPr>
          <w:rFonts w:ascii="Arial Narrow" w:hAnsi="Arial Narrow" w:cs="Times New Roman"/>
          <w:b/>
          <w:bCs/>
        </w:rPr>
      </w:pPr>
    </w:p>
    <w:p w14:paraId="64851B3F" w14:textId="216FF123" w:rsidR="00DC4558" w:rsidRPr="00827C89" w:rsidRDefault="00520AF3" w:rsidP="00520AF3">
      <w:pPr>
        <w:autoSpaceDE w:val="0"/>
        <w:autoSpaceDN w:val="0"/>
        <w:adjustRightInd w:val="0"/>
        <w:spacing w:after="0" w:line="240" w:lineRule="auto"/>
        <w:ind w:left="567" w:right="992"/>
        <w:jc w:val="both"/>
        <w:rPr>
          <w:rFonts w:ascii="Arial Narrow" w:hAnsi="Arial Narrow"/>
          <w:b/>
          <w:color w:val="FF0000"/>
        </w:rPr>
      </w:pPr>
      <w:r w:rsidRPr="00BF4D90">
        <w:rPr>
          <w:rFonts w:ascii="Arial Narrow" w:hAnsi="Arial Narrow" w:cs="Times New Roman"/>
          <w:b/>
          <w:bCs/>
        </w:rPr>
        <w:t>ANEXO II: MODELO DE IDENTIFICACIÓN DE LICITADORA O LICITADORAS Y DIRECCIÓN DE CORREO ELECTRÓNICO A EFECTOS DE NOTIFICACIONES PARA LA CONTRATACIÓN DE LAS OBRAS “</w:t>
      </w:r>
      <w:r w:rsidR="00603D10" w:rsidRPr="00603D10">
        <w:rPr>
          <w:rFonts w:ascii="Arial Narrow" w:hAnsi="Arial Narrow" w:cs="MicrosoftTaiLe-Bold"/>
          <w:b/>
          <w:bCs/>
          <w:color w:val="111618"/>
        </w:rPr>
        <w:t>MEJORA DE LA EFICIENCIA ENERGÉTICA Y RENOVACIÓN DEL ALUMBRADO PÚBLICO EN BIURRUN-OLCOZ</w:t>
      </w:r>
      <w:r w:rsidR="00DC4558" w:rsidRPr="00827C89">
        <w:rPr>
          <w:rFonts w:ascii="Arial Narrow" w:hAnsi="Arial Narrow"/>
          <w:b/>
          <w:color w:val="FF0000"/>
        </w:rPr>
        <w:t>”</w:t>
      </w:r>
    </w:p>
    <w:p w14:paraId="61733ED0" w14:textId="77777777" w:rsidR="00DC4558" w:rsidRPr="00BF4D90" w:rsidRDefault="00DC4558" w:rsidP="00520AF3">
      <w:pPr>
        <w:autoSpaceDE w:val="0"/>
        <w:autoSpaceDN w:val="0"/>
        <w:adjustRightInd w:val="0"/>
        <w:spacing w:after="0" w:line="240" w:lineRule="auto"/>
        <w:ind w:left="567" w:right="992"/>
        <w:jc w:val="both"/>
        <w:rPr>
          <w:rFonts w:ascii="Arial Narrow" w:hAnsi="Arial Narrow" w:cs="Times New Roman"/>
        </w:rPr>
      </w:pPr>
    </w:p>
    <w:p w14:paraId="1D3DA63A" w14:textId="77777777" w:rsidR="00DC4558" w:rsidRPr="00BF4D90" w:rsidRDefault="00DC4558" w:rsidP="00520AF3">
      <w:pPr>
        <w:autoSpaceDE w:val="0"/>
        <w:autoSpaceDN w:val="0"/>
        <w:adjustRightInd w:val="0"/>
        <w:spacing w:after="0" w:line="240" w:lineRule="auto"/>
        <w:ind w:left="567" w:right="992"/>
        <w:jc w:val="both"/>
        <w:rPr>
          <w:rFonts w:ascii="Arial Narrow" w:hAnsi="Arial Narrow" w:cs="Times New Roman"/>
        </w:rPr>
      </w:pPr>
    </w:p>
    <w:p w14:paraId="611ED1CA" w14:textId="1A3A6DED"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Don/doña……………………………………………</w:t>
      </w:r>
      <w:proofErr w:type="gramStart"/>
      <w:r w:rsidRPr="00BF4D90">
        <w:rPr>
          <w:rFonts w:ascii="Arial Narrow" w:hAnsi="Arial Narrow" w:cs="Times New Roman"/>
        </w:rPr>
        <w:t>…….</w:t>
      </w:r>
      <w:proofErr w:type="gramEnd"/>
      <w:r w:rsidRPr="00BF4D90">
        <w:rPr>
          <w:rFonts w:ascii="Arial Narrow" w:hAnsi="Arial Narrow" w:cs="Times New Roman"/>
        </w:rPr>
        <w:t>.DNI/NIF.............................................con domicilio a efectos de notificación en......................................... C.P ......................, localidad</w:t>
      </w:r>
      <w:proofErr w:type="gramStart"/>
      <w:r w:rsidRPr="00BF4D90">
        <w:rPr>
          <w:rFonts w:ascii="Arial Narrow" w:hAnsi="Arial Narrow" w:cs="Times New Roman"/>
        </w:rPr>
        <w:t>.......................................... ,</w:t>
      </w:r>
      <w:proofErr w:type="gramEnd"/>
      <w:r w:rsidRPr="00BF4D90">
        <w:rPr>
          <w:rFonts w:ascii="Arial Narrow" w:hAnsi="Arial Narrow" w:cs="Times New Roman"/>
        </w:rPr>
        <w:t xml:space="preserve"> teléfonos ......................................................., fax…………………………………., en nombre propio o en representación de (táchese lo que no proceda) la sociedad .................................................................................................CIF........................</w:t>
      </w:r>
      <w:r w:rsidR="00827C89">
        <w:rPr>
          <w:rFonts w:ascii="Arial Narrow" w:hAnsi="Arial Narrow" w:cs="Times New Roman"/>
        </w:rPr>
        <w:t>....</w:t>
      </w:r>
      <w:r w:rsidRPr="00BF4D90">
        <w:rPr>
          <w:rFonts w:ascii="Arial Narrow" w:hAnsi="Arial Narrow" w:cs="Times New Roman"/>
        </w:rPr>
        <w:t>...........</w:t>
      </w:r>
    </w:p>
    <w:p w14:paraId="76632099" w14:textId="77777777"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b/>
          <w:bCs/>
        </w:rPr>
      </w:pPr>
    </w:p>
    <w:p w14:paraId="53E69534" w14:textId="77777777"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b/>
          <w:bCs/>
        </w:rPr>
      </w:pPr>
      <w:r w:rsidRPr="00BF4D90">
        <w:rPr>
          <w:rFonts w:ascii="Arial Narrow" w:hAnsi="Arial Narrow" w:cs="Times New Roman"/>
          <w:b/>
          <w:bCs/>
        </w:rPr>
        <w:t>EXPONE:</w:t>
      </w:r>
    </w:p>
    <w:p w14:paraId="4FF6BD0A" w14:textId="6B17B008"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TimesNewRomanPSMT" w:hAnsi="Arial Narrow" w:cs="Times New Roman"/>
        </w:rPr>
        <w:t xml:space="preserve">● </w:t>
      </w:r>
      <w:r w:rsidRPr="00BF4D90">
        <w:rPr>
          <w:rFonts w:ascii="Arial Narrow" w:hAnsi="Arial Narrow" w:cs="Times New Roman"/>
        </w:rPr>
        <w:t>Que la dirección de correo electrónico a efectos de notificaciones, subsanación de defectos mat</w:t>
      </w:r>
      <w:r w:rsidR="00827C89">
        <w:rPr>
          <w:rFonts w:ascii="Arial Narrow" w:hAnsi="Arial Narrow" w:cs="Times New Roman"/>
        </w:rPr>
        <w:t xml:space="preserve">eriales y notificaciones </w:t>
      </w:r>
      <w:r w:rsidRPr="00BF4D90">
        <w:rPr>
          <w:rFonts w:ascii="Arial Narrow" w:hAnsi="Arial Narrow" w:cs="Times New Roman"/>
        </w:rPr>
        <w:t>en el caso de reclamaciones en materia de contratación pública es la siguiente:</w:t>
      </w:r>
    </w:p>
    <w:p w14:paraId="47BEF79B" w14:textId="015D340E"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w:t>
      </w:r>
      <w:r w:rsidR="00827C89">
        <w:rPr>
          <w:rFonts w:ascii="Arial Narrow" w:hAnsi="Arial Narrow" w:cs="Times New Roman"/>
        </w:rPr>
        <w:t>…………………………………………………………………………………….</w:t>
      </w:r>
    </w:p>
    <w:p w14:paraId="042DE063" w14:textId="7170E53F"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TimesNewRomanPSMT" w:hAnsi="Arial Narrow" w:cs="Times New Roman"/>
        </w:rPr>
        <w:t xml:space="preserve">● </w:t>
      </w:r>
      <w:r w:rsidRPr="00BF4D90">
        <w:rPr>
          <w:rFonts w:ascii="Arial Narrow" w:hAnsi="Arial Narrow" w:cs="Times New Roman"/>
        </w:rPr>
        <w:t xml:space="preserve">Que conociendo los Pliegos que rigen la contratación, de las </w:t>
      </w:r>
      <w:r w:rsidRPr="00603D10">
        <w:rPr>
          <w:rFonts w:ascii="Arial Narrow" w:hAnsi="Arial Narrow" w:cs="Times New Roman"/>
        </w:rPr>
        <w:t xml:space="preserve">obras </w:t>
      </w:r>
      <w:r w:rsidRPr="00603D10">
        <w:rPr>
          <w:rFonts w:ascii="Arial Narrow" w:hAnsi="Arial Narrow" w:cs="Times New Roman"/>
          <w:b/>
          <w:bCs/>
        </w:rPr>
        <w:t>“</w:t>
      </w:r>
      <w:r w:rsidR="00603D10" w:rsidRPr="00603D10">
        <w:rPr>
          <w:rFonts w:ascii="Arial Narrow" w:hAnsi="Arial Narrow" w:cs="MicrosoftTaiLe-Bold"/>
          <w:b/>
          <w:bCs/>
          <w:color w:val="111618"/>
        </w:rPr>
        <w:t>MEJORA DE LA EFICIENCIA ENERGÉTICA Y RENOVACIÓN DEL ALUMBRADO PÚBLICO EN BIURRUN-OLCOZ</w:t>
      </w:r>
      <w:r w:rsidR="00DC4558" w:rsidRPr="00BF4D90">
        <w:rPr>
          <w:rFonts w:ascii="Arial Narrow" w:hAnsi="Arial Narrow"/>
          <w:b/>
        </w:rPr>
        <w:t>”</w:t>
      </w:r>
      <w:r w:rsidRPr="00BF4D90">
        <w:rPr>
          <w:rFonts w:ascii="Arial Narrow" w:hAnsi="Arial Narrow" w:cs="Times New Roman"/>
        </w:rPr>
        <w:t>: se compromete a su realización con estricta sujeción al mismo, a la oferta presentada, adjuntando a tal efecto los siguientes sobres:</w:t>
      </w:r>
    </w:p>
    <w:p w14:paraId="534B7774" w14:textId="77777777" w:rsidR="00AF2017" w:rsidRPr="00BF4D90" w:rsidRDefault="00AF2017" w:rsidP="00520AF3">
      <w:pPr>
        <w:autoSpaceDE w:val="0"/>
        <w:autoSpaceDN w:val="0"/>
        <w:adjustRightInd w:val="0"/>
        <w:spacing w:after="0" w:line="240" w:lineRule="auto"/>
        <w:ind w:left="567" w:right="992"/>
        <w:jc w:val="both"/>
        <w:rPr>
          <w:rFonts w:ascii="Arial Narrow" w:hAnsi="Arial Narrow" w:cs="Times New Roman"/>
        </w:rPr>
      </w:pPr>
    </w:p>
    <w:p w14:paraId="6F05D8BB" w14:textId="77777777"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SOBRE Nº 1:” Documentación administrativa “</w:t>
      </w:r>
    </w:p>
    <w:p w14:paraId="4E586290" w14:textId="11328093"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SOBRE Nº 2: “Documentación relativa a criterios de valoración cualitativos”</w:t>
      </w:r>
    </w:p>
    <w:p w14:paraId="2FCA060E" w14:textId="77777777"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SOBRE Nº 3: “Documentación relativa a criterios cuantificables mediante fórmulas “</w:t>
      </w:r>
    </w:p>
    <w:p w14:paraId="74571575" w14:textId="77777777"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p>
    <w:p w14:paraId="4BDF298E" w14:textId="77777777"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p>
    <w:p w14:paraId="4B4A16C2" w14:textId="35A73558"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En……</w:t>
      </w:r>
      <w:proofErr w:type="gramStart"/>
      <w:r w:rsidRPr="00BF4D90">
        <w:rPr>
          <w:rFonts w:ascii="Arial Narrow" w:hAnsi="Arial Narrow" w:cs="Times New Roman"/>
        </w:rPr>
        <w:t>…….</w:t>
      </w:r>
      <w:proofErr w:type="gramEnd"/>
      <w:r w:rsidRPr="00BF4D90">
        <w:rPr>
          <w:rFonts w:ascii="Arial Narrow" w:hAnsi="Arial Narrow" w:cs="Times New Roman"/>
        </w:rPr>
        <w:t>., a ......... de ........................... de 202</w:t>
      </w:r>
      <w:r w:rsidR="00827C89">
        <w:rPr>
          <w:rFonts w:ascii="Arial Narrow" w:hAnsi="Arial Narrow" w:cs="Times New Roman"/>
        </w:rPr>
        <w:t>4</w:t>
      </w:r>
      <w:r w:rsidRPr="00BF4D90">
        <w:rPr>
          <w:rFonts w:ascii="Arial Narrow" w:hAnsi="Arial Narrow" w:cs="Times New Roman"/>
        </w:rPr>
        <w:t>.</w:t>
      </w:r>
    </w:p>
    <w:p w14:paraId="7457F913" w14:textId="77777777"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p>
    <w:p w14:paraId="6DFB3D9E" w14:textId="77777777"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FIRMA DE LA LICITADORA O LICITADORAS</w:t>
      </w:r>
    </w:p>
    <w:p w14:paraId="5A77D001" w14:textId="77777777"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p>
    <w:p w14:paraId="4173AF13" w14:textId="77777777"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p>
    <w:p w14:paraId="0E103749" w14:textId="77777777"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p>
    <w:p w14:paraId="1F2594A8" w14:textId="77777777"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p>
    <w:p w14:paraId="7FC4C027" w14:textId="12B7B44E"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Protección de Datos: El responsable del tratamiento de los datos registrados en este documento es el Ayuntamiento de </w:t>
      </w:r>
      <w:r w:rsidR="00A35FD8">
        <w:rPr>
          <w:rFonts w:ascii="Arial Narrow" w:hAnsi="Arial Narrow" w:cs="Times New Roman"/>
        </w:rPr>
        <w:t>Biurrun-Olcoz</w:t>
      </w:r>
      <w:r w:rsidRPr="00BF4D90">
        <w:rPr>
          <w:rFonts w:ascii="Arial Narrow" w:hAnsi="Arial Narrow" w:cs="Times New Roman"/>
        </w:rPr>
        <w:t>. La información ampliada sobre los fines y demás condiciones del tratamiento se indican en la cláusula nº 33 del Pliego de contratación.</w:t>
      </w:r>
    </w:p>
    <w:p w14:paraId="3A0C912E" w14:textId="77777777" w:rsidR="00520AF3" w:rsidRPr="00BF4D90" w:rsidRDefault="00520AF3" w:rsidP="00520AF3">
      <w:pPr>
        <w:autoSpaceDE w:val="0"/>
        <w:autoSpaceDN w:val="0"/>
        <w:adjustRightInd w:val="0"/>
        <w:spacing w:after="0" w:line="240" w:lineRule="auto"/>
        <w:ind w:left="567" w:right="992"/>
        <w:jc w:val="both"/>
        <w:rPr>
          <w:rFonts w:ascii="Arial Narrow" w:hAnsi="Arial Narrow" w:cs="Times New Roman"/>
        </w:rPr>
      </w:pPr>
    </w:p>
    <w:p w14:paraId="0F2A52AD" w14:textId="77777777" w:rsidR="00EF4E8F" w:rsidRPr="00BF4D90" w:rsidRDefault="00EF4E8F" w:rsidP="00A90B91">
      <w:pPr>
        <w:autoSpaceDE w:val="0"/>
        <w:autoSpaceDN w:val="0"/>
        <w:adjustRightInd w:val="0"/>
        <w:spacing w:after="0" w:line="240" w:lineRule="auto"/>
        <w:ind w:left="567" w:right="992"/>
        <w:jc w:val="both"/>
        <w:rPr>
          <w:rFonts w:ascii="Arial Narrow" w:hAnsi="Arial Narrow" w:cs="Times New Roman"/>
          <w:b/>
          <w:bCs/>
        </w:rPr>
      </w:pPr>
    </w:p>
    <w:p w14:paraId="65B27CD4" w14:textId="77777777" w:rsidR="00EF4E8F" w:rsidRPr="00BF4D90" w:rsidRDefault="00EF4E8F" w:rsidP="00A90B91">
      <w:pPr>
        <w:autoSpaceDE w:val="0"/>
        <w:autoSpaceDN w:val="0"/>
        <w:adjustRightInd w:val="0"/>
        <w:spacing w:after="0" w:line="240" w:lineRule="auto"/>
        <w:ind w:left="567" w:right="992"/>
        <w:jc w:val="both"/>
        <w:rPr>
          <w:rFonts w:ascii="Arial Narrow" w:hAnsi="Arial Narrow" w:cs="Times New Roman"/>
          <w:b/>
          <w:bCs/>
        </w:rPr>
      </w:pPr>
    </w:p>
    <w:p w14:paraId="0B6BC3E2" w14:textId="77777777" w:rsidR="00EF4E8F" w:rsidRPr="00BF4D90" w:rsidRDefault="00EF4E8F" w:rsidP="00A90B91">
      <w:pPr>
        <w:autoSpaceDE w:val="0"/>
        <w:autoSpaceDN w:val="0"/>
        <w:adjustRightInd w:val="0"/>
        <w:spacing w:after="0" w:line="240" w:lineRule="auto"/>
        <w:ind w:left="567" w:right="992"/>
        <w:jc w:val="both"/>
        <w:rPr>
          <w:rFonts w:ascii="Arial Narrow" w:hAnsi="Arial Narrow" w:cs="Times New Roman"/>
          <w:b/>
          <w:bCs/>
        </w:rPr>
      </w:pPr>
    </w:p>
    <w:p w14:paraId="40467A09" w14:textId="77777777" w:rsidR="00225EE9" w:rsidRPr="00BF4D90" w:rsidRDefault="00225EE9" w:rsidP="00A90B91">
      <w:pPr>
        <w:autoSpaceDE w:val="0"/>
        <w:autoSpaceDN w:val="0"/>
        <w:adjustRightInd w:val="0"/>
        <w:spacing w:after="0" w:line="240" w:lineRule="auto"/>
        <w:ind w:left="567" w:right="992"/>
        <w:jc w:val="both"/>
        <w:rPr>
          <w:rFonts w:ascii="Arial Narrow" w:hAnsi="Arial Narrow" w:cs="Times New Roman"/>
          <w:b/>
          <w:bCs/>
        </w:rPr>
      </w:pPr>
    </w:p>
    <w:p w14:paraId="6AC4894D" w14:textId="77777777" w:rsidR="00225EE9" w:rsidRPr="00BF4D90" w:rsidRDefault="00225EE9" w:rsidP="00A90B91">
      <w:pPr>
        <w:autoSpaceDE w:val="0"/>
        <w:autoSpaceDN w:val="0"/>
        <w:adjustRightInd w:val="0"/>
        <w:spacing w:after="0" w:line="240" w:lineRule="auto"/>
        <w:ind w:left="567" w:right="992"/>
        <w:jc w:val="both"/>
        <w:rPr>
          <w:rFonts w:ascii="Arial Narrow" w:hAnsi="Arial Narrow" w:cs="Times New Roman"/>
          <w:b/>
          <w:bCs/>
        </w:rPr>
      </w:pPr>
    </w:p>
    <w:p w14:paraId="10D44D9B" w14:textId="77777777" w:rsidR="00225EE9" w:rsidRPr="00BF4D90" w:rsidRDefault="00225EE9" w:rsidP="00A90B91">
      <w:pPr>
        <w:autoSpaceDE w:val="0"/>
        <w:autoSpaceDN w:val="0"/>
        <w:adjustRightInd w:val="0"/>
        <w:spacing w:after="0" w:line="240" w:lineRule="auto"/>
        <w:ind w:left="567" w:right="992"/>
        <w:jc w:val="both"/>
        <w:rPr>
          <w:rFonts w:ascii="Arial Narrow" w:hAnsi="Arial Narrow" w:cs="Times New Roman"/>
          <w:b/>
          <w:bCs/>
        </w:rPr>
      </w:pPr>
    </w:p>
    <w:p w14:paraId="3BB1E5BC" w14:textId="77777777" w:rsidR="00225EE9" w:rsidRPr="00BF4D90" w:rsidRDefault="00225EE9" w:rsidP="00A90B91">
      <w:pPr>
        <w:autoSpaceDE w:val="0"/>
        <w:autoSpaceDN w:val="0"/>
        <w:adjustRightInd w:val="0"/>
        <w:spacing w:after="0" w:line="240" w:lineRule="auto"/>
        <w:ind w:left="567" w:right="992"/>
        <w:jc w:val="both"/>
        <w:rPr>
          <w:rFonts w:ascii="Arial Narrow" w:hAnsi="Arial Narrow" w:cs="Times New Roman"/>
          <w:b/>
          <w:bCs/>
        </w:rPr>
      </w:pPr>
    </w:p>
    <w:p w14:paraId="32C74081" w14:textId="77777777" w:rsidR="00225EE9" w:rsidRPr="00BF4D90" w:rsidRDefault="00225EE9" w:rsidP="00A90B91">
      <w:pPr>
        <w:autoSpaceDE w:val="0"/>
        <w:autoSpaceDN w:val="0"/>
        <w:adjustRightInd w:val="0"/>
        <w:spacing w:after="0" w:line="240" w:lineRule="auto"/>
        <w:ind w:left="567" w:right="992"/>
        <w:jc w:val="both"/>
        <w:rPr>
          <w:rFonts w:ascii="Arial Narrow" w:hAnsi="Arial Narrow" w:cs="Times New Roman"/>
          <w:b/>
          <w:bCs/>
        </w:rPr>
      </w:pPr>
    </w:p>
    <w:p w14:paraId="21025B39" w14:textId="77777777" w:rsidR="00225EE9" w:rsidRPr="00BF4D90" w:rsidRDefault="00225EE9" w:rsidP="00A90B91">
      <w:pPr>
        <w:autoSpaceDE w:val="0"/>
        <w:autoSpaceDN w:val="0"/>
        <w:adjustRightInd w:val="0"/>
        <w:spacing w:after="0" w:line="240" w:lineRule="auto"/>
        <w:ind w:left="567" w:right="992"/>
        <w:jc w:val="both"/>
        <w:rPr>
          <w:rFonts w:ascii="Arial Narrow" w:hAnsi="Arial Narrow" w:cs="Times New Roman"/>
          <w:b/>
          <w:bCs/>
        </w:rPr>
      </w:pPr>
    </w:p>
    <w:p w14:paraId="727262AF" w14:textId="77777777" w:rsidR="00225EE9" w:rsidRPr="00BF4D90" w:rsidRDefault="00225EE9" w:rsidP="00A90B91">
      <w:pPr>
        <w:autoSpaceDE w:val="0"/>
        <w:autoSpaceDN w:val="0"/>
        <w:adjustRightInd w:val="0"/>
        <w:spacing w:after="0" w:line="240" w:lineRule="auto"/>
        <w:ind w:left="567" w:right="992"/>
        <w:jc w:val="both"/>
        <w:rPr>
          <w:rFonts w:ascii="Arial Narrow" w:hAnsi="Arial Narrow" w:cs="Times New Roman"/>
          <w:b/>
          <w:bCs/>
        </w:rPr>
      </w:pPr>
    </w:p>
    <w:p w14:paraId="2940D0A2" w14:textId="77777777" w:rsidR="00225EE9" w:rsidRPr="00BF4D90" w:rsidRDefault="00225EE9" w:rsidP="00A90B91">
      <w:pPr>
        <w:autoSpaceDE w:val="0"/>
        <w:autoSpaceDN w:val="0"/>
        <w:adjustRightInd w:val="0"/>
        <w:spacing w:after="0" w:line="240" w:lineRule="auto"/>
        <w:ind w:left="567" w:right="992"/>
        <w:jc w:val="both"/>
        <w:rPr>
          <w:rFonts w:ascii="Arial Narrow" w:hAnsi="Arial Narrow" w:cs="Times New Roman"/>
          <w:b/>
          <w:bCs/>
        </w:rPr>
      </w:pPr>
    </w:p>
    <w:p w14:paraId="36909079" w14:textId="77777777" w:rsidR="00225EE9" w:rsidRPr="00BF4D90" w:rsidRDefault="00225EE9" w:rsidP="00A90B91">
      <w:pPr>
        <w:autoSpaceDE w:val="0"/>
        <w:autoSpaceDN w:val="0"/>
        <w:adjustRightInd w:val="0"/>
        <w:spacing w:after="0" w:line="240" w:lineRule="auto"/>
        <w:ind w:left="567" w:right="992"/>
        <w:jc w:val="both"/>
        <w:rPr>
          <w:rFonts w:ascii="Arial Narrow" w:hAnsi="Arial Narrow" w:cs="Times New Roman"/>
          <w:b/>
          <w:bCs/>
        </w:rPr>
      </w:pPr>
    </w:p>
    <w:p w14:paraId="63033F95" w14:textId="77777777" w:rsidR="006D6B4F" w:rsidRPr="00BF4D90" w:rsidRDefault="006D6B4F" w:rsidP="00A90B91">
      <w:pPr>
        <w:autoSpaceDE w:val="0"/>
        <w:autoSpaceDN w:val="0"/>
        <w:adjustRightInd w:val="0"/>
        <w:spacing w:after="0" w:line="240" w:lineRule="auto"/>
        <w:ind w:left="567" w:right="992"/>
        <w:jc w:val="both"/>
        <w:rPr>
          <w:rFonts w:ascii="Arial Narrow" w:hAnsi="Arial Narrow" w:cs="Times New Roman"/>
          <w:b/>
          <w:bCs/>
        </w:rPr>
      </w:pPr>
    </w:p>
    <w:p w14:paraId="445DE846" w14:textId="77777777" w:rsidR="003406F7" w:rsidRPr="00BF4D90" w:rsidRDefault="003406F7" w:rsidP="00A90B91">
      <w:pPr>
        <w:autoSpaceDE w:val="0"/>
        <w:autoSpaceDN w:val="0"/>
        <w:adjustRightInd w:val="0"/>
        <w:spacing w:after="0" w:line="240" w:lineRule="auto"/>
        <w:ind w:left="567" w:right="992"/>
        <w:jc w:val="both"/>
        <w:rPr>
          <w:rFonts w:ascii="Arial Narrow" w:hAnsi="Arial Narrow" w:cs="Times New Roman"/>
          <w:b/>
          <w:bCs/>
        </w:rPr>
      </w:pPr>
    </w:p>
    <w:p w14:paraId="0408E589" w14:textId="77777777" w:rsidR="003406F7" w:rsidRPr="00BF4D90" w:rsidRDefault="003406F7" w:rsidP="00A90B91">
      <w:pPr>
        <w:autoSpaceDE w:val="0"/>
        <w:autoSpaceDN w:val="0"/>
        <w:adjustRightInd w:val="0"/>
        <w:spacing w:after="0" w:line="240" w:lineRule="auto"/>
        <w:ind w:left="567" w:right="992"/>
        <w:jc w:val="both"/>
        <w:rPr>
          <w:rFonts w:ascii="Arial Narrow" w:hAnsi="Arial Narrow" w:cs="Times New Roman"/>
          <w:b/>
          <w:bCs/>
        </w:rPr>
      </w:pPr>
    </w:p>
    <w:p w14:paraId="7B0049AD" w14:textId="77777777" w:rsidR="003406F7" w:rsidRPr="00BF4D90" w:rsidRDefault="003406F7" w:rsidP="00A90B91">
      <w:pPr>
        <w:autoSpaceDE w:val="0"/>
        <w:autoSpaceDN w:val="0"/>
        <w:adjustRightInd w:val="0"/>
        <w:spacing w:after="0" w:line="240" w:lineRule="auto"/>
        <w:ind w:left="567" w:right="992"/>
        <w:jc w:val="both"/>
        <w:rPr>
          <w:rFonts w:ascii="Arial Narrow" w:hAnsi="Arial Narrow" w:cs="Times New Roman"/>
          <w:b/>
          <w:bCs/>
        </w:rPr>
      </w:pPr>
    </w:p>
    <w:p w14:paraId="00CC9F79" w14:textId="77777777" w:rsidR="003406F7" w:rsidRPr="00BF4D90" w:rsidRDefault="003406F7" w:rsidP="00A90B91">
      <w:pPr>
        <w:autoSpaceDE w:val="0"/>
        <w:autoSpaceDN w:val="0"/>
        <w:adjustRightInd w:val="0"/>
        <w:spacing w:after="0" w:line="240" w:lineRule="auto"/>
        <w:ind w:left="567" w:right="992"/>
        <w:jc w:val="both"/>
        <w:rPr>
          <w:rFonts w:ascii="Arial Narrow" w:hAnsi="Arial Narrow" w:cs="Times New Roman"/>
          <w:b/>
          <w:bCs/>
        </w:rPr>
      </w:pPr>
    </w:p>
    <w:p w14:paraId="5A4E5F44" w14:textId="77777777" w:rsidR="003406F7" w:rsidRPr="00BF4D90" w:rsidRDefault="003406F7" w:rsidP="00A90B91">
      <w:pPr>
        <w:autoSpaceDE w:val="0"/>
        <w:autoSpaceDN w:val="0"/>
        <w:adjustRightInd w:val="0"/>
        <w:spacing w:after="0" w:line="240" w:lineRule="auto"/>
        <w:ind w:left="567" w:right="992"/>
        <w:jc w:val="both"/>
        <w:rPr>
          <w:rFonts w:ascii="Arial Narrow" w:hAnsi="Arial Narrow" w:cs="Times New Roman"/>
          <w:b/>
          <w:bCs/>
        </w:rPr>
      </w:pPr>
    </w:p>
    <w:p w14:paraId="0C79959F" w14:textId="77777777" w:rsidR="00603D10" w:rsidRDefault="00603D10" w:rsidP="00A90B91">
      <w:pPr>
        <w:autoSpaceDE w:val="0"/>
        <w:autoSpaceDN w:val="0"/>
        <w:adjustRightInd w:val="0"/>
        <w:spacing w:after="0" w:line="240" w:lineRule="auto"/>
        <w:ind w:left="567" w:right="992"/>
        <w:jc w:val="both"/>
        <w:rPr>
          <w:rFonts w:ascii="Arial Narrow" w:hAnsi="Arial Narrow" w:cs="Times New Roman"/>
          <w:b/>
          <w:bCs/>
        </w:rPr>
      </w:pPr>
    </w:p>
    <w:p w14:paraId="1C5AA3A7" w14:textId="77777777" w:rsidR="00603D10" w:rsidRDefault="00603D10" w:rsidP="00A90B91">
      <w:pPr>
        <w:autoSpaceDE w:val="0"/>
        <w:autoSpaceDN w:val="0"/>
        <w:adjustRightInd w:val="0"/>
        <w:spacing w:after="0" w:line="240" w:lineRule="auto"/>
        <w:ind w:left="567" w:right="992"/>
        <w:jc w:val="both"/>
        <w:rPr>
          <w:rFonts w:ascii="Arial Narrow" w:hAnsi="Arial Narrow" w:cs="Times New Roman"/>
          <w:b/>
          <w:bCs/>
        </w:rPr>
      </w:pPr>
    </w:p>
    <w:p w14:paraId="54BF3FDE" w14:textId="2F6DA4DE" w:rsidR="00225EE9" w:rsidRPr="00BF4D90" w:rsidRDefault="00A90B91" w:rsidP="00A90B91">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bCs/>
        </w:rPr>
        <w:t xml:space="preserve">ANEXO III: MODELO DE DECLARACIÓN RESPONSABLE DEL CUMPLIMIENTO DE LAS CONDICIONES EXIGIDAS PARA LA CONTRATACIÓN DE LAS OBRAS </w:t>
      </w:r>
      <w:r w:rsidR="00603D10" w:rsidRPr="00603D10">
        <w:rPr>
          <w:rFonts w:ascii="Arial Narrow" w:hAnsi="Arial Narrow" w:cs="MicrosoftTaiLe-Bold"/>
          <w:b/>
          <w:bCs/>
          <w:color w:val="111618"/>
        </w:rPr>
        <w:t>MEJORA DE LA EFICIENCIA ENERGÉTICA Y RENOVACIÓN DEL ALUMBRADO PÚBLICO EN BIURRUN-OLCOZ</w:t>
      </w:r>
    </w:p>
    <w:p w14:paraId="48020589" w14:textId="77777777" w:rsidR="00225EE9" w:rsidRPr="00BF4D90" w:rsidRDefault="00225EE9" w:rsidP="00A90B91">
      <w:pPr>
        <w:autoSpaceDE w:val="0"/>
        <w:autoSpaceDN w:val="0"/>
        <w:adjustRightInd w:val="0"/>
        <w:spacing w:after="0" w:line="240" w:lineRule="auto"/>
        <w:ind w:left="567" w:right="992"/>
        <w:jc w:val="both"/>
        <w:rPr>
          <w:rFonts w:ascii="Arial Narrow" w:hAnsi="Arial Narrow" w:cs="Times New Roman"/>
        </w:rPr>
      </w:pPr>
    </w:p>
    <w:p w14:paraId="109B231A" w14:textId="6E549DCD" w:rsidR="00A90B91" w:rsidRPr="00BF4D90" w:rsidRDefault="00A90B91" w:rsidP="00A90B91">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Don/doña………………………………………………….</w:t>
      </w:r>
      <w:r w:rsidR="00C8155B">
        <w:rPr>
          <w:rFonts w:ascii="Arial Narrow" w:hAnsi="Arial Narrow" w:cs="Times New Roman"/>
        </w:rPr>
        <w:t xml:space="preserve"> </w:t>
      </w:r>
      <w:r w:rsidRPr="00BF4D90">
        <w:rPr>
          <w:rFonts w:ascii="Arial Narrow" w:hAnsi="Arial Narrow" w:cs="Times New Roman"/>
        </w:rPr>
        <w:t>.DNI/NIF.............................................con domicilio a efectos de notificación en..............</w:t>
      </w:r>
      <w:r w:rsidR="00827C89">
        <w:rPr>
          <w:rFonts w:ascii="Arial Narrow" w:hAnsi="Arial Narrow" w:cs="Times New Roman"/>
        </w:rPr>
        <w:t>........................... C.P</w:t>
      </w:r>
      <w:r w:rsidRPr="00BF4D90">
        <w:rPr>
          <w:rFonts w:ascii="Arial Narrow" w:hAnsi="Arial Narrow" w:cs="Times New Roman"/>
        </w:rPr>
        <w:t>.................</w:t>
      </w:r>
      <w:r w:rsidR="00827C89">
        <w:rPr>
          <w:rFonts w:ascii="Arial Narrow" w:hAnsi="Arial Narrow" w:cs="Times New Roman"/>
        </w:rPr>
        <w:t>.....................</w:t>
      </w:r>
      <w:r w:rsidRPr="00BF4D90">
        <w:rPr>
          <w:rFonts w:ascii="Arial Narrow" w:hAnsi="Arial Narrow" w:cs="Times New Roman"/>
        </w:rPr>
        <w:t>....</w:t>
      </w:r>
      <w:r w:rsidR="00C8155B">
        <w:rPr>
          <w:rFonts w:ascii="Arial Narrow" w:hAnsi="Arial Narrow" w:cs="Times New Roman"/>
        </w:rPr>
        <w:t xml:space="preserve"> </w:t>
      </w:r>
      <w:proofErr w:type="gramStart"/>
      <w:r w:rsidRPr="00BF4D90">
        <w:rPr>
          <w:rFonts w:ascii="Arial Narrow" w:hAnsi="Arial Narrow" w:cs="Times New Roman"/>
        </w:rPr>
        <w:t>.,localidad</w:t>
      </w:r>
      <w:proofErr w:type="gramEnd"/>
      <w:r w:rsidRPr="00BF4D90">
        <w:rPr>
          <w:rFonts w:ascii="Arial Narrow" w:hAnsi="Arial Narrow" w:cs="Times New Roman"/>
        </w:rPr>
        <w:t>.......................................... , teléfonos .................................................</w:t>
      </w:r>
      <w:r w:rsidR="00827C89">
        <w:rPr>
          <w:rFonts w:ascii="Arial Narrow" w:hAnsi="Arial Narrow" w:cs="Times New Roman"/>
        </w:rPr>
        <w:t>........................................................................................................................................</w:t>
      </w:r>
      <w:r w:rsidRPr="00BF4D90">
        <w:rPr>
          <w:rFonts w:ascii="Arial Narrow" w:hAnsi="Arial Narrow" w:cs="Times New Roman"/>
        </w:rPr>
        <w:t>......,</w:t>
      </w:r>
    </w:p>
    <w:p w14:paraId="2A9E571E" w14:textId="003BE41B" w:rsidR="00A90B91" w:rsidRPr="00BF4D90" w:rsidRDefault="00A90B91" w:rsidP="00A90B91">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fax……………………………</w:t>
      </w:r>
      <w:proofErr w:type="gramStart"/>
      <w:r w:rsidRPr="00BF4D90">
        <w:rPr>
          <w:rFonts w:ascii="Arial Narrow" w:hAnsi="Arial Narrow" w:cs="Times New Roman"/>
        </w:rPr>
        <w:t>…….</w:t>
      </w:r>
      <w:proofErr w:type="gramEnd"/>
      <w:r w:rsidRPr="00BF4D90">
        <w:rPr>
          <w:rFonts w:ascii="Arial Narrow" w:hAnsi="Arial Narrow" w:cs="Times New Roman"/>
        </w:rPr>
        <w:t>, en nombre propio o en representación de (táchese lo que no proceda) La sociedad ...........................................................................................</w:t>
      </w:r>
      <w:r w:rsidR="00827C89">
        <w:rPr>
          <w:rFonts w:ascii="Arial Narrow" w:hAnsi="Arial Narrow" w:cs="Times New Roman"/>
        </w:rPr>
        <w:t>.............................</w:t>
      </w:r>
      <w:r w:rsidRPr="00BF4D90">
        <w:rPr>
          <w:rFonts w:ascii="Arial Narrow" w:hAnsi="Arial Narrow" w:cs="Times New Roman"/>
        </w:rPr>
        <w:t>......CIF..................</w:t>
      </w:r>
      <w:r w:rsidR="00827C89">
        <w:rPr>
          <w:rFonts w:ascii="Arial Narrow" w:hAnsi="Arial Narrow" w:cs="Times New Roman"/>
        </w:rPr>
        <w:t>.........................</w:t>
      </w:r>
      <w:r w:rsidRPr="00BF4D90">
        <w:rPr>
          <w:rFonts w:ascii="Arial Narrow" w:hAnsi="Arial Narrow" w:cs="Times New Roman"/>
        </w:rPr>
        <w:t>.................</w:t>
      </w:r>
    </w:p>
    <w:p w14:paraId="1780D5FE" w14:textId="77777777" w:rsidR="00A90B91" w:rsidRPr="00BF4D90" w:rsidRDefault="00A90B91" w:rsidP="00A90B91">
      <w:pPr>
        <w:autoSpaceDE w:val="0"/>
        <w:autoSpaceDN w:val="0"/>
        <w:adjustRightInd w:val="0"/>
        <w:spacing w:after="0" w:line="240" w:lineRule="auto"/>
        <w:ind w:left="567" w:right="992"/>
        <w:jc w:val="both"/>
        <w:rPr>
          <w:rFonts w:ascii="Arial Narrow" w:hAnsi="Arial Narrow" w:cs="Times New Roman"/>
        </w:rPr>
      </w:pPr>
    </w:p>
    <w:p w14:paraId="449E3EAD" w14:textId="77777777" w:rsidR="00A90B91" w:rsidRPr="00BF4D90" w:rsidRDefault="00A90B91" w:rsidP="00A90B91">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Declara bajo su responsabilidad:</w:t>
      </w:r>
    </w:p>
    <w:p w14:paraId="05D73EAE" w14:textId="77777777" w:rsidR="00A90B91" w:rsidRPr="00BF4D90" w:rsidRDefault="00A90B91" w:rsidP="00A90B91">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1. Que cumple las condiciones exigidas para contratar respecto a la acreditación de la personalidad jurídica del contratista y, en su caso, su representación.</w:t>
      </w:r>
    </w:p>
    <w:p w14:paraId="2D8C45CB" w14:textId="6E7D7793" w:rsidR="00A90B91" w:rsidRPr="00BF4D90" w:rsidRDefault="00A90B91" w:rsidP="00A90B91">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TimesNewRomanPSMT" w:hAnsi="Arial Narrow" w:cs="Times New Roman"/>
        </w:rPr>
        <w:t>2.</w:t>
      </w:r>
      <w:r w:rsidRPr="00BF4D90">
        <w:rPr>
          <w:rFonts w:ascii="Arial Narrow" w:hAnsi="Arial Narrow" w:cs="Times New Roman"/>
        </w:rPr>
        <w:t xml:space="preserve">Que la entidad por mi representada reúne todas y cada una </w:t>
      </w:r>
      <w:r w:rsidR="00827C89" w:rsidRPr="00BF4D90">
        <w:rPr>
          <w:rFonts w:ascii="Arial Narrow" w:hAnsi="Arial Narrow" w:cs="Times New Roman"/>
        </w:rPr>
        <w:t>de las</w:t>
      </w:r>
      <w:r w:rsidRPr="00BF4D90">
        <w:rPr>
          <w:rFonts w:ascii="Arial Narrow" w:hAnsi="Arial Narrow" w:cs="Times New Roman"/>
        </w:rPr>
        <w:t xml:space="preserve"> condiciones para contratar no estando incursa en ninguna de las prohibiciones para contratar enumeradas en el artículo 22 de la Ley Foral 2/2018, de 13 de abril, de Contratos Públicos.</w:t>
      </w:r>
    </w:p>
    <w:p w14:paraId="795E5981" w14:textId="77777777" w:rsidR="00A90B91" w:rsidRPr="00BF4D90" w:rsidRDefault="00A90B91" w:rsidP="00A90B91">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TimesNewRomanPSMT" w:hAnsi="Arial Narrow" w:cs="Times New Roman"/>
        </w:rPr>
        <w:t xml:space="preserve">3. </w:t>
      </w:r>
      <w:r w:rsidRPr="00BF4D90">
        <w:rPr>
          <w:rFonts w:ascii="Arial Narrow" w:hAnsi="Arial Narrow" w:cs="Times New Roman"/>
        </w:rPr>
        <w:t>Que se halla al corriente del cumplimiento de las obligaciones tributarias, de la Seguridad Social y de seguridad, salud en el trabajo y prevención de riesgos laborales, impuestas por las disposiciones legales vigentes.</w:t>
      </w:r>
    </w:p>
    <w:p w14:paraId="339CA51F" w14:textId="77777777" w:rsidR="00A90B91" w:rsidRPr="00BF4D90" w:rsidRDefault="00A90B91" w:rsidP="00A90B91">
      <w:pPr>
        <w:autoSpaceDE w:val="0"/>
        <w:autoSpaceDN w:val="0"/>
        <w:adjustRightInd w:val="0"/>
        <w:spacing w:after="0" w:line="240" w:lineRule="auto"/>
        <w:ind w:left="567" w:right="992"/>
        <w:jc w:val="both"/>
        <w:rPr>
          <w:rFonts w:ascii="Arial Narrow" w:eastAsia="TimesNewRomanPSMT" w:hAnsi="Arial Narrow" w:cs="Times New Roman"/>
        </w:rPr>
      </w:pPr>
      <w:r w:rsidRPr="00BF4D90">
        <w:rPr>
          <w:rFonts w:ascii="Arial Narrow" w:eastAsia="TimesNewRomanPSMT" w:hAnsi="Arial Narrow" w:cs="Times New Roman"/>
        </w:rPr>
        <w:t>4. Que reúne el resto de requisitos legales para la ejecución de las prestaciones objeto del contrato, así como aquellos otros establecidos en los pliegos de contratación.</w:t>
      </w:r>
    </w:p>
    <w:p w14:paraId="1B776876" w14:textId="77777777" w:rsidR="00A90B91" w:rsidRPr="00BF4D90" w:rsidRDefault="00A90B91" w:rsidP="00A90B91">
      <w:pPr>
        <w:autoSpaceDE w:val="0"/>
        <w:autoSpaceDN w:val="0"/>
        <w:adjustRightInd w:val="0"/>
        <w:spacing w:after="0" w:line="240" w:lineRule="auto"/>
        <w:ind w:left="567" w:right="992"/>
        <w:jc w:val="both"/>
        <w:rPr>
          <w:rFonts w:ascii="Arial Narrow" w:eastAsia="TimesNewRomanPSMT" w:hAnsi="Arial Narrow" w:cs="Times New Roman"/>
        </w:rPr>
      </w:pPr>
      <w:r w:rsidRPr="00BF4D90">
        <w:rPr>
          <w:rFonts w:ascii="Arial Narrow" w:eastAsia="TimesNewRomanPSMT" w:hAnsi="Arial Narrow" w:cs="Times New Roman"/>
        </w:rPr>
        <w:t>5. Se somete a la jurisdicción de los juzgados y tribunales españoles de cualquier orden, para todas las incidencias con renuncia, al fuero jurisdiccional que pudiera corresponderle, en el caso de empresas extranjeras.</w:t>
      </w:r>
    </w:p>
    <w:p w14:paraId="4EEF344F" w14:textId="77777777" w:rsidR="00A90B91" w:rsidRPr="00BF4D90" w:rsidRDefault="00A90B91" w:rsidP="00A90B91">
      <w:pPr>
        <w:autoSpaceDE w:val="0"/>
        <w:autoSpaceDN w:val="0"/>
        <w:adjustRightInd w:val="0"/>
        <w:spacing w:after="0" w:line="240" w:lineRule="auto"/>
        <w:ind w:left="567" w:right="992"/>
        <w:jc w:val="both"/>
        <w:rPr>
          <w:rFonts w:ascii="Arial Narrow" w:eastAsia="TimesNewRomanPSMT" w:hAnsi="Arial Narrow" w:cs="Times New Roman"/>
        </w:rPr>
      </w:pPr>
      <w:r w:rsidRPr="00BF4D90">
        <w:rPr>
          <w:rFonts w:ascii="Arial Narrow" w:eastAsia="TimesNewRomanPSMT" w:hAnsi="Arial Narrow" w:cs="Times New Roman"/>
        </w:rPr>
        <w:t xml:space="preserve">6. </w:t>
      </w:r>
      <w:r w:rsidRPr="00BF4D90">
        <w:rPr>
          <w:rFonts w:ascii="Arial Narrow" w:hAnsi="Arial Narrow" w:cs="Times New Roman"/>
        </w:rPr>
        <w:t>Que reúne la solvencia económica y financiera, técnica y profesional exigida en el presente pliego.</w:t>
      </w:r>
    </w:p>
    <w:p w14:paraId="49B69271" w14:textId="77777777" w:rsidR="00A90B91" w:rsidRPr="00BF4D90" w:rsidRDefault="00A90B91" w:rsidP="00A90B91">
      <w:pPr>
        <w:autoSpaceDE w:val="0"/>
        <w:autoSpaceDN w:val="0"/>
        <w:adjustRightInd w:val="0"/>
        <w:spacing w:after="0" w:line="240" w:lineRule="auto"/>
        <w:ind w:left="567" w:right="992"/>
        <w:jc w:val="both"/>
        <w:rPr>
          <w:rFonts w:ascii="Arial Narrow" w:eastAsia="TimesNewRomanPSMT" w:hAnsi="Arial Narrow" w:cs="Times New Roman"/>
        </w:rPr>
      </w:pPr>
      <w:r w:rsidRPr="00BF4D90">
        <w:rPr>
          <w:rFonts w:ascii="Arial Narrow" w:eastAsia="TimesNewRomanPSMT" w:hAnsi="Arial Narrow" w:cs="Times New Roman"/>
        </w:rPr>
        <w:t>7. Que cuenta con el compromiso por escrito de otras entidades respecto de la adscripción de sus medios o la disposición de sus recursos, en su caso.</w:t>
      </w:r>
    </w:p>
    <w:p w14:paraId="7C1CC76C" w14:textId="77777777" w:rsidR="00A90B91" w:rsidRPr="00BF4D90" w:rsidRDefault="00A90B91" w:rsidP="00A90B91">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TimesNewRomanPSMT" w:hAnsi="Arial Narrow" w:cs="Times New Roman"/>
        </w:rPr>
        <w:t xml:space="preserve">8. </w:t>
      </w:r>
      <w:r w:rsidRPr="00BF4D90">
        <w:rPr>
          <w:rFonts w:ascii="Arial Narrow" w:hAnsi="Arial Narrow" w:cs="Times New Roman"/>
        </w:rPr>
        <w:t>Que se compromete para el caso de resultar adjudicataria a acreditar la posesión y validez de los documentos exigidos en el presente pliego en el plazo máximo de siete días desde la notificación de la adjudicación.</w:t>
      </w:r>
    </w:p>
    <w:p w14:paraId="771B7A49" w14:textId="77777777" w:rsidR="00A90B91" w:rsidRPr="00BF4D90" w:rsidRDefault="00A90B91" w:rsidP="00A90B91">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TimesNewRomanPSMT" w:hAnsi="Arial Narrow" w:cs="Times New Roman"/>
        </w:rPr>
        <w:t xml:space="preserve">9. </w:t>
      </w:r>
      <w:r w:rsidRPr="00BF4D90">
        <w:rPr>
          <w:rFonts w:ascii="Arial Narrow" w:hAnsi="Arial Narrow" w:cs="Times New Roman"/>
        </w:rPr>
        <w:t>Que se compromete a presentar los documentos exigidos antes de la firma del contrato, conforme lo estipulado en el Pliego de Cláusulas Administrativas Particulares que rige la contratación.</w:t>
      </w:r>
    </w:p>
    <w:p w14:paraId="742F2CB1" w14:textId="77777777" w:rsidR="00A90B91" w:rsidRPr="00BF4D90" w:rsidRDefault="00A90B91" w:rsidP="00A90B91">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TimesNewRomanPSMT" w:hAnsi="Arial Narrow" w:cs="Times New Roman"/>
        </w:rPr>
        <w:t xml:space="preserve">10. </w:t>
      </w:r>
      <w:r w:rsidRPr="00BF4D90">
        <w:rPr>
          <w:rFonts w:ascii="Arial Narrow" w:hAnsi="Arial Narrow" w:cs="Times New Roman"/>
        </w:rPr>
        <w:t>Que su finalidad o actividad tiene relación directa con el objeto del contrato y dispone que elementos personales y materiales suficientes para la debida ejecución del contrato.</w:t>
      </w:r>
    </w:p>
    <w:p w14:paraId="50D26AFA" w14:textId="77777777" w:rsidR="00A90B91" w:rsidRPr="00BF4D90" w:rsidRDefault="00A90B91" w:rsidP="00A90B91">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11.La empresa se compromete a respetar el </w:t>
      </w:r>
      <w:r w:rsidR="00EF6BC8" w:rsidRPr="00BF4D90">
        <w:rPr>
          <w:rFonts w:ascii="Arial Narrow" w:hAnsi="Arial Narrow" w:cs="Times New Roman"/>
        </w:rPr>
        <w:t>principio</w:t>
      </w:r>
      <w:r w:rsidRPr="00BF4D90">
        <w:rPr>
          <w:rFonts w:ascii="Arial Narrow" w:hAnsi="Arial Narrow" w:cs="Times New Roman"/>
        </w:rPr>
        <w:t xml:space="preserve"> de no causar un perjuicio significativo al medio ambiente( </w:t>
      </w:r>
      <w:r w:rsidR="00EF6BC8" w:rsidRPr="00BF4D90">
        <w:rPr>
          <w:rFonts w:ascii="Arial Narrow" w:hAnsi="Arial Narrow" w:cs="Times New Roman"/>
        </w:rPr>
        <w:t>principio</w:t>
      </w:r>
      <w:r w:rsidRPr="00BF4D90">
        <w:rPr>
          <w:rFonts w:ascii="Arial Narrow" w:hAnsi="Arial Narrow" w:cs="Times New Roman"/>
        </w:rPr>
        <w:t xml:space="preserve"> do no significant harm- DNSH) y, en su caso, el etiquetado verde y digital, de acuerdo con lo previsto en el Plan de Recuperación, </w:t>
      </w:r>
      <w:r w:rsidR="00EF6BC8" w:rsidRPr="00BF4D90">
        <w:rPr>
          <w:rFonts w:ascii="Arial Narrow" w:hAnsi="Arial Narrow" w:cs="Times New Roman"/>
        </w:rPr>
        <w:t>Transformación</w:t>
      </w:r>
      <w:r w:rsidRPr="00BF4D90">
        <w:rPr>
          <w:rFonts w:ascii="Arial Narrow" w:hAnsi="Arial Narrow" w:cs="Times New Roman"/>
        </w:rPr>
        <w:t xml:space="preserve"> y Resiliencia, aprobado por Consejo de Ministros el 27 de abril de 2021 y por el Reglamento (UE) nº 2021/241 del </w:t>
      </w:r>
      <w:r w:rsidR="00EF6BC8" w:rsidRPr="00BF4D90">
        <w:rPr>
          <w:rFonts w:ascii="Arial Narrow" w:hAnsi="Arial Narrow" w:cs="Times New Roman"/>
        </w:rPr>
        <w:t>Parlamento</w:t>
      </w:r>
      <w:r w:rsidRPr="00BF4D90">
        <w:rPr>
          <w:rFonts w:ascii="Arial Narrow" w:hAnsi="Arial Narrow" w:cs="Times New Roman"/>
        </w:rPr>
        <w:t xml:space="preserve"> Europeo y del Consejo, de 12 de febrero de 2021, por el que se establece el Mecanismo de </w:t>
      </w:r>
      <w:r w:rsidR="00EF6BC8" w:rsidRPr="00BF4D90">
        <w:rPr>
          <w:rFonts w:ascii="Arial Narrow" w:hAnsi="Arial Narrow" w:cs="Times New Roman"/>
        </w:rPr>
        <w:t>Recuperación</w:t>
      </w:r>
      <w:r w:rsidRPr="00BF4D90">
        <w:rPr>
          <w:rFonts w:ascii="Arial Narrow" w:hAnsi="Arial Narrow" w:cs="Times New Roman"/>
        </w:rPr>
        <w:t xml:space="preserve"> y </w:t>
      </w:r>
      <w:r w:rsidR="00EF6BC8" w:rsidRPr="00BF4D90">
        <w:rPr>
          <w:rFonts w:ascii="Arial Narrow" w:hAnsi="Arial Narrow" w:cs="Times New Roman"/>
        </w:rPr>
        <w:t>Resiliencia</w:t>
      </w:r>
      <w:r w:rsidRPr="00BF4D90">
        <w:rPr>
          <w:rFonts w:ascii="Arial Narrow" w:hAnsi="Arial Narrow" w:cs="Times New Roman"/>
        </w:rPr>
        <w:t xml:space="preserve">, </w:t>
      </w:r>
      <w:r w:rsidR="00EF6BC8" w:rsidRPr="00BF4D90">
        <w:rPr>
          <w:rFonts w:ascii="Arial Narrow" w:hAnsi="Arial Narrow" w:cs="Times New Roman"/>
        </w:rPr>
        <w:t>así</w:t>
      </w:r>
      <w:r w:rsidRPr="00BF4D90">
        <w:rPr>
          <w:rFonts w:ascii="Arial Narrow" w:hAnsi="Arial Narrow" w:cs="Times New Roman"/>
        </w:rPr>
        <w:t xml:space="preserve"> como con lo requerido en la Decisión de </w:t>
      </w:r>
      <w:r w:rsidR="00EF6BC8" w:rsidRPr="00BF4D90">
        <w:rPr>
          <w:rFonts w:ascii="Arial Narrow" w:hAnsi="Arial Narrow" w:cs="Times New Roman"/>
        </w:rPr>
        <w:t>Ejecución</w:t>
      </w:r>
      <w:r w:rsidRPr="00BF4D90">
        <w:rPr>
          <w:rFonts w:ascii="Arial Narrow" w:hAnsi="Arial Narrow" w:cs="Times New Roman"/>
        </w:rPr>
        <w:t xml:space="preserve"> del Consejo relativa a la </w:t>
      </w:r>
      <w:r w:rsidR="00EF6BC8" w:rsidRPr="00BF4D90">
        <w:rPr>
          <w:rFonts w:ascii="Arial Narrow" w:hAnsi="Arial Narrow" w:cs="Times New Roman"/>
        </w:rPr>
        <w:t>aprobación</w:t>
      </w:r>
      <w:r w:rsidRPr="00BF4D90">
        <w:rPr>
          <w:rFonts w:ascii="Arial Narrow" w:hAnsi="Arial Narrow" w:cs="Times New Roman"/>
        </w:rPr>
        <w:t xml:space="preserve"> de la </w:t>
      </w:r>
      <w:r w:rsidR="00EF6BC8" w:rsidRPr="00BF4D90">
        <w:rPr>
          <w:rFonts w:ascii="Arial Narrow" w:hAnsi="Arial Narrow" w:cs="Times New Roman"/>
        </w:rPr>
        <w:t>evaluación</w:t>
      </w:r>
      <w:r w:rsidRPr="00BF4D90">
        <w:rPr>
          <w:rFonts w:ascii="Arial Narrow" w:hAnsi="Arial Narrow" w:cs="Times New Roman"/>
        </w:rPr>
        <w:t xml:space="preserve"> del plan de </w:t>
      </w:r>
      <w:r w:rsidR="00EF6BC8" w:rsidRPr="00BF4D90">
        <w:rPr>
          <w:rFonts w:ascii="Arial Narrow" w:hAnsi="Arial Narrow" w:cs="Times New Roman"/>
        </w:rPr>
        <w:t>recuperación</w:t>
      </w:r>
      <w:r w:rsidRPr="00BF4D90">
        <w:rPr>
          <w:rFonts w:ascii="Arial Narrow" w:hAnsi="Arial Narrow" w:cs="Times New Roman"/>
        </w:rPr>
        <w:t xml:space="preserve"> y resiliencia de España.</w:t>
      </w:r>
    </w:p>
    <w:p w14:paraId="335EC938" w14:textId="64883FE1" w:rsidR="00A90B91" w:rsidRDefault="00A90B91" w:rsidP="00A90B91">
      <w:pPr>
        <w:autoSpaceDE w:val="0"/>
        <w:autoSpaceDN w:val="0"/>
        <w:adjustRightInd w:val="0"/>
        <w:spacing w:after="0" w:line="240" w:lineRule="auto"/>
        <w:ind w:left="567" w:right="992"/>
        <w:jc w:val="both"/>
        <w:rPr>
          <w:rFonts w:ascii="Arial Narrow" w:hAnsi="Arial Narrow" w:cs="Times New Roman"/>
        </w:rPr>
      </w:pPr>
      <w:r w:rsidRPr="00BF4D90">
        <w:rPr>
          <w:rFonts w:ascii="Arial Narrow" w:eastAsia="TimesNewRomanPSMT" w:hAnsi="Arial Narrow" w:cs="Times New Roman"/>
        </w:rPr>
        <w:t xml:space="preserve">12. </w:t>
      </w:r>
      <w:r w:rsidRPr="00BF4D90">
        <w:rPr>
          <w:rFonts w:ascii="Arial Narrow" w:hAnsi="Arial Narrow" w:cs="Times New Roman"/>
        </w:rPr>
        <w:t>Que declara como documentación confidencial la siguiente: ………</w:t>
      </w:r>
      <w:r w:rsidR="00C8155B">
        <w:rPr>
          <w:rFonts w:ascii="Arial Narrow" w:hAnsi="Arial Narrow" w:cs="Times New Roman"/>
        </w:rPr>
        <w:t>……………………………………………</w:t>
      </w:r>
      <w:proofErr w:type="gramStart"/>
      <w:r w:rsidR="00C8155B">
        <w:rPr>
          <w:rFonts w:ascii="Arial Narrow" w:hAnsi="Arial Narrow" w:cs="Times New Roman"/>
        </w:rPr>
        <w:t>…….</w:t>
      </w:r>
      <w:proofErr w:type="gramEnd"/>
      <w:r w:rsidR="00C8155B">
        <w:rPr>
          <w:rFonts w:ascii="Arial Narrow" w:hAnsi="Arial Narrow" w:cs="Times New Roman"/>
        </w:rPr>
        <w:t>.</w:t>
      </w:r>
      <w:r w:rsidRPr="00BF4D90">
        <w:rPr>
          <w:rFonts w:ascii="Arial Narrow" w:hAnsi="Arial Narrow" w:cs="Times New Roman"/>
        </w:rPr>
        <w:t>……..</w:t>
      </w:r>
    </w:p>
    <w:p w14:paraId="532CBB9E" w14:textId="578476ED" w:rsidR="002477CF" w:rsidRPr="00BF4D90" w:rsidRDefault="002477CF" w:rsidP="00A90B91">
      <w:pPr>
        <w:autoSpaceDE w:val="0"/>
        <w:autoSpaceDN w:val="0"/>
        <w:adjustRightInd w:val="0"/>
        <w:spacing w:after="0" w:line="240" w:lineRule="auto"/>
        <w:ind w:left="567" w:right="992"/>
        <w:jc w:val="both"/>
        <w:rPr>
          <w:rFonts w:ascii="Arial Narrow" w:hAnsi="Arial Narrow" w:cs="Times New Roman"/>
        </w:rPr>
      </w:pPr>
      <w:r>
        <w:rPr>
          <w:rFonts w:ascii="Arial Narrow" w:hAnsi="Arial Narrow" w:cs="Times New Roman"/>
        </w:rPr>
        <w:t xml:space="preserve">13. Que Si/No es una </w:t>
      </w:r>
      <w:proofErr w:type="gramStart"/>
      <w:r>
        <w:rPr>
          <w:rFonts w:ascii="Arial Narrow" w:hAnsi="Arial Narrow" w:cs="Times New Roman"/>
        </w:rPr>
        <w:t>pyme.(</w:t>
      </w:r>
      <w:proofErr w:type="gramEnd"/>
      <w:r>
        <w:rPr>
          <w:rFonts w:ascii="Arial Narrow" w:hAnsi="Arial Narrow" w:cs="Times New Roman"/>
        </w:rPr>
        <w:t>indique lo que proceda)</w:t>
      </w:r>
    </w:p>
    <w:p w14:paraId="565A3F5C" w14:textId="77777777" w:rsidR="00A90B91" w:rsidRPr="00BF4D90" w:rsidRDefault="00A90B91" w:rsidP="00A90B91">
      <w:pPr>
        <w:autoSpaceDE w:val="0"/>
        <w:autoSpaceDN w:val="0"/>
        <w:adjustRightInd w:val="0"/>
        <w:spacing w:after="0" w:line="240" w:lineRule="auto"/>
        <w:ind w:left="567" w:right="992"/>
        <w:jc w:val="both"/>
        <w:rPr>
          <w:rFonts w:ascii="Arial Narrow" w:hAnsi="Arial Narrow" w:cs="Times New Roman"/>
        </w:rPr>
      </w:pPr>
    </w:p>
    <w:p w14:paraId="5F3D9A57" w14:textId="54AB7F9A" w:rsidR="00A90B91" w:rsidRPr="00BF4D90" w:rsidRDefault="00A90B91" w:rsidP="00A90B91">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En…</w:t>
      </w:r>
      <w:proofErr w:type="gramStart"/>
      <w:r w:rsidRPr="00BF4D90">
        <w:rPr>
          <w:rFonts w:ascii="Arial Narrow" w:hAnsi="Arial Narrow" w:cs="Times New Roman"/>
        </w:rPr>
        <w:t>…….</w:t>
      </w:r>
      <w:proofErr w:type="gramEnd"/>
      <w:r w:rsidRPr="00BF4D90">
        <w:rPr>
          <w:rFonts w:ascii="Arial Narrow" w:hAnsi="Arial Narrow" w:cs="Times New Roman"/>
        </w:rPr>
        <w:t>, a ......................... de 202</w:t>
      </w:r>
      <w:r w:rsidR="00827C89">
        <w:rPr>
          <w:rFonts w:ascii="Arial Narrow" w:hAnsi="Arial Narrow" w:cs="Times New Roman"/>
        </w:rPr>
        <w:t>4</w:t>
      </w:r>
    </w:p>
    <w:p w14:paraId="5956E75A" w14:textId="77777777" w:rsidR="00A90B91" w:rsidRPr="00BF4D90" w:rsidRDefault="00A90B91" w:rsidP="00A90B91">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FIRMA DE LA LICITADORA O LICITADORAS</w:t>
      </w:r>
    </w:p>
    <w:p w14:paraId="75F6492D" w14:textId="77777777" w:rsidR="00A90B91" w:rsidRPr="00BF4D90" w:rsidRDefault="00A90B91" w:rsidP="00A90B91">
      <w:pPr>
        <w:autoSpaceDE w:val="0"/>
        <w:autoSpaceDN w:val="0"/>
        <w:adjustRightInd w:val="0"/>
        <w:spacing w:after="0" w:line="240" w:lineRule="auto"/>
        <w:ind w:left="567" w:right="992"/>
        <w:jc w:val="both"/>
        <w:rPr>
          <w:rFonts w:ascii="Arial Narrow" w:hAnsi="Arial Narrow" w:cs="Times New Roman"/>
        </w:rPr>
      </w:pPr>
    </w:p>
    <w:p w14:paraId="04622941" w14:textId="77777777" w:rsidR="00A90B91" w:rsidRPr="00BF4D90" w:rsidRDefault="00A90B91" w:rsidP="00A90B91">
      <w:pPr>
        <w:autoSpaceDE w:val="0"/>
        <w:autoSpaceDN w:val="0"/>
        <w:adjustRightInd w:val="0"/>
        <w:spacing w:after="0" w:line="240" w:lineRule="auto"/>
        <w:ind w:left="567" w:right="992"/>
        <w:jc w:val="both"/>
        <w:rPr>
          <w:rFonts w:ascii="Arial Narrow" w:hAnsi="Arial Narrow" w:cs="Times New Roman"/>
        </w:rPr>
      </w:pPr>
    </w:p>
    <w:p w14:paraId="44D5574A" w14:textId="5102CC5E" w:rsidR="00A90B91" w:rsidRPr="00BF4D90" w:rsidRDefault="00A90B91" w:rsidP="00A90B91">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Protección de Datos: El responsable del tratamiento de los datos registrados en este documento es el Ayuntamiento de </w:t>
      </w:r>
      <w:r w:rsidR="002477CF">
        <w:rPr>
          <w:rFonts w:ascii="Arial Narrow" w:hAnsi="Arial Narrow" w:cs="Times New Roman"/>
        </w:rPr>
        <w:t>Biurrun-Olcoz</w:t>
      </w:r>
      <w:r w:rsidRPr="00BF4D90">
        <w:rPr>
          <w:rFonts w:ascii="Arial Narrow" w:hAnsi="Arial Narrow" w:cs="Times New Roman"/>
        </w:rPr>
        <w:t>. La información ampliada sobre los fines y demás condiciones del tratamiento se indican en la cláusula nº 33 del Pliego de contratación.</w:t>
      </w:r>
    </w:p>
    <w:p w14:paraId="47827FF5" w14:textId="77777777" w:rsidR="00A90B91" w:rsidRPr="00BF4D90" w:rsidRDefault="00A90B91" w:rsidP="006015EF">
      <w:pPr>
        <w:tabs>
          <w:tab w:val="left" w:pos="2942"/>
        </w:tabs>
        <w:rPr>
          <w:rFonts w:ascii="Arial Narrow" w:hAnsi="Arial Narrow"/>
        </w:rPr>
      </w:pPr>
    </w:p>
    <w:p w14:paraId="7473BE2E" w14:textId="77777777" w:rsidR="006015EF" w:rsidRPr="00BF4D90" w:rsidRDefault="006015EF" w:rsidP="006015EF">
      <w:pPr>
        <w:tabs>
          <w:tab w:val="left" w:pos="2942"/>
        </w:tabs>
        <w:rPr>
          <w:rFonts w:ascii="Arial Narrow" w:hAnsi="Arial Narrow"/>
        </w:rPr>
      </w:pPr>
    </w:p>
    <w:p w14:paraId="1753E54C" w14:textId="77777777" w:rsidR="00A5690B" w:rsidRPr="00BF4D90" w:rsidRDefault="00A5690B" w:rsidP="00F0670F">
      <w:pPr>
        <w:autoSpaceDE w:val="0"/>
        <w:autoSpaceDN w:val="0"/>
        <w:adjustRightInd w:val="0"/>
        <w:spacing w:line="280" w:lineRule="exact"/>
        <w:jc w:val="center"/>
        <w:rPr>
          <w:rFonts w:ascii="Arial Narrow" w:hAnsi="Arial Narrow"/>
          <w:b/>
          <w:bCs/>
        </w:rPr>
      </w:pPr>
    </w:p>
    <w:p w14:paraId="04570BC6" w14:textId="77777777" w:rsidR="003406F7" w:rsidRPr="00BF4D90" w:rsidRDefault="003406F7" w:rsidP="00A5690B">
      <w:pPr>
        <w:autoSpaceDE w:val="0"/>
        <w:autoSpaceDN w:val="0"/>
        <w:adjustRightInd w:val="0"/>
        <w:ind w:left="567" w:right="992"/>
        <w:jc w:val="center"/>
        <w:rPr>
          <w:rFonts w:ascii="Arial Narrow" w:hAnsi="Arial Narrow"/>
          <w:b/>
          <w:bCs/>
          <w:lang w:eastAsia="es-ES"/>
        </w:rPr>
      </w:pPr>
    </w:p>
    <w:p w14:paraId="235995BB" w14:textId="77777777" w:rsidR="003406F7" w:rsidRPr="00BF4D90" w:rsidRDefault="003406F7" w:rsidP="00A5690B">
      <w:pPr>
        <w:autoSpaceDE w:val="0"/>
        <w:autoSpaceDN w:val="0"/>
        <w:adjustRightInd w:val="0"/>
        <w:ind w:left="567" w:right="992"/>
        <w:jc w:val="center"/>
        <w:rPr>
          <w:rFonts w:ascii="Arial Narrow" w:hAnsi="Arial Narrow"/>
          <w:b/>
          <w:bCs/>
          <w:lang w:eastAsia="es-ES"/>
        </w:rPr>
      </w:pPr>
    </w:p>
    <w:p w14:paraId="08904E62" w14:textId="1A6B599D" w:rsidR="00A5690B" w:rsidRPr="00BF4D90" w:rsidRDefault="00A5690B" w:rsidP="00A5690B">
      <w:pPr>
        <w:autoSpaceDE w:val="0"/>
        <w:autoSpaceDN w:val="0"/>
        <w:adjustRightInd w:val="0"/>
        <w:ind w:left="567" w:right="992"/>
        <w:jc w:val="center"/>
        <w:rPr>
          <w:rFonts w:ascii="Arial Narrow" w:hAnsi="Arial Narrow"/>
          <w:b/>
          <w:bCs/>
          <w:lang w:eastAsia="es-ES"/>
        </w:rPr>
      </w:pPr>
      <w:r w:rsidRPr="00BF4D90">
        <w:rPr>
          <w:rFonts w:ascii="Arial Narrow" w:hAnsi="Arial Narrow"/>
          <w:b/>
          <w:bCs/>
          <w:lang w:eastAsia="es-ES"/>
        </w:rPr>
        <w:t>ANEXO IV: DECLARACIÓN DE AUSENCIA DE CONFLICTO DE INTERESES</w:t>
      </w:r>
    </w:p>
    <w:p w14:paraId="231BBACE" w14:textId="77777777" w:rsidR="00A5690B" w:rsidRPr="00BF4D90" w:rsidRDefault="00A5690B" w:rsidP="00A5690B">
      <w:pPr>
        <w:autoSpaceDE w:val="0"/>
        <w:autoSpaceDN w:val="0"/>
        <w:adjustRightInd w:val="0"/>
        <w:ind w:left="567" w:right="992"/>
        <w:jc w:val="center"/>
        <w:rPr>
          <w:rFonts w:ascii="Arial Narrow" w:hAnsi="Arial Narrow"/>
          <w:b/>
          <w:bCs/>
          <w:lang w:eastAsia="es-ES"/>
        </w:rPr>
      </w:pPr>
      <w:r w:rsidRPr="00BF4D90">
        <w:rPr>
          <w:rFonts w:ascii="Arial Narrow" w:hAnsi="Arial Narrow"/>
          <w:b/>
          <w:bCs/>
          <w:lang w:eastAsia="es-ES"/>
        </w:rPr>
        <w:t xml:space="preserve"> (DACI)</w:t>
      </w:r>
    </w:p>
    <w:p w14:paraId="79DA22F6" w14:textId="77777777" w:rsidR="00A5690B" w:rsidRPr="00BF4D90" w:rsidRDefault="00A5690B" w:rsidP="00A5690B">
      <w:pPr>
        <w:autoSpaceDE w:val="0"/>
        <w:autoSpaceDN w:val="0"/>
        <w:adjustRightInd w:val="0"/>
        <w:ind w:left="567" w:right="992"/>
        <w:jc w:val="both"/>
        <w:rPr>
          <w:rFonts w:ascii="Arial Narrow" w:hAnsi="Arial Narrow"/>
          <w:b/>
          <w:bCs/>
          <w:lang w:eastAsia="es-ES"/>
        </w:rPr>
      </w:pPr>
    </w:p>
    <w:p w14:paraId="407C2510" w14:textId="609E13AA" w:rsidR="00A5690B" w:rsidRPr="00BF4D90" w:rsidRDefault="00A5690B" w:rsidP="00A5690B">
      <w:pPr>
        <w:autoSpaceDE w:val="0"/>
        <w:autoSpaceDN w:val="0"/>
        <w:adjustRightInd w:val="0"/>
        <w:ind w:left="567" w:right="992"/>
        <w:jc w:val="both"/>
        <w:rPr>
          <w:rFonts w:ascii="Arial Narrow" w:hAnsi="Arial Narrow"/>
          <w:bCs/>
          <w:lang w:eastAsia="es-ES"/>
        </w:rPr>
      </w:pPr>
      <w:r w:rsidRPr="00BF4D90">
        <w:rPr>
          <w:rFonts w:ascii="Arial Narrow" w:hAnsi="Arial Narrow"/>
          <w:bCs/>
          <w:lang w:eastAsia="es-ES"/>
        </w:rPr>
        <w:t>Expediente:</w:t>
      </w:r>
      <w:r w:rsidR="00DC5E74" w:rsidRPr="00BF4D90">
        <w:rPr>
          <w:rFonts w:ascii="Arial Narrow" w:hAnsi="Arial Narrow"/>
          <w:b/>
        </w:rPr>
        <w:t xml:space="preserve"> </w:t>
      </w:r>
      <w:r w:rsidR="00AF2017" w:rsidRPr="00BF4D90">
        <w:rPr>
          <w:rFonts w:ascii="Arial Narrow" w:hAnsi="Arial Narrow"/>
          <w:b/>
        </w:rPr>
        <w:t>“</w:t>
      </w:r>
      <w:r w:rsidR="00603D10" w:rsidRPr="00603D10">
        <w:rPr>
          <w:rFonts w:ascii="Arial Narrow" w:hAnsi="Arial Narrow" w:cs="MicrosoftTaiLe-Bold"/>
          <w:b/>
          <w:bCs/>
          <w:color w:val="111618"/>
        </w:rPr>
        <w:t>MEJORA DE LA EFICIENCIA ENERGÉTICA Y RENOVACIÓN DEL ALUMBRADO PÚBLICO EN BIURRUN-OLCOZ</w:t>
      </w:r>
      <w:r w:rsidR="00DC5E74" w:rsidRPr="00BF4D90">
        <w:rPr>
          <w:rFonts w:ascii="Arial Narrow" w:hAnsi="Arial Narrow" w:cs="Times New Roman"/>
          <w:b/>
          <w:bCs/>
        </w:rPr>
        <w:t>”</w:t>
      </w:r>
    </w:p>
    <w:p w14:paraId="75A6ADA7" w14:textId="77777777" w:rsidR="00A5690B" w:rsidRPr="00BF4D90" w:rsidRDefault="00A5690B" w:rsidP="00A5690B">
      <w:pPr>
        <w:autoSpaceDE w:val="0"/>
        <w:autoSpaceDN w:val="0"/>
        <w:adjustRightInd w:val="0"/>
        <w:ind w:left="567" w:right="992"/>
        <w:jc w:val="both"/>
        <w:rPr>
          <w:rFonts w:ascii="Arial Narrow" w:hAnsi="Arial Narrow"/>
          <w:bCs/>
          <w:lang w:eastAsia="es-ES"/>
        </w:rPr>
      </w:pPr>
      <w:r w:rsidRPr="00BF4D90">
        <w:rPr>
          <w:rFonts w:ascii="Arial Narrow" w:hAnsi="Arial Narrow"/>
          <w:bCs/>
          <w:lang w:eastAsia="es-ES"/>
        </w:rPr>
        <w:t xml:space="preserve">Contrato: </w:t>
      </w:r>
      <w:r w:rsidR="00733ED6" w:rsidRPr="00BF4D90">
        <w:rPr>
          <w:rFonts w:ascii="Arial Narrow" w:hAnsi="Arial Narrow"/>
          <w:bCs/>
          <w:lang w:eastAsia="es-ES"/>
        </w:rPr>
        <w:fldChar w:fldCharType="begin">
          <w:ffData>
            <w:name w:val="Casilla7"/>
            <w:enabled/>
            <w:calcOnExit w:val="0"/>
            <w:checkBox>
              <w:sizeAuto/>
              <w:default w:val="1"/>
            </w:checkBox>
          </w:ffData>
        </w:fldChar>
      </w:r>
      <w:bookmarkStart w:id="2" w:name="Casilla7"/>
      <w:r w:rsidR="00733ED6" w:rsidRPr="00BF4D90">
        <w:rPr>
          <w:rFonts w:ascii="Arial Narrow" w:hAnsi="Arial Narrow"/>
          <w:bCs/>
          <w:lang w:eastAsia="es-ES"/>
        </w:rPr>
        <w:instrText xml:space="preserve"> FORMCHECKBOX </w:instrText>
      </w:r>
      <w:r w:rsidR="00154D6D">
        <w:rPr>
          <w:rFonts w:ascii="Arial Narrow" w:hAnsi="Arial Narrow"/>
          <w:bCs/>
          <w:lang w:eastAsia="es-ES"/>
        </w:rPr>
      </w:r>
      <w:r w:rsidR="00154D6D">
        <w:rPr>
          <w:rFonts w:ascii="Arial Narrow" w:hAnsi="Arial Narrow"/>
          <w:bCs/>
          <w:lang w:eastAsia="es-ES"/>
        </w:rPr>
        <w:fldChar w:fldCharType="separate"/>
      </w:r>
      <w:r w:rsidR="00733ED6" w:rsidRPr="00BF4D90">
        <w:rPr>
          <w:rFonts w:ascii="Arial Narrow" w:hAnsi="Arial Narrow"/>
          <w:bCs/>
          <w:lang w:eastAsia="es-ES"/>
        </w:rPr>
        <w:fldChar w:fldCharType="end"/>
      </w:r>
      <w:bookmarkEnd w:id="2"/>
      <w:r w:rsidRPr="00BF4D90">
        <w:rPr>
          <w:rFonts w:ascii="Arial Narrow" w:hAnsi="Arial Narrow"/>
          <w:bCs/>
          <w:lang w:eastAsia="es-ES"/>
        </w:rPr>
        <w:t xml:space="preserve">  Subvención: </w:t>
      </w:r>
      <w:r w:rsidRPr="00BF4D90">
        <w:rPr>
          <w:rFonts w:ascii="Arial Narrow" w:hAnsi="Arial Narrow"/>
          <w:bCs/>
          <w:lang w:eastAsia="es-ES"/>
        </w:rPr>
        <w:fldChar w:fldCharType="begin">
          <w:ffData>
            <w:name w:val="Casilla7"/>
            <w:enabled/>
            <w:calcOnExit w:val="0"/>
            <w:checkBox>
              <w:sizeAuto/>
              <w:default w:val="0"/>
            </w:checkBox>
          </w:ffData>
        </w:fldChar>
      </w:r>
      <w:r w:rsidRPr="00BF4D90">
        <w:rPr>
          <w:rFonts w:ascii="Arial Narrow" w:hAnsi="Arial Narrow"/>
          <w:bCs/>
          <w:lang w:eastAsia="es-ES"/>
        </w:rPr>
        <w:instrText xml:space="preserve"> FORMCHECKBOX </w:instrText>
      </w:r>
      <w:r w:rsidR="00154D6D">
        <w:rPr>
          <w:rFonts w:ascii="Arial Narrow" w:hAnsi="Arial Narrow"/>
          <w:bCs/>
          <w:lang w:eastAsia="es-ES"/>
        </w:rPr>
      </w:r>
      <w:r w:rsidR="00154D6D">
        <w:rPr>
          <w:rFonts w:ascii="Arial Narrow" w:hAnsi="Arial Narrow"/>
          <w:bCs/>
          <w:lang w:eastAsia="es-ES"/>
        </w:rPr>
        <w:fldChar w:fldCharType="separate"/>
      </w:r>
      <w:r w:rsidRPr="00BF4D90">
        <w:rPr>
          <w:rFonts w:ascii="Arial Narrow" w:hAnsi="Arial Narrow"/>
          <w:bCs/>
          <w:lang w:eastAsia="es-ES"/>
        </w:rPr>
        <w:fldChar w:fldCharType="end"/>
      </w:r>
      <w:r w:rsidRPr="00BF4D90">
        <w:rPr>
          <w:rFonts w:ascii="Arial Narrow" w:hAnsi="Arial Narrow"/>
          <w:bCs/>
          <w:lang w:eastAsia="es-ES"/>
        </w:rPr>
        <w:t xml:space="preserve"> Convenio: </w:t>
      </w:r>
      <w:r w:rsidRPr="00BF4D90">
        <w:rPr>
          <w:rFonts w:ascii="Arial Narrow" w:hAnsi="Arial Narrow"/>
          <w:bCs/>
          <w:lang w:eastAsia="es-ES"/>
        </w:rPr>
        <w:fldChar w:fldCharType="begin">
          <w:ffData>
            <w:name w:val="Casilla7"/>
            <w:enabled/>
            <w:calcOnExit w:val="0"/>
            <w:checkBox>
              <w:sizeAuto/>
              <w:default w:val="0"/>
            </w:checkBox>
          </w:ffData>
        </w:fldChar>
      </w:r>
      <w:r w:rsidRPr="00BF4D90">
        <w:rPr>
          <w:rFonts w:ascii="Arial Narrow" w:hAnsi="Arial Narrow"/>
          <w:bCs/>
          <w:lang w:eastAsia="es-ES"/>
        </w:rPr>
        <w:instrText xml:space="preserve"> FORMCHECKBOX </w:instrText>
      </w:r>
      <w:r w:rsidR="00154D6D">
        <w:rPr>
          <w:rFonts w:ascii="Arial Narrow" w:hAnsi="Arial Narrow"/>
          <w:bCs/>
          <w:lang w:eastAsia="es-ES"/>
        </w:rPr>
      </w:r>
      <w:r w:rsidR="00154D6D">
        <w:rPr>
          <w:rFonts w:ascii="Arial Narrow" w:hAnsi="Arial Narrow"/>
          <w:bCs/>
          <w:lang w:eastAsia="es-ES"/>
        </w:rPr>
        <w:fldChar w:fldCharType="separate"/>
      </w:r>
      <w:r w:rsidRPr="00BF4D90">
        <w:rPr>
          <w:rFonts w:ascii="Arial Narrow" w:hAnsi="Arial Narrow"/>
          <w:bCs/>
          <w:lang w:eastAsia="es-ES"/>
        </w:rPr>
        <w:fldChar w:fldCharType="end"/>
      </w:r>
    </w:p>
    <w:p w14:paraId="1660CD84" w14:textId="77777777" w:rsidR="00A5690B" w:rsidRPr="00BF4D90" w:rsidRDefault="00A5690B" w:rsidP="00A5690B">
      <w:pPr>
        <w:autoSpaceDE w:val="0"/>
        <w:autoSpaceDN w:val="0"/>
        <w:adjustRightInd w:val="0"/>
        <w:ind w:left="567" w:right="992"/>
        <w:jc w:val="both"/>
        <w:rPr>
          <w:rFonts w:ascii="Arial Narrow" w:hAnsi="Arial Narrow"/>
          <w:bCs/>
          <w:lang w:eastAsia="es-ES"/>
        </w:rPr>
      </w:pPr>
    </w:p>
    <w:p w14:paraId="1AB8FF85" w14:textId="77777777" w:rsidR="00A5690B" w:rsidRPr="00BF4D90" w:rsidRDefault="00A5690B" w:rsidP="00A5690B">
      <w:pPr>
        <w:spacing w:before="185" w:line="230" w:lineRule="exact"/>
        <w:ind w:left="567" w:right="992"/>
        <w:jc w:val="both"/>
        <w:textAlignment w:val="baseline"/>
        <w:rPr>
          <w:rFonts w:ascii="Arial Narrow" w:eastAsia="Tahoma" w:hAnsi="Arial Narrow"/>
          <w:spacing w:val="11"/>
        </w:rPr>
      </w:pPr>
      <w:r w:rsidRPr="00BF4D90">
        <w:rPr>
          <w:rFonts w:ascii="Arial Narrow" w:hAnsi="Arial Narrow"/>
        </w:rPr>
        <w:t>Don/Doña....................................................................................., de nacionalidad ..........................., provisto del D.N.I./NIE/pasaporte n.º .............................., vecino/a de ........................................., provincia de ......................................, con domicilio en ...................................................................., teléfono …….., dirección de correo electrónico habilitada ……………….., actuando en nombre propio /en representación de …………………………...................……………………............ en calidad de (indíquese si apoderado, administrador, etc.) ........................................................, empresa con NIF n.º ………</w:t>
      </w:r>
      <w:proofErr w:type="gramStart"/>
      <w:r w:rsidRPr="00BF4D90">
        <w:rPr>
          <w:rFonts w:ascii="Arial Narrow" w:hAnsi="Arial Narrow"/>
        </w:rPr>
        <w:t>…….</w:t>
      </w:r>
      <w:proofErr w:type="gramEnd"/>
      <w:r w:rsidRPr="00BF4D90">
        <w:rPr>
          <w:rFonts w:ascii="Arial Narrow" w:hAnsi="Arial Narrow"/>
        </w:rPr>
        <w:t>., como licitador interesado en participar en el procedimiento de adjudicación del contrato………….. DECLARO</w:t>
      </w:r>
    </w:p>
    <w:p w14:paraId="462F5E7E" w14:textId="77777777" w:rsidR="00A5690B" w:rsidRPr="00BF4D90" w:rsidRDefault="00A5690B" w:rsidP="00A5690B">
      <w:pPr>
        <w:spacing w:before="185" w:line="230" w:lineRule="exact"/>
        <w:ind w:left="567" w:right="992"/>
        <w:jc w:val="both"/>
        <w:textAlignment w:val="baseline"/>
        <w:rPr>
          <w:rFonts w:ascii="Arial Narrow" w:eastAsia="Tahoma" w:hAnsi="Arial Narrow"/>
        </w:rPr>
      </w:pPr>
      <w:r w:rsidRPr="00BF4D90">
        <w:rPr>
          <w:rFonts w:ascii="Arial Narrow" w:eastAsia="Tahoma" w:hAnsi="Arial Narrow"/>
          <w:spacing w:val="11"/>
        </w:rPr>
        <w:t>Al objeto de garantizar la imparcialidad en el procedimiento de contratación/</w:t>
      </w:r>
      <w:r w:rsidRPr="00BF4D90">
        <w:rPr>
          <w:rFonts w:ascii="Arial Narrow" w:eastAsia="Tahoma" w:hAnsi="Arial Narrow"/>
        </w:rPr>
        <w:t>subvención arriba referenciado, el/los abajo firmante/s, como participante/s en el proceso de preparación y tramitación del expediente, declara/declaran:</w:t>
      </w:r>
    </w:p>
    <w:p w14:paraId="2248E510" w14:textId="77777777" w:rsidR="00A5690B" w:rsidRPr="00BF4D90" w:rsidRDefault="00A5690B" w:rsidP="00A5690B">
      <w:pPr>
        <w:spacing w:before="236" w:line="228" w:lineRule="exact"/>
        <w:ind w:left="567" w:right="992"/>
        <w:textAlignment w:val="baseline"/>
        <w:rPr>
          <w:rFonts w:ascii="Arial Narrow" w:eastAsia="Tahoma" w:hAnsi="Arial Narrow"/>
          <w:spacing w:val="-1"/>
        </w:rPr>
      </w:pPr>
      <w:r w:rsidRPr="00BF4D90">
        <w:rPr>
          <w:rFonts w:ascii="Arial Narrow" w:eastAsia="Tahoma" w:hAnsi="Arial Narrow"/>
          <w:spacing w:val="-1"/>
        </w:rPr>
        <w:t>Primero.</w:t>
      </w:r>
    </w:p>
    <w:p w14:paraId="61884FC2" w14:textId="77777777" w:rsidR="00A5690B" w:rsidRPr="00BF4D90" w:rsidRDefault="00A5690B" w:rsidP="00A5690B">
      <w:pPr>
        <w:spacing w:before="184" w:line="231" w:lineRule="exact"/>
        <w:ind w:left="567" w:right="992"/>
        <w:textAlignment w:val="baseline"/>
        <w:rPr>
          <w:rFonts w:ascii="Arial Narrow" w:eastAsia="Tahoma" w:hAnsi="Arial Narrow"/>
          <w:spacing w:val="-1"/>
        </w:rPr>
      </w:pPr>
      <w:r w:rsidRPr="00BF4D90">
        <w:rPr>
          <w:rFonts w:ascii="Arial Narrow" w:eastAsia="Tahoma" w:hAnsi="Arial Narrow"/>
          <w:spacing w:val="-1"/>
        </w:rPr>
        <w:t>Estar informado/s de lo siguiente:</w:t>
      </w:r>
    </w:p>
    <w:p w14:paraId="4568A11D" w14:textId="77777777" w:rsidR="00A5690B" w:rsidRPr="00BF4D90" w:rsidRDefault="00A5690B" w:rsidP="00A5690B">
      <w:pPr>
        <w:tabs>
          <w:tab w:val="left" w:pos="2160"/>
        </w:tabs>
        <w:spacing w:before="168" w:line="240" w:lineRule="exact"/>
        <w:ind w:left="567" w:right="992"/>
        <w:jc w:val="both"/>
        <w:textAlignment w:val="baseline"/>
        <w:rPr>
          <w:rFonts w:ascii="Arial Narrow" w:eastAsia="Tahoma" w:hAnsi="Arial Narrow"/>
        </w:rPr>
      </w:pPr>
      <w:r w:rsidRPr="00BF4D90">
        <w:rPr>
          <w:rFonts w:ascii="Arial Narrow" w:eastAsia="Tahoma" w:hAnsi="Arial Narrow"/>
        </w:rPr>
        <w:t xml:space="preserve">1.- Que el artículo 61.3 «Conflicto de intereses», del Reglamento (UE, </w:t>
      </w:r>
      <w:proofErr w:type="spellStart"/>
      <w:r w:rsidRPr="00BF4D90">
        <w:rPr>
          <w:rFonts w:ascii="Arial Narrow" w:eastAsia="Tahoma" w:hAnsi="Arial Narrow"/>
        </w:rPr>
        <w:t>Euratom</w:t>
      </w:r>
      <w:proofErr w:type="spellEnd"/>
      <w:r w:rsidRPr="00BF4D90">
        <w:rPr>
          <w:rFonts w:ascii="Arial Narrow" w:eastAsia="Tahoma" w:hAnsi="Arial Narrow"/>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0F9B8BFB" w14:textId="68B6AF6F" w:rsidR="008273A3" w:rsidRPr="00BF4D90" w:rsidRDefault="003406F7" w:rsidP="008273A3">
      <w:pPr>
        <w:tabs>
          <w:tab w:val="left" w:pos="2160"/>
        </w:tabs>
        <w:spacing w:before="467" w:line="240" w:lineRule="exact"/>
        <w:ind w:left="567" w:right="992"/>
        <w:jc w:val="both"/>
        <w:textAlignment w:val="baseline"/>
        <w:rPr>
          <w:rFonts w:ascii="Arial Narrow" w:eastAsia="Tahoma" w:hAnsi="Arial Narrow"/>
        </w:rPr>
      </w:pPr>
      <w:r w:rsidRPr="00BF4D90">
        <w:rPr>
          <w:rFonts w:ascii="Arial Narrow" w:eastAsia="Tahoma" w:hAnsi="Arial Narrow"/>
        </w:rPr>
        <w:t xml:space="preserve">2.- </w:t>
      </w:r>
      <w:r w:rsidR="008273A3" w:rsidRPr="00BF4D90">
        <w:rPr>
          <w:rFonts w:ascii="Arial Narrow" w:eastAsia="Tahoma" w:hAnsi="Arial Narrow"/>
        </w:rPr>
        <w:t>Que el artículo 52 «Resolución de conflictos de interés.» de la LEY FORAL 2/2018, de 13 de abril de Contratos Públicos, tiene el fin de evitar cualquier distorsión de la competencia y garantizar la transparencia en el procedimiento y asegurar la igualdad de trato a todos los candidatos y licitadores y entiende que existe una situación de “conflicto de intereses cuando el personal del poder adjudicador, o de un proveedor de servicios de contratación que actúe en su nombre, que participe en el desarrollo del procedimiento de contratación o pueda influir en su resultado tenga, directa o indirectamente, un interés financiero, económico o personal que pudiera parecer que compromete su imparcialidad e independencia en el contexto del procedimiento de contratación”.</w:t>
      </w:r>
    </w:p>
    <w:p w14:paraId="6841066E" w14:textId="77777777" w:rsidR="001349C1" w:rsidRDefault="001349C1" w:rsidP="00A5690B">
      <w:pPr>
        <w:tabs>
          <w:tab w:val="left" w:pos="2160"/>
        </w:tabs>
        <w:spacing w:line="240" w:lineRule="exact"/>
        <w:ind w:left="567" w:right="992"/>
        <w:jc w:val="both"/>
        <w:textAlignment w:val="baseline"/>
        <w:rPr>
          <w:rFonts w:ascii="Arial Narrow" w:eastAsia="Tahoma" w:hAnsi="Arial Narrow"/>
        </w:rPr>
      </w:pPr>
    </w:p>
    <w:p w14:paraId="589A250C" w14:textId="600219D8" w:rsidR="00A5690B" w:rsidRDefault="00A5690B" w:rsidP="00A5690B">
      <w:pPr>
        <w:tabs>
          <w:tab w:val="left" w:pos="2160"/>
        </w:tabs>
        <w:spacing w:line="240" w:lineRule="exact"/>
        <w:ind w:left="567" w:right="992"/>
        <w:jc w:val="both"/>
        <w:textAlignment w:val="baseline"/>
        <w:rPr>
          <w:rFonts w:ascii="Arial Narrow" w:eastAsia="Tahoma" w:hAnsi="Arial Narrow"/>
        </w:rPr>
      </w:pPr>
      <w:r w:rsidRPr="00BF4D90">
        <w:rPr>
          <w:rFonts w:ascii="Arial Narrow" w:eastAsia="Tahoma" w:hAnsi="Arial Narrow"/>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14:paraId="4BA66296" w14:textId="77777777" w:rsidR="00507FE6" w:rsidRPr="00BF4D90" w:rsidRDefault="00507FE6" w:rsidP="00A5690B">
      <w:pPr>
        <w:tabs>
          <w:tab w:val="left" w:pos="2160"/>
        </w:tabs>
        <w:spacing w:line="240" w:lineRule="exact"/>
        <w:ind w:left="567" w:right="992"/>
        <w:jc w:val="both"/>
        <w:textAlignment w:val="baseline"/>
        <w:rPr>
          <w:rFonts w:ascii="Arial Narrow" w:eastAsia="Tahoma" w:hAnsi="Arial Narrow"/>
        </w:rPr>
      </w:pPr>
    </w:p>
    <w:p w14:paraId="17DB34C0" w14:textId="53129B40" w:rsidR="00A5690B" w:rsidRPr="00BF4D90" w:rsidRDefault="00A5690B" w:rsidP="00A5690B">
      <w:pPr>
        <w:tabs>
          <w:tab w:val="left" w:pos="2160"/>
        </w:tabs>
        <w:spacing w:line="240" w:lineRule="exact"/>
        <w:ind w:left="567" w:right="992"/>
        <w:jc w:val="both"/>
        <w:textAlignment w:val="baseline"/>
        <w:rPr>
          <w:rFonts w:ascii="Arial Narrow" w:eastAsia="Tahoma" w:hAnsi="Arial Narrow"/>
        </w:rPr>
      </w:pPr>
      <w:r w:rsidRPr="00BF4D90">
        <w:rPr>
          <w:rFonts w:ascii="Arial Narrow" w:eastAsia="Tahoma" w:hAnsi="Arial Narrow"/>
        </w:rPr>
        <w:t>4.- Que el apartado 4 de la citada disposición adicional centésima décima segunda establece que:</w:t>
      </w:r>
    </w:p>
    <w:p w14:paraId="5A57FA2B" w14:textId="77777777" w:rsidR="00A64CB5" w:rsidRDefault="00A64CB5" w:rsidP="00A5690B">
      <w:pPr>
        <w:spacing w:before="173" w:line="240" w:lineRule="exact"/>
        <w:ind w:left="567" w:right="992"/>
        <w:jc w:val="both"/>
        <w:textAlignment w:val="baseline"/>
        <w:rPr>
          <w:rFonts w:ascii="Arial Narrow" w:eastAsia="Tahoma" w:hAnsi="Arial Narrow"/>
        </w:rPr>
      </w:pPr>
    </w:p>
    <w:p w14:paraId="39326F28" w14:textId="77777777" w:rsidR="00A64CB5" w:rsidRDefault="00A64CB5" w:rsidP="00A5690B">
      <w:pPr>
        <w:spacing w:before="173" w:line="240" w:lineRule="exact"/>
        <w:ind w:left="567" w:right="992"/>
        <w:jc w:val="both"/>
        <w:textAlignment w:val="baseline"/>
        <w:rPr>
          <w:rFonts w:ascii="Arial Narrow" w:eastAsia="Tahoma" w:hAnsi="Arial Narrow"/>
        </w:rPr>
      </w:pPr>
    </w:p>
    <w:p w14:paraId="69E9BEAF" w14:textId="77777777" w:rsidR="00603D10" w:rsidRDefault="00603D10" w:rsidP="00A5690B">
      <w:pPr>
        <w:spacing w:before="173" w:line="240" w:lineRule="exact"/>
        <w:ind w:left="567" w:right="992"/>
        <w:jc w:val="both"/>
        <w:textAlignment w:val="baseline"/>
        <w:rPr>
          <w:rFonts w:ascii="Arial Narrow" w:eastAsia="Tahoma" w:hAnsi="Arial Narrow"/>
        </w:rPr>
      </w:pPr>
    </w:p>
    <w:p w14:paraId="469867DF" w14:textId="77777777" w:rsidR="00603D10" w:rsidRDefault="00603D10" w:rsidP="00A5690B">
      <w:pPr>
        <w:spacing w:before="173" w:line="240" w:lineRule="exact"/>
        <w:ind w:left="567" w:right="992"/>
        <w:jc w:val="both"/>
        <w:textAlignment w:val="baseline"/>
        <w:rPr>
          <w:rFonts w:ascii="Arial Narrow" w:eastAsia="Tahoma" w:hAnsi="Arial Narrow"/>
        </w:rPr>
      </w:pPr>
    </w:p>
    <w:p w14:paraId="4F836ADD" w14:textId="47453F40" w:rsidR="00A5690B" w:rsidRPr="00BF4D90" w:rsidRDefault="00A5690B" w:rsidP="00A5690B">
      <w:pPr>
        <w:spacing w:before="173" w:line="240" w:lineRule="exact"/>
        <w:ind w:left="567" w:right="992"/>
        <w:jc w:val="both"/>
        <w:textAlignment w:val="baseline"/>
        <w:rPr>
          <w:rFonts w:ascii="Arial Narrow" w:eastAsia="Tahoma" w:hAnsi="Arial Narrow"/>
        </w:rPr>
      </w:pPr>
      <w:r w:rsidRPr="00BF4D90">
        <w:rPr>
          <w:rFonts w:ascii="Arial Narrow" w:eastAsia="Tahoma" w:hAnsi="Arial Narrow"/>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7FA77434" w14:textId="77777777" w:rsidR="00A5690B" w:rsidRPr="00BF4D90" w:rsidRDefault="00A5690B" w:rsidP="00A5690B">
      <w:pPr>
        <w:spacing w:line="240" w:lineRule="exact"/>
        <w:ind w:left="567" w:right="992"/>
        <w:jc w:val="both"/>
        <w:textAlignment w:val="baseline"/>
        <w:rPr>
          <w:rFonts w:ascii="Arial Narrow" w:eastAsia="Tahoma" w:hAnsi="Arial Narrow"/>
        </w:rPr>
      </w:pPr>
      <w:r w:rsidRPr="00BF4D90">
        <w:rPr>
          <w:rFonts w:ascii="Arial Narrow" w:eastAsia="Tahoma" w:hAnsi="Arial Narrow"/>
        </w:rPr>
        <w:t>– «Para la identificación de las relaciones o vinculaciones la herramienta contendrá, entre otros, los datos de titularidad real de las personas jurídicas a las que se refiere el artículo 22.</w:t>
      </w:r>
      <w:proofErr w:type="gramStart"/>
      <w:r w:rsidRPr="00BF4D90">
        <w:rPr>
          <w:rFonts w:ascii="Arial Narrow" w:eastAsia="Tahoma" w:hAnsi="Arial Narrow"/>
        </w:rPr>
        <w:t>2.d</w:t>
      </w:r>
      <w:proofErr w:type="gramEnd"/>
      <w:r w:rsidRPr="00BF4D90">
        <w:rPr>
          <w:rFonts w:ascii="Arial Narrow" w:eastAsia="Tahoma" w:hAnsi="Arial Narrow"/>
        </w:rPr>
        <w:t>).iii) del Reglamento (UE) 241/2021, de 12 febrero, obrantes en las bases de datos de la Agencia Estatal de Administración Tributaria y los obtenidos a través de los convenios suscritos con los Colegios de Notarios y Registradores».</w:t>
      </w:r>
    </w:p>
    <w:p w14:paraId="5621D983" w14:textId="77777777" w:rsidR="00A5690B" w:rsidRPr="00BF4D90" w:rsidRDefault="00A5690B" w:rsidP="00A5690B">
      <w:pPr>
        <w:spacing w:before="235" w:line="231" w:lineRule="exact"/>
        <w:ind w:left="567" w:right="992"/>
        <w:textAlignment w:val="baseline"/>
        <w:rPr>
          <w:rFonts w:ascii="Arial Narrow" w:eastAsia="Tahoma" w:hAnsi="Arial Narrow"/>
        </w:rPr>
      </w:pPr>
      <w:r w:rsidRPr="00BF4D90">
        <w:rPr>
          <w:rFonts w:ascii="Arial Narrow" w:eastAsia="Tahoma" w:hAnsi="Arial Narrow"/>
        </w:rPr>
        <w:t>Segundo.</w:t>
      </w:r>
    </w:p>
    <w:p w14:paraId="6BA262B6" w14:textId="77777777" w:rsidR="00A5690B" w:rsidRPr="00BF4D90" w:rsidRDefault="00A5690B" w:rsidP="00A5690B">
      <w:pPr>
        <w:spacing w:before="164" w:line="240" w:lineRule="exact"/>
        <w:ind w:left="567" w:right="992"/>
        <w:jc w:val="both"/>
        <w:textAlignment w:val="baseline"/>
        <w:rPr>
          <w:rFonts w:ascii="Arial Narrow" w:eastAsia="Tahoma" w:hAnsi="Arial Narrow"/>
        </w:rPr>
      </w:pPr>
      <w:r w:rsidRPr="00BF4D90">
        <w:rPr>
          <w:rFonts w:ascii="Arial Narrow" w:eastAsia="Tahoma" w:hAnsi="Arial Narrow"/>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w:t>
      </w:r>
    </w:p>
    <w:p w14:paraId="4FB1BE14" w14:textId="77777777" w:rsidR="00A5690B" w:rsidRPr="00BF4D90" w:rsidRDefault="00A5690B" w:rsidP="00A5690B">
      <w:pPr>
        <w:spacing w:before="244" w:line="227" w:lineRule="exact"/>
        <w:ind w:left="567" w:right="992"/>
        <w:textAlignment w:val="baseline"/>
        <w:rPr>
          <w:rFonts w:ascii="Arial Narrow" w:eastAsia="Tahoma" w:hAnsi="Arial Narrow"/>
          <w:spacing w:val="-2"/>
        </w:rPr>
      </w:pPr>
      <w:r w:rsidRPr="00BF4D90">
        <w:rPr>
          <w:rFonts w:ascii="Arial Narrow" w:eastAsia="Tahoma" w:hAnsi="Arial Narrow"/>
          <w:spacing w:val="-2"/>
        </w:rPr>
        <w:t>Tercero.</w:t>
      </w:r>
    </w:p>
    <w:p w14:paraId="70D5D6B6" w14:textId="77777777" w:rsidR="00A5690B" w:rsidRPr="00BF4D90" w:rsidRDefault="00A5690B" w:rsidP="00A5690B">
      <w:pPr>
        <w:spacing w:before="181" w:line="230" w:lineRule="exact"/>
        <w:ind w:left="567" w:right="992"/>
        <w:jc w:val="both"/>
        <w:textAlignment w:val="baseline"/>
        <w:rPr>
          <w:rFonts w:ascii="Arial Narrow" w:eastAsia="Tahoma" w:hAnsi="Arial Narrow"/>
        </w:rPr>
      </w:pPr>
      <w:r w:rsidRPr="00BF4D90">
        <w:rPr>
          <w:rFonts w:ascii="Arial Narrow" w:eastAsia="Tahoma" w:hAnsi="Arial Narrow"/>
          <w:spacing w:val="1"/>
        </w:rPr>
        <w:t xml:space="preserve">Que se compromete/n a poner en conocimiento del órgano de contratación/comisión </w:t>
      </w:r>
      <w:r w:rsidRPr="00BF4D90">
        <w:rPr>
          <w:rFonts w:ascii="Arial Narrow" w:eastAsia="Tahoma" w:hAnsi="Arial Narrow"/>
        </w:rPr>
        <w:t>de evaluación, sin dilación, cualquier situación de conflicto de interés que pudiera conocer y producirse en cualquier momento del procedimiento en curso.</w:t>
      </w:r>
    </w:p>
    <w:p w14:paraId="569AEEF7" w14:textId="77777777" w:rsidR="00A5690B" w:rsidRPr="00BF4D90" w:rsidRDefault="00A5690B" w:rsidP="00A5690B">
      <w:pPr>
        <w:spacing w:before="235" w:line="227" w:lineRule="exact"/>
        <w:ind w:left="567" w:right="992"/>
        <w:textAlignment w:val="baseline"/>
        <w:rPr>
          <w:rFonts w:ascii="Arial Narrow" w:eastAsia="Tahoma" w:hAnsi="Arial Narrow"/>
          <w:spacing w:val="14"/>
        </w:rPr>
      </w:pPr>
      <w:r w:rsidRPr="00BF4D90">
        <w:rPr>
          <w:rFonts w:ascii="Arial Narrow" w:eastAsia="Tahoma" w:hAnsi="Arial Narrow"/>
          <w:spacing w:val="14"/>
        </w:rPr>
        <w:t>Cuarto.</w:t>
      </w:r>
    </w:p>
    <w:p w14:paraId="10CE5479" w14:textId="77777777" w:rsidR="00A5690B" w:rsidRPr="00BF4D90" w:rsidRDefault="00A5690B" w:rsidP="00A5690B">
      <w:pPr>
        <w:spacing w:before="186" w:line="230" w:lineRule="exact"/>
        <w:ind w:left="567" w:right="992"/>
        <w:jc w:val="both"/>
        <w:textAlignment w:val="baseline"/>
        <w:rPr>
          <w:rFonts w:ascii="Arial Narrow" w:eastAsia="Tahoma" w:hAnsi="Arial Narrow"/>
        </w:rPr>
      </w:pPr>
      <w:r w:rsidRPr="00BF4D90">
        <w:rPr>
          <w:rFonts w:ascii="Arial Narrow" w:eastAsia="Tahoma" w:hAnsi="Arial Narrow"/>
          <w:spacing w:val="12"/>
        </w:rPr>
        <w:t xml:space="preserve">Que conoce que una declaración de ausencia de conflicto de interés que se </w:t>
      </w:r>
      <w:r w:rsidRPr="00BF4D90">
        <w:rPr>
          <w:rFonts w:ascii="Arial Narrow" w:eastAsia="Tahoma" w:hAnsi="Arial Narrow"/>
        </w:rPr>
        <w:t>demuestre que sea falsa, acarreará las consecuencias disciplinarias/administrativas/ judiciales que establezca la normativa de aplicación.</w:t>
      </w:r>
    </w:p>
    <w:p w14:paraId="568B5828" w14:textId="77777777" w:rsidR="00A5690B" w:rsidRPr="00BF4D90" w:rsidRDefault="00A5690B" w:rsidP="00A5690B">
      <w:pPr>
        <w:spacing w:before="186" w:line="230" w:lineRule="exact"/>
        <w:ind w:left="567" w:right="992"/>
        <w:jc w:val="both"/>
        <w:textAlignment w:val="baseline"/>
        <w:rPr>
          <w:rFonts w:ascii="Arial Narrow" w:eastAsia="Tahoma" w:hAnsi="Arial Narrow"/>
        </w:rPr>
      </w:pPr>
    </w:p>
    <w:p w14:paraId="3AC1EB32" w14:textId="51986FBA" w:rsidR="00A5690B" w:rsidRPr="00BF4D90" w:rsidRDefault="00A5690B" w:rsidP="00A5690B">
      <w:pPr>
        <w:spacing w:before="186" w:line="230" w:lineRule="exact"/>
        <w:ind w:left="567" w:right="992"/>
        <w:jc w:val="center"/>
        <w:textAlignment w:val="baseline"/>
        <w:rPr>
          <w:rFonts w:ascii="Arial Narrow" w:eastAsia="Tahoma" w:hAnsi="Arial Narrow"/>
        </w:rPr>
      </w:pPr>
      <w:r w:rsidRPr="00BF4D90">
        <w:rPr>
          <w:rFonts w:ascii="Arial Narrow" w:eastAsia="Tahoma" w:hAnsi="Arial Narrow"/>
        </w:rPr>
        <w:t>En</w:t>
      </w:r>
      <w:proofErr w:type="gramStart"/>
      <w:r w:rsidR="00507FE6">
        <w:rPr>
          <w:rFonts w:ascii="Arial Narrow" w:eastAsia="Tahoma" w:hAnsi="Arial Narrow"/>
        </w:rPr>
        <w:t>…….</w:t>
      </w:r>
      <w:proofErr w:type="gramEnd"/>
      <w:r w:rsidR="00507FE6">
        <w:rPr>
          <w:rFonts w:ascii="Arial Narrow" w:eastAsia="Tahoma" w:hAnsi="Arial Narrow"/>
        </w:rPr>
        <w:t>, a …….de ……2024</w:t>
      </w:r>
    </w:p>
    <w:p w14:paraId="3C68AFE3" w14:textId="77777777" w:rsidR="00A5690B" w:rsidRPr="00BF4D90" w:rsidRDefault="00A5690B" w:rsidP="00A5690B">
      <w:pPr>
        <w:spacing w:before="186" w:line="230" w:lineRule="exact"/>
        <w:ind w:left="567" w:right="992"/>
        <w:jc w:val="both"/>
        <w:textAlignment w:val="baseline"/>
        <w:rPr>
          <w:rFonts w:ascii="Arial Narrow" w:eastAsia="Tahoma" w:hAnsi="Arial Narrow"/>
        </w:rPr>
      </w:pPr>
    </w:p>
    <w:p w14:paraId="17305F53" w14:textId="77777777" w:rsidR="00A5690B" w:rsidRPr="00BF4D90" w:rsidRDefault="00A5690B" w:rsidP="00A5690B">
      <w:pPr>
        <w:ind w:left="567" w:right="992"/>
        <w:jc w:val="center"/>
        <w:rPr>
          <w:rFonts w:ascii="Arial Narrow" w:hAnsi="Arial Narrow"/>
        </w:rPr>
      </w:pPr>
      <w:r w:rsidRPr="00BF4D90">
        <w:rPr>
          <w:rFonts w:ascii="Arial Narrow" w:hAnsi="Arial Narrow"/>
        </w:rPr>
        <w:t>(Firma)</w:t>
      </w:r>
    </w:p>
    <w:p w14:paraId="35C5AE0C" w14:textId="77777777" w:rsidR="00A5690B" w:rsidRPr="00BF4D90" w:rsidRDefault="00A5690B" w:rsidP="00A5690B">
      <w:pPr>
        <w:spacing w:before="186" w:line="230" w:lineRule="exact"/>
        <w:ind w:left="567" w:right="992"/>
        <w:jc w:val="both"/>
        <w:textAlignment w:val="baseline"/>
        <w:rPr>
          <w:rFonts w:ascii="Arial Narrow" w:hAnsi="Arial Narrow"/>
        </w:rPr>
      </w:pPr>
    </w:p>
    <w:p w14:paraId="7BB2D35B" w14:textId="5B3E9839" w:rsidR="00A5690B" w:rsidRPr="00BF4D90" w:rsidRDefault="00A5690B" w:rsidP="00A5690B">
      <w:pPr>
        <w:spacing w:after="200" w:line="280" w:lineRule="exact"/>
        <w:ind w:left="567" w:right="992"/>
        <w:rPr>
          <w:rFonts w:ascii="Arial Narrow" w:hAnsi="Arial Narrow"/>
          <w:bCs/>
        </w:rPr>
      </w:pPr>
    </w:p>
    <w:p w14:paraId="0B62ACE2" w14:textId="638F1C56" w:rsidR="003406F7" w:rsidRPr="00BF4D90" w:rsidRDefault="003406F7" w:rsidP="00A5690B">
      <w:pPr>
        <w:spacing w:after="200" w:line="280" w:lineRule="exact"/>
        <w:ind w:left="567" w:right="992"/>
        <w:rPr>
          <w:rFonts w:ascii="Arial Narrow" w:hAnsi="Arial Narrow"/>
          <w:bCs/>
        </w:rPr>
      </w:pPr>
    </w:p>
    <w:p w14:paraId="043EFEF7" w14:textId="77777777" w:rsidR="003406F7" w:rsidRPr="00BF4D90" w:rsidRDefault="003406F7" w:rsidP="00A5690B">
      <w:pPr>
        <w:spacing w:after="200" w:line="280" w:lineRule="exact"/>
        <w:ind w:left="567" w:right="992"/>
        <w:rPr>
          <w:rFonts w:ascii="Arial Narrow" w:hAnsi="Arial Narrow"/>
          <w:bCs/>
        </w:rPr>
      </w:pPr>
    </w:p>
    <w:p w14:paraId="16633176" w14:textId="77777777" w:rsidR="00A5690B" w:rsidRPr="00BF4D90" w:rsidRDefault="00A5690B" w:rsidP="00A5690B">
      <w:pPr>
        <w:spacing w:after="200" w:line="280" w:lineRule="exact"/>
        <w:ind w:left="567" w:right="992"/>
        <w:rPr>
          <w:rFonts w:ascii="Arial Narrow" w:hAnsi="Arial Narrow"/>
          <w:bCs/>
        </w:rPr>
      </w:pPr>
    </w:p>
    <w:p w14:paraId="766D48D1" w14:textId="733BC491" w:rsidR="00A5690B" w:rsidRPr="00BF4D90" w:rsidRDefault="00A5690B" w:rsidP="00A5690B">
      <w:pPr>
        <w:tabs>
          <w:tab w:val="left" w:pos="600"/>
          <w:tab w:val="center" w:pos="3960"/>
        </w:tabs>
        <w:spacing w:line="280" w:lineRule="exact"/>
        <w:ind w:left="567" w:right="992"/>
        <w:jc w:val="both"/>
        <w:rPr>
          <w:rFonts w:ascii="Arial Narrow" w:hAnsi="Arial Narrow"/>
          <w:b/>
        </w:rPr>
      </w:pPr>
      <w:r w:rsidRPr="00BF4D90">
        <w:rPr>
          <w:rFonts w:ascii="Arial Narrow" w:hAnsi="Arial Narrow"/>
          <w:b/>
        </w:rPr>
        <w:t>NOTA: LA DECLARACIÓN DEBE SER APORTADA POR CADA CONTRATISTA Y SUBCONTRATISTA (</w:t>
      </w:r>
      <w:r w:rsidR="003406F7" w:rsidRPr="00BF4D90">
        <w:rPr>
          <w:rFonts w:ascii="Arial Narrow" w:hAnsi="Arial Narrow"/>
          <w:b/>
        </w:rPr>
        <w:t>Orden HFP 55/2023</w:t>
      </w:r>
      <w:r w:rsidRPr="00BF4D90">
        <w:rPr>
          <w:rFonts w:ascii="Arial Narrow" w:hAnsi="Arial Narrow"/>
          <w:b/>
        </w:rPr>
        <w:t>)</w:t>
      </w:r>
    </w:p>
    <w:p w14:paraId="598F68AB" w14:textId="77777777" w:rsidR="00A5690B" w:rsidRPr="00BF4D90" w:rsidRDefault="00A5690B" w:rsidP="00A5690B">
      <w:pPr>
        <w:tabs>
          <w:tab w:val="left" w:pos="600"/>
          <w:tab w:val="center" w:pos="3960"/>
        </w:tabs>
        <w:spacing w:line="280" w:lineRule="exact"/>
        <w:ind w:left="567" w:right="992"/>
        <w:jc w:val="both"/>
        <w:rPr>
          <w:rFonts w:ascii="Arial Narrow" w:hAnsi="Arial Narrow"/>
        </w:rPr>
      </w:pPr>
    </w:p>
    <w:p w14:paraId="6DAF53F1" w14:textId="77777777" w:rsidR="00A5690B" w:rsidRPr="00BF4D90" w:rsidRDefault="00A5690B" w:rsidP="00A5690B">
      <w:pPr>
        <w:spacing w:after="200" w:line="280" w:lineRule="exact"/>
        <w:ind w:left="567" w:right="992"/>
        <w:rPr>
          <w:rFonts w:ascii="Arial Narrow" w:hAnsi="Arial Narrow"/>
          <w:bCs/>
        </w:rPr>
      </w:pPr>
      <w:r w:rsidRPr="00BF4D90">
        <w:rPr>
          <w:rFonts w:ascii="Arial Narrow" w:hAnsi="Arial Narrow"/>
          <w:bCs/>
        </w:rPr>
        <w:br w:type="page"/>
      </w:r>
    </w:p>
    <w:p w14:paraId="7A342CFF" w14:textId="77777777" w:rsidR="00732768" w:rsidRPr="00BF4D90" w:rsidRDefault="00732768" w:rsidP="00DC5E74">
      <w:pPr>
        <w:spacing w:after="0" w:line="280" w:lineRule="exact"/>
        <w:ind w:left="2550" w:right="992" w:firstLine="282"/>
        <w:jc w:val="center"/>
        <w:rPr>
          <w:rFonts w:ascii="Arial Narrow" w:hAnsi="Arial Narrow"/>
          <w:b/>
        </w:rPr>
      </w:pPr>
    </w:p>
    <w:p w14:paraId="3EAF3AEF" w14:textId="77777777" w:rsidR="00732768" w:rsidRPr="00BF4D90" w:rsidRDefault="00732768" w:rsidP="00DC5E74">
      <w:pPr>
        <w:spacing w:after="0" w:line="280" w:lineRule="exact"/>
        <w:ind w:left="2550" w:right="992" w:firstLine="282"/>
        <w:jc w:val="center"/>
        <w:rPr>
          <w:rFonts w:ascii="Arial Narrow" w:hAnsi="Arial Narrow"/>
          <w:b/>
        </w:rPr>
      </w:pPr>
    </w:p>
    <w:p w14:paraId="6374A5E2" w14:textId="77777777" w:rsidR="00732768" w:rsidRPr="00BF4D90" w:rsidRDefault="00732768" w:rsidP="00DC5E74">
      <w:pPr>
        <w:spacing w:after="0" w:line="280" w:lineRule="exact"/>
        <w:ind w:left="2550" w:right="992" w:firstLine="282"/>
        <w:jc w:val="center"/>
        <w:rPr>
          <w:rFonts w:ascii="Arial Narrow" w:hAnsi="Arial Narrow"/>
          <w:b/>
        </w:rPr>
      </w:pPr>
    </w:p>
    <w:p w14:paraId="0D0CBEC0" w14:textId="77777777" w:rsidR="00DC5E74" w:rsidRPr="00BF4D90" w:rsidRDefault="00732768" w:rsidP="00732768">
      <w:pPr>
        <w:spacing w:after="0" w:line="280" w:lineRule="exact"/>
        <w:ind w:left="2550" w:right="992" w:firstLine="282"/>
        <w:jc w:val="both"/>
        <w:rPr>
          <w:rFonts w:ascii="Arial Narrow" w:hAnsi="Arial Narrow"/>
          <w:b/>
        </w:rPr>
      </w:pPr>
      <w:r w:rsidRPr="00BF4D90">
        <w:rPr>
          <w:rFonts w:ascii="Arial Narrow" w:hAnsi="Arial Narrow"/>
          <w:b/>
        </w:rPr>
        <w:t xml:space="preserve">                     </w:t>
      </w:r>
      <w:r w:rsidR="00DC5E74" w:rsidRPr="00BF4D90">
        <w:rPr>
          <w:rFonts w:ascii="Arial Narrow" w:hAnsi="Arial Narrow"/>
          <w:b/>
        </w:rPr>
        <w:t>ANEXO V</w:t>
      </w:r>
    </w:p>
    <w:p w14:paraId="3CFE7197" w14:textId="77777777" w:rsidR="00DC5E74" w:rsidRPr="00BF4D90" w:rsidRDefault="00DC5E74" w:rsidP="00DC5E74">
      <w:pPr>
        <w:spacing w:after="0"/>
        <w:ind w:left="567" w:right="992" w:firstLine="708"/>
        <w:jc w:val="center"/>
        <w:rPr>
          <w:rFonts w:ascii="Arial Narrow" w:hAnsi="Arial Narrow"/>
          <w:b/>
        </w:rPr>
      </w:pPr>
    </w:p>
    <w:p w14:paraId="08587D48" w14:textId="77777777" w:rsidR="00DC5E74" w:rsidRPr="00BF4D90" w:rsidRDefault="00DC5E74" w:rsidP="00DC5E74">
      <w:pPr>
        <w:spacing w:after="0"/>
        <w:ind w:left="567" w:right="992" w:firstLine="708"/>
        <w:rPr>
          <w:rFonts w:ascii="Arial Narrow" w:hAnsi="Arial Narrow"/>
          <w:b/>
        </w:rPr>
      </w:pPr>
      <w:r w:rsidRPr="00BF4D90">
        <w:rPr>
          <w:rFonts w:ascii="Arial Narrow" w:hAnsi="Arial Narrow"/>
          <w:b/>
        </w:rPr>
        <w:t xml:space="preserve">                                    CLÁUSULA DE CONFIDENCIALIDAD</w:t>
      </w:r>
    </w:p>
    <w:p w14:paraId="45CAFB50" w14:textId="77777777" w:rsidR="00DC5E74" w:rsidRPr="00BF4D90" w:rsidRDefault="00DC5E74" w:rsidP="00DC5E74">
      <w:pPr>
        <w:spacing w:after="0"/>
        <w:ind w:left="567" w:right="992" w:firstLine="708"/>
        <w:jc w:val="both"/>
        <w:rPr>
          <w:rFonts w:ascii="Arial Narrow" w:hAnsi="Arial Narrow"/>
        </w:rPr>
      </w:pPr>
    </w:p>
    <w:p w14:paraId="171802D5" w14:textId="77777777" w:rsidR="00DC5E74" w:rsidRPr="00BF4D90" w:rsidRDefault="00DC5E74" w:rsidP="00DC5E74">
      <w:pPr>
        <w:spacing w:after="0"/>
        <w:ind w:left="567" w:right="992" w:firstLine="708"/>
        <w:jc w:val="both"/>
        <w:rPr>
          <w:rFonts w:ascii="Arial Narrow" w:hAnsi="Arial Narrow"/>
        </w:rPr>
      </w:pPr>
    </w:p>
    <w:p w14:paraId="0F3165E5" w14:textId="2249C112" w:rsidR="00DC5E74" w:rsidRPr="00BF4D90" w:rsidRDefault="00DC5E74" w:rsidP="00DC5E74">
      <w:pPr>
        <w:spacing w:after="0"/>
        <w:ind w:left="567" w:right="992"/>
        <w:jc w:val="both"/>
        <w:rPr>
          <w:rFonts w:ascii="Arial Narrow" w:hAnsi="Arial Narrow"/>
        </w:rPr>
      </w:pPr>
      <w:r w:rsidRPr="00BF4D90">
        <w:rPr>
          <w:rFonts w:ascii="Arial Narrow" w:hAnsi="Arial Narrow"/>
        </w:rPr>
        <w:t xml:space="preserve"> Expediente de contratación de las obras </w:t>
      </w:r>
      <w:r w:rsidR="00DF7523" w:rsidRPr="00BF4D90">
        <w:rPr>
          <w:rFonts w:ascii="Arial Narrow" w:hAnsi="Arial Narrow"/>
        </w:rPr>
        <w:t>“</w:t>
      </w:r>
      <w:r w:rsidR="00603D10" w:rsidRPr="00603D10">
        <w:rPr>
          <w:rFonts w:ascii="Arial Narrow" w:hAnsi="Arial Narrow" w:cs="MicrosoftTaiLe-Bold"/>
          <w:b/>
          <w:bCs/>
          <w:color w:val="111618"/>
        </w:rPr>
        <w:t>MEJORA DE LA EFICIENCIA ENERGÉTICA Y RENOVACIÓN DEL ALUMBRADO PÚBLICO EN BIURRUN-OLCOZ</w:t>
      </w:r>
      <w:r w:rsidRPr="00BF4D90">
        <w:rPr>
          <w:rFonts w:ascii="Arial Narrow" w:hAnsi="Arial Narrow"/>
          <w:b/>
        </w:rPr>
        <w:t>”</w:t>
      </w:r>
    </w:p>
    <w:p w14:paraId="751EC4BA" w14:textId="77777777" w:rsidR="00DC5E74" w:rsidRPr="00BF4D90" w:rsidRDefault="00DC5E74" w:rsidP="00DC5E74">
      <w:pPr>
        <w:spacing w:after="0"/>
        <w:ind w:left="567" w:right="992"/>
        <w:jc w:val="both"/>
        <w:rPr>
          <w:rFonts w:ascii="Arial Narrow" w:hAnsi="Arial Narrow"/>
        </w:rPr>
      </w:pPr>
    </w:p>
    <w:p w14:paraId="386DF8CD" w14:textId="77777777" w:rsidR="00DC5E74" w:rsidRPr="00BF4D90" w:rsidRDefault="00DC5E74" w:rsidP="00DC5E74">
      <w:pPr>
        <w:spacing w:after="0"/>
        <w:ind w:left="567" w:right="992"/>
        <w:jc w:val="both"/>
        <w:rPr>
          <w:rFonts w:ascii="Arial Narrow" w:hAnsi="Arial Narrow"/>
        </w:rPr>
      </w:pPr>
      <w:r w:rsidRPr="00BF4D90">
        <w:rPr>
          <w:rFonts w:ascii="Arial Narrow" w:hAnsi="Arial Narrow"/>
        </w:rPr>
        <w:t>En …........................., a ......... de ........................... de</w:t>
      </w:r>
      <w:proofErr w:type="gramStart"/>
      <w:r w:rsidRPr="00BF4D90">
        <w:rPr>
          <w:rFonts w:ascii="Arial Narrow" w:hAnsi="Arial Narrow"/>
        </w:rPr>
        <w:t xml:space="preserve"> ....</w:t>
      </w:r>
      <w:proofErr w:type="gramEnd"/>
      <w:r w:rsidRPr="00BF4D90">
        <w:rPr>
          <w:rFonts w:ascii="Arial Narrow" w:hAnsi="Arial Narrow"/>
        </w:rPr>
        <w:t>…</w:t>
      </w:r>
    </w:p>
    <w:p w14:paraId="6DEE933B" w14:textId="77777777" w:rsidR="00DC5E74" w:rsidRPr="00BF4D90" w:rsidRDefault="00DC5E74" w:rsidP="00DC5E74">
      <w:pPr>
        <w:spacing w:after="0"/>
        <w:ind w:left="567" w:right="992" w:firstLine="708"/>
        <w:jc w:val="both"/>
        <w:rPr>
          <w:rFonts w:ascii="Arial Narrow" w:hAnsi="Arial Narrow"/>
        </w:rPr>
      </w:pPr>
    </w:p>
    <w:p w14:paraId="74933890" w14:textId="77777777" w:rsidR="00DC5E74" w:rsidRPr="00BF4D90" w:rsidRDefault="00DC5E74" w:rsidP="00DC5E74">
      <w:pPr>
        <w:spacing w:after="0"/>
        <w:ind w:left="567" w:right="992"/>
        <w:jc w:val="both"/>
        <w:rPr>
          <w:rFonts w:ascii="Arial Narrow" w:hAnsi="Arial Narrow"/>
        </w:rPr>
      </w:pPr>
    </w:p>
    <w:p w14:paraId="4EEDEF83" w14:textId="77777777" w:rsidR="00DC5E74" w:rsidRPr="00BF4D90" w:rsidRDefault="00DC5E74" w:rsidP="00DC5E74">
      <w:pPr>
        <w:spacing w:after="0"/>
        <w:ind w:left="567" w:right="992"/>
        <w:jc w:val="both"/>
        <w:rPr>
          <w:rFonts w:ascii="Arial Narrow" w:hAnsi="Arial Narrow"/>
        </w:rPr>
      </w:pPr>
    </w:p>
    <w:p w14:paraId="190A5088" w14:textId="77777777" w:rsidR="00DC5E74" w:rsidRPr="00BF4D90" w:rsidRDefault="00DC5E74" w:rsidP="00DC5E74">
      <w:pPr>
        <w:spacing w:after="0"/>
        <w:ind w:left="567" w:right="992"/>
        <w:jc w:val="both"/>
        <w:rPr>
          <w:rFonts w:ascii="Arial Narrow" w:hAnsi="Arial Narrow"/>
        </w:rPr>
      </w:pPr>
      <w:r w:rsidRPr="00BF4D90">
        <w:rPr>
          <w:rFonts w:ascii="Arial Narrow" w:hAnsi="Arial Narrow"/>
        </w:rPr>
        <w:t xml:space="preserve">Don/Doña ................................................................................................, de nacionalidad ................. …........., provisto del D.N.I./NIE/pasaporte nº.............................., vecino/a de ........................................., provincia de ......................................, con domicilio en ...............................…………..................................., nº ................., teléfono </w:t>
      </w:r>
      <w:proofErr w:type="gramStart"/>
      <w:r w:rsidRPr="00BF4D90">
        <w:rPr>
          <w:rFonts w:ascii="Arial Narrow" w:hAnsi="Arial Narrow"/>
        </w:rPr>
        <w:t>…….</w:t>
      </w:r>
      <w:proofErr w:type="gramEnd"/>
      <w:r w:rsidRPr="00BF4D90">
        <w:rPr>
          <w:rFonts w:ascii="Arial Narrow" w:hAnsi="Arial Narrow"/>
        </w:rPr>
        <w:t>., correo electrónico ……………….., actuando en nombre propio /en representación de ........………………………........................... en calidad de (apoderado, administrador, etc.) ................................…......................, empresa con NIF n.º ………</w:t>
      </w:r>
      <w:proofErr w:type="gramStart"/>
      <w:r w:rsidRPr="00BF4D90">
        <w:rPr>
          <w:rFonts w:ascii="Arial Narrow" w:hAnsi="Arial Narrow"/>
        </w:rPr>
        <w:t>…….</w:t>
      </w:r>
      <w:proofErr w:type="gramEnd"/>
      <w:r w:rsidRPr="00BF4D90">
        <w:rPr>
          <w:rFonts w:ascii="Arial Narrow" w:hAnsi="Arial Narrow"/>
        </w:rPr>
        <w:t xml:space="preserve">., como licitador interesado en participar en el procedimiento de adjudicación del contrato………….., </w:t>
      </w:r>
      <w:r w:rsidRPr="00BF4D90">
        <w:rPr>
          <w:rFonts w:ascii="Arial Narrow" w:hAnsi="Arial Narrow"/>
          <w:b/>
        </w:rPr>
        <w:t>MANIFIESTA</w:t>
      </w:r>
      <w:r w:rsidRPr="00BF4D90">
        <w:rPr>
          <w:rFonts w:ascii="Arial Narrow" w:hAnsi="Arial Narrow"/>
        </w:rPr>
        <w:t>:</w:t>
      </w:r>
    </w:p>
    <w:p w14:paraId="3BC02003" w14:textId="77777777" w:rsidR="00DC5E74" w:rsidRPr="00BF4D90" w:rsidRDefault="00DC5E74" w:rsidP="00DC5E74">
      <w:pPr>
        <w:spacing w:after="0"/>
        <w:ind w:left="567" w:right="992" w:firstLine="708"/>
        <w:jc w:val="both"/>
        <w:rPr>
          <w:rFonts w:ascii="Arial Narrow" w:hAnsi="Arial Narrow"/>
        </w:rPr>
      </w:pPr>
    </w:p>
    <w:p w14:paraId="5498EC2E" w14:textId="0F181845" w:rsidR="00DC5E74" w:rsidRPr="00BF4D90" w:rsidRDefault="00DC5E74" w:rsidP="00DC5E74">
      <w:pPr>
        <w:spacing w:after="0"/>
        <w:ind w:left="567" w:right="992" w:firstLine="708"/>
        <w:jc w:val="both"/>
        <w:rPr>
          <w:rFonts w:ascii="Arial Narrow" w:hAnsi="Arial Narrow"/>
        </w:rPr>
      </w:pPr>
      <w:r w:rsidRPr="00BF4D90">
        <w:rPr>
          <w:rFonts w:ascii="Arial Narrow" w:hAnsi="Arial Narrow"/>
        </w:rPr>
        <w:t xml:space="preserve"> 1.- Que, de la información presentada al presente expediente de contratación, se considera que afecta a los secretos técnicos o comerciales y a los aspectos confidenciales de la oferta la siguiente: - ………………………………………………………………………</w:t>
      </w:r>
      <w:r w:rsidR="006476FA">
        <w:rPr>
          <w:rFonts w:ascii="Arial Narrow" w:hAnsi="Arial Narrow"/>
        </w:rPr>
        <w:t>…………………………………………………………………….</w:t>
      </w:r>
    </w:p>
    <w:p w14:paraId="09A9796E" w14:textId="77777777" w:rsidR="00DC5E74" w:rsidRPr="00BF4D90" w:rsidRDefault="00DC5E74" w:rsidP="00DC5E74">
      <w:pPr>
        <w:spacing w:after="0"/>
        <w:ind w:left="567" w:right="992" w:firstLine="708"/>
        <w:jc w:val="both"/>
        <w:rPr>
          <w:rFonts w:ascii="Arial Narrow" w:hAnsi="Arial Narrow"/>
        </w:rPr>
      </w:pPr>
    </w:p>
    <w:p w14:paraId="45A426D6" w14:textId="3E0805F3" w:rsidR="00DC5E74" w:rsidRPr="00BF4D90" w:rsidRDefault="00DC5E74" w:rsidP="00DC5E74">
      <w:pPr>
        <w:spacing w:after="0"/>
        <w:ind w:left="567" w:right="992" w:firstLine="708"/>
        <w:jc w:val="both"/>
        <w:rPr>
          <w:rFonts w:ascii="Arial Narrow" w:hAnsi="Arial Narrow"/>
        </w:rPr>
      </w:pPr>
      <w:r w:rsidRPr="00BF4D90">
        <w:rPr>
          <w:rFonts w:ascii="Arial Narrow" w:hAnsi="Arial Narrow"/>
        </w:rPr>
        <w:t xml:space="preserve"> 2.- Que se compromete a respetar el carácter confidencial de aquella información a la que tenga acceso con ocasión de la ejecución del contrato a la que se le hubiese dado el referido carácter en los pliegos o en el contrato, o que por su propia naturaleza deba ser tratada como tal, durante un </w:t>
      </w:r>
      <w:r w:rsidRPr="00603D10">
        <w:rPr>
          <w:rFonts w:ascii="Arial Narrow" w:hAnsi="Arial Narrow"/>
        </w:rPr>
        <w:t xml:space="preserve">plazo de </w:t>
      </w:r>
      <w:r w:rsidR="0039465E">
        <w:rPr>
          <w:rFonts w:ascii="Arial Narrow" w:hAnsi="Arial Narrow"/>
        </w:rPr>
        <w:t>5</w:t>
      </w:r>
      <w:r w:rsidRPr="00603D10">
        <w:rPr>
          <w:rFonts w:ascii="Arial Narrow" w:hAnsi="Arial Narrow"/>
        </w:rPr>
        <w:t xml:space="preserve"> años </w:t>
      </w:r>
      <w:r w:rsidRPr="00BF4D90">
        <w:rPr>
          <w:rFonts w:ascii="Arial Narrow" w:hAnsi="Arial Narrow"/>
        </w:rPr>
        <w:t>desde el conocimiento de esa información.</w:t>
      </w:r>
    </w:p>
    <w:p w14:paraId="4572AA39" w14:textId="77777777" w:rsidR="00DC5E74" w:rsidRPr="00BF4D90" w:rsidRDefault="00DC5E74" w:rsidP="00DC5E74">
      <w:pPr>
        <w:spacing w:after="0"/>
        <w:ind w:left="567" w:right="992" w:firstLine="708"/>
        <w:jc w:val="both"/>
        <w:rPr>
          <w:rFonts w:ascii="Arial Narrow" w:hAnsi="Arial Narrow"/>
        </w:rPr>
      </w:pPr>
    </w:p>
    <w:p w14:paraId="5AF91550" w14:textId="77777777" w:rsidR="00DC5E74" w:rsidRPr="00BF4D90" w:rsidRDefault="00DC5E74" w:rsidP="00DC5E74">
      <w:pPr>
        <w:spacing w:after="0"/>
        <w:ind w:left="567" w:right="992" w:firstLine="708"/>
        <w:jc w:val="both"/>
        <w:rPr>
          <w:rFonts w:ascii="Arial Narrow" w:hAnsi="Arial Narrow"/>
        </w:rPr>
      </w:pPr>
      <w:r w:rsidRPr="00BF4D90">
        <w:rPr>
          <w:rFonts w:ascii="Arial Narrow" w:hAnsi="Arial Narrow"/>
        </w:rPr>
        <w:t xml:space="preserve"> 3.- Que se compromete a no acceder a datos personales que no sean necesarios para la ejecución del contrato. </w:t>
      </w:r>
    </w:p>
    <w:p w14:paraId="20B37847" w14:textId="77777777" w:rsidR="00DC5E74" w:rsidRPr="00BF4D90" w:rsidRDefault="00DC5E74" w:rsidP="00DC5E74">
      <w:pPr>
        <w:spacing w:after="0"/>
        <w:ind w:left="567" w:right="992" w:firstLine="708"/>
        <w:jc w:val="both"/>
        <w:rPr>
          <w:rFonts w:ascii="Arial Narrow" w:hAnsi="Arial Narrow"/>
        </w:rPr>
      </w:pPr>
    </w:p>
    <w:p w14:paraId="201A09F2" w14:textId="77777777" w:rsidR="00DC5E74" w:rsidRPr="00BF4D90" w:rsidRDefault="00DC5E74" w:rsidP="00DC5E74">
      <w:pPr>
        <w:spacing w:after="0"/>
        <w:ind w:left="567" w:right="992" w:firstLine="708"/>
        <w:jc w:val="both"/>
        <w:rPr>
          <w:rFonts w:ascii="Arial Narrow" w:hAnsi="Arial Narrow"/>
        </w:rPr>
      </w:pPr>
    </w:p>
    <w:p w14:paraId="21FC4DB3" w14:textId="45F4E2DF" w:rsidR="00DC5E74" w:rsidRPr="00BF4D90" w:rsidRDefault="006476FA" w:rsidP="00DC5E74">
      <w:pPr>
        <w:spacing w:before="186" w:after="0" w:line="230" w:lineRule="exact"/>
        <w:ind w:left="567" w:right="992"/>
        <w:jc w:val="center"/>
        <w:textAlignment w:val="baseline"/>
        <w:rPr>
          <w:rFonts w:ascii="Arial Narrow" w:eastAsia="Tahoma" w:hAnsi="Arial Narrow"/>
        </w:rPr>
      </w:pPr>
      <w:r>
        <w:rPr>
          <w:rFonts w:ascii="Arial Narrow" w:eastAsia="Tahoma" w:hAnsi="Arial Narrow"/>
        </w:rPr>
        <w:t>En</w:t>
      </w:r>
      <w:proofErr w:type="gramStart"/>
      <w:r>
        <w:rPr>
          <w:rFonts w:ascii="Arial Narrow" w:eastAsia="Tahoma" w:hAnsi="Arial Narrow"/>
        </w:rPr>
        <w:t>…….</w:t>
      </w:r>
      <w:proofErr w:type="gramEnd"/>
      <w:r>
        <w:rPr>
          <w:rFonts w:ascii="Arial Narrow" w:eastAsia="Tahoma" w:hAnsi="Arial Narrow"/>
        </w:rPr>
        <w:t>, a …….de ……2024</w:t>
      </w:r>
    </w:p>
    <w:p w14:paraId="673D9C20" w14:textId="77777777" w:rsidR="00DC5E74" w:rsidRPr="00BF4D90" w:rsidRDefault="00DC5E74" w:rsidP="00DC5E74">
      <w:pPr>
        <w:spacing w:after="0"/>
        <w:ind w:left="567" w:right="992" w:firstLine="708"/>
        <w:jc w:val="both"/>
        <w:rPr>
          <w:rFonts w:ascii="Arial Narrow" w:hAnsi="Arial Narrow"/>
        </w:rPr>
      </w:pPr>
    </w:p>
    <w:p w14:paraId="419B5822" w14:textId="77777777" w:rsidR="00DC5E74" w:rsidRPr="00BF4D90" w:rsidRDefault="00DC5E74" w:rsidP="00DC5E74">
      <w:pPr>
        <w:spacing w:after="0"/>
        <w:ind w:left="567" w:right="992" w:firstLine="708"/>
        <w:jc w:val="both"/>
        <w:rPr>
          <w:rFonts w:ascii="Arial Narrow" w:hAnsi="Arial Narrow"/>
        </w:rPr>
      </w:pPr>
    </w:p>
    <w:p w14:paraId="7F90E864" w14:textId="77777777" w:rsidR="00DC5E74" w:rsidRPr="00BF4D90" w:rsidRDefault="00DC5E74" w:rsidP="00DC5E74">
      <w:pPr>
        <w:spacing w:after="0"/>
        <w:ind w:left="567" w:right="992" w:firstLine="708"/>
        <w:jc w:val="center"/>
        <w:rPr>
          <w:rFonts w:ascii="Arial Narrow" w:hAnsi="Arial Narrow"/>
        </w:rPr>
      </w:pPr>
      <w:r w:rsidRPr="00BF4D90">
        <w:rPr>
          <w:rFonts w:ascii="Arial Narrow" w:hAnsi="Arial Narrow"/>
        </w:rPr>
        <w:t>(Firma)</w:t>
      </w:r>
    </w:p>
    <w:p w14:paraId="75302E93" w14:textId="77777777" w:rsidR="00DC5E74" w:rsidRPr="00BF4D90" w:rsidRDefault="00DC5E74" w:rsidP="00DC5E74">
      <w:pPr>
        <w:rPr>
          <w:rFonts w:ascii="Arial Narrow" w:hAnsi="Arial Narrow"/>
        </w:rPr>
      </w:pPr>
      <w:r w:rsidRPr="00BF4D90">
        <w:rPr>
          <w:rFonts w:ascii="Arial Narrow" w:hAnsi="Arial Narrow"/>
        </w:rPr>
        <w:br w:type="page"/>
      </w:r>
    </w:p>
    <w:p w14:paraId="5477AD1F" w14:textId="77777777" w:rsidR="00A5690B" w:rsidRPr="00BF4D90" w:rsidRDefault="00A5690B" w:rsidP="00F0670F">
      <w:pPr>
        <w:autoSpaceDE w:val="0"/>
        <w:autoSpaceDN w:val="0"/>
        <w:adjustRightInd w:val="0"/>
        <w:spacing w:line="280" w:lineRule="exact"/>
        <w:jc w:val="center"/>
        <w:rPr>
          <w:rFonts w:ascii="Arial Narrow" w:hAnsi="Arial Narrow"/>
          <w:b/>
          <w:bCs/>
        </w:rPr>
      </w:pPr>
    </w:p>
    <w:p w14:paraId="0E395183" w14:textId="77777777" w:rsidR="00A5690B" w:rsidRPr="00BF4D90" w:rsidRDefault="00A5690B" w:rsidP="00733ED6">
      <w:pPr>
        <w:autoSpaceDE w:val="0"/>
        <w:autoSpaceDN w:val="0"/>
        <w:adjustRightInd w:val="0"/>
        <w:spacing w:after="0" w:line="280" w:lineRule="exact"/>
        <w:ind w:left="567" w:right="992"/>
        <w:jc w:val="center"/>
        <w:rPr>
          <w:rFonts w:ascii="Arial Narrow" w:hAnsi="Arial Narrow"/>
          <w:b/>
          <w:bCs/>
        </w:rPr>
      </w:pPr>
    </w:p>
    <w:p w14:paraId="47F8BA7F" w14:textId="77777777" w:rsidR="00DF7523" w:rsidRPr="00BF4D90" w:rsidRDefault="00DF7523" w:rsidP="00DF7523">
      <w:pPr>
        <w:spacing w:after="0" w:line="240" w:lineRule="auto"/>
        <w:ind w:left="567" w:right="992"/>
        <w:jc w:val="center"/>
        <w:rPr>
          <w:rFonts w:ascii="Arial Narrow" w:eastAsia="Calibri" w:hAnsi="Arial Narrow" w:cs="Times New Roman"/>
          <w:b/>
        </w:rPr>
      </w:pPr>
      <w:r w:rsidRPr="00BF4D90">
        <w:rPr>
          <w:rFonts w:ascii="Arial Narrow" w:eastAsia="Calibri" w:hAnsi="Arial Narrow" w:cs="Times New Roman"/>
          <w:b/>
        </w:rPr>
        <w:t>ANEXO VI</w:t>
      </w:r>
    </w:p>
    <w:p w14:paraId="2C1784E9" w14:textId="77777777" w:rsidR="00DF7523" w:rsidRPr="00BF4D90" w:rsidRDefault="00DF7523" w:rsidP="00DF7523">
      <w:pPr>
        <w:spacing w:after="0" w:line="240" w:lineRule="auto"/>
        <w:ind w:left="567" w:right="992"/>
        <w:jc w:val="center"/>
        <w:rPr>
          <w:rFonts w:ascii="Arial Narrow" w:eastAsia="Calibri" w:hAnsi="Arial Narrow" w:cs="Times New Roman"/>
          <w:b/>
        </w:rPr>
      </w:pPr>
      <w:r w:rsidRPr="00BF4D90">
        <w:rPr>
          <w:rFonts w:ascii="Arial Narrow" w:eastAsia="Calibri" w:hAnsi="Arial Narrow" w:cs="Times New Roman"/>
          <w:b/>
        </w:rPr>
        <w:t>MODELO DE COMPROMISO DE ADSCRIPCIÓN DE MEDIOS</w:t>
      </w:r>
    </w:p>
    <w:p w14:paraId="1D52B244" w14:textId="77777777" w:rsidR="00DF7523" w:rsidRPr="00BF4D90" w:rsidRDefault="00DF7523" w:rsidP="00DF7523">
      <w:pPr>
        <w:spacing w:after="0" w:line="240" w:lineRule="auto"/>
        <w:ind w:left="567" w:right="992"/>
        <w:jc w:val="both"/>
        <w:rPr>
          <w:rFonts w:ascii="Arial Narrow" w:eastAsia="Calibri" w:hAnsi="Arial Narrow" w:cs="Times New Roman"/>
          <w:b/>
        </w:rPr>
      </w:pPr>
    </w:p>
    <w:p w14:paraId="088DA975" w14:textId="276DAD2D" w:rsidR="00DF7523" w:rsidRPr="00BF4D90" w:rsidRDefault="00DF7523" w:rsidP="0039465E">
      <w:pPr>
        <w:spacing w:after="0"/>
        <w:ind w:left="567" w:right="992"/>
        <w:jc w:val="center"/>
        <w:rPr>
          <w:rFonts w:ascii="Arial Narrow" w:hAnsi="Arial Narrow"/>
        </w:rPr>
      </w:pPr>
      <w:r w:rsidRPr="00BF4D90">
        <w:rPr>
          <w:rFonts w:ascii="Arial Narrow" w:eastAsia="Calibri" w:hAnsi="Arial Narrow" w:cs="Times New Roman"/>
        </w:rPr>
        <w:t xml:space="preserve">Expediente de contratación de las obras </w:t>
      </w:r>
      <w:r w:rsidRPr="00BF4D90">
        <w:rPr>
          <w:rFonts w:ascii="Arial Narrow" w:hAnsi="Arial Narrow"/>
        </w:rPr>
        <w:t>“</w:t>
      </w:r>
      <w:r w:rsidR="0039465E" w:rsidRPr="00603D10">
        <w:rPr>
          <w:rFonts w:ascii="Arial Narrow" w:hAnsi="Arial Narrow" w:cs="MicrosoftTaiLe-Bold"/>
          <w:b/>
          <w:bCs/>
          <w:color w:val="111618"/>
        </w:rPr>
        <w:t>MEJORA DE LA EFICIENCIA ENERGÉTICA Y RENOVACIÓN DEL ALUMBRADO PÚBLICO EN BIURRUN-OLCOZ</w:t>
      </w:r>
      <w:r w:rsidRPr="00BF4D90">
        <w:rPr>
          <w:rFonts w:ascii="Arial Narrow" w:hAnsi="Arial Narrow"/>
        </w:rPr>
        <w:t>”</w:t>
      </w:r>
    </w:p>
    <w:p w14:paraId="3DAA9D4F" w14:textId="77777777" w:rsidR="00DF7523" w:rsidRPr="00BF4D90" w:rsidRDefault="00DF7523" w:rsidP="00DF7523">
      <w:pPr>
        <w:spacing w:after="0"/>
        <w:ind w:left="567" w:right="992"/>
        <w:jc w:val="both"/>
        <w:rPr>
          <w:rFonts w:ascii="Arial Narrow" w:hAnsi="Arial Narrow"/>
        </w:rPr>
      </w:pPr>
    </w:p>
    <w:p w14:paraId="5561B531" w14:textId="77777777" w:rsidR="00DF7523" w:rsidRPr="00BF4D90" w:rsidRDefault="00DF7523" w:rsidP="00DF7523">
      <w:pPr>
        <w:spacing w:after="0" w:line="240" w:lineRule="auto"/>
        <w:ind w:left="567" w:right="992"/>
        <w:jc w:val="both"/>
        <w:rPr>
          <w:rFonts w:ascii="Arial Narrow" w:eastAsia="Calibri" w:hAnsi="Arial Narrow" w:cs="Times New Roman"/>
        </w:rPr>
      </w:pPr>
    </w:p>
    <w:p w14:paraId="2070FC4F" w14:textId="77777777" w:rsidR="00DF7523" w:rsidRPr="00BF4D90" w:rsidRDefault="00DF7523" w:rsidP="00DF7523">
      <w:pPr>
        <w:spacing w:after="0" w:line="240" w:lineRule="auto"/>
        <w:ind w:left="567" w:right="992"/>
        <w:jc w:val="both"/>
        <w:rPr>
          <w:rFonts w:ascii="Arial Narrow" w:eastAsia="Calibri" w:hAnsi="Arial Narrow" w:cs="Times New Roman"/>
        </w:rPr>
      </w:pPr>
    </w:p>
    <w:p w14:paraId="298C1E92" w14:textId="77777777" w:rsidR="00DF7523" w:rsidRPr="00BF4D90" w:rsidRDefault="00DF7523" w:rsidP="00DF7523">
      <w:pPr>
        <w:spacing w:after="0" w:line="240" w:lineRule="auto"/>
        <w:ind w:left="567" w:right="992"/>
        <w:jc w:val="both"/>
        <w:rPr>
          <w:rFonts w:ascii="Arial Narrow" w:eastAsia="Calibri" w:hAnsi="Arial Narrow" w:cs="Times New Roman"/>
        </w:rPr>
      </w:pPr>
      <w:r w:rsidRPr="00BF4D90">
        <w:rPr>
          <w:rFonts w:ascii="Arial Narrow" w:eastAsia="Calibri" w:hAnsi="Arial Narrow" w:cs="Times New Roman"/>
        </w:rPr>
        <w:t xml:space="preserve">En …........................., a ......... de ........................... de ....... </w:t>
      </w:r>
    </w:p>
    <w:p w14:paraId="7F7D7F88" w14:textId="77777777" w:rsidR="00DF7523" w:rsidRPr="00BF4D90" w:rsidRDefault="00DF7523" w:rsidP="00DF7523">
      <w:pPr>
        <w:spacing w:after="0" w:line="240" w:lineRule="auto"/>
        <w:ind w:left="567" w:right="992"/>
        <w:jc w:val="both"/>
        <w:rPr>
          <w:rFonts w:ascii="Arial Narrow" w:eastAsia="Calibri" w:hAnsi="Arial Narrow" w:cs="Times New Roman"/>
        </w:rPr>
      </w:pPr>
    </w:p>
    <w:p w14:paraId="0C9282F7" w14:textId="77777777" w:rsidR="00DF7523" w:rsidRPr="00BF4D90" w:rsidRDefault="00DF7523" w:rsidP="00DF7523">
      <w:pPr>
        <w:spacing w:after="0" w:line="240" w:lineRule="auto"/>
        <w:ind w:left="567" w:right="992"/>
        <w:jc w:val="both"/>
        <w:rPr>
          <w:rFonts w:ascii="Arial Narrow" w:eastAsia="Calibri" w:hAnsi="Arial Narrow" w:cs="Times New Roman"/>
        </w:rPr>
      </w:pPr>
      <w:r w:rsidRPr="00BF4D90">
        <w:rPr>
          <w:rFonts w:ascii="Arial Narrow" w:eastAsia="Calibri" w:hAnsi="Arial Narrow" w:cs="Times New Roman"/>
        </w:rPr>
        <w:t>Don/Doña....................................................................................., de nacionalidad ..........................., provisto del D.N.I./NIE/pasaporte n.º .............................., vecino/a de ........................................., provincia de ......................................, con domicilio en ...................................................................., teléfono …….., dirección de correo electrónico habilitada ……………….., actuando en nombre propio /en representación de …………………………...................……………………............ en calidad de (indíquese si apoderado, administrador, etc.) ........................................................, empresa con NIF n.º ………</w:t>
      </w:r>
      <w:proofErr w:type="gramStart"/>
      <w:r w:rsidRPr="00BF4D90">
        <w:rPr>
          <w:rFonts w:ascii="Arial Narrow" w:eastAsia="Calibri" w:hAnsi="Arial Narrow" w:cs="Times New Roman"/>
        </w:rPr>
        <w:t>…….</w:t>
      </w:r>
      <w:proofErr w:type="gramEnd"/>
      <w:r w:rsidRPr="00BF4D90">
        <w:rPr>
          <w:rFonts w:ascii="Arial Narrow" w:eastAsia="Calibri" w:hAnsi="Arial Narrow" w:cs="Times New Roman"/>
        </w:rPr>
        <w:t xml:space="preserve">., como licitador interesado en participar en el procedimiento de adjudicación del contrato………….. DECLARO: </w:t>
      </w:r>
    </w:p>
    <w:p w14:paraId="6BB6E943" w14:textId="77777777" w:rsidR="00DF7523" w:rsidRPr="00BF4D90" w:rsidRDefault="00DF7523" w:rsidP="00DF7523">
      <w:pPr>
        <w:spacing w:after="0" w:line="240" w:lineRule="auto"/>
        <w:ind w:left="567" w:right="992"/>
        <w:jc w:val="both"/>
        <w:rPr>
          <w:rFonts w:ascii="Arial Narrow" w:eastAsia="Calibri" w:hAnsi="Arial Narrow" w:cs="Times New Roman"/>
        </w:rPr>
      </w:pPr>
    </w:p>
    <w:p w14:paraId="631F9DA2" w14:textId="77777777" w:rsidR="00DF7523" w:rsidRPr="00BF4D90" w:rsidRDefault="00DF7523" w:rsidP="00DF7523">
      <w:pPr>
        <w:spacing w:after="0" w:line="240" w:lineRule="auto"/>
        <w:ind w:left="567" w:right="992"/>
        <w:jc w:val="both"/>
        <w:rPr>
          <w:rFonts w:ascii="Arial Narrow" w:eastAsia="Calibri" w:hAnsi="Arial Narrow" w:cs="Times New Roman"/>
        </w:rPr>
      </w:pPr>
      <w:r w:rsidRPr="00BF4D90">
        <w:rPr>
          <w:rFonts w:ascii="Arial Narrow" w:eastAsia="Calibri" w:hAnsi="Arial Narrow" w:cs="Times New Roman"/>
        </w:rPr>
        <w:t xml:space="preserve">Que me comprometo a designar un coordinador técnico integrado en la propia plantilla de la empresa contratista, el cual actuará como único interlocutor con la Administración, siendo comunicada su designación a la Administración a la firma del contrato. </w:t>
      </w:r>
    </w:p>
    <w:p w14:paraId="4EEF3814" w14:textId="77777777" w:rsidR="00DF7523" w:rsidRPr="00BF4D90" w:rsidRDefault="00DF7523" w:rsidP="00DF7523">
      <w:pPr>
        <w:spacing w:after="0" w:line="240" w:lineRule="auto"/>
        <w:ind w:left="567" w:right="992"/>
        <w:jc w:val="both"/>
        <w:rPr>
          <w:rFonts w:ascii="Arial Narrow" w:eastAsia="Calibri" w:hAnsi="Arial Narrow" w:cs="Times New Roman"/>
        </w:rPr>
      </w:pPr>
    </w:p>
    <w:p w14:paraId="4A472424" w14:textId="77777777" w:rsidR="00DF7523" w:rsidRPr="00BF4D90" w:rsidRDefault="00DF7523" w:rsidP="00DF7523">
      <w:pPr>
        <w:spacing w:after="0" w:line="240" w:lineRule="auto"/>
        <w:ind w:left="567" w:right="992"/>
        <w:jc w:val="both"/>
        <w:rPr>
          <w:rFonts w:ascii="Arial Narrow" w:eastAsia="Calibri" w:hAnsi="Arial Narrow" w:cs="Times New Roman"/>
        </w:rPr>
      </w:pPr>
      <w:r w:rsidRPr="00BF4D90">
        <w:rPr>
          <w:rFonts w:ascii="Arial Narrow" w:eastAsia="Calibri" w:hAnsi="Arial Narrow" w:cs="Times New Roman"/>
        </w:rPr>
        <w:t>Y a adscribir a la ejecución del contrato los siguientes medios cuyo mantenimiento tendrá el carácter de obligación esencial en caso de que se incumplan, con los efectos previstos en el artículo 211 y 192.2 de la LCSP 9/2017. (Enumerar diferenciando medios personales y materiales según sean exigidos)</w:t>
      </w:r>
    </w:p>
    <w:p w14:paraId="264260DB" w14:textId="77777777" w:rsidR="00DF7523" w:rsidRPr="00BF4D90" w:rsidRDefault="00DF7523" w:rsidP="00DF7523">
      <w:pPr>
        <w:spacing w:after="0" w:line="240" w:lineRule="auto"/>
        <w:ind w:left="567" w:right="992"/>
        <w:jc w:val="both"/>
        <w:rPr>
          <w:rFonts w:ascii="Arial Narrow" w:eastAsia="Calibri" w:hAnsi="Arial Narrow" w:cs="Times New Roman"/>
        </w:rPr>
      </w:pPr>
    </w:p>
    <w:p w14:paraId="5B8A7AFD" w14:textId="53EB4677" w:rsidR="00DF7523" w:rsidRPr="00BF4D90" w:rsidRDefault="00F847DB" w:rsidP="00DF7523">
      <w:pPr>
        <w:spacing w:before="186" w:after="0" w:line="230" w:lineRule="exact"/>
        <w:ind w:left="567" w:right="992"/>
        <w:jc w:val="center"/>
        <w:textAlignment w:val="baseline"/>
        <w:rPr>
          <w:rFonts w:ascii="Arial Narrow" w:eastAsia="Tahoma" w:hAnsi="Arial Narrow" w:cs="Times New Roman"/>
        </w:rPr>
      </w:pPr>
      <w:r>
        <w:rPr>
          <w:rFonts w:ascii="Arial Narrow" w:eastAsia="Tahoma" w:hAnsi="Arial Narrow" w:cs="Times New Roman"/>
        </w:rPr>
        <w:t>En</w:t>
      </w:r>
      <w:proofErr w:type="gramStart"/>
      <w:r>
        <w:rPr>
          <w:rFonts w:ascii="Arial Narrow" w:eastAsia="Tahoma" w:hAnsi="Arial Narrow" w:cs="Times New Roman"/>
        </w:rPr>
        <w:t>…….</w:t>
      </w:r>
      <w:proofErr w:type="gramEnd"/>
      <w:r>
        <w:rPr>
          <w:rFonts w:ascii="Arial Narrow" w:eastAsia="Tahoma" w:hAnsi="Arial Narrow" w:cs="Times New Roman"/>
        </w:rPr>
        <w:t>, a …….de ……2024</w:t>
      </w:r>
    </w:p>
    <w:p w14:paraId="6A9D160C" w14:textId="77777777" w:rsidR="00DF7523" w:rsidRPr="00BF4D90" w:rsidRDefault="00DF7523" w:rsidP="00DF7523">
      <w:pPr>
        <w:spacing w:after="0" w:line="240" w:lineRule="auto"/>
        <w:ind w:left="567" w:right="992"/>
        <w:jc w:val="center"/>
        <w:rPr>
          <w:rFonts w:ascii="Arial Narrow" w:eastAsia="Calibri" w:hAnsi="Arial Narrow" w:cs="Times New Roman"/>
        </w:rPr>
      </w:pPr>
    </w:p>
    <w:p w14:paraId="2763B7E8" w14:textId="77777777" w:rsidR="00DF7523" w:rsidRPr="00BF4D90" w:rsidRDefault="00DF7523" w:rsidP="00DF7523">
      <w:pPr>
        <w:spacing w:after="0" w:line="240" w:lineRule="auto"/>
        <w:ind w:left="567" w:right="992"/>
        <w:jc w:val="center"/>
        <w:rPr>
          <w:rFonts w:ascii="Arial Narrow" w:eastAsia="Calibri" w:hAnsi="Arial Narrow" w:cs="Times New Roman"/>
        </w:rPr>
      </w:pPr>
      <w:r w:rsidRPr="00BF4D90">
        <w:rPr>
          <w:rFonts w:ascii="Arial Narrow" w:eastAsia="Calibri" w:hAnsi="Arial Narrow" w:cs="Times New Roman"/>
        </w:rPr>
        <w:t>(Firma)</w:t>
      </w:r>
    </w:p>
    <w:p w14:paraId="37930830" w14:textId="77777777" w:rsidR="00DF7523" w:rsidRPr="00BF4D90" w:rsidRDefault="00DF7523" w:rsidP="00DF7523">
      <w:pPr>
        <w:spacing w:after="0" w:line="280" w:lineRule="exact"/>
        <w:jc w:val="center"/>
        <w:rPr>
          <w:rFonts w:ascii="Arial Narrow" w:eastAsia="Calibri" w:hAnsi="Arial Narrow" w:cs="Times New Roman"/>
        </w:rPr>
      </w:pPr>
    </w:p>
    <w:p w14:paraId="1EADE92A" w14:textId="77777777" w:rsidR="00DF7523" w:rsidRPr="00BF4D90" w:rsidRDefault="00DF7523" w:rsidP="00733ED6">
      <w:pPr>
        <w:autoSpaceDE w:val="0"/>
        <w:autoSpaceDN w:val="0"/>
        <w:adjustRightInd w:val="0"/>
        <w:spacing w:after="0" w:line="280" w:lineRule="exact"/>
        <w:ind w:left="567" w:right="992"/>
        <w:jc w:val="center"/>
        <w:rPr>
          <w:rFonts w:ascii="Arial Narrow" w:hAnsi="Arial Narrow"/>
          <w:b/>
          <w:bCs/>
        </w:rPr>
      </w:pPr>
    </w:p>
    <w:p w14:paraId="10D6ADED" w14:textId="77777777" w:rsidR="00AF7413" w:rsidRPr="00BF4D90" w:rsidRDefault="00AF7413" w:rsidP="00733ED6">
      <w:pPr>
        <w:autoSpaceDE w:val="0"/>
        <w:autoSpaceDN w:val="0"/>
        <w:adjustRightInd w:val="0"/>
        <w:spacing w:after="0" w:line="280" w:lineRule="exact"/>
        <w:ind w:left="567" w:right="992"/>
        <w:jc w:val="center"/>
        <w:rPr>
          <w:rFonts w:ascii="Arial Narrow" w:hAnsi="Arial Narrow"/>
          <w:b/>
          <w:bCs/>
        </w:rPr>
      </w:pPr>
    </w:p>
    <w:p w14:paraId="16DB2362" w14:textId="77777777" w:rsidR="00AF7413" w:rsidRPr="00BF4D90" w:rsidRDefault="00AF7413" w:rsidP="00733ED6">
      <w:pPr>
        <w:autoSpaceDE w:val="0"/>
        <w:autoSpaceDN w:val="0"/>
        <w:adjustRightInd w:val="0"/>
        <w:spacing w:after="0" w:line="280" w:lineRule="exact"/>
        <w:ind w:left="567" w:right="992"/>
        <w:jc w:val="center"/>
        <w:rPr>
          <w:rFonts w:ascii="Arial Narrow" w:hAnsi="Arial Narrow"/>
          <w:b/>
          <w:bCs/>
        </w:rPr>
      </w:pPr>
    </w:p>
    <w:p w14:paraId="6FE9289C" w14:textId="77777777" w:rsidR="00AF7413" w:rsidRPr="00BF4D90" w:rsidRDefault="00AF7413" w:rsidP="00733ED6">
      <w:pPr>
        <w:autoSpaceDE w:val="0"/>
        <w:autoSpaceDN w:val="0"/>
        <w:adjustRightInd w:val="0"/>
        <w:spacing w:after="0" w:line="280" w:lineRule="exact"/>
        <w:ind w:left="567" w:right="992"/>
        <w:jc w:val="center"/>
        <w:rPr>
          <w:rFonts w:ascii="Arial Narrow" w:hAnsi="Arial Narrow"/>
          <w:b/>
          <w:bCs/>
        </w:rPr>
      </w:pPr>
    </w:p>
    <w:p w14:paraId="5EC7E9D9" w14:textId="77777777" w:rsidR="00AF7413" w:rsidRPr="00BF4D90" w:rsidRDefault="00AF7413" w:rsidP="00733ED6">
      <w:pPr>
        <w:autoSpaceDE w:val="0"/>
        <w:autoSpaceDN w:val="0"/>
        <w:adjustRightInd w:val="0"/>
        <w:spacing w:after="0" w:line="280" w:lineRule="exact"/>
        <w:ind w:left="567" w:right="992"/>
        <w:jc w:val="center"/>
        <w:rPr>
          <w:rFonts w:ascii="Arial Narrow" w:hAnsi="Arial Narrow"/>
          <w:b/>
          <w:bCs/>
        </w:rPr>
      </w:pPr>
    </w:p>
    <w:p w14:paraId="3663095E" w14:textId="77777777" w:rsidR="00AF7413" w:rsidRPr="00BF4D90" w:rsidRDefault="00AF7413" w:rsidP="00733ED6">
      <w:pPr>
        <w:autoSpaceDE w:val="0"/>
        <w:autoSpaceDN w:val="0"/>
        <w:adjustRightInd w:val="0"/>
        <w:spacing w:after="0" w:line="280" w:lineRule="exact"/>
        <w:ind w:left="567" w:right="992"/>
        <w:jc w:val="center"/>
        <w:rPr>
          <w:rFonts w:ascii="Arial Narrow" w:hAnsi="Arial Narrow"/>
          <w:b/>
          <w:bCs/>
        </w:rPr>
      </w:pPr>
    </w:p>
    <w:p w14:paraId="106B2555" w14:textId="77777777" w:rsidR="00AF7413" w:rsidRPr="00BF4D90" w:rsidRDefault="00AF7413" w:rsidP="00733ED6">
      <w:pPr>
        <w:autoSpaceDE w:val="0"/>
        <w:autoSpaceDN w:val="0"/>
        <w:adjustRightInd w:val="0"/>
        <w:spacing w:after="0" w:line="280" w:lineRule="exact"/>
        <w:ind w:left="567" w:right="992"/>
        <w:jc w:val="center"/>
        <w:rPr>
          <w:rFonts w:ascii="Arial Narrow" w:hAnsi="Arial Narrow"/>
          <w:b/>
          <w:bCs/>
        </w:rPr>
      </w:pPr>
    </w:p>
    <w:p w14:paraId="7983DA9C" w14:textId="77777777" w:rsidR="00AF7413" w:rsidRPr="00BF4D90" w:rsidRDefault="00AF7413" w:rsidP="00733ED6">
      <w:pPr>
        <w:autoSpaceDE w:val="0"/>
        <w:autoSpaceDN w:val="0"/>
        <w:adjustRightInd w:val="0"/>
        <w:spacing w:after="0" w:line="280" w:lineRule="exact"/>
        <w:ind w:left="567" w:right="992"/>
        <w:jc w:val="center"/>
        <w:rPr>
          <w:rFonts w:ascii="Arial Narrow" w:hAnsi="Arial Narrow"/>
          <w:b/>
          <w:bCs/>
        </w:rPr>
      </w:pPr>
    </w:p>
    <w:p w14:paraId="52667D5E" w14:textId="77777777" w:rsidR="00AF7413" w:rsidRPr="00BF4D90" w:rsidRDefault="00AF7413" w:rsidP="00733ED6">
      <w:pPr>
        <w:autoSpaceDE w:val="0"/>
        <w:autoSpaceDN w:val="0"/>
        <w:adjustRightInd w:val="0"/>
        <w:spacing w:after="0" w:line="280" w:lineRule="exact"/>
        <w:ind w:left="567" w:right="992"/>
        <w:jc w:val="center"/>
        <w:rPr>
          <w:rFonts w:ascii="Arial Narrow" w:hAnsi="Arial Narrow"/>
          <w:b/>
          <w:bCs/>
        </w:rPr>
      </w:pPr>
    </w:p>
    <w:p w14:paraId="40E4722A" w14:textId="77777777" w:rsidR="00AF7413" w:rsidRPr="00BF4D90" w:rsidRDefault="00AF7413" w:rsidP="00733ED6">
      <w:pPr>
        <w:autoSpaceDE w:val="0"/>
        <w:autoSpaceDN w:val="0"/>
        <w:adjustRightInd w:val="0"/>
        <w:spacing w:after="0" w:line="280" w:lineRule="exact"/>
        <w:ind w:left="567" w:right="992"/>
        <w:jc w:val="center"/>
        <w:rPr>
          <w:rFonts w:ascii="Arial Narrow" w:hAnsi="Arial Narrow"/>
          <w:b/>
          <w:bCs/>
        </w:rPr>
      </w:pPr>
    </w:p>
    <w:p w14:paraId="16FC8822" w14:textId="77777777" w:rsidR="00AF7413" w:rsidRPr="00BF4D90" w:rsidRDefault="00AF7413" w:rsidP="00733ED6">
      <w:pPr>
        <w:autoSpaceDE w:val="0"/>
        <w:autoSpaceDN w:val="0"/>
        <w:adjustRightInd w:val="0"/>
        <w:spacing w:after="0" w:line="280" w:lineRule="exact"/>
        <w:ind w:left="567" w:right="992"/>
        <w:jc w:val="center"/>
        <w:rPr>
          <w:rFonts w:ascii="Arial Narrow" w:hAnsi="Arial Narrow"/>
          <w:b/>
          <w:bCs/>
        </w:rPr>
      </w:pPr>
    </w:p>
    <w:p w14:paraId="70FF2FC7" w14:textId="77777777" w:rsidR="00AF7413" w:rsidRPr="00BF4D90" w:rsidRDefault="00AF7413" w:rsidP="00733ED6">
      <w:pPr>
        <w:autoSpaceDE w:val="0"/>
        <w:autoSpaceDN w:val="0"/>
        <w:adjustRightInd w:val="0"/>
        <w:spacing w:after="0" w:line="280" w:lineRule="exact"/>
        <w:ind w:left="567" w:right="992"/>
        <w:jc w:val="center"/>
        <w:rPr>
          <w:rFonts w:ascii="Arial Narrow" w:hAnsi="Arial Narrow"/>
          <w:b/>
          <w:bCs/>
        </w:rPr>
      </w:pPr>
    </w:p>
    <w:p w14:paraId="08D8E4AD" w14:textId="77777777" w:rsidR="00DF7523" w:rsidRPr="00BF4D90" w:rsidRDefault="00DF7523" w:rsidP="00733ED6">
      <w:pPr>
        <w:autoSpaceDE w:val="0"/>
        <w:autoSpaceDN w:val="0"/>
        <w:adjustRightInd w:val="0"/>
        <w:spacing w:after="0" w:line="280" w:lineRule="exact"/>
        <w:ind w:left="567" w:right="992"/>
        <w:jc w:val="center"/>
        <w:rPr>
          <w:rFonts w:ascii="Arial Narrow" w:hAnsi="Arial Narrow"/>
          <w:b/>
          <w:bCs/>
        </w:rPr>
      </w:pPr>
    </w:p>
    <w:p w14:paraId="03C96C3C" w14:textId="77777777" w:rsidR="00DF7523" w:rsidRPr="00BF4D90" w:rsidRDefault="00DF7523" w:rsidP="00733ED6">
      <w:pPr>
        <w:autoSpaceDE w:val="0"/>
        <w:autoSpaceDN w:val="0"/>
        <w:adjustRightInd w:val="0"/>
        <w:spacing w:after="0" w:line="280" w:lineRule="exact"/>
        <w:ind w:left="567" w:right="992"/>
        <w:jc w:val="center"/>
        <w:rPr>
          <w:rFonts w:ascii="Arial Narrow" w:hAnsi="Arial Narrow"/>
          <w:b/>
          <w:bCs/>
        </w:rPr>
      </w:pPr>
    </w:p>
    <w:p w14:paraId="6149F3CA" w14:textId="77777777" w:rsidR="00DF7523" w:rsidRPr="00BF4D90" w:rsidRDefault="00DF7523" w:rsidP="00733ED6">
      <w:pPr>
        <w:autoSpaceDE w:val="0"/>
        <w:autoSpaceDN w:val="0"/>
        <w:adjustRightInd w:val="0"/>
        <w:spacing w:after="0" w:line="280" w:lineRule="exact"/>
        <w:ind w:left="567" w:right="992"/>
        <w:jc w:val="center"/>
        <w:rPr>
          <w:rFonts w:ascii="Arial Narrow" w:hAnsi="Arial Narrow"/>
          <w:b/>
          <w:bCs/>
        </w:rPr>
      </w:pPr>
    </w:p>
    <w:p w14:paraId="1DCCB60F" w14:textId="77777777" w:rsidR="00AF2017" w:rsidRPr="00BF4D90" w:rsidRDefault="00AF2017" w:rsidP="00733ED6">
      <w:pPr>
        <w:autoSpaceDE w:val="0"/>
        <w:autoSpaceDN w:val="0"/>
        <w:adjustRightInd w:val="0"/>
        <w:spacing w:after="0" w:line="280" w:lineRule="exact"/>
        <w:ind w:left="567" w:right="992"/>
        <w:jc w:val="center"/>
        <w:rPr>
          <w:rFonts w:ascii="Arial Narrow" w:hAnsi="Arial Narrow"/>
          <w:b/>
          <w:bCs/>
        </w:rPr>
      </w:pPr>
    </w:p>
    <w:p w14:paraId="7DAE76C5" w14:textId="77777777" w:rsidR="003406F7" w:rsidRPr="00BF4D90" w:rsidRDefault="003406F7" w:rsidP="00733ED6">
      <w:pPr>
        <w:autoSpaceDE w:val="0"/>
        <w:autoSpaceDN w:val="0"/>
        <w:adjustRightInd w:val="0"/>
        <w:spacing w:after="0" w:line="280" w:lineRule="exact"/>
        <w:ind w:left="567" w:right="992"/>
        <w:jc w:val="center"/>
        <w:rPr>
          <w:rFonts w:ascii="Arial Narrow" w:hAnsi="Arial Narrow"/>
          <w:b/>
          <w:bCs/>
        </w:rPr>
      </w:pPr>
    </w:p>
    <w:p w14:paraId="504AB91A" w14:textId="77777777" w:rsidR="003406F7" w:rsidRPr="00BF4D90" w:rsidRDefault="003406F7" w:rsidP="00733ED6">
      <w:pPr>
        <w:autoSpaceDE w:val="0"/>
        <w:autoSpaceDN w:val="0"/>
        <w:adjustRightInd w:val="0"/>
        <w:spacing w:after="0" w:line="280" w:lineRule="exact"/>
        <w:ind w:left="567" w:right="992"/>
        <w:jc w:val="center"/>
        <w:rPr>
          <w:rFonts w:ascii="Arial Narrow" w:hAnsi="Arial Narrow"/>
          <w:b/>
          <w:bCs/>
        </w:rPr>
      </w:pPr>
    </w:p>
    <w:p w14:paraId="2BF4E198" w14:textId="77777777" w:rsidR="003406F7" w:rsidRPr="00BF4D90" w:rsidRDefault="003406F7" w:rsidP="00733ED6">
      <w:pPr>
        <w:autoSpaceDE w:val="0"/>
        <w:autoSpaceDN w:val="0"/>
        <w:adjustRightInd w:val="0"/>
        <w:spacing w:after="0" w:line="280" w:lineRule="exact"/>
        <w:ind w:left="567" w:right="992"/>
        <w:jc w:val="center"/>
        <w:rPr>
          <w:rFonts w:ascii="Arial Narrow" w:hAnsi="Arial Narrow"/>
          <w:b/>
          <w:bCs/>
        </w:rPr>
      </w:pPr>
    </w:p>
    <w:p w14:paraId="6D1A7CD9" w14:textId="5DAC097D" w:rsidR="00F0670F" w:rsidRPr="00BF4D90" w:rsidRDefault="00F0670F" w:rsidP="00733ED6">
      <w:pPr>
        <w:autoSpaceDE w:val="0"/>
        <w:autoSpaceDN w:val="0"/>
        <w:adjustRightInd w:val="0"/>
        <w:spacing w:after="0" w:line="280" w:lineRule="exact"/>
        <w:ind w:left="567" w:right="992"/>
        <w:jc w:val="center"/>
        <w:rPr>
          <w:rFonts w:ascii="Arial Narrow" w:hAnsi="Arial Narrow"/>
          <w:b/>
          <w:bCs/>
        </w:rPr>
      </w:pPr>
      <w:r w:rsidRPr="00BF4D90">
        <w:rPr>
          <w:rFonts w:ascii="Arial Narrow" w:hAnsi="Arial Narrow"/>
          <w:b/>
          <w:bCs/>
        </w:rPr>
        <w:t>ANEXO V</w:t>
      </w:r>
      <w:r w:rsidR="00ED0030" w:rsidRPr="00BF4D90">
        <w:rPr>
          <w:rFonts w:ascii="Arial Narrow" w:hAnsi="Arial Narrow"/>
          <w:b/>
          <w:bCs/>
        </w:rPr>
        <w:t>II</w:t>
      </w:r>
      <w:r w:rsidRPr="00BF4D90">
        <w:rPr>
          <w:rFonts w:ascii="Arial Narrow" w:hAnsi="Arial Narrow"/>
          <w:b/>
          <w:bCs/>
        </w:rPr>
        <w:t>: DECLARACIÓN DE CESIÓN Y TRATAMIENTO DE DATOS EN RELACIÓN CON LA EJECUCIÓN DE ACTUACIONES DEL PRTR</w:t>
      </w:r>
      <w:r w:rsidR="00AF7413" w:rsidRPr="00BF4D90">
        <w:rPr>
          <w:rFonts w:ascii="Arial Narrow" w:hAnsi="Arial Narrow"/>
          <w:b/>
          <w:bCs/>
        </w:rPr>
        <w:t>, PROGRAMA DUS 5000</w:t>
      </w:r>
    </w:p>
    <w:p w14:paraId="2C348353" w14:textId="77777777" w:rsidR="00F0670F" w:rsidRPr="00BF4D90" w:rsidRDefault="00F0670F" w:rsidP="00733ED6">
      <w:pPr>
        <w:autoSpaceDE w:val="0"/>
        <w:autoSpaceDN w:val="0"/>
        <w:adjustRightInd w:val="0"/>
        <w:spacing w:after="0" w:line="280" w:lineRule="exact"/>
        <w:ind w:left="567" w:right="992"/>
        <w:jc w:val="center"/>
        <w:rPr>
          <w:rFonts w:ascii="Arial Narrow" w:hAnsi="Arial Narrow"/>
          <w:b/>
          <w:bCs/>
        </w:rPr>
      </w:pPr>
    </w:p>
    <w:p w14:paraId="759ECF9B" w14:textId="77777777" w:rsidR="00F0670F" w:rsidRPr="00BF4D90" w:rsidRDefault="00F0670F" w:rsidP="00733ED6">
      <w:pPr>
        <w:overflowPunct w:val="0"/>
        <w:autoSpaceDE w:val="0"/>
        <w:autoSpaceDN w:val="0"/>
        <w:adjustRightInd w:val="0"/>
        <w:spacing w:after="0" w:line="280" w:lineRule="exact"/>
        <w:ind w:left="567" w:right="992"/>
        <w:jc w:val="both"/>
        <w:textAlignment w:val="baseline"/>
        <w:rPr>
          <w:rFonts w:ascii="Arial Narrow" w:hAnsi="Arial Narrow"/>
        </w:rPr>
      </w:pPr>
    </w:p>
    <w:p w14:paraId="688F5FF2" w14:textId="77777777" w:rsidR="00F0670F" w:rsidRPr="00BF4D90" w:rsidRDefault="00F0670F" w:rsidP="00733ED6">
      <w:pPr>
        <w:overflowPunct w:val="0"/>
        <w:autoSpaceDE w:val="0"/>
        <w:autoSpaceDN w:val="0"/>
        <w:adjustRightInd w:val="0"/>
        <w:spacing w:after="0" w:line="280" w:lineRule="exact"/>
        <w:ind w:left="567" w:right="992"/>
        <w:jc w:val="both"/>
        <w:textAlignment w:val="baseline"/>
        <w:rPr>
          <w:rFonts w:ascii="Arial Narrow" w:hAnsi="Arial Narrow"/>
        </w:rPr>
      </w:pPr>
      <w:r w:rsidRPr="00BF4D90">
        <w:rPr>
          <w:rFonts w:ascii="Arial Narrow" w:hAnsi="Arial Narrow"/>
        </w:rPr>
        <w:t>Don/Doña ……………………………………………………, DNI ………………</w:t>
      </w:r>
      <w:proofErr w:type="gramStart"/>
      <w:r w:rsidRPr="00BF4D90">
        <w:rPr>
          <w:rFonts w:ascii="Arial Narrow" w:hAnsi="Arial Narrow"/>
        </w:rPr>
        <w:t>…….</w:t>
      </w:r>
      <w:proofErr w:type="gramEnd"/>
      <w:r w:rsidRPr="00BF4D90">
        <w:rPr>
          <w:rFonts w:ascii="Arial Narrow" w:hAnsi="Arial Narrow"/>
        </w:rPr>
        <w:t xml:space="preserve">., como </w:t>
      </w:r>
      <w:r w:rsidR="00AF7413" w:rsidRPr="00BF4D90">
        <w:rPr>
          <w:rFonts w:ascii="Arial Narrow" w:hAnsi="Arial Narrow"/>
        </w:rPr>
        <w:t xml:space="preserve">representante legal de la entidad </w:t>
      </w:r>
      <w:r w:rsidRPr="00BF4D90">
        <w:rPr>
          <w:rFonts w:ascii="Arial Narrow" w:hAnsi="Arial Narrow"/>
        </w:rPr>
        <w:t xml:space="preserve">………………………………………………………………………….., con NIF …………………………., y domicilio fiscal en ………… …………………………………………………………………………. …………………………… …………………………………………………………………………………, </w:t>
      </w:r>
      <w:r w:rsidR="00AF7413" w:rsidRPr="00BF4D90">
        <w:rPr>
          <w:rFonts w:ascii="Arial Narrow" w:hAnsi="Arial Narrow"/>
        </w:rPr>
        <w:t>en calidad de contratista o subcontratista q</w:t>
      </w:r>
      <w:r w:rsidRPr="00BF4D90">
        <w:rPr>
          <w:rFonts w:ascii="Arial Narrow" w:hAnsi="Arial Narrow"/>
        </w:rPr>
        <w:t xml:space="preserve">ue participa en el desarrollo de actuaciones necesarias para la consecución de los objetivos definidos en el Componente </w:t>
      </w:r>
      <w:r w:rsidR="00AF7413" w:rsidRPr="00BF4D90">
        <w:rPr>
          <w:rFonts w:ascii="Arial Narrow" w:hAnsi="Arial Narrow"/>
        </w:rPr>
        <w:t>C02.I</w:t>
      </w:r>
      <w:proofErr w:type="gramStart"/>
      <w:r w:rsidR="00AF7413" w:rsidRPr="00BF4D90">
        <w:rPr>
          <w:rFonts w:ascii="Arial Narrow" w:hAnsi="Arial Narrow"/>
        </w:rPr>
        <w:t xml:space="preserve">4 </w:t>
      </w:r>
      <w:r w:rsidRPr="00BF4D90">
        <w:rPr>
          <w:rFonts w:ascii="Arial Narrow" w:hAnsi="Arial Narrow"/>
        </w:rPr>
        <w:t>,</w:t>
      </w:r>
      <w:proofErr w:type="gramEnd"/>
      <w:r w:rsidRPr="00BF4D90">
        <w:rPr>
          <w:rFonts w:ascii="Arial Narrow" w:hAnsi="Arial Narrow"/>
        </w:rPr>
        <w:t xml:space="preserve"> declara conocer la normativa que es de aplicación, en particular las siguientes apartados del artículo 22, del Reglamento (UE) 2021/241 del Parlamento Europeo y del Consejo, de 12 de febrero de 2021, por el que se establece el Mecanismo de Recuperación y Resiliencia:</w:t>
      </w:r>
    </w:p>
    <w:p w14:paraId="5F60C3D1" w14:textId="77777777" w:rsidR="00F0670F" w:rsidRPr="00BF4D90" w:rsidRDefault="00F0670F" w:rsidP="00733ED6">
      <w:pPr>
        <w:overflowPunct w:val="0"/>
        <w:autoSpaceDE w:val="0"/>
        <w:autoSpaceDN w:val="0"/>
        <w:adjustRightInd w:val="0"/>
        <w:spacing w:after="0" w:line="280" w:lineRule="exact"/>
        <w:ind w:left="567" w:right="992"/>
        <w:jc w:val="both"/>
        <w:textAlignment w:val="baseline"/>
        <w:rPr>
          <w:rFonts w:ascii="Arial Narrow" w:hAnsi="Arial Narrow"/>
        </w:rPr>
      </w:pPr>
    </w:p>
    <w:p w14:paraId="1E452143" w14:textId="77777777" w:rsidR="00F0670F" w:rsidRPr="00BF4D90" w:rsidRDefault="00F0670F" w:rsidP="00733ED6">
      <w:pPr>
        <w:overflowPunct w:val="0"/>
        <w:autoSpaceDE w:val="0"/>
        <w:autoSpaceDN w:val="0"/>
        <w:adjustRightInd w:val="0"/>
        <w:spacing w:after="0" w:line="280" w:lineRule="exact"/>
        <w:ind w:left="567" w:right="992"/>
        <w:jc w:val="both"/>
        <w:textAlignment w:val="baseline"/>
        <w:rPr>
          <w:rFonts w:ascii="Arial Narrow" w:hAnsi="Arial Narrow"/>
        </w:rPr>
      </w:pPr>
      <w:r w:rsidRPr="00BF4D90">
        <w:rPr>
          <w:rFonts w:ascii="Arial Narrow" w:hAnsi="Arial Narrow"/>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5D19D63D" w14:textId="77777777" w:rsidR="00F0670F" w:rsidRPr="00BF4D90" w:rsidRDefault="00F0670F" w:rsidP="00733ED6">
      <w:pPr>
        <w:overflowPunct w:val="0"/>
        <w:autoSpaceDE w:val="0"/>
        <w:autoSpaceDN w:val="0"/>
        <w:adjustRightInd w:val="0"/>
        <w:spacing w:after="0" w:line="280" w:lineRule="exact"/>
        <w:ind w:left="567" w:right="992"/>
        <w:jc w:val="both"/>
        <w:textAlignment w:val="baseline"/>
        <w:rPr>
          <w:rFonts w:ascii="Arial Narrow" w:hAnsi="Arial Narrow"/>
        </w:rPr>
      </w:pPr>
      <w:r w:rsidRPr="00BF4D90">
        <w:rPr>
          <w:rFonts w:ascii="Arial Narrow" w:hAnsi="Arial Narrow"/>
        </w:rPr>
        <w:t>i. El nombre del perceptor final de los fondos;</w:t>
      </w:r>
    </w:p>
    <w:p w14:paraId="433CC644" w14:textId="77777777" w:rsidR="00F0670F" w:rsidRPr="00BF4D90" w:rsidRDefault="00F0670F" w:rsidP="00733ED6">
      <w:pPr>
        <w:overflowPunct w:val="0"/>
        <w:autoSpaceDE w:val="0"/>
        <w:autoSpaceDN w:val="0"/>
        <w:adjustRightInd w:val="0"/>
        <w:spacing w:after="0" w:line="280" w:lineRule="exact"/>
        <w:ind w:left="567" w:right="992"/>
        <w:jc w:val="both"/>
        <w:textAlignment w:val="baseline"/>
        <w:rPr>
          <w:rFonts w:ascii="Arial Narrow" w:hAnsi="Arial Narrow"/>
        </w:rPr>
      </w:pPr>
    </w:p>
    <w:p w14:paraId="0D8EEBF5" w14:textId="77777777" w:rsidR="00F0670F" w:rsidRPr="00BF4D90" w:rsidRDefault="00F0670F" w:rsidP="00733ED6">
      <w:pPr>
        <w:overflowPunct w:val="0"/>
        <w:autoSpaceDE w:val="0"/>
        <w:autoSpaceDN w:val="0"/>
        <w:adjustRightInd w:val="0"/>
        <w:spacing w:after="0" w:line="280" w:lineRule="exact"/>
        <w:ind w:left="567" w:right="992"/>
        <w:jc w:val="both"/>
        <w:textAlignment w:val="baseline"/>
        <w:rPr>
          <w:rFonts w:ascii="Arial Narrow" w:hAnsi="Arial Narrow"/>
        </w:rPr>
      </w:pPr>
      <w:r w:rsidRPr="00BF4D90">
        <w:rPr>
          <w:rFonts w:ascii="Arial Narrow" w:hAnsi="Arial Narrow"/>
        </w:rPr>
        <w:t>ii. el nombre del contratista y del subcontratista, cuando el perceptor final de los fondos sea un poder adjudicador de conformidad con el Derecho de la Unión o nacional en materia de contratación pública;</w:t>
      </w:r>
    </w:p>
    <w:p w14:paraId="3EFED3E5" w14:textId="77777777" w:rsidR="00F0670F" w:rsidRPr="00BF4D90" w:rsidRDefault="00F0670F" w:rsidP="00733ED6">
      <w:pPr>
        <w:overflowPunct w:val="0"/>
        <w:autoSpaceDE w:val="0"/>
        <w:autoSpaceDN w:val="0"/>
        <w:adjustRightInd w:val="0"/>
        <w:spacing w:after="0" w:line="280" w:lineRule="exact"/>
        <w:ind w:left="567" w:right="992"/>
        <w:jc w:val="both"/>
        <w:textAlignment w:val="baseline"/>
        <w:rPr>
          <w:rFonts w:ascii="Arial Narrow" w:hAnsi="Arial Narrow"/>
        </w:rPr>
      </w:pPr>
    </w:p>
    <w:p w14:paraId="5113D361" w14:textId="77777777" w:rsidR="00F0670F" w:rsidRPr="00BF4D90" w:rsidRDefault="00F0670F" w:rsidP="00733ED6">
      <w:pPr>
        <w:overflowPunct w:val="0"/>
        <w:autoSpaceDE w:val="0"/>
        <w:autoSpaceDN w:val="0"/>
        <w:adjustRightInd w:val="0"/>
        <w:spacing w:after="0" w:line="280" w:lineRule="exact"/>
        <w:ind w:left="567" w:right="992"/>
        <w:jc w:val="both"/>
        <w:textAlignment w:val="baseline"/>
        <w:rPr>
          <w:rFonts w:ascii="Arial Narrow" w:hAnsi="Arial Narrow"/>
        </w:rPr>
      </w:pPr>
      <w:r w:rsidRPr="00BF4D90">
        <w:rPr>
          <w:rFonts w:ascii="Arial Narrow" w:hAnsi="Arial Narrow"/>
        </w:rPr>
        <w:t>iii. los nombres, apellidos y fechas de nacimiento de los titulares reales del perceptor de los fondos o del contratista, según se define en el artículo 3, punto 6, de la Directiva (UE) 2015/849 del Parlamento Europeo y del Consejo (26);</w:t>
      </w:r>
    </w:p>
    <w:p w14:paraId="00A10C41" w14:textId="77777777" w:rsidR="00F0670F" w:rsidRPr="00BF4D90" w:rsidRDefault="00F0670F" w:rsidP="00733ED6">
      <w:pPr>
        <w:overflowPunct w:val="0"/>
        <w:autoSpaceDE w:val="0"/>
        <w:autoSpaceDN w:val="0"/>
        <w:adjustRightInd w:val="0"/>
        <w:spacing w:after="0" w:line="280" w:lineRule="exact"/>
        <w:ind w:left="567" w:right="992"/>
        <w:jc w:val="both"/>
        <w:textAlignment w:val="baseline"/>
        <w:rPr>
          <w:rFonts w:ascii="Arial Narrow" w:hAnsi="Arial Narrow"/>
        </w:rPr>
      </w:pPr>
    </w:p>
    <w:p w14:paraId="3D5FCF30" w14:textId="77777777" w:rsidR="00F0670F" w:rsidRPr="00BF4D90" w:rsidRDefault="00F0670F" w:rsidP="00733ED6">
      <w:pPr>
        <w:overflowPunct w:val="0"/>
        <w:autoSpaceDE w:val="0"/>
        <w:autoSpaceDN w:val="0"/>
        <w:adjustRightInd w:val="0"/>
        <w:spacing w:after="0" w:line="280" w:lineRule="exact"/>
        <w:ind w:left="567" w:right="992"/>
        <w:jc w:val="both"/>
        <w:textAlignment w:val="baseline"/>
        <w:rPr>
          <w:rFonts w:ascii="Arial Narrow" w:hAnsi="Arial Narrow"/>
        </w:rPr>
      </w:pPr>
      <w:r w:rsidRPr="00BF4D90">
        <w:rPr>
          <w:rFonts w:ascii="Arial Narrow" w:hAnsi="Arial Narrow"/>
        </w:rPr>
        <w:t>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1F9C3969" w14:textId="77777777" w:rsidR="00F0670F" w:rsidRPr="00BF4D90" w:rsidRDefault="00F0670F" w:rsidP="00733ED6">
      <w:pPr>
        <w:overflowPunct w:val="0"/>
        <w:autoSpaceDE w:val="0"/>
        <w:autoSpaceDN w:val="0"/>
        <w:adjustRightInd w:val="0"/>
        <w:spacing w:after="0" w:line="280" w:lineRule="exact"/>
        <w:ind w:left="567" w:right="992"/>
        <w:jc w:val="both"/>
        <w:textAlignment w:val="baseline"/>
        <w:rPr>
          <w:rFonts w:ascii="Arial Narrow" w:hAnsi="Arial Narrow"/>
        </w:rPr>
      </w:pPr>
    </w:p>
    <w:p w14:paraId="47532F56" w14:textId="77777777" w:rsidR="00F0670F" w:rsidRPr="00BF4D90" w:rsidRDefault="00F0670F" w:rsidP="00733ED6">
      <w:pPr>
        <w:overflowPunct w:val="0"/>
        <w:autoSpaceDE w:val="0"/>
        <w:autoSpaceDN w:val="0"/>
        <w:adjustRightInd w:val="0"/>
        <w:spacing w:after="0" w:line="280" w:lineRule="exact"/>
        <w:ind w:left="567" w:right="992"/>
        <w:jc w:val="both"/>
        <w:textAlignment w:val="baseline"/>
        <w:rPr>
          <w:rFonts w:ascii="Arial Narrow" w:hAnsi="Arial Narrow"/>
        </w:rPr>
      </w:pPr>
      <w:r w:rsidRPr="00BF4D90">
        <w:rPr>
          <w:rFonts w:ascii="Arial Narrow" w:hAnsi="Arial Narrow"/>
        </w:rPr>
        <w:t>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5D4BC6F0" w14:textId="77777777" w:rsidR="00F0670F" w:rsidRPr="00BF4D90" w:rsidRDefault="00F0670F" w:rsidP="00733ED6">
      <w:pPr>
        <w:overflowPunct w:val="0"/>
        <w:autoSpaceDE w:val="0"/>
        <w:autoSpaceDN w:val="0"/>
        <w:adjustRightInd w:val="0"/>
        <w:spacing w:after="0" w:line="280" w:lineRule="exact"/>
        <w:ind w:left="567" w:right="992"/>
        <w:jc w:val="both"/>
        <w:textAlignment w:val="baseline"/>
        <w:rPr>
          <w:rFonts w:ascii="Arial Narrow" w:hAnsi="Arial Narrow"/>
        </w:rPr>
      </w:pPr>
    </w:p>
    <w:p w14:paraId="3F1BD714" w14:textId="77777777" w:rsidR="00F0670F" w:rsidRPr="00BF4D90" w:rsidRDefault="00AF7413" w:rsidP="00733ED6">
      <w:pPr>
        <w:overflowPunct w:val="0"/>
        <w:autoSpaceDE w:val="0"/>
        <w:autoSpaceDN w:val="0"/>
        <w:adjustRightInd w:val="0"/>
        <w:spacing w:after="0" w:line="280" w:lineRule="exact"/>
        <w:ind w:left="567" w:right="992"/>
        <w:jc w:val="both"/>
        <w:textAlignment w:val="baseline"/>
        <w:rPr>
          <w:rFonts w:ascii="Arial Narrow" w:hAnsi="Arial Narrow"/>
        </w:rPr>
      </w:pPr>
      <w:r w:rsidRPr="00BF4D90">
        <w:rPr>
          <w:rFonts w:ascii="Arial Narrow" w:hAnsi="Arial Narrow"/>
        </w:rPr>
        <w:t>3.-</w:t>
      </w:r>
      <w:r w:rsidR="00F0670F" w:rsidRPr="00BF4D90">
        <w:rPr>
          <w:rFonts w:ascii="Arial Narrow" w:hAnsi="Arial Narrow"/>
        </w:rPr>
        <w:t>Conforme al marco jurídico expuesto, manifiesta acceder a la cesión y tratamiento de los datos con los fines expresamente relacionados en los artículos citados.</w:t>
      </w:r>
    </w:p>
    <w:p w14:paraId="2A16F7B4" w14:textId="77777777" w:rsidR="00F0670F" w:rsidRPr="00BF4D90" w:rsidRDefault="00F0670F" w:rsidP="00733ED6">
      <w:pPr>
        <w:overflowPunct w:val="0"/>
        <w:autoSpaceDE w:val="0"/>
        <w:autoSpaceDN w:val="0"/>
        <w:adjustRightInd w:val="0"/>
        <w:spacing w:after="0" w:line="280" w:lineRule="exact"/>
        <w:ind w:left="567" w:right="992"/>
        <w:jc w:val="both"/>
        <w:textAlignment w:val="baseline"/>
        <w:rPr>
          <w:rFonts w:ascii="Arial Narrow" w:hAnsi="Arial Narrow"/>
        </w:rPr>
      </w:pPr>
    </w:p>
    <w:p w14:paraId="4E297B46" w14:textId="77777777" w:rsidR="00F0670F" w:rsidRPr="00BF4D90" w:rsidRDefault="00F0670F" w:rsidP="00733ED6">
      <w:pPr>
        <w:tabs>
          <w:tab w:val="left" w:pos="3125"/>
        </w:tabs>
        <w:spacing w:after="0" w:line="280" w:lineRule="exact"/>
        <w:ind w:left="567" w:right="992"/>
        <w:jc w:val="both"/>
        <w:rPr>
          <w:rFonts w:ascii="Arial Narrow" w:hAnsi="Arial Narrow"/>
        </w:rPr>
      </w:pPr>
      <w:r w:rsidRPr="00BF4D90">
        <w:rPr>
          <w:rFonts w:ascii="Arial Narrow" w:hAnsi="Arial Narrow"/>
        </w:rPr>
        <w:t>En ………, a …… de ………………………………………………. de 202…….</w:t>
      </w:r>
    </w:p>
    <w:p w14:paraId="286AFFD4" w14:textId="77777777" w:rsidR="00F0670F" w:rsidRPr="00BF4D90" w:rsidRDefault="00F0670F" w:rsidP="00733ED6">
      <w:pPr>
        <w:tabs>
          <w:tab w:val="left" w:pos="3125"/>
        </w:tabs>
        <w:spacing w:after="0" w:line="280" w:lineRule="exact"/>
        <w:ind w:left="567" w:right="992"/>
        <w:jc w:val="both"/>
        <w:rPr>
          <w:rFonts w:ascii="Arial Narrow" w:hAnsi="Arial Narrow"/>
        </w:rPr>
      </w:pPr>
    </w:p>
    <w:p w14:paraId="2BE521DD" w14:textId="77777777" w:rsidR="00F0670F" w:rsidRPr="00BF4D90" w:rsidRDefault="00F0670F" w:rsidP="00733ED6">
      <w:pPr>
        <w:tabs>
          <w:tab w:val="left" w:pos="3125"/>
        </w:tabs>
        <w:spacing w:after="0" w:line="280" w:lineRule="exact"/>
        <w:ind w:left="567" w:right="992"/>
        <w:jc w:val="both"/>
        <w:rPr>
          <w:rFonts w:ascii="Arial Narrow" w:hAnsi="Arial Narrow"/>
        </w:rPr>
      </w:pPr>
      <w:r w:rsidRPr="00BF4D90">
        <w:rPr>
          <w:rFonts w:ascii="Arial Narrow" w:hAnsi="Arial Narrow"/>
        </w:rPr>
        <w:t>Fdo. ……………………………………………. Cargo: …………………………………………</w:t>
      </w:r>
    </w:p>
    <w:p w14:paraId="1050D775" w14:textId="77777777" w:rsidR="00F0670F" w:rsidRPr="00BF4D90" w:rsidRDefault="00F0670F" w:rsidP="00733ED6">
      <w:pPr>
        <w:overflowPunct w:val="0"/>
        <w:autoSpaceDE w:val="0"/>
        <w:autoSpaceDN w:val="0"/>
        <w:adjustRightInd w:val="0"/>
        <w:spacing w:after="0" w:line="280" w:lineRule="exact"/>
        <w:ind w:left="567" w:right="992"/>
        <w:jc w:val="center"/>
        <w:textAlignment w:val="baseline"/>
        <w:rPr>
          <w:rFonts w:ascii="Arial Narrow" w:hAnsi="Arial Narrow"/>
        </w:rPr>
      </w:pPr>
    </w:p>
    <w:p w14:paraId="08665183" w14:textId="77777777" w:rsidR="00F0670F" w:rsidRPr="00BF4D90" w:rsidRDefault="00F0670F" w:rsidP="00733ED6">
      <w:pPr>
        <w:overflowPunct w:val="0"/>
        <w:autoSpaceDE w:val="0"/>
        <w:autoSpaceDN w:val="0"/>
        <w:adjustRightInd w:val="0"/>
        <w:spacing w:after="0" w:line="280" w:lineRule="exact"/>
        <w:ind w:left="567" w:right="992"/>
        <w:jc w:val="center"/>
        <w:textAlignment w:val="baseline"/>
        <w:rPr>
          <w:rFonts w:ascii="Arial Narrow" w:hAnsi="Arial Narrow"/>
        </w:rPr>
      </w:pPr>
    </w:p>
    <w:p w14:paraId="5851D64C" w14:textId="77777777" w:rsidR="00F0670F" w:rsidRPr="00BF4D90" w:rsidRDefault="00F0670F" w:rsidP="00733ED6">
      <w:pPr>
        <w:overflowPunct w:val="0"/>
        <w:autoSpaceDE w:val="0"/>
        <w:autoSpaceDN w:val="0"/>
        <w:adjustRightInd w:val="0"/>
        <w:spacing w:after="0" w:line="280" w:lineRule="exact"/>
        <w:ind w:left="567" w:right="992"/>
        <w:jc w:val="center"/>
        <w:textAlignment w:val="baseline"/>
        <w:rPr>
          <w:rFonts w:ascii="Arial Narrow" w:hAnsi="Arial Narrow"/>
        </w:rPr>
      </w:pPr>
    </w:p>
    <w:p w14:paraId="5696F4EE" w14:textId="77777777" w:rsidR="00F0670F" w:rsidRPr="00BF4D90" w:rsidRDefault="00F0670F" w:rsidP="00733ED6">
      <w:pPr>
        <w:spacing w:after="0" w:line="280" w:lineRule="exact"/>
        <w:ind w:left="567" w:right="992"/>
        <w:rPr>
          <w:rFonts w:ascii="Arial Narrow" w:hAnsi="Arial Narrow"/>
        </w:rPr>
      </w:pPr>
      <w:r w:rsidRPr="00BF4D90">
        <w:rPr>
          <w:rFonts w:ascii="Arial Narrow" w:hAnsi="Arial Narrow"/>
        </w:rPr>
        <w:lastRenderedPageBreak/>
        <w:tab/>
      </w:r>
    </w:p>
    <w:p w14:paraId="783F27B3" w14:textId="77777777" w:rsidR="00F0670F" w:rsidRPr="00BF4D90" w:rsidRDefault="00F0670F" w:rsidP="00733ED6">
      <w:pPr>
        <w:spacing w:after="0" w:line="280" w:lineRule="exact"/>
        <w:ind w:left="567" w:right="992"/>
        <w:rPr>
          <w:rFonts w:ascii="Arial Narrow" w:hAnsi="Arial Narrow"/>
        </w:rPr>
      </w:pPr>
    </w:p>
    <w:p w14:paraId="29E2E4AE" w14:textId="77777777" w:rsidR="00F0670F" w:rsidRPr="00BF4D90" w:rsidRDefault="00F0670F" w:rsidP="00733ED6">
      <w:pPr>
        <w:spacing w:after="0" w:line="280" w:lineRule="exact"/>
        <w:ind w:left="567" w:right="992"/>
        <w:rPr>
          <w:rFonts w:ascii="Arial Narrow" w:hAnsi="Arial Narrow"/>
        </w:rPr>
      </w:pPr>
    </w:p>
    <w:p w14:paraId="006BBB5C" w14:textId="77777777" w:rsidR="00F0670F" w:rsidRPr="00BF4D90" w:rsidRDefault="00F0670F" w:rsidP="00BE5CAC">
      <w:pPr>
        <w:spacing w:after="0" w:line="280" w:lineRule="exact"/>
        <w:ind w:left="567" w:right="992"/>
        <w:rPr>
          <w:rFonts w:ascii="Arial Narrow" w:hAnsi="Arial Narrow"/>
        </w:rPr>
      </w:pPr>
    </w:p>
    <w:p w14:paraId="3FFF6B39" w14:textId="77777777" w:rsidR="00BE5CAC" w:rsidRPr="00BF4D90" w:rsidRDefault="00BE5CAC" w:rsidP="00BE5CAC">
      <w:pPr>
        <w:spacing w:after="0" w:line="240" w:lineRule="auto"/>
        <w:ind w:left="567" w:right="992"/>
        <w:jc w:val="center"/>
        <w:rPr>
          <w:rFonts w:ascii="Arial Narrow" w:eastAsia="Calibri" w:hAnsi="Arial Narrow" w:cs="Times New Roman"/>
          <w:b/>
        </w:rPr>
      </w:pPr>
      <w:r w:rsidRPr="00BF4D90">
        <w:rPr>
          <w:rFonts w:ascii="Arial Narrow" w:eastAsia="Calibri" w:hAnsi="Arial Narrow" w:cs="Times New Roman"/>
          <w:b/>
        </w:rPr>
        <w:t>ANEXO VIII</w:t>
      </w:r>
    </w:p>
    <w:p w14:paraId="44C14964" w14:textId="13AC1053" w:rsidR="00BE5CAC" w:rsidRPr="00BF4D90" w:rsidRDefault="00BE5CAC" w:rsidP="00BE5CAC">
      <w:pPr>
        <w:spacing w:after="0" w:line="240" w:lineRule="auto"/>
        <w:ind w:left="567" w:right="992"/>
        <w:jc w:val="center"/>
        <w:rPr>
          <w:rFonts w:ascii="Arial Narrow" w:eastAsia="Calibri" w:hAnsi="Arial Narrow" w:cs="Times New Roman"/>
          <w:b/>
        </w:rPr>
      </w:pPr>
      <w:r w:rsidRPr="00BF4D90">
        <w:rPr>
          <w:rFonts w:ascii="Arial Narrow" w:eastAsia="Calibri" w:hAnsi="Arial Narrow" w:cs="Times New Roman"/>
          <w:b/>
        </w:rPr>
        <w:t>MODELO DECLARACIÓN DE COMPROMISO EN RELACIÓN CON LA EJECUCIÓN DE ACTUACIONES DEL PLAN DE RECUPERACIÓN, TRANSFORMACIÓN Y RESILIENCIA (PRTR)</w:t>
      </w:r>
    </w:p>
    <w:p w14:paraId="462964E8" w14:textId="77777777" w:rsidR="00BE5CAC" w:rsidRPr="00BF4D90" w:rsidRDefault="00BE5CAC" w:rsidP="00BE5CAC">
      <w:pPr>
        <w:spacing w:after="0" w:line="240" w:lineRule="auto"/>
        <w:ind w:left="567" w:right="992"/>
        <w:jc w:val="both"/>
        <w:rPr>
          <w:rFonts w:ascii="Arial Narrow" w:eastAsia="Calibri" w:hAnsi="Arial Narrow" w:cs="Times New Roman"/>
          <w:b/>
        </w:rPr>
      </w:pPr>
    </w:p>
    <w:p w14:paraId="3D11017B" w14:textId="77777777" w:rsidR="00BE5CAC" w:rsidRPr="00BF4D90" w:rsidRDefault="00BE5CAC" w:rsidP="00BE5CAC">
      <w:pPr>
        <w:spacing w:after="0" w:line="240" w:lineRule="auto"/>
        <w:ind w:left="567" w:right="992"/>
        <w:jc w:val="both"/>
        <w:rPr>
          <w:rFonts w:ascii="Arial Narrow" w:eastAsia="Calibri" w:hAnsi="Arial Narrow" w:cs="Times New Roman"/>
        </w:rPr>
      </w:pPr>
    </w:p>
    <w:p w14:paraId="5072A66C" w14:textId="77777777" w:rsidR="00BE5CAC" w:rsidRPr="00BF4D90" w:rsidRDefault="00BE5CAC" w:rsidP="00BE5CAC">
      <w:pPr>
        <w:spacing w:after="0" w:line="240" w:lineRule="auto"/>
        <w:ind w:left="567" w:right="992"/>
        <w:jc w:val="both"/>
        <w:rPr>
          <w:rFonts w:ascii="Arial Narrow" w:eastAsia="Calibri" w:hAnsi="Arial Narrow" w:cs="Times New Roman"/>
        </w:rPr>
      </w:pPr>
      <w:r w:rsidRPr="00BF4D90">
        <w:rPr>
          <w:rFonts w:ascii="Arial Narrow" w:eastAsia="Calibri" w:hAnsi="Arial Narrow" w:cs="Times New Roman"/>
        </w:rPr>
        <w:t xml:space="preserve">Don/Doña....................................................................................., con DNI..........................., como titular del órgano/Consejero Delegado/Gerente/de la entidad ........................................., con NIF n.º ……………..,y domicilio fiscal en ………………………………………………………………………………………, que participa como contratista/subcontratista en el desarrollo de actuaciones necesarias para la consecución de los objetivos definidos en la Componente C02.I4 </w:t>
      </w:r>
      <w:r w:rsidR="006745E2" w:rsidRPr="00BF4D90">
        <w:rPr>
          <w:rFonts w:ascii="Arial Narrow" w:eastAsia="Calibri" w:hAnsi="Arial Narrow" w:cs="Times New Roman"/>
        </w:rPr>
        <w:t>manifiesta</w:t>
      </w:r>
      <w:r w:rsidRPr="00BF4D90">
        <w:rPr>
          <w:rFonts w:ascii="Arial Narrow" w:eastAsia="Calibri" w:hAnsi="Arial Narrow" w:cs="Times New Roman"/>
        </w:rPr>
        <w:t xml:space="preserve"> el compromiso de la entidad que representa con los estándares </w:t>
      </w:r>
      <w:r w:rsidR="006745E2" w:rsidRPr="00BF4D90">
        <w:rPr>
          <w:rFonts w:ascii="Arial Narrow" w:eastAsia="Calibri" w:hAnsi="Arial Narrow" w:cs="Times New Roman"/>
        </w:rPr>
        <w:t>más</w:t>
      </w:r>
      <w:r w:rsidRPr="00BF4D90">
        <w:rPr>
          <w:rFonts w:ascii="Arial Narrow" w:eastAsia="Calibri" w:hAnsi="Arial Narrow" w:cs="Times New Roman"/>
        </w:rPr>
        <w:t xml:space="preserve"> exigentes en relación con el cumplimiento de las normas jurídicas, éticas y morales , adoptando las medidas necesarias para prevenir y detectar el fraude, la corrupción y los conflictos de interés, </w:t>
      </w:r>
      <w:r w:rsidR="006745E2" w:rsidRPr="00BF4D90">
        <w:rPr>
          <w:rFonts w:ascii="Arial Narrow" w:eastAsia="Calibri" w:hAnsi="Arial Narrow" w:cs="Times New Roman"/>
        </w:rPr>
        <w:t>comunicando</w:t>
      </w:r>
      <w:r w:rsidRPr="00BF4D90">
        <w:rPr>
          <w:rFonts w:ascii="Arial Narrow" w:eastAsia="Calibri" w:hAnsi="Arial Narrow" w:cs="Times New Roman"/>
        </w:rPr>
        <w:t xml:space="preserve"> en su caso a las autoridades que proceda los </w:t>
      </w:r>
      <w:r w:rsidR="006745E2" w:rsidRPr="00BF4D90">
        <w:rPr>
          <w:rFonts w:ascii="Arial Narrow" w:eastAsia="Calibri" w:hAnsi="Arial Narrow" w:cs="Times New Roman"/>
        </w:rPr>
        <w:t>incumplimientos</w:t>
      </w:r>
      <w:r w:rsidRPr="00BF4D90">
        <w:rPr>
          <w:rFonts w:ascii="Arial Narrow" w:eastAsia="Calibri" w:hAnsi="Arial Narrow" w:cs="Times New Roman"/>
        </w:rPr>
        <w:t xml:space="preserve"> observados.</w:t>
      </w:r>
    </w:p>
    <w:p w14:paraId="596755CC" w14:textId="77777777" w:rsidR="00BE5CAC" w:rsidRPr="00BF4D90" w:rsidRDefault="00BE5CAC" w:rsidP="00BE5CAC">
      <w:pPr>
        <w:spacing w:after="0" w:line="240" w:lineRule="auto"/>
        <w:ind w:left="567" w:right="992"/>
        <w:jc w:val="both"/>
        <w:rPr>
          <w:rFonts w:ascii="Arial Narrow" w:eastAsia="Calibri" w:hAnsi="Arial Narrow" w:cs="Times New Roman"/>
        </w:rPr>
      </w:pPr>
    </w:p>
    <w:p w14:paraId="6C5367C5" w14:textId="77777777" w:rsidR="00BE5CAC" w:rsidRPr="00BF4D90" w:rsidRDefault="006745E2" w:rsidP="00BE5CAC">
      <w:pPr>
        <w:spacing w:after="0" w:line="240" w:lineRule="auto"/>
        <w:ind w:left="567" w:right="992"/>
        <w:jc w:val="both"/>
        <w:rPr>
          <w:rFonts w:ascii="Arial Narrow" w:eastAsia="Calibri" w:hAnsi="Arial Narrow" w:cs="Times New Roman"/>
        </w:rPr>
      </w:pPr>
      <w:r w:rsidRPr="00BF4D90">
        <w:rPr>
          <w:rFonts w:ascii="Arial Narrow" w:eastAsia="Calibri" w:hAnsi="Arial Narrow" w:cs="Times New Roman"/>
        </w:rPr>
        <w:t>Adicionalmente, atendiendo</w:t>
      </w:r>
      <w:r w:rsidR="00BE5CAC" w:rsidRPr="00BF4D90">
        <w:rPr>
          <w:rFonts w:ascii="Arial Narrow" w:eastAsia="Calibri" w:hAnsi="Arial Narrow" w:cs="Times New Roman"/>
        </w:rPr>
        <w:t xml:space="preserve"> al contenido </w:t>
      </w:r>
      <w:r w:rsidRPr="00BF4D90">
        <w:rPr>
          <w:rFonts w:ascii="Arial Narrow" w:eastAsia="Calibri" w:hAnsi="Arial Narrow" w:cs="Times New Roman"/>
        </w:rPr>
        <w:t xml:space="preserve">del </w:t>
      </w:r>
      <w:r w:rsidR="001E6240" w:rsidRPr="00BF4D90">
        <w:rPr>
          <w:rFonts w:ascii="Arial Narrow" w:eastAsia="Calibri" w:hAnsi="Arial Narrow" w:cs="Times New Roman"/>
        </w:rPr>
        <w:t>PRTR,</w:t>
      </w:r>
      <w:r w:rsidRPr="00BF4D90">
        <w:rPr>
          <w:rFonts w:ascii="Arial Narrow" w:eastAsia="Calibri" w:hAnsi="Arial Narrow" w:cs="Times New Roman"/>
        </w:rPr>
        <w:t xml:space="preserve"> se compromete a respetar los principios de economía circular y evitar impactos negativos significativos en el medio </w:t>
      </w:r>
      <w:r w:rsidR="001E6240" w:rsidRPr="00BF4D90">
        <w:rPr>
          <w:rFonts w:ascii="Arial Narrow" w:eastAsia="Calibri" w:hAnsi="Arial Narrow" w:cs="Times New Roman"/>
        </w:rPr>
        <w:t>ambiente (DNSH</w:t>
      </w:r>
      <w:r w:rsidRPr="00BF4D90">
        <w:rPr>
          <w:rFonts w:ascii="Arial Narrow" w:eastAsia="Calibri" w:hAnsi="Arial Narrow" w:cs="Times New Roman"/>
        </w:rPr>
        <w:t xml:space="preserve"> por sus siglas en inglés “do no significant harm”) en la ejecución de las actuaciones llevadas a cabo en el marco de dicho Plan y manifiesta que no incurre en doble </w:t>
      </w:r>
      <w:r w:rsidR="001E6240" w:rsidRPr="00BF4D90">
        <w:rPr>
          <w:rFonts w:ascii="Arial Narrow" w:eastAsia="Calibri" w:hAnsi="Arial Narrow" w:cs="Times New Roman"/>
        </w:rPr>
        <w:t>financiación</w:t>
      </w:r>
      <w:r w:rsidRPr="00BF4D90">
        <w:rPr>
          <w:rFonts w:ascii="Arial Narrow" w:eastAsia="Calibri" w:hAnsi="Arial Narrow" w:cs="Times New Roman"/>
        </w:rPr>
        <w:t xml:space="preserve"> y que, en su caso, no le consta riesgo de </w:t>
      </w:r>
      <w:r w:rsidR="001E6240" w:rsidRPr="00BF4D90">
        <w:rPr>
          <w:rFonts w:ascii="Arial Narrow" w:eastAsia="Calibri" w:hAnsi="Arial Narrow" w:cs="Times New Roman"/>
        </w:rPr>
        <w:t>incompatibilidad</w:t>
      </w:r>
      <w:r w:rsidRPr="00BF4D90">
        <w:rPr>
          <w:rFonts w:ascii="Arial Narrow" w:eastAsia="Calibri" w:hAnsi="Arial Narrow" w:cs="Times New Roman"/>
        </w:rPr>
        <w:t xml:space="preserve"> con el régimen de ayudas de Estado. </w:t>
      </w:r>
    </w:p>
    <w:p w14:paraId="56C0E9A6" w14:textId="77777777" w:rsidR="006745E2" w:rsidRPr="00BF4D90" w:rsidRDefault="006745E2" w:rsidP="00BE5CAC">
      <w:pPr>
        <w:spacing w:after="0" w:line="240" w:lineRule="auto"/>
        <w:ind w:left="567" w:right="992"/>
        <w:jc w:val="both"/>
        <w:rPr>
          <w:rFonts w:ascii="Arial Narrow" w:eastAsia="Calibri" w:hAnsi="Arial Narrow" w:cs="Times New Roman"/>
        </w:rPr>
      </w:pPr>
    </w:p>
    <w:p w14:paraId="41D07386" w14:textId="77777777" w:rsidR="006745E2" w:rsidRPr="00BF4D90" w:rsidRDefault="006745E2" w:rsidP="006745E2">
      <w:pPr>
        <w:tabs>
          <w:tab w:val="left" w:pos="3125"/>
        </w:tabs>
        <w:spacing w:after="0" w:line="280" w:lineRule="exact"/>
        <w:ind w:left="567" w:right="992"/>
        <w:jc w:val="both"/>
        <w:rPr>
          <w:rFonts w:ascii="Arial Narrow" w:hAnsi="Arial Narrow"/>
        </w:rPr>
      </w:pPr>
      <w:r w:rsidRPr="00BF4D90">
        <w:rPr>
          <w:rFonts w:ascii="Arial Narrow" w:hAnsi="Arial Narrow"/>
        </w:rPr>
        <w:t>En ………, a …… de ………………………………………………. de 202…….</w:t>
      </w:r>
    </w:p>
    <w:p w14:paraId="74ECBCEF" w14:textId="77777777" w:rsidR="006745E2" w:rsidRPr="00BF4D90" w:rsidRDefault="006745E2" w:rsidP="006745E2">
      <w:pPr>
        <w:tabs>
          <w:tab w:val="left" w:pos="3125"/>
        </w:tabs>
        <w:spacing w:after="0" w:line="280" w:lineRule="exact"/>
        <w:ind w:left="567" w:right="992"/>
        <w:jc w:val="both"/>
        <w:rPr>
          <w:rFonts w:ascii="Arial Narrow" w:hAnsi="Arial Narrow"/>
        </w:rPr>
      </w:pPr>
    </w:p>
    <w:p w14:paraId="39191430" w14:textId="77777777" w:rsidR="006745E2" w:rsidRPr="00BF4D90" w:rsidRDefault="006745E2" w:rsidP="006745E2">
      <w:pPr>
        <w:tabs>
          <w:tab w:val="left" w:pos="3125"/>
        </w:tabs>
        <w:spacing w:after="0" w:line="280" w:lineRule="exact"/>
        <w:ind w:left="567" w:right="992"/>
        <w:jc w:val="both"/>
        <w:rPr>
          <w:rFonts w:ascii="Arial Narrow" w:hAnsi="Arial Narrow"/>
        </w:rPr>
      </w:pPr>
      <w:r w:rsidRPr="00BF4D90">
        <w:rPr>
          <w:rFonts w:ascii="Arial Narrow" w:hAnsi="Arial Narrow"/>
        </w:rPr>
        <w:t>Fdo. ……………………………………………. Cargo: …………………………………………</w:t>
      </w:r>
    </w:p>
    <w:p w14:paraId="1228368E" w14:textId="77777777" w:rsidR="00BE5CAC" w:rsidRPr="00BF4D90" w:rsidRDefault="00BE5CAC" w:rsidP="00BE5CAC">
      <w:pPr>
        <w:spacing w:after="0" w:line="280" w:lineRule="exact"/>
        <w:ind w:left="567" w:right="992"/>
        <w:jc w:val="center"/>
        <w:rPr>
          <w:rFonts w:ascii="Arial Narrow" w:eastAsia="Calibri" w:hAnsi="Arial Narrow" w:cs="Times New Roman"/>
        </w:rPr>
      </w:pPr>
    </w:p>
    <w:p w14:paraId="2BC19325" w14:textId="77777777" w:rsidR="00F0670F" w:rsidRPr="00BF4D90" w:rsidRDefault="00F0670F" w:rsidP="00733ED6">
      <w:pPr>
        <w:spacing w:after="0" w:line="280" w:lineRule="exact"/>
        <w:ind w:left="567" w:right="992"/>
        <w:rPr>
          <w:rFonts w:ascii="Arial Narrow" w:hAnsi="Arial Narrow"/>
        </w:rPr>
      </w:pPr>
    </w:p>
    <w:p w14:paraId="3C36B6B4" w14:textId="77777777" w:rsidR="00F0670F" w:rsidRPr="00BF4D90" w:rsidRDefault="00F0670F" w:rsidP="00733ED6">
      <w:pPr>
        <w:spacing w:after="0" w:line="280" w:lineRule="exact"/>
        <w:ind w:left="567" w:right="992"/>
        <w:rPr>
          <w:rFonts w:ascii="Arial Narrow" w:hAnsi="Arial Narrow"/>
        </w:rPr>
      </w:pPr>
    </w:p>
    <w:p w14:paraId="1A0BDD14" w14:textId="77777777" w:rsidR="00262724" w:rsidRPr="00BF4D90" w:rsidRDefault="00262724" w:rsidP="00733ED6">
      <w:pPr>
        <w:spacing w:after="0" w:line="280" w:lineRule="exact"/>
        <w:ind w:left="567" w:right="992"/>
        <w:rPr>
          <w:rFonts w:ascii="Arial Narrow" w:hAnsi="Arial Narrow"/>
        </w:rPr>
      </w:pPr>
    </w:p>
    <w:p w14:paraId="542CF8E5" w14:textId="77777777" w:rsidR="00262724" w:rsidRPr="00BF4D90" w:rsidRDefault="00262724" w:rsidP="00733ED6">
      <w:pPr>
        <w:spacing w:after="0" w:line="280" w:lineRule="exact"/>
        <w:ind w:left="567" w:right="992"/>
        <w:rPr>
          <w:rFonts w:ascii="Arial Narrow" w:hAnsi="Arial Narrow"/>
        </w:rPr>
      </w:pPr>
    </w:p>
    <w:p w14:paraId="5C553E9C" w14:textId="77777777" w:rsidR="00262724" w:rsidRPr="00BF4D90" w:rsidRDefault="00262724" w:rsidP="00733ED6">
      <w:pPr>
        <w:spacing w:after="0" w:line="280" w:lineRule="exact"/>
        <w:ind w:left="567" w:right="992"/>
        <w:rPr>
          <w:rFonts w:ascii="Arial Narrow" w:hAnsi="Arial Narrow"/>
        </w:rPr>
      </w:pPr>
    </w:p>
    <w:p w14:paraId="4D4FC335" w14:textId="77777777" w:rsidR="00262724" w:rsidRPr="00BF4D90" w:rsidRDefault="00262724" w:rsidP="00733ED6">
      <w:pPr>
        <w:spacing w:after="0" w:line="280" w:lineRule="exact"/>
        <w:ind w:left="567" w:right="992"/>
        <w:rPr>
          <w:rFonts w:ascii="Arial Narrow" w:hAnsi="Arial Narrow"/>
        </w:rPr>
      </w:pPr>
    </w:p>
    <w:p w14:paraId="0800AE9C" w14:textId="77777777" w:rsidR="00262724" w:rsidRPr="00BF4D90" w:rsidRDefault="00262724" w:rsidP="00733ED6">
      <w:pPr>
        <w:spacing w:after="0" w:line="280" w:lineRule="exact"/>
        <w:ind w:left="567" w:right="992"/>
        <w:rPr>
          <w:rFonts w:ascii="Arial Narrow" w:hAnsi="Arial Narrow"/>
        </w:rPr>
      </w:pPr>
    </w:p>
    <w:p w14:paraId="1D374ECC" w14:textId="77777777" w:rsidR="00262724" w:rsidRPr="00BF4D90" w:rsidRDefault="00262724" w:rsidP="00733ED6">
      <w:pPr>
        <w:spacing w:after="0" w:line="280" w:lineRule="exact"/>
        <w:ind w:left="567" w:right="992"/>
        <w:rPr>
          <w:rFonts w:ascii="Arial Narrow" w:hAnsi="Arial Narrow"/>
        </w:rPr>
      </w:pPr>
    </w:p>
    <w:p w14:paraId="6DD69D75" w14:textId="77777777" w:rsidR="00262724" w:rsidRPr="00BF4D90" w:rsidRDefault="00262724" w:rsidP="00733ED6">
      <w:pPr>
        <w:spacing w:after="0" w:line="280" w:lineRule="exact"/>
        <w:ind w:left="567" w:right="992"/>
        <w:rPr>
          <w:rFonts w:ascii="Arial Narrow" w:hAnsi="Arial Narrow"/>
        </w:rPr>
      </w:pPr>
    </w:p>
    <w:p w14:paraId="5D6377EE" w14:textId="77777777" w:rsidR="00262724" w:rsidRPr="00BF4D90" w:rsidRDefault="00262724" w:rsidP="00733ED6">
      <w:pPr>
        <w:spacing w:after="0" w:line="280" w:lineRule="exact"/>
        <w:ind w:left="567" w:right="992"/>
        <w:rPr>
          <w:rFonts w:ascii="Arial Narrow" w:hAnsi="Arial Narrow"/>
        </w:rPr>
      </w:pPr>
    </w:p>
    <w:p w14:paraId="4BFCCAFD" w14:textId="77777777" w:rsidR="00262724" w:rsidRPr="00BF4D90" w:rsidRDefault="00262724" w:rsidP="00733ED6">
      <w:pPr>
        <w:spacing w:after="0" w:line="280" w:lineRule="exact"/>
        <w:ind w:left="567" w:right="992"/>
        <w:rPr>
          <w:rFonts w:ascii="Arial Narrow" w:hAnsi="Arial Narrow"/>
        </w:rPr>
      </w:pPr>
    </w:p>
    <w:p w14:paraId="3C042A78" w14:textId="77777777" w:rsidR="00262724" w:rsidRPr="00BF4D90" w:rsidRDefault="00262724" w:rsidP="00733ED6">
      <w:pPr>
        <w:spacing w:after="0" w:line="280" w:lineRule="exact"/>
        <w:ind w:left="567" w:right="992"/>
        <w:rPr>
          <w:rFonts w:ascii="Arial Narrow" w:hAnsi="Arial Narrow"/>
        </w:rPr>
      </w:pPr>
    </w:p>
    <w:p w14:paraId="06DE2047" w14:textId="77777777" w:rsidR="00262724" w:rsidRPr="00BF4D90" w:rsidRDefault="00262724" w:rsidP="00733ED6">
      <w:pPr>
        <w:spacing w:after="0" w:line="280" w:lineRule="exact"/>
        <w:ind w:left="567" w:right="992"/>
        <w:rPr>
          <w:rFonts w:ascii="Arial Narrow" w:hAnsi="Arial Narrow"/>
        </w:rPr>
      </w:pPr>
    </w:p>
    <w:p w14:paraId="1288FFBD" w14:textId="77777777" w:rsidR="00262724" w:rsidRPr="00BF4D90" w:rsidRDefault="00262724" w:rsidP="00733ED6">
      <w:pPr>
        <w:spacing w:after="0" w:line="280" w:lineRule="exact"/>
        <w:ind w:left="567" w:right="992"/>
        <w:rPr>
          <w:rFonts w:ascii="Arial Narrow" w:hAnsi="Arial Narrow"/>
        </w:rPr>
      </w:pPr>
    </w:p>
    <w:p w14:paraId="2CC7B520" w14:textId="77777777" w:rsidR="00262724" w:rsidRPr="00BF4D90" w:rsidRDefault="00262724" w:rsidP="00733ED6">
      <w:pPr>
        <w:spacing w:after="0" w:line="280" w:lineRule="exact"/>
        <w:ind w:left="567" w:right="992"/>
        <w:rPr>
          <w:rFonts w:ascii="Arial Narrow" w:hAnsi="Arial Narrow"/>
        </w:rPr>
      </w:pPr>
    </w:p>
    <w:p w14:paraId="047C60B3" w14:textId="77777777" w:rsidR="00262724" w:rsidRPr="00BF4D90" w:rsidRDefault="00262724" w:rsidP="00733ED6">
      <w:pPr>
        <w:spacing w:after="0" w:line="280" w:lineRule="exact"/>
        <w:ind w:left="567" w:right="992"/>
        <w:rPr>
          <w:rFonts w:ascii="Arial Narrow" w:hAnsi="Arial Narrow"/>
        </w:rPr>
      </w:pPr>
    </w:p>
    <w:p w14:paraId="32965EDD" w14:textId="77777777" w:rsidR="00262724" w:rsidRPr="00BF4D90" w:rsidRDefault="00262724" w:rsidP="00733ED6">
      <w:pPr>
        <w:spacing w:after="0" w:line="280" w:lineRule="exact"/>
        <w:ind w:left="567" w:right="992"/>
        <w:rPr>
          <w:rFonts w:ascii="Arial Narrow" w:hAnsi="Arial Narrow"/>
        </w:rPr>
      </w:pPr>
    </w:p>
    <w:p w14:paraId="4DC201BA" w14:textId="77777777" w:rsidR="00262724" w:rsidRPr="00BF4D90" w:rsidRDefault="00262724" w:rsidP="00733ED6">
      <w:pPr>
        <w:spacing w:after="0" w:line="280" w:lineRule="exact"/>
        <w:ind w:left="567" w:right="992"/>
        <w:rPr>
          <w:rFonts w:ascii="Arial Narrow" w:hAnsi="Arial Narrow"/>
        </w:rPr>
      </w:pPr>
    </w:p>
    <w:p w14:paraId="26C91450" w14:textId="77777777" w:rsidR="00262724" w:rsidRPr="00BF4D90" w:rsidRDefault="00262724" w:rsidP="00733ED6">
      <w:pPr>
        <w:spacing w:after="0" w:line="280" w:lineRule="exact"/>
        <w:ind w:left="567" w:right="992"/>
        <w:rPr>
          <w:rFonts w:ascii="Arial Narrow" w:hAnsi="Arial Narrow"/>
        </w:rPr>
      </w:pPr>
    </w:p>
    <w:p w14:paraId="0B1D0F71" w14:textId="77777777" w:rsidR="00262724" w:rsidRPr="00BF4D90" w:rsidRDefault="00262724" w:rsidP="00733ED6">
      <w:pPr>
        <w:spacing w:after="0" w:line="280" w:lineRule="exact"/>
        <w:ind w:left="567" w:right="992"/>
        <w:rPr>
          <w:rFonts w:ascii="Arial Narrow" w:hAnsi="Arial Narrow"/>
        </w:rPr>
      </w:pPr>
    </w:p>
    <w:p w14:paraId="6AE9B268" w14:textId="77777777" w:rsidR="003406F7" w:rsidRPr="00BF4D90" w:rsidRDefault="003406F7" w:rsidP="00262724">
      <w:pPr>
        <w:spacing w:after="0"/>
        <w:ind w:left="567" w:right="992"/>
        <w:jc w:val="both"/>
        <w:rPr>
          <w:rFonts w:ascii="Arial Narrow" w:hAnsi="Arial Narrow" w:cs="Times New Roman"/>
          <w:b/>
          <w:bCs/>
        </w:rPr>
      </w:pPr>
    </w:p>
    <w:p w14:paraId="789F8F0D" w14:textId="77777777" w:rsidR="003406F7" w:rsidRPr="00BF4D90" w:rsidRDefault="003406F7" w:rsidP="00262724">
      <w:pPr>
        <w:spacing w:after="0"/>
        <w:ind w:left="567" w:right="992"/>
        <w:jc w:val="both"/>
        <w:rPr>
          <w:rFonts w:ascii="Arial Narrow" w:hAnsi="Arial Narrow" w:cs="Times New Roman"/>
          <w:b/>
          <w:bCs/>
        </w:rPr>
      </w:pPr>
    </w:p>
    <w:p w14:paraId="5AD4A1E0" w14:textId="77777777" w:rsidR="003406F7" w:rsidRPr="00BF4D90" w:rsidRDefault="003406F7" w:rsidP="00262724">
      <w:pPr>
        <w:spacing w:after="0"/>
        <w:ind w:left="567" w:right="992"/>
        <w:jc w:val="both"/>
        <w:rPr>
          <w:rFonts w:ascii="Arial Narrow" w:hAnsi="Arial Narrow" w:cs="Times New Roman"/>
          <w:b/>
          <w:bCs/>
        </w:rPr>
      </w:pPr>
    </w:p>
    <w:p w14:paraId="4A91ECEB" w14:textId="77777777" w:rsidR="003406F7" w:rsidRPr="00BF4D90" w:rsidRDefault="003406F7" w:rsidP="00262724">
      <w:pPr>
        <w:spacing w:after="0"/>
        <w:ind w:left="567" w:right="992"/>
        <w:jc w:val="both"/>
        <w:rPr>
          <w:rFonts w:ascii="Arial Narrow" w:hAnsi="Arial Narrow" w:cs="Times New Roman"/>
          <w:b/>
          <w:bCs/>
        </w:rPr>
      </w:pPr>
    </w:p>
    <w:p w14:paraId="74E61560" w14:textId="56C6BC14" w:rsidR="00262724" w:rsidRPr="00BF4D90" w:rsidRDefault="00262724" w:rsidP="00262724">
      <w:pPr>
        <w:spacing w:after="0"/>
        <w:ind w:left="567" w:right="992"/>
        <w:jc w:val="both"/>
        <w:rPr>
          <w:rFonts w:ascii="Arial Narrow" w:hAnsi="Arial Narrow"/>
        </w:rPr>
      </w:pPr>
      <w:r w:rsidRPr="00BF4D90">
        <w:rPr>
          <w:rFonts w:ascii="Arial Narrow" w:hAnsi="Arial Narrow" w:cs="Times New Roman"/>
          <w:b/>
          <w:bCs/>
        </w:rPr>
        <w:t>ANEXO IX: MODELO DE OFERTA CUANTIFICABLE MEDIANTE FORMULAS PARA LA CONTRATACIÓN DE LAS OBRAS “</w:t>
      </w:r>
      <w:r w:rsidR="0039465E" w:rsidRPr="00603D10">
        <w:rPr>
          <w:rFonts w:ascii="Arial Narrow" w:hAnsi="Arial Narrow" w:cs="MicrosoftTaiLe-Bold"/>
          <w:b/>
          <w:bCs/>
          <w:color w:val="111618"/>
        </w:rPr>
        <w:t>MEJORA DE LA EFICIENCIA ENERGÉTICA Y RENOVACIÓN DEL ALUMBRADO PÚBLICO EN BIURRUN-OLCOZ</w:t>
      </w:r>
      <w:r w:rsidRPr="00BF4D90">
        <w:rPr>
          <w:rFonts w:ascii="Arial Narrow" w:hAnsi="Arial Narrow"/>
          <w:b/>
        </w:rPr>
        <w:t>”</w:t>
      </w:r>
    </w:p>
    <w:p w14:paraId="39CEEDF9" w14:textId="77777777" w:rsidR="00262724" w:rsidRPr="00BF4D90" w:rsidRDefault="00262724" w:rsidP="00262724">
      <w:pPr>
        <w:autoSpaceDE w:val="0"/>
        <w:autoSpaceDN w:val="0"/>
        <w:adjustRightInd w:val="0"/>
        <w:spacing w:after="0" w:line="240" w:lineRule="auto"/>
        <w:ind w:left="567" w:right="992"/>
        <w:jc w:val="both"/>
        <w:rPr>
          <w:rFonts w:ascii="Arial Narrow" w:hAnsi="Arial Narrow" w:cs="Times New Roman"/>
        </w:rPr>
      </w:pPr>
    </w:p>
    <w:p w14:paraId="528C4B16" w14:textId="77777777" w:rsidR="00262724" w:rsidRPr="00BF4D90" w:rsidRDefault="00262724" w:rsidP="00262724">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Don/doña……………………………………………</w:t>
      </w:r>
      <w:proofErr w:type="gramStart"/>
      <w:r w:rsidRPr="00BF4D90">
        <w:rPr>
          <w:rFonts w:ascii="Arial Narrow" w:hAnsi="Arial Narrow" w:cs="Times New Roman"/>
        </w:rPr>
        <w:t>…….</w:t>
      </w:r>
      <w:proofErr w:type="gramEnd"/>
      <w:r w:rsidRPr="00BF4D90">
        <w:rPr>
          <w:rFonts w:ascii="Arial Narrow" w:hAnsi="Arial Narrow" w:cs="Times New Roman"/>
        </w:rPr>
        <w:t xml:space="preserve">.DNI/NIF.............................................con domicilio a efectos de notificación en......................................... C.P </w:t>
      </w:r>
      <w:proofErr w:type="gramStart"/>
      <w:r w:rsidRPr="00BF4D90">
        <w:rPr>
          <w:rFonts w:ascii="Arial Narrow" w:hAnsi="Arial Narrow" w:cs="Times New Roman"/>
        </w:rPr>
        <w:t>......................,localidad</w:t>
      </w:r>
      <w:proofErr w:type="gramEnd"/>
      <w:r w:rsidRPr="00BF4D90">
        <w:rPr>
          <w:rFonts w:ascii="Arial Narrow" w:hAnsi="Arial Narrow" w:cs="Times New Roman"/>
        </w:rPr>
        <w:t>.........................................., teléfonos .......................................................,</w:t>
      </w:r>
    </w:p>
    <w:p w14:paraId="6B297ED4" w14:textId="77777777" w:rsidR="00262724" w:rsidRPr="00BF4D90" w:rsidRDefault="00262724" w:rsidP="00262724">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fax……………………………</w:t>
      </w:r>
      <w:proofErr w:type="gramStart"/>
      <w:r w:rsidRPr="00BF4D90">
        <w:rPr>
          <w:rFonts w:ascii="Arial Narrow" w:hAnsi="Arial Narrow" w:cs="Times New Roman"/>
        </w:rPr>
        <w:t>…….</w:t>
      </w:r>
      <w:proofErr w:type="gramEnd"/>
      <w:r w:rsidRPr="00BF4D90">
        <w:rPr>
          <w:rFonts w:ascii="Arial Narrow" w:hAnsi="Arial Narrow" w:cs="Times New Roman"/>
        </w:rPr>
        <w:t>, en nombre propio o en representación de (táchese lo que no proceda) La sociedad .................................................................................................CIF...................................</w:t>
      </w:r>
    </w:p>
    <w:p w14:paraId="31F3842D" w14:textId="77777777" w:rsidR="00262724" w:rsidRPr="00BF4D90" w:rsidRDefault="00262724" w:rsidP="00262724">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se compromete a ejecutar las obras indicadas de acuerdo con las ofertas que se hacen a continuación: </w:t>
      </w:r>
    </w:p>
    <w:p w14:paraId="6622813F" w14:textId="77777777" w:rsidR="00262724" w:rsidRPr="00BF4D90" w:rsidRDefault="00262724" w:rsidP="00262724">
      <w:pPr>
        <w:autoSpaceDE w:val="0"/>
        <w:autoSpaceDN w:val="0"/>
        <w:adjustRightInd w:val="0"/>
        <w:spacing w:after="0" w:line="240" w:lineRule="auto"/>
        <w:ind w:left="567" w:right="992"/>
        <w:jc w:val="both"/>
        <w:rPr>
          <w:rFonts w:ascii="Arial Narrow" w:hAnsi="Arial Narrow" w:cs="Times New Roman"/>
        </w:rPr>
      </w:pPr>
    </w:p>
    <w:p w14:paraId="54C531FD" w14:textId="3CEA3291" w:rsidR="00262724" w:rsidRPr="00BF4D90" w:rsidRDefault="00262724" w:rsidP="00262724">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b/>
        </w:rPr>
        <w:t>Oferta económica</w:t>
      </w:r>
      <w:r w:rsidRPr="00BF4D90">
        <w:rPr>
          <w:rFonts w:ascii="Arial Narrow" w:hAnsi="Arial Narrow" w:cs="Times New Roman"/>
        </w:rPr>
        <w:t>: ……………………………</w:t>
      </w:r>
      <w:r w:rsidR="00852257">
        <w:rPr>
          <w:rFonts w:ascii="Arial Narrow" w:hAnsi="Arial Narrow" w:cs="Times New Roman"/>
        </w:rPr>
        <w:t>……………………</w:t>
      </w:r>
      <w:proofErr w:type="gramStart"/>
      <w:r w:rsidR="00852257">
        <w:rPr>
          <w:rFonts w:ascii="Arial Narrow" w:hAnsi="Arial Narrow" w:cs="Times New Roman"/>
        </w:rPr>
        <w:t>…….</w:t>
      </w:r>
      <w:proofErr w:type="gramEnd"/>
      <w:r w:rsidRPr="00BF4D90">
        <w:rPr>
          <w:rFonts w:ascii="Arial Narrow" w:hAnsi="Arial Narrow" w:cs="Times New Roman"/>
        </w:rPr>
        <w:t xml:space="preserve">…………… (consignar en número y letra) –sin IVA-. </w:t>
      </w:r>
    </w:p>
    <w:p w14:paraId="2C1BAA87" w14:textId="77777777" w:rsidR="00262724" w:rsidRPr="00BF4D90" w:rsidRDefault="00262724" w:rsidP="00262724">
      <w:pPr>
        <w:autoSpaceDE w:val="0"/>
        <w:autoSpaceDN w:val="0"/>
        <w:adjustRightInd w:val="0"/>
        <w:spacing w:after="0" w:line="240" w:lineRule="auto"/>
        <w:ind w:left="567" w:right="992"/>
        <w:jc w:val="both"/>
        <w:rPr>
          <w:rFonts w:ascii="Arial Narrow" w:hAnsi="Arial Narrow" w:cs="Times New Roman"/>
        </w:rPr>
      </w:pPr>
    </w:p>
    <w:p w14:paraId="3F353E03" w14:textId="5AD0F68F" w:rsidR="00262724" w:rsidRDefault="00262724" w:rsidP="00262724">
      <w:pPr>
        <w:autoSpaceDE w:val="0"/>
        <w:autoSpaceDN w:val="0"/>
        <w:adjustRightInd w:val="0"/>
        <w:spacing w:after="0" w:line="240" w:lineRule="auto"/>
        <w:ind w:left="567" w:right="992"/>
        <w:jc w:val="both"/>
        <w:rPr>
          <w:rFonts w:ascii="Arial Narrow" w:hAnsi="Arial Narrow" w:cs="Arial"/>
        </w:rPr>
      </w:pPr>
      <w:r w:rsidRPr="00BF4D90">
        <w:rPr>
          <w:rFonts w:ascii="Arial Narrow" w:hAnsi="Arial Narrow" w:cs="Times New Roman"/>
          <w:b/>
        </w:rPr>
        <w:t>Criterios sociales</w:t>
      </w:r>
      <w:r w:rsidRPr="00BF4D90">
        <w:rPr>
          <w:rFonts w:ascii="Arial Narrow" w:hAnsi="Arial Narrow" w:cs="Times New Roman"/>
        </w:rPr>
        <w:t xml:space="preserve">: SI/NO se compromete a </w:t>
      </w:r>
      <w:r w:rsidR="00A13B1C">
        <w:rPr>
          <w:rFonts w:ascii="Arial Narrow" w:hAnsi="Arial Narrow" w:cs="Times New Roman"/>
        </w:rPr>
        <w:t>realizar</w:t>
      </w:r>
      <w:r w:rsidR="00834837">
        <w:rPr>
          <w:rFonts w:ascii="Arial Narrow" w:hAnsi="Arial Narrow" w:cs="Times New Roman"/>
        </w:rPr>
        <w:t>…</w:t>
      </w:r>
      <w:proofErr w:type="gramStart"/>
      <w:r w:rsidR="00834837">
        <w:rPr>
          <w:rFonts w:ascii="Arial Narrow" w:hAnsi="Arial Narrow" w:cs="Times New Roman"/>
        </w:rPr>
        <w:t>…….</w:t>
      </w:r>
      <w:proofErr w:type="gramEnd"/>
      <w:r w:rsidR="00834837">
        <w:rPr>
          <w:rFonts w:ascii="Arial Narrow" w:hAnsi="Arial Narrow" w:cs="Times New Roman"/>
        </w:rPr>
        <w:t>horas de</w:t>
      </w:r>
      <w:r w:rsidRPr="00BF4D90">
        <w:rPr>
          <w:rFonts w:ascii="Arial Narrow" w:hAnsi="Arial Narrow" w:cs="Times New Roman"/>
        </w:rPr>
        <w:t xml:space="preserve"> </w:t>
      </w:r>
      <w:r w:rsidR="00834837" w:rsidRPr="00AB2E2F">
        <w:rPr>
          <w:rFonts w:ascii="Arial Narrow" w:hAnsi="Arial Narrow" w:cs="Arial"/>
        </w:rPr>
        <w:t>acciones de sensibilización y formación a la plantilla que ejecutará el contrato acerca de los derechos en materia de igualdad</w:t>
      </w:r>
      <w:r w:rsidR="00834837">
        <w:rPr>
          <w:rFonts w:ascii="Arial Narrow" w:hAnsi="Arial Narrow" w:cs="Arial"/>
        </w:rPr>
        <w:t>.</w:t>
      </w:r>
    </w:p>
    <w:p w14:paraId="07E13AB9" w14:textId="77777777" w:rsidR="00834837" w:rsidRPr="00BF4D90" w:rsidRDefault="00834837" w:rsidP="00262724">
      <w:pPr>
        <w:autoSpaceDE w:val="0"/>
        <w:autoSpaceDN w:val="0"/>
        <w:adjustRightInd w:val="0"/>
        <w:spacing w:after="0" w:line="240" w:lineRule="auto"/>
        <w:ind w:left="567" w:right="992"/>
        <w:jc w:val="both"/>
        <w:rPr>
          <w:rFonts w:ascii="Arial Narrow" w:hAnsi="Arial Narrow" w:cs="Times New Roman"/>
        </w:rPr>
      </w:pPr>
    </w:p>
    <w:p w14:paraId="5D17DEA5" w14:textId="77777777" w:rsidR="00262724" w:rsidRPr="00BF4D90" w:rsidRDefault="00262724" w:rsidP="00262724">
      <w:pPr>
        <w:autoSpaceDE w:val="0"/>
        <w:autoSpaceDN w:val="0"/>
        <w:adjustRightInd w:val="0"/>
        <w:spacing w:after="0" w:line="240" w:lineRule="auto"/>
        <w:ind w:left="567" w:right="992"/>
        <w:jc w:val="both"/>
        <w:rPr>
          <w:rFonts w:ascii="Arial Narrow" w:hAnsi="Arial Narrow" w:cs="Times New Roman"/>
        </w:rPr>
      </w:pPr>
    </w:p>
    <w:p w14:paraId="77C53FFF" w14:textId="77777777" w:rsidR="00262724" w:rsidRPr="00BF4D90" w:rsidRDefault="00262724" w:rsidP="00262724">
      <w:pPr>
        <w:autoSpaceDE w:val="0"/>
        <w:autoSpaceDN w:val="0"/>
        <w:adjustRightInd w:val="0"/>
        <w:spacing w:after="0" w:line="240" w:lineRule="auto"/>
        <w:ind w:left="567" w:right="992"/>
        <w:jc w:val="both"/>
        <w:rPr>
          <w:rFonts w:ascii="Arial Narrow" w:hAnsi="Arial Narrow" w:cs="Times New Roman"/>
        </w:rPr>
      </w:pPr>
    </w:p>
    <w:p w14:paraId="65351498" w14:textId="77777777" w:rsidR="00262724" w:rsidRPr="00BF4D90" w:rsidRDefault="00262724" w:rsidP="00262724">
      <w:pPr>
        <w:autoSpaceDE w:val="0"/>
        <w:autoSpaceDN w:val="0"/>
        <w:adjustRightInd w:val="0"/>
        <w:spacing w:after="0" w:line="240" w:lineRule="auto"/>
        <w:ind w:left="567" w:right="992"/>
        <w:jc w:val="both"/>
        <w:rPr>
          <w:rFonts w:ascii="Arial Narrow" w:hAnsi="Arial Narrow" w:cs="Times New Roman"/>
        </w:rPr>
      </w:pPr>
    </w:p>
    <w:p w14:paraId="4063E7E8" w14:textId="5F9C3687" w:rsidR="00262724" w:rsidRPr="00BF4D90" w:rsidRDefault="00262724" w:rsidP="00262724">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En…</w:t>
      </w:r>
      <w:proofErr w:type="gramStart"/>
      <w:r w:rsidRPr="00BF4D90">
        <w:rPr>
          <w:rFonts w:ascii="Arial Narrow" w:hAnsi="Arial Narrow" w:cs="Times New Roman"/>
        </w:rPr>
        <w:t>…….</w:t>
      </w:r>
      <w:proofErr w:type="gramEnd"/>
      <w:r w:rsidRPr="00BF4D90">
        <w:rPr>
          <w:rFonts w:ascii="Arial Narrow" w:hAnsi="Arial Narrow" w:cs="Times New Roman"/>
        </w:rPr>
        <w:t>, a ......................... de 202</w:t>
      </w:r>
      <w:r w:rsidR="00E7046B">
        <w:rPr>
          <w:rFonts w:ascii="Arial Narrow" w:hAnsi="Arial Narrow" w:cs="Times New Roman"/>
        </w:rPr>
        <w:t>4</w:t>
      </w:r>
      <w:r w:rsidRPr="00BF4D90">
        <w:rPr>
          <w:rFonts w:ascii="Arial Narrow" w:hAnsi="Arial Narrow" w:cs="Times New Roman"/>
        </w:rPr>
        <w:t>.</w:t>
      </w:r>
    </w:p>
    <w:p w14:paraId="53C47D35" w14:textId="77777777" w:rsidR="00262724" w:rsidRPr="00BF4D90" w:rsidRDefault="00262724" w:rsidP="00262724">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FIRMA DE LA LICITADORA O LICITADORAS</w:t>
      </w:r>
    </w:p>
    <w:p w14:paraId="3404307F" w14:textId="77777777" w:rsidR="00262724" w:rsidRPr="00BF4D90" w:rsidRDefault="00262724" w:rsidP="00262724">
      <w:pPr>
        <w:autoSpaceDE w:val="0"/>
        <w:autoSpaceDN w:val="0"/>
        <w:adjustRightInd w:val="0"/>
        <w:spacing w:after="0" w:line="240" w:lineRule="auto"/>
        <w:ind w:left="567" w:right="992"/>
        <w:jc w:val="both"/>
        <w:rPr>
          <w:rFonts w:ascii="Arial Narrow" w:hAnsi="Arial Narrow" w:cs="Times New Roman"/>
        </w:rPr>
      </w:pPr>
    </w:p>
    <w:p w14:paraId="1FC5549A" w14:textId="77777777" w:rsidR="00262724" w:rsidRPr="00BF4D90" w:rsidRDefault="00262724" w:rsidP="00262724">
      <w:pPr>
        <w:autoSpaceDE w:val="0"/>
        <w:autoSpaceDN w:val="0"/>
        <w:adjustRightInd w:val="0"/>
        <w:spacing w:after="0" w:line="240" w:lineRule="auto"/>
        <w:ind w:left="567" w:right="992"/>
        <w:jc w:val="both"/>
        <w:rPr>
          <w:rFonts w:ascii="Arial Narrow" w:hAnsi="Arial Narrow" w:cs="Times New Roman"/>
        </w:rPr>
      </w:pPr>
    </w:p>
    <w:p w14:paraId="704B50F7" w14:textId="2FF93C9A" w:rsidR="00262724" w:rsidRPr="00BF4D90" w:rsidRDefault="00262724" w:rsidP="00262724">
      <w:pPr>
        <w:autoSpaceDE w:val="0"/>
        <w:autoSpaceDN w:val="0"/>
        <w:adjustRightInd w:val="0"/>
        <w:spacing w:after="0" w:line="240" w:lineRule="auto"/>
        <w:ind w:left="567" w:right="992"/>
        <w:jc w:val="both"/>
        <w:rPr>
          <w:rFonts w:ascii="Arial Narrow" w:hAnsi="Arial Narrow" w:cs="Times New Roman"/>
        </w:rPr>
      </w:pPr>
      <w:r w:rsidRPr="00BF4D90">
        <w:rPr>
          <w:rFonts w:ascii="Arial Narrow" w:hAnsi="Arial Narrow" w:cs="Times New Roman"/>
        </w:rPr>
        <w:t xml:space="preserve">Protección de Datos: El responsable del tratamiento de los datos registrados en este documento es el Ayuntamiento de </w:t>
      </w:r>
      <w:r w:rsidR="00BF4D90" w:rsidRPr="00BF4D90">
        <w:rPr>
          <w:rFonts w:ascii="Arial Narrow" w:hAnsi="Arial Narrow" w:cs="Times New Roman"/>
        </w:rPr>
        <w:t>XXXXXX</w:t>
      </w:r>
      <w:r w:rsidRPr="00BF4D90">
        <w:rPr>
          <w:rFonts w:ascii="Arial Narrow" w:hAnsi="Arial Narrow" w:cs="Times New Roman"/>
        </w:rPr>
        <w:t>. La información ampliada sobre los fines y demás condiciones del tratamiento se indican en la cláusula nº 33 del Pliego de contratación.</w:t>
      </w:r>
    </w:p>
    <w:p w14:paraId="146DF657" w14:textId="77777777" w:rsidR="00262724" w:rsidRPr="00BF4D90" w:rsidRDefault="00262724" w:rsidP="00262724">
      <w:pPr>
        <w:autoSpaceDE w:val="0"/>
        <w:autoSpaceDN w:val="0"/>
        <w:adjustRightInd w:val="0"/>
        <w:spacing w:after="0" w:line="240" w:lineRule="auto"/>
        <w:jc w:val="both"/>
        <w:rPr>
          <w:rFonts w:ascii="Arial Narrow" w:hAnsi="Arial Narrow" w:cs="Times New Roman"/>
          <w:b/>
          <w:bCs/>
        </w:rPr>
      </w:pPr>
    </w:p>
    <w:p w14:paraId="59901C94" w14:textId="77777777" w:rsidR="00262724" w:rsidRPr="00BF4D90" w:rsidRDefault="00262724" w:rsidP="00733ED6">
      <w:pPr>
        <w:spacing w:after="0" w:line="280" w:lineRule="exact"/>
        <w:ind w:left="567" w:right="992"/>
        <w:rPr>
          <w:rFonts w:ascii="Arial Narrow" w:hAnsi="Arial Narrow"/>
        </w:rPr>
      </w:pPr>
    </w:p>
    <w:sectPr w:rsidR="00262724" w:rsidRPr="00BF4D90" w:rsidSect="00900EBA">
      <w:headerReference w:type="default" r:id="rId9"/>
      <w:footerReference w:type="default" r:id="rId10"/>
      <w:pgSz w:w="11906" w:h="16838"/>
      <w:pgMar w:top="1417" w:right="282" w:bottom="1417" w:left="426"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E5C72" w14:textId="77777777" w:rsidR="00154D6D" w:rsidRDefault="00154D6D" w:rsidP="00176BF3">
      <w:pPr>
        <w:spacing w:after="0" w:line="240" w:lineRule="auto"/>
      </w:pPr>
      <w:r>
        <w:separator/>
      </w:r>
    </w:p>
  </w:endnote>
  <w:endnote w:type="continuationSeparator" w:id="0">
    <w:p w14:paraId="0C3A3ABE" w14:textId="77777777" w:rsidR="00154D6D" w:rsidRDefault="00154D6D" w:rsidP="0017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TaiLe-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FFD8" w14:textId="556E4323" w:rsidR="00154D6D" w:rsidRPr="002E0B37" w:rsidRDefault="00154D6D" w:rsidP="002E0B37">
    <w:pPr>
      <w:spacing w:after="0" w:line="240" w:lineRule="auto"/>
      <w:rPr>
        <w:rFonts w:ascii="Times New Roman" w:eastAsia="Times New Roman" w:hAnsi="Times New Roman" w:cs="Times New Roman"/>
        <w:b/>
        <w:lang w:eastAsia="es-ES"/>
      </w:rPr>
    </w:pPr>
    <w:r w:rsidRPr="002E0B37">
      <w:rPr>
        <w:rFonts w:ascii="Times New Roman" w:eastAsia="Times New Roman" w:hAnsi="Times New Roman" w:cs="Times New Roman"/>
        <w:noProof/>
        <w:sz w:val="17"/>
        <w:szCs w:val="17"/>
        <w:lang w:eastAsia="es-ES"/>
      </w:rPr>
      <w:t xml:space="preserve">  </w:t>
    </w:r>
    <w:r w:rsidRPr="002E0B37">
      <w:rPr>
        <w:rFonts w:ascii="Times New Roman" w:eastAsia="Times New Roman" w:hAnsi="Times New Roman" w:cs="Times New Roman"/>
        <w:noProof/>
        <w:sz w:val="17"/>
        <w:szCs w:val="17"/>
        <w:lang w:eastAsia="es-ES"/>
      </w:rPr>
      <w:tab/>
    </w:r>
    <w:r w:rsidRPr="002E0B37">
      <w:rPr>
        <w:rFonts w:ascii="Times New Roman" w:eastAsia="Times New Roman" w:hAnsi="Times New Roman" w:cs="Times New Roman"/>
        <w:noProof/>
        <w:sz w:val="17"/>
        <w:szCs w:val="17"/>
        <w:lang w:eastAsia="es-ES"/>
      </w:rPr>
      <w:tab/>
    </w:r>
    <w:r w:rsidRPr="002E0B37">
      <w:rPr>
        <w:rFonts w:ascii="Times New Roman" w:eastAsia="Times New Roman" w:hAnsi="Times New Roman" w:cs="Times New Roman"/>
        <w:noProof/>
        <w:sz w:val="17"/>
        <w:szCs w:val="17"/>
        <w:lang w:eastAsia="es-ES"/>
      </w:rPr>
      <w:tab/>
    </w:r>
    <w:r w:rsidRPr="002E0B37">
      <w:rPr>
        <w:rFonts w:ascii="Times New Roman" w:eastAsia="Times New Roman" w:hAnsi="Times New Roman" w:cs="Times New Roman"/>
        <w:noProof/>
        <w:sz w:val="17"/>
        <w:szCs w:val="17"/>
        <w:lang w:eastAsia="es-ES"/>
      </w:rPr>
      <w:tab/>
    </w:r>
    <w:r w:rsidRPr="002E0B37">
      <w:rPr>
        <w:rFonts w:ascii="Times New Roman" w:eastAsia="Times New Roman" w:hAnsi="Times New Roman" w:cs="Times New Roman"/>
        <w:noProof/>
        <w:sz w:val="17"/>
        <w:szCs w:val="17"/>
        <w:lang w:eastAsia="es-ES"/>
      </w:rPr>
      <w:tab/>
    </w:r>
    <w:r w:rsidRPr="002E0B37">
      <w:rPr>
        <w:rFonts w:ascii="Times New Roman" w:eastAsia="Times New Roman" w:hAnsi="Times New Roman" w:cs="Times New Roman"/>
        <w:noProof/>
        <w:sz w:val="17"/>
        <w:szCs w:val="17"/>
        <w:lang w:eastAsia="es-ES"/>
      </w:rPr>
      <w:tab/>
    </w:r>
  </w:p>
  <w:p w14:paraId="50DF03FE" w14:textId="2C176E53" w:rsidR="00154D6D" w:rsidRPr="002E0B37" w:rsidRDefault="00154D6D" w:rsidP="002E0B37">
    <w:pPr>
      <w:spacing w:after="0" w:line="240" w:lineRule="auto"/>
      <w:ind w:left="-180"/>
      <w:jc w:val="both"/>
      <w:rPr>
        <w:rFonts w:ascii="Times New Roman" w:eastAsia="Times New Roman" w:hAnsi="Times New Roman" w:cs="Times New Roman"/>
        <w:b/>
        <w:lang w:eastAsia="es-ES"/>
      </w:rPr>
    </w:pPr>
    <w:r w:rsidRPr="002E0B37">
      <w:rPr>
        <w:rFonts w:ascii="Times New Roman" w:eastAsia="Times New Roman" w:hAnsi="Times New Roman" w:cs="Times New Roman"/>
        <w:b/>
        <w:lang w:eastAsia="es-ES"/>
      </w:rPr>
      <w:t xml:space="preserve">Ayuntamiento de </w:t>
    </w:r>
    <w:r>
      <w:rPr>
        <w:rFonts w:ascii="Times New Roman" w:eastAsia="Times New Roman" w:hAnsi="Times New Roman" w:cs="Times New Roman"/>
        <w:b/>
        <w:lang w:eastAsia="es-ES"/>
      </w:rPr>
      <w:t>Biurrun-Olcoz</w:t>
    </w:r>
    <w:r w:rsidRPr="002E0B37">
      <w:rPr>
        <w:rFonts w:ascii="Times New Roman" w:eastAsia="Times New Roman" w:hAnsi="Times New Roman" w:cs="Times New Roman"/>
        <w:b/>
        <w:lang w:eastAsia="es-ES"/>
      </w:rPr>
      <w:tab/>
    </w:r>
    <w:r w:rsidRPr="002E0B37">
      <w:rPr>
        <w:rFonts w:ascii="Times New Roman" w:eastAsia="Times New Roman" w:hAnsi="Times New Roman" w:cs="Times New Roman"/>
        <w:b/>
        <w:lang w:eastAsia="es-ES"/>
      </w:rPr>
      <w:tab/>
    </w:r>
  </w:p>
  <w:p w14:paraId="16A9114D" w14:textId="14BDE0D3" w:rsidR="00154D6D" w:rsidRPr="002E0B37" w:rsidRDefault="00154D6D" w:rsidP="002E0B37">
    <w:pPr>
      <w:spacing w:after="0" w:line="240" w:lineRule="auto"/>
      <w:ind w:left="-180"/>
      <w:jc w:val="both"/>
      <w:rPr>
        <w:rFonts w:ascii="Times New Roman" w:eastAsia="Times New Roman" w:hAnsi="Times New Roman" w:cs="Times New Roman"/>
        <w:sz w:val="24"/>
        <w:szCs w:val="24"/>
        <w:lang w:eastAsia="es-ES"/>
      </w:rPr>
    </w:pPr>
    <w:r w:rsidRPr="002E0B37">
      <w:rPr>
        <w:rFonts w:ascii="Times New Roman" w:eastAsia="Times New Roman" w:hAnsi="Times New Roman" w:cs="Times New Roman"/>
        <w:color w:val="993300"/>
        <w:lang w:eastAsia="es-ES"/>
      </w:rPr>
      <w:t xml:space="preserve">        </w:t>
    </w:r>
    <w:proofErr w:type="spellStart"/>
    <w:r>
      <w:rPr>
        <w:rFonts w:ascii="Times New Roman" w:eastAsia="Times New Roman" w:hAnsi="Times New Roman" w:cs="Times New Roman"/>
        <w:b/>
        <w:color w:val="000000"/>
        <w:lang w:eastAsia="es-ES"/>
      </w:rPr>
      <w:t>Biurrungo</w:t>
    </w:r>
    <w:proofErr w:type="spellEnd"/>
    <w:r w:rsidRPr="002E0B37">
      <w:rPr>
        <w:rFonts w:ascii="Times New Roman" w:eastAsia="Times New Roman" w:hAnsi="Times New Roman" w:cs="Times New Roman"/>
        <w:b/>
        <w:color w:val="000000"/>
        <w:lang w:eastAsia="es-ES"/>
      </w:rPr>
      <w:t xml:space="preserve"> </w:t>
    </w:r>
    <w:proofErr w:type="spellStart"/>
    <w:r w:rsidRPr="002E0B37">
      <w:rPr>
        <w:rFonts w:ascii="Times New Roman" w:eastAsia="Times New Roman" w:hAnsi="Times New Roman" w:cs="Times New Roman"/>
        <w:b/>
        <w:color w:val="000000"/>
        <w:lang w:eastAsia="es-ES"/>
      </w:rPr>
      <w:t>Udala</w:t>
    </w:r>
    <w:proofErr w:type="spellEnd"/>
  </w:p>
  <w:p w14:paraId="6F096B45" w14:textId="77777777" w:rsidR="00154D6D" w:rsidRDefault="00154D6D">
    <w:pPr>
      <w:pStyle w:val="Piedepgina"/>
    </w:pPr>
    <w:r w:rsidRPr="00176BF3">
      <w:rPr>
        <w:noProof/>
        <w:lang w:eastAsia="es-ES"/>
      </w:rPr>
      <w:drawing>
        <wp:anchor distT="0" distB="0" distL="114300" distR="114300" simplePos="0" relativeHeight="251664384" behindDoc="0" locked="0" layoutInCell="1" allowOverlap="1" wp14:anchorId="1F6D99F1" wp14:editId="4AB7626E">
          <wp:simplePos x="0" y="0"/>
          <wp:positionH relativeFrom="margin">
            <wp:align>right</wp:align>
          </wp:positionH>
          <wp:positionV relativeFrom="paragraph">
            <wp:posOffset>-163830</wp:posOffset>
          </wp:positionV>
          <wp:extent cx="1120775" cy="464820"/>
          <wp:effectExtent l="0" t="0" r="3175" b="0"/>
          <wp:wrapThrough wrapText="bothSides">
            <wp:wrapPolygon edited="0">
              <wp:start x="0" y="0"/>
              <wp:lineTo x="0" y="20361"/>
              <wp:lineTo x="21294" y="20361"/>
              <wp:lineTo x="21294"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DAE logo.PNG"/>
                  <pic:cNvPicPr/>
                </pic:nvPicPr>
                <pic:blipFill>
                  <a:blip r:embed="rId1">
                    <a:extLst>
                      <a:ext uri="{28A0092B-C50C-407E-A947-70E740481C1C}">
                        <a14:useLocalDpi xmlns:a14="http://schemas.microsoft.com/office/drawing/2010/main" val="0"/>
                      </a:ext>
                    </a:extLst>
                  </a:blip>
                  <a:stretch>
                    <a:fillRect/>
                  </a:stretch>
                </pic:blipFill>
                <pic:spPr>
                  <a:xfrm>
                    <a:off x="0" y="0"/>
                    <a:ext cx="1120775" cy="464820"/>
                  </a:xfrm>
                  <a:prstGeom prst="rect">
                    <a:avLst/>
                  </a:prstGeom>
                </pic:spPr>
              </pic:pic>
            </a:graphicData>
          </a:graphic>
          <wp14:sizeRelH relativeFrom="margin">
            <wp14:pctWidth>0</wp14:pctWidth>
          </wp14:sizeRelH>
          <wp14:sizeRelV relativeFrom="margin">
            <wp14:pctHeight>0</wp14:pctHeight>
          </wp14:sizeRelV>
        </wp:anchor>
      </w:drawing>
    </w:r>
    <w:r w:rsidRPr="00176BF3">
      <w:rPr>
        <w:noProof/>
        <w:lang w:eastAsia="es-ES"/>
      </w:rPr>
      <w:drawing>
        <wp:anchor distT="0" distB="0" distL="114300" distR="114300" simplePos="0" relativeHeight="251663360" behindDoc="0" locked="0" layoutInCell="1" allowOverlap="1" wp14:anchorId="7847F26B" wp14:editId="7B2BF89D">
          <wp:simplePos x="0" y="0"/>
          <wp:positionH relativeFrom="margin">
            <wp:posOffset>4096385</wp:posOffset>
          </wp:positionH>
          <wp:positionV relativeFrom="paragraph">
            <wp:posOffset>-136525</wp:posOffset>
          </wp:positionV>
          <wp:extent cx="1801495" cy="415925"/>
          <wp:effectExtent l="0" t="0" r="8255" b="3175"/>
          <wp:wrapThrough wrapText="bothSides">
            <wp:wrapPolygon edited="0">
              <wp:start x="0" y="0"/>
              <wp:lineTo x="0" y="20776"/>
              <wp:lineTo x="21471" y="20776"/>
              <wp:lineTo x="21471"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80px-Logotipo_del_Ministerio_para_la_Transicion_Ecologica_y_el_Reto_Demografico.svg_-1024x237.png"/>
                  <pic:cNvPicPr/>
                </pic:nvPicPr>
                <pic:blipFill>
                  <a:blip r:embed="rId2">
                    <a:extLst>
                      <a:ext uri="{28A0092B-C50C-407E-A947-70E740481C1C}">
                        <a14:useLocalDpi xmlns:a14="http://schemas.microsoft.com/office/drawing/2010/main" val="0"/>
                      </a:ext>
                    </a:extLst>
                  </a:blip>
                  <a:stretch>
                    <a:fillRect/>
                  </a:stretch>
                </pic:blipFill>
                <pic:spPr>
                  <a:xfrm>
                    <a:off x="0" y="0"/>
                    <a:ext cx="1801495" cy="415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15682" w14:textId="77777777" w:rsidR="00154D6D" w:rsidRDefault="00154D6D" w:rsidP="00176BF3">
      <w:pPr>
        <w:spacing w:after="0" w:line="240" w:lineRule="auto"/>
      </w:pPr>
      <w:r>
        <w:separator/>
      </w:r>
    </w:p>
  </w:footnote>
  <w:footnote w:type="continuationSeparator" w:id="0">
    <w:p w14:paraId="644AC8FC" w14:textId="77777777" w:rsidR="00154D6D" w:rsidRDefault="00154D6D" w:rsidP="00176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AB98" w14:textId="77777777" w:rsidR="00154D6D" w:rsidRDefault="00154D6D">
    <w:pPr>
      <w:pStyle w:val="Encabezado"/>
    </w:pPr>
    <w:r w:rsidRPr="00176BF3">
      <w:rPr>
        <w:noProof/>
        <w:lang w:eastAsia="es-ES"/>
      </w:rPr>
      <w:drawing>
        <wp:anchor distT="0" distB="0" distL="114300" distR="114300" simplePos="0" relativeHeight="251659264" behindDoc="0" locked="0" layoutInCell="1" allowOverlap="1" wp14:anchorId="219979F3" wp14:editId="17E82689">
          <wp:simplePos x="0" y="0"/>
          <wp:positionH relativeFrom="column">
            <wp:posOffset>4468467</wp:posOffset>
          </wp:positionH>
          <wp:positionV relativeFrom="paragraph">
            <wp:posOffset>-409934</wp:posOffset>
          </wp:positionV>
          <wp:extent cx="1823720" cy="1025525"/>
          <wp:effectExtent l="0" t="0" r="5080" b="3175"/>
          <wp:wrapThrough wrapText="bothSides">
            <wp:wrapPolygon edited="0">
              <wp:start x="0" y="0"/>
              <wp:lineTo x="0" y="21266"/>
              <wp:lineTo x="21435" y="21266"/>
              <wp:lineTo x="21435" y="0"/>
              <wp:lineTo x="0" y="0"/>
            </wp:wrapPolygon>
          </wp:wrapThrough>
          <wp:docPr id="3" name="Imagen 3" descr="C:\Users\jgalle20\Downloads\logosplanderecuperacion\logosplanderecuperacion\JPG\Logo PRTR dos líneas\Logo PRTR dos línea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lle20\Downloads\logosplanderecuperacion\logosplanderecuperacion\JPG\Logo PRTR dos líneas\Logo PRTR dos líneas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3720"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6BF3">
      <w:rPr>
        <w:noProof/>
        <w:lang w:eastAsia="es-ES"/>
      </w:rPr>
      <w:drawing>
        <wp:anchor distT="0" distB="0" distL="114300" distR="114300" simplePos="0" relativeHeight="251660288" behindDoc="0" locked="0" layoutInCell="1" allowOverlap="1" wp14:anchorId="401B25A5" wp14:editId="6C7FF68B">
          <wp:simplePos x="0" y="0"/>
          <wp:positionH relativeFrom="margin">
            <wp:posOffset>6257953</wp:posOffset>
          </wp:positionH>
          <wp:positionV relativeFrom="paragraph">
            <wp:posOffset>-169572</wp:posOffset>
          </wp:positionV>
          <wp:extent cx="591820" cy="413385"/>
          <wp:effectExtent l="0" t="0" r="0" b="5715"/>
          <wp:wrapThrough wrapText="bothSides">
            <wp:wrapPolygon edited="0">
              <wp:start x="10429" y="0"/>
              <wp:lineTo x="0" y="8959"/>
              <wp:lineTo x="0" y="20903"/>
              <wp:lineTo x="20858" y="20903"/>
              <wp:lineTo x="20858" y="0"/>
              <wp:lineTo x="13906" y="0"/>
              <wp:lineTo x="10429"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S-5000-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1820" cy="413385"/>
                  </a:xfrm>
                  <a:prstGeom prst="rect">
                    <a:avLst/>
                  </a:prstGeom>
                </pic:spPr>
              </pic:pic>
            </a:graphicData>
          </a:graphic>
          <wp14:sizeRelH relativeFrom="margin">
            <wp14:pctWidth>0</wp14:pctWidth>
          </wp14:sizeRelH>
          <wp14:sizeRelV relativeFrom="margin">
            <wp14:pctHeight>0</wp14:pctHeight>
          </wp14:sizeRelV>
        </wp:anchor>
      </w:drawing>
    </w:r>
    <w:r w:rsidRPr="00176BF3">
      <w:rPr>
        <w:noProof/>
        <w:lang w:eastAsia="es-ES"/>
      </w:rPr>
      <w:drawing>
        <wp:anchor distT="0" distB="0" distL="114300" distR="114300" simplePos="0" relativeHeight="251661312" behindDoc="0" locked="0" layoutInCell="1" allowOverlap="1" wp14:anchorId="042216E7" wp14:editId="2AD55EAE">
          <wp:simplePos x="0" y="0"/>
          <wp:positionH relativeFrom="margin">
            <wp:posOffset>111318</wp:posOffset>
          </wp:positionH>
          <wp:positionV relativeFrom="paragraph">
            <wp:posOffset>-82246</wp:posOffset>
          </wp:positionV>
          <wp:extent cx="1454785" cy="380365"/>
          <wp:effectExtent l="0" t="0" r="0" b="635"/>
          <wp:wrapThrough wrapText="bothSides">
            <wp:wrapPolygon edited="0">
              <wp:start x="0" y="0"/>
              <wp:lineTo x="0" y="20554"/>
              <wp:lineTo x="8203" y="20554"/>
              <wp:lineTo x="17819" y="20554"/>
              <wp:lineTo x="20365" y="19472"/>
              <wp:lineTo x="19799" y="17309"/>
              <wp:lineTo x="20931" y="10818"/>
              <wp:lineTo x="19799" y="0"/>
              <wp:lineTo x="820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galle20\AppData\Local\Microsoft\Windows\INetCache\Content.Word\ES-Financiado por la Unión Europea-POS.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454785" cy="380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306"/>
    <w:multiLevelType w:val="hybridMultilevel"/>
    <w:tmpl w:val="24F2C1B8"/>
    <w:lvl w:ilvl="0" w:tplc="69928156">
      <w:start w:val="1"/>
      <w:numFmt w:val="decimal"/>
      <w:lvlText w:val="%1."/>
      <w:lvlJc w:val="left"/>
      <w:pPr>
        <w:ind w:left="577" w:hanging="435"/>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72004AE"/>
    <w:multiLevelType w:val="hybridMultilevel"/>
    <w:tmpl w:val="D62A8D78"/>
    <w:lvl w:ilvl="0" w:tplc="17124BD0">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B66020C"/>
    <w:multiLevelType w:val="hybridMultilevel"/>
    <w:tmpl w:val="FCC48CBA"/>
    <w:lvl w:ilvl="0" w:tplc="A4E46B7C">
      <w:start w:val="7"/>
      <w:numFmt w:val="bullet"/>
      <w:lvlText w:val=""/>
      <w:lvlJc w:val="left"/>
      <w:pPr>
        <w:ind w:left="927" w:hanging="360"/>
      </w:pPr>
      <w:rPr>
        <w:rFonts w:ascii="Symbol" w:eastAsia="SymbolMT" w:hAnsi="Symbol" w:cs="Times New Roman"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0C250B30"/>
    <w:multiLevelType w:val="hybridMultilevel"/>
    <w:tmpl w:val="B0262CC0"/>
    <w:lvl w:ilvl="0" w:tplc="35044E24">
      <w:start w:val="2"/>
      <w:numFmt w:val="decimal"/>
      <w:lvlText w:val="%1."/>
      <w:lvlJc w:val="left"/>
      <w:pPr>
        <w:ind w:left="100" w:hanging="211"/>
      </w:pPr>
      <w:rPr>
        <w:rFonts w:ascii="Arial Black" w:eastAsia="Arial Black" w:hAnsi="Arial Black" w:cs="Arial Black" w:hint="default"/>
        <w:w w:val="73"/>
        <w:sz w:val="20"/>
        <w:szCs w:val="20"/>
        <w:lang w:val="es-ES" w:eastAsia="en-US" w:bidi="ar-SA"/>
      </w:rPr>
    </w:lvl>
    <w:lvl w:ilvl="1" w:tplc="10A4C0BA">
      <w:numFmt w:val="bullet"/>
      <w:lvlText w:val="–"/>
      <w:lvlJc w:val="left"/>
      <w:pPr>
        <w:ind w:left="808" w:hanging="260"/>
      </w:pPr>
      <w:rPr>
        <w:rFonts w:ascii="Arial Black" w:eastAsia="Arial Black" w:hAnsi="Arial Black" w:cs="Arial Black" w:hint="default"/>
        <w:w w:val="122"/>
        <w:sz w:val="20"/>
        <w:szCs w:val="20"/>
        <w:lang w:val="es-ES" w:eastAsia="en-US" w:bidi="ar-SA"/>
      </w:rPr>
    </w:lvl>
    <w:lvl w:ilvl="2" w:tplc="1AD01950">
      <w:numFmt w:val="bullet"/>
      <w:lvlText w:val="•"/>
      <w:lvlJc w:val="left"/>
      <w:pPr>
        <w:ind w:left="1791" w:hanging="260"/>
      </w:pPr>
      <w:rPr>
        <w:rFonts w:hint="default"/>
        <w:lang w:val="es-ES" w:eastAsia="en-US" w:bidi="ar-SA"/>
      </w:rPr>
    </w:lvl>
    <w:lvl w:ilvl="3" w:tplc="6D909524">
      <w:numFmt w:val="bullet"/>
      <w:lvlText w:val="•"/>
      <w:lvlJc w:val="left"/>
      <w:pPr>
        <w:ind w:left="2783" w:hanging="260"/>
      </w:pPr>
      <w:rPr>
        <w:rFonts w:hint="default"/>
        <w:lang w:val="es-ES" w:eastAsia="en-US" w:bidi="ar-SA"/>
      </w:rPr>
    </w:lvl>
    <w:lvl w:ilvl="4" w:tplc="27EE603C">
      <w:numFmt w:val="bullet"/>
      <w:lvlText w:val="•"/>
      <w:lvlJc w:val="left"/>
      <w:pPr>
        <w:ind w:left="3775" w:hanging="260"/>
      </w:pPr>
      <w:rPr>
        <w:rFonts w:hint="default"/>
        <w:lang w:val="es-ES" w:eastAsia="en-US" w:bidi="ar-SA"/>
      </w:rPr>
    </w:lvl>
    <w:lvl w:ilvl="5" w:tplc="4FCA58EE">
      <w:numFmt w:val="bullet"/>
      <w:lvlText w:val="•"/>
      <w:lvlJc w:val="left"/>
      <w:pPr>
        <w:ind w:left="4767" w:hanging="260"/>
      </w:pPr>
      <w:rPr>
        <w:rFonts w:hint="default"/>
        <w:lang w:val="es-ES" w:eastAsia="en-US" w:bidi="ar-SA"/>
      </w:rPr>
    </w:lvl>
    <w:lvl w:ilvl="6" w:tplc="1FBE42FC">
      <w:numFmt w:val="bullet"/>
      <w:lvlText w:val="•"/>
      <w:lvlJc w:val="left"/>
      <w:pPr>
        <w:ind w:left="5759" w:hanging="260"/>
      </w:pPr>
      <w:rPr>
        <w:rFonts w:hint="default"/>
        <w:lang w:val="es-ES" w:eastAsia="en-US" w:bidi="ar-SA"/>
      </w:rPr>
    </w:lvl>
    <w:lvl w:ilvl="7" w:tplc="2D3A5E2C">
      <w:numFmt w:val="bullet"/>
      <w:lvlText w:val="•"/>
      <w:lvlJc w:val="left"/>
      <w:pPr>
        <w:ind w:left="6750" w:hanging="260"/>
      </w:pPr>
      <w:rPr>
        <w:rFonts w:hint="default"/>
        <w:lang w:val="es-ES" w:eastAsia="en-US" w:bidi="ar-SA"/>
      </w:rPr>
    </w:lvl>
    <w:lvl w:ilvl="8" w:tplc="224E7078">
      <w:numFmt w:val="bullet"/>
      <w:lvlText w:val="•"/>
      <w:lvlJc w:val="left"/>
      <w:pPr>
        <w:ind w:left="7742" w:hanging="260"/>
      </w:pPr>
      <w:rPr>
        <w:rFonts w:hint="default"/>
        <w:lang w:val="es-ES" w:eastAsia="en-US" w:bidi="ar-SA"/>
      </w:rPr>
    </w:lvl>
  </w:abstractNum>
  <w:abstractNum w:abstractNumId="4" w15:restartNumberingAfterBreak="0">
    <w:nsid w:val="19FE4BCD"/>
    <w:multiLevelType w:val="hybridMultilevel"/>
    <w:tmpl w:val="87961E0E"/>
    <w:lvl w:ilvl="0" w:tplc="20A4A586">
      <w:start w:val="3"/>
      <w:numFmt w:val="bullet"/>
      <w:lvlText w:val=""/>
      <w:lvlJc w:val="left"/>
      <w:pPr>
        <w:ind w:left="720" w:hanging="360"/>
      </w:pPr>
      <w:rPr>
        <w:rFonts w:ascii="Symbol" w:eastAsia="SymbolMT"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96760F"/>
    <w:multiLevelType w:val="hybridMultilevel"/>
    <w:tmpl w:val="15CEC604"/>
    <w:lvl w:ilvl="0" w:tplc="4126CC30">
      <w:start w:val="1"/>
      <w:numFmt w:val="upperRoman"/>
      <w:lvlText w:val="%1)"/>
      <w:lvlJc w:val="left"/>
      <w:pPr>
        <w:ind w:left="1146" w:hanging="72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349742FB"/>
    <w:multiLevelType w:val="hybridMultilevel"/>
    <w:tmpl w:val="5B0EA500"/>
    <w:lvl w:ilvl="0" w:tplc="DBC80B9C">
      <w:start w:val="14"/>
      <w:numFmt w:val="bullet"/>
      <w:lvlText w:val="-"/>
      <w:lvlJc w:val="left"/>
      <w:pPr>
        <w:ind w:left="927" w:hanging="360"/>
      </w:pPr>
      <w:rPr>
        <w:rFonts w:ascii="Arial Narrow" w:eastAsiaTheme="minorHAnsi" w:hAnsi="Arial Narrow" w:cs="Times New Roman" w:hint="default"/>
      </w:rPr>
    </w:lvl>
    <w:lvl w:ilvl="1" w:tplc="0C0A000F">
      <w:start w:val="1"/>
      <w:numFmt w:val="decimal"/>
      <w:lvlText w:val="%2."/>
      <w:lvlJc w:val="left"/>
      <w:pPr>
        <w:ind w:left="1647" w:hanging="360"/>
      </w:pPr>
      <w:rPr>
        <w:rFonts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 w15:restartNumberingAfterBreak="0">
    <w:nsid w:val="3AAF0CA4"/>
    <w:multiLevelType w:val="hybridMultilevel"/>
    <w:tmpl w:val="61DE01C6"/>
    <w:lvl w:ilvl="0" w:tplc="F9164B6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4B59590D"/>
    <w:multiLevelType w:val="hybridMultilevel"/>
    <w:tmpl w:val="03821590"/>
    <w:lvl w:ilvl="0" w:tplc="E7C042D2">
      <w:start w:val="1"/>
      <w:numFmt w:val="upperLetter"/>
      <w:lvlText w:val="%1)"/>
      <w:lvlJc w:val="left"/>
      <w:pPr>
        <w:ind w:left="1699" w:hanging="293"/>
      </w:pPr>
      <w:rPr>
        <w:rFonts w:ascii="Arial" w:eastAsia="Arial" w:hAnsi="Arial" w:cs="Arial" w:hint="default"/>
        <w:b/>
        <w:bCs/>
        <w:spacing w:val="-1"/>
        <w:w w:val="103"/>
        <w:sz w:val="21"/>
        <w:szCs w:val="21"/>
        <w:lang w:val="es-ES" w:eastAsia="es-ES" w:bidi="es-ES"/>
      </w:rPr>
    </w:lvl>
    <w:lvl w:ilvl="1" w:tplc="D2802B5C">
      <w:numFmt w:val="bullet"/>
      <w:lvlText w:val="-"/>
      <w:lvlJc w:val="left"/>
      <w:pPr>
        <w:ind w:left="2121" w:hanging="366"/>
      </w:pPr>
      <w:rPr>
        <w:rFonts w:ascii="Arial" w:eastAsia="Times New Roman" w:hAnsi="Arial" w:cs="Arial" w:hint="default"/>
        <w:w w:val="103"/>
        <w:sz w:val="21"/>
        <w:szCs w:val="21"/>
        <w:lang w:val="es-ES" w:eastAsia="es-ES" w:bidi="es-ES"/>
      </w:rPr>
    </w:lvl>
    <w:lvl w:ilvl="2" w:tplc="52DC5688">
      <w:numFmt w:val="bullet"/>
      <w:lvlText w:val="•"/>
      <w:lvlJc w:val="left"/>
      <w:pPr>
        <w:ind w:left="3118" w:hanging="366"/>
      </w:pPr>
      <w:rPr>
        <w:rFonts w:hint="default"/>
        <w:lang w:val="es-ES" w:eastAsia="es-ES" w:bidi="es-ES"/>
      </w:rPr>
    </w:lvl>
    <w:lvl w:ilvl="3" w:tplc="2F3A1558">
      <w:numFmt w:val="bullet"/>
      <w:lvlText w:val="•"/>
      <w:lvlJc w:val="left"/>
      <w:pPr>
        <w:ind w:left="4116" w:hanging="366"/>
      </w:pPr>
      <w:rPr>
        <w:rFonts w:hint="default"/>
        <w:lang w:val="es-ES" w:eastAsia="es-ES" w:bidi="es-ES"/>
      </w:rPr>
    </w:lvl>
    <w:lvl w:ilvl="4" w:tplc="4DC038D4">
      <w:numFmt w:val="bullet"/>
      <w:lvlText w:val="•"/>
      <w:lvlJc w:val="left"/>
      <w:pPr>
        <w:ind w:left="5115" w:hanging="366"/>
      </w:pPr>
      <w:rPr>
        <w:rFonts w:hint="default"/>
        <w:lang w:val="es-ES" w:eastAsia="es-ES" w:bidi="es-ES"/>
      </w:rPr>
    </w:lvl>
    <w:lvl w:ilvl="5" w:tplc="A022EABA">
      <w:numFmt w:val="bullet"/>
      <w:lvlText w:val="•"/>
      <w:lvlJc w:val="left"/>
      <w:pPr>
        <w:ind w:left="6113" w:hanging="366"/>
      </w:pPr>
      <w:rPr>
        <w:rFonts w:hint="default"/>
        <w:lang w:val="es-ES" w:eastAsia="es-ES" w:bidi="es-ES"/>
      </w:rPr>
    </w:lvl>
    <w:lvl w:ilvl="6" w:tplc="9A80877C">
      <w:numFmt w:val="bullet"/>
      <w:lvlText w:val="•"/>
      <w:lvlJc w:val="left"/>
      <w:pPr>
        <w:ind w:left="7112" w:hanging="366"/>
      </w:pPr>
      <w:rPr>
        <w:rFonts w:hint="default"/>
        <w:lang w:val="es-ES" w:eastAsia="es-ES" w:bidi="es-ES"/>
      </w:rPr>
    </w:lvl>
    <w:lvl w:ilvl="7" w:tplc="48E84718">
      <w:numFmt w:val="bullet"/>
      <w:lvlText w:val="•"/>
      <w:lvlJc w:val="left"/>
      <w:pPr>
        <w:ind w:left="8110" w:hanging="366"/>
      </w:pPr>
      <w:rPr>
        <w:rFonts w:hint="default"/>
        <w:lang w:val="es-ES" w:eastAsia="es-ES" w:bidi="es-ES"/>
      </w:rPr>
    </w:lvl>
    <w:lvl w:ilvl="8" w:tplc="FAFE9CB2">
      <w:numFmt w:val="bullet"/>
      <w:lvlText w:val="•"/>
      <w:lvlJc w:val="left"/>
      <w:pPr>
        <w:ind w:left="9109" w:hanging="366"/>
      </w:pPr>
      <w:rPr>
        <w:rFonts w:hint="default"/>
        <w:lang w:val="es-ES" w:eastAsia="es-ES" w:bidi="es-ES"/>
      </w:rPr>
    </w:lvl>
  </w:abstractNum>
  <w:abstractNum w:abstractNumId="9" w15:restartNumberingAfterBreak="0">
    <w:nsid w:val="4D741F7B"/>
    <w:multiLevelType w:val="hybridMultilevel"/>
    <w:tmpl w:val="F97CD6AA"/>
    <w:lvl w:ilvl="0" w:tplc="F87C3FFC">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689D23EF"/>
    <w:multiLevelType w:val="hybridMultilevel"/>
    <w:tmpl w:val="7D1282C0"/>
    <w:lvl w:ilvl="0" w:tplc="FF748ED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68F662D7"/>
    <w:multiLevelType w:val="hybridMultilevel"/>
    <w:tmpl w:val="DA3CD5AE"/>
    <w:lvl w:ilvl="0" w:tplc="8110B5E0">
      <w:start w:val="7"/>
      <w:numFmt w:val="bullet"/>
      <w:lvlText w:val=""/>
      <w:lvlJc w:val="left"/>
      <w:pPr>
        <w:ind w:left="927" w:hanging="360"/>
      </w:pPr>
      <w:rPr>
        <w:rFonts w:ascii="Symbol" w:eastAsiaTheme="minorHAnsi" w:hAnsi="Symbol"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2" w15:restartNumberingAfterBreak="0">
    <w:nsid w:val="6AD52E0E"/>
    <w:multiLevelType w:val="hybridMultilevel"/>
    <w:tmpl w:val="4072A180"/>
    <w:lvl w:ilvl="0" w:tplc="62B2E6BC">
      <w:start w:val="1"/>
      <w:numFmt w:val="low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3" w15:restartNumberingAfterBreak="0">
    <w:nsid w:val="7B0D7C5A"/>
    <w:multiLevelType w:val="hybridMultilevel"/>
    <w:tmpl w:val="9DBE2EA8"/>
    <w:lvl w:ilvl="0" w:tplc="FFFFFFFF">
      <w:start w:val="1"/>
      <w:numFmt w:val="decimal"/>
      <w:lvlText w:val="%1."/>
      <w:lvlJc w:val="left"/>
      <w:pPr>
        <w:ind w:left="1152" w:hanging="360"/>
      </w:p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num w:numId="1">
    <w:abstractNumId w:val="4"/>
  </w:num>
  <w:num w:numId="2">
    <w:abstractNumId w:val="5"/>
  </w:num>
  <w:num w:numId="3">
    <w:abstractNumId w:val="1"/>
  </w:num>
  <w:num w:numId="4">
    <w:abstractNumId w:val="3"/>
  </w:num>
  <w:num w:numId="5">
    <w:abstractNumId w:val="12"/>
  </w:num>
  <w:num w:numId="6">
    <w:abstractNumId w:val="13"/>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1"/>
  </w:num>
  <w:num w:numId="12">
    <w:abstractNumId w:val="2"/>
  </w:num>
  <w:num w:numId="13">
    <w:abstractNumId w:val="1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B0"/>
    <w:rsid w:val="00000580"/>
    <w:rsid w:val="000366D8"/>
    <w:rsid w:val="00050D0E"/>
    <w:rsid w:val="00054372"/>
    <w:rsid w:val="0005665E"/>
    <w:rsid w:val="00057AA0"/>
    <w:rsid w:val="0007070C"/>
    <w:rsid w:val="00073A65"/>
    <w:rsid w:val="00073C1F"/>
    <w:rsid w:val="00074559"/>
    <w:rsid w:val="00074975"/>
    <w:rsid w:val="0007781F"/>
    <w:rsid w:val="000865BB"/>
    <w:rsid w:val="00086CF2"/>
    <w:rsid w:val="00087647"/>
    <w:rsid w:val="000918D0"/>
    <w:rsid w:val="0009236D"/>
    <w:rsid w:val="000B4CE3"/>
    <w:rsid w:val="000C18EF"/>
    <w:rsid w:val="000C7393"/>
    <w:rsid w:val="000C7BE2"/>
    <w:rsid w:val="000D6000"/>
    <w:rsid w:val="000E2D2F"/>
    <w:rsid w:val="000F2E32"/>
    <w:rsid w:val="000F6460"/>
    <w:rsid w:val="000F7F0F"/>
    <w:rsid w:val="00112315"/>
    <w:rsid w:val="0012318B"/>
    <w:rsid w:val="00125F81"/>
    <w:rsid w:val="001349C1"/>
    <w:rsid w:val="001417C2"/>
    <w:rsid w:val="00154D6D"/>
    <w:rsid w:val="00176BF3"/>
    <w:rsid w:val="001A18BD"/>
    <w:rsid w:val="001A22A0"/>
    <w:rsid w:val="001B0E02"/>
    <w:rsid w:val="001C28AC"/>
    <w:rsid w:val="001C672E"/>
    <w:rsid w:val="001E6240"/>
    <w:rsid w:val="0021362A"/>
    <w:rsid w:val="00217D9C"/>
    <w:rsid w:val="00225EE9"/>
    <w:rsid w:val="00233A87"/>
    <w:rsid w:val="002477CF"/>
    <w:rsid w:val="00254637"/>
    <w:rsid w:val="00255DB5"/>
    <w:rsid w:val="00262724"/>
    <w:rsid w:val="002629D2"/>
    <w:rsid w:val="00265CB1"/>
    <w:rsid w:val="00266B32"/>
    <w:rsid w:val="0027350E"/>
    <w:rsid w:val="002757C4"/>
    <w:rsid w:val="00275867"/>
    <w:rsid w:val="0027669C"/>
    <w:rsid w:val="00284851"/>
    <w:rsid w:val="00284FCF"/>
    <w:rsid w:val="00293B1D"/>
    <w:rsid w:val="00293D6A"/>
    <w:rsid w:val="002C287F"/>
    <w:rsid w:val="002C447A"/>
    <w:rsid w:val="002D4C13"/>
    <w:rsid w:val="002D6AE7"/>
    <w:rsid w:val="002E0B37"/>
    <w:rsid w:val="003005BD"/>
    <w:rsid w:val="00317EBB"/>
    <w:rsid w:val="003265C9"/>
    <w:rsid w:val="003406F7"/>
    <w:rsid w:val="00363917"/>
    <w:rsid w:val="00366E83"/>
    <w:rsid w:val="00380EB8"/>
    <w:rsid w:val="00383A95"/>
    <w:rsid w:val="003870B6"/>
    <w:rsid w:val="0039465E"/>
    <w:rsid w:val="003A66E2"/>
    <w:rsid w:val="003B51C9"/>
    <w:rsid w:val="003B6E99"/>
    <w:rsid w:val="003C004F"/>
    <w:rsid w:val="003C0196"/>
    <w:rsid w:val="003C4DAF"/>
    <w:rsid w:val="003C7B50"/>
    <w:rsid w:val="003D3732"/>
    <w:rsid w:val="003E3842"/>
    <w:rsid w:val="003E7D57"/>
    <w:rsid w:val="003F03A6"/>
    <w:rsid w:val="003F2ACF"/>
    <w:rsid w:val="00404296"/>
    <w:rsid w:val="004067D0"/>
    <w:rsid w:val="004127FD"/>
    <w:rsid w:val="00420E7D"/>
    <w:rsid w:val="004320A9"/>
    <w:rsid w:val="00434A74"/>
    <w:rsid w:val="00442FBF"/>
    <w:rsid w:val="00447326"/>
    <w:rsid w:val="004524CD"/>
    <w:rsid w:val="00465D97"/>
    <w:rsid w:val="0047619A"/>
    <w:rsid w:val="00494587"/>
    <w:rsid w:val="004B32F7"/>
    <w:rsid w:val="00507FE6"/>
    <w:rsid w:val="00520AF3"/>
    <w:rsid w:val="00536C44"/>
    <w:rsid w:val="00536F18"/>
    <w:rsid w:val="0053797F"/>
    <w:rsid w:val="00563F64"/>
    <w:rsid w:val="005828C8"/>
    <w:rsid w:val="0058533B"/>
    <w:rsid w:val="00592128"/>
    <w:rsid w:val="0059240B"/>
    <w:rsid w:val="005937E4"/>
    <w:rsid w:val="00594BCF"/>
    <w:rsid w:val="00595BA5"/>
    <w:rsid w:val="005E7545"/>
    <w:rsid w:val="005F749C"/>
    <w:rsid w:val="006015EF"/>
    <w:rsid w:val="00603D10"/>
    <w:rsid w:val="0060474D"/>
    <w:rsid w:val="00611F88"/>
    <w:rsid w:val="006157EA"/>
    <w:rsid w:val="00640F76"/>
    <w:rsid w:val="006476FA"/>
    <w:rsid w:val="00673D25"/>
    <w:rsid w:val="006745E2"/>
    <w:rsid w:val="006762B3"/>
    <w:rsid w:val="00695F4D"/>
    <w:rsid w:val="006A2E73"/>
    <w:rsid w:val="006A33A0"/>
    <w:rsid w:val="006A5923"/>
    <w:rsid w:val="006C0C76"/>
    <w:rsid w:val="006C1D3B"/>
    <w:rsid w:val="006C52CA"/>
    <w:rsid w:val="006D0BC9"/>
    <w:rsid w:val="006D6B4F"/>
    <w:rsid w:val="006E4B66"/>
    <w:rsid w:val="006F66C1"/>
    <w:rsid w:val="00700F4A"/>
    <w:rsid w:val="007165C5"/>
    <w:rsid w:val="00732768"/>
    <w:rsid w:val="00733ED6"/>
    <w:rsid w:val="007352F7"/>
    <w:rsid w:val="00742199"/>
    <w:rsid w:val="007526A0"/>
    <w:rsid w:val="00782268"/>
    <w:rsid w:val="00782B5D"/>
    <w:rsid w:val="00783277"/>
    <w:rsid w:val="00790986"/>
    <w:rsid w:val="00793DBB"/>
    <w:rsid w:val="007A5167"/>
    <w:rsid w:val="007A557C"/>
    <w:rsid w:val="007C102C"/>
    <w:rsid w:val="007C4647"/>
    <w:rsid w:val="007C4ADD"/>
    <w:rsid w:val="007C77A5"/>
    <w:rsid w:val="007D461C"/>
    <w:rsid w:val="00820627"/>
    <w:rsid w:val="00823429"/>
    <w:rsid w:val="008273A3"/>
    <w:rsid w:val="00827C89"/>
    <w:rsid w:val="00833349"/>
    <w:rsid w:val="00834837"/>
    <w:rsid w:val="008359AA"/>
    <w:rsid w:val="00836BAA"/>
    <w:rsid w:val="00840E8E"/>
    <w:rsid w:val="00852257"/>
    <w:rsid w:val="00853E45"/>
    <w:rsid w:val="008635E2"/>
    <w:rsid w:val="00866B8E"/>
    <w:rsid w:val="00891812"/>
    <w:rsid w:val="008961EB"/>
    <w:rsid w:val="008A0948"/>
    <w:rsid w:val="008A3242"/>
    <w:rsid w:val="008D02EE"/>
    <w:rsid w:val="008F0493"/>
    <w:rsid w:val="008F0C30"/>
    <w:rsid w:val="00900EBA"/>
    <w:rsid w:val="00911E69"/>
    <w:rsid w:val="00924783"/>
    <w:rsid w:val="009362E3"/>
    <w:rsid w:val="00940662"/>
    <w:rsid w:val="00976EF8"/>
    <w:rsid w:val="009A2B31"/>
    <w:rsid w:val="009A3A45"/>
    <w:rsid w:val="009D097B"/>
    <w:rsid w:val="009D0F31"/>
    <w:rsid w:val="009D33EB"/>
    <w:rsid w:val="009E1F71"/>
    <w:rsid w:val="009F45E6"/>
    <w:rsid w:val="009F5370"/>
    <w:rsid w:val="00A13B1C"/>
    <w:rsid w:val="00A13BFD"/>
    <w:rsid w:val="00A2079B"/>
    <w:rsid w:val="00A22FF9"/>
    <w:rsid w:val="00A254C3"/>
    <w:rsid w:val="00A27026"/>
    <w:rsid w:val="00A35FD8"/>
    <w:rsid w:val="00A44CEB"/>
    <w:rsid w:val="00A55D24"/>
    <w:rsid w:val="00A5690B"/>
    <w:rsid w:val="00A64CB5"/>
    <w:rsid w:val="00A7065A"/>
    <w:rsid w:val="00A80D19"/>
    <w:rsid w:val="00A82E50"/>
    <w:rsid w:val="00A85628"/>
    <w:rsid w:val="00A85E7E"/>
    <w:rsid w:val="00A8616A"/>
    <w:rsid w:val="00A87CB0"/>
    <w:rsid w:val="00A90329"/>
    <w:rsid w:val="00A90B91"/>
    <w:rsid w:val="00AA0981"/>
    <w:rsid w:val="00AB2E2F"/>
    <w:rsid w:val="00AC15C3"/>
    <w:rsid w:val="00AC4D30"/>
    <w:rsid w:val="00AE1DCB"/>
    <w:rsid w:val="00AF2017"/>
    <w:rsid w:val="00AF7413"/>
    <w:rsid w:val="00B275EC"/>
    <w:rsid w:val="00B42137"/>
    <w:rsid w:val="00B43DC3"/>
    <w:rsid w:val="00B5451A"/>
    <w:rsid w:val="00B638A6"/>
    <w:rsid w:val="00B66A43"/>
    <w:rsid w:val="00B66D91"/>
    <w:rsid w:val="00B77BC2"/>
    <w:rsid w:val="00BB34F0"/>
    <w:rsid w:val="00BC34C1"/>
    <w:rsid w:val="00BD1DAD"/>
    <w:rsid w:val="00BD5B42"/>
    <w:rsid w:val="00BE56B9"/>
    <w:rsid w:val="00BE5CAC"/>
    <w:rsid w:val="00BF1349"/>
    <w:rsid w:val="00BF331B"/>
    <w:rsid w:val="00BF4D90"/>
    <w:rsid w:val="00BF705B"/>
    <w:rsid w:val="00C067D3"/>
    <w:rsid w:val="00C07A3C"/>
    <w:rsid w:val="00C12873"/>
    <w:rsid w:val="00C24177"/>
    <w:rsid w:val="00C32F5C"/>
    <w:rsid w:val="00C351A4"/>
    <w:rsid w:val="00C42C90"/>
    <w:rsid w:val="00C72A58"/>
    <w:rsid w:val="00C754FF"/>
    <w:rsid w:val="00C802D0"/>
    <w:rsid w:val="00C8155B"/>
    <w:rsid w:val="00C92C8B"/>
    <w:rsid w:val="00C93360"/>
    <w:rsid w:val="00C97269"/>
    <w:rsid w:val="00CA3BB2"/>
    <w:rsid w:val="00CB7D9A"/>
    <w:rsid w:val="00CC7CBB"/>
    <w:rsid w:val="00CD7CE2"/>
    <w:rsid w:val="00CD7E66"/>
    <w:rsid w:val="00CE1F22"/>
    <w:rsid w:val="00CF1087"/>
    <w:rsid w:val="00D23E0E"/>
    <w:rsid w:val="00D3166A"/>
    <w:rsid w:val="00D32C6C"/>
    <w:rsid w:val="00D60C3A"/>
    <w:rsid w:val="00D61A54"/>
    <w:rsid w:val="00D63C8D"/>
    <w:rsid w:val="00D64962"/>
    <w:rsid w:val="00D73FFF"/>
    <w:rsid w:val="00D753BC"/>
    <w:rsid w:val="00D86F5B"/>
    <w:rsid w:val="00D878CA"/>
    <w:rsid w:val="00DA076E"/>
    <w:rsid w:val="00DA2B33"/>
    <w:rsid w:val="00DC41B1"/>
    <w:rsid w:val="00DC4558"/>
    <w:rsid w:val="00DC5E74"/>
    <w:rsid w:val="00DD29AA"/>
    <w:rsid w:val="00DD4109"/>
    <w:rsid w:val="00DE3AFA"/>
    <w:rsid w:val="00DF0328"/>
    <w:rsid w:val="00DF2465"/>
    <w:rsid w:val="00DF7523"/>
    <w:rsid w:val="00E070B7"/>
    <w:rsid w:val="00E13A00"/>
    <w:rsid w:val="00E15890"/>
    <w:rsid w:val="00E3263C"/>
    <w:rsid w:val="00E509C9"/>
    <w:rsid w:val="00E51D05"/>
    <w:rsid w:val="00E576C5"/>
    <w:rsid w:val="00E7046B"/>
    <w:rsid w:val="00E802FC"/>
    <w:rsid w:val="00E90928"/>
    <w:rsid w:val="00EA112B"/>
    <w:rsid w:val="00EA20D3"/>
    <w:rsid w:val="00EA59AE"/>
    <w:rsid w:val="00EB42A2"/>
    <w:rsid w:val="00ED0030"/>
    <w:rsid w:val="00EE3301"/>
    <w:rsid w:val="00EF0834"/>
    <w:rsid w:val="00EF4E8F"/>
    <w:rsid w:val="00EF6BC8"/>
    <w:rsid w:val="00F0670F"/>
    <w:rsid w:val="00F159CF"/>
    <w:rsid w:val="00F20FF8"/>
    <w:rsid w:val="00F30528"/>
    <w:rsid w:val="00F3571C"/>
    <w:rsid w:val="00F36249"/>
    <w:rsid w:val="00F37C11"/>
    <w:rsid w:val="00F441A4"/>
    <w:rsid w:val="00F5045B"/>
    <w:rsid w:val="00F516D9"/>
    <w:rsid w:val="00F847DB"/>
    <w:rsid w:val="00FA14D1"/>
    <w:rsid w:val="00FB3FCB"/>
    <w:rsid w:val="00FC6C2B"/>
    <w:rsid w:val="00FF7A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5E9A6"/>
  <w15:chartTrackingRefBased/>
  <w15:docId w15:val="{AC085ED7-3CD6-49BC-AD62-A9E5694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B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6BF3"/>
  </w:style>
  <w:style w:type="paragraph" w:styleId="Piedepgina">
    <w:name w:val="footer"/>
    <w:basedOn w:val="Normal"/>
    <w:link w:val="PiedepginaCar"/>
    <w:uiPriority w:val="99"/>
    <w:unhideWhenUsed/>
    <w:rsid w:val="00176B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6BF3"/>
  </w:style>
  <w:style w:type="paragraph" w:styleId="Textodeglobo">
    <w:name w:val="Balloon Text"/>
    <w:basedOn w:val="Normal"/>
    <w:link w:val="TextodegloboCar"/>
    <w:uiPriority w:val="99"/>
    <w:semiHidden/>
    <w:unhideWhenUsed/>
    <w:rsid w:val="002E0B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B37"/>
    <w:rPr>
      <w:rFonts w:ascii="Segoe UI" w:hAnsi="Segoe UI" w:cs="Segoe UI"/>
      <w:sz w:val="18"/>
      <w:szCs w:val="18"/>
    </w:rPr>
  </w:style>
  <w:style w:type="table" w:customStyle="1" w:styleId="TableNormal">
    <w:name w:val="Table Normal"/>
    <w:uiPriority w:val="2"/>
    <w:semiHidden/>
    <w:unhideWhenUsed/>
    <w:qFormat/>
    <w:rsid w:val="00C2417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4177"/>
    <w:pPr>
      <w:widowControl w:val="0"/>
      <w:spacing w:after="0" w:line="240" w:lineRule="auto"/>
    </w:pPr>
    <w:rPr>
      <w:lang w:val="en-US"/>
    </w:rPr>
  </w:style>
  <w:style w:type="paragraph" w:styleId="Prrafodelista">
    <w:name w:val="List Paragraph"/>
    <w:aliases w:val="Gráfico Título,Párrafo 1,Párrafo,Arial 8,List Paragraph,List Paragraph1,Normal N3,Resume Title,Dot pt,No Spacing1,List Paragraph Char Char Char,Indicator Text,Numbered Para 1,Bullet Points,MAIN CONTENT,List Paragraph12,List Paragraph11"/>
    <w:basedOn w:val="Normal"/>
    <w:link w:val="PrrafodelistaCar"/>
    <w:uiPriority w:val="34"/>
    <w:qFormat/>
    <w:rsid w:val="00595BA5"/>
    <w:pPr>
      <w:ind w:left="720"/>
      <w:contextualSpacing/>
    </w:pPr>
  </w:style>
  <w:style w:type="paragraph" w:customStyle="1" w:styleId="Default">
    <w:name w:val="Default"/>
    <w:rsid w:val="0058533B"/>
    <w:pPr>
      <w:autoSpaceDE w:val="0"/>
      <w:autoSpaceDN w:val="0"/>
      <w:adjustRightInd w:val="0"/>
      <w:spacing w:after="0" w:line="240" w:lineRule="auto"/>
    </w:pPr>
    <w:rPr>
      <w:rFonts w:ascii="Calibri" w:eastAsia="Calibri" w:hAnsi="Calibri" w:cs="Calibri"/>
      <w:color w:val="000000"/>
      <w:sz w:val="24"/>
      <w:szCs w:val="24"/>
      <w:lang w:eastAsia="es-ES"/>
    </w:rPr>
  </w:style>
  <w:style w:type="character" w:styleId="Hipervnculo">
    <w:name w:val="Hyperlink"/>
    <w:basedOn w:val="Fuentedeprrafopredeter"/>
    <w:uiPriority w:val="99"/>
    <w:unhideWhenUsed/>
    <w:rsid w:val="00A13BFD"/>
    <w:rPr>
      <w:color w:val="0563C1" w:themeColor="hyperlink"/>
      <w:u w:val="single"/>
    </w:rPr>
  </w:style>
  <w:style w:type="character" w:customStyle="1" w:styleId="UnresolvedMention">
    <w:name w:val="Unresolved Mention"/>
    <w:basedOn w:val="Fuentedeprrafopredeter"/>
    <w:uiPriority w:val="99"/>
    <w:semiHidden/>
    <w:unhideWhenUsed/>
    <w:rsid w:val="007165C5"/>
    <w:rPr>
      <w:color w:val="605E5C"/>
      <w:shd w:val="clear" w:color="auto" w:fill="E1DFDD"/>
    </w:rPr>
  </w:style>
  <w:style w:type="character" w:customStyle="1" w:styleId="PrrafodelistaCar">
    <w:name w:val="Párrafo de lista Car"/>
    <w:aliases w:val="Gráfico Título Car,Párrafo 1 Car,Párrafo Car,Arial 8 Car,List Paragraph Car,List Paragraph1 Car,Normal N3 Car,Resume Title Car,Dot pt Car,No Spacing1 Car,List Paragraph Char Char Char Car,Indicator Text Car,Numbered Para 1 Car"/>
    <w:link w:val="Prrafodelista"/>
    <w:uiPriority w:val="34"/>
    <w:qFormat/>
    <w:locked/>
    <w:rsid w:val="00D23E0E"/>
  </w:style>
  <w:style w:type="paragraph" w:customStyle="1" w:styleId="Standard">
    <w:name w:val="Standard"/>
    <w:rsid w:val="009A2B31"/>
    <w:pPr>
      <w:suppressAutoHyphens/>
      <w:autoSpaceDN w:val="0"/>
      <w:spacing w:after="0" w:line="240" w:lineRule="auto"/>
      <w:textAlignment w:val="baseline"/>
    </w:pPr>
    <w:rPr>
      <w:rFonts w:ascii="Times New Roman" w:eastAsia="Times New Roman" w:hAnsi="Times New Roman" w:cs="Times New Roman"/>
      <w:sz w:val="24"/>
    </w:rPr>
  </w:style>
  <w:style w:type="paragraph" w:customStyle="1" w:styleId="Textbody">
    <w:name w:val="Text body"/>
    <w:basedOn w:val="Standard"/>
    <w:rsid w:val="003F03A6"/>
    <w:pPr>
      <w:spacing w:after="120"/>
    </w:pPr>
  </w:style>
  <w:style w:type="paragraph" w:styleId="Textoindependiente">
    <w:name w:val="Body Text"/>
    <w:basedOn w:val="Normal"/>
    <w:link w:val="TextoindependienteCar"/>
    <w:rsid w:val="009A3A4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xtoindependienteCar">
    <w:name w:val="Texto independiente Car"/>
    <w:basedOn w:val="Fuentedeprrafopredeter"/>
    <w:link w:val="Textoindependiente"/>
    <w:rsid w:val="009A3A45"/>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0525">
      <w:bodyDiv w:val="1"/>
      <w:marLeft w:val="0"/>
      <w:marRight w:val="0"/>
      <w:marTop w:val="0"/>
      <w:marBottom w:val="0"/>
      <w:divBdr>
        <w:top w:val="none" w:sz="0" w:space="0" w:color="auto"/>
        <w:left w:val="none" w:sz="0" w:space="0" w:color="auto"/>
        <w:bottom w:val="none" w:sz="0" w:space="0" w:color="auto"/>
        <w:right w:val="none" w:sz="0" w:space="0" w:color="auto"/>
      </w:divBdr>
    </w:div>
    <w:div w:id="15321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urrun-olcoz.sedelectronica.es/transpar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2C41-D81E-4259-8949-BE79B9E7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34</Pages>
  <Words>15694</Words>
  <Characters>86317</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101808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 Del Saz, Jose Felix</dc:creator>
  <cp:keywords/>
  <dc:description/>
  <cp:lastModifiedBy>SECRETARIA</cp:lastModifiedBy>
  <cp:revision>220</cp:revision>
  <cp:lastPrinted>2024-03-15T09:55:00Z</cp:lastPrinted>
  <dcterms:created xsi:type="dcterms:W3CDTF">2023-08-18T17:33:00Z</dcterms:created>
  <dcterms:modified xsi:type="dcterms:W3CDTF">2024-03-21T08:33:00Z</dcterms:modified>
</cp:coreProperties>
</file>