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513" w:rsidRDefault="007F0513" w:rsidP="00D5748B">
      <w:pPr>
        <w:tabs>
          <w:tab w:val="left" w:pos="5805"/>
        </w:tabs>
        <w:jc w:val="both"/>
        <w:rPr>
          <w:rFonts w:ascii="Myriad Pro" w:hAnsi="Myriad Pro"/>
          <w:lang w:val="es-ES_tradnl"/>
        </w:rPr>
      </w:pPr>
    </w:p>
    <w:p w:rsidR="00C5427C" w:rsidRDefault="00C5427C" w:rsidP="00D5748B">
      <w:pPr>
        <w:tabs>
          <w:tab w:val="left" w:pos="5805"/>
        </w:tabs>
        <w:jc w:val="both"/>
        <w:rPr>
          <w:rFonts w:ascii="Myriad Pro" w:hAnsi="Myriad Pro"/>
          <w:lang w:val="es-ES_tradnl"/>
        </w:rPr>
      </w:pPr>
    </w:p>
    <w:p w:rsidR="00C5427C" w:rsidRPr="00C5427C" w:rsidRDefault="00C5427C" w:rsidP="00C5427C">
      <w:pPr>
        <w:tabs>
          <w:tab w:val="left" w:pos="5805"/>
        </w:tabs>
        <w:rPr>
          <w:rFonts w:ascii="Myriad Pro" w:hAnsi="Myriad Pro"/>
          <w:b/>
          <w:sz w:val="24"/>
          <w:szCs w:val="24"/>
          <w:lang w:val="es-ES_tradnl"/>
        </w:rPr>
      </w:pPr>
      <w:r w:rsidRPr="00C5427C">
        <w:rPr>
          <w:rFonts w:ascii="Myriad Pro" w:hAnsi="Myriad Pro"/>
          <w:b/>
          <w:sz w:val="24"/>
          <w:szCs w:val="24"/>
          <w:lang w:val="es-ES_tradnl"/>
        </w:rPr>
        <w:t>ERROR EN PLIEGO DE CONDICIONES:</w:t>
      </w:r>
    </w:p>
    <w:p w:rsidR="00C5427C" w:rsidRPr="00C5427C" w:rsidRDefault="00C5427C" w:rsidP="00C5427C">
      <w:pPr>
        <w:tabs>
          <w:tab w:val="left" w:pos="5805"/>
        </w:tabs>
        <w:rPr>
          <w:rFonts w:ascii="Myriad Pro" w:hAnsi="Myriad Pro"/>
          <w:b/>
          <w:sz w:val="24"/>
          <w:szCs w:val="24"/>
          <w:lang w:val="es-ES_tradnl"/>
        </w:rPr>
      </w:pPr>
    </w:p>
    <w:p w:rsidR="00C5427C" w:rsidRPr="00C5427C" w:rsidRDefault="00C5427C" w:rsidP="00C5427C">
      <w:pPr>
        <w:tabs>
          <w:tab w:val="left" w:pos="5805"/>
        </w:tabs>
        <w:rPr>
          <w:rFonts w:ascii="Myriad Pro" w:hAnsi="Myriad Pro"/>
          <w:b/>
          <w:sz w:val="24"/>
          <w:szCs w:val="24"/>
          <w:lang w:val="es-ES_tradnl"/>
        </w:rPr>
      </w:pPr>
    </w:p>
    <w:p w:rsidR="00C5427C" w:rsidRPr="00C5427C" w:rsidRDefault="00C5427C" w:rsidP="00C5427C">
      <w:pPr>
        <w:tabs>
          <w:tab w:val="left" w:pos="5805"/>
        </w:tabs>
        <w:rPr>
          <w:rFonts w:ascii="Myriad Pro" w:hAnsi="Myriad Pro"/>
          <w:b/>
          <w:sz w:val="24"/>
          <w:szCs w:val="24"/>
          <w:lang w:val="es-ES_tradnl"/>
        </w:rPr>
      </w:pPr>
      <w:r w:rsidRPr="00C5427C">
        <w:rPr>
          <w:rFonts w:ascii="Myriad Pro" w:hAnsi="Myriad Pro"/>
          <w:b/>
          <w:sz w:val="24"/>
          <w:szCs w:val="24"/>
          <w:lang w:val="es-ES_tradnl"/>
        </w:rPr>
        <w:t>Asunto: No inclusión de coste de actividades en el sobre 2</w:t>
      </w:r>
    </w:p>
    <w:p w:rsidR="00C5427C" w:rsidRPr="00C5427C" w:rsidRDefault="00C5427C" w:rsidP="00C5427C">
      <w:pPr>
        <w:tabs>
          <w:tab w:val="left" w:pos="5805"/>
        </w:tabs>
        <w:rPr>
          <w:rFonts w:ascii="Myriad Pro" w:hAnsi="Myriad Pro"/>
          <w:b/>
          <w:sz w:val="24"/>
          <w:szCs w:val="24"/>
          <w:lang w:val="es-ES_tradnl"/>
        </w:rPr>
      </w:pPr>
    </w:p>
    <w:p w:rsidR="00C5427C" w:rsidRPr="00C5427C" w:rsidRDefault="00C5427C" w:rsidP="00D5748B">
      <w:pPr>
        <w:tabs>
          <w:tab w:val="left" w:pos="5805"/>
        </w:tabs>
        <w:jc w:val="both"/>
        <w:rPr>
          <w:rFonts w:ascii="Myriad Pro" w:hAnsi="Myriad Pro"/>
          <w:sz w:val="24"/>
          <w:szCs w:val="24"/>
          <w:lang w:val="es-ES_tradnl"/>
        </w:rPr>
      </w:pPr>
    </w:p>
    <w:p w:rsidR="00C5427C" w:rsidRPr="00C5427C" w:rsidRDefault="00C5427C" w:rsidP="00D5748B">
      <w:pPr>
        <w:tabs>
          <w:tab w:val="left" w:pos="5805"/>
        </w:tabs>
        <w:jc w:val="both"/>
        <w:rPr>
          <w:rFonts w:ascii="Myriad Pro" w:hAnsi="Myriad Pro"/>
          <w:sz w:val="24"/>
          <w:szCs w:val="24"/>
          <w:lang w:val="es-ES_tradnl"/>
        </w:rPr>
      </w:pPr>
    </w:p>
    <w:p w:rsidR="00C5427C" w:rsidRPr="00C5427C" w:rsidRDefault="00C5427C" w:rsidP="00C5427C">
      <w:pPr>
        <w:tabs>
          <w:tab w:val="left" w:pos="5805"/>
        </w:tabs>
        <w:jc w:val="both"/>
        <w:rPr>
          <w:rFonts w:ascii="Myriad Pro" w:eastAsia="Times New Roman" w:hAnsi="Myriad Pro" w:cs="Times New Roman"/>
          <w:color w:val="222222"/>
          <w:sz w:val="24"/>
          <w:szCs w:val="24"/>
          <w:lang w:eastAsia="es-ES"/>
        </w:rPr>
      </w:pPr>
      <w:r w:rsidRPr="00C5427C">
        <w:rPr>
          <w:rFonts w:ascii="Myriad Pro" w:hAnsi="Myriad Pro"/>
          <w:sz w:val="24"/>
          <w:szCs w:val="24"/>
          <w:lang w:val="es-ES_tradnl"/>
        </w:rPr>
        <w:t xml:space="preserve">El Pliego de condiciones de la licitación prevé por error que </w:t>
      </w:r>
      <w:r w:rsidRPr="00C5427C">
        <w:rPr>
          <w:rFonts w:ascii="Myriad Pro" w:eastAsia="Times New Roman" w:hAnsi="Myriad Pro" w:cs="Times New Roman"/>
          <w:color w:val="222222"/>
          <w:sz w:val="24"/>
          <w:szCs w:val="24"/>
          <w:lang w:eastAsia="es-ES"/>
        </w:rPr>
        <w:t>en el </w:t>
      </w:r>
      <w:r w:rsidRPr="00C5427C">
        <w:rPr>
          <w:rFonts w:ascii="Myriad Pro" w:eastAsia="Times New Roman" w:hAnsi="Myriad Pro" w:cs="Times New Roman"/>
          <w:b/>
          <w:bCs/>
          <w:color w:val="222222"/>
          <w:sz w:val="24"/>
          <w:szCs w:val="24"/>
          <w:lang w:eastAsia="es-ES"/>
        </w:rPr>
        <w:t>sobre 2 relativo a la oferta cualitativa</w:t>
      </w:r>
      <w:r w:rsidRPr="00C5427C">
        <w:rPr>
          <w:rFonts w:ascii="Myriad Pro" w:eastAsia="Times New Roman" w:hAnsi="Myriad Pro" w:cs="Times New Roman"/>
          <w:color w:val="222222"/>
          <w:sz w:val="24"/>
          <w:szCs w:val="24"/>
          <w:lang w:eastAsia="es-ES"/>
        </w:rPr>
        <w:t xml:space="preserve"> (página 4 del cuadro resumen del pliego), y en concreto en lo que se refiere al apartado L c) Programación Anual Actividades Ocio Juvenil y dinamización juvenil de la Casa de la Juventud </w:t>
      </w:r>
      <w:proofErr w:type="spellStart"/>
      <w:r w:rsidRPr="00C5427C">
        <w:rPr>
          <w:rFonts w:ascii="Myriad Pro" w:eastAsia="Times New Roman" w:hAnsi="Myriad Pro" w:cs="Times New Roman"/>
          <w:color w:val="222222"/>
          <w:sz w:val="24"/>
          <w:szCs w:val="24"/>
          <w:lang w:eastAsia="es-ES"/>
        </w:rPr>
        <w:t>Lestonnac</w:t>
      </w:r>
      <w:proofErr w:type="spellEnd"/>
      <w:r w:rsidRPr="00C5427C">
        <w:rPr>
          <w:rFonts w:ascii="Myriad Pro" w:eastAsia="Times New Roman" w:hAnsi="Myriad Pro" w:cs="Times New Roman"/>
          <w:color w:val="222222"/>
          <w:sz w:val="24"/>
          <w:szCs w:val="24"/>
          <w:lang w:eastAsia="es-ES"/>
        </w:rPr>
        <w:t>-Centro Cívico, se especifique el coste de cada actividad, sin embargo  </w:t>
      </w:r>
      <w:r w:rsidRPr="00C5427C">
        <w:rPr>
          <w:rFonts w:ascii="Myriad Pro" w:eastAsia="Times New Roman" w:hAnsi="Myriad Pro" w:cs="Times New Roman"/>
          <w:b/>
          <w:bCs/>
          <w:color w:val="222222"/>
          <w:sz w:val="24"/>
          <w:szCs w:val="24"/>
          <w:lang w:eastAsia="es-ES"/>
        </w:rPr>
        <w:t>NO se debe indicar el coste de actividad (especificando el coste de gestión), ni la cuota de inscripción en el sobre 2</w:t>
      </w:r>
      <w:r w:rsidRPr="00C5427C">
        <w:rPr>
          <w:rFonts w:ascii="Myriad Pro" w:eastAsia="Times New Roman" w:hAnsi="Myriad Pro" w:cs="Times New Roman"/>
          <w:color w:val="222222"/>
          <w:sz w:val="24"/>
          <w:szCs w:val="24"/>
          <w:lang w:eastAsia="es-ES"/>
        </w:rPr>
        <w:t>.</w:t>
      </w:r>
    </w:p>
    <w:p w:rsidR="00C5427C" w:rsidRPr="00C5427C" w:rsidRDefault="00C5427C" w:rsidP="00C5427C">
      <w:pPr>
        <w:tabs>
          <w:tab w:val="left" w:pos="5805"/>
        </w:tabs>
        <w:jc w:val="both"/>
        <w:rPr>
          <w:rFonts w:ascii="Myriad Pro" w:eastAsia="Times New Roman" w:hAnsi="Myriad Pro" w:cs="Times New Roman"/>
          <w:color w:val="222222"/>
          <w:sz w:val="24"/>
          <w:szCs w:val="24"/>
          <w:lang w:eastAsia="es-ES"/>
        </w:rPr>
      </w:pPr>
    </w:p>
    <w:p w:rsidR="00C5427C" w:rsidRPr="00C5427C" w:rsidRDefault="00C5427C" w:rsidP="00C5427C">
      <w:pPr>
        <w:shd w:val="clear" w:color="auto" w:fill="FFFFFF"/>
        <w:jc w:val="left"/>
        <w:rPr>
          <w:rFonts w:ascii="Myriad Pro" w:eastAsia="Times New Roman" w:hAnsi="Myriad Pro" w:cs="Arial"/>
          <w:color w:val="222222"/>
          <w:sz w:val="24"/>
          <w:szCs w:val="24"/>
          <w:lang w:eastAsia="es-ES"/>
        </w:rPr>
      </w:pPr>
      <w:r w:rsidRPr="00C5427C">
        <w:rPr>
          <w:rFonts w:ascii="Myriad Pro" w:eastAsia="Times New Roman" w:hAnsi="Myriad Pro" w:cs="Arial"/>
          <w:color w:val="222222"/>
          <w:sz w:val="24"/>
          <w:szCs w:val="24"/>
          <w:lang w:eastAsia="es-ES"/>
        </w:rPr>
        <w:t xml:space="preserve">Dicho desglose </w:t>
      </w:r>
      <w:r w:rsidRPr="00C5427C">
        <w:rPr>
          <w:rFonts w:ascii="Myriad Pro" w:eastAsia="Times New Roman" w:hAnsi="Myriad Pro" w:cs="Arial"/>
          <w:color w:val="222222"/>
          <w:sz w:val="24"/>
          <w:szCs w:val="24"/>
          <w:highlight w:val="yellow"/>
          <w:u w:val="single"/>
          <w:lang w:eastAsia="es-ES"/>
        </w:rPr>
        <w:t>deberá aparecen en el </w:t>
      </w:r>
      <w:r w:rsidRPr="00C5427C">
        <w:rPr>
          <w:rFonts w:ascii="Myriad Pro" w:eastAsia="Times New Roman" w:hAnsi="Myriad Pro" w:cs="Arial"/>
          <w:b/>
          <w:bCs/>
          <w:color w:val="222222"/>
          <w:sz w:val="24"/>
          <w:szCs w:val="24"/>
          <w:highlight w:val="yellow"/>
          <w:u w:val="single"/>
          <w:lang w:eastAsia="es-ES"/>
        </w:rPr>
        <w:t>sobre 3</w:t>
      </w:r>
      <w:r w:rsidRPr="00C5427C">
        <w:rPr>
          <w:rFonts w:ascii="Myriad Pro" w:eastAsia="Times New Roman" w:hAnsi="Myriad Pro" w:cs="Arial"/>
          <w:color w:val="222222"/>
          <w:sz w:val="24"/>
          <w:szCs w:val="24"/>
          <w:u w:val="single"/>
          <w:lang w:eastAsia="es-ES"/>
        </w:rPr>
        <w:t> y en</w:t>
      </w:r>
      <w:r w:rsidRPr="00C5427C">
        <w:rPr>
          <w:rFonts w:ascii="Myriad Pro" w:eastAsia="Times New Roman" w:hAnsi="Myriad Pro" w:cs="Arial"/>
          <w:color w:val="222222"/>
          <w:sz w:val="24"/>
          <w:szCs w:val="24"/>
          <w:lang w:eastAsia="es-ES"/>
        </w:rPr>
        <w:t xml:space="preserve"> los siguientes términos:</w:t>
      </w:r>
    </w:p>
    <w:p w:rsidR="00C5427C" w:rsidRPr="00C5427C" w:rsidRDefault="00C5427C" w:rsidP="00C5427C">
      <w:pPr>
        <w:shd w:val="clear" w:color="auto" w:fill="FFFFFF"/>
        <w:jc w:val="left"/>
        <w:rPr>
          <w:rFonts w:ascii="Myriad Pro" w:eastAsia="Times New Roman" w:hAnsi="Myriad Pro" w:cs="Arial"/>
          <w:color w:val="222222"/>
          <w:sz w:val="24"/>
          <w:szCs w:val="24"/>
          <w:lang w:eastAsia="es-ES"/>
        </w:rPr>
      </w:pPr>
    </w:p>
    <w:p w:rsidR="00C5427C" w:rsidRPr="00C5427C" w:rsidRDefault="00C5427C" w:rsidP="00C5427C">
      <w:pPr>
        <w:shd w:val="clear" w:color="auto" w:fill="FFFFFF"/>
        <w:jc w:val="left"/>
        <w:rPr>
          <w:rFonts w:ascii="Myriad Pro" w:eastAsia="Times New Roman" w:hAnsi="Myriad Pro" w:cs="Arial"/>
          <w:color w:val="222222"/>
          <w:sz w:val="24"/>
          <w:szCs w:val="24"/>
          <w:lang w:eastAsia="es-ES"/>
        </w:rPr>
      </w:pPr>
    </w:p>
    <w:tbl>
      <w:tblPr>
        <w:tblW w:w="10100" w:type="dxa"/>
        <w:tblCellMar>
          <w:left w:w="0" w:type="dxa"/>
          <w:right w:w="0" w:type="dxa"/>
        </w:tblCellMar>
        <w:tblLook w:val="04A0"/>
      </w:tblPr>
      <w:tblGrid>
        <w:gridCol w:w="2020"/>
        <w:gridCol w:w="2020"/>
        <w:gridCol w:w="2020"/>
        <w:gridCol w:w="2020"/>
        <w:gridCol w:w="2020"/>
      </w:tblGrid>
      <w:tr w:rsidR="00C5427C" w:rsidRPr="00C5427C" w:rsidTr="00C5427C">
        <w:trPr>
          <w:trHeight w:val="9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427C" w:rsidRPr="00C5427C" w:rsidRDefault="00C5427C" w:rsidP="00C5427C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b/>
                <w:bCs/>
                <w:color w:val="000000"/>
                <w:sz w:val="24"/>
                <w:szCs w:val="24"/>
                <w:lang w:eastAsia="es-ES"/>
              </w:rPr>
              <w:t>ACTIVIDAD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427C" w:rsidRPr="00C5427C" w:rsidRDefault="00C5427C" w:rsidP="00C5427C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b/>
                <w:bCs/>
                <w:color w:val="000000"/>
                <w:sz w:val="24"/>
                <w:szCs w:val="24"/>
                <w:lang w:eastAsia="es-ES"/>
              </w:rPr>
              <w:t>COSTE SIN IVA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427C" w:rsidRPr="00C5427C" w:rsidRDefault="00C5427C" w:rsidP="00C5427C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b/>
                <w:bCs/>
                <w:color w:val="000000"/>
                <w:sz w:val="24"/>
                <w:szCs w:val="24"/>
                <w:lang w:eastAsia="es-ES"/>
              </w:rPr>
              <w:t>COSTE  IVA 10% INCLUIDO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427C" w:rsidRPr="00C5427C" w:rsidRDefault="00C5427C" w:rsidP="00C5427C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b/>
                <w:bCs/>
                <w:color w:val="000000"/>
                <w:sz w:val="24"/>
                <w:szCs w:val="24"/>
                <w:lang w:eastAsia="es-ES"/>
              </w:rPr>
              <w:t>COSTE DE GESTIÓN IVA INCLUIDO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C5427C" w:rsidRPr="00C5427C" w:rsidRDefault="00C5427C" w:rsidP="00C5427C">
            <w:pPr>
              <w:rPr>
                <w:rFonts w:ascii="Myriad Pro" w:eastAsia="Times New Roman" w:hAnsi="Myriad Pro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b/>
                <w:bCs/>
                <w:color w:val="000000"/>
                <w:sz w:val="24"/>
                <w:szCs w:val="24"/>
                <w:lang w:eastAsia="es-ES"/>
              </w:rPr>
              <w:t>CUOTA DE INSCRIPCIÓN</w:t>
            </w:r>
          </w:p>
        </w:tc>
      </w:tr>
      <w:tr w:rsidR="00C5427C" w:rsidRPr="00C5427C" w:rsidTr="00C5427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Actividad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C5427C" w:rsidRPr="00C5427C" w:rsidTr="00C5427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Actividad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C5427C" w:rsidRPr="00C5427C" w:rsidTr="00C5427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Actividad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C5427C" w:rsidRPr="00C5427C" w:rsidTr="00C5427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</w:tr>
      <w:tr w:rsidR="00C5427C" w:rsidRPr="00C5427C" w:rsidTr="00C5427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</w:tr>
      <w:tr w:rsidR="00C5427C" w:rsidRPr="00C5427C" w:rsidTr="00C5427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5427C" w:rsidRPr="00C5427C" w:rsidRDefault="00C5427C" w:rsidP="00C5427C">
            <w:pPr>
              <w:jc w:val="left"/>
              <w:rPr>
                <w:rFonts w:ascii="Myriad Pro" w:eastAsia="Times New Roman" w:hAnsi="Myriad Pro" w:cs="Times New Roman"/>
                <w:color w:val="000000"/>
                <w:lang w:eastAsia="es-ES"/>
              </w:rPr>
            </w:pPr>
            <w:r w:rsidRPr="00C5427C">
              <w:rPr>
                <w:rFonts w:ascii="Myriad Pro" w:eastAsia="Times New Roman" w:hAnsi="Myriad Pro" w:cs="Times New Roman"/>
                <w:color w:val="000000"/>
                <w:lang w:eastAsia="es-ES"/>
              </w:rPr>
              <w:t> </w:t>
            </w:r>
          </w:p>
        </w:tc>
      </w:tr>
    </w:tbl>
    <w:p w:rsidR="00C5427C" w:rsidRPr="00D5748B" w:rsidRDefault="00C5427C" w:rsidP="00D5748B">
      <w:pPr>
        <w:tabs>
          <w:tab w:val="left" w:pos="5805"/>
        </w:tabs>
        <w:jc w:val="both"/>
        <w:rPr>
          <w:rFonts w:ascii="Myriad Pro" w:hAnsi="Myriad Pro"/>
          <w:lang w:val="es-ES_tradnl"/>
        </w:rPr>
      </w:pPr>
    </w:p>
    <w:sectPr w:rsidR="00C5427C" w:rsidRPr="00D5748B" w:rsidSect="00D5748B">
      <w:headerReference w:type="first" r:id="rId7"/>
      <w:pgSz w:w="11906" w:h="16838" w:code="9"/>
      <w:pgMar w:top="1956" w:right="1133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27C" w:rsidRDefault="00C5427C" w:rsidP="00542762">
      <w:r>
        <w:separator/>
      </w:r>
    </w:p>
  </w:endnote>
  <w:endnote w:type="continuationSeparator" w:id="0">
    <w:p w:rsidR="00C5427C" w:rsidRDefault="00C5427C" w:rsidP="00542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27C" w:rsidRDefault="00C5427C" w:rsidP="00542762">
      <w:r>
        <w:separator/>
      </w:r>
    </w:p>
  </w:footnote>
  <w:footnote w:type="continuationSeparator" w:id="0">
    <w:p w:rsidR="00C5427C" w:rsidRDefault="00C5427C" w:rsidP="00542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762" w:rsidRPr="00542762" w:rsidRDefault="00542762" w:rsidP="007E4AA6">
    <w:pPr>
      <w:pStyle w:val="Encabezado"/>
      <w:jc w:val="left"/>
      <w:rPr>
        <w:rFonts w:ascii="Myriad Pro" w:hAnsi="Myriad Pro"/>
        <w:sz w:val="20"/>
        <w:szCs w:val="20"/>
      </w:rPr>
    </w:pPr>
    <w:r w:rsidRPr="00542762">
      <w:rPr>
        <w:rFonts w:ascii="Myriad Pro" w:hAnsi="Myriad Pro"/>
        <w:noProof/>
        <w:sz w:val="20"/>
        <w:szCs w:val="20"/>
        <w:lang w:eastAsia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4623435</wp:posOffset>
          </wp:positionH>
          <wp:positionV relativeFrom="paragraph">
            <wp:posOffset>-116840</wp:posOffset>
          </wp:positionV>
          <wp:extent cx="2333625" cy="885825"/>
          <wp:effectExtent l="19050" t="0" r="9525" b="0"/>
          <wp:wrapNone/>
          <wp:docPr id="4" name="Imagen 1" descr="\\ayto.tudela.es\u\d\miguel.chivite\Mis documentos\My Pictures\Nueva imagen (4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yto.tudela.es\u\d\miguel.chivite\Mis documentos\My Pictures\Nueva imagen (4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42762">
      <w:rPr>
        <w:rFonts w:ascii="Myriad Pro" w:hAnsi="Myriad Pro"/>
        <w:sz w:val="20"/>
        <w:szCs w:val="20"/>
      </w:rPr>
      <w:t>Secretaría General</w:t>
    </w:r>
  </w:p>
  <w:p w:rsidR="00542762" w:rsidRPr="00542762" w:rsidRDefault="00542762" w:rsidP="007E4AA6">
    <w:pPr>
      <w:pStyle w:val="Encabezado"/>
      <w:tabs>
        <w:tab w:val="clear" w:pos="4252"/>
        <w:tab w:val="clear" w:pos="8504"/>
        <w:tab w:val="right" w:pos="8788"/>
      </w:tabs>
      <w:jc w:val="left"/>
      <w:rPr>
        <w:rFonts w:ascii="Myriad Pro" w:hAnsi="Myriad Pro"/>
        <w:sz w:val="20"/>
        <w:szCs w:val="20"/>
      </w:rPr>
    </w:pPr>
    <w:r w:rsidRPr="00542762">
      <w:rPr>
        <w:rFonts w:ascii="Myriad Pro" w:hAnsi="Myriad Pro"/>
        <w:sz w:val="20"/>
        <w:szCs w:val="20"/>
      </w:rPr>
      <w:t>Plaza Vieja, 1 31500</w:t>
    </w:r>
    <w:r w:rsidR="007F0513">
      <w:rPr>
        <w:rFonts w:ascii="Myriad Pro" w:hAnsi="Myriad Pro"/>
        <w:sz w:val="20"/>
        <w:szCs w:val="20"/>
      </w:rPr>
      <w:tab/>
    </w:r>
  </w:p>
  <w:p w:rsidR="00542762" w:rsidRPr="00542762" w:rsidRDefault="00542762" w:rsidP="007E4AA6">
    <w:pPr>
      <w:pStyle w:val="Encabezado"/>
      <w:jc w:val="left"/>
      <w:rPr>
        <w:rFonts w:ascii="Myriad Pro" w:hAnsi="Myriad Pro"/>
        <w:sz w:val="20"/>
        <w:szCs w:val="20"/>
      </w:rPr>
    </w:pPr>
    <w:proofErr w:type="spellStart"/>
    <w:r w:rsidRPr="00542762">
      <w:rPr>
        <w:rFonts w:ascii="Myriad Pro" w:hAnsi="Myriad Pro"/>
        <w:sz w:val="20"/>
        <w:szCs w:val="20"/>
      </w:rPr>
      <w:t>Tfno</w:t>
    </w:r>
    <w:proofErr w:type="spellEnd"/>
    <w:r w:rsidRPr="00542762">
      <w:rPr>
        <w:rFonts w:ascii="Myriad Pro" w:hAnsi="Myriad Pro"/>
        <w:sz w:val="20"/>
        <w:szCs w:val="20"/>
      </w:rPr>
      <w:t>: 948 41 71 08</w:t>
    </w:r>
  </w:p>
  <w:p w:rsidR="00542762" w:rsidRPr="00542762" w:rsidRDefault="00542762" w:rsidP="007E4AA6">
    <w:pPr>
      <w:pStyle w:val="Encabezado"/>
      <w:jc w:val="left"/>
      <w:rPr>
        <w:rFonts w:ascii="Myriad Pro" w:hAnsi="Myriad Pro"/>
        <w:sz w:val="20"/>
        <w:szCs w:val="20"/>
      </w:rPr>
    </w:pPr>
    <w:r w:rsidRPr="00542762">
      <w:rPr>
        <w:rFonts w:ascii="Myriad Pro" w:hAnsi="Myriad Pro"/>
        <w:sz w:val="20"/>
        <w:szCs w:val="20"/>
      </w:rPr>
      <w:t>secretario@tudela.es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A2495"/>
    <w:rsid w:val="00094B2B"/>
    <w:rsid w:val="001F0076"/>
    <w:rsid w:val="002A2495"/>
    <w:rsid w:val="003B0107"/>
    <w:rsid w:val="003B1D34"/>
    <w:rsid w:val="003C77B0"/>
    <w:rsid w:val="004D293E"/>
    <w:rsid w:val="00542762"/>
    <w:rsid w:val="005444E0"/>
    <w:rsid w:val="00620C1A"/>
    <w:rsid w:val="00651F8E"/>
    <w:rsid w:val="007150AD"/>
    <w:rsid w:val="00733877"/>
    <w:rsid w:val="00752FB1"/>
    <w:rsid w:val="007E4AA6"/>
    <w:rsid w:val="007F0513"/>
    <w:rsid w:val="0080150D"/>
    <w:rsid w:val="00841129"/>
    <w:rsid w:val="00847BBB"/>
    <w:rsid w:val="00940551"/>
    <w:rsid w:val="00983B5F"/>
    <w:rsid w:val="009874B0"/>
    <w:rsid w:val="00A54280"/>
    <w:rsid w:val="00A65F43"/>
    <w:rsid w:val="00AC7A2D"/>
    <w:rsid w:val="00AE4E8B"/>
    <w:rsid w:val="00B931E0"/>
    <w:rsid w:val="00C5427C"/>
    <w:rsid w:val="00C56263"/>
    <w:rsid w:val="00D007EE"/>
    <w:rsid w:val="00D36762"/>
    <w:rsid w:val="00D4059A"/>
    <w:rsid w:val="00D5748B"/>
    <w:rsid w:val="00D80957"/>
    <w:rsid w:val="00E531FA"/>
    <w:rsid w:val="00ED75F0"/>
    <w:rsid w:val="00F11E3A"/>
    <w:rsid w:val="00F6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1FA"/>
  </w:style>
  <w:style w:type="paragraph" w:styleId="Ttulo2">
    <w:name w:val="heading 2"/>
    <w:basedOn w:val="Normal"/>
    <w:next w:val="Normal"/>
    <w:link w:val="Ttulo2Car"/>
    <w:qFormat/>
    <w:rsid w:val="007F0513"/>
    <w:pPr>
      <w:keepNext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7F0513"/>
    <w:pPr>
      <w:keepNext/>
      <w:outlineLvl w:val="3"/>
    </w:pPr>
    <w:rPr>
      <w:rFonts w:ascii="Times New Roman" w:eastAsia="Times New Roman" w:hAnsi="Times New Roman" w:cs="Times New Roman"/>
      <w:b/>
      <w:szCs w:val="20"/>
      <w:u w:val="single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427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42762"/>
  </w:style>
  <w:style w:type="paragraph" w:styleId="Piedepgina">
    <w:name w:val="footer"/>
    <w:basedOn w:val="Normal"/>
    <w:link w:val="PiedepginaCar"/>
    <w:uiPriority w:val="99"/>
    <w:semiHidden/>
    <w:unhideWhenUsed/>
    <w:rsid w:val="005427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42762"/>
  </w:style>
  <w:style w:type="paragraph" w:styleId="Textodeglobo">
    <w:name w:val="Balloon Text"/>
    <w:basedOn w:val="Normal"/>
    <w:link w:val="TextodegloboCar"/>
    <w:uiPriority w:val="99"/>
    <w:semiHidden/>
    <w:unhideWhenUsed/>
    <w:rsid w:val="005427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762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rsid w:val="007F0513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7F0513"/>
    <w:rPr>
      <w:rFonts w:ascii="Times New Roman" w:eastAsia="Times New Roman" w:hAnsi="Times New Roman" w:cs="Times New Roman"/>
      <w:b/>
      <w:szCs w:val="20"/>
      <w:u w:val="single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yto\grupos\Secretaria\13-Membr+Im&#225;g-Bander+Sello+Salud+Inst+Ofic\Membretes+Logo%20Tudela\13.c-Plantilla%20Im&#225;g%20Corporat%20202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82FC8-EED3-4160-9200-F1150061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13.c-Plantilla Imág Corporat 2020</Template>
  <TotalTime>39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miguel.chivite</dc:creator>
  <cp:lastModifiedBy>miguel.chivite</cp:lastModifiedBy>
  <cp:revision>1</cp:revision>
  <dcterms:created xsi:type="dcterms:W3CDTF">2022-05-09T06:43:00Z</dcterms:created>
  <dcterms:modified xsi:type="dcterms:W3CDTF">2022-05-09T07:43:00Z</dcterms:modified>
</cp:coreProperties>
</file>