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67" w:rsidRPr="00367B93" w:rsidRDefault="00367B93" w:rsidP="00367B93">
      <w:pPr>
        <w:jc w:val="both"/>
        <w:rPr>
          <w:rFonts w:ascii="Arial" w:hAnsi="Arial" w:cs="Arial"/>
        </w:rPr>
      </w:pPr>
    </w:p>
    <w:p w:rsidR="004F2712" w:rsidRPr="00367B93" w:rsidRDefault="004F2712" w:rsidP="00367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367B93">
        <w:rPr>
          <w:rFonts w:ascii="Arial" w:hAnsi="Arial" w:cs="Arial"/>
        </w:rPr>
        <w:t>CONSULTAS Y RESPUESTAS A LA LICITACIÓN DE LOS TRABAJOS DE COMUNICCIÓN DE LA PAGINA WEB Y REDES SOCIALES DEL INSTITUTO NAVARRO DEL DEPORTE.</w:t>
      </w:r>
    </w:p>
    <w:p w:rsidR="004F2712" w:rsidRPr="00367B93" w:rsidRDefault="004F2712" w:rsidP="00367B93">
      <w:pPr>
        <w:jc w:val="both"/>
        <w:rPr>
          <w:rFonts w:ascii="Arial" w:hAnsi="Arial" w:cs="Arial"/>
        </w:rPr>
      </w:pP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>¿El contrato implica cubrir los eventos deportivos de los JJDD todos los fines de semana? ¿O es simplemente de la actividad del Instituto?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Los Juegos Deportivos es un programa del Instituto y una actividad del instituto, a pesar que la organización se delega en las federaciones deportivas. </w:t>
      </w:r>
      <w:r w:rsidR="00367B93" w:rsidRPr="00367B93">
        <w:rPr>
          <w:rFonts w:ascii="Arial" w:hAnsi="Arial" w:cs="Arial"/>
          <w:color w:val="0070C0"/>
        </w:rPr>
        <w:t>No</w:t>
      </w:r>
      <w:r w:rsidRPr="00367B93">
        <w:rPr>
          <w:rFonts w:ascii="Arial" w:hAnsi="Arial" w:cs="Arial"/>
          <w:color w:val="0070C0"/>
        </w:rPr>
        <w:t xml:space="preserve"> es necesario asistir a las actividades deportivas de los Juegos Deportivos de navarra para elaborar noticias. Si será necesario elaborar y publicar noticias relacionadas con los Juegos Deportivos de Navarra a partir de la información que se facilite por los y </w:t>
      </w:r>
      <w:r w:rsidR="00367B93" w:rsidRPr="00367B93">
        <w:rPr>
          <w:rFonts w:ascii="Arial" w:hAnsi="Arial" w:cs="Arial"/>
          <w:color w:val="0070C0"/>
        </w:rPr>
        <w:t>las técnicos</w:t>
      </w:r>
      <w:r w:rsidRPr="00367B93">
        <w:rPr>
          <w:rFonts w:ascii="Arial" w:hAnsi="Arial" w:cs="Arial"/>
          <w:color w:val="0070C0"/>
        </w:rPr>
        <w:t>/as del Instituto.</w:t>
      </w: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>La realización de fotografías y vídeos para la web y las redes sociales, ¿corren a cargo de la empresa licitadora o se le facilitarán?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 </w:t>
      </w:r>
      <w:r w:rsidRPr="00367B93">
        <w:rPr>
          <w:rFonts w:ascii="Arial" w:hAnsi="Arial" w:cs="Arial"/>
          <w:i/>
          <w:iCs/>
          <w:color w:val="0070C0"/>
        </w:rPr>
        <w:t>“elaboración de notas de prensa, dosieres, carteles y de materiales para ruedas de prensa de los eventos organizados; elaboración de artículos y reportajes, preparación de noticias multimedia (con fotografías, vídeos y audios), y de asesoramiento en materia de comunicación. La publicación de las noticias urgentes se realizará antes de las 6 horas de haber recibido la solicitud (de 12 horas si es en días festivos y/o fines de semana).”</w:t>
      </w:r>
      <w:r w:rsidRPr="00367B93">
        <w:rPr>
          <w:rFonts w:ascii="Arial" w:hAnsi="Arial" w:cs="Arial"/>
          <w:color w:val="0070C0"/>
        </w:rPr>
        <w:t xml:space="preserve"> Serán las y los técnicos del instituto Navarro del Deporte los que </w:t>
      </w:r>
      <w:r w:rsidR="00367B93" w:rsidRPr="00367B93">
        <w:rPr>
          <w:rFonts w:ascii="Arial" w:hAnsi="Arial" w:cs="Arial"/>
          <w:color w:val="0070C0"/>
        </w:rPr>
        <w:t>deben aportar</w:t>
      </w:r>
      <w:r w:rsidRPr="00367B93">
        <w:rPr>
          <w:rFonts w:ascii="Arial" w:hAnsi="Arial" w:cs="Arial"/>
          <w:color w:val="0070C0"/>
        </w:rPr>
        <w:t xml:space="preserve"> las imágenes o videos y el contenido (información) y la empresa licitadora deberá elaborar los carteles, notas de prensa o </w:t>
      </w:r>
      <w:r w:rsidR="00367B93" w:rsidRPr="00367B93">
        <w:rPr>
          <w:rFonts w:ascii="Arial" w:hAnsi="Arial" w:cs="Arial"/>
          <w:color w:val="0070C0"/>
        </w:rPr>
        <w:t>dosieres.  ...</w:t>
      </w:r>
      <w:r w:rsidRPr="00367B93">
        <w:rPr>
          <w:rFonts w:ascii="Arial" w:hAnsi="Arial" w:cs="Arial"/>
          <w:color w:val="0070C0"/>
        </w:rPr>
        <w:t xml:space="preserve"> Excepcionalmente en alguna noticia genérica la empresa licitadora podrá aportar alguna imagen libre de derechos de autor.</w:t>
      </w: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 xml:space="preserve">¿Hay una previsión de horario o de tiempos </w:t>
      </w:r>
      <w:r w:rsidR="00627DF4" w:rsidRPr="00367B93">
        <w:rPr>
          <w:rFonts w:ascii="Arial" w:eastAsia="Times New Roman" w:hAnsi="Arial" w:cs="Arial"/>
        </w:rPr>
        <w:t>en los que la adjudicataria esté</w:t>
      </w:r>
      <w:r w:rsidRPr="00367B93">
        <w:rPr>
          <w:rFonts w:ascii="Arial" w:eastAsia="Times New Roman" w:hAnsi="Arial" w:cs="Arial"/>
        </w:rPr>
        <w:t xml:space="preserve"> obligada a estar disponible?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dice: </w:t>
      </w:r>
      <w:r w:rsidRPr="00367B93">
        <w:rPr>
          <w:rFonts w:ascii="Arial" w:hAnsi="Arial" w:cs="Arial"/>
          <w:i/>
          <w:iCs/>
          <w:color w:val="0070C0"/>
        </w:rPr>
        <w:t>“La publicación de las noticias urgentes se realizará antes de las 6 horas de haber recibido la solicitud (de 12 horas si es en días festivos y/o fines de semana). La publicación de las noticias no urgentes, el plazo de publicación será de 24 horas de recibir la solicitud”</w:t>
      </w:r>
      <w:r w:rsidRPr="00367B93">
        <w:rPr>
          <w:rFonts w:ascii="Arial" w:hAnsi="Arial" w:cs="Arial"/>
          <w:color w:val="0070C0"/>
        </w:rPr>
        <w:t xml:space="preserve">    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</w:rPr>
      </w:pPr>
      <w:r w:rsidRPr="00367B93">
        <w:rPr>
          <w:rFonts w:ascii="Arial" w:hAnsi="Arial" w:cs="Arial"/>
        </w:rPr>
        <w:t>Sobre la web, ¿sería actualización de contenidos o también modificación de diseño, es decir, se ejercerá de servicio de desarrollo web?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dice: </w:t>
      </w:r>
      <w:r w:rsidRPr="00367B93">
        <w:rPr>
          <w:rFonts w:ascii="Arial" w:hAnsi="Arial" w:cs="Arial"/>
          <w:i/>
          <w:iCs/>
          <w:color w:val="0070C0"/>
        </w:rPr>
        <w:t xml:space="preserve">“Gestión, mantenimiento y actualización de la Página Web deportenavarra.es en castellano y en euskera. El portal deberá estar bilingüe en dos versiones (euskera-castellano) y actualizado en ambas lenguas, y con la opción de elegir el idioma en la parte superior de cada página: o En colaboración con el personal técnico del IND, proponer una limpieza de contenidos obsoletos, mejoras en la estructura y organización de la información para que la página Web sea intuitiva para los usuarios y usuarias. o Alimentación del apartado de actualidad, con iniciativa propia para la proposición de noticias y con la inclusión de todas las novedades y campañas a medida que se vayan produciendo. o Diseño, elaboración y puesta en la página de toda la información </w:t>
      </w:r>
      <w:r w:rsidRPr="00367B93">
        <w:rPr>
          <w:rFonts w:ascii="Arial" w:hAnsi="Arial" w:cs="Arial"/>
          <w:i/>
          <w:iCs/>
          <w:color w:val="0070C0"/>
        </w:rPr>
        <w:lastRenderedPageBreak/>
        <w:t>y actividades que se precise incorporar. o Actualización general y seguimiento periódico del contenido de la Web, retirando las partes que ya no sean de actualidad y revisando el conjunto de imágenes y de textos.”</w:t>
      </w:r>
    </w:p>
    <w:p w:rsidR="004F2712" w:rsidRPr="00367B93" w:rsidRDefault="004F2712" w:rsidP="00367B93">
      <w:pPr>
        <w:ind w:left="708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La empresa licitadora no deberá realizar los cambios en la estructura de la página web, Si detectar y proponer los mismos a la empresa que realice este trabajo para el IND. </w:t>
      </w:r>
    </w:p>
    <w:p w:rsidR="004F2712" w:rsidRPr="00367B93" w:rsidRDefault="004F2712" w:rsidP="00367B93">
      <w:pPr>
        <w:jc w:val="both"/>
        <w:rPr>
          <w:rFonts w:ascii="Arial" w:hAnsi="Arial" w:cs="Arial"/>
          <w:color w:val="FF0000"/>
        </w:rPr>
      </w:pP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 xml:space="preserve">Si el contrato es, como pone en el pliego, de “comunicación </w:t>
      </w:r>
      <w:proofErr w:type="spellStart"/>
      <w:r w:rsidRPr="00367B93">
        <w:rPr>
          <w:rFonts w:ascii="Arial" w:eastAsia="Times New Roman" w:hAnsi="Arial" w:cs="Arial"/>
        </w:rPr>
        <w:t>on</w:t>
      </w:r>
      <w:proofErr w:type="spellEnd"/>
      <w:r w:rsidRPr="00367B93">
        <w:rPr>
          <w:rFonts w:ascii="Arial" w:eastAsia="Times New Roman" w:hAnsi="Arial" w:cs="Arial"/>
        </w:rPr>
        <w:t xml:space="preserve"> line”, ¿por qué se incluyen trabajos como la elaboración de notas de prensa, dosieres y la confección de materiales para las ruedas de prensa? ¿Se tienen alguna previsión de número de cada una de ellas?</w:t>
      </w:r>
    </w:p>
    <w:p w:rsidR="004F2712" w:rsidRPr="00367B93" w:rsidRDefault="004F2712" w:rsidP="00367B93">
      <w:pPr>
        <w:pStyle w:val="Prrafodelista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color w:val="0070C0"/>
        </w:rPr>
        <w:t xml:space="preserve">El punto 2.1 del CONDICIONADO DE PRESCRIPCIONES TÉCNICAS PARTICULARES dice </w:t>
      </w:r>
      <w:r w:rsidRPr="00367B93">
        <w:rPr>
          <w:rFonts w:ascii="Arial" w:hAnsi="Arial" w:cs="Arial"/>
          <w:i/>
          <w:iCs/>
          <w:color w:val="0070C0"/>
        </w:rPr>
        <w:t>“elaboración de notas de prensa, dosieres, carteles y de materiales para ruedas de prensa de los eventos organizados; elaboración de artículos y reportajes, preparación de noticias multimedia (con fotografías, vídeos y audios), y de asesoramiento en materia de comunicación.</w:t>
      </w:r>
      <w:r w:rsidRPr="00367B93">
        <w:rPr>
          <w:rFonts w:ascii="Arial" w:hAnsi="Arial" w:cs="Arial"/>
          <w:color w:val="0070C0"/>
        </w:rPr>
        <w:t xml:space="preserve"> Independientemente de lo que diga el título del pliego los trabajos a realizar están descritos en el condicionado y dice claramente que el trabajo de redacción y elaboración de los contenidos a subir forma parte del trabajo a realizar por la empresa adjudicataria.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0070C0"/>
        </w:rPr>
      </w:pPr>
      <w:r w:rsidRPr="00367B93">
        <w:rPr>
          <w:rFonts w:ascii="Arial" w:hAnsi="Arial" w:cs="Arial"/>
          <w:color w:val="0070C0"/>
        </w:rPr>
        <w:t xml:space="preserve">El contenido, la información la proponen las y los técnicos del Instituto. La empresa licitadora, a partir de esas notas deberá elaborar, o mejor dicho redactar las notas de prensa, proponer </w:t>
      </w:r>
      <w:r w:rsidR="00367B93" w:rsidRPr="00367B93">
        <w:rPr>
          <w:rFonts w:ascii="Arial" w:hAnsi="Arial" w:cs="Arial"/>
          <w:color w:val="0070C0"/>
        </w:rPr>
        <w:t>titulares…</w:t>
      </w:r>
      <w:r w:rsidRPr="00367B93">
        <w:rPr>
          <w:rFonts w:ascii="Arial" w:hAnsi="Arial" w:cs="Arial"/>
          <w:color w:val="0070C0"/>
        </w:rPr>
        <w:t>No hay una previsión del número de notas de prensa.</w:t>
      </w:r>
    </w:p>
    <w:p w:rsidR="004F2712" w:rsidRPr="00367B93" w:rsidRDefault="004F2712" w:rsidP="00367B9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367B93">
        <w:rPr>
          <w:rFonts w:ascii="Arial" w:eastAsia="Times New Roman" w:hAnsi="Arial" w:cs="Arial"/>
        </w:rPr>
        <w:t>¿Los trabajos tanto de la web como de las redes sociales deberán ser en castellano o bilingües en castellano y euskera?</w:t>
      </w:r>
    </w:p>
    <w:p w:rsidR="004F2712" w:rsidRPr="00367B93" w:rsidRDefault="004F2712" w:rsidP="00367B93">
      <w:pPr>
        <w:ind w:left="708"/>
        <w:jc w:val="both"/>
        <w:rPr>
          <w:rFonts w:ascii="Arial" w:hAnsi="Arial" w:cs="Arial"/>
          <w:i/>
          <w:iCs/>
          <w:color w:val="0070C0"/>
        </w:rPr>
      </w:pPr>
      <w:r w:rsidRPr="00367B93">
        <w:rPr>
          <w:rFonts w:ascii="Arial" w:hAnsi="Arial" w:cs="Arial"/>
          <w:i/>
          <w:iCs/>
          <w:color w:val="0070C0"/>
        </w:rPr>
        <w:t>El punto 2.1 del CONDICIONADO DE PRESCRIPCIONES TÉCNICAS PARTICULARES dice</w:t>
      </w:r>
      <w:bookmarkStart w:id="0" w:name="_GoBack"/>
      <w:bookmarkEnd w:id="0"/>
      <w:r w:rsidR="00367B93" w:rsidRPr="00367B93">
        <w:rPr>
          <w:rFonts w:ascii="Arial" w:hAnsi="Arial" w:cs="Arial"/>
          <w:i/>
          <w:iCs/>
          <w:color w:val="0070C0"/>
        </w:rPr>
        <w:t>: “</w:t>
      </w:r>
      <w:r w:rsidRPr="00367B93">
        <w:rPr>
          <w:rFonts w:ascii="Arial" w:hAnsi="Arial" w:cs="Arial"/>
          <w:i/>
          <w:iCs/>
          <w:color w:val="0070C0"/>
        </w:rPr>
        <w:t>Gestión, mantenimiento y actualización de la Página Web deportenavarra.es en castellano y en euskera. El portal deberá estar bilingüe en dos versiones (euskera-castellano) y actualizado en ambas lenguas, y con la opción de elegir el idioma en la parte superior de cada página” Además dice: “Gestión de las redes sociales del Instituto Navarro del Deporte, tanto en castellano como en euskera.”</w:t>
      </w:r>
    </w:p>
    <w:p w:rsidR="004F2712" w:rsidRPr="00367B93" w:rsidRDefault="004F2712" w:rsidP="00367B93">
      <w:pPr>
        <w:ind w:left="720"/>
        <w:jc w:val="both"/>
        <w:rPr>
          <w:rFonts w:ascii="Arial" w:hAnsi="Arial" w:cs="Arial"/>
          <w:i/>
          <w:iCs/>
          <w:color w:val="FF0000"/>
        </w:rPr>
      </w:pPr>
    </w:p>
    <w:p w:rsidR="004F2712" w:rsidRPr="00367B93" w:rsidRDefault="004F2712" w:rsidP="00367B93">
      <w:pPr>
        <w:ind w:left="720"/>
        <w:jc w:val="both"/>
        <w:rPr>
          <w:rFonts w:ascii="Arial" w:hAnsi="Arial" w:cs="Arial"/>
          <w:color w:val="FF0000"/>
        </w:rPr>
      </w:pPr>
    </w:p>
    <w:p w:rsidR="004F2712" w:rsidRPr="00367B93" w:rsidRDefault="004F2712" w:rsidP="00367B93">
      <w:pPr>
        <w:jc w:val="both"/>
        <w:rPr>
          <w:rFonts w:ascii="Arial" w:hAnsi="Arial" w:cs="Arial"/>
        </w:rPr>
      </w:pPr>
    </w:p>
    <w:sectPr w:rsidR="004F2712" w:rsidRPr="00367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B09D7"/>
    <w:multiLevelType w:val="hybridMultilevel"/>
    <w:tmpl w:val="7C3ED4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12"/>
    <w:rsid w:val="001E1CD0"/>
    <w:rsid w:val="00367B93"/>
    <w:rsid w:val="004F2712"/>
    <w:rsid w:val="00627DF4"/>
    <w:rsid w:val="009F5E30"/>
    <w:rsid w:val="00F2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0531"/>
  <w15:chartTrackingRefBased/>
  <w15:docId w15:val="{F2289263-F06A-4A26-9CB1-232F7C00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2712"/>
    <w:pPr>
      <w:spacing w:after="0" w:line="240" w:lineRule="auto"/>
      <w:ind w:left="7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7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808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x005080</dc:creator>
  <cp:keywords/>
  <dc:description/>
  <cp:lastModifiedBy>x005080</cp:lastModifiedBy>
  <cp:revision>2</cp:revision>
  <cp:lastPrinted>2022-02-14T08:46:00Z</cp:lastPrinted>
  <dcterms:created xsi:type="dcterms:W3CDTF">2022-02-14T08:32:00Z</dcterms:created>
  <dcterms:modified xsi:type="dcterms:W3CDTF">2022-02-14T09:24:00Z</dcterms:modified>
</cp:coreProperties>
</file>