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EB7" w:rsidRPr="005C0EB7" w:rsidRDefault="005C0EB7" w:rsidP="005C0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C0EB7">
        <w:rPr>
          <w:rFonts w:ascii="Arial" w:hAnsi="Arial" w:cs="Arial"/>
          <w:b/>
        </w:rPr>
        <w:t xml:space="preserve">En cumplimiento de lo dispuesto en el artículo 49 de la Ley Foral 2/2018, de 13 de abril, de Contratos Públicos, se hace pública una aclaración en relación con el “Contrato de </w:t>
      </w:r>
      <w:r w:rsidRPr="005C0EB7">
        <w:rPr>
          <w:rFonts w:ascii="Arial" w:hAnsi="Arial" w:cs="Arial"/>
          <w:b/>
        </w:rPr>
        <w:t>Suministro de kits sanitarios Antisida para el Instituto de Salud Pública y Laboral de Navarra durante los años 2021 y 2022</w:t>
      </w:r>
      <w:r w:rsidRPr="005C0EB7">
        <w:rPr>
          <w:rFonts w:ascii="Arial" w:hAnsi="Arial" w:cs="Arial"/>
          <w:b/>
          <w:bCs/>
        </w:rPr>
        <w:t>”</w:t>
      </w:r>
      <w:r w:rsidRPr="005C0EB7">
        <w:rPr>
          <w:rFonts w:ascii="Arial" w:hAnsi="Arial" w:cs="Arial"/>
          <w:b/>
        </w:rPr>
        <w:t>,</w:t>
      </w:r>
    </w:p>
    <w:p w:rsidR="005C0EB7" w:rsidRPr="005C0EB7" w:rsidRDefault="005C0EB7" w:rsidP="005C0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0EB7" w:rsidRPr="005C0EB7" w:rsidRDefault="005C0EB7" w:rsidP="005C0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0EB7" w:rsidRPr="005C0EB7" w:rsidRDefault="005C0EB7" w:rsidP="005C0EB7">
      <w:pPr>
        <w:jc w:val="both"/>
        <w:rPr>
          <w:rFonts w:ascii="Arial" w:hAnsi="Arial" w:cs="Arial"/>
          <w:b/>
          <w:bCs/>
        </w:rPr>
      </w:pPr>
      <w:r w:rsidRPr="005C0EB7">
        <w:rPr>
          <w:rFonts w:ascii="Arial" w:hAnsi="Arial" w:cs="Arial"/>
          <w:b/>
          <w:bCs/>
        </w:rPr>
        <w:t xml:space="preserve">Primera </w:t>
      </w:r>
      <w:r w:rsidRPr="005C0EB7">
        <w:rPr>
          <w:rFonts w:ascii="Arial" w:hAnsi="Arial" w:cs="Arial"/>
          <w:b/>
          <w:bCs/>
        </w:rPr>
        <w:t>Pregunta:</w:t>
      </w:r>
    </w:p>
    <w:p w:rsidR="005C0EB7" w:rsidRPr="005C0EB7" w:rsidRDefault="005C0EB7" w:rsidP="005C0EB7">
      <w:pPr>
        <w:jc w:val="both"/>
        <w:rPr>
          <w:rFonts w:ascii="Arial" w:hAnsi="Arial" w:cs="Arial"/>
          <w:bCs/>
        </w:rPr>
      </w:pPr>
      <w:r w:rsidRPr="005C0EB7">
        <w:rPr>
          <w:rFonts w:ascii="Arial" w:hAnsi="Arial" w:cs="Arial"/>
          <w:bCs/>
        </w:rPr>
        <w:t>Si los kits de prevención del VIH deben ser estériles</w:t>
      </w:r>
    </w:p>
    <w:p w:rsidR="005C0EB7" w:rsidRPr="005C0EB7" w:rsidRDefault="005C0EB7" w:rsidP="005C0EB7">
      <w:pPr>
        <w:jc w:val="both"/>
        <w:rPr>
          <w:rFonts w:ascii="Arial" w:hAnsi="Arial" w:cs="Arial"/>
          <w:b/>
          <w:bCs/>
        </w:rPr>
      </w:pPr>
      <w:r w:rsidRPr="005C0EB7">
        <w:rPr>
          <w:rFonts w:ascii="Arial" w:hAnsi="Arial" w:cs="Arial"/>
          <w:b/>
          <w:bCs/>
        </w:rPr>
        <w:t>Contestación:</w:t>
      </w:r>
    </w:p>
    <w:p w:rsidR="005C0EB7" w:rsidRPr="005C0EB7" w:rsidRDefault="005C0EB7" w:rsidP="005C0EB7">
      <w:pPr>
        <w:jc w:val="both"/>
        <w:rPr>
          <w:rFonts w:ascii="Arial" w:hAnsi="Arial" w:cs="Arial"/>
          <w:bCs/>
        </w:rPr>
      </w:pPr>
      <w:r w:rsidRPr="005C0EB7">
        <w:rPr>
          <w:rFonts w:ascii="Arial" w:hAnsi="Arial" w:cs="Arial"/>
          <w:bCs/>
        </w:rPr>
        <w:t>La esterilidad de los elementos que componen el kit se establece en la cláusula 24.1 de las prescripciones técnicas.</w:t>
      </w:r>
    </w:p>
    <w:p w:rsidR="005C0EB7" w:rsidRPr="005C0EB7" w:rsidRDefault="005C0EB7" w:rsidP="005C0EB7">
      <w:pPr>
        <w:jc w:val="both"/>
        <w:rPr>
          <w:rFonts w:ascii="Arial" w:hAnsi="Arial" w:cs="Arial"/>
          <w:b/>
          <w:bCs/>
        </w:rPr>
      </w:pPr>
      <w:r w:rsidRPr="005C0EB7">
        <w:rPr>
          <w:rFonts w:ascii="Arial" w:hAnsi="Arial" w:cs="Arial"/>
          <w:b/>
          <w:bCs/>
        </w:rPr>
        <w:t>Segunda Pregunta:</w:t>
      </w:r>
    </w:p>
    <w:p w:rsidR="005C0EB7" w:rsidRPr="005C0EB7" w:rsidRDefault="005C0EB7" w:rsidP="005C0EB7">
      <w:pPr>
        <w:jc w:val="both"/>
        <w:rPr>
          <w:rFonts w:ascii="Arial" w:hAnsi="Arial" w:cs="Arial"/>
          <w:bCs/>
        </w:rPr>
      </w:pPr>
      <w:r w:rsidRPr="005C0EB7">
        <w:rPr>
          <w:rFonts w:ascii="Arial" w:hAnsi="Arial" w:cs="Arial"/>
          <w:bCs/>
        </w:rPr>
        <w:t>En qué momento hay que presentar el Acuerdo con la distribuidora farmacéutica</w:t>
      </w:r>
    </w:p>
    <w:p w:rsidR="005C0EB7" w:rsidRPr="005C0EB7" w:rsidRDefault="005C0EB7" w:rsidP="005C0EB7">
      <w:pPr>
        <w:jc w:val="both"/>
        <w:rPr>
          <w:rFonts w:ascii="Arial" w:hAnsi="Arial" w:cs="Arial"/>
          <w:b/>
          <w:bCs/>
        </w:rPr>
      </w:pPr>
      <w:r w:rsidRPr="005C0EB7">
        <w:rPr>
          <w:rFonts w:ascii="Arial" w:hAnsi="Arial" w:cs="Arial"/>
          <w:b/>
          <w:bCs/>
        </w:rPr>
        <w:t>Contestación:</w:t>
      </w:r>
    </w:p>
    <w:p w:rsidR="005C0EB7" w:rsidRPr="005C0EB7" w:rsidRDefault="005C0EB7" w:rsidP="005C0EB7">
      <w:pPr>
        <w:jc w:val="both"/>
        <w:rPr>
          <w:rFonts w:ascii="Arial" w:hAnsi="Arial" w:cs="Arial"/>
          <w:bCs/>
        </w:rPr>
      </w:pPr>
      <w:r w:rsidRPr="005C0EB7">
        <w:rPr>
          <w:rFonts w:ascii="Arial" w:hAnsi="Arial" w:cs="Arial"/>
          <w:bCs/>
        </w:rPr>
        <w:t>E</w:t>
      </w:r>
      <w:r w:rsidRPr="005C0EB7">
        <w:rPr>
          <w:rFonts w:ascii="Arial" w:hAnsi="Arial" w:cs="Arial"/>
          <w:bCs/>
        </w:rPr>
        <w:t>l acuerdo con la distribuidora farmacéutica, atendiendo la cláusula 13.5 del pliego regulador, será presentada junto con la documentación previa a la adjudicación.</w:t>
      </w:r>
    </w:p>
    <w:p w:rsidR="005C0EB7" w:rsidRDefault="005C0EB7" w:rsidP="005C0EB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Tercera Pregunta:</w:t>
      </w:r>
    </w:p>
    <w:p w:rsidR="00DE75B9" w:rsidRDefault="00DE75B9" w:rsidP="005C0EB7">
      <w:pPr>
        <w:jc w:val="both"/>
        <w:rPr>
          <w:rFonts w:ascii="Arial" w:hAnsi="Arial" w:cs="Arial"/>
          <w:b/>
          <w:bCs/>
        </w:rPr>
      </w:pPr>
      <w:r w:rsidRPr="00DE75B9">
        <w:rPr>
          <w:rFonts w:ascii="Arial" w:hAnsi="Arial" w:cs="Arial"/>
          <w:bCs/>
        </w:rPr>
        <w:t>Cuáles son las posibles modificaciones del envasado sin impacto en el coste.</w:t>
      </w:r>
    </w:p>
    <w:p w:rsidR="00DE75B9" w:rsidRDefault="00DE75B9" w:rsidP="005C0EB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Contestación:</w:t>
      </w:r>
    </w:p>
    <w:p w:rsidR="00DE75B9" w:rsidRPr="00DE75B9" w:rsidRDefault="00DE75B9" w:rsidP="005C0EB7">
      <w:pPr>
        <w:jc w:val="both"/>
        <w:rPr>
          <w:rFonts w:ascii="Arial" w:hAnsi="Arial" w:cs="Arial"/>
          <w:bCs/>
        </w:rPr>
      </w:pPr>
      <w:r w:rsidRPr="00DE75B9">
        <w:rPr>
          <w:rFonts w:ascii="Arial" w:hAnsi="Arial" w:cs="Arial"/>
          <w:bCs/>
        </w:rPr>
        <w:t>En estos momentos no hay previsión de modificación del envasado. Anteriormente, nunca se ha modificado el envase respecto del estipulado en el pliego</w:t>
      </w:r>
    </w:p>
    <w:p w:rsidR="005C0EB7" w:rsidRDefault="00DE75B9" w:rsidP="005C0EB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Cuarta Pregunta:</w:t>
      </w:r>
    </w:p>
    <w:p w:rsidR="00DE75B9" w:rsidRPr="00DE75B9" w:rsidRDefault="00DE75B9" w:rsidP="005C0EB7">
      <w:pPr>
        <w:jc w:val="both"/>
        <w:rPr>
          <w:rFonts w:ascii="Arial" w:hAnsi="Arial" w:cs="Arial"/>
          <w:bCs/>
        </w:rPr>
      </w:pPr>
      <w:r w:rsidRPr="00DE75B9">
        <w:rPr>
          <w:rFonts w:ascii="Arial" w:hAnsi="Arial" w:cs="Arial"/>
          <w:bCs/>
        </w:rPr>
        <w:t>Si la muestra debe llevar el díptico.</w:t>
      </w:r>
    </w:p>
    <w:p w:rsidR="00DE75B9" w:rsidRDefault="00DE75B9" w:rsidP="005C0EB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Contestación:</w:t>
      </w:r>
    </w:p>
    <w:p w:rsidR="00DE75B9" w:rsidRPr="00DE75B9" w:rsidRDefault="00DE75B9" w:rsidP="005C0EB7">
      <w:pPr>
        <w:jc w:val="both"/>
        <w:rPr>
          <w:rFonts w:ascii="Arial" w:hAnsi="Arial" w:cs="Arial"/>
          <w:bCs/>
        </w:rPr>
      </w:pPr>
      <w:bookmarkStart w:id="0" w:name="_GoBack"/>
      <w:r w:rsidRPr="00DE75B9">
        <w:rPr>
          <w:rFonts w:ascii="Arial" w:hAnsi="Arial" w:cs="Arial"/>
          <w:bCs/>
        </w:rPr>
        <w:t>No es necesario presentar el díptico con la muestra, ya que no se ha facilitado en el anuncio de la licitación.</w:t>
      </w:r>
      <w:r w:rsidRPr="00DE75B9">
        <w:rPr>
          <w:rFonts w:ascii="Arial" w:hAnsi="Arial" w:cs="Arial"/>
          <w:bCs/>
        </w:rPr>
        <w:t xml:space="preserve"> </w:t>
      </w:r>
    </w:p>
    <w:bookmarkEnd w:id="0"/>
    <w:p w:rsidR="005C0EB7" w:rsidRDefault="005C0EB7" w:rsidP="005C0EB7">
      <w:pPr>
        <w:jc w:val="both"/>
        <w:rPr>
          <w:rFonts w:ascii="Arial" w:hAnsi="Arial" w:cs="Arial"/>
          <w:b/>
          <w:bCs/>
        </w:rPr>
      </w:pPr>
    </w:p>
    <w:p w:rsidR="005C0EB7" w:rsidRDefault="005C0EB7" w:rsidP="005C0EB7">
      <w:pPr>
        <w:jc w:val="both"/>
        <w:rPr>
          <w:rFonts w:ascii="Arial" w:hAnsi="Arial" w:cs="Arial"/>
          <w:b/>
          <w:bCs/>
        </w:rPr>
      </w:pPr>
    </w:p>
    <w:p w:rsidR="005C0EB7" w:rsidRDefault="005C0EB7" w:rsidP="005C0EB7">
      <w:pPr>
        <w:jc w:val="both"/>
        <w:rPr>
          <w:rFonts w:ascii="Arial" w:hAnsi="Arial" w:cs="Arial"/>
          <w:b/>
          <w:bCs/>
        </w:rPr>
      </w:pPr>
    </w:p>
    <w:p w:rsidR="005C0EB7" w:rsidRDefault="005C0EB7" w:rsidP="005C0EB7">
      <w:pPr>
        <w:jc w:val="both"/>
        <w:rPr>
          <w:rFonts w:ascii="Arial" w:hAnsi="Arial" w:cs="Arial"/>
          <w:b/>
          <w:bCs/>
        </w:rPr>
      </w:pPr>
    </w:p>
    <w:p w:rsidR="009A0415" w:rsidRDefault="009A0415"/>
    <w:sectPr w:rsidR="009A04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B7"/>
    <w:rsid w:val="005C0EB7"/>
    <w:rsid w:val="009A0415"/>
    <w:rsid w:val="00D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CBE2"/>
  <w15:chartTrackingRefBased/>
  <w15:docId w15:val="{1BFD25EF-0718-4231-8A3E-212751C3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EB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x053670</dc:creator>
  <cp:keywords/>
  <dc:description/>
  <cp:lastModifiedBy>x053670</cp:lastModifiedBy>
  <cp:revision>1</cp:revision>
  <dcterms:created xsi:type="dcterms:W3CDTF">2021-10-01T12:46:00Z</dcterms:created>
  <dcterms:modified xsi:type="dcterms:W3CDTF">2021-10-01T13:00:00Z</dcterms:modified>
</cp:coreProperties>
</file>