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CA1" w:rsidRPr="00A4385F" w:rsidRDefault="0066433B">
      <w:pPr>
        <w:rPr>
          <w:rFonts w:ascii="Arial" w:hAnsi="Arial" w:cs="Arial"/>
          <w:b/>
          <w:sz w:val="28"/>
          <w:szCs w:val="28"/>
          <w:lang w:val="es-ES_tradnl"/>
        </w:rPr>
      </w:pPr>
      <w:r w:rsidRPr="00A4385F">
        <w:rPr>
          <w:rFonts w:ascii="Arial" w:hAnsi="Arial" w:cs="Arial"/>
          <w:b/>
          <w:sz w:val="28"/>
          <w:szCs w:val="28"/>
          <w:lang w:val="es-ES_tradnl"/>
        </w:rPr>
        <w:t>ACLARACIONES 5 DE MAYO DE 2021</w:t>
      </w:r>
    </w:p>
    <w:p w:rsidR="0066433B" w:rsidRPr="0066433B" w:rsidRDefault="0066433B">
      <w:pPr>
        <w:rPr>
          <w:rFonts w:ascii="Arial" w:hAnsi="Arial" w:cs="Arial"/>
          <w:sz w:val="28"/>
          <w:szCs w:val="28"/>
          <w:lang w:val="es-ES_tradnl"/>
        </w:rPr>
      </w:pPr>
    </w:p>
    <w:p w:rsidR="0066433B" w:rsidRDefault="0066433B" w:rsidP="0066433B">
      <w:pPr>
        <w:suppressAutoHyphens/>
        <w:spacing w:after="360" w:line="300" w:lineRule="exact"/>
        <w:ind w:firstLine="624"/>
        <w:jc w:val="both"/>
        <w:rPr>
          <w:lang w:val="es-ES_tradnl"/>
        </w:rPr>
      </w:pPr>
    </w:p>
    <w:p w:rsidR="0066433B" w:rsidRPr="0066433B" w:rsidRDefault="0066433B" w:rsidP="0066433B">
      <w:pPr>
        <w:suppressAutoHyphens/>
        <w:spacing w:after="360" w:line="300" w:lineRule="exact"/>
        <w:ind w:firstLine="624"/>
        <w:jc w:val="both"/>
        <w:rPr>
          <w:rFonts w:ascii="Arial" w:hAnsi="Arial" w:cs="Arial"/>
        </w:rPr>
      </w:pPr>
      <w:r w:rsidRPr="0066433B">
        <w:rPr>
          <w:rFonts w:ascii="Arial" w:hAnsi="Arial" w:cs="Arial"/>
          <w:lang w:val="es-ES_tradnl"/>
        </w:rPr>
        <w:t xml:space="preserve">En relación con la licitación de la contratación del </w:t>
      </w:r>
      <w:r w:rsidRPr="0066433B">
        <w:rPr>
          <w:rFonts w:ascii="Arial" w:hAnsi="Arial" w:cs="Arial"/>
        </w:rPr>
        <w:t>servicio de transporte público de viajeros a la demanda en vehículo turismo entre las localidades de Pamplona/Iruña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Orkoien</w:t>
      </w:r>
      <w:proofErr w:type="spellEnd"/>
      <w:r>
        <w:rPr>
          <w:rFonts w:ascii="Arial" w:hAnsi="Arial" w:cs="Arial"/>
        </w:rPr>
        <w:t xml:space="preserve"> y Arteta, se han planteado las siguientes consideraciones:</w:t>
      </w:r>
    </w:p>
    <w:p w:rsidR="0066433B" w:rsidRPr="0066433B" w:rsidRDefault="0066433B"/>
    <w:p w:rsidR="0066433B" w:rsidRDefault="0066433B">
      <w:pPr>
        <w:rPr>
          <w:lang w:val="es-ES_tradnl"/>
        </w:rPr>
      </w:pPr>
    </w:p>
    <w:p w:rsidR="0066433B" w:rsidRDefault="0066433B" w:rsidP="0066433B">
      <w:pPr>
        <w:pStyle w:val="Prrafodelista"/>
        <w:numPr>
          <w:ilvl w:val="0"/>
          <w:numId w:val="5"/>
        </w:numPr>
        <w:suppressAutoHyphens/>
        <w:spacing w:after="360" w:line="300" w:lineRule="exact"/>
        <w:jc w:val="both"/>
        <w:rPr>
          <w:rFonts w:ascii="Arial" w:hAnsi="Arial" w:cs="Arial"/>
          <w:lang w:val="es-ES_tradnl"/>
        </w:rPr>
      </w:pPr>
      <w:r w:rsidRPr="0066433B">
        <w:rPr>
          <w:rFonts w:ascii="Arial" w:hAnsi="Arial" w:cs="Arial"/>
          <w:lang w:val="es-ES_tradnl"/>
        </w:rPr>
        <w:t>Por un lado, se indica el importe del servicio y por otro lado el importe del billete. La pregunta es, si al importe del servicio se le descuenta el importe de los billetes</w:t>
      </w:r>
      <w:r>
        <w:rPr>
          <w:rFonts w:ascii="Arial" w:hAnsi="Arial" w:cs="Arial"/>
          <w:lang w:val="es-ES_tradnl"/>
        </w:rPr>
        <w:t xml:space="preserve">. </w:t>
      </w:r>
    </w:p>
    <w:p w:rsidR="0066433B" w:rsidRDefault="0066433B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2F5B2A" w:rsidRDefault="002F5B2A" w:rsidP="002F5B2A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El importe </w:t>
      </w:r>
      <w:r w:rsidR="00166844">
        <w:rPr>
          <w:rFonts w:ascii="Arial" w:hAnsi="Arial" w:cs="Arial"/>
          <w:lang w:val="es-ES_tradnl"/>
        </w:rPr>
        <w:t>obtenido de las tarifas abonadas por las personas usuarias</w:t>
      </w:r>
      <w:r>
        <w:rPr>
          <w:rFonts w:ascii="Arial" w:hAnsi="Arial" w:cs="Arial"/>
          <w:lang w:val="es-ES_tradnl"/>
        </w:rPr>
        <w:t xml:space="preserve"> no se descuenta del </w:t>
      </w:r>
      <w:r w:rsidR="00166844">
        <w:rPr>
          <w:rFonts w:ascii="Arial" w:hAnsi="Arial" w:cs="Arial"/>
          <w:lang w:val="es-ES_tradnl"/>
        </w:rPr>
        <w:t>precio unitario de cada ruta</w:t>
      </w:r>
      <w:r>
        <w:rPr>
          <w:rFonts w:ascii="Arial" w:hAnsi="Arial" w:cs="Arial"/>
          <w:lang w:val="es-ES_tradnl"/>
        </w:rPr>
        <w:t>.</w:t>
      </w:r>
      <w:r w:rsidR="00166844">
        <w:rPr>
          <w:rFonts w:ascii="Arial" w:hAnsi="Arial" w:cs="Arial"/>
          <w:lang w:val="es-ES_tradnl"/>
        </w:rPr>
        <w:t xml:space="preserve"> </w:t>
      </w:r>
    </w:p>
    <w:p w:rsidR="002F5B2A" w:rsidRDefault="002F5B2A" w:rsidP="002F5B2A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66433B" w:rsidRDefault="002F5B2A" w:rsidP="002F5B2A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Tal como indica el punto </w:t>
      </w:r>
      <w:r w:rsidRPr="002F5B2A">
        <w:rPr>
          <w:rFonts w:ascii="Arial" w:hAnsi="Arial" w:cs="Arial"/>
          <w:i/>
          <w:lang w:val="es-ES_tradnl"/>
        </w:rPr>
        <w:t>11.1. Precios unitarios, presupuesto máximo e ingresos tarifarios</w:t>
      </w:r>
      <w:r>
        <w:rPr>
          <w:rFonts w:ascii="Arial" w:hAnsi="Arial" w:cs="Arial"/>
          <w:lang w:val="es-ES_tradnl"/>
        </w:rPr>
        <w:t xml:space="preserve">, los precios unitarios de licitación de cada ruta </w:t>
      </w:r>
      <w:r w:rsidR="00F21C74">
        <w:rPr>
          <w:rFonts w:ascii="Arial" w:hAnsi="Arial" w:cs="Arial"/>
          <w:lang w:val="es-ES_tradnl"/>
        </w:rPr>
        <w:t>son</w:t>
      </w:r>
      <w:r>
        <w:rPr>
          <w:rFonts w:ascii="Arial" w:hAnsi="Arial" w:cs="Arial"/>
          <w:lang w:val="es-ES_tradnl"/>
        </w:rPr>
        <w:t xml:space="preserve"> los indicados en las tablas de dicho apartado</w:t>
      </w:r>
      <w:r w:rsidR="00F21C74">
        <w:rPr>
          <w:rFonts w:ascii="Arial" w:hAnsi="Arial" w:cs="Arial"/>
          <w:lang w:val="es-ES_tradnl"/>
        </w:rPr>
        <w:t xml:space="preserve"> para Pamplona y </w:t>
      </w:r>
      <w:proofErr w:type="spellStart"/>
      <w:r w:rsidR="00F21C74">
        <w:rPr>
          <w:rFonts w:ascii="Arial" w:hAnsi="Arial" w:cs="Arial"/>
          <w:lang w:val="es-ES_tradnl"/>
        </w:rPr>
        <w:t>Orkoien</w:t>
      </w:r>
      <w:proofErr w:type="spellEnd"/>
      <w:r>
        <w:rPr>
          <w:rFonts w:ascii="Arial" w:hAnsi="Arial" w:cs="Arial"/>
          <w:lang w:val="es-ES_tradnl"/>
        </w:rPr>
        <w:t xml:space="preserve"> y los ingresos que obtenga la contratista derivados de las tarifas abonadas por las personas usuarias serán ingresos a favor de la contratista. </w:t>
      </w:r>
    </w:p>
    <w:p w:rsidR="00242EBA" w:rsidRDefault="00242EBA" w:rsidP="002F5B2A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242EBA" w:rsidRDefault="00242EBA" w:rsidP="002F5B2A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Es decir, se abonará el precio unitario de cada ruta independientemente del número de personas usuarias que </w:t>
      </w:r>
      <w:r w:rsidR="007404AA">
        <w:rPr>
          <w:rFonts w:ascii="Arial" w:hAnsi="Arial" w:cs="Arial"/>
          <w:lang w:val="es-ES_tradnl"/>
        </w:rPr>
        <w:t>lo utilicen</w:t>
      </w:r>
      <w:r w:rsidR="00C03E20">
        <w:rPr>
          <w:rFonts w:ascii="Arial" w:hAnsi="Arial" w:cs="Arial"/>
          <w:lang w:val="es-ES_tradnl"/>
        </w:rPr>
        <w:t xml:space="preserve"> y los ingresos </w:t>
      </w:r>
      <w:r w:rsidR="00E12776">
        <w:rPr>
          <w:rFonts w:ascii="Arial" w:hAnsi="Arial" w:cs="Arial"/>
          <w:lang w:val="es-ES_tradnl"/>
        </w:rPr>
        <w:t>serán íntegramente</w:t>
      </w:r>
      <w:r w:rsidR="007404AA">
        <w:rPr>
          <w:rFonts w:ascii="Arial" w:hAnsi="Arial" w:cs="Arial"/>
          <w:lang w:val="es-ES_tradnl"/>
        </w:rPr>
        <w:t xml:space="preserve"> </w:t>
      </w:r>
      <w:r w:rsidR="00C03E20">
        <w:rPr>
          <w:rFonts w:ascii="Arial" w:hAnsi="Arial" w:cs="Arial"/>
          <w:lang w:val="es-ES_tradnl"/>
        </w:rPr>
        <w:t xml:space="preserve">a </w:t>
      </w:r>
      <w:r>
        <w:rPr>
          <w:rFonts w:ascii="Arial" w:hAnsi="Arial" w:cs="Arial"/>
          <w:lang w:val="es-ES_tradnl"/>
        </w:rPr>
        <w:t>favor de la contratista.</w:t>
      </w:r>
    </w:p>
    <w:p w:rsidR="002F5B2A" w:rsidRPr="002F5B2A" w:rsidRDefault="002F5B2A" w:rsidP="002F5B2A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66433B" w:rsidRDefault="0066433B" w:rsidP="0066433B">
      <w:pPr>
        <w:pStyle w:val="Prrafodelista"/>
        <w:numPr>
          <w:ilvl w:val="0"/>
          <w:numId w:val="5"/>
        </w:numPr>
        <w:suppressAutoHyphens/>
        <w:spacing w:after="360" w:line="300" w:lineRule="exact"/>
        <w:jc w:val="both"/>
        <w:rPr>
          <w:rFonts w:ascii="Arial" w:hAnsi="Arial" w:cs="Arial"/>
          <w:lang w:val="es-ES_tradnl"/>
        </w:rPr>
      </w:pPr>
      <w:proofErr w:type="gramStart"/>
      <w:r w:rsidRPr="0066433B">
        <w:rPr>
          <w:rFonts w:ascii="Arial" w:hAnsi="Arial" w:cs="Arial"/>
          <w:lang w:val="es-ES_tradnl"/>
        </w:rPr>
        <w:t>Y</w:t>
      </w:r>
      <w:proofErr w:type="gramEnd"/>
      <w:r w:rsidRPr="0066433B">
        <w:rPr>
          <w:rFonts w:ascii="Arial" w:hAnsi="Arial" w:cs="Arial"/>
          <w:lang w:val="es-ES_tradnl"/>
        </w:rPr>
        <w:t xml:space="preserve"> por otro lado, hemos detectado una errata en el horario de salida desde Pamplona de lunes a jueves, en el que se indica 14:15 h y en realidad es 15:15 h, por eso el servicio desde Arteta parte a las 15:50, como está indicado.</w:t>
      </w:r>
    </w:p>
    <w:p w:rsidR="0066433B" w:rsidRDefault="0066433B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66433B" w:rsidRDefault="0066433B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Apreciado el error observado en la </w:t>
      </w:r>
      <w:r w:rsidR="00A4385F">
        <w:rPr>
          <w:rFonts w:ascii="Arial" w:hAnsi="Arial" w:cs="Arial"/>
          <w:lang w:val="es-ES_tradnl"/>
        </w:rPr>
        <w:t>cláusula</w:t>
      </w:r>
      <w:r>
        <w:rPr>
          <w:rFonts w:ascii="Arial" w:hAnsi="Arial" w:cs="Arial"/>
          <w:lang w:val="es-ES_tradnl"/>
        </w:rPr>
        <w:t xml:space="preserve"> </w:t>
      </w:r>
      <w:bookmarkStart w:id="0" w:name="_GoBack"/>
      <w:r w:rsidR="00E12776">
        <w:rPr>
          <w:rFonts w:ascii="Arial" w:hAnsi="Arial" w:cs="Arial"/>
          <w:lang w:val="es-ES_tradnl"/>
        </w:rPr>
        <w:t>“</w:t>
      </w:r>
      <w:bookmarkEnd w:id="0"/>
      <w:r w:rsidR="00A4385F">
        <w:rPr>
          <w:rFonts w:ascii="Arial" w:hAnsi="Arial" w:cs="Arial"/>
          <w:lang w:val="es-ES_tradnl"/>
        </w:rPr>
        <w:t>5.1 Itinerario 1: horarios y calendario</w:t>
      </w:r>
      <w:r w:rsidR="00E12776">
        <w:rPr>
          <w:rFonts w:ascii="Arial" w:hAnsi="Arial" w:cs="Arial"/>
          <w:lang w:val="es-ES_tradnl"/>
        </w:rPr>
        <w:t>”</w:t>
      </w:r>
      <w:r w:rsidR="00A4385F">
        <w:rPr>
          <w:rFonts w:ascii="Arial" w:hAnsi="Arial" w:cs="Arial"/>
          <w:lang w:val="es-ES_tradnl"/>
        </w:rPr>
        <w:t xml:space="preserve"> de las Prescripciones Técnicas del Pliego Regulador, se</w:t>
      </w:r>
      <w:r w:rsidR="00B36AF0">
        <w:rPr>
          <w:rFonts w:ascii="Arial" w:hAnsi="Arial" w:cs="Arial"/>
          <w:lang w:val="es-ES_tradnl"/>
        </w:rPr>
        <w:t xml:space="preserve"> va a proceder </w:t>
      </w:r>
      <w:r w:rsidR="00A4385F">
        <w:rPr>
          <w:rFonts w:ascii="Arial" w:hAnsi="Arial" w:cs="Arial"/>
          <w:lang w:val="es-ES_tradnl"/>
        </w:rPr>
        <w:t>a rectificar el error en dicho sentido:</w:t>
      </w:r>
    </w:p>
    <w:p w:rsidR="00A4385F" w:rsidRDefault="00A4385F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A4385F" w:rsidRDefault="00A4385F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Donde dice:</w:t>
      </w:r>
    </w:p>
    <w:p w:rsidR="00A4385F" w:rsidRPr="00FB777D" w:rsidRDefault="00A4385F" w:rsidP="00A4385F">
      <w:pPr>
        <w:numPr>
          <w:ilvl w:val="0"/>
          <w:numId w:val="6"/>
        </w:numPr>
        <w:spacing w:before="120" w:after="360" w:line="300" w:lineRule="exact"/>
        <w:ind w:left="1451" w:hanging="357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“</w:t>
      </w:r>
      <w:r w:rsidRPr="00FB777D">
        <w:rPr>
          <w:rFonts w:ascii="Arial" w:eastAsia="Arial Unicode MS" w:hAnsi="Arial" w:cs="Arial"/>
        </w:rPr>
        <w:t xml:space="preserve">De lunes a </w:t>
      </w:r>
      <w:r>
        <w:rPr>
          <w:rFonts w:ascii="Arial" w:eastAsia="Arial Unicode MS" w:hAnsi="Arial" w:cs="Arial"/>
        </w:rPr>
        <w:t>jueves</w:t>
      </w:r>
      <w:r w:rsidRPr="00FB777D">
        <w:rPr>
          <w:rFonts w:ascii="Arial" w:eastAsia="Arial Unicode MS" w:hAnsi="Arial" w:cs="Arial"/>
        </w:rPr>
        <w:t xml:space="preserve"> laborables: </w:t>
      </w:r>
    </w:p>
    <w:tbl>
      <w:tblPr>
        <w:tblW w:w="8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2"/>
        <w:gridCol w:w="3142"/>
      </w:tblGrid>
      <w:tr w:rsidR="00A4385F" w:rsidRPr="004E2DF3" w:rsidTr="004570A8">
        <w:trPr>
          <w:trHeight w:val="463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A4385F" w:rsidRPr="004E2DF3" w:rsidRDefault="00A4385F" w:rsidP="004570A8">
            <w:pPr>
              <w:spacing w:line="300" w:lineRule="exact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4E2DF3">
              <w:rPr>
                <w:rFonts w:ascii="Arial" w:eastAsia="Arial Unicode MS" w:hAnsi="Arial" w:cs="Arial"/>
                <w:b/>
                <w:bCs/>
              </w:rPr>
              <w:t>POBLACIÓN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A4385F" w:rsidRPr="004E2DF3" w:rsidRDefault="00A4385F" w:rsidP="004570A8">
            <w:pPr>
              <w:spacing w:line="300" w:lineRule="exact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4E2DF3">
              <w:rPr>
                <w:rFonts w:ascii="Arial" w:eastAsia="Arial Unicode MS" w:hAnsi="Arial" w:cs="Arial"/>
                <w:b/>
                <w:bCs/>
              </w:rPr>
              <w:t>HORARIO DE SALIDA</w:t>
            </w:r>
          </w:p>
        </w:tc>
      </w:tr>
      <w:tr w:rsidR="00A4385F" w:rsidRPr="004E2DF3" w:rsidTr="004570A8">
        <w:trPr>
          <w:trHeight w:val="540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A4385F" w:rsidRPr="004E2DF3" w:rsidRDefault="00A4385F" w:rsidP="004570A8">
            <w:pPr>
              <w:spacing w:line="300" w:lineRule="exact"/>
              <w:rPr>
                <w:rFonts w:ascii="Arial" w:eastAsia="Arial Unicode MS" w:hAnsi="Arial" w:cs="Arial"/>
              </w:rPr>
            </w:pPr>
            <w:r w:rsidRPr="004E2DF3">
              <w:rPr>
                <w:rFonts w:ascii="Arial" w:eastAsia="Arial Unicode MS" w:hAnsi="Arial" w:cs="Arial"/>
                <w:caps/>
              </w:rPr>
              <w:t>Pamplona/Iruña</w:t>
            </w:r>
            <w:r w:rsidRPr="004E2DF3">
              <w:rPr>
                <w:rFonts w:ascii="Arial" w:eastAsia="Arial Unicode MS" w:hAnsi="Arial" w:cs="Arial"/>
              </w:rPr>
              <w:t xml:space="preserve"> - ARTETA</w:t>
            </w:r>
          </w:p>
        </w:tc>
        <w:tc>
          <w:tcPr>
            <w:tcW w:w="3142" w:type="dxa"/>
            <w:shd w:val="clear" w:color="auto" w:fill="auto"/>
            <w:noWrap/>
            <w:vAlign w:val="center"/>
          </w:tcPr>
          <w:p w:rsidR="00A4385F" w:rsidRPr="004E2DF3" w:rsidRDefault="00A4385F" w:rsidP="004570A8">
            <w:pPr>
              <w:spacing w:line="300" w:lineRule="exact"/>
              <w:jc w:val="center"/>
              <w:rPr>
                <w:rFonts w:ascii="Arial" w:eastAsia="Arial Unicode MS" w:hAnsi="Arial" w:cs="Arial"/>
              </w:rPr>
            </w:pPr>
            <w:r w:rsidRPr="004E2DF3">
              <w:rPr>
                <w:rFonts w:ascii="Arial" w:eastAsia="Arial Unicode MS" w:hAnsi="Arial" w:cs="Arial"/>
              </w:rPr>
              <w:t xml:space="preserve"> 6:40, 14:15</w:t>
            </w:r>
            <w:r>
              <w:rPr>
                <w:rFonts w:ascii="Arial" w:eastAsia="Arial Unicode MS" w:hAnsi="Arial" w:cs="Arial"/>
              </w:rPr>
              <w:t>”</w:t>
            </w:r>
          </w:p>
        </w:tc>
      </w:tr>
    </w:tbl>
    <w:p w:rsidR="00A4385F" w:rsidRDefault="00A4385F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A4385F" w:rsidRDefault="00A4385F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Debe decir:</w:t>
      </w:r>
    </w:p>
    <w:p w:rsidR="00A4385F" w:rsidRDefault="00A4385F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A4385F" w:rsidRPr="00FB777D" w:rsidRDefault="00A4385F" w:rsidP="00A4385F">
      <w:pPr>
        <w:numPr>
          <w:ilvl w:val="0"/>
          <w:numId w:val="6"/>
        </w:numPr>
        <w:spacing w:before="120" w:after="360" w:line="300" w:lineRule="exact"/>
        <w:ind w:left="1451" w:hanging="357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“</w:t>
      </w:r>
      <w:r w:rsidRPr="00FB777D">
        <w:rPr>
          <w:rFonts w:ascii="Arial" w:eastAsia="Arial Unicode MS" w:hAnsi="Arial" w:cs="Arial"/>
        </w:rPr>
        <w:t xml:space="preserve">De lunes a </w:t>
      </w:r>
      <w:r>
        <w:rPr>
          <w:rFonts w:ascii="Arial" w:eastAsia="Arial Unicode MS" w:hAnsi="Arial" w:cs="Arial"/>
        </w:rPr>
        <w:t>jueves</w:t>
      </w:r>
      <w:r w:rsidRPr="00FB777D">
        <w:rPr>
          <w:rFonts w:ascii="Arial" w:eastAsia="Arial Unicode MS" w:hAnsi="Arial" w:cs="Arial"/>
        </w:rPr>
        <w:t xml:space="preserve"> laborables: </w:t>
      </w:r>
    </w:p>
    <w:tbl>
      <w:tblPr>
        <w:tblW w:w="8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2"/>
        <w:gridCol w:w="3142"/>
      </w:tblGrid>
      <w:tr w:rsidR="00A4385F" w:rsidRPr="004E2DF3" w:rsidTr="004570A8">
        <w:trPr>
          <w:trHeight w:val="463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A4385F" w:rsidRPr="004E2DF3" w:rsidRDefault="00A4385F" w:rsidP="004570A8">
            <w:pPr>
              <w:spacing w:line="300" w:lineRule="exact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4E2DF3">
              <w:rPr>
                <w:rFonts w:ascii="Arial" w:eastAsia="Arial Unicode MS" w:hAnsi="Arial" w:cs="Arial"/>
                <w:b/>
                <w:bCs/>
              </w:rPr>
              <w:t>POBLACIÓN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A4385F" w:rsidRPr="004E2DF3" w:rsidRDefault="00A4385F" w:rsidP="004570A8">
            <w:pPr>
              <w:spacing w:line="300" w:lineRule="exact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4E2DF3">
              <w:rPr>
                <w:rFonts w:ascii="Arial" w:eastAsia="Arial Unicode MS" w:hAnsi="Arial" w:cs="Arial"/>
                <w:b/>
                <w:bCs/>
              </w:rPr>
              <w:t>HORARIO DE SALIDA</w:t>
            </w:r>
          </w:p>
        </w:tc>
      </w:tr>
      <w:tr w:rsidR="00A4385F" w:rsidRPr="004E2DF3" w:rsidTr="004570A8">
        <w:trPr>
          <w:trHeight w:val="540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A4385F" w:rsidRPr="004E2DF3" w:rsidRDefault="00A4385F" w:rsidP="004570A8">
            <w:pPr>
              <w:spacing w:line="300" w:lineRule="exact"/>
              <w:rPr>
                <w:rFonts w:ascii="Arial" w:eastAsia="Arial Unicode MS" w:hAnsi="Arial" w:cs="Arial"/>
              </w:rPr>
            </w:pPr>
            <w:r w:rsidRPr="004E2DF3">
              <w:rPr>
                <w:rFonts w:ascii="Arial" w:eastAsia="Arial Unicode MS" w:hAnsi="Arial" w:cs="Arial"/>
                <w:caps/>
              </w:rPr>
              <w:t>Pamplona/Iruña</w:t>
            </w:r>
            <w:r w:rsidRPr="004E2DF3">
              <w:rPr>
                <w:rFonts w:ascii="Arial" w:eastAsia="Arial Unicode MS" w:hAnsi="Arial" w:cs="Arial"/>
              </w:rPr>
              <w:t xml:space="preserve"> - ARTETA</w:t>
            </w:r>
          </w:p>
        </w:tc>
        <w:tc>
          <w:tcPr>
            <w:tcW w:w="3142" w:type="dxa"/>
            <w:shd w:val="clear" w:color="auto" w:fill="auto"/>
            <w:noWrap/>
            <w:vAlign w:val="center"/>
          </w:tcPr>
          <w:p w:rsidR="00A4385F" w:rsidRPr="004E2DF3" w:rsidRDefault="00A4385F" w:rsidP="004570A8">
            <w:pPr>
              <w:spacing w:line="300" w:lineRule="exact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6:40, 15</w:t>
            </w:r>
            <w:r w:rsidRPr="004E2DF3">
              <w:rPr>
                <w:rFonts w:ascii="Arial" w:eastAsia="Arial Unicode MS" w:hAnsi="Arial" w:cs="Arial"/>
              </w:rPr>
              <w:t>:15</w:t>
            </w:r>
            <w:r>
              <w:rPr>
                <w:rFonts w:ascii="Arial" w:eastAsia="Arial Unicode MS" w:hAnsi="Arial" w:cs="Arial"/>
              </w:rPr>
              <w:t>”</w:t>
            </w:r>
          </w:p>
        </w:tc>
      </w:tr>
    </w:tbl>
    <w:p w:rsidR="00A4385F" w:rsidRDefault="00A4385F" w:rsidP="00A4385F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A4385F" w:rsidRPr="0066433B" w:rsidRDefault="00A4385F" w:rsidP="0066433B">
      <w:pPr>
        <w:pStyle w:val="Prrafodelista"/>
        <w:suppressAutoHyphens/>
        <w:spacing w:after="360" w:line="300" w:lineRule="exact"/>
        <w:ind w:left="984"/>
        <w:jc w:val="both"/>
        <w:rPr>
          <w:rFonts w:ascii="Arial" w:hAnsi="Arial" w:cs="Arial"/>
          <w:lang w:val="es-ES_tradnl"/>
        </w:rPr>
      </w:pPr>
    </w:p>
    <w:p w:rsidR="0066433B" w:rsidRDefault="0066433B" w:rsidP="0066433B"/>
    <w:p w:rsidR="0066433B" w:rsidRPr="0066433B" w:rsidRDefault="0066433B"/>
    <w:sectPr w:rsidR="0066433B" w:rsidRPr="006643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D"/>
    <w:multiLevelType w:val="hybridMultilevel"/>
    <w:tmpl w:val="27404654"/>
    <w:lvl w:ilvl="0" w:tplc="238401B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E5B02"/>
    <w:multiLevelType w:val="hybridMultilevel"/>
    <w:tmpl w:val="367A2F20"/>
    <w:lvl w:ilvl="0" w:tplc="F38CD634">
      <w:start w:val="1"/>
      <w:numFmt w:val="decimal"/>
      <w:lvlText w:val="%1)"/>
      <w:lvlJc w:val="left"/>
      <w:pPr>
        <w:ind w:left="984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704" w:hanging="360"/>
      </w:pPr>
    </w:lvl>
    <w:lvl w:ilvl="2" w:tplc="0C0A001B" w:tentative="1">
      <w:start w:val="1"/>
      <w:numFmt w:val="lowerRoman"/>
      <w:lvlText w:val="%3."/>
      <w:lvlJc w:val="right"/>
      <w:pPr>
        <w:ind w:left="2424" w:hanging="180"/>
      </w:pPr>
    </w:lvl>
    <w:lvl w:ilvl="3" w:tplc="0C0A000F" w:tentative="1">
      <w:start w:val="1"/>
      <w:numFmt w:val="decimal"/>
      <w:lvlText w:val="%4."/>
      <w:lvlJc w:val="left"/>
      <w:pPr>
        <w:ind w:left="3144" w:hanging="360"/>
      </w:pPr>
    </w:lvl>
    <w:lvl w:ilvl="4" w:tplc="0C0A0019" w:tentative="1">
      <w:start w:val="1"/>
      <w:numFmt w:val="lowerLetter"/>
      <w:lvlText w:val="%5."/>
      <w:lvlJc w:val="left"/>
      <w:pPr>
        <w:ind w:left="3864" w:hanging="360"/>
      </w:pPr>
    </w:lvl>
    <w:lvl w:ilvl="5" w:tplc="0C0A001B" w:tentative="1">
      <w:start w:val="1"/>
      <w:numFmt w:val="lowerRoman"/>
      <w:lvlText w:val="%6."/>
      <w:lvlJc w:val="right"/>
      <w:pPr>
        <w:ind w:left="4584" w:hanging="180"/>
      </w:pPr>
    </w:lvl>
    <w:lvl w:ilvl="6" w:tplc="0C0A000F" w:tentative="1">
      <w:start w:val="1"/>
      <w:numFmt w:val="decimal"/>
      <w:lvlText w:val="%7."/>
      <w:lvlJc w:val="left"/>
      <w:pPr>
        <w:ind w:left="5304" w:hanging="360"/>
      </w:pPr>
    </w:lvl>
    <w:lvl w:ilvl="7" w:tplc="0C0A0019" w:tentative="1">
      <w:start w:val="1"/>
      <w:numFmt w:val="lowerLetter"/>
      <w:lvlText w:val="%8."/>
      <w:lvlJc w:val="left"/>
      <w:pPr>
        <w:ind w:left="6024" w:hanging="360"/>
      </w:pPr>
    </w:lvl>
    <w:lvl w:ilvl="8" w:tplc="0C0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17F411BA"/>
    <w:multiLevelType w:val="hybridMultilevel"/>
    <w:tmpl w:val="C9D6A8AE"/>
    <w:lvl w:ilvl="0" w:tplc="10668E8A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04" w:hanging="360"/>
      </w:pPr>
    </w:lvl>
    <w:lvl w:ilvl="2" w:tplc="0C0A001B" w:tentative="1">
      <w:start w:val="1"/>
      <w:numFmt w:val="lowerRoman"/>
      <w:lvlText w:val="%3."/>
      <w:lvlJc w:val="right"/>
      <w:pPr>
        <w:ind w:left="2424" w:hanging="180"/>
      </w:pPr>
    </w:lvl>
    <w:lvl w:ilvl="3" w:tplc="0C0A000F" w:tentative="1">
      <w:start w:val="1"/>
      <w:numFmt w:val="decimal"/>
      <w:lvlText w:val="%4."/>
      <w:lvlJc w:val="left"/>
      <w:pPr>
        <w:ind w:left="3144" w:hanging="360"/>
      </w:pPr>
    </w:lvl>
    <w:lvl w:ilvl="4" w:tplc="0C0A0019" w:tentative="1">
      <w:start w:val="1"/>
      <w:numFmt w:val="lowerLetter"/>
      <w:lvlText w:val="%5."/>
      <w:lvlJc w:val="left"/>
      <w:pPr>
        <w:ind w:left="3864" w:hanging="360"/>
      </w:pPr>
    </w:lvl>
    <w:lvl w:ilvl="5" w:tplc="0C0A001B" w:tentative="1">
      <w:start w:val="1"/>
      <w:numFmt w:val="lowerRoman"/>
      <w:lvlText w:val="%6."/>
      <w:lvlJc w:val="right"/>
      <w:pPr>
        <w:ind w:left="4584" w:hanging="180"/>
      </w:pPr>
    </w:lvl>
    <w:lvl w:ilvl="6" w:tplc="0C0A000F" w:tentative="1">
      <w:start w:val="1"/>
      <w:numFmt w:val="decimal"/>
      <w:lvlText w:val="%7."/>
      <w:lvlJc w:val="left"/>
      <w:pPr>
        <w:ind w:left="5304" w:hanging="360"/>
      </w:pPr>
    </w:lvl>
    <w:lvl w:ilvl="7" w:tplc="0C0A0019" w:tentative="1">
      <w:start w:val="1"/>
      <w:numFmt w:val="lowerLetter"/>
      <w:lvlText w:val="%8."/>
      <w:lvlJc w:val="left"/>
      <w:pPr>
        <w:ind w:left="6024" w:hanging="360"/>
      </w:pPr>
    </w:lvl>
    <w:lvl w:ilvl="8" w:tplc="0C0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24033666"/>
    <w:multiLevelType w:val="hybridMultilevel"/>
    <w:tmpl w:val="F52A15FC"/>
    <w:lvl w:ilvl="0" w:tplc="6CAC74C4">
      <w:start w:val="1"/>
      <w:numFmt w:val="decimal"/>
      <w:lvlText w:val="%1-"/>
      <w:lvlJc w:val="left"/>
      <w:pPr>
        <w:ind w:left="984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704" w:hanging="360"/>
      </w:pPr>
    </w:lvl>
    <w:lvl w:ilvl="2" w:tplc="0C0A001B" w:tentative="1">
      <w:start w:val="1"/>
      <w:numFmt w:val="lowerRoman"/>
      <w:lvlText w:val="%3."/>
      <w:lvlJc w:val="right"/>
      <w:pPr>
        <w:ind w:left="2424" w:hanging="180"/>
      </w:pPr>
    </w:lvl>
    <w:lvl w:ilvl="3" w:tplc="0C0A000F" w:tentative="1">
      <w:start w:val="1"/>
      <w:numFmt w:val="decimal"/>
      <w:lvlText w:val="%4."/>
      <w:lvlJc w:val="left"/>
      <w:pPr>
        <w:ind w:left="3144" w:hanging="360"/>
      </w:pPr>
    </w:lvl>
    <w:lvl w:ilvl="4" w:tplc="0C0A0019" w:tentative="1">
      <w:start w:val="1"/>
      <w:numFmt w:val="lowerLetter"/>
      <w:lvlText w:val="%5."/>
      <w:lvlJc w:val="left"/>
      <w:pPr>
        <w:ind w:left="3864" w:hanging="360"/>
      </w:pPr>
    </w:lvl>
    <w:lvl w:ilvl="5" w:tplc="0C0A001B" w:tentative="1">
      <w:start w:val="1"/>
      <w:numFmt w:val="lowerRoman"/>
      <w:lvlText w:val="%6."/>
      <w:lvlJc w:val="right"/>
      <w:pPr>
        <w:ind w:left="4584" w:hanging="180"/>
      </w:pPr>
    </w:lvl>
    <w:lvl w:ilvl="6" w:tplc="0C0A000F" w:tentative="1">
      <w:start w:val="1"/>
      <w:numFmt w:val="decimal"/>
      <w:lvlText w:val="%7."/>
      <w:lvlJc w:val="left"/>
      <w:pPr>
        <w:ind w:left="5304" w:hanging="360"/>
      </w:pPr>
    </w:lvl>
    <w:lvl w:ilvl="7" w:tplc="0C0A0019" w:tentative="1">
      <w:start w:val="1"/>
      <w:numFmt w:val="lowerLetter"/>
      <w:lvlText w:val="%8."/>
      <w:lvlJc w:val="left"/>
      <w:pPr>
        <w:ind w:left="6024" w:hanging="360"/>
      </w:pPr>
    </w:lvl>
    <w:lvl w:ilvl="8" w:tplc="0C0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32F802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9C5F1E"/>
    <w:multiLevelType w:val="hybridMultilevel"/>
    <w:tmpl w:val="348C7034"/>
    <w:lvl w:ilvl="0" w:tplc="875C3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809AF"/>
    <w:multiLevelType w:val="hybridMultilevel"/>
    <w:tmpl w:val="58CA990C"/>
    <w:lvl w:ilvl="0" w:tplc="0C0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3B"/>
    <w:rsid w:val="00166844"/>
    <w:rsid w:val="001C3CA1"/>
    <w:rsid w:val="00242EBA"/>
    <w:rsid w:val="002D2BC4"/>
    <w:rsid w:val="002F5B2A"/>
    <w:rsid w:val="004D6E49"/>
    <w:rsid w:val="00623D5D"/>
    <w:rsid w:val="0066433B"/>
    <w:rsid w:val="007404AA"/>
    <w:rsid w:val="00A4385F"/>
    <w:rsid w:val="00B36AF0"/>
    <w:rsid w:val="00C03E20"/>
    <w:rsid w:val="00E043C6"/>
    <w:rsid w:val="00E12776"/>
    <w:rsid w:val="00F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D7F7E"/>
  <w15:chartTrackingRefBased/>
  <w15:docId w15:val="{8046DD6B-0C14-4869-A56E-85FCADA6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6643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433B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66433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3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X039720</dc:creator>
  <cp:keywords/>
  <dc:description/>
  <cp:lastModifiedBy>X039720</cp:lastModifiedBy>
  <cp:revision>6</cp:revision>
  <dcterms:created xsi:type="dcterms:W3CDTF">2021-05-06T07:22:00Z</dcterms:created>
  <dcterms:modified xsi:type="dcterms:W3CDTF">2021-05-06T08:08:00Z</dcterms:modified>
</cp:coreProperties>
</file>