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C6" w:rsidRDefault="00B60FC6">
      <w:pPr>
        <w:pStyle w:val="Textoindependiente"/>
        <w:rPr>
          <w:rFonts w:ascii="Times New Roman"/>
          <w:sz w:val="24"/>
        </w:rPr>
      </w:pPr>
    </w:p>
    <w:p w:rsidR="00B60FC6" w:rsidRDefault="00145A97" w:rsidP="00145A97">
      <w:pPr>
        <w:spacing w:before="120" w:line="314" w:lineRule="auto"/>
        <w:ind w:left="-24" w:right="19"/>
        <w:jc w:val="center"/>
        <w:rPr>
          <w:b/>
          <w:sz w:val="18"/>
          <w:rFonts w:ascii="Arial"/>
        </w:rPr>
      </w:pPr>
      <w:r>
        <w:rPr>
          <w:b/>
          <w:sz w:val="18"/>
          <w:rFonts w:ascii="Arial"/>
        </w:rPr>
        <w:t xml:space="preserve">ENTITATE ERABILTZAILE EGONKORREN JARDUEREN MEMORIA</w:t>
      </w:r>
    </w:p>
    <w:p w:rsidR="00BA28DF" w:rsidRDefault="00BA28DF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r>
        <w:t xml:space="preserve">Elkartearen izena / Nombre de la entidad: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r>
        <w:t xml:space="preserve">Elkartearen IFZa / NIF de la entidad:</w:t>
      </w:r>
      <w:r>
        <w:t xml:space="preserve"> 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</w:pPr>
    </w:p>
    <w:p w:rsidR="00B60FC6" w:rsidRDefault="00B60FC6" w:rsidP="00FD7873">
      <w:pPr>
        <w:pStyle w:val="Textoindependiente"/>
        <w:spacing w:before="4"/>
        <w:ind w:left="142"/>
        <w:rPr>
          <w:rFonts w:ascii="Arial"/>
          <w:b/>
          <w:sz w:val="19"/>
        </w:rPr>
      </w:pPr>
    </w:p>
    <w:tbl>
      <w:tblPr>
        <w:tblStyle w:val="TableNormal"/>
        <w:tblW w:w="9501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60FC6" w:rsidTr="00BA28DF">
        <w:trPr>
          <w:trHeight w:val="389"/>
        </w:trPr>
        <w:tc>
          <w:tcPr>
            <w:tcW w:w="9501" w:type="dxa"/>
          </w:tcPr>
          <w:p w:rsidR="00B60FC6" w:rsidRDefault="00231733" w:rsidP="00231733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 xml:space="preserve">Proiektuaren izena:</w:t>
            </w:r>
          </w:p>
        </w:tc>
      </w:tr>
      <w:tr w:rsidR="00231733" w:rsidTr="00231733">
        <w:trPr>
          <w:trHeight w:val="1485"/>
        </w:trPr>
        <w:tc>
          <w:tcPr>
            <w:tcW w:w="9501" w:type="dxa"/>
          </w:tcPr>
          <w:p w:rsidR="00231733" w:rsidRDefault="00231733" w:rsidP="00BA28DF">
            <w:pPr>
              <w:pStyle w:val="TableParagraph"/>
              <w:spacing w:before="70"/>
              <w:ind w:left="51"/>
              <w:rPr>
                <w:w w:val="105"/>
                <w:sz w:val="18"/>
              </w:rPr>
            </w:pPr>
            <w:r>
              <w:rPr>
                <w:sz w:val="18"/>
              </w:rPr>
              <w:t xml:space="preserve">Proiektuaren helburuak</w:t>
            </w:r>
          </w:p>
        </w:tc>
      </w:tr>
    </w:tbl>
    <w:p w:rsidR="00231733" w:rsidRDefault="00231733"/>
    <w:p w:rsidR="00231733" w:rsidRDefault="00231733">
      <w:r>
        <w:t xml:space="preserve">(taula bat bete jarduera bakoitzeko)</w:t>
      </w:r>
    </w:p>
    <w:tbl>
      <w:tblPr>
        <w:tblStyle w:val="TableNormal"/>
        <w:tblW w:w="9501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231733" w:rsidTr="009312C8">
        <w:trPr>
          <w:trHeight w:val="389"/>
        </w:trPr>
        <w:tc>
          <w:tcPr>
            <w:tcW w:w="9501" w:type="dxa"/>
          </w:tcPr>
          <w:p w:rsidR="00231733" w:rsidRDefault="00231733" w:rsidP="00231733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 xml:space="preserve">Jardueraren izena:</w:t>
            </w:r>
          </w:p>
        </w:tc>
      </w:tr>
      <w:tr w:rsidR="00B60FC6" w:rsidTr="006646BD">
        <w:trPr>
          <w:trHeight w:val="1712"/>
        </w:trPr>
        <w:tc>
          <w:tcPr>
            <w:tcW w:w="9501" w:type="dxa"/>
          </w:tcPr>
          <w:p w:rsidR="00B60FC6" w:rsidRDefault="00FD7873" w:rsidP="00BA28DF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 xml:space="preserve">Jardueraren deskribapen laburra:</w:t>
            </w:r>
          </w:p>
        </w:tc>
      </w:tr>
      <w:tr w:rsidR="006646BD" w:rsidTr="00231733">
        <w:trPr>
          <w:trHeight w:val="1560"/>
        </w:trPr>
        <w:tc>
          <w:tcPr>
            <w:tcW w:w="9501" w:type="dxa"/>
          </w:tcPr>
          <w:p w:rsidR="006646BD" w:rsidRDefault="006646BD">
            <w:pPr>
              <w:pStyle w:val="TableParagraph"/>
              <w:spacing w:before="68"/>
              <w:ind w:left="51"/>
              <w:rPr>
                <w:w w:val="105"/>
                <w:sz w:val="18"/>
              </w:rPr>
            </w:pPr>
            <w:r>
              <w:rPr>
                <w:sz w:val="18"/>
              </w:rPr>
              <w:t xml:space="preserve">Nori zuzendua (adina, sexua, gutxi gorabeherako parte-hartzaile kopurua)</w:t>
            </w:r>
          </w:p>
        </w:tc>
      </w:tr>
      <w:tr w:rsidR="00231733" w:rsidTr="00231733">
        <w:trPr>
          <w:trHeight w:val="978"/>
        </w:trPr>
        <w:tc>
          <w:tcPr>
            <w:tcW w:w="9501" w:type="dxa"/>
          </w:tcPr>
          <w:p w:rsidR="00231733" w:rsidRDefault="00231733">
            <w:pPr>
              <w:pStyle w:val="TableParagraph"/>
              <w:spacing w:before="68"/>
              <w:ind w:left="51"/>
              <w:rPr>
                <w:w w:val="105"/>
                <w:sz w:val="18"/>
              </w:rPr>
            </w:pPr>
            <w:r>
              <w:rPr>
                <w:sz w:val="18"/>
              </w:rPr>
              <w:t xml:space="preserve">Jende orori zuzendutako jarduerak: </w:t>
            </w:r>
            <w:r w:rsidRPr="008E21E4">
              <w:rPr>
                <w:sz w:val="20"/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1E4">
              <w:rPr>
                <w:sz w:val="20"/>
                <w:rFonts w:ascii="Tahoma" w:hAnsi="Tahoma" w:cs="Tahoma"/>
              </w:rPr>
              <w:instrText xml:space="preserve"> FORMCHECKBOX </w:instrText>
            </w:r>
            <w:r>
              <w:rPr>
                <w:sz w:val="20"/>
                <w:rFonts w:ascii="Tahoma" w:hAnsi="Tahoma" w:cs="Tahoma"/>
              </w:rPr>
            </w:r>
            <w:r>
              <w:rPr>
                <w:sz w:val="20"/>
                <w:rFonts w:ascii="Tahoma" w:hAnsi="Tahoma" w:cs="Tahoma"/>
              </w:rPr>
              <w:fldChar w:fldCharType="separate"/>
            </w:r>
            <w:r w:rsidRPr="008E21E4">
              <w:rPr>
                <w:sz w:val="20"/>
                <w:rFonts w:ascii="Tahoma" w:hAnsi="Tahoma" w:cs="Tahoma"/>
              </w:rPr>
              <w:fldChar w:fldCharType="end"/>
            </w:r>
            <w:r>
              <w:rPr>
                <w:sz w:val="20"/>
                <w:rFonts w:ascii="Tahoma" w:hAnsi="Tahoma"/>
              </w:rPr>
              <w:t xml:space="preserve"> </w:t>
            </w:r>
            <w:r>
              <w:t xml:space="preserve">BAI</w:t>
              <w:tab/>
              <w:tab/>
            </w:r>
            <w:r w:rsidRPr="008E21E4">
              <w:rPr>
                <w:sz w:val="20"/>
                <w:rFonts w:ascii="Tahoma" w:hAnsi="Tahoma" w:cs="Tahom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1E4">
              <w:rPr>
                <w:sz w:val="20"/>
                <w:rFonts w:ascii="Tahoma" w:hAnsi="Tahoma" w:cs="Tahoma"/>
              </w:rPr>
              <w:instrText xml:space="preserve"> FORMCHECKBOX </w:instrText>
            </w:r>
            <w:r>
              <w:rPr>
                <w:sz w:val="20"/>
                <w:rFonts w:ascii="Tahoma" w:hAnsi="Tahoma" w:cs="Tahoma"/>
              </w:rPr>
            </w:r>
            <w:r>
              <w:rPr>
                <w:sz w:val="20"/>
                <w:rFonts w:ascii="Tahoma" w:hAnsi="Tahoma" w:cs="Tahoma"/>
              </w:rPr>
              <w:fldChar w:fldCharType="separate"/>
            </w:r>
            <w:r w:rsidRPr="008E21E4">
              <w:rPr>
                <w:sz w:val="20"/>
                <w:rFonts w:ascii="Tahoma" w:hAnsi="Tahoma" w:cs="Tahoma"/>
              </w:rPr>
              <w:fldChar w:fldCharType="end"/>
            </w:r>
            <w:r>
              <w:rPr>
                <w:sz w:val="20"/>
                <w:rFonts w:ascii="Tahoma" w:hAnsi="Tahoma"/>
              </w:rPr>
              <w:t xml:space="preserve"> </w:t>
            </w:r>
            <w:r>
              <w:t xml:space="preserve">EZ</w:t>
            </w:r>
          </w:p>
        </w:tc>
      </w:tr>
      <w:tr w:rsidR="00B60FC6" w:rsidTr="00231733">
        <w:trPr>
          <w:trHeight w:val="1838"/>
        </w:trPr>
        <w:tc>
          <w:tcPr>
            <w:tcW w:w="9501" w:type="dxa"/>
          </w:tcPr>
          <w:p w:rsidR="00B60FC6" w:rsidRDefault="00BA28DF">
            <w:pPr>
              <w:pStyle w:val="TableParagraph"/>
              <w:spacing w:before="68"/>
              <w:ind w:left="51"/>
              <w:rPr>
                <w:sz w:val="18"/>
              </w:rPr>
            </w:pPr>
            <w:r>
              <w:rPr>
                <w:sz w:val="18"/>
              </w:rPr>
              <w:t xml:space="preserve">Hedapenerako tresnak</w:t>
            </w:r>
          </w:p>
        </w:tc>
      </w:tr>
    </w:tbl>
    <w:p w:rsidR="00B60FC6" w:rsidRDefault="00B60FC6">
      <w:pPr>
        <w:pStyle w:val="Textoindependiente"/>
        <w:rPr>
          <w:rFonts w:ascii="Arial"/>
          <w:b/>
          <w:sz w:val="20"/>
        </w:rPr>
      </w:pPr>
    </w:p>
    <w:sectPr w:rsidR="00B60FC6" w:rsidSect="00145A97">
      <w:headerReference w:type="default" r:id="rId7"/>
      <w:footerReference w:type="default" r:id="rId8"/>
      <w:pgSz w:w="11910" w:h="16840"/>
      <w:pgMar w:top="2324" w:right="1134" w:bottom="1134" w:left="1259" w:header="514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5" w:rsidRDefault="00FD7873">
      <w:r>
        <w:separator/>
      </w:r>
    </w:p>
  </w:endnote>
  <w:endnote w:type="continuationSeparator" w:id="0">
    <w:p w:rsidR="00155B75" w:rsidRDefault="00F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C6" w:rsidRDefault="00B60FC6" w:rsidP="00145A97">
    <w:pPr>
      <w:pStyle w:val="Piedepgina"/>
    </w:pPr>
    <w:bookmarkStart w:id="1" w:name="CodbarrasPie3"/>
    <w:bookmarkEnd w:id="1"/>
  </w:p>
  <w:p w:rsidR="00145A97" w:rsidRPr="00D94DBC" w:rsidRDefault="00145A97" w:rsidP="00BA28DF">
    <w:pPr>
      <w:pStyle w:val="GenBasePiePagNoti"/>
      <w:widowControl w:val="0"/>
      <w:tabs>
        <w:tab w:val="clear" w:pos="0"/>
        <w:tab w:val="clear" w:pos="4678"/>
        <w:tab w:val="center" w:pos="6379"/>
      </w:tabs>
      <w:overflowPunct w:val="0"/>
      <w:autoSpaceDE w:val="0"/>
      <w:autoSpaceDN w:val="0"/>
      <w:adjustRightInd w:val="0"/>
      <w:ind w:left="0"/>
      <w:jc w:val="center"/>
      <w:textAlignment w:val="baseline"/>
      <w:rPr>
        <w:sz w:val="15"/>
        <w:szCs w:val="15"/>
        <w:rFonts w:ascii="Poppins" w:hAnsi="Poppins" w:cs="Poppins"/>
      </w:rPr>
    </w:pPr>
    <w:bookmarkStart w:id="2" w:name="DirecPie"/>
    <w:bookmarkEnd w:id="2"/>
    <w:r>
      <w:rPr>
        <w:sz w:val="15"/>
        <w:szCs w:val="15"/>
        <w:rFonts w:ascii="Poppins" w:hAnsi="Poppins"/>
      </w:rPr>
      <w:t xml:space="preserve">T. 948420510</w:t>
    </w:r>
  </w:p>
  <w:p w:rsidR="00145A97" w:rsidRDefault="00145A97" w:rsidP="00145A97">
    <w:pPr>
      <w:pStyle w:val="Piedepgina"/>
    </w:pPr>
  </w:p>
  <w:p w:rsidR="00145A97" w:rsidRPr="00145A97" w:rsidRDefault="00145A97" w:rsidP="00145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5" w:rsidRDefault="00FD7873">
      <w:r>
        <w:separator/>
      </w:r>
    </w:p>
  </w:footnote>
  <w:footnote w:type="continuationSeparator" w:id="0">
    <w:p w:rsidR="00155B75" w:rsidRDefault="00FD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97" w:rsidRDefault="00145A97" w:rsidP="00183A61">
    <w:pPr>
      <w:pStyle w:val="estilolineasescudo"/>
      <w:framePr w:w="6804" w:h="1212" w:hRule="exact" w:wrap="around" w:x="4384" w:y="1050"/>
      <w:rPr>
        <w:sz w:val="2"/>
      </w:rPr>
    </w:pPr>
  </w:p>
  <w:tbl>
    <w:tblPr>
      <w:tblW w:w="6693" w:type="dxa"/>
      <w:tblLayout w:type="fixed"/>
      <w:tblLook w:val="04A0" w:firstRow="1" w:lastRow="0" w:firstColumn="1" w:lastColumn="0" w:noHBand="0" w:noVBand="1"/>
    </w:tblPr>
    <w:tblGrid>
      <w:gridCol w:w="3402"/>
      <w:gridCol w:w="3291"/>
    </w:tblGrid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right="113"/>
            <w:jc w:val="right"/>
            <w:rPr>
              <w:b/>
              <w:sz w:val="15"/>
              <w:szCs w:val="15"/>
              <w:rFonts w:cs="Poppins"/>
            </w:rPr>
          </w:pPr>
          <w:r>
            <w:rPr>
              <w:b/>
              <w:sz w:val="15"/>
              <w:szCs w:val="15"/>
            </w:rPr>
            <w:t xml:space="preserve">ÁREA DE SERVICIOS SOCIALES, ACCIÓN COMUNITARIA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140765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b/>
              <w:sz w:val="15"/>
              <w:szCs w:val="15"/>
              <w:rFonts w:cs="Poppins"/>
            </w:rPr>
          </w:pPr>
          <w:r>
            <w:rPr>
              <w:b/>
              <w:sz w:val="15"/>
              <w:szCs w:val="15"/>
            </w:rPr>
            <w:t xml:space="preserve">GIZARTE ZERBITZUETAKO, KOMUNITATE EKINTZAKO ETA KIROLEKO ALORRA</w:t>
          </w:r>
        </w:p>
      </w:tc>
    </w:tr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stilolineasescudodetalle"/>
            <w:framePr w:w="6804" w:h="1212" w:hRule="exact" w:wrap="around" w:x="4384" w:y="1050"/>
            <w:spacing w:before="120" w:line="192" w:lineRule="auto"/>
            <w:ind w:right="113"/>
            <w:jc w:val="right"/>
            <w:rPr>
              <w:sz w:val="15"/>
              <w:szCs w:val="15"/>
              <w:rFonts w:ascii="Poppins" w:eastAsia="Calibri" w:hAnsi="Poppins" w:cs="Poppins"/>
            </w:rPr>
          </w:pPr>
          <w:r>
            <w:rPr>
              <w:sz w:val="15"/>
              <w:szCs w:val="15"/>
              <w:rFonts w:ascii="Poppins" w:hAnsi="Poppins"/>
            </w:rPr>
            <w:t xml:space="preserve">Administración de Acción Comunitaria, Cooperación Al Desarrollo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DD205C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sz w:val="15"/>
              <w:szCs w:val="15"/>
              <w:rFonts w:cs="Poppins"/>
            </w:rPr>
          </w:pPr>
          <w:r>
            <w:rPr>
              <w:sz w:val="15"/>
              <w:szCs w:val="15"/>
            </w:rPr>
            <w:t xml:space="preserve">Komunitate Ekintzako, Garapenaren Aldeko Lankidetzako eta Kiroleko Administrazioa</w:t>
          </w:r>
        </w:p>
      </w:tc>
    </w:tr>
  </w:tbl>
  <w:p w:rsidR="00145A97" w:rsidRPr="00895437" w:rsidRDefault="00145A97" w:rsidP="00183A61">
    <w:pPr>
      <w:pStyle w:val="estilolineasescudo"/>
      <w:framePr w:w="6804" w:h="1212" w:hRule="exact" w:wrap="around" w:x="4384" w:y="1050"/>
      <w:spacing w:line="190" w:lineRule="exact"/>
      <w:rPr>
        <w:sz w:val="2"/>
        <w:szCs w:val="2"/>
      </w:rPr>
    </w:pPr>
  </w:p>
  <w:p w:rsidR="00145A97" w:rsidRDefault="00145A97" w:rsidP="00A86938">
    <w:pPr>
      <w:framePr w:w="4026" w:h="1361" w:hRule="exact" w:wrap="around" w:vAnchor="page" w:hAnchor="page" w:x="228" w:y="341"/>
    </w:pPr>
    <w:r>
      <w:drawing>
        <wp:inline distT="0" distB="0" distL="0" distR="0">
          <wp:extent cx="2552700" cy="857250"/>
          <wp:effectExtent l="0" t="0" r="0" b="0"/>
          <wp:docPr id="143" name="Imagen 143" descr="log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A97" w:rsidRDefault="00145A97">
    <w:pPr>
      <w:pStyle w:val="Encabezado"/>
    </w:pPr>
  </w:p>
  <w:p w:rsidR="00145A97" w:rsidRDefault="00145A97" w:rsidP="009A7402">
    <w:pPr>
      <w:pStyle w:val="estilolineasescudo"/>
      <w:framePr w:w="1610" w:h="496" w:hRule="exact" w:wrap="around" w:x="1333" w:y="1609"/>
      <w:rPr>
        <w:sz w:val="2"/>
      </w:rPr>
    </w:pP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b w:val="0"/>
        <w:sz w:val="15"/>
        <w:szCs w:val="15"/>
        <w:rFonts w:ascii="Poppins" w:hAnsi="Poppins" w:cs="Poppins"/>
      </w:rPr>
    </w:pPr>
    <w:r>
      <w:rPr>
        <w:b w:val="0"/>
        <w:sz w:val="15"/>
        <w:szCs w:val="15"/>
        <w:rFonts w:ascii="Poppins" w:hAnsi="Poppins"/>
      </w:rPr>
      <w:t xml:space="preserve">T. 948 420 100  /  010</w:t>
    </w: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b w:val="0"/>
        <w:sz w:val="15"/>
        <w:szCs w:val="15"/>
        <w:rFonts w:ascii="Poppins" w:hAnsi="Poppins" w:cs="Poppins"/>
      </w:rPr>
    </w:pPr>
    <w:r>
      <w:rPr>
        <w:b w:val="0"/>
        <w:sz w:val="15"/>
        <w:szCs w:val="15"/>
        <w:rFonts w:ascii="Poppins" w:hAnsi="Poppins"/>
      </w:rPr>
      <w:t xml:space="preserve">www.pamplona.es</w:t>
    </w:r>
  </w:p>
  <w:p w:rsidR="00B60FC6" w:rsidRPr="00145A97" w:rsidRDefault="00B60FC6" w:rsidP="00145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8E3"/>
    <w:multiLevelType w:val="hybridMultilevel"/>
    <w:tmpl w:val="1BEC964C"/>
    <w:lvl w:ilvl="0" w:tplc="87A8AE72">
      <w:numFmt w:val="bullet"/>
      <w:lvlText w:val="-"/>
      <w:lvlJc w:val="left"/>
      <w:pPr>
        <w:ind w:left="2906" w:hanging="348"/>
      </w:pPr>
      <w:rPr>
        <w:rFonts w:ascii="Arial" w:eastAsia="Arial" w:hAnsi="Arial" w:cs="Arial" w:hint="default"/>
        <w:spacing w:val="-15"/>
        <w:w w:val="54"/>
        <w:sz w:val="18"/>
        <w:szCs w:val="18"/>
        <w:lang w:val="es-ES" w:eastAsia="es-ES" w:bidi="es-ES"/>
      </w:rPr>
    </w:lvl>
    <w:lvl w:ilvl="1" w:tplc="EB500282">
      <w:numFmt w:val="bullet"/>
      <w:lvlText w:val="•"/>
      <w:lvlJc w:val="left"/>
      <w:pPr>
        <w:ind w:left="4257" w:hanging="348"/>
      </w:pPr>
      <w:rPr>
        <w:rFonts w:hint="default"/>
        <w:lang w:val="es-ES" w:eastAsia="es-ES" w:bidi="es-ES"/>
      </w:rPr>
    </w:lvl>
    <w:lvl w:ilvl="2" w:tplc="8A8CC3F2">
      <w:numFmt w:val="bullet"/>
      <w:lvlText w:val="•"/>
      <w:lvlJc w:val="left"/>
      <w:pPr>
        <w:ind w:left="5615" w:hanging="348"/>
      </w:pPr>
      <w:rPr>
        <w:rFonts w:hint="default"/>
        <w:lang w:val="es-ES" w:eastAsia="es-ES" w:bidi="es-ES"/>
      </w:rPr>
    </w:lvl>
    <w:lvl w:ilvl="3" w:tplc="C39EFC7E">
      <w:numFmt w:val="bullet"/>
      <w:lvlText w:val="•"/>
      <w:lvlJc w:val="left"/>
      <w:pPr>
        <w:ind w:left="6973" w:hanging="348"/>
      </w:pPr>
      <w:rPr>
        <w:rFonts w:hint="default"/>
        <w:lang w:val="es-ES" w:eastAsia="es-ES" w:bidi="es-ES"/>
      </w:rPr>
    </w:lvl>
    <w:lvl w:ilvl="4" w:tplc="20C4611A">
      <w:numFmt w:val="bullet"/>
      <w:lvlText w:val="•"/>
      <w:lvlJc w:val="left"/>
      <w:pPr>
        <w:ind w:left="8331" w:hanging="348"/>
      </w:pPr>
      <w:rPr>
        <w:rFonts w:hint="default"/>
        <w:lang w:val="es-ES" w:eastAsia="es-ES" w:bidi="es-ES"/>
      </w:rPr>
    </w:lvl>
    <w:lvl w:ilvl="5" w:tplc="916C7E04">
      <w:numFmt w:val="bullet"/>
      <w:lvlText w:val="•"/>
      <w:lvlJc w:val="left"/>
      <w:pPr>
        <w:ind w:left="9689" w:hanging="348"/>
      </w:pPr>
      <w:rPr>
        <w:rFonts w:hint="default"/>
        <w:lang w:val="es-ES" w:eastAsia="es-ES" w:bidi="es-ES"/>
      </w:rPr>
    </w:lvl>
    <w:lvl w:ilvl="6" w:tplc="C1403606">
      <w:numFmt w:val="bullet"/>
      <w:lvlText w:val="•"/>
      <w:lvlJc w:val="left"/>
      <w:pPr>
        <w:ind w:left="11047" w:hanging="348"/>
      </w:pPr>
      <w:rPr>
        <w:rFonts w:hint="default"/>
        <w:lang w:val="es-ES" w:eastAsia="es-ES" w:bidi="es-ES"/>
      </w:rPr>
    </w:lvl>
    <w:lvl w:ilvl="7" w:tplc="F72AC2CE">
      <w:numFmt w:val="bullet"/>
      <w:lvlText w:val="•"/>
      <w:lvlJc w:val="left"/>
      <w:pPr>
        <w:ind w:left="12404" w:hanging="348"/>
      </w:pPr>
      <w:rPr>
        <w:rFonts w:hint="default"/>
        <w:lang w:val="es-ES" w:eastAsia="es-ES" w:bidi="es-ES"/>
      </w:rPr>
    </w:lvl>
    <w:lvl w:ilvl="8" w:tplc="DE18E272">
      <w:numFmt w:val="bullet"/>
      <w:lvlText w:val="•"/>
      <w:lvlJc w:val="left"/>
      <w:pPr>
        <w:ind w:left="13762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562926A9"/>
    <w:multiLevelType w:val="hybridMultilevel"/>
    <w:tmpl w:val="BC5E0ED4"/>
    <w:lvl w:ilvl="0" w:tplc="42E487E6">
      <w:start w:val="1"/>
      <w:numFmt w:val="decimal"/>
      <w:lvlText w:val="%1."/>
      <w:lvlJc w:val="left"/>
      <w:pPr>
        <w:ind w:left="150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11A67F62">
      <w:numFmt w:val="bullet"/>
      <w:lvlText w:val="•"/>
      <w:lvlJc w:val="left"/>
      <w:pPr>
        <w:ind w:left="2432" w:hanging="348"/>
      </w:pPr>
      <w:rPr>
        <w:rFonts w:hint="default"/>
        <w:lang w:val="es-ES" w:eastAsia="es-ES" w:bidi="es-ES"/>
      </w:rPr>
    </w:lvl>
    <w:lvl w:ilvl="2" w:tplc="5B3EDF68">
      <w:numFmt w:val="bullet"/>
      <w:lvlText w:val="•"/>
      <w:lvlJc w:val="left"/>
      <w:pPr>
        <w:ind w:left="3365" w:hanging="348"/>
      </w:pPr>
      <w:rPr>
        <w:rFonts w:hint="default"/>
        <w:lang w:val="es-ES" w:eastAsia="es-ES" w:bidi="es-ES"/>
      </w:rPr>
    </w:lvl>
    <w:lvl w:ilvl="3" w:tplc="1FA2E11A">
      <w:numFmt w:val="bullet"/>
      <w:lvlText w:val="•"/>
      <w:lvlJc w:val="left"/>
      <w:pPr>
        <w:ind w:left="4297" w:hanging="348"/>
      </w:pPr>
      <w:rPr>
        <w:rFonts w:hint="default"/>
        <w:lang w:val="es-ES" w:eastAsia="es-ES" w:bidi="es-ES"/>
      </w:rPr>
    </w:lvl>
    <w:lvl w:ilvl="4" w:tplc="2D543D34">
      <w:numFmt w:val="bullet"/>
      <w:lvlText w:val="•"/>
      <w:lvlJc w:val="left"/>
      <w:pPr>
        <w:ind w:left="5230" w:hanging="348"/>
      </w:pPr>
      <w:rPr>
        <w:rFonts w:hint="default"/>
        <w:lang w:val="es-ES" w:eastAsia="es-ES" w:bidi="es-ES"/>
      </w:rPr>
    </w:lvl>
    <w:lvl w:ilvl="5" w:tplc="868E8BA2">
      <w:numFmt w:val="bullet"/>
      <w:lvlText w:val="•"/>
      <w:lvlJc w:val="left"/>
      <w:pPr>
        <w:ind w:left="6163" w:hanging="348"/>
      </w:pPr>
      <w:rPr>
        <w:rFonts w:hint="default"/>
        <w:lang w:val="es-ES" w:eastAsia="es-ES" w:bidi="es-ES"/>
      </w:rPr>
    </w:lvl>
    <w:lvl w:ilvl="6" w:tplc="47AAD7C4">
      <w:numFmt w:val="bullet"/>
      <w:lvlText w:val="•"/>
      <w:lvlJc w:val="left"/>
      <w:pPr>
        <w:ind w:left="7095" w:hanging="348"/>
      </w:pPr>
      <w:rPr>
        <w:rFonts w:hint="default"/>
        <w:lang w:val="es-ES" w:eastAsia="es-ES" w:bidi="es-ES"/>
      </w:rPr>
    </w:lvl>
    <w:lvl w:ilvl="7" w:tplc="38A46F20">
      <w:numFmt w:val="bullet"/>
      <w:lvlText w:val="•"/>
      <w:lvlJc w:val="left"/>
      <w:pPr>
        <w:ind w:left="8028" w:hanging="348"/>
      </w:pPr>
      <w:rPr>
        <w:rFonts w:hint="default"/>
        <w:lang w:val="es-ES" w:eastAsia="es-ES" w:bidi="es-ES"/>
      </w:rPr>
    </w:lvl>
    <w:lvl w:ilvl="8" w:tplc="AD180E1C">
      <w:numFmt w:val="bullet"/>
      <w:lvlText w:val="•"/>
      <w:lvlJc w:val="left"/>
      <w:pPr>
        <w:ind w:left="8961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5A216CBF"/>
    <w:multiLevelType w:val="hybridMultilevel"/>
    <w:tmpl w:val="77403898"/>
    <w:lvl w:ilvl="0" w:tplc="6E308660">
      <w:start w:val="1"/>
      <w:numFmt w:val="decimal"/>
      <w:lvlText w:val="%1."/>
      <w:lvlJc w:val="left"/>
      <w:pPr>
        <w:ind w:left="800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48"/>
        <w:sz w:val="18"/>
        <w:szCs w:val="18"/>
        <w:lang w:val="es-ES" w:eastAsia="es-ES" w:bidi="es-ES"/>
      </w:rPr>
    </w:lvl>
    <w:lvl w:ilvl="1" w:tplc="91DAF9C4">
      <w:start w:val="1"/>
      <w:numFmt w:val="lowerLetter"/>
      <w:lvlText w:val="%2)"/>
      <w:lvlJc w:val="left"/>
      <w:pPr>
        <w:ind w:left="1880" w:hanging="336"/>
        <w:jc w:val="left"/>
      </w:pPr>
      <w:rPr>
        <w:rFonts w:ascii="Lucida Sans Unicode" w:eastAsia="Lucida Sans Unicode" w:hAnsi="Lucida Sans Unicode" w:cs="Lucida Sans Unicode" w:hint="default"/>
        <w:spacing w:val="0"/>
        <w:w w:val="120"/>
        <w:sz w:val="18"/>
        <w:szCs w:val="18"/>
        <w:lang w:val="es-ES" w:eastAsia="es-ES" w:bidi="es-ES"/>
      </w:rPr>
    </w:lvl>
    <w:lvl w:ilvl="2" w:tplc="6114B50C">
      <w:numFmt w:val="bullet"/>
      <w:lvlText w:val="•"/>
      <w:lvlJc w:val="left"/>
      <w:pPr>
        <w:ind w:left="2874" w:hanging="336"/>
      </w:pPr>
      <w:rPr>
        <w:rFonts w:hint="default"/>
        <w:lang w:val="es-ES" w:eastAsia="es-ES" w:bidi="es-ES"/>
      </w:rPr>
    </w:lvl>
    <w:lvl w:ilvl="3" w:tplc="187E0F8C">
      <w:numFmt w:val="bullet"/>
      <w:lvlText w:val="•"/>
      <w:lvlJc w:val="left"/>
      <w:pPr>
        <w:ind w:left="3868" w:hanging="336"/>
      </w:pPr>
      <w:rPr>
        <w:rFonts w:hint="default"/>
        <w:lang w:val="es-ES" w:eastAsia="es-ES" w:bidi="es-ES"/>
      </w:rPr>
    </w:lvl>
    <w:lvl w:ilvl="4" w:tplc="CFE04832">
      <w:numFmt w:val="bullet"/>
      <w:lvlText w:val="•"/>
      <w:lvlJc w:val="left"/>
      <w:pPr>
        <w:ind w:left="4862" w:hanging="336"/>
      </w:pPr>
      <w:rPr>
        <w:rFonts w:hint="default"/>
        <w:lang w:val="es-ES" w:eastAsia="es-ES" w:bidi="es-ES"/>
      </w:rPr>
    </w:lvl>
    <w:lvl w:ilvl="5" w:tplc="22D49456">
      <w:numFmt w:val="bullet"/>
      <w:lvlText w:val="•"/>
      <w:lvlJc w:val="left"/>
      <w:pPr>
        <w:ind w:left="5856" w:hanging="336"/>
      </w:pPr>
      <w:rPr>
        <w:rFonts w:hint="default"/>
        <w:lang w:val="es-ES" w:eastAsia="es-ES" w:bidi="es-ES"/>
      </w:rPr>
    </w:lvl>
    <w:lvl w:ilvl="6" w:tplc="0D5E2DCA">
      <w:numFmt w:val="bullet"/>
      <w:lvlText w:val="•"/>
      <w:lvlJc w:val="left"/>
      <w:pPr>
        <w:ind w:left="6850" w:hanging="336"/>
      </w:pPr>
      <w:rPr>
        <w:rFonts w:hint="default"/>
        <w:lang w:val="es-ES" w:eastAsia="es-ES" w:bidi="es-ES"/>
      </w:rPr>
    </w:lvl>
    <w:lvl w:ilvl="7" w:tplc="F1D635B8">
      <w:numFmt w:val="bullet"/>
      <w:lvlText w:val="•"/>
      <w:lvlJc w:val="left"/>
      <w:pPr>
        <w:ind w:left="7844" w:hanging="336"/>
      </w:pPr>
      <w:rPr>
        <w:rFonts w:hint="default"/>
        <w:lang w:val="es-ES" w:eastAsia="es-ES" w:bidi="es-ES"/>
      </w:rPr>
    </w:lvl>
    <w:lvl w:ilvl="8" w:tplc="5636C984">
      <w:numFmt w:val="bullet"/>
      <w:lvlText w:val="•"/>
      <w:lvlJc w:val="left"/>
      <w:pPr>
        <w:ind w:left="8838" w:hanging="336"/>
      </w:pPr>
      <w:rPr>
        <w:rFonts w:hint="default"/>
        <w:lang w:val="es-ES" w:eastAsia="es-ES" w:bidi="es-ES"/>
      </w:rPr>
    </w:lvl>
  </w:abstractNum>
  <w:abstractNum w:abstractNumId="3" w15:restartNumberingAfterBreak="0">
    <w:nsid w:val="5D6B0F87"/>
    <w:multiLevelType w:val="hybridMultilevel"/>
    <w:tmpl w:val="DBEED800"/>
    <w:lvl w:ilvl="0" w:tplc="0B98082E">
      <w:start w:val="1"/>
      <w:numFmt w:val="decimal"/>
      <w:lvlText w:val="%1."/>
      <w:lvlJc w:val="left"/>
      <w:pPr>
        <w:ind w:left="148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31A4A9BE">
      <w:numFmt w:val="bullet"/>
      <w:lvlText w:val="•"/>
      <w:lvlJc w:val="left"/>
      <w:pPr>
        <w:ind w:left="2410" w:hanging="348"/>
      </w:pPr>
      <w:rPr>
        <w:rFonts w:hint="default"/>
        <w:lang w:val="es-ES" w:eastAsia="es-ES" w:bidi="es-ES"/>
      </w:rPr>
    </w:lvl>
    <w:lvl w:ilvl="2" w:tplc="5C78EEC4">
      <w:numFmt w:val="bullet"/>
      <w:lvlText w:val="•"/>
      <w:lvlJc w:val="left"/>
      <w:pPr>
        <w:ind w:left="3341" w:hanging="348"/>
      </w:pPr>
      <w:rPr>
        <w:rFonts w:hint="default"/>
        <w:lang w:val="es-ES" w:eastAsia="es-ES" w:bidi="es-ES"/>
      </w:rPr>
    </w:lvl>
    <w:lvl w:ilvl="3" w:tplc="672A440A">
      <w:numFmt w:val="bullet"/>
      <w:lvlText w:val="•"/>
      <w:lvlJc w:val="left"/>
      <w:pPr>
        <w:ind w:left="4271" w:hanging="348"/>
      </w:pPr>
      <w:rPr>
        <w:rFonts w:hint="default"/>
        <w:lang w:val="es-ES" w:eastAsia="es-ES" w:bidi="es-ES"/>
      </w:rPr>
    </w:lvl>
    <w:lvl w:ilvl="4" w:tplc="CA943FC0">
      <w:numFmt w:val="bullet"/>
      <w:lvlText w:val="•"/>
      <w:lvlJc w:val="left"/>
      <w:pPr>
        <w:ind w:left="5202" w:hanging="348"/>
      </w:pPr>
      <w:rPr>
        <w:rFonts w:hint="default"/>
        <w:lang w:val="es-ES" w:eastAsia="es-ES" w:bidi="es-ES"/>
      </w:rPr>
    </w:lvl>
    <w:lvl w:ilvl="5" w:tplc="3006A20E">
      <w:numFmt w:val="bullet"/>
      <w:lvlText w:val="•"/>
      <w:lvlJc w:val="left"/>
      <w:pPr>
        <w:ind w:left="6133" w:hanging="348"/>
      </w:pPr>
      <w:rPr>
        <w:rFonts w:hint="default"/>
        <w:lang w:val="es-ES" w:eastAsia="es-ES" w:bidi="es-ES"/>
      </w:rPr>
    </w:lvl>
    <w:lvl w:ilvl="6" w:tplc="95185658">
      <w:numFmt w:val="bullet"/>
      <w:lvlText w:val="•"/>
      <w:lvlJc w:val="left"/>
      <w:pPr>
        <w:ind w:left="7063" w:hanging="348"/>
      </w:pPr>
      <w:rPr>
        <w:rFonts w:hint="default"/>
        <w:lang w:val="es-ES" w:eastAsia="es-ES" w:bidi="es-ES"/>
      </w:rPr>
    </w:lvl>
    <w:lvl w:ilvl="7" w:tplc="EF903152">
      <w:numFmt w:val="bullet"/>
      <w:lvlText w:val="•"/>
      <w:lvlJc w:val="left"/>
      <w:pPr>
        <w:ind w:left="7994" w:hanging="348"/>
      </w:pPr>
      <w:rPr>
        <w:rFonts w:hint="default"/>
        <w:lang w:val="es-ES" w:eastAsia="es-ES" w:bidi="es-ES"/>
      </w:rPr>
    </w:lvl>
    <w:lvl w:ilvl="8" w:tplc="8F785094">
      <w:numFmt w:val="bullet"/>
      <w:lvlText w:val="•"/>
      <w:lvlJc w:val="left"/>
      <w:pPr>
        <w:ind w:left="8925" w:hanging="34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C6"/>
    <w:rsid w:val="000A7D41"/>
    <w:rsid w:val="00145A97"/>
    <w:rsid w:val="00155B75"/>
    <w:rsid w:val="00231733"/>
    <w:rsid w:val="006646BD"/>
    <w:rsid w:val="00B60FC6"/>
    <w:rsid w:val="00BA28D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4DB4"/>
  <w15:docId w15:val="{D5BF2218-0477-4E9D-A278-BAB47E1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u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8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D41"/>
    <w:rPr>
      <w:rFonts w:ascii="Lucida Sans Unicode" w:eastAsia="Lucida Sans Unicode" w:hAnsi="Lucida Sans Unicode" w:cs="Lucida Sans Unicode"/>
      <w:lang w:val="eu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41"/>
    <w:rPr>
      <w:rFonts w:ascii="Lucida Sans Unicode" w:eastAsia="Lucida Sans Unicode" w:hAnsi="Lucida Sans Unicode" w:cs="Lucida Sans Unicode"/>
      <w:lang w:val="eu-ES" w:eastAsia="es-ES" w:bidi="es-ES"/>
    </w:rPr>
  </w:style>
  <w:style w:type="paragraph" w:customStyle="1" w:styleId="estilolineasescudo">
    <w:name w:val="estilo_lineas_escudo"/>
    <w:basedOn w:val="Descripcin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spacing w:after="0"/>
      <w:ind w:right="57"/>
      <w:textAlignment w:val="baseline"/>
    </w:pPr>
    <w:rPr>
      <w:rFonts w:ascii="Arial Narrow" w:eastAsia="Times New Roman" w:hAnsi="Arial Narrow" w:cs="Times New Roman"/>
      <w:b/>
      <w:bCs/>
      <w:i w:val="0"/>
      <w:iCs w:val="0"/>
      <w:color w:val="auto"/>
      <w:szCs w:val="20"/>
      <w:lang w:val="eu-ES" w:bidi="ar-SA"/>
    </w:rPr>
  </w:style>
  <w:style w:type="paragraph" w:customStyle="1" w:styleId="estilolineasescudodetalle">
    <w:name w:val="estilo_lineas_escudo_detalle"/>
    <w:basedOn w:val="Normal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ind w:right="57"/>
      <w:textAlignment w:val="baseline"/>
    </w:pPr>
    <w:rPr>
      <w:rFonts w:ascii="Arial Narrow" w:eastAsia="Times New Roman" w:hAnsi="Arial Narrow" w:cs="Times New Roman"/>
      <w:sz w:val="18"/>
      <w:szCs w:val="20"/>
      <w:lang w:val="eu-ES" w:bidi="ar-S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45A9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GenBasePiePagNoti">
    <w:name w:val="GenBasePiePagNoti"/>
    <w:rsid w:val="00145A97"/>
    <w:pPr>
      <w:widowControl/>
      <w:tabs>
        <w:tab w:val="left" w:pos="0"/>
        <w:tab w:val="center" w:pos="4678"/>
      </w:tabs>
      <w:autoSpaceDE/>
      <w:autoSpaceDN/>
      <w:spacing w:line="190" w:lineRule="exact"/>
      <w:ind w:left="-1985"/>
      <w:jc w:val="both"/>
    </w:pPr>
    <w:rPr>
      <w:rFonts w:ascii="Arial Narrow" w:eastAsia="Times New Roman" w:hAnsi="Arial Narrow" w:cs="Times New Roman"/>
      <w:sz w:val="18"/>
      <w:szCs w:val="20"/>
      <w:lang w:val="eu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8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73"/>
    <w:rPr>
      <w:rFonts w:ascii="Segoe UI" w:eastAsia="Lucida Sans Unicode" w:hAnsi="Segoe UI" w:cs="Segoe UI"/>
      <w:sz w:val="18"/>
      <w:szCs w:val="18"/>
      <w:lang w:val="eu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Pamplona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Bueno Zabalza Garbine</dc:creator>
  <cp:lastModifiedBy>Bueno Zabalza Garbine</cp:lastModifiedBy>
  <cp:revision>5</cp:revision>
  <cp:lastPrinted>2019-12-17T11:17:00Z</cp:lastPrinted>
  <dcterms:created xsi:type="dcterms:W3CDTF">2019-12-17T10:53:00Z</dcterms:created>
  <dcterms:modified xsi:type="dcterms:W3CDTF">2019-12-19T10:51:00Z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2019-12-17T00:00:00Z</vt:filetime>
  </property>
</Properties>
</file>