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3086" w:rsidRPr="00C8269E" w:rsidRDefault="00EB3086" w:rsidP="00EB3086">
      <w:pPr>
        <w:spacing w:line="360" w:lineRule="auto"/>
        <w:ind w:left="-567"/>
        <w:jc w:val="center"/>
        <w:rPr>
          <w:rFonts w:ascii="Century Gothic" w:hAnsi="Century Gothic"/>
          <w:b/>
          <w:color w:val="008080"/>
          <w:sz w:val="24"/>
          <w:szCs w:val="24"/>
          <w:u w:val="single"/>
        </w:rPr>
      </w:pPr>
      <w:r w:rsidRPr="008025BC">
        <w:rPr>
          <w:rFonts w:ascii="Century Gothic" w:hAnsi="Century Gothic"/>
          <w:b/>
          <w:color w:val="008080"/>
          <w:sz w:val="24"/>
          <w:szCs w:val="24"/>
          <w:u w:val="single"/>
        </w:rPr>
        <w:t>ANEXO</w:t>
      </w:r>
      <w:r w:rsidRPr="004B74DC">
        <w:rPr>
          <w:rFonts w:ascii="Century Gothic" w:hAnsi="Century Gothic"/>
          <w:b/>
          <w:color w:val="008080"/>
          <w:sz w:val="24"/>
          <w:szCs w:val="24"/>
          <w:u w:val="single"/>
        </w:rPr>
        <w:t xml:space="preserve"> </w:t>
      </w:r>
      <w:r w:rsidRPr="008025BC">
        <w:rPr>
          <w:rFonts w:ascii="Century Gothic" w:hAnsi="Century Gothic"/>
          <w:b/>
          <w:color w:val="008080"/>
          <w:sz w:val="24"/>
          <w:szCs w:val="24"/>
          <w:u w:val="single"/>
        </w:rPr>
        <w:t>6</w:t>
      </w:r>
    </w:p>
    <w:p w:rsidR="00EB3086" w:rsidRPr="00C8269E" w:rsidRDefault="00EB3086" w:rsidP="00EB3086">
      <w:pPr>
        <w:spacing w:line="360" w:lineRule="auto"/>
        <w:ind w:left="-567"/>
        <w:jc w:val="center"/>
        <w:rPr>
          <w:rFonts w:ascii="Century Gothic" w:hAnsi="Century Gothic"/>
          <w:b/>
          <w:color w:val="008080"/>
          <w:sz w:val="18"/>
          <w:szCs w:val="18"/>
          <w:u w:val="single"/>
        </w:rPr>
      </w:pPr>
      <w:r w:rsidRPr="00C8269E">
        <w:rPr>
          <w:rFonts w:ascii="Century Gothic" w:hAnsi="Century Gothic"/>
          <w:b/>
          <w:color w:val="008080"/>
          <w:sz w:val="18"/>
          <w:szCs w:val="18"/>
          <w:u w:val="single"/>
        </w:rPr>
        <w:t>MODELO DE PROPUESTA CRITERIO DE CARÁCTER SOCIAL</w:t>
      </w:r>
    </w:p>
    <w:p w:rsidR="00EB3086" w:rsidRPr="00C8269E" w:rsidRDefault="00EB3086" w:rsidP="00EB3086">
      <w:pPr>
        <w:spacing w:line="360" w:lineRule="auto"/>
        <w:ind w:left="-567"/>
        <w:jc w:val="center"/>
        <w:rPr>
          <w:rFonts w:ascii="Century Gothic" w:hAnsi="Century Gothic"/>
          <w:b/>
          <w:color w:val="008080"/>
          <w:sz w:val="18"/>
          <w:szCs w:val="18"/>
        </w:rPr>
      </w:pPr>
      <w:r w:rsidRPr="00C8269E">
        <w:rPr>
          <w:rFonts w:ascii="Century Gothic" w:hAnsi="Century Gothic"/>
          <w:b/>
          <w:color w:val="008080"/>
          <w:sz w:val="18"/>
          <w:szCs w:val="18"/>
        </w:rPr>
        <w:t>(Documentación a incluir en el “Sobre C”)</w:t>
      </w:r>
    </w:p>
    <w:p w:rsidR="00EB3086" w:rsidRPr="00E50FE6" w:rsidRDefault="00EB3086" w:rsidP="00EB3086">
      <w:pPr>
        <w:widowControl w:val="0"/>
        <w:tabs>
          <w:tab w:val="left" w:pos="708"/>
          <w:tab w:val="left" w:pos="1686"/>
        </w:tabs>
        <w:ind w:right="283"/>
        <w:jc w:val="left"/>
        <w:rPr>
          <w:rFonts w:ascii="Century Gothic" w:hAnsi="Century Gothic"/>
          <w:sz w:val="20"/>
        </w:rPr>
      </w:pPr>
    </w:p>
    <w:p w:rsidR="00EB3086" w:rsidRPr="00A90B4A" w:rsidRDefault="00EB3086" w:rsidP="00EB3086">
      <w:pPr>
        <w:spacing w:line="360" w:lineRule="auto"/>
        <w:ind w:left="-567"/>
        <w:jc w:val="center"/>
        <w:rPr>
          <w:rFonts w:ascii="Century Gothic" w:hAnsi="Century Gothic"/>
          <w:b/>
          <w:color w:val="008080"/>
          <w:sz w:val="20"/>
          <w:u w:val="single"/>
        </w:rPr>
      </w:pPr>
    </w:p>
    <w:p w:rsidR="00EB3086" w:rsidRPr="00A90B4A" w:rsidRDefault="00EB3086" w:rsidP="00EB3086">
      <w:pPr>
        <w:widowControl w:val="0"/>
        <w:tabs>
          <w:tab w:val="left" w:pos="708"/>
          <w:tab w:val="left" w:pos="1686"/>
        </w:tabs>
        <w:ind w:right="-7"/>
        <w:rPr>
          <w:rFonts w:ascii="Century Gothic" w:hAnsi="Century Gothic"/>
          <w:b/>
          <w:sz w:val="20"/>
          <w:u w:val="single"/>
        </w:rPr>
      </w:pPr>
      <w:r w:rsidRPr="00A90B4A">
        <w:rPr>
          <w:rFonts w:ascii="Century Gothic" w:hAnsi="Century Gothic"/>
          <w:b/>
          <w:sz w:val="20"/>
          <w:u w:val="single"/>
        </w:rPr>
        <w:t xml:space="preserve">2.- </w:t>
      </w:r>
      <w:r>
        <w:rPr>
          <w:rFonts w:ascii="Century Gothic" w:hAnsi="Century Gothic"/>
          <w:b/>
          <w:sz w:val="20"/>
          <w:u w:val="single"/>
        </w:rPr>
        <w:t>CRITERIO</w:t>
      </w:r>
      <w:r w:rsidRPr="00A90B4A">
        <w:rPr>
          <w:rFonts w:ascii="Century Gothic" w:hAnsi="Century Gothic"/>
          <w:b/>
          <w:sz w:val="20"/>
          <w:u w:val="single"/>
        </w:rPr>
        <w:t xml:space="preserve"> DE CARÁCTER SOCIAL: </w:t>
      </w:r>
    </w:p>
    <w:p w:rsidR="00EB3086" w:rsidRPr="00A90B4A" w:rsidRDefault="00EB3086" w:rsidP="00EB3086">
      <w:pPr>
        <w:widowControl w:val="0"/>
        <w:tabs>
          <w:tab w:val="left" w:pos="708"/>
          <w:tab w:val="left" w:pos="1686"/>
        </w:tabs>
        <w:ind w:right="-7"/>
        <w:rPr>
          <w:rFonts w:ascii="Century Gothic" w:hAnsi="Century Gothic"/>
          <w:b/>
          <w:sz w:val="20"/>
        </w:rPr>
      </w:pPr>
    </w:p>
    <w:p w:rsidR="00EB3086" w:rsidRPr="00A90B4A" w:rsidRDefault="00EB3086" w:rsidP="00EB3086">
      <w:pPr>
        <w:spacing w:before="100" w:after="20"/>
        <w:ind w:right="283" w:firstLine="709"/>
        <w:outlineLvl w:val="8"/>
        <w:rPr>
          <w:rFonts w:ascii="Century Gothic" w:hAnsi="Century Gothic"/>
          <w:sz w:val="20"/>
        </w:rPr>
      </w:pPr>
      <w:r w:rsidRPr="00A90B4A">
        <w:rPr>
          <w:rFonts w:ascii="Century Gothic" w:hAnsi="Century Gothic"/>
          <w:sz w:val="20"/>
        </w:rPr>
        <w:t>Compromiso de la Realización de acciones formativas de “Seguridad e Higiene en el Trabajo</w:t>
      </w:r>
      <w:r w:rsidRPr="00A90B4A">
        <w:rPr>
          <w:rFonts w:ascii="Century Gothic" w:hAnsi="Century Gothic"/>
          <w:b/>
          <w:sz w:val="20"/>
        </w:rPr>
        <w:t>”, específicas para la prevención de lesiones debido al manejo de herramientas y manipulación de cargas de los diferentes tipos de este contrato</w:t>
      </w:r>
      <w:r w:rsidRPr="00A90B4A">
        <w:rPr>
          <w:rFonts w:ascii="Century Gothic" w:hAnsi="Century Gothic"/>
          <w:sz w:val="20"/>
        </w:rPr>
        <w:t xml:space="preserve">, destinadas al </w:t>
      </w:r>
      <w:r>
        <w:rPr>
          <w:rFonts w:ascii="Century Gothic" w:hAnsi="Century Gothic"/>
          <w:sz w:val="20"/>
        </w:rPr>
        <w:t xml:space="preserve">menos a 4 trabajadores del </w:t>
      </w:r>
      <w:r w:rsidRPr="00A90B4A">
        <w:rPr>
          <w:rFonts w:ascii="Century Gothic" w:hAnsi="Century Gothic"/>
          <w:sz w:val="20"/>
        </w:rPr>
        <w:t>personal encargado de la ejecución de la prestación del mismo (marcar con una “X” una sola casilla):</w:t>
      </w:r>
    </w:p>
    <w:p w:rsidR="00EB3086" w:rsidRPr="00A90B4A" w:rsidRDefault="00EB3086" w:rsidP="00EB3086">
      <w:pPr>
        <w:spacing w:before="100" w:after="20"/>
        <w:ind w:right="283" w:firstLine="709"/>
        <w:outlineLvl w:val="8"/>
        <w:rPr>
          <w:rFonts w:ascii="Century Gothic" w:hAnsi="Century Gothic"/>
          <w:sz w:val="20"/>
        </w:rPr>
      </w:pP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7"/>
        <w:gridCol w:w="1300"/>
      </w:tblGrid>
      <w:tr w:rsidR="00EB3086" w:rsidRPr="00A90B4A" w:rsidTr="00DC0727">
        <w:trPr>
          <w:trHeight w:val="397"/>
        </w:trPr>
        <w:tc>
          <w:tcPr>
            <w:tcW w:w="3157" w:type="dxa"/>
            <w:shd w:val="clear" w:color="auto" w:fill="auto"/>
            <w:vAlign w:val="center"/>
          </w:tcPr>
          <w:p w:rsidR="00EB3086" w:rsidRPr="00A90B4A" w:rsidRDefault="00EB3086" w:rsidP="00DC0727">
            <w:pPr>
              <w:widowControl w:val="0"/>
              <w:ind w:right="-7"/>
              <w:rPr>
                <w:rFonts w:ascii="Century Gothic" w:hAnsi="Century Gothic"/>
                <w:b/>
                <w:sz w:val="20"/>
              </w:rPr>
            </w:pPr>
            <w:r w:rsidRPr="00A90B4A">
              <w:rPr>
                <w:rFonts w:ascii="Century Gothic" w:hAnsi="Century Gothic"/>
                <w:sz w:val="20"/>
              </w:rPr>
              <w:t>menos de 2 horas</w:t>
            </w:r>
          </w:p>
        </w:tc>
        <w:tc>
          <w:tcPr>
            <w:tcW w:w="1300" w:type="dxa"/>
            <w:shd w:val="clear" w:color="auto" w:fill="auto"/>
            <w:vAlign w:val="center"/>
          </w:tcPr>
          <w:p w:rsidR="00EB3086" w:rsidRPr="00A90B4A" w:rsidRDefault="00EB3086" w:rsidP="00DC0727">
            <w:pPr>
              <w:widowControl w:val="0"/>
              <w:ind w:right="-7"/>
              <w:rPr>
                <w:rFonts w:ascii="Century Gothic" w:hAnsi="Century Gothic"/>
                <w:b/>
                <w:sz w:val="20"/>
              </w:rPr>
            </w:pPr>
          </w:p>
        </w:tc>
      </w:tr>
      <w:tr w:rsidR="00EB3086" w:rsidRPr="00A90B4A" w:rsidTr="00DC0727">
        <w:trPr>
          <w:trHeight w:val="397"/>
        </w:trPr>
        <w:tc>
          <w:tcPr>
            <w:tcW w:w="3157" w:type="dxa"/>
            <w:shd w:val="clear" w:color="auto" w:fill="auto"/>
            <w:vAlign w:val="center"/>
          </w:tcPr>
          <w:p w:rsidR="00EB3086" w:rsidRPr="00A90B4A" w:rsidRDefault="00EB3086" w:rsidP="00DC0727">
            <w:pPr>
              <w:widowControl w:val="0"/>
              <w:ind w:right="-7"/>
              <w:rPr>
                <w:rFonts w:ascii="Century Gothic" w:hAnsi="Century Gothic"/>
                <w:sz w:val="20"/>
              </w:rPr>
            </w:pPr>
            <w:r w:rsidRPr="00A90B4A">
              <w:rPr>
                <w:rFonts w:ascii="Century Gothic" w:hAnsi="Century Gothic"/>
                <w:sz w:val="20"/>
              </w:rPr>
              <w:t>entre 2 horas y menos de 4 h</w:t>
            </w:r>
          </w:p>
        </w:tc>
        <w:tc>
          <w:tcPr>
            <w:tcW w:w="1300" w:type="dxa"/>
            <w:shd w:val="clear" w:color="auto" w:fill="auto"/>
            <w:vAlign w:val="center"/>
          </w:tcPr>
          <w:p w:rsidR="00EB3086" w:rsidRPr="00A90B4A" w:rsidRDefault="00EB3086" w:rsidP="00DC0727">
            <w:pPr>
              <w:widowControl w:val="0"/>
              <w:ind w:right="-7"/>
              <w:rPr>
                <w:rFonts w:ascii="Century Gothic" w:hAnsi="Century Gothic"/>
                <w:b/>
                <w:sz w:val="20"/>
              </w:rPr>
            </w:pPr>
          </w:p>
        </w:tc>
      </w:tr>
      <w:tr w:rsidR="00EB3086" w:rsidRPr="00A90B4A" w:rsidTr="00DC0727">
        <w:trPr>
          <w:trHeight w:val="397"/>
        </w:trPr>
        <w:tc>
          <w:tcPr>
            <w:tcW w:w="3157" w:type="dxa"/>
            <w:shd w:val="clear" w:color="auto" w:fill="auto"/>
            <w:vAlign w:val="center"/>
          </w:tcPr>
          <w:p w:rsidR="00EB3086" w:rsidRPr="00A90B4A" w:rsidRDefault="00EB3086" w:rsidP="00DC0727">
            <w:pPr>
              <w:widowControl w:val="0"/>
              <w:ind w:right="-7"/>
              <w:rPr>
                <w:rFonts w:ascii="Century Gothic" w:hAnsi="Century Gothic"/>
                <w:sz w:val="20"/>
              </w:rPr>
            </w:pPr>
            <w:r w:rsidRPr="00A90B4A">
              <w:rPr>
                <w:rFonts w:ascii="Century Gothic" w:hAnsi="Century Gothic"/>
                <w:sz w:val="20"/>
              </w:rPr>
              <w:t xml:space="preserve">4 </w:t>
            </w:r>
            <w:proofErr w:type="spellStart"/>
            <w:r w:rsidRPr="00A90B4A">
              <w:rPr>
                <w:rFonts w:ascii="Century Gothic" w:hAnsi="Century Gothic"/>
                <w:sz w:val="20"/>
              </w:rPr>
              <w:t>ó</w:t>
            </w:r>
            <w:proofErr w:type="spellEnd"/>
            <w:r w:rsidRPr="00A90B4A">
              <w:rPr>
                <w:rFonts w:ascii="Century Gothic" w:hAnsi="Century Gothic"/>
                <w:sz w:val="20"/>
              </w:rPr>
              <w:t xml:space="preserve"> más de 4 horas</w:t>
            </w:r>
          </w:p>
        </w:tc>
        <w:tc>
          <w:tcPr>
            <w:tcW w:w="1300" w:type="dxa"/>
            <w:shd w:val="clear" w:color="auto" w:fill="auto"/>
            <w:vAlign w:val="center"/>
          </w:tcPr>
          <w:p w:rsidR="00EB3086" w:rsidRPr="00A90B4A" w:rsidRDefault="00EB3086" w:rsidP="00DC0727">
            <w:pPr>
              <w:widowControl w:val="0"/>
              <w:ind w:right="-7"/>
              <w:rPr>
                <w:rFonts w:ascii="Century Gothic" w:hAnsi="Century Gothic"/>
                <w:b/>
                <w:sz w:val="20"/>
              </w:rPr>
            </w:pPr>
          </w:p>
        </w:tc>
      </w:tr>
    </w:tbl>
    <w:p w:rsidR="00EB3086" w:rsidRPr="00A90B4A" w:rsidRDefault="00EB3086" w:rsidP="00EB3086">
      <w:pPr>
        <w:tabs>
          <w:tab w:val="center" w:pos="5954"/>
        </w:tabs>
        <w:ind w:left="1490"/>
        <w:rPr>
          <w:rFonts w:ascii="Century Gothic" w:hAnsi="Century Gothic"/>
          <w:sz w:val="20"/>
        </w:rPr>
      </w:pPr>
    </w:p>
    <w:p w:rsidR="00EB3086" w:rsidRPr="00A90B4A" w:rsidRDefault="00EB3086" w:rsidP="00EB3086">
      <w:pPr>
        <w:spacing w:before="100" w:after="20"/>
        <w:ind w:right="283" w:firstLine="709"/>
        <w:outlineLvl w:val="8"/>
        <w:rPr>
          <w:rFonts w:ascii="Century Gothic" w:hAnsi="Century Gothic"/>
          <w:sz w:val="20"/>
        </w:rPr>
      </w:pPr>
      <w:r w:rsidRPr="00A90B4A">
        <w:rPr>
          <w:rFonts w:ascii="Century Gothic" w:hAnsi="Century Gothic"/>
          <w:sz w:val="20"/>
        </w:rPr>
        <w:t xml:space="preserve">Esta acción formativa tendrá que impartirse en un plazo máximo de 2 meses desde el inicio de la prestación de este contrato. Transcurrido dicho plazo, el adjudicatario deberá presentar a </w:t>
      </w:r>
      <w:smartTag w:uri="urn:schemas-microsoft-com:office:smarttags" w:element="PersonName">
        <w:smartTagPr>
          <w:attr w:name="ProductID" w:val="la Secci￳n"/>
        </w:smartTagPr>
        <w:r w:rsidRPr="00A90B4A">
          <w:rPr>
            <w:rFonts w:ascii="Century Gothic" w:hAnsi="Century Gothic"/>
            <w:sz w:val="20"/>
          </w:rPr>
          <w:t>la Sección</w:t>
        </w:r>
      </w:smartTag>
      <w:r w:rsidRPr="00A90B4A">
        <w:rPr>
          <w:rFonts w:ascii="Century Gothic" w:hAnsi="Century Gothic"/>
          <w:sz w:val="20"/>
        </w:rPr>
        <w:t xml:space="preserve"> de Servicios Generales de </w:t>
      </w:r>
      <w:smartTag w:uri="urn:schemas-microsoft-com:office:smarttags" w:element="PersonName">
        <w:smartTagPr>
          <w:attr w:name="ProductID" w:val="la Gerencia"/>
        </w:smartTagPr>
        <w:r w:rsidRPr="00A90B4A">
          <w:rPr>
            <w:rFonts w:ascii="Century Gothic" w:hAnsi="Century Gothic"/>
            <w:sz w:val="20"/>
          </w:rPr>
          <w:t>la Gerencia</w:t>
        </w:r>
      </w:smartTag>
      <w:r w:rsidRPr="00A90B4A">
        <w:rPr>
          <w:rFonts w:ascii="Century Gothic" w:hAnsi="Century Gothic"/>
          <w:sz w:val="20"/>
        </w:rPr>
        <w:t xml:space="preserve"> de Atención Primaria el certificado acreditativo de que se ha realizado esta formación.</w:t>
      </w:r>
    </w:p>
    <w:p w:rsidR="00EB3086" w:rsidRPr="00A90B4A" w:rsidRDefault="00EB3086" w:rsidP="00EB3086">
      <w:pPr>
        <w:spacing w:before="100" w:after="20"/>
        <w:ind w:right="283" w:firstLine="709"/>
        <w:outlineLvl w:val="8"/>
        <w:rPr>
          <w:rFonts w:ascii="Century Gothic" w:hAnsi="Century Gothic"/>
          <w:sz w:val="20"/>
        </w:rPr>
      </w:pPr>
      <w:r w:rsidRPr="00A90B4A">
        <w:rPr>
          <w:rFonts w:ascii="Century Gothic" w:hAnsi="Century Gothic"/>
          <w:sz w:val="20"/>
        </w:rPr>
        <w:t xml:space="preserve">Podrá quedar exento de realizarla si durante los dos años anteriores a la fecha del inicio de este contrato ya hubiera impartido esta acción formativa al personal encargado de la ejecución de la prestación. Para ello, el adjudicatario deberá presentar ante </w:t>
      </w:r>
      <w:smartTag w:uri="urn:schemas-microsoft-com:office:smarttags" w:element="PersonName">
        <w:smartTagPr>
          <w:attr w:name="ProductID" w:val="la Secci￳n"/>
        </w:smartTagPr>
        <w:r w:rsidRPr="00A90B4A">
          <w:rPr>
            <w:rFonts w:ascii="Century Gothic" w:hAnsi="Century Gothic"/>
            <w:sz w:val="20"/>
          </w:rPr>
          <w:t>la Sección</w:t>
        </w:r>
      </w:smartTag>
      <w:r w:rsidRPr="00A90B4A">
        <w:rPr>
          <w:rFonts w:ascii="Century Gothic" w:hAnsi="Century Gothic"/>
          <w:sz w:val="20"/>
        </w:rPr>
        <w:t xml:space="preserve"> de Servicios Generales de </w:t>
      </w:r>
      <w:smartTag w:uri="urn:schemas-microsoft-com:office:smarttags" w:element="PersonName">
        <w:smartTagPr>
          <w:attr w:name="ProductID" w:val="la Gerencia"/>
        </w:smartTagPr>
        <w:r w:rsidRPr="00A90B4A">
          <w:rPr>
            <w:rFonts w:ascii="Century Gothic" w:hAnsi="Century Gothic"/>
            <w:sz w:val="20"/>
          </w:rPr>
          <w:t>la Gerencia</w:t>
        </w:r>
      </w:smartTag>
      <w:r w:rsidRPr="00A90B4A">
        <w:rPr>
          <w:rFonts w:ascii="Century Gothic" w:hAnsi="Century Gothic"/>
          <w:sz w:val="20"/>
        </w:rPr>
        <w:t xml:space="preserve"> de Atención Primaria certificado acreditativo al efecto en el plazo de 2 meses desde la fecha de inicio del contrato.</w:t>
      </w:r>
    </w:p>
    <w:p w:rsidR="00EB3086" w:rsidRPr="00A90B4A" w:rsidRDefault="00EB3086" w:rsidP="00EB3086">
      <w:pPr>
        <w:spacing w:before="100" w:after="20"/>
        <w:ind w:right="283" w:firstLine="709"/>
        <w:outlineLvl w:val="8"/>
        <w:rPr>
          <w:rFonts w:ascii="Century Gothic" w:hAnsi="Century Gothic"/>
          <w:sz w:val="20"/>
        </w:rPr>
      </w:pPr>
      <w:r w:rsidRPr="00A90B4A">
        <w:rPr>
          <w:rFonts w:ascii="Century Gothic" w:hAnsi="Century Gothic"/>
          <w:sz w:val="20"/>
        </w:rPr>
        <w:t xml:space="preserve">Si por cualquier causa se incorporara personal nuevo a este contrato, se deberá informar al respecto a dicha Sección de Servicios Generales de </w:t>
      </w:r>
      <w:smartTag w:uri="urn:schemas-microsoft-com:office:smarttags" w:element="PersonName">
        <w:smartTagPr>
          <w:attr w:name="ProductID" w:val="la Gerencia"/>
        </w:smartTagPr>
        <w:r w:rsidRPr="00A90B4A">
          <w:rPr>
            <w:rFonts w:ascii="Century Gothic" w:hAnsi="Century Gothic"/>
            <w:sz w:val="20"/>
          </w:rPr>
          <w:t>la Gerencia</w:t>
        </w:r>
      </w:smartTag>
      <w:r w:rsidRPr="00A90B4A">
        <w:rPr>
          <w:rFonts w:ascii="Century Gothic" w:hAnsi="Century Gothic"/>
          <w:sz w:val="20"/>
        </w:rPr>
        <w:t xml:space="preserve"> de Atención Primaria. Dicho personal deberá recibir esta misma acción formativa en el plazo máximo de dos semanas desde que inicie la relación laboral, remitiendo el certificado acreditativo de que han realizado dicha formación a dicha Sección.</w:t>
      </w:r>
    </w:p>
    <w:p w:rsidR="00EB3086" w:rsidRPr="00A90B4A" w:rsidRDefault="00EB3086" w:rsidP="00EB3086">
      <w:pPr>
        <w:spacing w:before="100" w:after="20"/>
        <w:ind w:right="283"/>
        <w:outlineLvl w:val="8"/>
        <w:rPr>
          <w:rFonts w:ascii="Century Gothic" w:hAnsi="Century Gothic"/>
          <w:sz w:val="20"/>
        </w:rPr>
      </w:pPr>
    </w:p>
    <w:p w:rsidR="00EB3086" w:rsidRPr="00A90B4A" w:rsidRDefault="00EB3086" w:rsidP="00EB3086">
      <w:pPr>
        <w:spacing w:before="100" w:after="20"/>
        <w:ind w:right="283"/>
        <w:outlineLvl w:val="8"/>
        <w:rPr>
          <w:rFonts w:ascii="Century Gothic" w:hAnsi="Century Gothic"/>
          <w:sz w:val="20"/>
        </w:rPr>
      </w:pPr>
    </w:p>
    <w:p w:rsidR="00EB3086" w:rsidRPr="00A90B4A" w:rsidRDefault="00EB3086" w:rsidP="00EB3086">
      <w:pPr>
        <w:tabs>
          <w:tab w:val="left" w:leader="dot" w:pos="5245"/>
        </w:tabs>
        <w:rPr>
          <w:rFonts w:ascii="Century Gothic" w:hAnsi="Century Gothic" w:cs="Arial"/>
          <w:sz w:val="20"/>
        </w:rPr>
      </w:pPr>
    </w:p>
    <w:p w:rsidR="00EB3086" w:rsidRPr="00A90B4A" w:rsidRDefault="00EB3086" w:rsidP="00EB3086">
      <w:pPr>
        <w:tabs>
          <w:tab w:val="left" w:leader="dot" w:pos="5245"/>
        </w:tabs>
        <w:rPr>
          <w:rFonts w:ascii="Century Gothic" w:hAnsi="Century Gothic"/>
          <w:sz w:val="20"/>
        </w:rPr>
      </w:pPr>
      <w:r w:rsidRPr="00A90B4A">
        <w:rPr>
          <w:rFonts w:ascii="Century Gothic" w:hAnsi="Century Gothic" w:cs="Arial"/>
          <w:sz w:val="20"/>
        </w:rPr>
        <w:t>Firma</w:t>
      </w:r>
    </w:p>
    <w:p w:rsidR="00616B99" w:rsidRDefault="00616B99">
      <w:bookmarkStart w:id="0" w:name="_GoBack"/>
      <w:bookmarkEnd w:id="0"/>
    </w:p>
    <w:sectPr w:rsidR="00616B9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086"/>
    <w:rsid w:val="00616B99"/>
    <w:rsid w:val="00EB30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66F80384-14C8-4FD8-8658-FB3F18EAE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3086"/>
    <w:pPr>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1475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Padilla Gómez-Guillamón, Teresa (Serv. Centrales)</dc:creator>
  <cp:keywords/>
  <dc:description/>
  <cp:lastModifiedBy>Padilla Gómez-Guillamón, Teresa (Serv. Centrales)</cp:lastModifiedBy>
  <cp:revision>1</cp:revision>
  <dcterms:created xsi:type="dcterms:W3CDTF">2026-05-31T17:30:00Z</dcterms:created>
  <dcterms:modified xsi:type="dcterms:W3CDTF">2026-05-31T17:31:00Z</dcterms:modified>
</cp:coreProperties>
</file>