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5F2" w:rsidRDefault="007275F2" w:rsidP="007275F2">
      <w:pPr>
        <w:pStyle w:val="Estilo1"/>
        <w:jc w:val="center"/>
      </w:pPr>
      <w:bookmarkStart w:id="0" w:name="OLE_LINK5"/>
      <w:r>
        <w:t xml:space="preserve">ANEXO </w:t>
      </w:r>
      <w:bookmarkStart w:id="1" w:name="_Toc484528766"/>
      <w:r>
        <w:t>II</w:t>
      </w:r>
      <w:bookmarkEnd w:id="0"/>
      <w:r>
        <w:t>I (SOBRE B)</w:t>
      </w:r>
    </w:p>
    <w:p w:rsidR="007275F2" w:rsidRDefault="007275F2" w:rsidP="007275F2">
      <w:pPr>
        <w:rPr>
          <w:rFonts w:ascii="Times New Roman" w:hAnsi="Times New Roman"/>
          <w:b w:val="0"/>
          <w:lang w:val="x-none" w:eastAsia="x-none"/>
        </w:rPr>
      </w:pPr>
    </w:p>
    <w:p w:rsidR="007275F2" w:rsidRDefault="007275F2" w:rsidP="007275F2">
      <w:pPr>
        <w:pStyle w:val="Estilo1"/>
        <w:spacing w:after="60" w:line="276" w:lineRule="auto"/>
        <w:jc w:val="center"/>
        <w:rPr>
          <w:u w:val="single"/>
        </w:rPr>
      </w:pPr>
      <w:bookmarkStart w:id="2" w:name="_Toc122093159"/>
      <w:bookmarkStart w:id="3" w:name="_Toc122332809"/>
      <w:bookmarkStart w:id="4" w:name="_Toc122333759"/>
      <w:bookmarkStart w:id="5" w:name="_Toc122333884"/>
      <w:bookmarkStart w:id="6" w:name="_Toc126585580"/>
      <w:bookmarkStart w:id="7" w:name="_Toc129771449"/>
      <w:bookmarkStart w:id="8" w:name="_Toc151632912"/>
      <w:r>
        <w:rPr>
          <w:u w:val="single"/>
        </w:rPr>
        <w:t>MODELO DE OFERTA ECONÓMICA Y CRITERIOS VALORABLES CON FÓRMULAS OBJETIVAS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7275F2" w:rsidRDefault="007275F2" w:rsidP="007275F2">
      <w:pPr>
        <w:spacing w:line="276" w:lineRule="auto"/>
        <w:jc w:val="center"/>
        <w:rPr>
          <w:rFonts w:ascii="Times New Roman" w:hAnsi="Times New Roman"/>
          <w:b w:val="0"/>
        </w:rPr>
      </w:pPr>
    </w:p>
    <w:p w:rsidR="007275F2" w:rsidRDefault="007275F2" w:rsidP="007275F2">
      <w:pPr>
        <w:spacing w:line="276" w:lineRule="auto"/>
        <w:jc w:val="center"/>
        <w:rPr>
          <w:rFonts w:ascii="Times New Roman" w:hAnsi="Times New Roman"/>
          <w:b w:val="0"/>
          <w:u w:val="single"/>
        </w:rPr>
      </w:pPr>
    </w:p>
    <w:p w:rsidR="007275F2" w:rsidRDefault="007275F2" w:rsidP="007275F2">
      <w:pPr>
        <w:suppressAutoHyphens/>
        <w:spacing w:line="276" w:lineRule="auto"/>
        <w:rPr>
          <w:rFonts w:cs="Arial"/>
        </w:rPr>
      </w:pPr>
      <w:r>
        <w:rPr>
          <w:rFonts w:cs="Arial"/>
          <w:b w:val="0"/>
        </w:rPr>
        <w:t>D./Dña. …………………………………………………………………………………………</w:t>
      </w:r>
      <w:proofErr w:type="gramStart"/>
      <w:r>
        <w:rPr>
          <w:rFonts w:cs="Arial"/>
          <w:b w:val="0"/>
        </w:rPr>
        <w:t>… .con</w:t>
      </w:r>
      <w:proofErr w:type="gramEnd"/>
      <w:r>
        <w:rPr>
          <w:rFonts w:cs="Arial"/>
          <w:b w:val="0"/>
        </w:rPr>
        <w:t xml:space="preserve"> D.N.I. ........................... y domicilio en ......................................... calle ………………………………………………………………………………………………………</w:t>
      </w:r>
      <w:proofErr w:type="gramStart"/>
      <w:r>
        <w:rPr>
          <w:rFonts w:cs="Arial"/>
          <w:b w:val="0"/>
        </w:rPr>
        <w:t>…….</w:t>
      </w:r>
      <w:proofErr w:type="gramEnd"/>
      <w:r>
        <w:rPr>
          <w:rFonts w:cs="Arial"/>
          <w:b w:val="0"/>
        </w:rPr>
        <w:t xml:space="preserve">., actuando en nombre propio o en representación de (táchese lo que no proceda) ……………………………………………………………………………………. . con CIF .......................... y domicilio en ............................................... calle …............................................................................... teléfono......................, en relación con la licitación para la </w:t>
      </w:r>
      <w:r w:rsidR="00442A5E">
        <w:rPr>
          <w:rFonts w:cs="Arial"/>
          <w:b w:val="0"/>
        </w:rPr>
        <w:t>contratación del suministro del lote Nº 1</w:t>
      </w:r>
      <w:r w:rsidR="00452296">
        <w:rPr>
          <w:rFonts w:cs="Arial"/>
          <w:b w:val="0"/>
        </w:rPr>
        <w:t>6</w:t>
      </w:r>
      <w:r w:rsidR="00442A5E">
        <w:rPr>
          <w:rFonts w:cs="Arial"/>
          <w:b w:val="0"/>
        </w:rPr>
        <w:t xml:space="preserve"> </w:t>
      </w:r>
      <w:r w:rsidR="00452296">
        <w:rPr>
          <w:rFonts w:cs="Arial"/>
          <w:b w:val="0"/>
        </w:rPr>
        <w:t>Pan Estella</w:t>
      </w:r>
      <w:r w:rsidR="00442A5E">
        <w:rPr>
          <w:rFonts w:cs="Arial"/>
          <w:b w:val="0"/>
        </w:rPr>
        <w:t>, de productos no perecederos</w:t>
      </w:r>
      <w:r>
        <w:rPr>
          <w:rFonts w:cs="Arial"/>
          <w:b w:val="0"/>
        </w:rPr>
        <w:t>, se compromete a realizar el suministro con estricta sujeción a los requisitos y condiciones expresados por el precio que a continuación se indica</w:t>
      </w:r>
      <w:r>
        <w:rPr>
          <w:rFonts w:cs="Arial"/>
        </w:rPr>
        <w:t>:</w:t>
      </w:r>
    </w:p>
    <w:p w:rsidR="007275F2" w:rsidRDefault="007275F2" w:rsidP="007275F2">
      <w:pPr>
        <w:suppressAutoHyphens/>
        <w:rPr>
          <w:rFonts w:ascii="Times New Roman" w:hAnsi="Times New Roman"/>
        </w:rPr>
      </w:pPr>
    </w:p>
    <w:p w:rsidR="007275F2" w:rsidRDefault="007275F2" w:rsidP="007275F2">
      <w:pPr>
        <w:suppressAutoHyphens/>
        <w:rPr>
          <w:rFonts w:cs="Arial"/>
          <w:szCs w:val="22"/>
        </w:rPr>
      </w:pPr>
    </w:p>
    <w:p w:rsidR="007275F2" w:rsidRDefault="007275F2" w:rsidP="007275F2">
      <w:pPr>
        <w:numPr>
          <w:ilvl w:val="0"/>
          <w:numId w:val="1"/>
        </w:numPr>
        <w:suppressAutoHyphens/>
        <w:rPr>
          <w:rFonts w:cs="Arial"/>
          <w:b w:val="0"/>
          <w:szCs w:val="22"/>
        </w:rPr>
      </w:pPr>
      <w:r>
        <w:rPr>
          <w:rFonts w:cs="Arial"/>
          <w:szCs w:val="22"/>
        </w:rPr>
        <w:t xml:space="preserve">Proposición económica (IVA no incluido): hasta </w:t>
      </w:r>
      <w:r w:rsidR="00F27D79">
        <w:rPr>
          <w:rFonts w:cs="Arial"/>
          <w:szCs w:val="22"/>
        </w:rPr>
        <w:t>90</w:t>
      </w:r>
      <w:r>
        <w:rPr>
          <w:rFonts w:cs="Arial"/>
          <w:szCs w:val="22"/>
        </w:rPr>
        <w:t xml:space="preserve"> puntos </w:t>
      </w:r>
    </w:p>
    <w:p w:rsidR="007275F2" w:rsidRDefault="007275F2" w:rsidP="00E478F9">
      <w:pPr>
        <w:suppressAutoHyphens/>
        <w:rPr>
          <w:rFonts w:cs="Arial"/>
          <w:szCs w:val="22"/>
        </w:rPr>
      </w:pPr>
    </w:p>
    <w:p w:rsidR="00E478F9" w:rsidRDefault="00E478F9" w:rsidP="00E478F9"/>
    <w:tbl>
      <w:tblPr>
        <w:tblW w:w="84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4111"/>
        <w:gridCol w:w="1701"/>
        <w:gridCol w:w="1842"/>
      </w:tblGrid>
      <w:tr w:rsidR="00E478F9" w:rsidRPr="00E478F9" w:rsidTr="00051601">
        <w:trPr>
          <w:trHeight w:val="170"/>
        </w:trPr>
        <w:tc>
          <w:tcPr>
            <w:tcW w:w="8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E478F9" w:rsidRPr="00E478F9" w:rsidRDefault="00E478F9" w:rsidP="00E478F9">
            <w:pPr>
              <w:jc w:val="center"/>
              <w:rPr>
                <w:rFonts w:cs="Arial"/>
                <w:b w:val="0"/>
                <w:bCs/>
                <w:color w:val="000000" w:themeColor="text1"/>
              </w:rPr>
            </w:pPr>
            <w:r w:rsidRPr="00E478F9">
              <w:rPr>
                <w:rFonts w:cs="Arial"/>
                <w:b w:val="0"/>
                <w:bCs/>
                <w:color w:val="000000" w:themeColor="text1"/>
              </w:rPr>
              <w:t>Nº Lote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E478F9" w:rsidRPr="00E478F9" w:rsidRDefault="00E478F9" w:rsidP="00E478F9">
            <w:pPr>
              <w:jc w:val="center"/>
              <w:rPr>
                <w:rFonts w:cs="Arial"/>
                <w:b w:val="0"/>
                <w:bCs/>
                <w:color w:val="000000" w:themeColor="text1"/>
              </w:rPr>
            </w:pPr>
            <w:r w:rsidRPr="00E478F9">
              <w:rPr>
                <w:rFonts w:cs="Arial"/>
                <w:b w:val="0"/>
                <w:bCs/>
                <w:color w:val="000000" w:themeColor="text1"/>
              </w:rPr>
              <w:t>Lotes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E478F9" w:rsidRPr="00E478F9" w:rsidRDefault="00E478F9" w:rsidP="00E478F9">
            <w:pPr>
              <w:jc w:val="center"/>
              <w:rPr>
                <w:rFonts w:cs="Arial"/>
                <w:b w:val="0"/>
                <w:bCs/>
                <w:color w:val="000000" w:themeColor="text1"/>
              </w:rPr>
            </w:pPr>
            <w:r w:rsidRPr="00E478F9">
              <w:rPr>
                <w:rFonts w:cs="Arial"/>
                <w:b w:val="0"/>
                <w:bCs/>
                <w:color w:val="000000" w:themeColor="text1"/>
              </w:rPr>
              <w:t xml:space="preserve">Importe máximo 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E478F9" w:rsidRPr="00E478F9" w:rsidRDefault="00E478F9" w:rsidP="00E478F9">
            <w:pPr>
              <w:jc w:val="center"/>
              <w:rPr>
                <w:rFonts w:cs="Arial"/>
                <w:b w:val="0"/>
                <w:bCs/>
                <w:color w:val="000000" w:themeColor="text1"/>
              </w:rPr>
            </w:pPr>
            <w:r w:rsidRPr="00E478F9">
              <w:rPr>
                <w:rFonts w:cs="Arial"/>
                <w:b w:val="0"/>
                <w:bCs/>
                <w:color w:val="000000" w:themeColor="text1"/>
              </w:rPr>
              <w:t>Importe ofertado</w:t>
            </w:r>
          </w:p>
        </w:tc>
      </w:tr>
      <w:tr w:rsidR="00E478F9" w:rsidRPr="00E478F9" w:rsidTr="0047576B">
        <w:trPr>
          <w:trHeight w:val="35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78F9" w:rsidRPr="00E478F9" w:rsidRDefault="00E478F9" w:rsidP="00E478F9">
            <w:pPr>
              <w:jc w:val="center"/>
              <w:rPr>
                <w:rFonts w:cs="Arial"/>
                <w:b w:val="0"/>
                <w:color w:val="000000"/>
              </w:rPr>
            </w:pPr>
            <w:bookmarkStart w:id="9" w:name="_GoBack" w:colFirst="1" w:colLast="3"/>
            <w:r w:rsidRPr="00E478F9">
              <w:rPr>
                <w:rFonts w:cs="Arial"/>
                <w:b w:val="0"/>
                <w:color w:val="000000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78F9" w:rsidRPr="00E478F9" w:rsidRDefault="00E478F9" w:rsidP="00E478F9">
            <w:pPr>
              <w:rPr>
                <w:rFonts w:cs="Arial"/>
                <w:b w:val="0"/>
                <w:color w:val="000000"/>
              </w:rPr>
            </w:pPr>
            <w:r w:rsidRPr="00E478F9">
              <w:rPr>
                <w:rFonts w:cs="Arial"/>
                <w:b w:val="0"/>
                <w:color w:val="000000"/>
              </w:rPr>
              <w:t>Pan Pamplona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478F9" w:rsidRPr="00E478F9" w:rsidRDefault="00E478F9" w:rsidP="00E478F9">
            <w:pPr>
              <w:jc w:val="center"/>
              <w:rPr>
                <w:rFonts w:cs="Arial"/>
                <w:b w:val="0"/>
                <w:color w:val="000000"/>
              </w:rPr>
            </w:pPr>
            <w:r w:rsidRPr="00E478F9">
              <w:rPr>
                <w:rFonts w:cs="Arial"/>
                <w:b w:val="0"/>
                <w:color w:val="000000"/>
              </w:rPr>
              <w:t>16.690,53 €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F9" w:rsidRPr="00E478F9" w:rsidRDefault="00E478F9" w:rsidP="00E478F9">
            <w:pPr>
              <w:jc w:val="center"/>
              <w:rPr>
                <w:rFonts w:cs="Arial"/>
                <w:b w:val="0"/>
                <w:color w:val="000000"/>
              </w:rPr>
            </w:pPr>
          </w:p>
        </w:tc>
      </w:tr>
      <w:bookmarkEnd w:id="9"/>
    </w:tbl>
    <w:p w:rsidR="007275F2" w:rsidRDefault="007275F2" w:rsidP="007275F2">
      <w:pPr>
        <w:rPr>
          <w:rFonts w:cs="Arial"/>
          <w:szCs w:val="22"/>
        </w:rPr>
      </w:pPr>
    </w:p>
    <w:p w:rsidR="007275F2" w:rsidRDefault="007275F2" w:rsidP="007275F2">
      <w:pPr>
        <w:rPr>
          <w:rFonts w:cs="Arial"/>
          <w:szCs w:val="22"/>
        </w:rPr>
      </w:pPr>
    </w:p>
    <w:p w:rsidR="007275F2" w:rsidRDefault="007275F2" w:rsidP="007275F2">
      <w:pPr>
        <w:numPr>
          <w:ilvl w:val="0"/>
          <w:numId w:val="1"/>
        </w:numPr>
        <w:suppressAutoHyphens/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Criterios sociales: hasta </w:t>
      </w:r>
      <w:r w:rsidR="00F27D79">
        <w:rPr>
          <w:rFonts w:cs="Arial"/>
          <w:szCs w:val="22"/>
        </w:rPr>
        <w:t>10</w:t>
      </w:r>
      <w:r>
        <w:rPr>
          <w:rFonts w:cs="Arial"/>
          <w:szCs w:val="22"/>
        </w:rPr>
        <w:t xml:space="preserve"> puntos .NO SE PUNTUARÁN SI NO ESTÁ DEBIDAMENTE JUSTIFICADO</w:t>
      </w:r>
    </w:p>
    <w:p w:rsidR="007275F2" w:rsidRDefault="007275F2" w:rsidP="007275F2">
      <w:pPr>
        <w:suppressAutoHyphens/>
        <w:spacing w:line="276" w:lineRule="auto"/>
        <w:rPr>
          <w:rFonts w:cs="Arial"/>
          <w:b w:val="0"/>
          <w:szCs w:val="22"/>
        </w:rPr>
      </w:pPr>
    </w:p>
    <w:p w:rsidR="007275F2" w:rsidRDefault="007275F2" w:rsidP="007275F2">
      <w:pPr>
        <w:pStyle w:val="Prrafodelista"/>
        <w:numPr>
          <w:ilvl w:val="1"/>
          <w:numId w:val="1"/>
        </w:numPr>
        <w:spacing w:before="60" w:line="360" w:lineRule="auto"/>
        <w:jc w:val="both"/>
        <w:rPr>
          <w:b w:val="0"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Relación de personas trabajadoras indefinidas respecto al total de la plantilla a fecha 1 de </w:t>
      </w:r>
      <w:r w:rsidR="00452296">
        <w:rPr>
          <w:color w:val="000000" w:themeColor="text1"/>
          <w:sz w:val="22"/>
          <w:szCs w:val="22"/>
        </w:rPr>
        <w:t>abril</w:t>
      </w:r>
      <w:r>
        <w:rPr>
          <w:color w:val="000000" w:themeColor="text1"/>
          <w:sz w:val="22"/>
          <w:szCs w:val="22"/>
        </w:rPr>
        <w:t xml:space="preserve"> de 2026 (</w:t>
      </w:r>
      <w:r w:rsidR="00452296">
        <w:rPr>
          <w:color w:val="000000" w:themeColor="text1"/>
          <w:sz w:val="22"/>
          <w:szCs w:val="22"/>
        </w:rPr>
        <w:t>10</w:t>
      </w:r>
      <w:r>
        <w:rPr>
          <w:color w:val="000000" w:themeColor="text1"/>
          <w:sz w:val="22"/>
          <w:szCs w:val="22"/>
        </w:rPr>
        <w:t xml:space="preserve"> puntos)</w:t>
      </w:r>
    </w:p>
    <w:p w:rsidR="007275F2" w:rsidRDefault="007275F2" w:rsidP="007275F2">
      <w:pPr>
        <w:suppressAutoHyphens/>
        <w:spacing w:line="276" w:lineRule="auto"/>
        <w:rPr>
          <w:rFonts w:cs="Arial"/>
          <w:b w:val="0"/>
          <w:szCs w:val="22"/>
        </w:rPr>
      </w:pPr>
    </w:p>
    <w:p w:rsidR="007275F2" w:rsidRDefault="007275F2" w:rsidP="007275F2">
      <w:pPr>
        <w:suppressAutoHyphens/>
        <w:spacing w:line="276" w:lineRule="auto"/>
        <w:rPr>
          <w:rFonts w:cs="Arial"/>
          <w:b w:val="0"/>
          <w:szCs w:val="22"/>
        </w:rPr>
      </w:pPr>
      <w:r>
        <w:rPr>
          <w:rFonts w:cs="Arial"/>
          <w:b w:val="0"/>
          <w:szCs w:val="22"/>
        </w:rPr>
        <w:t>Calculado como (Número de personas trabajadoras indefinidas / Número de personas trabajadoras totales) *100</w:t>
      </w:r>
    </w:p>
    <w:p w:rsidR="007275F2" w:rsidRDefault="007275F2" w:rsidP="007275F2">
      <w:pPr>
        <w:pStyle w:val="Ttulo1"/>
      </w:pPr>
    </w:p>
    <w:p w:rsidR="007275F2" w:rsidRDefault="007275F2" w:rsidP="007275F2"/>
    <w:tbl>
      <w:tblPr>
        <w:tblW w:w="0" w:type="auto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4"/>
        <w:gridCol w:w="1553"/>
      </w:tblGrid>
      <w:tr w:rsidR="007275F2" w:rsidTr="007275F2">
        <w:trPr>
          <w:trHeight w:val="630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275F2" w:rsidRDefault="007275F2" w:rsidP="00452296">
            <w:pPr>
              <w:spacing w:line="256" w:lineRule="auto"/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</w:pPr>
            <w:r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  <w:t xml:space="preserve">Relación entre trabajadores indefinidos respecto al total de la plantilla A FECHA 1 DE </w:t>
            </w:r>
            <w:r w:rsidR="00452296"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  <w:t>abril</w:t>
            </w:r>
            <w:r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  <w:t xml:space="preserve"> DE 2026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</w:pPr>
            <w:r>
              <w:rPr>
                <w:rFonts w:cs="Arial"/>
                <w:b w:val="0"/>
                <w:bCs/>
                <w:color w:val="000000" w:themeColor="text1"/>
                <w:szCs w:val="22"/>
                <w:lang w:eastAsia="en-US"/>
              </w:rPr>
              <w:t>TACHAR LA QUE PROCEDA</w:t>
            </w:r>
          </w:p>
        </w:tc>
      </w:tr>
      <w:tr w:rsidR="007275F2" w:rsidTr="007275F2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 w:rsidP="00452296">
            <w:pPr>
              <w:spacing w:line="256" w:lineRule="auto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 xml:space="preserve">Porcentaje es superior o igual al 95%: </w:t>
            </w:r>
            <w:r w:rsidR="00452296">
              <w:rPr>
                <w:rFonts w:cs="Arial"/>
                <w:b w:val="0"/>
                <w:color w:val="000000"/>
                <w:szCs w:val="22"/>
                <w:lang w:eastAsia="en-US"/>
              </w:rPr>
              <w:t>10</w:t>
            </w: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 xml:space="preserve">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 </w:t>
            </w:r>
          </w:p>
        </w:tc>
      </w:tr>
      <w:tr w:rsidR="007275F2" w:rsidTr="007275F2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 w:rsidP="00452296">
            <w:pPr>
              <w:spacing w:line="256" w:lineRule="auto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 xml:space="preserve">Si el porcentaje está comprendido entre 90% al 94,99%: </w:t>
            </w:r>
            <w:r w:rsidR="00452296">
              <w:rPr>
                <w:rFonts w:cs="Arial"/>
                <w:b w:val="0"/>
                <w:color w:val="000000"/>
                <w:szCs w:val="22"/>
                <w:lang w:eastAsia="en-US"/>
              </w:rPr>
              <w:t>5</w:t>
            </w: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 xml:space="preserve">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 </w:t>
            </w:r>
          </w:p>
        </w:tc>
      </w:tr>
      <w:tr w:rsidR="007275F2" w:rsidTr="007275F2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 w:rsidP="00452296">
            <w:pPr>
              <w:spacing w:line="256" w:lineRule="auto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 xml:space="preserve">Si el porcentaje está comprendido entre 85% al 89,99%: </w:t>
            </w:r>
            <w:r w:rsidR="00452296">
              <w:rPr>
                <w:rFonts w:cs="Arial"/>
                <w:b w:val="0"/>
                <w:color w:val="000000"/>
                <w:szCs w:val="22"/>
                <w:lang w:eastAsia="en-US"/>
              </w:rPr>
              <w:t>3</w:t>
            </w: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 xml:space="preserve">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75F2" w:rsidRDefault="007275F2">
            <w:pPr>
              <w:spacing w:line="256" w:lineRule="auto"/>
              <w:jc w:val="center"/>
              <w:rPr>
                <w:rFonts w:cs="Arial"/>
                <w:b w:val="0"/>
                <w:color w:val="000000"/>
                <w:szCs w:val="22"/>
                <w:lang w:eastAsia="en-US"/>
              </w:rPr>
            </w:pPr>
            <w:r>
              <w:rPr>
                <w:rFonts w:cs="Arial"/>
                <w:b w:val="0"/>
                <w:color w:val="000000"/>
                <w:szCs w:val="22"/>
                <w:lang w:eastAsia="en-US"/>
              </w:rPr>
              <w:t> </w:t>
            </w:r>
          </w:p>
        </w:tc>
      </w:tr>
    </w:tbl>
    <w:p w:rsidR="007275F2" w:rsidRDefault="007275F2" w:rsidP="007275F2">
      <w:pPr>
        <w:spacing w:before="60" w:line="360" w:lineRule="auto"/>
        <w:rPr>
          <w:rFonts w:cs="Arial"/>
          <w:szCs w:val="22"/>
          <w:u w:val="single"/>
        </w:rPr>
      </w:pPr>
    </w:p>
    <w:p w:rsidR="007275F2" w:rsidRDefault="007275F2" w:rsidP="007275F2">
      <w:pPr>
        <w:spacing w:before="60" w:line="360" w:lineRule="auto"/>
        <w:rPr>
          <w:rFonts w:cs="Arial"/>
          <w:b w:val="0"/>
          <w:szCs w:val="22"/>
        </w:rPr>
      </w:pPr>
      <w:r>
        <w:rPr>
          <w:rFonts w:cs="Arial"/>
          <w:b w:val="0"/>
          <w:szCs w:val="22"/>
          <w:u w:val="single"/>
        </w:rPr>
        <w:t>FORMA DE JUSTIFICACIÓN</w:t>
      </w:r>
      <w:r>
        <w:rPr>
          <w:rFonts w:cs="Arial"/>
          <w:b w:val="0"/>
          <w:color w:val="000000" w:themeColor="text1"/>
          <w:szCs w:val="22"/>
        </w:rPr>
        <w:t>: Informe de Plantilla Media de Trabajadores en Alta emitido por la Seguridad Social, donde se desglosan los tipos de contrato</w:t>
      </w:r>
      <w:r>
        <w:rPr>
          <w:rFonts w:cs="Arial"/>
          <w:b w:val="0"/>
          <w:szCs w:val="22"/>
        </w:rPr>
        <w:t>.</w:t>
      </w:r>
    </w:p>
    <w:p w:rsidR="007275F2" w:rsidRDefault="007275F2" w:rsidP="007275F2">
      <w:pPr>
        <w:overflowPunct/>
        <w:autoSpaceDE/>
        <w:adjustRightInd/>
        <w:spacing w:before="60" w:after="160" w:line="360" w:lineRule="auto"/>
        <w:rPr>
          <w:rFonts w:cs="Arial"/>
          <w:b w:val="0"/>
          <w:color w:val="000000" w:themeColor="text1"/>
          <w:szCs w:val="22"/>
          <w:u w:val="single"/>
        </w:rPr>
      </w:pPr>
      <w:r>
        <w:rPr>
          <w:rFonts w:cs="Arial"/>
          <w:b w:val="0"/>
          <w:color w:val="000000" w:themeColor="text1"/>
          <w:szCs w:val="22"/>
          <w:u w:val="single"/>
        </w:rPr>
        <w:lastRenderedPageBreak/>
        <w:t>Esta documentación se incluirá en el MOMENTO DE PRESENTACIÓN DE LA OFERTA, EN EL SOBRE B</w:t>
      </w:r>
    </w:p>
    <w:p w:rsidR="007275F2" w:rsidRDefault="007275F2" w:rsidP="003E70BE">
      <w:pPr>
        <w:suppressAutoHyphens/>
        <w:rPr>
          <w:rFonts w:cs="Arial"/>
          <w:szCs w:val="22"/>
        </w:rPr>
      </w:pPr>
    </w:p>
    <w:p w:rsidR="007275F2" w:rsidRDefault="007275F2" w:rsidP="007275F2">
      <w:pPr>
        <w:suppressAutoHyphens/>
        <w:jc w:val="left"/>
        <w:rPr>
          <w:rFonts w:cs="Arial"/>
          <w:szCs w:val="22"/>
        </w:rPr>
      </w:pPr>
    </w:p>
    <w:p w:rsidR="007275F2" w:rsidRDefault="00452296" w:rsidP="007275F2">
      <w:pPr>
        <w:suppressAutoHyphens/>
        <w:jc w:val="center"/>
        <w:rPr>
          <w:rFonts w:cs="Arial"/>
          <w:b w:val="0"/>
          <w:szCs w:val="22"/>
        </w:rPr>
      </w:pPr>
      <w:r>
        <w:rPr>
          <w:rFonts w:cs="Arial"/>
          <w:b w:val="0"/>
          <w:szCs w:val="22"/>
        </w:rPr>
        <w:t>En Pamplona</w:t>
      </w:r>
      <w:r w:rsidR="007275F2">
        <w:rPr>
          <w:rFonts w:cs="Arial"/>
          <w:b w:val="0"/>
          <w:szCs w:val="22"/>
        </w:rPr>
        <w:t>, a ....... de ............................. de 2026</w:t>
      </w:r>
    </w:p>
    <w:p w:rsidR="007275F2" w:rsidRDefault="007275F2" w:rsidP="007275F2">
      <w:pPr>
        <w:suppressAutoHyphens/>
        <w:jc w:val="center"/>
        <w:rPr>
          <w:rFonts w:cs="Arial"/>
          <w:b w:val="0"/>
          <w:szCs w:val="22"/>
        </w:rPr>
      </w:pPr>
      <w:r>
        <w:rPr>
          <w:rFonts w:cs="Arial"/>
          <w:b w:val="0"/>
          <w:szCs w:val="22"/>
        </w:rPr>
        <w:t xml:space="preserve"> (Firma)</w:t>
      </w:r>
    </w:p>
    <w:p w:rsidR="007275F2" w:rsidRDefault="007275F2" w:rsidP="007275F2">
      <w:pPr>
        <w:pStyle w:val="Ttulo1"/>
        <w:rPr>
          <w:rFonts w:cs="Arial"/>
          <w:szCs w:val="22"/>
        </w:rPr>
      </w:pPr>
    </w:p>
    <w:p w:rsidR="0098184C" w:rsidRDefault="0047576B"/>
    <w:sectPr w:rsidR="00981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564DC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4B"/>
    <w:rsid w:val="000E7052"/>
    <w:rsid w:val="0030744B"/>
    <w:rsid w:val="00375C9F"/>
    <w:rsid w:val="003E70BE"/>
    <w:rsid w:val="00442A5E"/>
    <w:rsid w:val="00452296"/>
    <w:rsid w:val="0047576B"/>
    <w:rsid w:val="007275F2"/>
    <w:rsid w:val="00BA0FEC"/>
    <w:rsid w:val="00E30E47"/>
    <w:rsid w:val="00E478F9"/>
    <w:rsid w:val="00E65121"/>
    <w:rsid w:val="00F2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65796-26D3-4477-9A4E-0C53724F8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qFormat/>
    <w:rsid w:val="007275F2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 w:val="22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7275F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275F2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qFormat/>
    <w:locked/>
    <w:rsid w:val="007275F2"/>
    <w:rPr>
      <w:rFonts w:ascii="Arial" w:eastAsia="Times New Roman" w:hAnsi="Arial" w:cs="Arial"/>
      <w:b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275F2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  <w:style w:type="paragraph" w:customStyle="1" w:styleId="Estilo1">
    <w:name w:val="Estilo1"/>
    <w:basedOn w:val="Normal"/>
    <w:qFormat/>
    <w:rsid w:val="007275F2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304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Alfaro Martínez, Virginia (Agencia Navarrra de Autonomía y Desarrollo de las Personas)</dc:creator>
  <cp:keywords/>
  <dc:description/>
  <cp:lastModifiedBy>Elia García, Silvia (Agencia Navarra de Autonomía y Desarrollo de las Personas)</cp:lastModifiedBy>
  <cp:revision>9</cp:revision>
  <dcterms:created xsi:type="dcterms:W3CDTF">2026-03-31T07:44:00Z</dcterms:created>
  <dcterms:modified xsi:type="dcterms:W3CDTF">2026-08-27T11:45:00Z</dcterms:modified>
</cp:coreProperties>
</file>