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7A82B" w14:textId="77777777" w:rsidR="00AF7E99" w:rsidRDefault="00497D1E">
      <w:pPr>
        <w:spacing w:after="577" w:line="276" w:lineRule="auto"/>
        <w:ind w:left="938" w:right="0" w:hanging="610"/>
        <w:jc w:val="left"/>
      </w:pPr>
      <w:r>
        <w:rPr>
          <w:b/>
          <w:sz w:val="32"/>
          <w:u w:val="single" w:color="000000"/>
        </w:rPr>
        <w:t>PLIEGO DE CLÁUSULAS ADMINISTRATIVAS PARTICULARES DEL CONTRATO DE EXPLOTACIÓN DEL BAR DE ARELLANO</w:t>
      </w:r>
    </w:p>
    <w:p w14:paraId="216B398A" w14:textId="77777777" w:rsidR="00AF7E99" w:rsidRDefault="00497D1E">
      <w:pPr>
        <w:pStyle w:val="Ttulo1"/>
        <w:ind w:left="112"/>
      </w:pPr>
      <w:r>
        <w:t>PRIMERA- OBJETO DEL CONTRATO</w:t>
      </w:r>
    </w:p>
    <w:p w14:paraId="298B144A" w14:textId="77777777" w:rsidR="00AF7E99" w:rsidRDefault="00497D1E">
      <w:pPr>
        <w:ind w:left="138"/>
      </w:pPr>
      <w:r>
        <w:t>Constituye el objeto de estas cláusulas administrativas particulares el establecimiento de las condiciones económico-administrativas que han de regir el contrato de explotación del Bar de Arellano.</w:t>
      </w:r>
    </w:p>
    <w:p w14:paraId="5796145A" w14:textId="77777777" w:rsidR="00AF7E99" w:rsidRDefault="00497D1E">
      <w:pPr>
        <w:spacing w:after="217" w:line="263" w:lineRule="auto"/>
        <w:ind w:left="112" w:right="0"/>
        <w:jc w:val="left"/>
      </w:pPr>
      <w:r>
        <w:rPr>
          <w:b/>
        </w:rPr>
        <w:t>SEGUNDA- PROCEDIMIENTO DE ADJUDICACION.</w:t>
      </w:r>
    </w:p>
    <w:p w14:paraId="3397A6C0" w14:textId="77777777" w:rsidR="00AF7E99" w:rsidRDefault="00497D1E">
      <w:pPr>
        <w:ind w:left="138" w:right="137"/>
      </w:pPr>
      <w:r>
        <w:t xml:space="preserve">El contrato se adjudicará de conformidad con lo dispuesto en el artículo 64 de la Ley Foral 2/2018, de 13 de abril de Contratos Públicos, mediante </w:t>
      </w:r>
      <w:r>
        <w:rPr>
          <w:b/>
        </w:rPr>
        <w:t xml:space="preserve">procedimiento abierto </w:t>
      </w:r>
      <w:r>
        <w:t>inferior al umbral comunitario de conformidad con lo establecido en el artículo 224 de la Ley Foral 6/1990, de 2 de julio, de la Administración Local de Navarra, en relación con el artículo 72 de la Ley Foral 2/2018, de 13 de abril de Contratos Públicos.</w:t>
      </w:r>
    </w:p>
    <w:p w14:paraId="5BE4D65C" w14:textId="77777777" w:rsidR="00AF7E99" w:rsidRDefault="00497D1E">
      <w:pPr>
        <w:spacing w:after="217" w:line="263" w:lineRule="auto"/>
        <w:ind w:left="112" w:right="0"/>
        <w:jc w:val="left"/>
      </w:pPr>
      <w:r>
        <w:rPr>
          <w:b/>
        </w:rPr>
        <w:t>TERCERA - ORGANO DE CONTRATACIÓN Y UNIDAD GESTORA DEL CONTRATO.</w:t>
      </w:r>
    </w:p>
    <w:p w14:paraId="7500739E" w14:textId="77777777" w:rsidR="00AF7E99" w:rsidRDefault="00497D1E">
      <w:pPr>
        <w:ind w:left="138" w:right="0"/>
      </w:pPr>
      <w:r>
        <w:t xml:space="preserve">El órgano de contratación del presente contrato es el </w:t>
      </w:r>
      <w:proofErr w:type="gramStart"/>
      <w:r>
        <w:t>Alcalde</w:t>
      </w:r>
      <w:proofErr w:type="gramEnd"/>
      <w:r>
        <w:t xml:space="preserve"> del Ayuntamiento de Arellano. La unidad gestora del contrato es la Secretaría del Ayuntamiento de Arellano.</w:t>
      </w:r>
    </w:p>
    <w:p w14:paraId="2D605954" w14:textId="77777777" w:rsidR="00AF7E99" w:rsidRDefault="00497D1E">
      <w:pPr>
        <w:pStyle w:val="Ttulo1"/>
        <w:spacing w:after="55"/>
        <w:ind w:left="112"/>
      </w:pPr>
      <w:r>
        <w:t>CUARTA - CANON POR LA CONCESIÓN Y RETRIBUCIÓN DEL SERVICIO</w:t>
      </w:r>
    </w:p>
    <w:p w14:paraId="644FB8C4" w14:textId="77777777" w:rsidR="00AF7E99" w:rsidRDefault="00497D1E">
      <w:pPr>
        <w:spacing w:after="115"/>
        <w:ind w:left="138" w:right="0"/>
      </w:pPr>
      <w:r>
        <w:t>La gestión del servicio del bar por parte del concesionario se realizará a su riesgo y ventura sin establecerse canon alguno.</w:t>
      </w:r>
    </w:p>
    <w:p w14:paraId="61701B75" w14:textId="77777777" w:rsidR="00AF7E99" w:rsidRDefault="00497D1E">
      <w:pPr>
        <w:pStyle w:val="Ttulo1"/>
        <w:spacing w:after="55"/>
        <w:ind w:left="112"/>
      </w:pPr>
      <w:r>
        <w:t>QUINTA - DURACIÓN</w:t>
      </w:r>
    </w:p>
    <w:p w14:paraId="24DA32B2" w14:textId="77777777" w:rsidR="00AF7E99" w:rsidRDefault="00497D1E">
      <w:pPr>
        <w:spacing w:after="258" w:line="251" w:lineRule="auto"/>
        <w:ind w:left="102" w:right="45" w:firstLine="0"/>
        <w:jc w:val="left"/>
      </w:pPr>
      <w:r>
        <w:t>El plazo de la concesión será de un año. El contrato se prorrogará automáticamente de año en año, con un máximo de duración, incluidas todas sus prorrogas de 5 años, salvo denuncia efectuada por escrito por cualquiera de las dos partes con una antelación mínima de 3 meses a cada vencimiento anual.</w:t>
      </w:r>
    </w:p>
    <w:p w14:paraId="61D78C50" w14:textId="77777777" w:rsidR="00AF7E99" w:rsidRDefault="00497D1E">
      <w:pPr>
        <w:spacing w:after="240"/>
        <w:ind w:left="138" w:right="0"/>
      </w:pPr>
      <w:r>
        <w:t>En caso de prórroga, las condiciones de la adjudicación permanecerán invariables, salvo pacto en contrario.</w:t>
      </w:r>
    </w:p>
    <w:p w14:paraId="252EB500" w14:textId="77777777" w:rsidR="00AF7E99" w:rsidRDefault="00497D1E">
      <w:pPr>
        <w:spacing w:after="240"/>
        <w:ind w:left="138" w:right="0"/>
      </w:pPr>
      <w:r>
        <w:t>De forma excepcional, al finalizar la vigencia de la última prórroga, la persona adjudicataria vendrá obligada a continuar en la prestación del servicio en las mismas condiciones, en el caso de que no se hubiera producido la nueva adjudicación, por el tiempo restante hasta que ésta se produzca.</w:t>
      </w:r>
    </w:p>
    <w:p w14:paraId="0BE295F9" w14:textId="77777777" w:rsidR="00AF7E99" w:rsidRDefault="00497D1E">
      <w:pPr>
        <w:spacing w:after="240"/>
        <w:ind w:left="138" w:right="0"/>
      </w:pPr>
      <w:r>
        <w:t>El Ayuntamiento es titular del servicio que presta de forma indirecta, ostentando la calificación de servicio público del Ayuntamiento cuya competencia tiene atribuida, lo que justifica el control de su gestión y la inspección del servicio en todo momento.</w:t>
      </w:r>
    </w:p>
    <w:p w14:paraId="0EA02430" w14:textId="77777777" w:rsidR="00AF7E99" w:rsidRDefault="00497D1E">
      <w:pPr>
        <w:spacing w:after="149"/>
        <w:ind w:left="138" w:right="0"/>
      </w:pPr>
      <w:r>
        <w:t>Se considera siempre implícita en el arrendamiento, la facultad de resolver el contrato antes de su vencimiento, si lo justifican las circunstancias sobrevenidas de interés público. En estos supuestos, el arrendador debe ser resarcido de los daños que se le hayan producido.</w:t>
      </w:r>
    </w:p>
    <w:p w14:paraId="3098F7CA" w14:textId="77777777" w:rsidR="00AF7E99" w:rsidRDefault="00497D1E">
      <w:pPr>
        <w:pStyle w:val="Ttulo1"/>
        <w:ind w:left="112"/>
      </w:pPr>
      <w:r>
        <w:lastRenderedPageBreak/>
        <w:t>SEXTA - CONDICIONES PARA PRESENTAR LAS PROPOSICIONES</w:t>
      </w:r>
    </w:p>
    <w:p w14:paraId="7766DC9E" w14:textId="77777777" w:rsidR="00AF7E99" w:rsidRDefault="00497D1E">
      <w:pPr>
        <w:ind w:left="138" w:right="145"/>
      </w:pPr>
      <w:r>
        <w:t>Podrán presentar ofertas a esta adjudicación las personas naturales o jurídicas, de naturaleza pública o privada, españolas o extranjeras, que tengan plena capacidad de obrar y acrediten su solvencia económico-financiera y técnico-profesional, y no se encuentren incursas en causa de prohibición de contratar de acuerdo con lo establecido en la Ley Foral 2/2018, de 13 de abril de Contratos Públicos.</w:t>
      </w:r>
    </w:p>
    <w:p w14:paraId="402A8A3E" w14:textId="77777777" w:rsidR="00AF7E99" w:rsidRDefault="00497D1E">
      <w:pPr>
        <w:pStyle w:val="Ttulo1"/>
        <w:ind w:left="112"/>
      </w:pPr>
      <w:r>
        <w:t>SÉPTIMA - PRESENTACIÓN DE LAS PROPOSICIONES</w:t>
      </w:r>
    </w:p>
    <w:p w14:paraId="3B063548" w14:textId="77777777" w:rsidR="00AF7E99" w:rsidRDefault="00497D1E">
      <w:pPr>
        <w:ind w:left="138"/>
      </w:pPr>
      <w: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7836CCF1" w14:textId="77777777" w:rsidR="00AF7E99" w:rsidRDefault="00497D1E">
      <w:pPr>
        <w:ind w:left="138" w:right="142"/>
      </w:pPr>
      <w:r>
        <w:t>Los licitadores presentarán sus ofertas ajustadas a los modelos oficiales determinados en los anexos del presente pliego, a través de la plataforma PLENA del Portal de Contratación de Navarra. Excepcionalmente, y en el caso de que exista imposibilidad de presentarlo por esta vía, con el fin de no excluir a posibles candidatos y evitar que el contrato quede desierto, se podrán presentar las ofertas presencialmente en las oficinas del Ayuntamiento en Plaza del Parral, número 4, 31263 Arellano (Navarra).</w:t>
      </w:r>
    </w:p>
    <w:p w14:paraId="696125D2" w14:textId="77777777" w:rsidR="00AF7E99" w:rsidRDefault="00497D1E">
      <w:pPr>
        <w:ind w:left="138" w:right="142"/>
      </w:pPr>
      <w:r>
        <w:t>El plazo de presentación de las ofertas será de 15 días naturales contados a partir del día siguiente al de la fecha de publicación en el Portal de Contratación de Navarra. El plazo finalizará a las 15:00 horas del día señalado de acuerdo con el horario de oficinas. Para cualquier duda se atenderá en el teléfono 948527025.</w:t>
      </w:r>
    </w:p>
    <w:p w14:paraId="4EF4D543" w14:textId="77777777" w:rsidR="00AF7E99" w:rsidRDefault="00497D1E">
      <w:pPr>
        <w:spacing w:after="225"/>
        <w:ind w:left="138" w:right="0"/>
      </w:pPr>
      <w:r>
        <w:t>Las propuestas se presentarán de acuerdo con la estructura establecida para esta oferta y contendrá 3 sobres:</w:t>
      </w:r>
    </w:p>
    <w:p w14:paraId="21A63B5E" w14:textId="77777777" w:rsidR="00AF7E99" w:rsidRDefault="00497D1E">
      <w:pPr>
        <w:spacing w:after="26"/>
        <w:ind w:left="138" w:right="0"/>
      </w:pPr>
      <w:r>
        <w:t xml:space="preserve">1º- Marcado con la indicación </w:t>
      </w:r>
      <w:r>
        <w:rPr>
          <w:b/>
        </w:rPr>
        <w:t xml:space="preserve">SOBRE 1 </w:t>
      </w:r>
      <w:r>
        <w:t>deberá contener la documentación personal del solicitante (Anexo 1).</w:t>
      </w:r>
    </w:p>
    <w:p w14:paraId="01403854" w14:textId="77777777" w:rsidR="00AF7E99" w:rsidRDefault="00497D1E">
      <w:pPr>
        <w:spacing w:after="323"/>
        <w:ind w:left="138" w:right="0"/>
      </w:pPr>
      <w:r>
        <w:t xml:space="preserve">2º- Marcado con la indicación </w:t>
      </w:r>
      <w:r>
        <w:rPr>
          <w:b/>
        </w:rPr>
        <w:t xml:space="preserve">SOBRE 2 </w:t>
      </w:r>
      <w:r>
        <w:t>contendrá la documentación técnica (Anexo 2).</w:t>
      </w:r>
    </w:p>
    <w:p w14:paraId="17BDA451" w14:textId="77777777" w:rsidR="00AF7E99" w:rsidRDefault="00497D1E">
      <w:pPr>
        <w:spacing w:after="457"/>
        <w:ind w:left="138" w:right="0"/>
      </w:pPr>
      <w:r>
        <w:t>En cada uno de los dos sobres figurará el nombre de la entidad o persona/s solicitante/s y la inscripción: “Proposición para participar en el contrato de explotación del Bar de Arellano”.</w:t>
      </w:r>
    </w:p>
    <w:p w14:paraId="61557AF0" w14:textId="77777777" w:rsidR="00AF7E99" w:rsidRDefault="00497D1E">
      <w:pPr>
        <w:spacing w:after="167"/>
        <w:ind w:left="138" w:right="148"/>
      </w:pPr>
      <w:r>
        <w:t>La presentación de proposiciones supone la aceptación incondicional de este pliego y la declaración responsable de que se reúnen todas y cada una de las condiciones exigidas para contratar con el Ayuntamiento de Arellano.</w:t>
      </w:r>
    </w:p>
    <w:p w14:paraId="275A216B" w14:textId="77777777" w:rsidR="00AF7E99" w:rsidRDefault="00497D1E">
      <w:pPr>
        <w:numPr>
          <w:ilvl w:val="0"/>
          <w:numId w:val="1"/>
        </w:numPr>
        <w:spacing w:after="248"/>
        <w:ind w:right="70" w:hanging="120"/>
      </w:pPr>
      <w:r>
        <w:t xml:space="preserve">El </w:t>
      </w:r>
      <w:r>
        <w:rPr>
          <w:b/>
        </w:rPr>
        <w:t xml:space="preserve">SOBRE 1 </w:t>
      </w:r>
      <w:r>
        <w:t xml:space="preserve">contendrá la </w:t>
      </w:r>
      <w:r>
        <w:rPr>
          <w:u w:val="single" w:color="000000"/>
        </w:rPr>
        <w:t xml:space="preserve">declaración responsable </w:t>
      </w:r>
      <w:r>
        <w:t>que en el caso de las personas físicas consta al final de este pliego como Anexo 1.A. y como Anexo 1.B. en el caso de las personas jurídicas, así como la siguiente documentación:</w:t>
      </w:r>
    </w:p>
    <w:p w14:paraId="47C0C7F5" w14:textId="77777777" w:rsidR="00AF7E99" w:rsidRDefault="00497D1E">
      <w:pPr>
        <w:tabs>
          <w:tab w:val="center" w:pos="705"/>
          <w:tab w:val="center" w:pos="3093"/>
        </w:tabs>
        <w:spacing w:after="35"/>
        <w:ind w:left="0" w:right="0" w:firstLine="0"/>
        <w:jc w:val="left"/>
      </w:pPr>
      <w:r>
        <w:tab/>
        <w:t>a)</w:t>
      </w:r>
      <w:r>
        <w:tab/>
        <w:t>Documentación acreditativa de la personalidad:</w:t>
      </w:r>
    </w:p>
    <w:p w14:paraId="49C3E3C9" w14:textId="77777777" w:rsidR="00AF7E99" w:rsidRDefault="00497D1E" w:rsidP="001E6E34">
      <w:pPr>
        <w:spacing w:after="11"/>
        <w:ind w:left="709" w:right="0"/>
      </w:pPr>
      <w:r>
        <w:lastRenderedPageBreak/>
        <w:t xml:space="preserve">-Si el licitador fuese </w:t>
      </w:r>
      <w:r>
        <w:rPr>
          <w:b/>
          <w:u w:val="single" w:color="000000"/>
        </w:rPr>
        <w:t>persona física</w:t>
      </w:r>
      <w:r>
        <w:t xml:space="preserve">, deberá presentar copia del </w:t>
      </w:r>
      <w:r>
        <w:rPr>
          <w:u w:val="single" w:color="000000"/>
        </w:rPr>
        <w:t>documento nacional de identidad</w:t>
      </w:r>
      <w:r>
        <w:t>.</w:t>
      </w:r>
    </w:p>
    <w:p w14:paraId="7B06716E" w14:textId="77777777" w:rsidR="00AF7E99" w:rsidRDefault="00497D1E" w:rsidP="001E6E34">
      <w:pPr>
        <w:spacing w:after="22"/>
        <w:ind w:left="709" w:right="140"/>
      </w:pPr>
      <w:r>
        <w:t xml:space="preserve">En el caso de presentarse dos o más personas físicas de forma conjunta deberán adjuntar además de la copia del </w:t>
      </w:r>
      <w:r>
        <w:rPr>
          <w:u w:val="single" w:color="000000"/>
        </w:rPr>
        <w:t xml:space="preserve">documento nacional de identidad </w:t>
      </w:r>
      <w:r>
        <w:t xml:space="preserve">de todas ellas, un </w:t>
      </w:r>
      <w:r>
        <w:rPr>
          <w:u w:val="single" w:color="000000"/>
        </w:rPr>
        <w:t xml:space="preserve">documento privado </w:t>
      </w:r>
      <w:r>
        <w:t>en el que se manifieste la voluntad de concurrencia conjunta, en el que se indique el porcentaje de participación de cada una de ellas y se designe un representante o apoderado único para ejercer los derechos y cumplir las obligaciones derivadas del contrato.</w:t>
      </w:r>
    </w:p>
    <w:p w14:paraId="413A79E1" w14:textId="77777777" w:rsidR="00AF7E99" w:rsidRDefault="00497D1E">
      <w:pPr>
        <w:numPr>
          <w:ilvl w:val="0"/>
          <w:numId w:val="1"/>
        </w:numPr>
        <w:spacing w:after="29"/>
        <w:ind w:right="70" w:hanging="120"/>
      </w:pPr>
      <w:r>
        <w:t xml:space="preserve">Si el licitador fuese </w:t>
      </w:r>
      <w:r>
        <w:rPr>
          <w:b/>
          <w:u w:val="single" w:color="000000"/>
        </w:rPr>
        <w:t>persona jurídica</w:t>
      </w:r>
      <w:r>
        <w:t xml:space="preserve">, deberá presentar escritura o documento de </w:t>
      </w:r>
      <w:r>
        <w:rPr>
          <w:u w:val="single" w:color="000000"/>
        </w:rPr>
        <w:t>constitución</w:t>
      </w:r>
      <w:r>
        <w:t xml:space="preserve">, de estatutos o acto fundacional, en el que consten las normas por las que se regula su actividad, inscritos en su caso, en el correspondiente registro oficial. Igualmente deberá aportarse </w:t>
      </w:r>
      <w:r>
        <w:rPr>
          <w:u w:val="single" w:color="000000"/>
        </w:rPr>
        <w:t xml:space="preserve">copia del poder </w:t>
      </w:r>
      <w:r>
        <w:t xml:space="preserve">a favor de la persona que firme la proposición y documento nacional de identidad de la persona apoderada, así como copia del </w:t>
      </w:r>
      <w:r>
        <w:rPr>
          <w:u w:val="single" w:color="000000"/>
        </w:rPr>
        <w:t>CIF de la entidad</w:t>
      </w:r>
      <w:r>
        <w:t>.</w:t>
      </w:r>
    </w:p>
    <w:p w14:paraId="7B627C62" w14:textId="77777777" w:rsidR="00AF7E99" w:rsidRDefault="00497D1E" w:rsidP="001E6E34">
      <w:pPr>
        <w:spacing w:after="226"/>
        <w:ind w:left="709" w:right="140" w:firstLine="0"/>
      </w:pPr>
      <w:r>
        <w:t xml:space="preserve">b) </w:t>
      </w:r>
      <w:r>
        <w:rPr>
          <w:u w:val="single" w:color="000000"/>
        </w:rPr>
        <w:t>Declaración del licitador</w:t>
      </w:r>
      <w:r>
        <w:t>, o, en su caso, de su apoderado o representante, en la que se afirme, bajo su responsabilidad, que no se encuentren incursos en ninguna de las causas de prohibición para contratar a las que se refiere la Ley Foral 2/2018, de 13 de abril, de Contratos Públicos.</w:t>
      </w:r>
    </w:p>
    <w:p w14:paraId="0C4ABF07" w14:textId="77777777" w:rsidR="00AF7E99" w:rsidRDefault="00497D1E">
      <w:pPr>
        <w:numPr>
          <w:ilvl w:val="0"/>
          <w:numId w:val="2"/>
        </w:numPr>
        <w:ind w:right="0" w:hanging="143"/>
      </w:pPr>
      <w:r>
        <w:t xml:space="preserve">En el </w:t>
      </w:r>
      <w:r>
        <w:rPr>
          <w:b/>
        </w:rPr>
        <w:t xml:space="preserve">SOBRE 2 </w:t>
      </w:r>
      <w:r>
        <w:t>cada licitador expondrá, conforme al modelo que consta al final de este pliego como Anexo 2, lo siguiente:</w:t>
      </w:r>
    </w:p>
    <w:p w14:paraId="2A8F3A19" w14:textId="77777777" w:rsidR="00AF7E99" w:rsidRDefault="00497D1E">
      <w:pPr>
        <w:numPr>
          <w:ilvl w:val="0"/>
          <w:numId w:val="2"/>
        </w:numPr>
        <w:spacing w:after="31"/>
        <w:ind w:right="0" w:hanging="143"/>
      </w:pPr>
      <w:r>
        <w:t>Proyecto de funcionamiento o plan de negocio detallado</w:t>
      </w:r>
    </w:p>
    <w:p w14:paraId="53B4A0A8" w14:textId="77777777" w:rsidR="00AF7E99" w:rsidRDefault="00497D1E">
      <w:pPr>
        <w:numPr>
          <w:ilvl w:val="0"/>
          <w:numId w:val="2"/>
        </w:numPr>
        <w:ind w:right="0" w:hanging="143"/>
      </w:pPr>
      <w:r>
        <w:t xml:space="preserve">En el </w:t>
      </w:r>
      <w:r>
        <w:rPr>
          <w:b/>
        </w:rPr>
        <w:t xml:space="preserve">SOBRE 3 </w:t>
      </w:r>
      <w:r>
        <w:t>cada licitador declarará, conforme al modelo que consta al final de este pliego como Anexo 3, si se compromete o no a cumplir con los criterios sociales valorados.</w:t>
      </w:r>
    </w:p>
    <w:p w14:paraId="5384231F" w14:textId="77777777" w:rsidR="00AF7E99" w:rsidRDefault="00497D1E">
      <w:pPr>
        <w:pStyle w:val="Ttulo1"/>
        <w:ind w:left="112"/>
      </w:pPr>
      <w:r>
        <w:t>OCTAVA - MESA DE CONTRATACIÓN</w:t>
      </w:r>
    </w:p>
    <w:p w14:paraId="0F445127" w14:textId="77777777" w:rsidR="00AF7E99" w:rsidRDefault="00497D1E">
      <w:pPr>
        <w:spacing w:after="24"/>
        <w:ind w:left="138" w:right="0"/>
      </w:pPr>
      <w:r>
        <w:t>La mesa de contratación tendrá las funciones que la legislación de contratos y este pliego le atribuyen y estará configurada de la siguiente forma:</w:t>
      </w:r>
    </w:p>
    <w:p w14:paraId="4AEA066E" w14:textId="77777777" w:rsidR="00AF7E99" w:rsidRDefault="00497D1E">
      <w:pPr>
        <w:numPr>
          <w:ilvl w:val="0"/>
          <w:numId w:val="3"/>
        </w:numPr>
        <w:spacing w:after="0"/>
        <w:ind w:right="0" w:hanging="117"/>
      </w:pPr>
      <w:r>
        <w:t>Presidente - El Sr. alcalde:</w:t>
      </w:r>
      <w:r>
        <w:tab/>
        <w:t>Don Fernando Jesús Busto Méndez.</w:t>
      </w:r>
    </w:p>
    <w:p w14:paraId="0F058BD2" w14:textId="77777777" w:rsidR="00AF7E99" w:rsidRDefault="00497D1E">
      <w:pPr>
        <w:numPr>
          <w:ilvl w:val="0"/>
          <w:numId w:val="3"/>
        </w:numPr>
        <w:spacing w:after="0"/>
        <w:ind w:right="0" w:hanging="117"/>
      </w:pPr>
      <w:r>
        <w:t>Vocal- 1 concejal del Ayuntamiento:</w:t>
      </w:r>
      <w:r>
        <w:tab/>
        <w:t>Doña Anayansi Martinez Santana</w:t>
      </w:r>
    </w:p>
    <w:p w14:paraId="62D1B34E" w14:textId="77777777" w:rsidR="00AF7E99" w:rsidRDefault="00497D1E">
      <w:pPr>
        <w:numPr>
          <w:ilvl w:val="0"/>
          <w:numId w:val="3"/>
        </w:numPr>
        <w:spacing w:after="644"/>
        <w:ind w:right="0" w:hanging="117"/>
      </w:pPr>
      <w:r>
        <w:t xml:space="preserve">Vocal- 2 concejal del Ayuntamiento Doña Carmen Urricelqui Martinez - </w:t>
      </w:r>
      <w:proofErr w:type="gramStart"/>
      <w:r>
        <w:t>Secretario</w:t>
      </w:r>
      <w:proofErr w:type="gramEnd"/>
      <w:r>
        <w:t>: El/La de la Corporación</w:t>
      </w:r>
    </w:p>
    <w:p w14:paraId="21D8A422" w14:textId="77777777" w:rsidR="00AF7E99" w:rsidRDefault="00497D1E">
      <w:pPr>
        <w:pStyle w:val="Ttulo1"/>
        <w:spacing w:after="55"/>
        <w:ind w:left="112"/>
      </w:pPr>
      <w:proofErr w:type="gramStart"/>
      <w:r>
        <w:t>NOVENA.-</w:t>
      </w:r>
      <w:proofErr w:type="gramEnd"/>
      <w:r>
        <w:t xml:space="preserve"> CRITERIOS DE ADJUDICACIÓN</w:t>
      </w:r>
    </w:p>
    <w:p w14:paraId="0F1D7C4E" w14:textId="77777777" w:rsidR="00AF7E99" w:rsidRDefault="00497D1E">
      <w:pPr>
        <w:spacing w:after="24"/>
        <w:ind w:left="138" w:right="147"/>
      </w:pPr>
      <w:r>
        <w:t>La adjudicación del presente contrato se realizará por parte del órgano de contratación, previa propuesta de la mesa de contratación, a la oferta que se considere más ventajosa de acuerdo con el siguiente baremo:</w:t>
      </w:r>
    </w:p>
    <w:p w14:paraId="7936688A" w14:textId="77777777" w:rsidR="00AF7E99" w:rsidRDefault="00497D1E">
      <w:pPr>
        <w:spacing w:after="35"/>
        <w:ind w:left="138" w:right="0"/>
      </w:pPr>
      <w:r>
        <w:t xml:space="preserve">1º- Proyecto de funcionamiento o plan de negocio actualizado -------------------- </w:t>
      </w:r>
      <w:r>
        <w:rPr>
          <w:b/>
        </w:rPr>
        <w:t>40 puntos</w:t>
      </w:r>
    </w:p>
    <w:p w14:paraId="37557CC8" w14:textId="77777777" w:rsidR="00AF7E99" w:rsidRDefault="00497D1E">
      <w:pPr>
        <w:ind w:left="138" w:right="0"/>
      </w:pPr>
      <w:r>
        <w:t xml:space="preserve">2º- Medios humanos y experiencia en atención al público ------------------------- </w:t>
      </w:r>
      <w:r>
        <w:rPr>
          <w:b/>
        </w:rPr>
        <w:t>30 puntos</w:t>
      </w:r>
    </w:p>
    <w:p w14:paraId="65A0C7DD" w14:textId="77777777" w:rsidR="00AF7E99" w:rsidRDefault="00497D1E">
      <w:pPr>
        <w:numPr>
          <w:ilvl w:val="0"/>
          <w:numId w:val="4"/>
        </w:numPr>
        <w:spacing w:after="35"/>
        <w:ind w:right="0" w:hanging="117"/>
      </w:pPr>
      <w:r>
        <w:t>Número de personas disponibles para la prestación del servicio-------------------- 10 puntos</w:t>
      </w:r>
    </w:p>
    <w:p w14:paraId="642066DD" w14:textId="77777777" w:rsidR="00AF7E99" w:rsidRDefault="00497D1E">
      <w:pPr>
        <w:numPr>
          <w:ilvl w:val="0"/>
          <w:numId w:val="4"/>
        </w:numPr>
        <w:spacing w:after="35"/>
        <w:ind w:right="0" w:hanging="117"/>
      </w:pPr>
      <w:r>
        <w:t>2 puntos por persona</w:t>
      </w:r>
    </w:p>
    <w:p w14:paraId="4A17169C" w14:textId="77777777" w:rsidR="00AF7E99" w:rsidRDefault="00497D1E">
      <w:pPr>
        <w:numPr>
          <w:ilvl w:val="0"/>
          <w:numId w:val="4"/>
        </w:numPr>
        <w:spacing w:after="33"/>
        <w:ind w:right="0" w:hanging="117"/>
      </w:pPr>
      <w:r>
        <w:t>Experiencia en servicios de atención al público ----------------------------------- 10 puntos</w:t>
      </w:r>
    </w:p>
    <w:p w14:paraId="72CB2ED8" w14:textId="77777777" w:rsidR="00AF7E99" w:rsidRDefault="00497D1E">
      <w:pPr>
        <w:numPr>
          <w:ilvl w:val="0"/>
          <w:numId w:val="4"/>
        </w:numPr>
        <w:spacing w:after="35"/>
        <w:ind w:right="0" w:hanging="117"/>
      </w:pPr>
      <w:r>
        <w:t>1 punto por año/persona</w:t>
      </w:r>
    </w:p>
    <w:p w14:paraId="77D0FBF1" w14:textId="77777777" w:rsidR="00AF7E99" w:rsidRDefault="00497D1E">
      <w:pPr>
        <w:numPr>
          <w:ilvl w:val="0"/>
          <w:numId w:val="4"/>
        </w:numPr>
        <w:spacing w:after="35"/>
        <w:ind w:right="0" w:hanging="117"/>
      </w:pPr>
      <w:r>
        <w:t>Experiencia en gestión hostelera----------------------------------------------- 10 puntos</w:t>
      </w:r>
    </w:p>
    <w:p w14:paraId="275E46E9" w14:textId="77777777" w:rsidR="00AF7E99" w:rsidRDefault="00497D1E">
      <w:pPr>
        <w:numPr>
          <w:ilvl w:val="0"/>
          <w:numId w:val="4"/>
        </w:numPr>
        <w:spacing w:after="33"/>
        <w:ind w:right="0" w:hanging="117"/>
      </w:pPr>
      <w:r>
        <w:lastRenderedPageBreak/>
        <w:t>1 punto por año/persona</w:t>
      </w:r>
    </w:p>
    <w:p w14:paraId="66D323F2" w14:textId="77777777" w:rsidR="00AF7E99" w:rsidRDefault="00497D1E">
      <w:pPr>
        <w:spacing w:after="333"/>
        <w:ind w:left="0" w:right="121" w:firstLine="117"/>
      </w:pPr>
      <w:r>
        <w:t xml:space="preserve">3º- Experiencia previa en la gestión de este tipo de negocios----------------------- </w:t>
      </w:r>
      <w:r>
        <w:rPr>
          <w:b/>
        </w:rPr>
        <w:t xml:space="preserve">20 puntos </w:t>
      </w:r>
      <w:r>
        <w:t>- 5 puntos por temporada/persona</w:t>
      </w:r>
    </w:p>
    <w:p w14:paraId="4D16E9CF" w14:textId="77777777" w:rsidR="00AF7E99" w:rsidRDefault="00497D1E">
      <w:pPr>
        <w:tabs>
          <w:tab w:val="right" w:pos="8908"/>
        </w:tabs>
        <w:spacing w:after="326"/>
        <w:ind w:left="0" w:right="0" w:firstLine="0"/>
        <w:jc w:val="left"/>
      </w:pPr>
      <w:r>
        <w:t>4º. Criterios sociales</w:t>
      </w:r>
      <w:r>
        <w:tab/>
      </w:r>
      <w:r>
        <w:rPr>
          <w:noProof/>
        </w:rPr>
        <mc:AlternateContent>
          <mc:Choice Requires="wpg">
            <w:drawing>
              <wp:inline distT="0" distB="0" distL="0" distR="0" wp14:anchorId="25E0C3A4" wp14:editId="3ABE3462">
                <wp:extent cx="3590100" cy="9393"/>
                <wp:effectExtent l="0" t="0" r="0" b="0"/>
                <wp:docPr id="10506" name="Group 10506"/>
                <wp:cNvGraphicFramePr/>
                <a:graphic xmlns:a="http://schemas.openxmlformats.org/drawingml/2006/main">
                  <a:graphicData uri="http://schemas.microsoft.com/office/word/2010/wordprocessingGroup">
                    <wpg:wgp>
                      <wpg:cNvGrpSpPr/>
                      <wpg:grpSpPr>
                        <a:xfrm>
                          <a:off x="0" y="0"/>
                          <a:ext cx="3590100" cy="9393"/>
                          <a:chOff x="0" y="0"/>
                          <a:chExt cx="3590100" cy="9393"/>
                        </a:xfrm>
                      </wpg:grpSpPr>
                      <wps:wsp>
                        <wps:cNvPr id="186" name="Shape 186"/>
                        <wps:cNvSpPr/>
                        <wps:spPr>
                          <a:xfrm>
                            <a:off x="0" y="0"/>
                            <a:ext cx="3590100" cy="0"/>
                          </a:xfrm>
                          <a:custGeom>
                            <a:avLst/>
                            <a:gdLst/>
                            <a:ahLst/>
                            <a:cxnLst/>
                            <a:rect l="0" t="0" r="0" b="0"/>
                            <a:pathLst>
                              <a:path w="3590100">
                                <a:moveTo>
                                  <a:pt x="0" y="0"/>
                                </a:moveTo>
                                <a:lnTo>
                                  <a:pt x="3590100" y="0"/>
                                </a:lnTo>
                              </a:path>
                            </a:pathLst>
                          </a:custGeom>
                          <a:ln w="9393" cap="flat">
                            <a:custDash>
                              <a:ds d="295841" sp="221882"/>
                            </a:custDash>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506" style="width:282.685pt;height:0.73959pt;mso-position-horizontal-relative:char;mso-position-vertical-relative:line" coordsize="35901,93">
                <v:shape id="Shape 186" style="position:absolute;width:35901;height:0;left:0;top:0;" coordsize="3590100,0" path="m0,0l3590100,0">
                  <v:stroke weight="0.73959pt" endcap="flat" dashstyle="4.00007 3.00007" joinstyle="miter" miterlimit="10" on="true" color="#000000"/>
                  <v:fill on="false" color="#000000" opacity="0"/>
                </v:shape>
              </v:group>
            </w:pict>
          </mc:Fallback>
        </mc:AlternateContent>
      </w:r>
      <w:r>
        <w:rPr>
          <w:b/>
        </w:rPr>
        <w:t xml:space="preserve"> 10 puntos</w:t>
      </w:r>
    </w:p>
    <w:p w14:paraId="03147D73" w14:textId="77777777" w:rsidR="00AF7E99" w:rsidRDefault="00497D1E">
      <w:pPr>
        <w:spacing w:after="24"/>
        <w:ind w:left="138" w:right="141"/>
      </w:pPr>
      <w:r>
        <w:t>Se valorará con hasta 10 puntos el compromiso de la empresa licitadora de contratar para la ejecución de este contrato de personas desfavorecidas por el mercado laboral o en precaria situación laboral (jóvenes desempleados, parados de larga duración, personas perceptoras de renta garantizada o desempleados de larga duración, y análogas situaciones) en todas las nuevas contrataciones, bajas y sustituciones que precise o se produzcan durante la vigencia del contrato.</w:t>
      </w:r>
    </w:p>
    <w:p w14:paraId="441D50AF" w14:textId="77777777" w:rsidR="00AF7E99" w:rsidRDefault="00497D1E">
      <w:pPr>
        <w:spacing w:after="685"/>
        <w:ind w:left="138" w:right="0"/>
      </w:pPr>
      <w:r>
        <w:t>(Modelo Anexo 3).</w:t>
      </w:r>
    </w:p>
    <w:p w14:paraId="33AD345A" w14:textId="77777777" w:rsidR="00AF7E99" w:rsidRDefault="00497D1E">
      <w:pPr>
        <w:spacing w:after="48"/>
        <w:ind w:left="138" w:right="0"/>
      </w:pPr>
      <w:r>
        <w:t>MÍNIMA PUNTUACIÓN EXIGIDA</w:t>
      </w:r>
    </w:p>
    <w:p w14:paraId="16BE24F5" w14:textId="77777777" w:rsidR="00AF7E99" w:rsidRDefault="00497D1E">
      <w:pPr>
        <w:spacing w:after="352"/>
        <w:ind w:left="138" w:right="143"/>
      </w:pPr>
      <w:r>
        <w:t>Siendo el criterio de adjudicación la oferta más ventajosa, se exigirá al adjudicatario la obtención de un mínimo de 40 puntos, para garantizar por motivos de interés público, un correcto servicio de acuerdo con la Ley Foral de Contratos públicos vigente. El Ayuntamiento valorará el perfil y disponibilidad de los candidatos teniendo la última palabra para la adjudicación. En caso de no obtener ningún candidato la puntuación mínima requerida, se declarará desierta la licitación.</w:t>
      </w:r>
    </w:p>
    <w:p w14:paraId="179C90B1" w14:textId="77777777" w:rsidR="00AF7E99" w:rsidRDefault="00497D1E">
      <w:pPr>
        <w:pStyle w:val="Ttulo1"/>
        <w:spacing w:after="244"/>
        <w:ind w:left="112"/>
      </w:pPr>
      <w:r>
        <w:t>DÉCIMA - APERTURA DE PROPOSICIONES Y ADJUDICACIÓN DE LA CONTRATACIÓN</w:t>
      </w:r>
    </w:p>
    <w:p w14:paraId="6C6786ED" w14:textId="77777777" w:rsidR="00AF7E99" w:rsidRDefault="00497D1E">
      <w:pPr>
        <w:spacing w:after="0"/>
        <w:ind w:left="138" w:right="0"/>
      </w:pPr>
      <w:r>
        <w:t>Calificación previa de la documentación personal:</w:t>
      </w:r>
    </w:p>
    <w:p w14:paraId="5AB02DE1" w14:textId="77777777" w:rsidR="00AF7E99" w:rsidRDefault="00497D1E">
      <w:pPr>
        <w:spacing w:after="0"/>
        <w:ind w:left="138" w:right="0"/>
      </w:pPr>
      <w:r>
        <w:t>En acto interno se procederá a la apertura y calificación de los sobres números 1 y 2 (documentación administrativa y técnica), resolviendo sobre la admisión de los licitadores que hayan presentado en tiempo y forma la documentación exigida.</w:t>
      </w:r>
    </w:p>
    <w:p w14:paraId="33DCED47" w14:textId="77777777" w:rsidR="00AF7E99" w:rsidRDefault="00497D1E">
      <w:pPr>
        <w:spacing w:after="0"/>
        <w:ind w:left="138" w:right="0"/>
      </w:pPr>
      <w:r>
        <w:t>Si la documentación aportada fuera incompleta, se requerirá al licitador que subsane o complete los documentos otorgándole un plazo de 5 días naturales (artículo 51.2 de la Ley Foral 2/2018 de Contratos Públicos).</w:t>
      </w:r>
    </w:p>
    <w:p w14:paraId="3D877CC8" w14:textId="77777777" w:rsidR="00AF7E99" w:rsidRDefault="00497D1E">
      <w:pPr>
        <w:spacing w:after="0"/>
        <w:ind w:left="138" w:right="0"/>
      </w:pPr>
      <w:r>
        <w:t>Una vez acreditada la personalidad por parte de los licitadores, la mesa de contratación procederá a valorar las ofertas presentadas de acuerdo con los criterios de valoración establecidos en la cláusula anterior, efectuando la propuesta de adjudicación al órgano de contratación en la que constará el orden de prelación de los licitadores que han formulado una propuesta admisible con las puntuaciones que ha obtenido cada uno de ellos.</w:t>
      </w:r>
    </w:p>
    <w:p w14:paraId="11CAE325" w14:textId="77777777" w:rsidR="00AF7E99" w:rsidRDefault="00497D1E">
      <w:pPr>
        <w:ind w:left="138" w:right="0"/>
      </w:pPr>
      <w:r>
        <w:t>Si alguna oferta presentada adolece de oscuridad o de inconcreción se podrán solicitar aclaraciones complementarias, que sólo podrán consistir en la aclaración de los factores que la integran sin que puedan modificar la oferta presentada, conforme a lo previsto en el artículo 97 de la Ley Foral 2/2018, de 13 de abril de Contratos Públicos.</w:t>
      </w:r>
    </w:p>
    <w:p w14:paraId="2F78B7CB" w14:textId="77777777" w:rsidR="00AF7E99" w:rsidRDefault="00497D1E">
      <w:pPr>
        <w:spacing w:after="0"/>
        <w:ind w:left="222" w:right="0"/>
      </w:pPr>
      <w:r>
        <w:t>Adjudicación del contrato:</w:t>
      </w:r>
    </w:p>
    <w:p w14:paraId="452FA6CF" w14:textId="77777777" w:rsidR="00AF7E99" w:rsidRDefault="00497D1E">
      <w:pPr>
        <w:spacing w:after="0"/>
        <w:ind w:left="138" w:right="0"/>
      </w:pPr>
      <w:r>
        <w:t xml:space="preserve">2.1- Adjudicación. El órgano de contratación dictará resolución adjudicando el contrato en el </w:t>
      </w:r>
      <w:r>
        <w:rPr>
          <w:b/>
        </w:rPr>
        <w:t>plazo máximo de diez días a contar desde la apertura de las ofertas</w:t>
      </w:r>
      <w:r>
        <w:t>. Dicha Resolución será motivada y contendrá al menos las razones por las que se han rechazado las ofertas, las características y ventajas de la oferta seleccionada.</w:t>
      </w:r>
    </w:p>
    <w:p w14:paraId="501F38A7" w14:textId="77777777" w:rsidR="00AF7E99" w:rsidRDefault="00497D1E">
      <w:pPr>
        <w:spacing w:after="0"/>
        <w:ind w:left="138" w:right="0"/>
      </w:pPr>
      <w:r>
        <w:lastRenderedPageBreak/>
        <w:t>2.2.- La eficacia del acto de adjudicación quedará suspendida durante un plazo de 10 días naturales contados desde la fecha de remisión de la notificación de la adjudicación. El acto de adjudicación quedará suspendido por la mera interposición de una reclamación en materia de contratación pública hasta que se resuelva dicha reclamación. El contrato se firmará pasado este plazo de 10 días si no hay reclamaciones.</w:t>
      </w:r>
    </w:p>
    <w:p w14:paraId="58CD3642" w14:textId="77777777" w:rsidR="00AF7E99" w:rsidRDefault="00497D1E">
      <w:pPr>
        <w:spacing w:after="0"/>
        <w:ind w:left="138" w:right="0"/>
      </w:pPr>
      <w:r>
        <w:t>2.3.- Declaración de desierto. De conformidad con lo establecido en el artículo 101.5 de la Ley Foral 2/2018, de Contratos Públicos, el órgano de contratación podrá de forma motivada declarar desierto el procedimiento de adjudicación.</w:t>
      </w:r>
    </w:p>
    <w:p w14:paraId="53A768C7" w14:textId="77777777" w:rsidR="00AF7E99" w:rsidRDefault="00497D1E">
      <w:pPr>
        <w:spacing w:after="440"/>
        <w:ind w:left="138" w:right="0"/>
      </w:pPr>
      <w:r>
        <w:t>2.4.- Notificación y publicidad de la adjudicación. La adjudicación, una vez acordada, será notificada a los participantes en la licitación.</w:t>
      </w:r>
    </w:p>
    <w:p w14:paraId="586B7C39" w14:textId="77777777" w:rsidR="00AF7E99" w:rsidRDefault="00497D1E">
      <w:pPr>
        <w:pStyle w:val="Ttulo1"/>
        <w:spacing w:after="55"/>
        <w:ind w:left="112"/>
      </w:pPr>
      <w:r>
        <w:t>UNDÉCIMA- OBLIGACIONES FORMALES DEL CONTRATISTA</w:t>
      </w:r>
    </w:p>
    <w:p w14:paraId="2E89800F" w14:textId="77777777" w:rsidR="00AF7E99" w:rsidRDefault="00497D1E">
      <w:pPr>
        <w:spacing w:after="0"/>
        <w:ind w:left="138" w:right="178"/>
      </w:pPr>
      <w:r>
        <w:t>En el plazo máximo de 7 días desde que la unidad gestora del contrato comunique a la persona a cuyo favor vaya a recaer la propuesta de adjudicación dicha circunstancia, la persona que vaya a resultar propuesta como adjudicataria deberá presentar, o personalmente en el Ayuntamiento la siguiente documentación:</w:t>
      </w:r>
    </w:p>
    <w:p w14:paraId="6C0281C2" w14:textId="77777777" w:rsidR="00AF7E99" w:rsidRDefault="00497D1E">
      <w:pPr>
        <w:spacing w:after="258" w:line="251" w:lineRule="auto"/>
        <w:ind w:left="102" w:right="45" w:firstLine="0"/>
        <w:jc w:val="left"/>
      </w:pPr>
      <w:r>
        <w:t xml:space="preserve">1ª- Garantía. El licitador que resulte adjudicatario del presente contrato deberá constituir una </w:t>
      </w:r>
      <w:r>
        <w:rPr>
          <w:b/>
        </w:rPr>
        <w:t>fianza por importe de 1.500 euros</w:t>
      </w:r>
      <w:r>
        <w:t>, en el plazo de 4 días naturales a contar desde la fecha de notificación de la adjudicación, en la forma señalada en el artículo 70.3 de la Ley Foral de Contratos Públicos. Esta garantía podrá ser objeto de incautación en los casos de resolución de contrato por incumplimiento culpable del contratista, en la cuantía necesaria para cubrir los daños y perjuicios que se hayan acreditado. La garantía se devolverá de oficio una vez finalizado el periodo de garantía del contrato, previo informe de la unidad gesto</w:t>
      </w:r>
      <w:r>
        <w:t>ra de haber cumplido el contrato a satisfacción del Ayuntamiento o haberse resuelto sin culpa de la persona contratista.</w:t>
      </w:r>
    </w:p>
    <w:p w14:paraId="3738E62A" w14:textId="77777777" w:rsidR="00AF7E99" w:rsidRDefault="00497D1E">
      <w:pPr>
        <w:spacing w:after="244"/>
        <w:ind w:left="138" w:right="0"/>
      </w:pPr>
      <w:r>
        <w:t>2ª- Formalización del contrato. El adjudicatario deberá formalizar el contrato en el plazo máximo de 15 días naturales contados desde la terminación del plazo de suspensión de la adjudicación.</w:t>
      </w:r>
    </w:p>
    <w:p w14:paraId="1CE2A84F" w14:textId="77777777" w:rsidR="00AF7E99" w:rsidRDefault="00497D1E">
      <w:pPr>
        <w:spacing w:after="0"/>
        <w:ind w:left="138" w:right="0"/>
      </w:pPr>
      <w:r>
        <w:t>3ª- Documentación a presentar antes de la formalización del contrato:</w:t>
      </w:r>
    </w:p>
    <w:p w14:paraId="3E5FAA61" w14:textId="77777777" w:rsidR="00AF7E99" w:rsidRDefault="00497D1E">
      <w:pPr>
        <w:numPr>
          <w:ilvl w:val="0"/>
          <w:numId w:val="5"/>
        </w:numPr>
        <w:spacing w:after="12" w:line="251" w:lineRule="auto"/>
        <w:ind w:right="0" w:hanging="118"/>
      </w:pPr>
      <w:r>
        <w:t xml:space="preserve">Certificación emitida por la Tesorería General de la Seguridad Social en la que conste que la entidad se halla inscrita en la misma, o en su caso, si se trata de empresario individual, afiliado o en alta en el régimen de la Seguridad Social que corresponda por razón de la actividad. En el caso de existir trabajadores por cuenta ajena las altas de </w:t>
      </w:r>
      <w:proofErr w:type="gramStart"/>
      <w:r>
        <w:t>los mismos</w:t>
      </w:r>
      <w:proofErr w:type="gramEnd"/>
      <w:r>
        <w:t>.</w:t>
      </w:r>
    </w:p>
    <w:p w14:paraId="7718103F" w14:textId="77777777" w:rsidR="00AF7E99" w:rsidRDefault="00497D1E">
      <w:pPr>
        <w:numPr>
          <w:ilvl w:val="0"/>
          <w:numId w:val="5"/>
        </w:numPr>
        <w:spacing w:after="0"/>
        <w:ind w:right="0" w:hanging="118"/>
      </w:pPr>
      <w:r>
        <w:t>Certificación expedida por la Hacienda Pública correspondiente de estar al corriente en el cumplimiento de sus obligaciones tributarias.</w:t>
      </w:r>
    </w:p>
    <w:p w14:paraId="713425E3" w14:textId="77777777" w:rsidR="00AF7E99" w:rsidRDefault="00497D1E">
      <w:pPr>
        <w:numPr>
          <w:ilvl w:val="0"/>
          <w:numId w:val="5"/>
        </w:numPr>
        <w:spacing w:after="0"/>
        <w:ind w:right="0" w:hanging="118"/>
      </w:pPr>
      <w:r>
        <w:t>Copia del alta en el IAE.</w:t>
      </w:r>
    </w:p>
    <w:p w14:paraId="789E6FF8" w14:textId="77777777" w:rsidR="00AF7E99" w:rsidRDefault="00497D1E">
      <w:pPr>
        <w:numPr>
          <w:ilvl w:val="0"/>
          <w:numId w:val="5"/>
        </w:numPr>
        <w:spacing w:after="12" w:line="251" w:lineRule="auto"/>
        <w:ind w:right="0" w:hanging="118"/>
      </w:pPr>
      <w:r>
        <w:t>Declaración jurada según el modelo del Anexo 3, en la que se haga constar que se halla en cumplimiento de toda la normativa de seguridad, salud en el trabajo y prevención de riesgos laborales.</w:t>
      </w:r>
    </w:p>
    <w:p w14:paraId="713A7CB2" w14:textId="77777777" w:rsidR="00AF7E99" w:rsidRDefault="00497D1E">
      <w:pPr>
        <w:numPr>
          <w:ilvl w:val="0"/>
          <w:numId w:val="5"/>
        </w:numPr>
        <w:ind w:right="0" w:hanging="118"/>
      </w:pPr>
      <w:r>
        <w:t>Justificante acreditativo de haber consignado en favor del Ayuntamiento de Arellano la</w:t>
      </w:r>
    </w:p>
    <w:p w14:paraId="6BCE9F63" w14:textId="77777777" w:rsidR="00AF7E99" w:rsidRDefault="00497D1E">
      <w:pPr>
        <w:spacing w:after="169"/>
        <w:ind w:left="1095" w:right="0"/>
      </w:pPr>
      <w:r>
        <w:t>fianza establecida en el apartado 1º de esta cláusula.</w:t>
      </w:r>
    </w:p>
    <w:p w14:paraId="70C59A5D" w14:textId="77777777" w:rsidR="00AF7E99" w:rsidRDefault="00497D1E">
      <w:pPr>
        <w:pStyle w:val="Ttulo1"/>
        <w:ind w:left="112"/>
      </w:pPr>
      <w:r>
        <w:t>DUODÉCIMA- OBLIGACIONES MATERIALES DEL CONTRATISTA</w:t>
      </w:r>
    </w:p>
    <w:p w14:paraId="67BFD64C" w14:textId="77777777" w:rsidR="00AF7E99" w:rsidRDefault="00497D1E">
      <w:pPr>
        <w:ind w:left="138" w:right="0"/>
      </w:pPr>
      <w:r>
        <w:t>El contratista será responsable del cumplimiento de las siguientes obligaciones:</w:t>
      </w:r>
    </w:p>
    <w:p w14:paraId="458D0CD5" w14:textId="77777777" w:rsidR="00AF7E99" w:rsidRDefault="00497D1E">
      <w:pPr>
        <w:ind w:left="138" w:right="0"/>
      </w:pPr>
      <w:r>
        <w:t>1ª- Asumir todos los daños y perjuicios que cause a terceros en ejecución del presente contrato.</w:t>
      </w:r>
    </w:p>
    <w:p w14:paraId="4F321E72" w14:textId="77777777" w:rsidR="00AF7E99" w:rsidRDefault="00497D1E">
      <w:pPr>
        <w:ind w:left="138" w:right="0"/>
      </w:pPr>
      <w:r>
        <w:lastRenderedPageBreak/>
        <w:t>2ª- Asumir la responsabilidad del pleno funcionamiento de las instalaciones y del buen uso y mantenimiento de las infraestructuras, instalaciones generales y mobiliario a su cargo.</w:t>
      </w:r>
    </w:p>
    <w:p w14:paraId="50C6D7CD" w14:textId="77777777" w:rsidR="00AF7E99" w:rsidRDefault="00497D1E">
      <w:pPr>
        <w:ind w:left="138" w:right="143"/>
      </w:pPr>
      <w:r>
        <w:t>3ª- Asumir, en su caso, las obligaciones laborales y de seguridad social de aquel personal que pueda contratar a su cargo. Dicho personal no adquirirá relación laboral alguna con el Ayuntamiento de Arellano por cuanto se entiende que el mismo depende única y exclusivamente del adjudicatario, estableciéndose la relación laboral única y exclusivamente entre el adjudicatario y el trabajador sin que en ningún caso sea el Ayuntamiento responsable de las eventuales vicisitudes que puedan producirse entre ambos, a</w:t>
      </w:r>
      <w:r>
        <w:t>un cuando sean consecuencia directa o indirecta del cumplimiento, incumplimiento, rescisión o interpretación del presente contrato.</w:t>
      </w:r>
    </w:p>
    <w:p w14:paraId="7751ABE3" w14:textId="77777777" w:rsidR="00AF7E99" w:rsidRDefault="00497D1E">
      <w:pPr>
        <w:spacing w:after="169"/>
        <w:ind w:left="138" w:right="0"/>
      </w:pPr>
      <w:r>
        <w:t>4ª- Hacer frente a los siguientes gastos:</w:t>
      </w:r>
    </w:p>
    <w:p w14:paraId="133C0A32" w14:textId="77777777" w:rsidR="00AF7E99" w:rsidRDefault="00497D1E">
      <w:pPr>
        <w:spacing w:after="173"/>
        <w:ind w:left="138" w:right="0"/>
      </w:pPr>
      <w:r>
        <w:t>a)- Los necesarios a efectos de obtener autorizaciones, licencias y recogida de documentos o cualquier otra información de organismos o particulares.</w:t>
      </w:r>
    </w:p>
    <w:p w14:paraId="015FD4D8" w14:textId="77777777" w:rsidR="00AF7E99" w:rsidRDefault="00497D1E">
      <w:pPr>
        <w:ind w:left="138" w:right="141"/>
      </w:pPr>
      <w:r>
        <w:t>b)- Impuestos, derechos, tasas, compensaciones y demás gravámenes y exacciones que resultan de aplicación según las disposiciones vigentes con ocasión o como consecuencia del contrato o de su ejecución.</w:t>
      </w:r>
    </w:p>
    <w:p w14:paraId="54750A2E" w14:textId="77777777" w:rsidR="00AF7E99" w:rsidRDefault="00497D1E">
      <w:pPr>
        <w:ind w:left="138" w:right="0"/>
      </w:pPr>
      <w:r>
        <w:t>c)- Los gastos a que hubiera lugar para la realización del contrato (financieros, transportes, desplazamientos, honorarios, etc.).</w:t>
      </w:r>
    </w:p>
    <w:p w14:paraId="29146AE5" w14:textId="77777777" w:rsidR="00AF7E99" w:rsidRDefault="00497D1E">
      <w:pPr>
        <w:ind w:left="138" w:right="0"/>
      </w:pPr>
      <w:r>
        <w:t xml:space="preserve">5ª- Ejecutar el contrato </w:t>
      </w:r>
      <w:proofErr w:type="gramStart"/>
      <w:r>
        <w:t>de acuerdo a</w:t>
      </w:r>
      <w:proofErr w:type="gramEnd"/>
      <w:r>
        <w:t xml:space="preserve"> las prescripciones técnicas contenidas en el presente pliego.</w:t>
      </w:r>
    </w:p>
    <w:p w14:paraId="0F558C84" w14:textId="77777777" w:rsidR="00AF7E99" w:rsidRDefault="00497D1E">
      <w:pPr>
        <w:pStyle w:val="Ttulo1"/>
        <w:spacing w:after="324"/>
        <w:ind w:left="112"/>
      </w:pPr>
      <w:r>
        <w:t>DECIMOTERCERA- DERECHOS Y OBLIGACIONES DEL AYUNTAMIENTO</w:t>
      </w:r>
    </w:p>
    <w:p w14:paraId="5FFC55B4" w14:textId="77777777" w:rsidR="00AF7E99" w:rsidRDefault="00497D1E">
      <w:pPr>
        <w:spacing w:after="5"/>
        <w:ind w:left="138" w:right="0"/>
      </w:pPr>
      <w:r>
        <w:t>El adjudicatario contratará un seguro de incendios y de responsabilidad civil frente a terceros que cubra:</w:t>
      </w:r>
    </w:p>
    <w:p w14:paraId="6E70CB9B" w14:textId="77777777" w:rsidR="00AF7E99" w:rsidRDefault="00497D1E">
      <w:pPr>
        <w:spacing w:after="8"/>
        <w:ind w:left="138" w:right="0"/>
      </w:pPr>
      <w:r>
        <w:t>Continente…………………………….........………500, o 600,00 € por m2 (140.000,00 €)</w:t>
      </w:r>
    </w:p>
    <w:p w14:paraId="783FE4C1" w14:textId="77777777" w:rsidR="00AF7E99" w:rsidRDefault="00497D1E">
      <w:pPr>
        <w:spacing w:after="273"/>
        <w:ind w:left="138" w:right="3190"/>
      </w:pPr>
      <w:r>
        <w:t>Contenido………………………………………...30.000 € Responsabilidad civil a terceros…</w:t>
      </w:r>
      <w:proofErr w:type="gramStart"/>
      <w:r>
        <w:t>…….</w:t>
      </w:r>
      <w:proofErr w:type="gramEnd"/>
      <w:r>
        <w:t>300.000 €</w:t>
      </w:r>
    </w:p>
    <w:p w14:paraId="4637AC3C" w14:textId="77777777" w:rsidR="00AF7E99" w:rsidRDefault="00497D1E">
      <w:pPr>
        <w:spacing w:after="0"/>
        <w:ind w:left="138" w:right="0"/>
      </w:pPr>
      <w:r>
        <w:t>Será de cuenta del adjudicatario:</w:t>
      </w:r>
    </w:p>
    <w:p w14:paraId="60D757D5" w14:textId="77777777" w:rsidR="00AF7E99" w:rsidRDefault="00497D1E">
      <w:pPr>
        <w:numPr>
          <w:ilvl w:val="0"/>
          <w:numId w:val="6"/>
        </w:numPr>
        <w:spacing w:after="15"/>
        <w:ind w:right="22" w:hanging="360"/>
        <w:jc w:val="left"/>
      </w:pPr>
      <w:r>
        <w:t>Coste de personal.</w:t>
      </w:r>
    </w:p>
    <w:p w14:paraId="40515EA5" w14:textId="77777777" w:rsidR="00AF7E99" w:rsidRDefault="00497D1E">
      <w:pPr>
        <w:numPr>
          <w:ilvl w:val="0"/>
          <w:numId w:val="6"/>
        </w:numPr>
        <w:spacing w:after="12" w:line="251" w:lineRule="auto"/>
        <w:ind w:right="22" w:hanging="360"/>
        <w:jc w:val="left"/>
      </w:pPr>
      <w:r>
        <w:t>Conservación: Se le entregará un inventario del total de la entrega, consistente en mobiliario, instalaciones y utillaje, el cual deberá devolver al finalizar el contrato en perfecto estado, salvo el detrimento normal por el uso.</w:t>
      </w:r>
    </w:p>
    <w:p w14:paraId="0CA8B8BC" w14:textId="77777777" w:rsidR="00AF7E99" w:rsidRDefault="00497D1E">
      <w:pPr>
        <w:numPr>
          <w:ilvl w:val="0"/>
          <w:numId w:val="6"/>
        </w:numPr>
        <w:spacing w:after="12" w:line="251" w:lineRule="auto"/>
        <w:ind w:right="22" w:hanging="360"/>
        <w:jc w:val="left"/>
      </w:pPr>
      <w:r>
        <w:t>Limpieza, teléfono, agua y basuras, electricidad*, impuestos y demás gastos relacionados con la actividad. Con relación a la limpieza, además sería obligatoria la realización de una limpieza general y a fondo de todas las dependencias una vez al año.</w:t>
      </w:r>
    </w:p>
    <w:p w14:paraId="3FC3C124" w14:textId="77777777" w:rsidR="00AF7E99" w:rsidRDefault="00497D1E">
      <w:pPr>
        <w:numPr>
          <w:ilvl w:val="0"/>
          <w:numId w:val="6"/>
        </w:numPr>
        <w:spacing w:after="702"/>
        <w:ind w:right="22" w:hanging="360"/>
        <w:jc w:val="left"/>
      </w:pPr>
      <w:r>
        <w:t xml:space="preserve">Deberá incorporar un surtido de productos básicos de consumo diario, los cuales se definirán en el </w:t>
      </w:r>
      <w:proofErr w:type="gramStart"/>
      <w:r>
        <w:t>contrato .</w:t>
      </w:r>
      <w:proofErr w:type="gramEnd"/>
    </w:p>
    <w:p w14:paraId="53D5486F" w14:textId="77777777" w:rsidR="00AF7E99" w:rsidRDefault="00497D1E">
      <w:pPr>
        <w:pStyle w:val="Ttulo1"/>
        <w:ind w:left="112"/>
      </w:pPr>
      <w:r>
        <w:t>DECIMOCUARTA- CAUSAS DE RESOLUCIÓN DEL CONTRATO, INCUMPLIMIENTO Y SANCIONES</w:t>
      </w:r>
    </w:p>
    <w:p w14:paraId="3848B9AB" w14:textId="77777777" w:rsidR="00AF7E99" w:rsidRDefault="00497D1E">
      <w:pPr>
        <w:ind w:left="138" w:right="0"/>
      </w:pPr>
      <w:r>
        <w:t>Serán causas de resolución del contrato:</w:t>
      </w:r>
    </w:p>
    <w:p w14:paraId="5907ABD0" w14:textId="77777777" w:rsidR="00AF7E99" w:rsidRDefault="00497D1E">
      <w:pPr>
        <w:ind w:left="138" w:right="0"/>
      </w:pPr>
      <w:r>
        <w:lastRenderedPageBreak/>
        <w:t>a)- El mutuo acuerdo entre las partes.</w:t>
      </w:r>
    </w:p>
    <w:p w14:paraId="16572A79" w14:textId="77777777" w:rsidR="00AF7E99" w:rsidRDefault="00497D1E">
      <w:pPr>
        <w:ind w:left="138" w:right="0"/>
      </w:pPr>
      <w:r>
        <w:t>b)- El rescate del servicio por parte del Ayuntamiento de Arellano conforme a los requisitos legamente establecidos.</w:t>
      </w:r>
    </w:p>
    <w:p w14:paraId="29052A9E" w14:textId="77777777" w:rsidR="00AF7E99" w:rsidRDefault="00497D1E">
      <w:pPr>
        <w:spacing w:after="111"/>
        <w:ind w:left="138" w:right="0"/>
      </w:pPr>
      <w:r>
        <w:t>c)- La supresión del servicio por razones de interés público.</w:t>
      </w:r>
    </w:p>
    <w:p w14:paraId="4640ADE3" w14:textId="77777777" w:rsidR="00AF7E99" w:rsidRDefault="00497D1E">
      <w:pPr>
        <w:ind w:left="138" w:right="0"/>
      </w:pPr>
      <w:r>
        <w:t>d)- El abandono, la renuncia unilateral y el incumplimiento por el concesionario de sus obligaciones contractuales esenciales o de los niveles mínimos de calidad del servicio.</w:t>
      </w:r>
    </w:p>
    <w:p w14:paraId="3A5BCA09" w14:textId="77777777" w:rsidR="00AF7E99" w:rsidRDefault="00497D1E">
      <w:pPr>
        <w:ind w:left="138" w:right="139"/>
      </w:pPr>
      <w:r>
        <w:t>En los supuestos de las letras b) y c) el Ayuntamiento indemnizará al adjudicatario por los daños y perjuicios que se le irroguen. Para determinar la cuantía de la indemnización se tendrán en cuenta los beneficios futuros que el adjudicatario dejara de percibir, atendiendo a los resultados de explotación en la temporada anterior. Cuando el contrato se resuelva por causa imputable al concesionario, le será incautada la fianza y deberá, además, indemnizar al Ayuntamiento de Arellano por los daños y perjuicios</w:t>
      </w:r>
      <w:r>
        <w:t xml:space="preserve"> ocasionados en lo que exceda del importe de la garantía incautada.</w:t>
      </w:r>
    </w:p>
    <w:p w14:paraId="6E629CAC" w14:textId="77777777" w:rsidR="00AF7E99" w:rsidRDefault="00497D1E">
      <w:pPr>
        <w:spacing w:after="217" w:line="263" w:lineRule="auto"/>
        <w:ind w:left="112" w:right="0"/>
        <w:jc w:val="left"/>
      </w:pPr>
      <w:r>
        <w:rPr>
          <w:b/>
        </w:rPr>
        <w:t>INCUMPLIMIENTOS:</w:t>
      </w:r>
    </w:p>
    <w:p w14:paraId="582177C8" w14:textId="77777777" w:rsidR="00AF7E99" w:rsidRDefault="00497D1E">
      <w:pPr>
        <w:ind w:left="138" w:right="0"/>
      </w:pPr>
      <w:r>
        <w:t xml:space="preserve">Se consideran incumplimientos de carácter </w:t>
      </w:r>
      <w:r>
        <w:rPr>
          <w:b/>
        </w:rPr>
        <w:t>leve</w:t>
      </w:r>
      <w:r>
        <w:t>, entre otros:</w:t>
      </w:r>
    </w:p>
    <w:p w14:paraId="16FD12E5" w14:textId="77777777" w:rsidR="00AF7E99" w:rsidRDefault="00497D1E">
      <w:pPr>
        <w:ind w:left="138" w:right="0"/>
      </w:pPr>
      <w:r>
        <w:t>-La falta de respeto a los usuarios por parte del adjudicatario o del personal contratado</w:t>
      </w:r>
    </w:p>
    <w:p w14:paraId="05CA8980" w14:textId="77777777" w:rsidR="00AF7E99" w:rsidRDefault="00497D1E">
      <w:pPr>
        <w:ind w:left="138" w:right="0"/>
      </w:pPr>
      <w:r>
        <w:t>-Los incumplimientos de horarios y las normas de desarrollo y prestación de los servicios y otras contenidas en las Prescripciones Técnicas.</w:t>
      </w:r>
    </w:p>
    <w:p w14:paraId="4609B0B7" w14:textId="77777777" w:rsidR="00AF7E99" w:rsidRDefault="00497D1E">
      <w:pPr>
        <w:ind w:left="138" w:right="0"/>
      </w:pPr>
      <w:r>
        <w:t>-La variación injustificada del horario de apertura y cierre, cuando sea de carácter puntual.</w:t>
      </w:r>
    </w:p>
    <w:p w14:paraId="7CCD45AD" w14:textId="77777777" w:rsidR="00AF7E99" w:rsidRDefault="00497D1E">
      <w:pPr>
        <w:ind w:left="138" w:right="0"/>
      </w:pPr>
      <w:r>
        <w:t>-Que las instalaciones no se encuentren en el debido estado de higiene y limpieza requeridas para un correcto uso.</w:t>
      </w:r>
    </w:p>
    <w:p w14:paraId="69F6FEF2" w14:textId="77777777" w:rsidR="00AF7E99" w:rsidRDefault="00497D1E">
      <w:pPr>
        <w:ind w:left="138" w:right="0"/>
      </w:pPr>
      <w:r>
        <w:t>-El incumplimiento de las normas de sanidad y de cualquier otra índole que les afecte, cuando sea de poca relevancia.</w:t>
      </w:r>
    </w:p>
    <w:p w14:paraId="439F88EB" w14:textId="77777777" w:rsidR="00AF7E99" w:rsidRDefault="00497D1E">
      <w:pPr>
        <w:ind w:left="138" w:right="0"/>
      </w:pPr>
      <w:r>
        <w:t>-El realizar o permitir usos diferentes a los especificados en el contrato o expender o permitir la venta de artículos no autorizados.</w:t>
      </w:r>
    </w:p>
    <w:p w14:paraId="5A5474A3" w14:textId="77777777" w:rsidR="00AF7E99" w:rsidRDefault="00497D1E">
      <w:pPr>
        <w:ind w:left="138" w:right="140"/>
      </w:pPr>
      <w:r>
        <w:t>-El incumplimiento imputable al adjudicatario de cualquiera de las condiciones y obligaciones, establecidas en este pliego de condiciones o de las especificaciones consignadas en el contrato siempre que no sean de carácter esencial.</w:t>
      </w:r>
    </w:p>
    <w:p w14:paraId="750B862D" w14:textId="77777777" w:rsidR="00AF7E99" w:rsidRDefault="00497D1E">
      <w:pPr>
        <w:ind w:left="138" w:right="0"/>
      </w:pPr>
      <w:r>
        <w:t>-Deficiencias en la prestación de los Servicios y entrega de documentación solicitada en cada momento.</w:t>
      </w:r>
    </w:p>
    <w:p w14:paraId="56275AF1" w14:textId="77777777" w:rsidR="00AF7E99" w:rsidRDefault="00497D1E">
      <w:pPr>
        <w:ind w:left="138" w:right="146"/>
      </w:pPr>
      <w:r>
        <w:t>-Incumplimiento de las órdenes e instrucciones que, por escrito, les sean dictadas por el personal que tenga encomendado el seguimiento de los servicios, o por el propio Ayuntamiento, siempre que no sean de carácter esencial.</w:t>
      </w:r>
    </w:p>
    <w:p w14:paraId="3ED8AD49" w14:textId="77777777" w:rsidR="00AF7E99" w:rsidRDefault="00497D1E">
      <w:pPr>
        <w:ind w:left="138" w:right="148"/>
      </w:pPr>
      <w:r>
        <w:lastRenderedPageBreak/>
        <w:t>-Cualquier otro incumplimiento que no ocasione ningún perjuicio grave para el interés público ni para la seguridad o salud de los usuarios, y que no perjudique la funcionalidad de las instalaciones, siempre que no esté calificado como grave o muy grave en la presente Cláusula.</w:t>
      </w:r>
    </w:p>
    <w:p w14:paraId="197CAC47" w14:textId="77777777" w:rsidR="00AF7E99" w:rsidRDefault="00497D1E">
      <w:pPr>
        <w:spacing w:after="118"/>
        <w:ind w:left="138" w:right="0"/>
      </w:pPr>
      <w:r>
        <w:t xml:space="preserve">Se consideran incumplimientos de carácter </w:t>
      </w:r>
      <w:r>
        <w:rPr>
          <w:b/>
        </w:rPr>
        <w:t>grave</w:t>
      </w:r>
      <w:r>
        <w:t>:</w:t>
      </w:r>
    </w:p>
    <w:p w14:paraId="5EE9E2B4" w14:textId="77777777" w:rsidR="00AF7E99" w:rsidRDefault="00497D1E">
      <w:pPr>
        <w:ind w:left="138" w:right="0"/>
      </w:pPr>
      <w:r>
        <w:t>-El retraso de la obligación de la remisión de la información de la carta de precios.</w:t>
      </w:r>
    </w:p>
    <w:p w14:paraId="4DAAF519" w14:textId="77777777" w:rsidR="00AF7E99" w:rsidRDefault="00497D1E">
      <w:pPr>
        <w:ind w:left="138" w:right="0"/>
      </w:pPr>
      <w:r>
        <w:t>-Incumplimiento total o parcial de las prohibiciones establecidas tanto en la LFCP como en el presente pliego.</w:t>
      </w:r>
    </w:p>
    <w:p w14:paraId="32899487" w14:textId="77777777" w:rsidR="00AF7E99" w:rsidRDefault="00497D1E">
      <w:pPr>
        <w:spacing w:after="245"/>
        <w:ind w:left="138" w:right="0"/>
      </w:pPr>
      <w:r>
        <w:t>-La negligencia en el cumplimiento de sus deberes de uso, policía y conservación de las instalaciones.</w:t>
      </w:r>
    </w:p>
    <w:p w14:paraId="6313CDB7" w14:textId="77777777" w:rsidR="00AF7E99" w:rsidRDefault="00497D1E">
      <w:pPr>
        <w:ind w:left="138" w:right="0"/>
      </w:pPr>
      <w:r>
        <w:t>-La dedicación o utilización de las instalaciones para actividades ajenas a su finalidad principal y que no hayan sido autorizadas por este Ayuntamiento.</w:t>
      </w:r>
    </w:p>
    <w:p w14:paraId="09C7DB0C" w14:textId="77777777" w:rsidR="00AF7E99" w:rsidRDefault="00497D1E">
      <w:pPr>
        <w:spacing w:after="172"/>
        <w:ind w:left="138" w:right="0"/>
      </w:pPr>
      <w:r>
        <w:t>-La realización de obras o modificaciones sin permiso expreso del Ayuntamiento.</w:t>
      </w:r>
    </w:p>
    <w:p w14:paraId="532B0E9C" w14:textId="77777777" w:rsidR="00AF7E99" w:rsidRDefault="00497D1E">
      <w:pPr>
        <w:ind w:left="138" w:right="0"/>
      </w:pPr>
      <w:r>
        <w:t>-La admisión de público en número superior al determinado como aforo de las instalaciones.</w:t>
      </w:r>
    </w:p>
    <w:p w14:paraId="35DC59CE" w14:textId="77777777" w:rsidR="00AF7E99" w:rsidRDefault="00497D1E">
      <w:pPr>
        <w:ind w:left="138" w:right="0"/>
      </w:pPr>
      <w:r>
        <w:t>-Negar el acceso de los Agentes de la Autoridad en el ejercicio de sus funciones.</w:t>
      </w:r>
    </w:p>
    <w:p w14:paraId="616DF339" w14:textId="77777777" w:rsidR="00AF7E99" w:rsidRDefault="00497D1E">
      <w:pPr>
        <w:ind w:left="138" w:right="0"/>
      </w:pPr>
      <w:r>
        <w:t>-La omisión de medidas de higiene y limpieza que incida en las condiciones de salubridad de la instalación.</w:t>
      </w:r>
    </w:p>
    <w:p w14:paraId="5218C52C" w14:textId="77777777" w:rsidR="00AF7E99" w:rsidRDefault="00497D1E">
      <w:pPr>
        <w:ind w:left="138" w:right="0"/>
      </w:pPr>
      <w:r>
        <w:t>-La actuación del concesionario que dé lugar a la depreciación de las instalaciones.</w:t>
      </w:r>
    </w:p>
    <w:p w14:paraId="1B50FF4E" w14:textId="77777777" w:rsidR="00AF7E99" w:rsidRDefault="00497D1E">
      <w:pPr>
        <w:ind w:left="138" w:right="145"/>
      </w:pPr>
      <w:r>
        <w:t>-La reiteración o reincidencia en incumplimientos leves. Existe reiteración o reincidencia cuando al cometer el incumplimiento ya hubiera sido penalizado o apercibido por acuerdo del órgano de contratación durante los últimos 3 meses.</w:t>
      </w:r>
    </w:p>
    <w:p w14:paraId="0D5F1068" w14:textId="77777777" w:rsidR="00AF7E99" w:rsidRDefault="00497D1E">
      <w:pPr>
        <w:spacing w:after="111"/>
        <w:ind w:left="138" w:right="0"/>
      </w:pPr>
      <w:r>
        <w:t>-Los supuestos previstos en las letras d), g) y h) del número 1 del artículo 146 LFCP.</w:t>
      </w:r>
    </w:p>
    <w:p w14:paraId="13051AAF" w14:textId="77777777" w:rsidR="00AF7E99" w:rsidRDefault="00497D1E">
      <w:pPr>
        <w:spacing w:after="225"/>
        <w:ind w:left="138" w:right="0"/>
      </w:pPr>
      <w:r>
        <w:t>-Cualquier otro incumplimiento que pueda causar un perjuicio grave para el interés público, para la seguridad y salud de los usuarios, o que perjudique la funcionalidad de las instalaciones.</w:t>
      </w:r>
    </w:p>
    <w:p w14:paraId="45DD6831" w14:textId="77777777" w:rsidR="00AF7E99" w:rsidRDefault="00497D1E">
      <w:pPr>
        <w:ind w:left="138" w:right="0"/>
      </w:pPr>
      <w:r>
        <w:t xml:space="preserve">Se consideran incumplimientos de carácter </w:t>
      </w:r>
      <w:r>
        <w:rPr>
          <w:b/>
        </w:rPr>
        <w:t>muy grave</w:t>
      </w:r>
      <w:r>
        <w:t>:</w:t>
      </w:r>
    </w:p>
    <w:p w14:paraId="59F2F79E" w14:textId="77777777" w:rsidR="00AF7E99" w:rsidRDefault="00497D1E">
      <w:pPr>
        <w:ind w:left="138" w:right="0"/>
      </w:pPr>
      <w:r>
        <w:t>-El incumplimiento de normas básicas de higiene y salud pública.</w:t>
      </w:r>
    </w:p>
    <w:p w14:paraId="59123DBE" w14:textId="77777777" w:rsidR="00AF7E99" w:rsidRDefault="00497D1E">
      <w:pPr>
        <w:ind w:left="138" w:right="143"/>
      </w:pPr>
      <w:r>
        <w:t>-La reiteración o reincidencia en incumplimientos graves. Existe reiteración o reincidencia cuando al cometer el incumplimiento ya hubiera sido penalizado por acuerdo del órgano de contratación durante los últimos 3 meses.</w:t>
      </w:r>
    </w:p>
    <w:p w14:paraId="2BD77798" w14:textId="77777777" w:rsidR="00AF7E99" w:rsidRDefault="00497D1E">
      <w:pPr>
        <w:spacing w:after="171"/>
        <w:ind w:left="138" w:right="284"/>
      </w:pPr>
      <w:r>
        <w:t xml:space="preserve">PENALIDADES: Con independencia del incumplimiento, cuando se produjesen daños a las instalaciones y no sean como consecuencia de casos fortuitos o fuerza mayor, la Administración podrá imponer la indemnización de </w:t>
      </w:r>
      <w:proofErr w:type="gramStart"/>
      <w:r>
        <w:t>los mismos</w:t>
      </w:r>
      <w:proofErr w:type="gramEnd"/>
      <w:r>
        <w:t>.</w:t>
      </w:r>
    </w:p>
    <w:p w14:paraId="0413C655" w14:textId="77777777" w:rsidR="00AF7E99" w:rsidRDefault="00497D1E">
      <w:pPr>
        <w:spacing w:after="225"/>
        <w:ind w:left="138" w:right="0"/>
      </w:pPr>
      <w:proofErr w:type="gramStart"/>
      <w:r>
        <w:t>Las penalidades a imponer</w:t>
      </w:r>
      <w:proofErr w:type="gramEnd"/>
      <w:r>
        <w:t xml:space="preserve"> en caso de cometer alguna de los incumplimientos descritos en este pliego serán las siguientes:</w:t>
      </w:r>
    </w:p>
    <w:p w14:paraId="05AC62A1" w14:textId="77777777" w:rsidR="00AF7E99" w:rsidRDefault="00497D1E">
      <w:pPr>
        <w:numPr>
          <w:ilvl w:val="0"/>
          <w:numId w:val="7"/>
        </w:numPr>
        <w:ind w:right="73"/>
      </w:pPr>
      <w:r>
        <w:lastRenderedPageBreak/>
        <w:t>La comisión de un incumplimiento leve dará lugar, previo expediente instruido al efecto por el alcalde del Ayuntamiento, con audiencia de la persona adjudicataria, al apercibimiento.</w:t>
      </w:r>
    </w:p>
    <w:p w14:paraId="4150735C" w14:textId="77777777" w:rsidR="00AF7E99" w:rsidRDefault="00497D1E">
      <w:pPr>
        <w:numPr>
          <w:ilvl w:val="0"/>
          <w:numId w:val="7"/>
        </w:numPr>
        <w:ind w:right="73"/>
      </w:pPr>
      <w:r>
        <w:t>La comisión de un incumplimiento leve repetido, o de una falta grave, dará lugar a la imposición de una penalidad de 50 euros, previo expediente instruido al efecto por el alcalde del Ayuntamiento, con audiencia de la entidad contratante.</w:t>
      </w:r>
    </w:p>
    <w:p w14:paraId="46666517" w14:textId="77777777" w:rsidR="00AF7E99" w:rsidRDefault="00497D1E">
      <w:pPr>
        <w:ind w:left="138" w:right="142"/>
      </w:pPr>
      <w:r>
        <w:t>3.-La comisión de una falta grave repetida o muy grave dará lugar a una penalidad de 100 euros, previo expediente instruido al efecto por el alcalde del Ayuntamiento, con audiencia de la entidad contratante.</w:t>
      </w:r>
    </w:p>
    <w:p w14:paraId="614106EF" w14:textId="77777777" w:rsidR="00AF7E99" w:rsidRDefault="00497D1E">
      <w:pPr>
        <w:ind w:left="128" w:right="0" w:firstLine="50"/>
      </w:pPr>
      <w:r>
        <w:t>Deberán cumplirse las normas especiales de ejecución del contrato previstas en el artículo 66 de la Ley Foral 2/2018 de Contratos Públicos.</w:t>
      </w:r>
    </w:p>
    <w:p w14:paraId="16B3E807" w14:textId="77777777" w:rsidR="00AF7E99" w:rsidRDefault="00497D1E">
      <w:pPr>
        <w:pStyle w:val="Ttulo1"/>
        <w:ind w:left="112"/>
      </w:pPr>
      <w:r>
        <w:t>DECIMOQUINTA - PRERROGATIVAS DEL AYUNTAMIENTO DE ARELLANO</w:t>
      </w:r>
    </w:p>
    <w:p w14:paraId="0ED908EC" w14:textId="77777777" w:rsidR="00AF7E99" w:rsidRDefault="00497D1E">
      <w:pPr>
        <w:ind w:left="138" w:right="143"/>
      </w:pPr>
      <w:r>
        <w:t>El órgano de contratación ostenta la prerrogativa de interpretar el presente contrato administrativo y resolver las dudas que ofrezca su cumplimiento. Esta administración se reserva del derecho de no contratar a licitadores que pudieran tener deudas pendientes con esta u otra administración, que hayan incumplido o ejecutado con negligencia contratos anteriores, o se encuentren dentro de los casos de prohibición de contratar señalados en el artículo 22 de la Ley Foral de Contratos Públicos.</w:t>
      </w:r>
    </w:p>
    <w:p w14:paraId="3737F7F0" w14:textId="77777777" w:rsidR="00AF7E99" w:rsidRDefault="00497D1E">
      <w:pPr>
        <w:ind w:left="138" w:right="142"/>
      </w:pPr>
      <w:r>
        <w:t>El Ayuntamiento podrá modificar, por razones de interés público debidamente justificadas, el contrato y acordar su resolución, dentro de los límites y con sujeción a los requisitos y efectos señalados en la Ley Foral de Contratos Públicos.</w:t>
      </w:r>
    </w:p>
    <w:p w14:paraId="792F807C" w14:textId="77777777" w:rsidR="00AF7E99" w:rsidRDefault="00497D1E">
      <w:pPr>
        <w:ind w:left="138" w:right="142"/>
      </w:pPr>
      <w:r>
        <w:t>Igualmente, teniendo en cuenta el tema sanitario, se reserva el derecho de modificar las condiciones o realizar los cambios necesarios por razones de interés público incluso el cierre del establecimiento todo conforme a las regulaciones de las legislaciones estatal y autonómica. Para cuantas cuestiones litigiosas pudieran suscitarse como consecuencia de la ejecución e interpretación del presente contrato, las partes se someten, con renuncia expresa al fuero que pudiera corresponderles, a los Juzgados de Est</w:t>
      </w:r>
      <w:r>
        <w:t>ella-Lizarra.</w:t>
      </w:r>
    </w:p>
    <w:p w14:paraId="2E610E22" w14:textId="77777777" w:rsidR="00AF7E99" w:rsidRDefault="00497D1E">
      <w:pPr>
        <w:pStyle w:val="Ttulo1"/>
        <w:ind w:left="112"/>
      </w:pPr>
      <w:r>
        <w:t>DECIMOSEXTA- RECEPCIÓN, CUMPLIMIENTO DEL CONTRATO Y REVERSIÓN</w:t>
      </w:r>
    </w:p>
    <w:p w14:paraId="5C67F635" w14:textId="77777777" w:rsidR="00AF7E99" w:rsidRDefault="00497D1E">
      <w:pPr>
        <w:ind w:left="138" w:right="141"/>
      </w:pPr>
      <w:r>
        <w:t>Una vez finalizado el contrato, el servicio revertirá al Ayuntamiento de Arellano, debiendo el adjudicatario entregar las instalaciones en el estado de conservación, limpieza y mantenimiento adecuados. Durante los treinta días siguientes a la fecha de expiración del contrato, el Ayuntamiento de Arellano podrá adoptar las disposiciones convenientes a tal fin quedando sujeta la fianza a su consecución.</w:t>
      </w:r>
    </w:p>
    <w:p w14:paraId="1B5D3083" w14:textId="77777777" w:rsidR="00AF7E99" w:rsidRDefault="00497D1E">
      <w:pPr>
        <w:ind w:left="138" w:right="145"/>
      </w:pPr>
      <w:r>
        <w:t>Las obras de mantenimiento, conservación u otras que el adjudicatario pudiera realizar requerirán autorización municipal expresa y quedarán a la finalización del contrato en beneficio del Ayuntamiento de Arellano, sin derecho a indemnización alguna.</w:t>
      </w:r>
    </w:p>
    <w:p w14:paraId="611AE296" w14:textId="77777777" w:rsidR="00AF7E99" w:rsidRDefault="00497D1E">
      <w:pPr>
        <w:spacing w:after="217" w:line="263" w:lineRule="auto"/>
        <w:ind w:left="112" w:right="0"/>
        <w:jc w:val="left"/>
      </w:pPr>
      <w:r>
        <w:rPr>
          <w:b/>
        </w:rPr>
        <w:t>DECIMOSÉPTIMA- REGIMEN JURÍDICO Y JURISDICCIÓN COMPETENTE.</w:t>
      </w:r>
    </w:p>
    <w:p w14:paraId="5F737BE4" w14:textId="77777777" w:rsidR="00AF7E99" w:rsidRDefault="00497D1E">
      <w:pPr>
        <w:ind w:left="138" w:right="141"/>
      </w:pPr>
      <w:r>
        <w:t xml:space="preserve">Régimen jurídico - En lo no previsto expresamente en el presente pliego, se aplicará supletoriamente lo dispuesto en la Ley Foral 2/2018 de 13 de abril de Contratos Públicos. El contrato tendrá carácter administrativo y se regirá por las normas contenidas en este pliego de condiciones, </w:t>
      </w:r>
      <w:r>
        <w:lastRenderedPageBreak/>
        <w:t>por la Ley 7/1985, de 2 de abril, reguladora de las Bases de Régimen Local, la Ley Foral 6/1990, de 2 de julio, de la Administración Local de Navarra, así como por las restantes normas de Derecho Administrativo de aplicación.</w:t>
      </w:r>
    </w:p>
    <w:p w14:paraId="6C64CD24" w14:textId="77777777" w:rsidR="00AF7E99" w:rsidRDefault="00497D1E">
      <w:pPr>
        <w:spacing w:after="5"/>
        <w:ind w:left="138" w:right="144"/>
      </w:pPr>
      <w:r>
        <w:t>Las cuestiones litigiosas que se deriven del contrato se entenderán sometidas a la jurisdicción contencioso-administrativa, no obstante, las partes pueden acordar el sometimiento de sus litigios a arbitraje, conforme a lo establecido en la legislación vigente. Los litigios que puedan derivarse de este contrato se someterán a los tribunales competentes para el municipio de</w:t>
      </w:r>
    </w:p>
    <w:p w14:paraId="721ECCD2" w14:textId="77777777" w:rsidR="00AF7E99" w:rsidRDefault="00497D1E">
      <w:pPr>
        <w:ind w:left="138" w:right="0"/>
      </w:pPr>
      <w:r>
        <w:t>Arellano.</w:t>
      </w:r>
    </w:p>
    <w:p w14:paraId="22A4801D" w14:textId="77777777" w:rsidR="00AF7E99" w:rsidRDefault="00497D1E">
      <w:pPr>
        <w:pStyle w:val="Ttulo1"/>
        <w:ind w:left="112"/>
      </w:pPr>
      <w:r>
        <w:t>DECIMOCTAVA- CESIÓN DEL CONTRATO Y SUBCONTRATACIÓN</w:t>
      </w:r>
    </w:p>
    <w:p w14:paraId="1BD39AB3" w14:textId="75C4FF2A" w:rsidR="00AF7E99" w:rsidRDefault="00497D1E">
      <w:pPr>
        <w:spacing w:after="715"/>
        <w:ind w:left="138" w:right="0"/>
      </w:pPr>
      <w:r>
        <w:t>El adjudicatario deberá desarrollar la explotación del bar, no pudiendo cederla, subarrendarla o traspasarla a terceros.</w:t>
      </w:r>
    </w:p>
    <w:p w14:paraId="746BF67B" w14:textId="77777777" w:rsidR="00804FC7" w:rsidRDefault="00804FC7">
      <w:pPr>
        <w:spacing w:after="715"/>
        <w:ind w:left="138" w:right="0"/>
      </w:pPr>
    </w:p>
    <w:p w14:paraId="1FE2876B" w14:textId="77777777" w:rsidR="00AF7E99" w:rsidRDefault="00497D1E">
      <w:pPr>
        <w:spacing w:after="221" w:line="260" w:lineRule="auto"/>
        <w:ind w:left="171" w:right="42"/>
        <w:jc w:val="center"/>
      </w:pPr>
      <w:r>
        <w:t>Arellano, 26 de agosto de 2026</w:t>
      </w:r>
    </w:p>
    <w:p w14:paraId="5071C4CC" w14:textId="77777777" w:rsidR="00AF7E99" w:rsidRDefault="00497D1E">
      <w:pPr>
        <w:spacing w:after="221" w:line="260" w:lineRule="auto"/>
        <w:ind w:left="171" w:right="0"/>
        <w:jc w:val="center"/>
      </w:pPr>
      <w:r>
        <w:t>EL ALCALDE-PRESIDENTE- Fdo. Fernando Jesús Busto Méndez</w:t>
      </w:r>
    </w:p>
    <w:p w14:paraId="565C0171" w14:textId="77777777" w:rsidR="00AF7E99" w:rsidRDefault="00AF7E99" w:rsidP="00804FC7">
      <w:pPr>
        <w:ind w:left="0" w:firstLine="0"/>
        <w:sectPr w:rsidR="00AF7E9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sectPr>
      </w:pPr>
    </w:p>
    <w:p w14:paraId="0EB509FD" w14:textId="77777777" w:rsidR="00550CC1" w:rsidRDefault="00550CC1" w:rsidP="00550CC1">
      <w:pPr>
        <w:pStyle w:val="Textoindependiente"/>
        <w:spacing w:before="240"/>
        <w:ind w:left="0"/>
      </w:pPr>
    </w:p>
    <w:p w14:paraId="524CEFB9" w14:textId="77777777" w:rsidR="00550CC1" w:rsidRDefault="00550CC1" w:rsidP="00550CC1">
      <w:pPr>
        <w:pStyle w:val="Ttulo1"/>
        <w:jc w:val="center"/>
      </w:pPr>
      <w:r>
        <w:t>ANEXO</w:t>
      </w:r>
      <w:r>
        <w:rPr>
          <w:spacing w:val="-5"/>
        </w:rPr>
        <w:t xml:space="preserve"> 1.A</w:t>
      </w:r>
    </w:p>
    <w:p w14:paraId="6C956A9D" w14:textId="77777777" w:rsidR="00550CC1" w:rsidRDefault="00550CC1" w:rsidP="00550CC1">
      <w:pPr>
        <w:pStyle w:val="Textoindependiente"/>
        <w:spacing w:before="240"/>
        <w:ind w:left="1"/>
        <w:jc w:val="center"/>
      </w:pPr>
      <w:r>
        <w:rPr>
          <w:u w:val="single"/>
        </w:rPr>
        <w:t>Documentación</w:t>
      </w:r>
      <w:r>
        <w:rPr>
          <w:spacing w:val="-9"/>
          <w:u w:val="single"/>
        </w:rPr>
        <w:t xml:space="preserve"> </w:t>
      </w:r>
      <w:r>
        <w:rPr>
          <w:u w:val="single"/>
        </w:rPr>
        <w:t>acreditación</w:t>
      </w:r>
      <w:r>
        <w:rPr>
          <w:spacing w:val="-8"/>
          <w:u w:val="single"/>
        </w:rPr>
        <w:t xml:space="preserve"> </w:t>
      </w:r>
      <w:r>
        <w:rPr>
          <w:u w:val="single"/>
        </w:rPr>
        <w:t>personalidad</w:t>
      </w:r>
      <w:r>
        <w:rPr>
          <w:spacing w:val="-8"/>
          <w:u w:val="single"/>
        </w:rPr>
        <w:t xml:space="preserve"> </w:t>
      </w:r>
      <w:r>
        <w:rPr>
          <w:u w:val="single"/>
        </w:rPr>
        <w:t>para</w:t>
      </w:r>
      <w:r>
        <w:rPr>
          <w:spacing w:val="-8"/>
          <w:u w:val="single"/>
        </w:rPr>
        <w:t xml:space="preserve"> </w:t>
      </w:r>
      <w:r>
        <w:rPr>
          <w:u w:val="single"/>
        </w:rPr>
        <w:t>personas</w:t>
      </w:r>
      <w:r>
        <w:rPr>
          <w:spacing w:val="-7"/>
          <w:u w:val="single"/>
        </w:rPr>
        <w:t xml:space="preserve"> </w:t>
      </w:r>
      <w:r>
        <w:rPr>
          <w:spacing w:val="-2"/>
          <w:u w:val="single"/>
        </w:rPr>
        <w:t>físicas</w:t>
      </w:r>
    </w:p>
    <w:p w14:paraId="3B280425" w14:textId="77777777" w:rsidR="00550CC1" w:rsidRDefault="00550CC1" w:rsidP="00550CC1">
      <w:pPr>
        <w:pStyle w:val="Textoindependiente"/>
        <w:ind w:left="0"/>
        <w:jc w:val="left"/>
      </w:pPr>
    </w:p>
    <w:p w14:paraId="0933C3B4" w14:textId="77777777" w:rsidR="00550CC1" w:rsidRDefault="00550CC1" w:rsidP="00550CC1">
      <w:pPr>
        <w:pStyle w:val="Textoindependiente"/>
        <w:spacing w:before="212"/>
        <w:ind w:left="0"/>
        <w:jc w:val="left"/>
      </w:pPr>
    </w:p>
    <w:p w14:paraId="21E79613" w14:textId="77777777" w:rsidR="00550CC1" w:rsidRDefault="00550CC1" w:rsidP="00550CC1">
      <w:pPr>
        <w:pStyle w:val="Textoindependiente"/>
        <w:tabs>
          <w:tab w:val="left" w:pos="5740"/>
          <w:tab w:val="left" w:leader="hyphen" w:pos="8549"/>
        </w:tabs>
        <w:jc w:val="left"/>
      </w:pPr>
      <w:r>
        <w:t>D/ª</w:t>
      </w:r>
      <w:r>
        <w:rPr>
          <w:spacing w:val="42"/>
        </w:rPr>
        <w:t xml:space="preserve"> </w:t>
      </w:r>
      <w:r>
        <w:rPr>
          <w:u w:val="single"/>
        </w:rPr>
        <w:tab/>
      </w:r>
      <w:r>
        <w:rPr>
          <w:spacing w:val="-2"/>
        </w:rPr>
        <w:t xml:space="preserve"> </w:t>
      </w:r>
      <w:r>
        <w:t>con</w:t>
      </w:r>
      <w:r>
        <w:rPr>
          <w:spacing w:val="40"/>
        </w:rPr>
        <w:t xml:space="preserve"> </w:t>
      </w:r>
      <w:r>
        <w:t>DNI</w:t>
      </w:r>
      <w:r>
        <w:rPr>
          <w:spacing w:val="40"/>
        </w:rPr>
        <w:t xml:space="preserve"> </w:t>
      </w:r>
      <w:r>
        <w:t>número</w:t>
      </w:r>
      <w:r>
        <w:tab/>
      </w:r>
      <w:r>
        <w:rPr>
          <w:spacing w:val="-10"/>
        </w:rPr>
        <w:t>y</w:t>
      </w:r>
    </w:p>
    <w:p w14:paraId="4C752DE5" w14:textId="77777777" w:rsidR="00550CC1" w:rsidRDefault="00550CC1" w:rsidP="00550CC1">
      <w:pPr>
        <w:pStyle w:val="Textoindependiente"/>
        <w:tabs>
          <w:tab w:val="left" w:pos="2655"/>
          <w:tab w:val="left" w:pos="4573"/>
          <w:tab w:val="left" w:pos="6590"/>
          <w:tab w:val="left" w:pos="8237"/>
        </w:tabs>
        <w:spacing w:before="39"/>
        <w:jc w:val="left"/>
      </w:pPr>
      <w:r>
        <w:rPr>
          <w:spacing w:val="-2"/>
        </w:rPr>
        <w:t>domicilio</w:t>
      </w:r>
      <w:r>
        <w:tab/>
      </w:r>
      <w:r>
        <w:rPr>
          <w:spacing w:val="-5"/>
        </w:rPr>
        <w:t>en</w:t>
      </w:r>
      <w:r>
        <w:tab/>
      </w:r>
      <w:r>
        <w:rPr>
          <w:u w:val="single"/>
        </w:rPr>
        <w:tab/>
      </w:r>
      <w:r>
        <w:tab/>
      </w:r>
      <w:r>
        <w:rPr>
          <w:spacing w:val="-2"/>
        </w:rPr>
        <w:t>calle</w:t>
      </w:r>
    </w:p>
    <w:p w14:paraId="466E7F9C" w14:textId="77777777" w:rsidR="00550CC1" w:rsidRDefault="00550CC1" w:rsidP="00550CC1">
      <w:pPr>
        <w:pStyle w:val="Textoindependiente"/>
        <w:tabs>
          <w:tab w:val="left" w:pos="970"/>
          <w:tab w:val="left" w:pos="2516"/>
          <w:tab w:val="left" w:pos="4238"/>
          <w:tab w:val="left" w:pos="5068"/>
          <w:tab w:val="left" w:pos="5947"/>
          <w:tab w:val="left" w:pos="6452"/>
          <w:tab w:val="left" w:pos="7402"/>
          <w:tab w:val="left" w:pos="8687"/>
        </w:tabs>
        <w:spacing w:before="41" w:line="276" w:lineRule="auto"/>
        <w:ind w:right="99"/>
        <w:jc w:val="left"/>
      </w:pPr>
      <w:r>
        <w:rPr>
          <w:u w:val="single"/>
        </w:rPr>
        <w:tab/>
      </w:r>
      <w:r>
        <w:rPr>
          <w:u w:val="single"/>
        </w:rPr>
        <w:tab/>
      </w:r>
      <w:r>
        <w:rPr>
          <w:u w:val="single"/>
        </w:rPr>
        <w:tab/>
      </w:r>
      <w:r>
        <w:rPr>
          <w:u w:val="single"/>
        </w:rPr>
        <w:tab/>
      </w:r>
      <w:r>
        <w:rPr>
          <w:u w:val="single"/>
        </w:rPr>
        <w:tab/>
      </w:r>
      <w:r>
        <w:t xml:space="preserve">, teléfono </w:t>
      </w:r>
      <w:r>
        <w:rPr>
          <w:u w:val="single"/>
        </w:rPr>
        <w:tab/>
      </w:r>
      <w:r>
        <w:rPr>
          <w:u w:val="single"/>
        </w:rPr>
        <w:tab/>
      </w:r>
      <w:r>
        <w:t xml:space="preserve"> </w:t>
      </w:r>
      <w:r>
        <w:rPr>
          <w:spacing w:val="-10"/>
        </w:rPr>
        <w:t>y</w:t>
      </w:r>
      <w:r>
        <w:tab/>
      </w:r>
      <w:r>
        <w:rPr>
          <w:spacing w:val="-2"/>
        </w:rPr>
        <w:t>dirección</w:t>
      </w:r>
      <w:r>
        <w:tab/>
      </w:r>
      <w:r>
        <w:rPr>
          <w:spacing w:val="-2"/>
        </w:rPr>
        <w:t>electrónica</w:t>
      </w:r>
      <w:r>
        <w:tab/>
      </w:r>
      <w:r>
        <w:rPr>
          <w:spacing w:val="-10"/>
        </w:rPr>
        <w:t>a</w:t>
      </w:r>
      <w:r>
        <w:tab/>
      </w:r>
      <w:r>
        <w:rPr>
          <w:spacing w:val="-2"/>
        </w:rPr>
        <w:t>efectos</w:t>
      </w:r>
      <w:r>
        <w:tab/>
      </w:r>
      <w:r>
        <w:tab/>
      </w:r>
      <w:r>
        <w:rPr>
          <w:spacing w:val="-6"/>
        </w:rPr>
        <w:t>de</w:t>
      </w:r>
      <w:r>
        <w:tab/>
      </w:r>
      <w:r>
        <w:rPr>
          <w:spacing w:val="-2"/>
        </w:rPr>
        <w:t>notificaciones</w:t>
      </w:r>
    </w:p>
    <w:p w14:paraId="18226036" w14:textId="77777777" w:rsidR="00550CC1" w:rsidRDefault="00550CC1" w:rsidP="00550CC1">
      <w:pPr>
        <w:pStyle w:val="Textoindependiente"/>
        <w:tabs>
          <w:tab w:val="left" w:pos="4959"/>
        </w:tabs>
        <w:spacing w:line="276" w:lineRule="auto"/>
        <w:ind w:right="139"/>
      </w:pPr>
      <w:r>
        <w:rPr>
          <w:u w:val="single"/>
        </w:rPr>
        <w:tab/>
      </w:r>
      <w:r>
        <w:t xml:space="preserve">, </w:t>
      </w:r>
      <w:proofErr w:type="gramStart"/>
      <w:r>
        <w:t>en relación al</w:t>
      </w:r>
      <w:proofErr w:type="gramEnd"/>
      <w:r>
        <w:t xml:space="preserve"> CONTRATO DE EXPLOTACIÓN DEL BAR DE ARELLANO</w:t>
      </w:r>
    </w:p>
    <w:p w14:paraId="79D1B79A" w14:textId="77777777" w:rsidR="00550CC1" w:rsidRDefault="00550CC1" w:rsidP="00550CC1">
      <w:pPr>
        <w:pStyle w:val="Ttulo1"/>
        <w:spacing w:before="201"/>
        <w:ind w:left="3"/>
        <w:jc w:val="center"/>
      </w:pPr>
      <w:r>
        <w:rPr>
          <w:spacing w:val="-2"/>
        </w:rPr>
        <w:t>DECLARA</w:t>
      </w:r>
    </w:p>
    <w:p w14:paraId="7D7D93CA" w14:textId="77777777" w:rsidR="00550CC1" w:rsidRDefault="00550CC1" w:rsidP="00550CC1">
      <w:pPr>
        <w:pStyle w:val="Textoindependiente"/>
        <w:spacing w:before="240"/>
        <w:jc w:val="left"/>
      </w:pPr>
      <w:proofErr w:type="gramStart"/>
      <w:r>
        <w:rPr>
          <w:b/>
        </w:rPr>
        <w:t>Primero.-</w:t>
      </w:r>
      <w:proofErr w:type="gramEnd"/>
      <w:r>
        <w:rPr>
          <w:b/>
          <w:spacing w:val="-9"/>
        </w:rPr>
        <w:t xml:space="preserve"> </w:t>
      </w:r>
      <w:r>
        <w:t>Que</w:t>
      </w:r>
      <w:r>
        <w:rPr>
          <w:spacing w:val="-4"/>
        </w:rPr>
        <w:t xml:space="preserve"> </w:t>
      </w:r>
      <w:r>
        <w:t>tiene</w:t>
      </w:r>
      <w:r>
        <w:rPr>
          <w:spacing w:val="-4"/>
        </w:rPr>
        <w:t xml:space="preserve"> </w:t>
      </w:r>
      <w:r>
        <w:t>capacidad</w:t>
      </w:r>
      <w:r>
        <w:rPr>
          <w:spacing w:val="-5"/>
        </w:rPr>
        <w:t xml:space="preserve"> </w:t>
      </w:r>
      <w:r>
        <w:t>de</w:t>
      </w:r>
      <w:r>
        <w:rPr>
          <w:spacing w:val="-4"/>
        </w:rPr>
        <w:t xml:space="preserve"> </w:t>
      </w:r>
      <w:r>
        <w:t>obrar</w:t>
      </w:r>
      <w:r>
        <w:rPr>
          <w:spacing w:val="-6"/>
        </w:rPr>
        <w:t xml:space="preserve"> </w:t>
      </w:r>
      <w:r>
        <w:t>suficiente</w:t>
      </w:r>
      <w:r>
        <w:rPr>
          <w:spacing w:val="-4"/>
        </w:rPr>
        <w:t xml:space="preserve"> </w:t>
      </w:r>
      <w:r>
        <w:t>para</w:t>
      </w:r>
      <w:r>
        <w:rPr>
          <w:spacing w:val="-4"/>
        </w:rPr>
        <w:t xml:space="preserve"> </w:t>
      </w:r>
      <w:r>
        <w:t>la</w:t>
      </w:r>
      <w:r>
        <w:rPr>
          <w:spacing w:val="-4"/>
        </w:rPr>
        <w:t xml:space="preserve"> </w:t>
      </w:r>
      <w:r>
        <w:t>ejecución</w:t>
      </w:r>
      <w:r>
        <w:rPr>
          <w:spacing w:val="-8"/>
        </w:rPr>
        <w:t xml:space="preserve"> </w:t>
      </w:r>
      <w:r>
        <w:t>del</w:t>
      </w:r>
      <w:r>
        <w:rPr>
          <w:spacing w:val="-3"/>
        </w:rPr>
        <w:t xml:space="preserve"> </w:t>
      </w:r>
      <w:r>
        <w:rPr>
          <w:spacing w:val="-2"/>
        </w:rPr>
        <w:t>contrato.</w:t>
      </w:r>
    </w:p>
    <w:p w14:paraId="559BAE88" w14:textId="77777777" w:rsidR="00550CC1" w:rsidRDefault="00550CC1" w:rsidP="00550CC1">
      <w:pPr>
        <w:pStyle w:val="Textoindependiente"/>
        <w:spacing w:before="241" w:line="276" w:lineRule="auto"/>
        <w:ind w:right="137"/>
      </w:pPr>
      <w:proofErr w:type="gramStart"/>
      <w:r>
        <w:rPr>
          <w:b/>
        </w:rPr>
        <w:t>Segundo.-</w:t>
      </w:r>
      <w:proofErr w:type="gramEnd"/>
      <w:r>
        <w:rPr>
          <w:b/>
        </w:rPr>
        <w:t xml:space="preserve"> </w:t>
      </w:r>
      <w:r>
        <w:t>Que no se encuentra incurso/a en alguna de las causas de incapacidad o incompatibilidad para contratar previstas en los artículos 22 a 26 de la Ley Foral 2/2018, de 13 de abril de Contratos Públicos.</w:t>
      </w:r>
    </w:p>
    <w:p w14:paraId="508384E0" w14:textId="77777777" w:rsidR="00550CC1" w:rsidRDefault="00550CC1" w:rsidP="00550CC1">
      <w:pPr>
        <w:pStyle w:val="Textoindependiente"/>
        <w:spacing w:before="199"/>
        <w:jc w:val="left"/>
      </w:pPr>
      <w:proofErr w:type="gramStart"/>
      <w:r>
        <w:rPr>
          <w:b/>
        </w:rPr>
        <w:t>Tercero.-</w:t>
      </w:r>
      <w:proofErr w:type="gramEnd"/>
      <w:r>
        <w:rPr>
          <w:b/>
          <w:spacing w:val="-8"/>
        </w:rPr>
        <w:t xml:space="preserve"> </w:t>
      </w:r>
      <w:r>
        <w:t>Que</w:t>
      </w:r>
      <w:r>
        <w:rPr>
          <w:spacing w:val="-5"/>
        </w:rPr>
        <w:t xml:space="preserve"> </w:t>
      </w:r>
      <w:r>
        <w:t>tiene</w:t>
      </w:r>
      <w:r>
        <w:rPr>
          <w:spacing w:val="-4"/>
        </w:rPr>
        <w:t xml:space="preserve"> </w:t>
      </w:r>
      <w:r>
        <w:t>suficiente</w:t>
      </w:r>
      <w:r>
        <w:rPr>
          <w:spacing w:val="-5"/>
        </w:rPr>
        <w:t xml:space="preserve"> </w:t>
      </w:r>
      <w:r>
        <w:t>capacidad</w:t>
      </w:r>
      <w:r>
        <w:rPr>
          <w:spacing w:val="-6"/>
        </w:rPr>
        <w:t xml:space="preserve"> </w:t>
      </w:r>
      <w:r>
        <w:t>financiera</w:t>
      </w:r>
      <w:r>
        <w:rPr>
          <w:spacing w:val="-6"/>
        </w:rPr>
        <w:t xml:space="preserve"> </w:t>
      </w:r>
      <w:r>
        <w:t>y</w:t>
      </w:r>
      <w:r>
        <w:rPr>
          <w:spacing w:val="-6"/>
        </w:rPr>
        <w:t xml:space="preserve"> </w:t>
      </w:r>
      <w:r>
        <w:rPr>
          <w:spacing w:val="-2"/>
        </w:rPr>
        <w:t>económica.</w:t>
      </w:r>
    </w:p>
    <w:p w14:paraId="608D6DAC" w14:textId="77777777" w:rsidR="00550CC1" w:rsidRDefault="00550CC1" w:rsidP="00550CC1">
      <w:pPr>
        <w:pStyle w:val="Textoindependiente"/>
        <w:spacing w:before="240" w:line="276" w:lineRule="auto"/>
        <w:ind w:right="136"/>
        <w:jc w:val="center"/>
      </w:pPr>
      <w:proofErr w:type="gramStart"/>
      <w:r>
        <w:rPr>
          <w:b/>
        </w:rPr>
        <w:t>Cuarto.-</w:t>
      </w:r>
      <w:proofErr w:type="gramEnd"/>
      <w:r>
        <w:rPr>
          <w:b/>
          <w:spacing w:val="-4"/>
        </w:rPr>
        <w:t xml:space="preserve"> </w:t>
      </w:r>
      <w:r>
        <w:t>Que</w:t>
      </w:r>
      <w:r>
        <w:rPr>
          <w:spacing w:val="-4"/>
        </w:rPr>
        <w:t xml:space="preserve"> </w:t>
      </w:r>
      <w:r>
        <w:t>tiene</w:t>
      </w:r>
      <w:r>
        <w:rPr>
          <w:spacing w:val="-3"/>
        </w:rPr>
        <w:t xml:space="preserve"> </w:t>
      </w:r>
      <w:r>
        <w:t>capacidad</w:t>
      </w:r>
      <w:r>
        <w:rPr>
          <w:spacing w:val="-2"/>
        </w:rPr>
        <w:t xml:space="preserve"> </w:t>
      </w:r>
      <w:r>
        <w:t>técnica</w:t>
      </w:r>
      <w:r>
        <w:rPr>
          <w:spacing w:val="-1"/>
        </w:rPr>
        <w:t xml:space="preserve"> </w:t>
      </w:r>
      <w:r>
        <w:t>necesaria</w:t>
      </w:r>
      <w:r>
        <w:rPr>
          <w:spacing w:val="-6"/>
        </w:rPr>
        <w:t xml:space="preserve"> </w:t>
      </w:r>
      <w:r>
        <w:t>y</w:t>
      </w:r>
      <w:r>
        <w:rPr>
          <w:spacing w:val="-3"/>
        </w:rPr>
        <w:t xml:space="preserve"> </w:t>
      </w:r>
      <w:r>
        <w:t>está</w:t>
      </w:r>
      <w:r>
        <w:rPr>
          <w:spacing w:val="-3"/>
        </w:rPr>
        <w:t xml:space="preserve"> </w:t>
      </w:r>
      <w:r>
        <w:t>dado/a</w:t>
      </w:r>
      <w:r>
        <w:rPr>
          <w:spacing w:val="-4"/>
        </w:rPr>
        <w:t xml:space="preserve"> </w:t>
      </w:r>
      <w:r>
        <w:t>de</w:t>
      </w:r>
      <w:r>
        <w:rPr>
          <w:spacing w:val="-3"/>
        </w:rPr>
        <w:t xml:space="preserve"> </w:t>
      </w:r>
      <w:r>
        <w:t>alta</w:t>
      </w:r>
      <w:r>
        <w:rPr>
          <w:spacing w:val="-4"/>
        </w:rPr>
        <w:t xml:space="preserve"> </w:t>
      </w:r>
      <w:r>
        <w:t>o</w:t>
      </w:r>
      <w:r>
        <w:rPr>
          <w:spacing w:val="-2"/>
        </w:rPr>
        <w:t xml:space="preserve"> </w:t>
      </w:r>
      <w:r>
        <w:t>se</w:t>
      </w:r>
      <w:r>
        <w:rPr>
          <w:spacing w:val="-3"/>
        </w:rPr>
        <w:t xml:space="preserve"> </w:t>
      </w:r>
      <w:r>
        <w:t>dará</w:t>
      </w:r>
      <w:r>
        <w:rPr>
          <w:spacing w:val="-5"/>
        </w:rPr>
        <w:t xml:space="preserve"> </w:t>
      </w:r>
      <w:r>
        <w:t>en</w:t>
      </w:r>
      <w:r>
        <w:rPr>
          <w:spacing w:val="-5"/>
        </w:rPr>
        <w:t xml:space="preserve"> </w:t>
      </w:r>
      <w:r>
        <w:t>su</w:t>
      </w:r>
      <w:r>
        <w:rPr>
          <w:spacing w:val="-1"/>
        </w:rPr>
        <w:t xml:space="preserve"> </w:t>
      </w:r>
      <w:r>
        <w:t>caso,</w:t>
      </w:r>
      <w:r>
        <w:rPr>
          <w:spacing w:val="-6"/>
        </w:rPr>
        <w:t xml:space="preserve"> </w:t>
      </w:r>
      <w:r>
        <w:t>en</w:t>
      </w:r>
      <w:r>
        <w:rPr>
          <w:spacing w:val="-1"/>
        </w:rPr>
        <w:t xml:space="preserve"> </w:t>
      </w:r>
      <w:r>
        <w:t>el Impuesto</w:t>
      </w:r>
      <w:r>
        <w:rPr>
          <w:spacing w:val="-5"/>
        </w:rPr>
        <w:t xml:space="preserve"> </w:t>
      </w:r>
      <w:r>
        <w:t>de</w:t>
      </w:r>
      <w:r>
        <w:rPr>
          <w:spacing w:val="-4"/>
        </w:rPr>
        <w:t xml:space="preserve"> </w:t>
      </w:r>
      <w:r>
        <w:t>Actividades</w:t>
      </w:r>
      <w:r>
        <w:rPr>
          <w:spacing w:val="-4"/>
        </w:rPr>
        <w:t xml:space="preserve"> </w:t>
      </w:r>
      <w:r>
        <w:t>Económicas</w:t>
      </w:r>
      <w:r>
        <w:rPr>
          <w:spacing w:val="-7"/>
        </w:rPr>
        <w:t xml:space="preserve"> </w:t>
      </w:r>
      <w:r>
        <w:t>en</w:t>
      </w:r>
      <w:r>
        <w:rPr>
          <w:spacing w:val="-7"/>
        </w:rPr>
        <w:t xml:space="preserve"> </w:t>
      </w:r>
      <w:r>
        <w:t>el</w:t>
      </w:r>
      <w:r>
        <w:rPr>
          <w:spacing w:val="-7"/>
        </w:rPr>
        <w:t xml:space="preserve"> </w:t>
      </w:r>
      <w:r>
        <w:t>epígrafe</w:t>
      </w:r>
      <w:r>
        <w:rPr>
          <w:spacing w:val="-6"/>
        </w:rPr>
        <w:t xml:space="preserve"> </w:t>
      </w:r>
      <w:r>
        <w:t>que</w:t>
      </w:r>
      <w:r>
        <w:rPr>
          <w:spacing w:val="-4"/>
        </w:rPr>
        <w:t xml:space="preserve"> </w:t>
      </w:r>
      <w:r>
        <w:t>corresponde</w:t>
      </w:r>
      <w:r>
        <w:rPr>
          <w:spacing w:val="-6"/>
        </w:rPr>
        <w:t xml:space="preserve"> </w:t>
      </w:r>
      <w:r>
        <w:t>al</w:t>
      </w:r>
      <w:r>
        <w:rPr>
          <w:spacing w:val="-4"/>
        </w:rPr>
        <w:t xml:space="preserve"> </w:t>
      </w:r>
      <w:r>
        <w:t>del</w:t>
      </w:r>
      <w:r>
        <w:rPr>
          <w:spacing w:val="-8"/>
        </w:rPr>
        <w:t xml:space="preserve"> </w:t>
      </w:r>
      <w:r>
        <w:t>objeto</w:t>
      </w:r>
      <w:r>
        <w:rPr>
          <w:spacing w:val="-6"/>
        </w:rPr>
        <w:t xml:space="preserve"> </w:t>
      </w:r>
      <w:r>
        <w:t>del</w:t>
      </w:r>
      <w:r>
        <w:rPr>
          <w:spacing w:val="-5"/>
        </w:rPr>
        <w:t xml:space="preserve"> </w:t>
      </w:r>
      <w:r>
        <w:rPr>
          <w:spacing w:val="-2"/>
        </w:rPr>
        <w:t>contrato.</w:t>
      </w:r>
    </w:p>
    <w:p w14:paraId="2CB559B2" w14:textId="77777777" w:rsidR="00550CC1" w:rsidRDefault="00550CC1" w:rsidP="00550CC1">
      <w:pPr>
        <w:pStyle w:val="Textoindependiente"/>
        <w:tabs>
          <w:tab w:val="left" w:pos="3793"/>
          <w:tab w:val="left" w:pos="5102"/>
        </w:tabs>
        <w:spacing w:before="201" w:line="453" w:lineRule="auto"/>
        <w:ind w:left="2857" w:right="2854"/>
        <w:jc w:val="center"/>
      </w:pPr>
      <w:r>
        <w:t xml:space="preserve">Arellano, a </w:t>
      </w:r>
      <w:r>
        <w:rPr>
          <w:u w:val="single"/>
        </w:rPr>
        <w:tab/>
      </w:r>
      <w:proofErr w:type="spellStart"/>
      <w:r>
        <w:t>de</w:t>
      </w:r>
      <w:proofErr w:type="spellEnd"/>
      <w:r>
        <w:t xml:space="preserve"> </w:t>
      </w:r>
      <w:r>
        <w:rPr>
          <w:u w:val="single"/>
        </w:rPr>
        <w:tab/>
      </w:r>
      <w:r>
        <w:t>,</w:t>
      </w:r>
      <w:r>
        <w:rPr>
          <w:spacing w:val="-13"/>
        </w:rPr>
        <w:t xml:space="preserve"> </w:t>
      </w:r>
      <w:r>
        <w:t>de</w:t>
      </w:r>
      <w:r>
        <w:rPr>
          <w:spacing w:val="-12"/>
        </w:rPr>
        <w:t xml:space="preserve"> </w:t>
      </w:r>
      <w:r>
        <w:t xml:space="preserve">2026 </w:t>
      </w:r>
      <w:r>
        <w:rPr>
          <w:spacing w:val="-2"/>
        </w:rPr>
        <w:t>(Firma)</w:t>
      </w:r>
    </w:p>
    <w:p w14:paraId="443EBEF5" w14:textId="77777777" w:rsidR="00550CC1" w:rsidRDefault="00550CC1" w:rsidP="00550CC1">
      <w:pPr>
        <w:pStyle w:val="Textoindependiente"/>
        <w:spacing w:line="453" w:lineRule="auto"/>
        <w:jc w:val="center"/>
        <w:sectPr w:rsidR="00550CC1" w:rsidSect="00550CC1">
          <w:pgSz w:w="11910" w:h="16840"/>
          <w:pgMar w:top="2320" w:right="1559" w:bottom="1200" w:left="1559" w:header="708" w:footer="1000" w:gutter="0"/>
          <w:cols w:space="720"/>
        </w:sectPr>
      </w:pPr>
    </w:p>
    <w:p w14:paraId="363086CF" w14:textId="77777777" w:rsidR="00550CC1" w:rsidRDefault="00550CC1" w:rsidP="00550CC1">
      <w:pPr>
        <w:pStyle w:val="Textoindependiente"/>
        <w:ind w:left="0"/>
        <w:jc w:val="left"/>
      </w:pPr>
    </w:p>
    <w:p w14:paraId="7EB089D0" w14:textId="77777777" w:rsidR="00550CC1" w:rsidRDefault="00550CC1" w:rsidP="00550CC1">
      <w:pPr>
        <w:pStyle w:val="Textoindependiente"/>
        <w:ind w:left="0"/>
        <w:jc w:val="left"/>
      </w:pPr>
    </w:p>
    <w:p w14:paraId="55A3EFDD" w14:textId="77777777" w:rsidR="00550CC1" w:rsidRDefault="00550CC1" w:rsidP="00550CC1">
      <w:pPr>
        <w:pStyle w:val="Textoindependiente"/>
        <w:ind w:left="0"/>
        <w:jc w:val="left"/>
      </w:pPr>
    </w:p>
    <w:p w14:paraId="0D35E281" w14:textId="77777777" w:rsidR="00550CC1" w:rsidRDefault="00550CC1" w:rsidP="00550CC1">
      <w:pPr>
        <w:pStyle w:val="Textoindependiente"/>
        <w:spacing w:before="89"/>
        <w:ind w:left="0"/>
        <w:jc w:val="left"/>
      </w:pPr>
    </w:p>
    <w:p w14:paraId="673F33F2" w14:textId="77777777" w:rsidR="00550CC1" w:rsidRDefault="00550CC1" w:rsidP="00550CC1">
      <w:pPr>
        <w:pStyle w:val="Ttulo1"/>
        <w:jc w:val="center"/>
      </w:pPr>
      <w:r>
        <w:t>ANEXO</w:t>
      </w:r>
      <w:r>
        <w:rPr>
          <w:spacing w:val="-5"/>
        </w:rPr>
        <w:t xml:space="preserve"> 1.B</w:t>
      </w:r>
    </w:p>
    <w:p w14:paraId="7EB8B6E2" w14:textId="77777777" w:rsidR="00550CC1" w:rsidRDefault="00550CC1" w:rsidP="00550CC1">
      <w:pPr>
        <w:pStyle w:val="Textoindependiente"/>
        <w:spacing w:before="240"/>
        <w:ind w:left="3"/>
        <w:jc w:val="center"/>
      </w:pPr>
      <w:r>
        <w:rPr>
          <w:u w:val="single"/>
        </w:rPr>
        <w:t>Documentación</w:t>
      </w:r>
      <w:r>
        <w:rPr>
          <w:spacing w:val="-9"/>
          <w:u w:val="single"/>
        </w:rPr>
        <w:t xml:space="preserve"> </w:t>
      </w:r>
      <w:r>
        <w:rPr>
          <w:u w:val="single"/>
        </w:rPr>
        <w:t>acreditación</w:t>
      </w:r>
      <w:r>
        <w:rPr>
          <w:spacing w:val="-8"/>
          <w:u w:val="single"/>
        </w:rPr>
        <w:t xml:space="preserve"> </w:t>
      </w:r>
      <w:r>
        <w:rPr>
          <w:u w:val="single"/>
        </w:rPr>
        <w:t>personalidad</w:t>
      </w:r>
      <w:r>
        <w:rPr>
          <w:spacing w:val="-8"/>
          <w:u w:val="single"/>
        </w:rPr>
        <w:t xml:space="preserve"> </w:t>
      </w:r>
      <w:r>
        <w:rPr>
          <w:u w:val="single"/>
        </w:rPr>
        <w:t>para</w:t>
      </w:r>
      <w:r>
        <w:rPr>
          <w:spacing w:val="-8"/>
          <w:u w:val="single"/>
        </w:rPr>
        <w:t xml:space="preserve"> </w:t>
      </w:r>
      <w:r>
        <w:rPr>
          <w:u w:val="single"/>
        </w:rPr>
        <w:t>personas</w:t>
      </w:r>
      <w:r>
        <w:rPr>
          <w:spacing w:val="-4"/>
          <w:u w:val="single"/>
        </w:rPr>
        <w:t xml:space="preserve"> </w:t>
      </w:r>
      <w:r>
        <w:rPr>
          <w:spacing w:val="-2"/>
          <w:u w:val="single"/>
        </w:rPr>
        <w:t>jurídicas</w:t>
      </w:r>
    </w:p>
    <w:p w14:paraId="0F4CF27E" w14:textId="77777777" w:rsidR="00550CC1" w:rsidRDefault="00550CC1" w:rsidP="00550CC1">
      <w:pPr>
        <w:pStyle w:val="Textoindependiente"/>
        <w:tabs>
          <w:tab w:val="left" w:pos="5546"/>
        </w:tabs>
        <w:spacing w:before="240"/>
        <w:ind w:left="0" w:right="140"/>
        <w:jc w:val="right"/>
      </w:pPr>
      <w:r>
        <w:t>D/ª</w:t>
      </w:r>
      <w:r>
        <w:rPr>
          <w:spacing w:val="-1"/>
        </w:rPr>
        <w:t xml:space="preserve"> </w:t>
      </w:r>
      <w:r>
        <w:rPr>
          <w:u w:val="single"/>
        </w:rPr>
        <w:tab/>
      </w:r>
      <w:r>
        <w:t>con</w:t>
      </w:r>
      <w:r>
        <w:rPr>
          <w:spacing w:val="-14"/>
        </w:rPr>
        <w:t xml:space="preserve"> </w:t>
      </w:r>
      <w:r>
        <w:t>DNI</w:t>
      </w:r>
      <w:r>
        <w:rPr>
          <w:spacing w:val="-11"/>
        </w:rPr>
        <w:t xml:space="preserve"> </w:t>
      </w:r>
      <w:r>
        <w:t>número</w:t>
      </w:r>
      <w:r>
        <w:rPr>
          <w:spacing w:val="-5"/>
        </w:rPr>
        <w:t xml:space="preserve"> </w:t>
      </w:r>
      <w:r>
        <w:t>----------</w:t>
      </w:r>
      <w:r>
        <w:rPr>
          <w:spacing w:val="-10"/>
        </w:rPr>
        <w:t>-</w:t>
      </w:r>
    </w:p>
    <w:p w14:paraId="15FF7EF4" w14:textId="77777777" w:rsidR="00550CC1" w:rsidRDefault="00550CC1" w:rsidP="00550CC1">
      <w:pPr>
        <w:pStyle w:val="Textoindependiente"/>
        <w:tabs>
          <w:tab w:val="left" w:pos="1211"/>
          <w:tab w:val="left" w:pos="2255"/>
          <w:tab w:val="left" w:pos="4014"/>
          <w:tab w:val="left" w:pos="5180"/>
          <w:tab w:val="left" w:pos="7197"/>
          <w:tab w:val="left" w:pos="8095"/>
        </w:tabs>
        <w:spacing w:before="39"/>
        <w:ind w:left="0" w:right="140"/>
        <w:jc w:val="right"/>
      </w:pPr>
      <w:r>
        <w:rPr>
          <w:spacing w:val="-2"/>
        </w:rPr>
        <w:t>----</w:t>
      </w:r>
      <w:r>
        <w:tab/>
      </w:r>
      <w:r>
        <w:rPr>
          <w:spacing w:val="-10"/>
        </w:rPr>
        <w:t>y</w:t>
      </w:r>
      <w:r>
        <w:tab/>
      </w:r>
      <w:r>
        <w:rPr>
          <w:spacing w:val="-2"/>
        </w:rPr>
        <w:t>domicilio</w:t>
      </w:r>
      <w:r>
        <w:tab/>
      </w:r>
      <w:r>
        <w:rPr>
          <w:spacing w:val="-5"/>
        </w:rPr>
        <w:t>en</w:t>
      </w:r>
      <w:r>
        <w:tab/>
      </w:r>
      <w:r>
        <w:rPr>
          <w:u w:val="single"/>
        </w:rPr>
        <w:tab/>
      </w:r>
      <w:r>
        <w:tab/>
      </w:r>
      <w:r>
        <w:rPr>
          <w:spacing w:val="-2"/>
        </w:rPr>
        <w:t>calle</w:t>
      </w:r>
    </w:p>
    <w:p w14:paraId="05B60C71" w14:textId="77777777" w:rsidR="00550CC1" w:rsidRDefault="00550CC1" w:rsidP="00550CC1">
      <w:pPr>
        <w:pStyle w:val="Textoindependiente"/>
        <w:tabs>
          <w:tab w:val="left" w:pos="5947"/>
          <w:tab w:val="left" w:pos="6715"/>
        </w:tabs>
        <w:spacing w:before="41" w:line="276" w:lineRule="auto"/>
        <w:ind w:right="138"/>
        <w:jc w:val="right"/>
      </w:pPr>
      <w:r>
        <w:rPr>
          <w:u w:val="single"/>
        </w:rPr>
        <w:tab/>
      </w:r>
      <w:r>
        <w:t>,</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la entidad</w:t>
      </w:r>
      <w:r>
        <w:rPr>
          <w:spacing w:val="138"/>
        </w:rPr>
        <w:t xml:space="preserve"> </w:t>
      </w:r>
      <w:r>
        <w:rPr>
          <w:u w:val="single"/>
        </w:rPr>
        <w:tab/>
      </w:r>
      <w:proofErr w:type="gramStart"/>
      <w:r>
        <w:rPr>
          <w:u w:val="single"/>
        </w:rPr>
        <w:tab/>
      </w:r>
      <w:r>
        <w:t>,</w:t>
      </w:r>
      <w:r>
        <w:rPr>
          <w:spacing w:val="43"/>
        </w:rPr>
        <w:t xml:space="preserve">  </w:t>
      </w:r>
      <w:r>
        <w:t>con</w:t>
      </w:r>
      <w:proofErr w:type="gramEnd"/>
      <w:r>
        <w:rPr>
          <w:spacing w:val="44"/>
        </w:rPr>
        <w:t xml:space="preserve">  </w:t>
      </w:r>
      <w:proofErr w:type="gramStart"/>
      <w:r>
        <w:t>CIF</w:t>
      </w:r>
      <w:r>
        <w:rPr>
          <w:spacing w:val="43"/>
        </w:rPr>
        <w:t xml:space="preserve">  </w:t>
      </w:r>
      <w:r>
        <w:rPr>
          <w:spacing w:val="-2"/>
        </w:rPr>
        <w:t>número</w:t>
      </w:r>
      <w:proofErr w:type="gramEnd"/>
    </w:p>
    <w:p w14:paraId="34080E90" w14:textId="77777777" w:rsidR="00550CC1" w:rsidRDefault="00550CC1" w:rsidP="00550CC1">
      <w:pPr>
        <w:pStyle w:val="Textoindependiente"/>
        <w:tabs>
          <w:tab w:val="left" w:pos="1863"/>
          <w:tab w:val="left" w:pos="5333"/>
          <w:tab w:val="left" w:pos="8545"/>
        </w:tabs>
        <w:spacing w:line="268" w:lineRule="exact"/>
        <w:ind w:left="0" w:right="97"/>
        <w:jc w:val="right"/>
      </w:pPr>
      <w:r>
        <w:rPr>
          <w:u w:val="single"/>
        </w:rPr>
        <w:tab/>
      </w:r>
      <w:r>
        <w:t>,</w:t>
      </w:r>
      <w:r>
        <w:rPr>
          <w:spacing w:val="29"/>
        </w:rPr>
        <w:t xml:space="preserve"> </w:t>
      </w:r>
      <w:r>
        <w:t>y</w:t>
      </w:r>
      <w:r>
        <w:rPr>
          <w:spacing w:val="31"/>
        </w:rPr>
        <w:t xml:space="preserve"> </w:t>
      </w:r>
      <w:r>
        <w:t>domicilio</w:t>
      </w:r>
      <w:r>
        <w:rPr>
          <w:spacing w:val="33"/>
        </w:rPr>
        <w:t xml:space="preserve"> </w:t>
      </w:r>
      <w:r>
        <w:t>en</w:t>
      </w:r>
      <w:r>
        <w:rPr>
          <w:spacing w:val="24"/>
        </w:rPr>
        <w:t xml:space="preserve"> </w:t>
      </w:r>
      <w:r>
        <w:rPr>
          <w:u w:val="single"/>
        </w:rPr>
        <w:tab/>
      </w:r>
      <w:r>
        <w:t>,</w:t>
      </w:r>
      <w:r>
        <w:rPr>
          <w:spacing w:val="22"/>
        </w:rPr>
        <w:t xml:space="preserve"> </w:t>
      </w:r>
      <w:r>
        <w:rPr>
          <w:spacing w:val="-2"/>
        </w:rPr>
        <w:t>calle</w:t>
      </w:r>
      <w:r>
        <w:rPr>
          <w:u w:val="single"/>
        </w:rPr>
        <w:tab/>
      </w:r>
    </w:p>
    <w:p w14:paraId="3423770A" w14:textId="77777777" w:rsidR="00550CC1" w:rsidRDefault="00550CC1" w:rsidP="00550CC1">
      <w:pPr>
        <w:pStyle w:val="Textoindependiente"/>
        <w:tabs>
          <w:tab w:val="left" w:pos="594"/>
          <w:tab w:val="left" w:pos="3392"/>
        </w:tabs>
        <w:spacing w:before="41"/>
        <w:ind w:left="0" w:right="143"/>
        <w:jc w:val="right"/>
      </w:pPr>
      <w:r>
        <w:rPr>
          <w:u w:val="single"/>
        </w:rPr>
        <w:tab/>
      </w:r>
      <w:r>
        <w:rPr>
          <w:spacing w:val="40"/>
        </w:rPr>
        <w:t xml:space="preserve"> </w:t>
      </w:r>
      <w:r>
        <w:t>teléfono</w:t>
      </w:r>
      <w:r>
        <w:rPr>
          <w:spacing w:val="96"/>
        </w:rPr>
        <w:t xml:space="preserve"> </w:t>
      </w:r>
      <w:r>
        <w:rPr>
          <w:u w:val="single"/>
        </w:rPr>
        <w:tab/>
      </w:r>
      <w:r>
        <w:rPr>
          <w:spacing w:val="52"/>
        </w:rPr>
        <w:t xml:space="preserve"> </w:t>
      </w:r>
      <w:r>
        <w:t>y</w:t>
      </w:r>
      <w:r>
        <w:rPr>
          <w:spacing w:val="75"/>
          <w:w w:val="150"/>
        </w:rPr>
        <w:t xml:space="preserve"> </w:t>
      </w:r>
      <w:r>
        <w:t>dirección</w:t>
      </w:r>
      <w:r>
        <w:rPr>
          <w:spacing w:val="73"/>
          <w:w w:val="150"/>
        </w:rPr>
        <w:t xml:space="preserve"> </w:t>
      </w:r>
      <w:r>
        <w:t>electrónica</w:t>
      </w:r>
      <w:r>
        <w:rPr>
          <w:spacing w:val="76"/>
          <w:w w:val="150"/>
        </w:rPr>
        <w:t xml:space="preserve"> </w:t>
      </w:r>
      <w:r>
        <w:t>a</w:t>
      </w:r>
      <w:r>
        <w:rPr>
          <w:spacing w:val="74"/>
          <w:w w:val="150"/>
        </w:rPr>
        <w:t xml:space="preserve"> </w:t>
      </w:r>
      <w:r>
        <w:t>efectos</w:t>
      </w:r>
      <w:r>
        <w:rPr>
          <w:spacing w:val="74"/>
          <w:w w:val="150"/>
        </w:rPr>
        <w:t xml:space="preserve"> </w:t>
      </w:r>
      <w:r>
        <w:t>de</w:t>
      </w:r>
      <w:r>
        <w:rPr>
          <w:spacing w:val="72"/>
          <w:w w:val="150"/>
        </w:rPr>
        <w:t xml:space="preserve"> </w:t>
      </w:r>
      <w:r>
        <w:t>notificaciones</w:t>
      </w:r>
    </w:p>
    <w:p w14:paraId="4F9A9479" w14:textId="77777777" w:rsidR="00550CC1" w:rsidRDefault="00550CC1" w:rsidP="00550CC1">
      <w:pPr>
        <w:pStyle w:val="Textoindependiente"/>
        <w:tabs>
          <w:tab w:val="left" w:pos="4959"/>
        </w:tabs>
        <w:spacing w:before="41" w:line="276" w:lineRule="auto"/>
        <w:ind w:right="139"/>
      </w:pPr>
      <w:r>
        <w:rPr>
          <w:u w:val="single"/>
        </w:rPr>
        <w:tab/>
      </w:r>
      <w:r>
        <w:t xml:space="preserve">, </w:t>
      </w:r>
      <w:proofErr w:type="gramStart"/>
      <w:r>
        <w:t>en relación al</w:t>
      </w:r>
      <w:proofErr w:type="gramEnd"/>
      <w:r>
        <w:t xml:space="preserve"> CONTRATO DE EXPLOTACIÓN DEL BAR DE ARELLANO</w:t>
      </w:r>
    </w:p>
    <w:p w14:paraId="783EB7A0" w14:textId="77777777" w:rsidR="00550CC1" w:rsidRDefault="00550CC1" w:rsidP="00550CC1">
      <w:pPr>
        <w:pStyle w:val="Ttulo1"/>
        <w:spacing w:before="199"/>
        <w:ind w:left="3"/>
        <w:jc w:val="center"/>
      </w:pPr>
      <w:r>
        <w:rPr>
          <w:spacing w:val="-2"/>
        </w:rPr>
        <w:t>DECLARA</w:t>
      </w:r>
    </w:p>
    <w:p w14:paraId="191774E1" w14:textId="77777777" w:rsidR="00550CC1" w:rsidRDefault="00550CC1" w:rsidP="00550CC1">
      <w:pPr>
        <w:pStyle w:val="Textoindependiente"/>
        <w:tabs>
          <w:tab w:val="left" w:pos="2231"/>
          <w:tab w:val="left" w:pos="7093"/>
          <w:tab w:val="left" w:pos="7268"/>
          <w:tab w:val="left" w:pos="8493"/>
          <w:tab w:val="left" w:pos="8687"/>
        </w:tabs>
        <w:spacing w:before="241" w:line="276" w:lineRule="auto"/>
        <w:ind w:right="98"/>
      </w:pPr>
      <w:r>
        <w:rPr>
          <w:noProof/>
        </w:rPr>
        <mc:AlternateContent>
          <mc:Choice Requires="wps">
            <w:drawing>
              <wp:anchor distT="0" distB="0" distL="0" distR="0" simplePos="0" relativeHeight="251659264" behindDoc="0" locked="0" layoutInCell="1" allowOverlap="1" wp14:anchorId="2F4A4CF0" wp14:editId="50765DF7">
                <wp:simplePos x="0" y="0"/>
                <wp:positionH relativeFrom="page">
                  <wp:posOffset>1516370</wp:posOffset>
                </wp:positionH>
                <wp:positionV relativeFrom="paragraph">
                  <wp:posOffset>894658</wp:posOffset>
                </wp:positionV>
                <wp:extent cx="4867275"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67275" cy="1270"/>
                        </a:xfrm>
                        <a:custGeom>
                          <a:avLst/>
                          <a:gdLst/>
                          <a:ahLst/>
                          <a:cxnLst/>
                          <a:rect l="l" t="t" r="r" b="b"/>
                          <a:pathLst>
                            <a:path w="4867275">
                              <a:moveTo>
                                <a:pt x="0" y="0"/>
                              </a:moveTo>
                              <a:lnTo>
                                <a:pt x="4867125"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926BDC" id="Graphic 4" o:spid="_x0000_s1026" style="position:absolute;margin-left:119.4pt;margin-top:70.45pt;width:383.2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4867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" path="m,l4867125,e" filled="f" strokeweight=".25314mm">
                <v:path arrowok="t"/>
                <w10:wrap anchorx="page"/>
              </v:shape>
            </w:pict>
          </mc:Fallback>
        </mc:AlternateContent>
      </w:r>
      <w:proofErr w:type="gramStart"/>
      <w:r>
        <w:rPr>
          <w:b/>
        </w:rPr>
        <w:t>Primero.-</w:t>
      </w:r>
      <w:proofErr w:type="gramEnd"/>
      <w:r>
        <w:rPr>
          <w:b/>
          <w:spacing w:val="40"/>
        </w:rPr>
        <w:t xml:space="preserve"> </w:t>
      </w:r>
      <w:r>
        <w:t xml:space="preserve">Que mediante poder otorgado el día </w:t>
      </w:r>
      <w:r>
        <w:rPr>
          <w:u w:val="single"/>
        </w:rPr>
        <w:tab/>
      </w:r>
      <w:r>
        <w:t xml:space="preserve">ante el notario/a de </w:t>
      </w:r>
      <w:r>
        <w:rPr>
          <w:u w:val="single"/>
        </w:rPr>
        <w:tab/>
      </w:r>
      <w:r>
        <w:rPr>
          <w:spacing w:val="-4"/>
        </w:rPr>
        <w:t>D/ª</w:t>
      </w:r>
      <w:r>
        <w:rPr>
          <w:u w:val="single"/>
        </w:rPr>
        <w:tab/>
      </w:r>
      <w:r>
        <w:rPr>
          <w:u w:val="single"/>
        </w:rPr>
        <w:tab/>
      </w:r>
      <w:r>
        <w:t xml:space="preserve">, </w:t>
      </w:r>
      <w:proofErr w:type="spellStart"/>
      <w:r>
        <w:t>nº</w:t>
      </w:r>
      <w:proofErr w:type="spellEnd"/>
      <w:r>
        <w:t xml:space="preserve"> </w:t>
      </w:r>
      <w:r>
        <w:rPr>
          <w:u w:val="single"/>
        </w:rPr>
        <w:tab/>
      </w:r>
      <w:r>
        <w:rPr>
          <w:u w:val="single"/>
        </w:rPr>
        <w:tab/>
      </w:r>
      <w:r>
        <w:t xml:space="preserve"> de</w:t>
      </w:r>
      <w:r>
        <w:rPr>
          <w:spacing w:val="80"/>
        </w:rPr>
        <w:t xml:space="preserve">   </w:t>
      </w:r>
      <w:r>
        <w:t>su</w:t>
      </w:r>
      <w:r>
        <w:rPr>
          <w:spacing w:val="80"/>
        </w:rPr>
        <w:t xml:space="preserve">   </w:t>
      </w:r>
      <w:proofErr w:type="gramStart"/>
      <w:r>
        <w:t>protocolo,</w:t>
      </w:r>
      <w:r>
        <w:rPr>
          <w:spacing w:val="80"/>
        </w:rPr>
        <w:t xml:space="preserve">   </w:t>
      </w:r>
      <w:proofErr w:type="gramEnd"/>
      <w:r>
        <w:t>fue</w:t>
      </w:r>
      <w:r>
        <w:rPr>
          <w:spacing w:val="80"/>
        </w:rPr>
        <w:t xml:space="preserve">   </w:t>
      </w:r>
      <w:r>
        <w:t>nombrado/a</w:t>
      </w:r>
      <w:r>
        <w:rPr>
          <w:spacing w:val="80"/>
        </w:rPr>
        <w:t xml:space="preserve">   </w:t>
      </w:r>
      <w:r>
        <w:t>representante</w:t>
      </w:r>
      <w:r>
        <w:rPr>
          <w:spacing w:val="80"/>
        </w:rPr>
        <w:t xml:space="preserve">   </w:t>
      </w:r>
      <w:r>
        <w:t>legal</w:t>
      </w:r>
      <w:r>
        <w:rPr>
          <w:spacing w:val="80"/>
        </w:rPr>
        <w:t xml:space="preserve">   </w:t>
      </w:r>
      <w:r>
        <w:t>de</w:t>
      </w:r>
      <w:r>
        <w:rPr>
          <w:spacing w:val="80"/>
        </w:rPr>
        <w:t xml:space="preserve">   </w:t>
      </w:r>
      <w:r>
        <w:t xml:space="preserve">la </w:t>
      </w:r>
      <w:r>
        <w:rPr>
          <w:spacing w:val="-2"/>
        </w:rPr>
        <w:t>entidad</w:t>
      </w:r>
      <w:r>
        <w:tab/>
      </w:r>
      <w:r>
        <w:tab/>
      </w:r>
      <w:r>
        <w:tab/>
      </w:r>
      <w:r>
        <w:tab/>
      </w:r>
      <w:r>
        <w:rPr>
          <w:spacing w:val="-10"/>
        </w:rPr>
        <w:t>.</w:t>
      </w:r>
    </w:p>
    <w:p w14:paraId="33EBAA0A" w14:textId="77777777" w:rsidR="00550CC1" w:rsidRDefault="00550CC1" w:rsidP="00550CC1">
      <w:pPr>
        <w:pStyle w:val="Textoindependiente"/>
        <w:spacing w:before="200" w:line="276" w:lineRule="auto"/>
        <w:jc w:val="left"/>
      </w:pPr>
      <w:proofErr w:type="gramStart"/>
      <w:r>
        <w:rPr>
          <w:b/>
        </w:rPr>
        <w:t>Segundo.-</w:t>
      </w:r>
      <w:proofErr w:type="gramEnd"/>
      <w:r>
        <w:rPr>
          <w:b/>
          <w:spacing w:val="-2"/>
        </w:rPr>
        <w:t xml:space="preserve"> </w:t>
      </w:r>
      <w:r>
        <w:t>Que</w:t>
      </w:r>
      <w:r>
        <w:rPr>
          <w:spacing w:val="-2"/>
        </w:rPr>
        <w:t xml:space="preserve"> </w:t>
      </w:r>
      <w:r>
        <w:t>su</w:t>
      </w:r>
      <w:r>
        <w:rPr>
          <w:spacing w:val="-2"/>
        </w:rPr>
        <w:t xml:space="preserve"> </w:t>
      </w:r>
      <w:r>
        <w:t>poder</w:t>
      </w:r>
      <w:r>
        <w:rPr>
          <w:spacing w:val="-2"/>
        </w:rPr>
        <w:t xml:space="preserve"> </w:t>
      </w:r>
      <w:r>
        <w:t>es</w:t>
      </w:r>
      <w:r>
        <w:rPr>
          <w:spacing w:val="-5"/>
        </w:rPr>
        <w:t xml:space="preserve"> </w:t>
      </w:r>
      <w:r>
        <w:t>bastante</w:t>
      </w:r>
      <w:r>
        <w:rPr>
          <w:spacing w:val="-4"/>
        </w:rPr>
        <w:t xml:space="preserve"> </w:t>
      </w:r>
      <w:r>
        <w:t>para</w:t>
      </w:r>
      <w:r>
        <w:rPr>
          <w:spacing w:val="-3"/>
        </w:rPr>
        <w:t xml:space="preserve"> </w:t>
      </w:r>
      <w:r>
        <w:t>presentarse</w:t>
      </w:r>
      <w:r>
        <w:rPr>
          <w:spacing w:val="-6"/>
        </w:rPr>
        <w:t xml:space="preserve"> </w:t>
      </w:r>
      <w:r>
        <w:t>a</w:t>
      </w:r>
      <w:r>
        <w:rPr>
          <w:spacing w:val="-2"/>
        </w:rPr>
        <w:t xml:space="preserve"> </w:t>
      </w:r>
      <w:r>
        <w:t>concursos</w:t>
      </w:r>
      <w:r>
        <w:rPr>
          <w:spacing w:val="-4"/>
        </w:rPr>
        <w:t xml:space="preserve"> </w:t>
      </w:r>
      <w:r>
        <w:t>y</w:t>
      </w:r>
      <w:r>
        <w:rPr>
          <w:spacing w:val="-2"/>
        </w:rPr>
        <w:t xml:space="preserve"> </w:t>
      </w:r>
      <w:r>
        <w:t>para</w:t>
      </w:r>
      <w:r>
        <w:rPr>
          <w:spacing w:val="-6"/>
        </w:rPr>
        <w:t xml:space="preserve"> </w:t>
      </w:r>
      <w:r>
        <w:t>efectuar</w:t>
      </w:r>
      <w:r>
        <w:rPr>
          <w:spacing w:val="-5"/>
        </w:rPr>
        <w:t xml:space="preserve"> </w:t>
      </w:r>
      <w:r>
        <w:t>la</w:t>
      </w:r>
      <w:r>
        <w:rPr>
          <w:spacing w:val="-2"/>
        </w:rPr>
        <w:t xml:space="preserve"> </w:t>
      </w:r>
      <w:r>
        <w:t xml:space="preserve">presente </w:t>
      </w:r>
      <w:r>
        <w:rPr>
          <w:spacing w:val="-2"/>
        </w:rPr>
        <w:t>declaración.</w:t>
      </w:r>
    </w:p>
    <w:p w14:paraId="72E7145A" w14:textId="77777777" w:rsidR="00550CC1" w:rsidRDefault="00550CC1" w:rsidP="00550CC1">
      <w:pPr>
        <w:pStyle w:val="Textoindependiente"/>
        <w:tabs>
          <w:tab w:val="left" w:pos="4865"/>
          <w:tab w:val="left" w:pos="6757"/>
          <w:tab w:val="left" w:pos="8409"/>
          <w:tab w:val="left" w:pos="8467"/>
        </w:tabs>
        <w:spacing w:before="201" w:line="276" w:lineRule="auto"/>
        <w:ind w:right="319"/>
        <w:jc w:val="left"/>
      </w:pPr>
      <w:proofErr w:type="gramStart"/>
      <w:r>
        <w:rPr>
          <w:b/>
        </w:rPr>
        <w:t>Tercero.-</w:t>
      </w:r>
      <w:proofErr w:type="gramEnd"/>
      <w:r>
        <w:rPr>
          <w:b/>
        </w:rPr>
        <w:t xml:space="preserve"> </w:t>
      </w:r>
      <w:r>
        <w:t xml:space="preserve">Que la entidad se constituyó mediante escritura autorizada el día </w:t>
      </w:r>
      <w:r>
        <w:rPr>
          <w:u w:val="single"/>
        </w:rPr>
        <w:tab/>
      </w:r>
      <w:r>
        <w:rPr>
          <w:u w:val="single"/>
        </w:rPr>
        <w:tab/>
      </w:r>
      <w:r>
        <w:t xml:space="preserve"> por el notario, </w:t>
      </w:r>
      <w:r>
        <w:rPr>
          <w:u w:val="single"/>
        </w:rPr>
        <w:tab/>
      </w:r>
      <w:r>
        <w:t xml:space="preserve">, número </w:t>
      </w:r>
      <w:r>
        <w:rPr>
          <w:u w:val="single"/>
        </w:rPr>
        <w:tab/>
      </w:r>
      <w:r>
        <w:t xml:space="preserve">de su protocolo o mediante contrato privado (indíquese lo que proceda) firmado el día </w:t>
      </w:r>
      <w:r>
        <w:rPr>
          <w:u w:val="single"/>
        </w:rPr>
        <w:tab/>
      </w:r>
      <w:r>
        <w:rPr>
          <w:u w:val="single"/>
        </w:rPr>
        <w:tab/>
      </w:r>
      <w:r>
        <w:rPr>
          <w:spacing w:val="-10"/>
        </w:rPr>
        <w:t>.</w:t>
      </w:r>
    </w:p>
    <w:p w14:paraId="2604AEEB" w14:textId="77777777" w:rsidR="00550CC1" w:rsidRDefault="00550CC1" w:rsidP="00550CC1">
      <w:pPr>
        <w:pStyle w:val="Textoindependiente"/>
        <w:spacing w:before="199"/>
        <w:jc w:val="left"/>
      </w:pPr>
      <w:proofErr w:type="gramStart"/>
      <w:r>
        <w:rPr>
          <w:b/>
        </w:rPr>
        <w:t>Cuarto.-</w:t>
      </w:r>
      <w:proofErr w:type="gramEnd"/>
      <w:r>
        <w:rPr>
          <w:b/>
          <w:spacing w:val="-5"/>
        </w:rPr>
        <w:t xml:space="preserve"> </w:t>
      </w:r>
      <w:r>
        <w:t>Que</w:t>
      </w:r>
      <w:r>
        <w:rPr>
          <w:spacing w:val="-2"/>
        </w:rPr>
        <w:t xml:space="preserve"> </w:t>
      </w:r>
      <w:r>
        <w:t>su</w:t>
      </w:r>
      <w:r>
        <w:rPr>
          <w:spacing w:val="-6"/>
        </w:rPr>
        <w:t xml:space="preserve"> </w:t>
      </w:r>
      <w:r>
        <w:t>objeto</w:t>
      </w:r>
      <w:r>
        <w:rPr>
          <w:spacing w:val="-1"/>
        </w:rPr>
        <w:t xml:space="preserve"> </w:t>
      </w:r>
      <w:r>
        <w:t>social</w:t>
      </w:r>
      <w:r>
        <w:rPr>
          <w:spacing w:val="-3"/>
        </w:rPr>
        <w:t xml:space="preserve"> </w:t>
      </w:r>
      <w:r>
        <w:t>le</w:t>
      </w:r>
      <w:r>
        <w:rPr>
          <w:spacing w:val="-2"/>
        </w:rPr>
        <w:t xml:space="preserve"> </w:t>
      </w:r>
      <w:r>
        <w:t>habilita</w:t>
      </w:r>
      <w:r>
        <w:rPr>
          <w:spacing w:val="-3"/>
        </w:rPr>
        <w:t xml:space="preserve"> </w:t>
      </w:r>
      <w:r>
        <w:t>para</w:t>
      </w:r>
      <w:r>
        <w:rPr>
          <w:spacing w:val="-5"/>
        </w:rPr>
        <w:t xml:space="preserve"> </w:t>
      </w:r>
      <w:r>
        <w:t>presentarse</w:t>
      </w:r>
      <w:r>
        <w:rPr>
          <w:spacing w:val="-2"/>
        </w:rPr>
        <w:t xml:space="preserve"> </w:t>
      </w:r>
      <w:r>
        <w:t>a</w:t>
      </w:r>
      <w:r>
        <w:rPr>
          <w:spacing w:val="-4"/>
        </w:rPr>
        <w:t xml:space="preserve"> </w:t>
      </w:r>
      <w:r>
        <w:t>esta</w:t>
      </w:r>
      <w:r>
        <w:rPr>
          <w:spacing w:val="-4"/>
        </w:rPr>
        <w:t xml:space="preserve"> </w:t>
      </w:r>
      <w:r>
        <w:rPr>
          <w:spacing w:val="-2"/>
        </w:rPr>
        <w:t>contratación.</w:t>
      </w:r>
    </w:p>
    <w:p w14:paraId="1CB72858" w14:textId="77777777" w:rsidR="00550CC1" w:rsidRDefault="00550CC1" w:rsidP="00550CC1">
      <w:pPr>
        <w:pStyle w:val="Textoindependiente"/>
        <w:spacing w:before="240" w:line="276" w:lineRule="auto"/>
        <w:ind w:right="140"/>
      </w:pPr>
      <w:proofErr w:type="gramStart"/>
      <w:r>
        <w:rPr>
          <w:b/>
        </w:rPr>
        <w:t>Quinto.-</w:t>
      </w:r>
      <w:proofErr w:type="gramEnd"/>
      <w:r>
        <w:rPr>
          <w:b/>
        </w:rPr>
        <w:t xml:space="preserve"> </w:t>
      </w:r>
      <w:r>
        <w:t>Que la sociedad tiene capacidad técnica necesaria para la ejecución del presente contrato, y está dada de alta, o se dará en su caso, en el Impuesto de Actividades Económicas, en el epígrafe que corresponde al del objeto del contrato.</w:t>
      </w:r>
    </w:p>
    <w:p w14:paraId="39936992" w14:textId="77777777" w:rsidR="00550CC1" w:rsidRDefault="00550CC1" w:rsidP="00550CC1">
      <w:pPr>
        <w:pStyle w:val="Textoindependiente"/>
        <w:spacing w:before="202" w:line="276" w:lineRule="auto"/>
        <w:ind w:right="139"/>
      </w:pPr>
      <w:proofErr w:type="gramStart"/>
      <w:r>
        <w:rPr>
          <w:b/>
        </w:rPr>
        <w:t>Sexto.-</w:t>
      </w:r>
      <w:proofErr w:type="gramEnd"/>
      <w:r>
        <w:rPr>
          <w:b/>
          <w:spacing w:val="-5"/>
        </w:rPr>
        <w:t xml:space="preserve"> </w:t>
      </w:r>
      <w:r>
        <w:t>Que</w:t>
      </w:r>
      <w:r>
        <w:rPr>
          <w:spacing w:val="-4"/>
        </w:rPr>
        <w:t xml:space="preserve"> </w:t>
      </w:r>
      <w:r>
        <w:t>ni</w:t>
      </w:r>
      <w:r>
        <w:rPr>
          <w:spacing w:val="-4"/>
        </w:rPr>
        <w:t xml:space="preserve"> </w:t>
      </w:r>
      <w:r>
        <w:t>la</w:t>
      </w:r>
      <w:r>
        <w:rPr>
          <w:spacing w:val="-5"/>
        </w:rPr>
        <w:t xml:space="preserve"> </w:t>
      </w:r>
      <w:r>
        <w:t>sociedad,</w:t>
      </w:r>
      <w:r>
        <w:rPr>
          <w:spacing w:val="-6"/>
        </w:rPr>
        <w:t xml:space="preserve"> </w:t>
      </w:r>
      <w:r>
        <w:t>ni</w:t>
      </w:r>
      <w:r>
        <w:rPr>
          <w:spacing w:val="-4"/>
        </w:rPr>
        <w:t xml:space="preserve"> </w:t>
      </w:r>
      <w:r>
        <w:t>ninguno</w:t>
      </w:r>
      <w:r>
        <w:rPr>
          <w:spacing w:val="-3"/>
        </w:rPr>
        <w:t xml:space="preserve"> </w:t>
      </w:r>
      <w:r>
        <w:t>de</w:t>
      </w:r>
      <w:r>
        <w:rPr>
          <w:spacing w:val="-4"/>
        </w:rPr>
        <w:t xml:space="preserve"> </w:t>
      </w:r>
      <w:r>
        <w:t>sus</w:t>
      </w:r>
      <w:r>
        <w:rPr>
          <w:spacing w:val="-5"/>
        </w:rPr>
        <w:t xml:space="preserve"> </w:t>
      </w:r>
      <w:r>
        <w:t>administradores</w:t>
      </w:r>
      <w:r>
        <w:rPr>
          <w:spacing w:val="-4"/>
        </w:rPr>
        <w:t xml:space="preserve"> </w:t>
      </w:r>
      <w:r>
        <w:t>se</w:t>
      </w:r>
      <w:r>
        <w:rPr>
          <w:spacing w:val="-4"/>
        </w:rPr>
        <w:t xml:space="preserve"> </w:t>
      </w:r>
      <w:r>
        <w:t>encuentran</w:t>
      </w:r>
      <w:r>
        <w:rPr>
          <w:spacing w:val="-5"/>
        </w:rPr>
        <w:t xml:space="preserve"> </w:t>
      </w:r>
      <w:r>
        <w:t>incursos</w:t>
      </w:r>
      <w:r>
        <w:rPr>
          <w:spacing w:val="-4"/>
        </w:rPr>
        <w:t xml:space="preserve"> </w:t>
      </w:r>
      <w:r>
        <w:t>en</w:t>
      </w:r>
      <w:r>
        <w:rPr>
          <w:spacing w:val="-5"/>
        </w:rPr>
        <w:t xml:space="preserve"> </w:t>
      </w:r>
      <w:r>
        <w:t>alguna de</w:t>
      </w:r>
      <w:r>
        <w:rPr>
          <w:spacing w:val="-4"/>
        </w:rPr>
        <w:t xml:space="preserve"> </w:t>
      </w:r>
      <w:r>
        <w:t>las</w:t>
      </w:r>
      <w:r>
        <w:rPr>
          <w:spacing w:val="-7"/>
        </w:rPr>
        <w:t xml:space="preserve"> </w:t>
      </w:r>
      <w:r>
        <w:t>causas</w:t>
      </w:r>
      <w:r>
        <w:rPr>
          <w:spacing w:val="-7"/>
        </w:rPr>
        <w:t xml:space="preserve"> </w:t>
      </w:r>
      <w:r>
        <w:t>de</w:t>
      </w:r>
      <w:r>
        <w:rPr>
          <w:spacing w:val="-4"/>
        </w:rPr>
        <w:t xml:space="preserve"> </w:t>
      </w:r>
      <w:r>
        <w:t>incapacidad</w:t>
      </w:r>
      <w:r>
        <w:rPr>
          <w:spacing w:val="-5"/>
        </w:rPr>
        <w:t xml:space="preserve"> </w:t>
      </w:r>
      <w:r>
        <w:t>o</w:t>
      </w:r>
      <w:r>
        <w:rPr>
          <w:spacing w:val="-5"/>
        </w:rPr>
        <w:t xml:space="preserve"> </w:t>
      </w:r>
      <w:r>
        <w:t>incompatibilidad</w:t>
      </w:r>
      <w:r>
        <w:rPr>
          <w:spacing w:val="-5"/>
        </w:rPr>
        <w:t xml:space="preserve"> </w:t>
      </w:r>
      <w:r>
        <w:t>para</w:t>
      </w:r>
      <w:r>
        <w:rPr>
          <w:spacing w:val="-7"/>
        </w:rPr>
        <w:t xml:space="preserve"> </w:t>
      </w:r>
      <w:r>
        <w:t>contratar</w:t>
      </w:r>
      <w:r>
        <w:rPr>
          <w:spacing w:val="-7"/>
        </w:rPr>
        <w:t xml:space="preserve"> </w:t>
      </w:r>
      <w:r>
        <w:t>previstas</w:t>
      </w:r>
      <w:r>
        <w:rPr>
          <w:spacing w:val="-7"/>
        </w:rPr>
        <w:t xml:space="preserve"> </w:t>
      </w:r>
      <w:r>
        <w:t>en</w:t>
      </w:r>
      <w:r>
        <w:rPr>
          <w:spacing w:val="-7"/>
        </w:rPr>
        <w:t xml:space="preserve"> </w:t>
      </w:r>
      <w:r>
        <w:t>los</w:t>
      </w:r>
      <w:r>
        <w:rPr>
          <w:spacing w:val="-7"/>
        </w:rPr>
        <w:t xml:space="preserve"> </w:t>
      </w:r>
      <w:r>
        <w:t>artículos</w:t>
      </w:r>
      <w:r>
        <w:rPr>
          <w:spacing w:val="-7"/>
        </w:rPr>
        <w:t xml:space="preserve"> </w:t>
      </w:r>
      <w:r>
        <w:t>22</w:t>
      </w:r>
      <w:r>
        <w:rPr>
          <w:spacing w:val="-4"/>
        </w:rPr>
        <w:t xml:space="preserve"> </w:t>
      </w:r>
      <w:r>
        <w:t>a</w:t>
      </w:r>
      <w:r>
        <w:rPr>
          <w:spacing w:val="-7"/>
        </w:rPr>
        <w:t xml:space="preserve"> </w:t>
      </w:r>
      <w:r>
        <w:t>26 de la Ley Foral 2/2018, de 13 de abril de Contratos Públicos.</w:t>
      </w:r>
    </w:p>
    <w:p w14:paraId="6745E951" w14:textId="77777777" w:rsidR="00550CC1" w:rsidRDefault="00550CC1" w:rsidP="00550CC1">
      <w:pPr>
        <w:pStyle w:val="Textoindependiente"/>
        <w:tabs>
          <w:tab w:val="left" w:pos="5155"/>
        </w:tabs>
        <w:spacing w:before="199" w:line="453" w:lineRule="auto"/>
        <w:ind w:left="4072" w:right="2905" w:hanging="1162"/>
      </w:pPr>
      <w:r>
        <w:t xml:space="preserve">Arellano, a </w:t>
      </w:r>
      <w:r>
        <w:rPr>
          <w:spacing w:val="80"/>
          <w:u w:val="single"/>
        </w:rPr>
        <w:t xml:space="preserve">   </w:t>
      </w:r>
      <w:proofErr w:type="spellStart"/>
      <w:r>
        <w:t>de</w:t>
      </w:r>
      <w:proofErr w:type="spellEnd"/>
      <w:r>
        <w:t xml:space="preserve"> </w:t>
      </w:r>
      <w:r>
        <w:rPr>
          <w:u w:val="single"/>
        </w:rPr>
        <w:tab/>
      </w:r>
      <w:proofErr w:type="spellStart"/>
      <w:r>
        <w:t>de</w:t>
      </w:r>
      <w:proofErr w:type="spellEnd"/>
      <w:r>
        <w:rPr>
          <w:spacing w:val="-13"/>
        </w:rPr>
        <w:t xml:space="preserve"> </w:t>
      </w:r>
      <w:r>
        <w:t xml:space="preserve">2026 </w:t>
      </w:r>
      <w:r>
        <w:rPr>
          <w:spacing w:val="-2"/>
        </w:rPr>
        <w:t>(Firma)</w:t>
      </w:r>
    </w:p>
    <w:p w14:paraId="0014BC1F" w14:textId="77777777" w:rsidR="00550CC1" w:rsidRDefault="00550CC1" w:rsidP="00550CC1">
      <w:pPr>
        <w:pStyle w:val="Textoindependiente"/>
        <w:spacing w:line="453" w:lineRule="auto"/>
        <w:sectPr w:rsidR="00550CC1" w:rsidSect="00550CC1">
          <w:pgSz w:w="11910" w:h="16840"/>
          <w:pgMar w:top="2320" w:right="1559" w:bottom="1200" w:left="1559" w:header="708" w:footer="1000" w:gutter="0"/>
          <w:cols w:space="720"/>
        </w:sectPr>
      </w:pPr>
    </w:p>
    <w:p w14:paraId="36818FC2" w14:textId="77777777" w:rsidR="00550CC1" w:rsidRDefault="00550CC1" w:rsidP="00550CC1">
      <w:pPr>
        <w:spacing w:before="45"/>
        <w:ind w:left="1"/>
        <w:jc w:val="center"/>
        <w:rPr>
          <w:b/>
        </w:rPr>
      </w:pPr>
      <w:r>
        <w:rPr>
          <w:b/>
          <w:u w:val="single"/>
        </w:rPr>
        <w:lastRenderedPageBreak/>
        <w:t>Proposición</w:t>
      </w:r>
      <w:r>
        <w:rPr>
          <w:b/>
          <w:spacing w:val="-11"/>
          <w:u w:val="single"/>
        </w:rPr>
        <w:t xml:space="preserve"> </w:t>
      </w:r>
      <w:r>
        <w:rPr>
          <w:b/>
          <w:spacing w:val="-2"/>
          <w:u w:val="single"/>
        </w:rPr>
        <w:t>técnica</w:t>
      </w:r>
    </w:p>
    <w:p w14:paraId="2374DC8C" w14:textId="77777777" w:rsidR="00550CC1" w:rsidRDefault="00550CC1" w:rsidP="00550CC1">
      <w:pPr>
        <w:pStyle w:val="Textoindependiente"/>
        <w:spacing w:before="82"/>
        <w:ind w:left="0"/>
        <w:jc w:val="left"/>
        <w:rPr>
          <w:b/>
        </w:rPr>
      </w:pPr>
    </w:p>
    <w:p w14:paraId="553DAA85" w14:textId="77777777" w:rsidR="00550CC1" w:rsidRDefault="00550CC1" w:rsidP="00550CC1">
      <w:pPr>
        <w:pStyle w:val="Textoindependiente"/>
        <w:tabs>
          <w:tab w:val="left" w:pos="1430"/>
          <w:tab w:val="left" w:pos="2957"/>
          <w:tab w:val="left" w:pos="4531"/>
          <w:tab w:val="left" w:pos="5510"/>
          <w:tab w:val="left" w:pos="6512"/>
          <w:tab w:val="left" w:pos="6736"/>
          <w:tab w:val="left" w:pos="7328"/>
          <w:tab w:val="left" w:pos="7529"/>
          <w:tab w:val="left" w:pos="7933"/>
          <w:tab w:val="left" w:pos="8238"/>
        </w:tabs>
        <w:spacing w:line="273" w:lineRule="auto"/>
        <w:ind w:left="2103" w:right="137" w:hanging="1253"/>
        <w:jc w:val="right"/>
      </w:pPr>
      <w:r>
        <w:rPr>
          <w:noProof/>
        </w:rPr>
        <mc:AlternateContent>
          <mc:Choice Requires="wps">
            <w:drawing>
              <wp:anchor distT="0" distB="0" distL="0" distR="0" simplePos="0" relativeHeight="251660288" behindDoc="0" locked="0" layoutInCell="1" allowOverlap="1" wp14:anchorId="67FFB135" wp14:editId="573E2E58">
                <wp:simplePos x="0" y="0"/>
                <wp:positionH relativeFrom="page">
                  <wp:posOffset>1080820</wp:posOffset>
                </wp:positionH>
                <wp:positionV relativeFrom="paragraph">
                  <wp:posOffset>348498</wp:posOffset>
                </wp:positionV>
                <wp:extent cx="766445" cy="127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6445" cy="1270"/>
                        </a:xfrm>
                        <a:custGeom>
                          <a:avLst/>
                          <a:gdLst/>
                          <a:ahLst/>
                          <a:cxnLst/>
                          <a:rect l="l" t="t" r="r" b="b"/>
                          <a:pathLst>
                            <a:path w="766445">
                              <a:moveTo>
                                <a:pt x="0" y="0"/>
                              </a:moveTo>
                              <a:lnTo>
                                <a:pt x="765822"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6F90C5" id="Graphic 8" o:spid="_x0000_s1026" style="position:absolute;margin-left:85.1pt;margin-top:27.45pt;width:60.35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766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" path="m,l765822,e" filled="f" strokeweight=".25314mm">
                <v:path arrowok="t"/>
                <w10:wrap anchorx="page"/>
              </v:shape>
            </w:pict>
          </mc:Fallback>
        </mc:AlternateContent>
      </w:r>
      <w:r>
        <w:rPr>
          <w:spacing w:val="-4"/>
        </w:rPr>
        <w:t>D/ª</w:t>
      </w:r>
      <w:r>
        <w:tab/>
      </w:r>
      <w:r>
        <w:rPr>
          <w:u w:val="single"/>
        </w:rPr>
        <w:tab/>
      </w:r>
      <w:r>
        <w:rPr>
          <w:u w:val="single"/>
        </w:rPr>
        <w:tab/>
      </w:r>
      <w:r>
        <w:rPr>
          <w:u w:val="single"/>
        </w:rPr>
        <w:tab/>
      </w:r>
      <w:r>
        <w:rPr>
          <w:u w:val="single"/>
        </w:rPr>
        <w:tab/>
      </w:r>
      <w:r>
        <w:rPr>
          <w:u w:val="single"/>
        </w:rPr>
        <w:tab/>
      </w:r>
      <w:r>
        <w:tab/>
      </w:r>
      <w:r>
        <w:rPr>
          <w:spacing w:val="-4"/>
        </w:rPr>
        <w:t>con</w:t>
      </w:r>
      <w:r>
        <w:tab/>
      </w:r>
      <w:r>
        <w:rPr>
          <w:spacing w:val="-4"/>
        </w:rPr>
        <w:t>DNI</w:t>
      </w:r>
      <w:r>
        <w:tab/>
      </w:r>
      <w:r>
        <w:rPr>
          <w:spacing w:val="-2"/>
        </w:rPr>
        <w:t xml:space="preserve">número </w:t>
      </w:r>
      <w:r>
        <w:rPr>
          <w:spacing w:val="-10"/>
        </w:rPr>
        <w:t>y</w:t>
      </w:r>
      <w:r>
        <w:tab/>
      </w:r>
      <w:r>
        <w:rPr>
          <w:spacing w:val="-2"/>
        </w:rPr>
        <w:t>domicilio</w:t>
      </w:r>
      <w:r>
        <w:tab/>
      </w:r>
      <w:r>
        <w:rPr>
          <w:spacing w:val="-5"/>
        </w:rPr>
        <w:t>en</w:t>
      </w:r>
      <w:r>
        <w:tab/>
      </w:r>
      <w:r>
        <w:rPr>
          <w:u w:val="single"/>
        </w:rPr>
        <w:tab/>
      </w:r>
      <w:r>
        <w:rPr>
          <w:u w:val="single"/>
        </w:rPr>
        <w:tab/>
      </w:r>
      <w:r>
        <w:rPr>
          <w:u w:val="single"/>
        </w:rPr>
        <w:tab/>
      </w:r>
      <w:r>
        <w:rPr>
          <w:u w:val="single"/>
        </w:rPr>
        <w:tab/>
      </w:r>
      <w:r>
        <w:tab/>
      </w:r>
      <w:r>
        <w:tab/>
      </w:r>
      <w:r>
        <w:rPr>
          <w:spacing w:val="-2"/>
        </w:rPr>
        <w:t>calle</w:t>
      </w:r>
    </w:p>
    <w:p w14:paraId="39C38AFB" w14:textId="77777777" w:rsidR="00550CC1" w:rsidRDefault="00550CC1" w:rsidP="00550CC1">
      <w:pPr>
        <w:pStyle w:val="Textoindependiente"/>
        <w:tabs>
          <w:tab w:val="left" w:pos="1956"/>
          <w:tab w:val="left" w:pos="3195"/>
          <w:tab w:val="left" w:pos="5558"/>
          <w:tab w:val="left" w:pos="5947"/>
          <w:tab w:val="left" w:pos="6797"/>
          <w:tab w:val="left" w:pos="7963"/>
        </w:tabs>
        <w:spacing w:before="4" w:line="276" w:lineRule="auto"/>
        <w:ind w:right="138"/>
        <w:jc w:val="right"/>
      </w:pPr>
      <w:r>
        <w:rPr>
          <w:u w:val="single"/>
        </w:rPr>
        <w:tab/>
      </w:r>
      <w:r>
        <w:rPr>
          <w:u w:val="single"/>
        </w:rPr>
        <w:tab/>
      </w:r>
      <w:r>
        <w:rPr>
          <w:u w:val="single"/>
        </w:rPr>
        <w:tab/>
      </w:r>
      <w:r>
        <w:rPr>
          <w:u w:val="single"/>
        </w:rPr>
        <w:tab/>
      </w:r>
      <w:r>
        <w:t>,</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 xml:space="preserve">(si </w:t>
      </w:r>
      <w:r>
        <w:rPr>
          <w:spacing w:val="-2"/>
        </w:rPr>
        <w:t>procede)</w:t>
      </w:r>
      <w:r>
        <w:tab/>
      </w:r>
      <w:r>
        <w:rPr>
          <w:spacing w:val="-5"/>
        </w:rPr>
        <w:t>en</w:t>
      </w:r>
      <w:r>
        <w:tab/>
      </w:r>
      <w:r>
        <w:rPr>
          <w:spacing w:val="-2"/>
        </w:rPr>
        <w:t>representación</w:t>
      </w:r>
      <w:r>
        <w:tab/>
      </w:r>
      <w:r>
        <w:rPr>
          <w:spacing w:val="-5"/>
        </w:rPr>
        <w:t>de</w:t>
      </w:r>
      <w:r>
        <w:tab/>
      </w:r>
      <w:r>
        <w:tab/>
      </w:r>
      <w:r>
        <w:rPr>
          <w:spacing w:val="-5"/>
        </w:rPr>
        <w:t>la</w:t>
      </w:r>
      <w:r>
        <w:tab/>
      </w:r>
      <w:r>
        <w:rPr>
          <w:spacing w:val="-2"/>
        </w:rPr>
        <w:t>entidad</w:t>
      </w:r>
    </w:p>
    <w:p w14:paraId="1DB790C8" w14:textId="77777777" w:rsidR="00550CC1" w:rsidRDefault="00550CC1" w:rsidP="00550CC1">
      <w:pPr>
        <w:pStyle w:val="Textoindependiente"/>
        <w:tabs>
          <w:tab w:val="left" w:pos="1179"/>
          <w:tab w:val="left" w:pos="1623"/>
          <w:tab w:val="left" w:pos="3594"/>
          <w:tab w:val="left" w:pos="3867"/>
          <w:tab w:val="left" w:pos="4959"/>
          <w:tab w:val="left" w:pos="6951"/>
          <w:tab w:val="left" w:pos="7717"/>
          <w:tab w:val="left" w:pos="8424"/>
        </w:tabs>
        <w:spacing w:line="276" w:lineRule="auto"/>
        <w:ind w:right="141"/>
        <w:jc w:val="right"/>
      </w:pPr>
      <w:r>
        <w:rPr>
          <w:u w:val="single"/>
        </w:rPr>
        <w:tab/>
      </w:r>
      <w:r>
        <w:rPr>
          <w:u w:val="single"/>
        </w:rPr>
        <w:tab/>
      </w:r>
      <w:r>
        <w:rPr>
          <w:u w:val="single"/>
        </w:rPr>
        <w:tab/>
      </w:r>
      <w:r>
        <w:rPr>
          <w:u w:val="single"/>
        </w:rPr>
        <w:tab/>
      </w:r>
      <w:r>
        <w:rPr>
          <w:u w:val="single"/>
        </w:rPr>
        <w:tab/>
      </w:r>
      <w:r>
        <w:t xml:space="preserve">, con CIF número </w:t>
      </w:r>
      <w:r>
        <w:rPr>
          <w:u w:val="single"/>
        </w:rPr>
        <w:tab/>
      </w:r>
      <w:r>
        <w:rPr>
          <w:u w:val="single"/>
        </w:rPr>
        <w:tab/>
      </w:r>
      <w:r>
        <w:rPr>
          <w:u w:val="single"/>
        </w:rPr>
        <w:tab/>
      </w:r>
      <w:r>
        <w:t>,</w:t>
      </w:r>
      <w:r>
        <w:rPr>
          <w:spacing w:val="-11"/>
        </w:rPr>
        <w:t xml:space="preserve"> </w:t>
      </w:r>
      <w:r>
        <w:t xml:space="preserve">y </w:t>
      </w:r>
      <w:r>
        <w:rPr>
          <w:spacing w:val="-2"/>
        </w:rPr>
        <w:t>domicilio</w:t>
      </w:r>
      <w:r>
        <w:tab/>
      </w:r>
      <w:r>
        <w:rPr>
          <w:spacing w:val="-5"/>
        </w:rPr>
        <w:t>en</w:t>
      </w:r>
      <w:r>
        <w:tab/>
      </w:r>
      <w:r>
        <w:rPr>
          <w:u w:val="single"/>
        </w:rPr>
        <w:tab/>
      </w:r>
      <w:r>
        <w:rPr>
          <w:spacing w:val="-10"/>
        </w:rPr>
        <w:t>,</w:t>
      </w:r>
      <w:r>
        <w:tab/>
      </w:r>
      <w:r>
        <w:rPr>
          <w:spacing w:val="-2"/>
        </w:rPr>
        <w:t>calle</w:t>
      </w:r>
      <w:r>
        <w:rPr>
          <w:u w:val="single"/>
        </w:rPr>
        <w:tab/>
      </w:r>
      <w:r>
        <w:rPr>
          <w:u w:val="single"/>
        </w:rPr>
        <w:tab/>
      </w:r>
      <w:r>
        <w:rPr>
          <w:spacing w:val="120"/>
        </w:rPr>
        <w:t xml:space="preserve"> </w:t>
      </w:r>
      <w:r>
        <w:rPr>
          <w:u w:val="single"/>
        </w:rPr>
        <w:tab/>
      </w:r>
      <w:r>
        <w:rPr>
          <w:spacing w:val="80"/>
        </w:rPr>
        <w:t xml:space="preserve"> </w:t>
      </w:r>
      <w:r>
        <w:t>teléfono</w:t>
      </w:r>
    </w:p>
    <w:p w14:paraId="263A1B14" w14:textId="77777777" w:rsidR="00550CC1" w:rsidRDefault="00550CC1" w:rsidP="00550CC1">
      <w:pPr>
        <w:pStyle w:val="Textoindependiente"/>
        <w:tabs>
          <w:tab w:val="left" w:pos="1800"/>
          <w:tab w:val="left" w:pos="2124"/>
          <w:tab w:val="left" w:pos="2597"/>
          <w:tab w:val="left" w:pos="3790"/>
          <w:tab w:val="left" w:pos="5157"/>
          <w:tab w:val="left" w:pos="5634"/>
          <w:tab w:val="left" w:pos="6663"/>
          <w:tab w:val="left" w:pos="7261"/>
        </w:tabs>
        <w:spacing w:before="1"/>
        <w:ind w:left="0" w:right="140"/>
        <w:jc w:val="right"/>
      </w:pPr>
      <w:r>
        <w:rPr>
          <w:u w:val="single"/>
        </w:rPr>
        <w:tab/>
      </w:r>
      <w:r>
        <w:tab/>
      </w:r>
      <w:r>
        <w:rPr>
          <w:spacing w:val="-10"/>
        </w:rPr>
        <w:t>y</w:t>
      </w:r>
      <w:r>
        <w:tab/>
      </w:r>
      <w:r>
        <w:rPr>
          <w:spacing w:val="-2"/>
        </w:rPr>
        <w:t>dirección</w:t>
      </w:r>
      <w:r>
        <w:tab/>
      </w:r>
      <w:r>
        <w:rPr>
          <w:spacing w:val="-2"/>
        </w:rPr>
        <w:t>electrónica</w:t>
      </w:r>
      <w:r>
        <w:tab/>
      </w:r>
      <w:r>
        <w:rPr>
          <w:spacing w:val="-10"/>
        </w:rPr>
        <w:t>a</w:t>
      </w:r>
      <w:r>
        <w:tab/>
      </w:r>
      <w:r>
        <w:rPr>
          <w:spacing w:val="-2"/>
        </w:rPr>
        <w:t>efectos</w:t>
      </w:r>
      <w:r>
        <w:tab/>
      </w:r>
      <w:r>
        <w:rPr>
          <w:spacing w:val="-5"/>
        </w:rPr>
        <w:t>de</w:t>
      </w:r>
      <w:r>
        <w:tab/>
      </w:r>
      <w:r>
        <w:rPr>
          <w:spacing w:val="-2"/>
        </w:rPr>
        <w:t>notificaciones</w:t>
      </w:r>
    </w:p>
    <w:p w14:paraId="1E2DA09D" w14:textId="77777777" w:rsidR="00550CC1" w:rsidRDefault="00550CC1" w:rsidP="00550CC1">
      <w:pPr>
        <w:pStyle w:val="Textoindependiente"/>
        <w:tabs>
          <w:tab w:val="left" w:pos="4959"/>
        </w:tabs>
        <w:spacing w:before="39" w:line="276" w:lineRule="auto"/>
        <w:ind w:right="137"/>
      </w:pPr>
      <w:r>
        <w:rPr>
          <w:u w:val="single"/>
        </w:rPr>
        <w:tab/>
      </w:r>
      <w:r>
        <w:t xml:space="preserve">, </w:t>
      </w:r>
      <w:proofErr w:type="gramStart"/>
      <w:r>
        <w:t>en relación al</w:t>
      </w:r>
      <w:proofErr w:type="gramEnd"/>
      <w:r>
        <w:t xml:space="preserve"> CONTRATO DE EXPLOTACIÓN</w:t>
      </w:r>
      <w:r>
        <w:rPr>
          <w:spacing w:val="-10"/>
        </w:rPr>
        <w:t xml:space="preserve"> </w:t>
      </w:r>
      <w:r>
        <w:t>DEL</w:t>
      </w:r>
      <w:r>
        <w:rPr>
          <w:spacing w:val="-8"/>
        </w:rPr>
        <w:t xml:space="preserve"> </w:t>
      </w:r>
      <w:r>
        <w:t>BAR DE ARELLANO</w:t>
      </w:r>
    </w:p>
    <w:p w14:paraId="57777269" w14:textId="77777777" w:rsidR="00550CC1" w:rsidRDefault="00550CC1" w:rsidP="00550CC1">
      <w:pPr>
        <w:pStyle w:val="Ttulo1"/>
        <w:spacing w:before="202"/>
        <w:ind w:left="3"/>
        <w:jc w:val="center"/>
      </w:pPr>
      <w:r>
        <w:rPr>
          <w:spacing w:val="-2"/>
        </w:rPr>
        <w:t>EXPONE</w:t>
      </w:r>
    </w:p>
    <w:p w14:paraId="1C6D1C02" w14:textId="77777777" w:rsidR="00550CC1" w:rsidRDefault="00550CC1" w:rsidP="00550CC1">
      <w:pPr>
        <w:pStyle w:val="Textoindependiente"/>
        <w:spacing w:before="240"/>
        <w:ind w:left="851"/>
        <w:jc w:val="left"/>
      </w:pPr>
      <w:r>
        <w:t>Que</w:t>
      </w:r>
      <w:r>
        <w:rPr>
          <w:spacing w:val="-5"/>
        </w:rPr>
        <w:t xml:space="preserve"> </w:t>
      </w:r>
      <w:r>
        <w:t>la</w:t>
      </w:r>
      <w:r>
        <w:rPr>
          <w:spacing w:val="-3"/>
        </w:rPr>
        <w:t xml:space="preserve"> </w:t>
      </w:r>
      <w:r>
        <w:t>propuesta</w:t>
      </w:r>
      <w:r>
        <w:rPr>
          <w:spacing w:val="-6"/>
        </w:rPr>
        <w:t xml:space="preserve"> </w:t>
      </w:r>
      <w:r>
        <w:t>se</w:t>
      </w:r>
      <w:r>
        <w:rPr>
          <w:spacing w:val="-2"/>
        </w:rPr>
        <w:t xml:space="preserve"> </w:t>
      </w:r>
      <w:r>
        <w:t>realiza</w:t>
      </w:r>
      <w:r>
        <w:rPr>
          <w:spacing w:val="-6"/>
        </w:rPr>
        <w:t xml:space="preserve"> </w:t>
      </w:r>
      <w:r>
        <w:t>de</w:t>
      </w:r>
      <w:r>
        <w:rPr>
          <w:spacing w:val="-3"/>
        </w:rPr>
        <w:t xml:space="preserve"> </w:t>
      </w:r>
      <w:r>
        <w:t>conformidad</w:t>
      </w:r>
      <w:r>
        <w:rPr>
          <w:spacing w:val="-4"/>
        </w:rPr>
        <w:t xml:space="preserve"> </w:t>
      </w:r>
      <w:r>
        <w:t>a</w:t>
      </w:r>
      <w:r>
        <w:rPr>
          <w:spacing w:val="-3"/>
        </w:rPr>
        <w:t xml:space="preserve"> </w:t>
      </w:r>
      <w:r>
        <w:t>los</w:t>
      </w:r>
      <w:r>
        <w:rPr>
          <w:spacing w:val="-5"/>
        </w:rPr>
        <w:t xml:space="preserve"> </w:t>
      </w:r>
      <w:r>
        <w:t>siguientes</w:t>
      </w:r>
      <w:r>
        <w:rPr>
          <w:spacing w:val="-4"/>
        </w:rPr>
        <w:t xml:space="preserve"> </w:t>
      </w:r>
      <w:r>
        <w:rPr>
          <w:spacing w:val="-2"/>
        </w:rPr>
        <w:t>criterios:</w:t>
      </w:r>
    </w:p>
    <w:p w14:paraId="20D847DA" w14:textId="77777777" w:rsidR="00550CC1" w:rsidRDefault="00550CC1" w:rsidP="00550CC1">
      <w:pPr>
        <w:pStyle w:val="Textoindependiente"/>
        <w:spacing w:before="9"/>
        <w:ind w:left="0"/>
        <w:jc w:val="left"/>
        <w:rPr>
          <w:sz w:val="19"/>
        </w:rPr>
      </w:pPr>
    </w:p>
    <w:tbl>
      <w:tblPr>
        <w:tblStyle w:val="TableNormal"/>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07"/>
      </w:tblGrid>
      <w:tr w:rsidR="00550CC1" w14:paraId="78EFC04F" w14:textId="77777777" w:rsidTr="00C44F48">
        <w:trPr>
          <w:trHeight w:val="549"/>
        </w:trPr>
        <w:tc>
          <w:tcPr>
            <w:tcW w:w="8607" w:type="dxa"/>
          </w:tcPr>
          <w:p w14:paraId="244948D8" w14:textId="77777777" w:rsidR="00550CC1" w:rsidRPr="00C34301" w:rsidRDefault="00550CC1" w:rsidP="00C44F48">
            <w:pPr>
              <w:widowControl/>
              <w:autoSpaceDE/>
              <w:autoSpaceDN/>
              <w:spacing w:after="160" w:line="259" w:lineRule="auto"/>
              <w:contextualSpacing/>
              <w:rPr>
                <w:lang w:val="es-ES"/>
              </w:rPr>
            </w:pPr>
            <w:r w:rsidRPr="00C34301">
              <w:rPr>
                <w:lang w:val="es-ES"/>
              </w:rPr>
              <w:t>PROYECTO DE FUNCIONAMIENTO O PLAN DE NEGOCIO DETALLANDO, LO MÁXIMO POSIBLE, ASPECTOS COMO HORARIOS, JORNADA DE DESCANSO, OFERTA DE MENÚS ETC…:</w:t>
            </w:r>
          </w:p>
          <w:p w14:paraId="2A7C475C" w14:textId="77777777" w:rsidR="00550CC1" w:rsidRPr="00C34301" w:rsidRDefault="00550CC1" w:rsidP="00C44F48">
            <w:pPr>
              <w:pStyle w:val="Prrafodelista"/>
              <w:rPr>
                <w:lang w:val="es-ES"/>
              </w:rPr>
            </w:pPr>
          </w:p>
          <w:p w14:paraId="7CCA536F" w14:textId="77777777" w:rsidR="00550CC1" w:rsidRPr="00C34301" w:rsidRDefault="00550CC1" w:rsidP="00C44F48">
            <w:pPr>
              <w:pStyle w:val="TableParagraph"/>
              <w:spacing w:before="20"/>
              <w:ind w:left="112"/>
              <w:rPr>
                <w:lang w:val="es-ES"/>
              </w:rPr>
            </w:pPr>
          </w:p>
        </w:tc>
      </w:tr>
      <w:tr w:rsidR="00550CC1" w14:paraId="54C69264" w14:textId="77777777" w:rsidTr="00C44F48">
        <w:trPr>
          <w:trHeight w:val="549"/>
        </w:trPr>
        <w:tc>
          <w:tcPr>
            <w:tcW w:w="8607" w:type="dxa"/>
          </w:tcPr>
          <w:p w14:paraId="20B181A0" w14:textId="77777777" w:rsidR="00550CC1" w:rsidRPr="00C34301" w:rsidRDefault="00550CC1" w:rsidP="00C44F48">
            <w:pPr>
              <w:pStyle w:val="TableParagraph"/>
              <w:rPr>
                <w:rFonts w:ascii="Times New Roman"/>
                <w:lang w:val="es-ES"/>
              </w:rPr>
            </w:pPr>
          </w:p>
        </w:tc>
      </w:tr>
      <w:tr w:rsidR="00550CC1" w14:paraId="318C166B" w14:textId="77777777" w:rsidTr="00C44F48">
        <w:trPr>
          <w:trHeight w:val="549"/>
        </w:trPr>
        <w:tc>
          <w:tcPr>
            <w:tcW w:w="8607" w:type="dxa"/>
          </w:tcPr>
          <w:p w14:paraId="60EAFA2A" w14:textId="77777777" w:rsidR="00550CC1" w:rsidRPr="00C34301" w:rsidRDefault="00550CC1" w:rsidP="00C44F48">
            <w:pPr>
              <w:pStyle w:val="TableParagraph"/>
              <w:spacing w:before="20"/>
              <w:ind w:left="112"/>
              <w:rPr>
                <w:lang w:val="es-ES"/>
              </w:rPr>
            </w:pPr>
          </w:p>
        </w:tc>
      </w:tr>
      <w:tr w:rsidR="00550CC1" w14:paraId="79C6EACC" w14:textId="77777777" w:rsidTr="00C44F48">
        <w:trPr>
          <w:trHeight w:val="549"/>
        </w:trPr>
        <w:tc>
          <w:tcPr>
            <w:tcW w:w="8607" w:type="dxa"/>
          </w:tcPr>
          <w:p w14:paraId="6644D5B2" w14:textId="77777777" w:rsidR="00550CC1" w:rsidRPr="00C34301" w:rsidRDefault="00550CC1" w:rsidP="00C44F48">
            <w:pPr>
              <w:pStyle w:val="TableParagraph"/>
              <w:rPr>
                <w:rFonts w:ascii="Times New Roman"/>
                <w:lang w:val="es-ES"/>
              </w:rPr>
            </w:pPr>
          </w:p>
        </w:tc>
      </w:tr>
      <w:tr w:rsidR="00550CC1" w14:paraId="7E43C17F" w14:textId="77777777" w:rsidTr="00C44F48">
        <w:trPr>
          <w:trHeight w:val="549"/>
        </w:trPr>
        <w:tc>
          <w:tcPr>
            <w:tcW w:w="8607" w:type="dxa"/>
          </w:tcPr>
          <w:p w14:paraId="5F2A8BD8" w14:textId="77777777" w:rsidR="00550CC1" w:rsidRPr="00C34301" w:rsidRDefault="00550CC1" w:rsidP="00C44F48">
            <w:pPr>
              <w:pStyle w:val="TableParagraph"/>
              <w:rPr>
                <w:rFonts w:ascii="Times New Roman"/>
                <w:lang w:val="es-ES"/>
              </w:rPr>
            </w:pPr>
          </w:p>
        </w:tc>
      </w:tr>
      <w:tr w:rsidR="00550CC1" w14:paraId="5BAE0E2E" w14:textId="77777777" w:rsidTr="00C44F48">
        <w:trPr>
          <w:trHeight w:val="549"/>
        </w:trPr>
        <w:tc>
          <w:tcPr>
            <w:tcW w:w="8607" w:type="dxa"/>
          </w:tcPr>
          <w:p w14:paraId="086311C9" w14:textId="77777777" w:rsidR="00550CC1" w:rsidRPr="00C34301" w:rsidRDefault="00550CC1" w:rsidP="00C44F48">
            <w:pPr>
              <w:pStyle w:val="TableParagraph"/>
              <w:rPr>
                <w:rFonts w:ascii="Times New Roman"/>
                <w:lang w:val="es-ES"/>
              </w:rPr>
            </w:pPr>
          </w:p>
        </w:tc>
      </w:tr>
      <w:tr w:rsidR="00550CC1" w14:paraId="4FBCFD28" w14:textId="77777777" w:rsidTr="00C44F48">
        <w:trPr>
          <w:trHeight w:val="546"/>
        </w:trPr>
        <w:tc>
          <w:tcPr>
            <w:tcW w:w="8607" w:type="dxa"/>
          </w:tcPr>
          <w:p w14:paraId="3F62E376" w14:textId="77777777" w:rsidR="00550CC1" w:rsidRPr="00C34301" w:rsidRDefault="00550CC1" w:rsidP="00C44F48">
            <w:pPr>
              <w:pStyle w:val="TableParagraph"/>
              <w:rPr>
                <w:rFonts w:ascii="Times New Roman"/>
                <w:lang w:val="es-ES"/>
              </w:rPr>
            </w:pPr>
          </w:p>
        </w:tc>
      </w:tr>
      <w:tr w:rsidR="00550CC1" w14:paraId="25B2E2B5" w14:textId="77777777" w:rsidTr="00C44F48">
        <w:trPr>
          <w:trHeight w:val="549"/>
        </w:trPr>
        <w:tc>
          <w:tcPr>
            <w:tcW w:w="8607" w:type="dxa"/>
          </w:tcPr>
          <w:p w14:paraId="2048D8D3" w14:textId="77777777" w:rsidR="00550CC1" w:rsidRPr="00C34301" w:rsidRDefault="00550CC1" w:rsidP="00C44F48">
            <w:pPr>
              <w:pStyle w:val="TableParagraph"/>
              <w:spacing w:before="20"/>
              <w:ind w:left="112"/>
              <w:rPr>
                <w:lang w:val="es-ES"/>
              </w:rPr>
            </w:pPr>
          </w:p>
        </w:tc>
      </w:tr>
      <w:tr w:rsidR="00550CC1" w14:paraId="2C4649EC" w14:textId="77777777" w:rsidTr="00C44F48">
        <w:trPr>
          <w:trHeight w:val="549"/>
        </w:trPr>
        <w:tc>
          <w:tcPr>
            <w:tcW w:w="8607" w:type="dxa"/>
          </w:tcPr>
          <w:p w14:paraId="5AAFFB3D" w14:textId="77777777" w:rsidR="00550CC1" w:rsidRPr="00C34301" w:rsidRDefault="00550CC1" w:rsidP="00C44F48">
            <w:pPr>
              <w:pStyle w:val="TableParagraph"/>
              <w:rPr>
                <w:rFonts w:ascii="Times New Roman"/>
                <w:lang w:val="es-ES"/>
              </w:rPr>
            </w:pPr>
          </w:p>
        </w:tc>
      </w:tr>
      <w:tr w:rsidR="00550CC1" w14:paraId="41528BAC" w14:textId="77777777" w:rsidTr="00C44F48">
        <w:trPr>
          <w:trHeight w:val="549"/>
        </w:trPr>
        <w:tc>
          <w:tcPr>
            <w:tcW w:w="8607" w:type="dxa"/>
          </w:tcPr>
          <w:p w14:paraId="1F8EB8C1" w14:textId="77777777" w:rsidR="00550CC1" w:rsidRPr="00C34301" w:rsidRDefault="00550CC1" w:rsidP="00C44F48">
            <w:pPr>
              <w:pStyle w:val="TableParagraph"/>
              <w:rPr>
                <w:rFonts w:ascii="Times New Roman"/>
                <w:lang w:val="es-ES"/>
              </w:rPr>
            </w:pPr>
          </w:p>
        </w:tc>
      </w:tr>
      <w:tr w:rsidR="00550CC1" w14:paraId="203EC822" w14:textId="77777777" w:rsidTr="00C44F48">
        <w:trPr>
          <w:trHeight w:val="350"/>
        </w:trPr>
        <w:tc>
          <w:tcPr>
            <w:tcW w:w="8607" w:type="dxa"/>
          </w:tcPr>
          <w:p w14:paraId="16C50ADF" w14:textId="77777777" w:rsidR="00550CC1" w:rsidRPr="00C34301" w:rsidRDefault="00550CC1" w:rsidP="00C44F48">
            <w:pPr>
              <w:pStyle w:val="TableParagraph"/>
              <w:rPr>
                <w:rFonts w:ascii="Times New Roman"/>
                <w:lang w:val="es-ES"/>
              </w:rPr>
            </w:pPr>
          </w:p>
        </w:tc>
      </w:tr>
    </w:tbl>
    <w:p w14:paraId="23907FE5" w14:textId="77777777" w:rsidR="00550CC1" w:rsidRDefault="00550CC1" w:rsidP="00550CC1">
      <w:pPr>
        <w:pStyle w:val="Textoindependiente"/>
        <w:tabs>
          <w:tab w:val="left" w:pos="1267"/>
          <w:tab w:val="left" w:pos="2087"/>
        </w:tabs>
        <w:spacing w:before="202"/>
        <w:ind w:left="3"/>
        <w:jc w:val="center"/>
      </w:pPr>
      <w:r>
        <w:t xml:space="preserve">Arellano, a </w:t>
      </w:r>
      <w:r>
        <w:rPr>
          <w:u w:val="single"/>
        </w:rPr>
        <w:tab/>
      </w:r>
      <w:proofErr w:type="spellStart"/>
      <w:r>
        <w:rPr>
          <w:spacing w:val="-5"/>
        </w:rPr>
        <w:t>de</w:t>
      </w:r>
      <w:proofErr w:type="spellEnd"/>
      <w:r>
        <w:rPr>
          <w:u w:val="single"/>
        </w:rPr>
        <w:tab/>
      </w:r>
      <w:proofErr w:type="spellStart"/>
      <w:r>
        <w:t>de</w:t>
      </w:r>
      <w:proofErr w:type="spellEnd"/>
      <w:r>
        <w:rPr>
          <w:spacing w:val="-3"/>
        </w:rPr>
        <w:t xml:space="preserve"> </w:t>
      </w:r>
      <w:r>
        <w:rPr>
          <w:spacing w:val="-4"/>
        </w:rPr>
        <w:t>2026</w:t>
      </w:r>
    </w:p>
    <w:p w14:paraId="798728DD" w14:textId="77777777" w:rsidR="00550CC1" w:rsidRDefault="00550CC1" w:rsidP="00550CC1">
      <w:pPr>
        <w:pStyle w:val="Textoindependiente"/>
        <w:jc w:val="center"/>
        <w:sectPr w:rsidR="00550CC1" w:rsidSect="00550CC1">
          <w:headerReference w:type="default" r:id="rId13"/>
          <w:footerReference w:type="default" r:id="rId14"/>
          <w:pgSz w:w="11910" w:h="16840"/>
          <w:pgMar w:top="2740" w:right="1559" w:bottom="1200" w:left="1559" w:header="708" w:footer="1000" w:gutter="0"/>
          <w:cols w:space="720"/>
        </w:sectPr>
      </w:pPr>
    </w:p>
    <w:p w14:paraId="51379AB9" w14:textId="77777777" w:rsidR="00550CC1" w:rsidRDefault="00550CC1" w:rsidP="00550CC1">
      <w:pPr>
        <w:spacing w:before="45"/>
        <w:ind w:left="2"/>
        <w:jc w:val="center"/>
        <w:rPr>
          <w:b/>
        </w:rPr>
      </w:pPr>
      <w:r>
        <w:rPr>
          <w:b/>
          <w:u w:val="single"/>
        </w:rPr>
        <w:lastRenderedPageBreak/>
        <w:t>DECLARACIÓN</w:t>
      </w:r>
      <w:r>
        <w:rPr>
          <w:b/>
          <w:spacing w:val="-11"/>
          <w:u w:val="single"/>
        </w:rPr>
        <w:t xml:space="preserve"> </w:t>
      </w:r>
      <w:r>
        <w:rPr>
          <w:b/>
          <w:u w:val="single"/>
        </w:rPr>
        <w:t>RESPONSABLE</w:t>
      </w:r>
      <w:r>
        <w:rPr>
          <w:b/>
          <w:spacing w:val="-10"/>
          <w:u w:val="single"/>
        </w:rPr>
        <w:t xml:space="preserve"> </w:t>
      </w:r>
      <w:r>
        <w:rPr>
          <w:b/>
          <w:u w:val="single"/>
        </w:rPr>
        <w:t>CRITERIOS</w:t>
      </w:r>
      <w:r>
        <w:rPr>
          <w:b/>
          <w:spacing w:val="-10"/>
          <w:u w:val="single"/>
        </w:rPr>
        <w:t xml:space="preserve"> </w:t>
      </w:r>
      <w:r>
        <w:rPr>
          <w:b/>
          <w:spacing w:val="-2"/>
          <w:u w:val="single"/>
        </w:rPr>
        <w:t>SOCIALES</w:t>
      </w:r>
    </w:p>
    <w:p w14:paraId="5D378F89" w14:textId="77777777" w:rsidR="00550CC1" w:rsidRDefault="00550CC1" w:rsidP="00550CC1">
      <w:pPr>
        <w:pStyle w:val="Textoindependiente"/>
        <w:ind w:left="0"/>
        <w:jc w:val="left"/>
        <w:rPr>
          <w:b/>
        </w:rPr>
      </w:pPr>
    </w:p>
    <w:p w14:paraId="378A5CED" w14:textId="77777777" w:rsidR="00550CC1" w:rsidRDefault="00550CC1" w:rsidP="00550CC1">
      <w:pPr>
        <w:pStyle w:val="Textoindependiente"/>
        <w:spacing w:before="120"/>
        <w:ind w:left="0"/>
        <w:jc w:val="left"/>
        <w:rPr>
          <w:b/>
        </w:rPr>
      </w:pPr>
    </w:p>
    <w:p w14:paraId="521BC7FD" w14:textId="77777777" w:rsidR="00550CC1" w:rsidRDefault="00550CC1" w:rsidP="00550CC1">
      <w:pPr>
        <w:pStyle w:val="Textoindependiente"/>
        <w:tabs>
          <w:tab w:val="left" w:pos="5445"/>
        </w:tabs>
        <w:ind w:left="0" w:right="138"/>
        <w:jc w:val="right"/>
      </w:pPr>
      <w:r>
        <w:t xml:space="preserve">D/ª </w:t>
      </w:r>
      <w:r>
        <w:rPr>
          <w:u w:val="single"/>
        </w:rPr>
        <w:tab/>
      </w:r>
      <w:r>
        <w:t>con</w:t>
      </w:r>
      <w:r>
        <w:rPr>
          <w:spacing w:val="-7"/>
        </w:rPr>
        <w:t xml:space="preserve"> </w:t>
      </w:r>
      <w:r>
        <w:t>DNI</w:t>
      </w:r>
      <w:r>
        <w:rPr>
          <w:spacing w:val="-2"/>
        </w:rPr>
        <w:t xml:space="preserve"> </w:t>
      </w:r>
      <w:r>
        <w:t>número</w:t>
      </w:r>
      <w:r>
        <w:rPr>
          <w:spacing w:val="4"/>
        </w:rPr>
        <w:t xml:space="preserve"> </w:t>
      </w:r>
      <w:r>
        <w:t>-----------</w:t>
      </w:r>
      <w:r>
        <w:rPr>
          <w:spacing w:val="-10"/>
        </w:rPr>
        <w:t>-</w:t>
      </w:r>
    </w:p>
    <w:p w14:paraId="0ED4113A" w14:textId="77777777" w:rsidR="00550CC1" w:rsidRDefault="00550CC1" w:rsidP="00550CC1">
      <w:pPr>
        <w:pStyle w:val="Textoindependiente"/>
        <w:tabs>
          <w:tab w:val="left" w:pos="1156"/>
          <w:tab w:val="left" w:pos="2212"/>
          <w:tab w:val="left" w:pos="3987"/>
          <w:tab w:val="left" w:pos="5165"/>
          <w:tab w:val="left" w:pos="7184"/>
          <w:tab w:val="left" w:pos="8094"/>
        </w:tabs>
        <w:spacing w:before="41"/>
        <w:ind w:left="0" w:right="141"/>
        <w:jc w:val="right"/>
      </w:pPr>
      <w:r>
        <w:rPr>
          <w:spacing w:val="-2"/>
        </w:rPr>
        <w:t>---</w:t>
      </w:r>
      <w:r>
        <w:tab/>
      </w:r>
      <w:r>
        <w:rPr>
          <w:spacing w:val="-10"/>
        </w:rPr>
        <w:t>y</w:t>
      </w:r>
      <w:r>
        <w:tab/>
      </w:r>
      <w:r>
        <w:rPr>
          <w:spacing w:val="-2"/>
        </w:rPr>
        <w:t>domicilio</w:t>
      </w:r>
      <w:r>
        <w:tab/>
      </w:r>
      <w:r>
        <w:rPr>
          <w:spacing w:val="-5"/>
        </w:rPr>
        <w:t>en</w:t>
      </w:r>
      <w:r>
        <w:tab/>
      </w:r>
      <w:r>
        <w:rPr>
          <w:u w:val="single"/>
        </w:rPr>
        <w:tab/>
      </w:r>
      <w:r>
        <w:tab/>
      </w:r>
      <w:r>
        <w:rPr>
          <w:spacing w:val="-2"/>
        </w:rPr>
        <w:t>calle</w:t>
      </w:r>
    </w:p>
    <w:p w14:paraId="78A58927" w14:textId="77777777" w:rsidR="00550CC1" w:rsidRDefault="00550CC1" w:rsidP="00550CC1">
      <w:pPr>
        <w:pStyle w:val="Textoindependiente"/>
        <w:tabs>
          <w:tab w:val="left" w:pos="1956"/>
          <w:tab w:val="left" w:pos="3195"/>
          <w:tab w:val="left" w:pos="5558"/>
          <w:tab w:val="left" w:pos="5947"/>
          <w:tab w:val="left" w:pos="6797"/>
          <w:tab w:val="left" w:pos="7963"/>
        </w:tabs>
        <w:spacing w:before="41" w:line="273" w:lineRule="auto"/>
        <w:ind w:right="138"/>
        <w:jc w:val="right"/>
      </w:pPr>
      <w:r>
        <w:rPr>
          <w:u w:val="single"/>
        </w:rPr>
        <w:tab/>
      </w:r>
      <w:r>
        <w:rPr>
          <w:u w:val="single"/>
        </w:rPr>
        <w:tab/>
      </w:r>
      <w:r>
        <w:rPr>
          <w:u w:val="single"/>
        </w:rPr>
        <w:tab/>
      </w:r>
      <w:r>
        <w:rPr>
          <w:u w:val="single"/>
        </w:rPr>
        <w:tab/>
      </w:r>
      <w:r>
        <w:t>,</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 xml:space="preserve">(si </w:t>
      </w:r>
      <w:r>
        <w:rPr>
          <w:spacing w:val="-2"/>
        </w:rPr>
        <w:t>procede)</w:t>
      </w:r>
      <w:r>
        <w:tab/>
      </w:r>
      <w:r>
        <w:rPr>
          <w:spacing w:val="-5"/>
        </w:rPr>
        <w:t>en</w:t>
      </w:r>
      <w:r>
        <w:tab/>
      </w:r>
      <w:r>
        <w:rPr>
          <w:spacing w:val="-2"/>
        </w:rPr>
        <w:t>representación</w:t>
      </w:r>
      <w:r>
        <w:tab/>
      </w:r>
      <w:r>
        <w:rPr>
          <w:spacing w:val="-5"/>
        </w:rPr>
        <w:t>de</w:t>
      </w:r>
      <w:r>
        <w:tab/>
      </w:r>
      <w:r>
        <w:tab/>
      </w:r>
      <w:r>
        <w:rPr>
          <w:spacing w:val="-5"/>
        </w:rPr>
        <w:t>la</w:t>
      </w:r>
      <w:r>
        <w:tab/>
      </w:r>
      <w:r>
        <w:rPr>
          <w:spacing w:val="-2"/>
        </w:rPr>
        <w:t>entidad</w:t>
      </w:r>
    </w:p>
    <w:p w14:paraId="018B8805" w14:textId="77777777" w:rsidR="00550CC1" w:rsidRDefault="00550CC1" w:rsidP="00550CC1">
      <w:pPr>
        <w:pStyle w:val="Textoindependiente"/>
        <w:tabs>
          <w:tab w:val="left" w:pos="1179"/>
          <w:tab w:val="left" w:pos="1622"/>
          <w:tab w:val="left" w:pos="3594"/>
          <w:tab w:val="left" w:pos="3867"/>
          <w:tab w:val="left" w:pos="4959"/>
          <w:tab w:val="left" w:pos="6956"/>
          <w:tab w:val="left" w:pos="7721"/>
          <w:tab w:val="left" w:pos="8424"/>
        </w:tabs>
        <w:spacing w:before="5" w:line="276" w:lineRule="auto"/>
        <w:ind w:right="137"/>
        <w:jc w:val="right"/>
      </w:pPr>
      <w:r>
        <w:rPr>
          <w:u w:val="single"/>
        </w:rPr>
        <w:tab/>
      </w:r>
      <w:r>
        <w:rPr>
          <w:u w:val="single"/>
        </w:rPr>
        <w:tab/>
      </w:r>
      <w:r>
        <w:rPr>
          <w:u w:val="single"/>
        </w:rPr>
        <w:tab/>
      </w:r>
      <w:r>
        <w:rPr>
          <w:u w:val="single"/>
        </w:rPr>
        <w:tab/>
      </w:r>
      <w:r>
        <w:rPr>
          <w:u w:val="single"/>
        </w:rPr>
        <w:tab/>
      </w:r>
      <w:r>
        <w:t xml:space="preserve">, con CIF número </w:t>
      </w:r>
      <w:r>
        <w:rPr>
          <w:u w:val="single"/>
        </w:rPr>
        <w:tab/>
      </w:r>
      <w:r>
        <w:rPr>
          <w:u w:val="single"/>
        </w:rPr>
        <w:tab/>
      </w:r>
      <w:r>
        <w:rPr>
          <w:u w:val="single"/>
        </w:rPr>
        <w:tab/>
      </w:r>
      <w:r>
        <w:t>,</w:t>
      </w:r>
      <w:r>
        <w:rPr>
          <w:spacing w:val="-11"/>
        </w:rPr>
        <w:t xml:space="preserve"> </w:t>
      </w:r>
      <w:r>
        <w:t xml:space="preserve">y </w:t>
      </w:r>
      <w:r>
        <w:rPr>
          <w:spacing w:val="-2"/>
        </w:rPr>
        <w:t>domicilio</w:t>
      </w:r>
      <w:r>
        <w:tab/>
      </w:r>
      <w:r>
        <w:rPr>
          <w:spacing w:val="-5"/>
        </w:rPr>
        <w:t>en</w:t>
      </w:r>
      <w:r>
        <w:tab/>
      </w:r>
      <w:r>
        <w:rPr>
          <w:u w:val="single"/>
        </w:rPr>
        <w:tab/>
      </w:r>
      <w:r>
        <w:rPr>
          <w:spacing w:val="-10"/>
        </w:rPr>
        <w:t>,</w:t>
      </w:r>
      <w:r>
        <w:tab/>
      </w:r>
      <w:r>
        <w:rPr>
          <w:spacing w:val="-2"/>
        </w:rPr>
        <w:t>calle</w:t>
      </w:r>
      <w:r>
        <w:rPr>
          <w:u w:val="single"/>
        </w:rPr>
        <w:tab/>
      </w:r>
      <w:r>
        <w:rPr>
          <w:u w:val="single"/>
        </w:rPr>
        <w:tab/>
      </w:r>
      <w:r>
        <w:rPr>
          <w:spacing w:val="120"/>
        </w:rPr>
        <w:t xml:space="preserve"> </w:t>
      </w:r>
      <w:r>
        <w:rPr>
          <w:u w:val="single"/>
        </w:rPr>
        <w:tab/>
      </w:r>
      <w:r>
        <w:rPr>
          <w:spacing w:val="80"/>
        </w:rPr>
        <w:t xml:space="preserve"> </w:t>
      </w:r>
      <w:r>
        <w:t>teléfono</w:t>
      </w:r>
    </w:p>
    <w:p w14:paraId="60EDDC31" w14:textId="77777777" w:rsidR="00550CC1" w:rsidRDefault="00550CC1" w:rsidP="00550CC1">
      <w:pPr>
        <w:pStyle w:val="Textoindependiente"/>
        <w:tabs>
          <w:tab w:val="left" w:pos="1800"/>
          <w:tab w:val="left" w:pos="2124"/>
          <w:tab w:val="left" w:pos="2597"/>
          <w:tab w:val="left" w:pos="3790"/>
          <w:tab w:val="left" w:pos="5157"/>
          <w:tab w:val="left" w:pos="5634"/>
          <w:tab w:val="left" w:pos="6663"/>
          <w:tab w:val="left" w:pos="7261"/>
        </w:tabs>
        <w:spacing w:line="268" w:lineRule="exact"/>
        <w:ind w:left="0" w:right="140"/>
        <w:jc w:val="right"/>
      </w:pPr>
      <w:r>
        <w:rPr>
          <w:u w:val="single"/>
        </w:rPr>
        <w:tab/>
      </w:r>
      <w:r>
        <w:tab/>
      </w:r>
      <w:r>
        <w:rPr>
          <w:spacing w:val="-10"/>
        </w:rPr>
        <w:t>y</w:t>
      </w:r>
      <w:r>
        <w:tab/>
      </w:r>
      <w:r>
        <w:rPr>
          <w:spacing w:val="-2"/>
        </w:rPr>
        <w:t>dirección</w:t>
      </w:r>
      <w:r>
        <w:tab/>
      </w:r>
      <w:r>
        <w:rPr>
          <w:spacing w:val="-2"/>
        </w:rPr>
        <w:t>electrónica</w:t>
      </w:r>
      <w:r>
        <w:tab/>
      </w:r>
      <w:r>
        <w:rPr>
          <w:spacing w:val="-10"/>
        </w:rPr>
        <w:t>a</w:t>
      </w:r>
      <w:r>
        <w:tab/>
      </w:r>
      <w:r>
        <w:rPr>
          <w:spacing w:val="-2"/>
        </w:rPr>
        <w:t>efectos</w:t>
      </w:r>
      <w:r>
        <w:tab/>
      </w:r>
      <w:r>
        <w:rPr>
          <w:spacing w:val="-5"/>
        </w:rPr>
        <w:t>de</w:t>
      </w:r>
      <w:r>
        <w:tab/>
      </w:r>
      <w:r>
        <w:rPr>
          <w:spacing w:val="-2"/>
        </w:rPr>
        <w:t>notificaciones</w:t>
      </w:r>
    </w:p>
    <w:p w14:paraId="20251C5F" w14:textId="77777777" w:rsidR="00550CC1" w:rsidRDefault="00550CC1" w:rsidP="00550CC1">
      <w:pPr>
        <w:pStyle w:val="Textoindependiente"/>
        <w:tabs>
          <w:tab w:val="left" w:pos="4959"/>
        </w:tabs>
        <w:spacing w:before="41" w:line="276" w:lineRule="auto"/>
        <w:ind w:right="137"/>
      </w:pPr>
      <w:r>
        <w:rPr>
          <w:u w:val="single"/>
        </w:rPr>
        <w:tab/>
      </w:r>
      <w:r>
        <w:t xml:space="preserve">, </w:t>
      </w:r>
      <w:proofErr w:type="gramStart"/>
      <w:r>
        <w:t>en relación al</w:t>
      </w:r>
      <w:proofErr w:type="gramEnd"/>
      <w:r>
        <w:t xml:space="preserve"> CONTRATO DE EXPLOTACIÓN</w:t>
      </w:r>
      <w:r>
        <w:rPr>
          <w:spacing w:val="-10"/>
        </w:rPr>
        <w:t xml:space="preserve"> </w:t>
      </w:r>
      <w:r>
        <w:t>DEL</w:t>
      </w:r>
      <w:r>
        <w:rPr>
          <w:spacing w:val="-8"/>
        </w:rPr>
        <w:t xml:space="preserve"> </w:t>
      </w:r>
      <w:r>
        <w:t>BAR DE ARELLANO</w:t>
      </w:r>
    </w:p>
    <w:p w14:paraId="4ABE1BEA" w14:textId="77777777" w:rsidR="00550CC1" w:rsidRDefault="00550CC1" w:rsidP="00550CC1">
      <w:pPr>
        <w:pStyle w:val="Textoindependiente"/>
        <w:spacing w:before="199" w:line="276" w:lineRule="auto"/>
        <w:ind w:right="135"/>
      </w:pPr>
      <w:r>
        <w:t>Enterado/a de las condiciones y requisitos que se exigen para concurrir al procedimiento al procedimiento de licitación arriba referenciado, acepta incondicionalmente las Condiciones Reguladoras Jurídicas, Económicas y Técnicas que rigen esta contratación,</w:t>
      </w:r>
    </w:p>
    <w:p w14:paraId="7A41AAB5" w14:textId="77777777" w:rsidR="00550CC1" w:rsidRDefault="00550CC1" w:rsidP="00550CC1">
      <w:pPr>
        <w:pStyle w:val="Textoindependiente"/>
        <w:spacing w:before="41"/>
        <w:ind w:left="0"/>
        <w:jc w:val="left"/>
      </w:pPr>
    </w:p>
    <w:p w14:paraId="443EE5A1" w14:textId="77777777" w:rsidR="00550CC1" w:rsidRDefault="00550CC1" w:rsidP="00550CC1">
      <w:pPr>
        <w:pStyle w:val="Ttulo1"/>
        <w:ind w:left="2"/>
        <w:jc w:val="center"/>
      </w:pPr>
      <w:r>
        <w:t>DECLARA</w:t>
      </w:r>
      <w:r>
        <w:rPr>
          <w:spacing w:val="-6"/>
        </w:rPr>
        <w:t xml:space="preserve"> </w:t>
      </w:r>
      <w:r>
        <w:rPr>
          <w:spacing w:val="-2"/>
        </w:rPr>
        <w:t>RESPONSABLEMENTE</w:t>
      </w:r>
    </w:p>
    <w:p w14:paraId="3BFC1F57" w14:textId="77777777" w:rsidR="00550CC1" w:rsidRDefault="00550CC1" w:rsidP="00550CC1">
      <w:pPr>
        <w:pStyle w:val="Textoindependiente"/>
        <w:spacing w:before="50"/>
        <w:ind w:left="0"/>
        <w:jc w:val="left"/>
        <w:rPr>
          <w:b/>
        </w:rPr>
      </w:pPr>
    </w:p>
    <w:p w14:paraId="524B1BE1" w14:textId="77777777" w:rsidR="00550CC1" w:rsidRDefault="00550CC1" w:rsidP="00550CC1">
      <w:pPr>
        <w:pStyle w:val="Textoindependiente"/>
        <w:tabs>
          <w:tab w:val="left" w:pos="850"/>
        </w:tabs>
        <w:spacing w:line="273" w:lineRule="auto"/>
        <w:ind w:right="136" w:hanging="28"/>
      </w:pPr>
      <w:r>
        <w:rPr>
          <w:noProof/>
          <w:position w:val="-5"/>
        </w:rPr>
        <w:drawing>
          <wp:inline distT="0" distB="0" distL="0" distR="0" wp14:anchorId="0784DBFC" wp14:editId="0EF8093F">
            <wp:extent cx="215900" cy="187325"/>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5" cstate="print"/>
                    <a:stretch>
                      <a:fillRect/>
                    </a:stretch>
                  </pic:blipFill>
                  <pic:spPr>
                    <a:xfrm>
                      <a:off x="0" y="0"/>
                      <a:ext cx="215900" cy="187325"/>
                    </a:xfrm>
                    <a:prstGeom prst="rect">
                      <a:avLst/>
                    </a:prstGeom>
                  </pic:spPr>
                </pic:pic>
              </a:graphicData>
            </a:graphic>
          </wp:inline>
        </w:drawing>
      </w:r>
      <w:r>
        <w:rPr>
          <w:rFonts w:ascii="Times New Roman" w:hAnsi="Times New Roman"/>
          <w:sz w:val="20"/>
        </w:rPr>
        <w:tab/>
      </w:r>
      <w:r>
        <w:t>Se compromete a contratar para la ejecución de este contrato a personas desfavorecidas por el mercado laboral o en precaria situación laboral</w:t>
      </w:r>
    </w:p>
    <w:p w14:paraId="26796753" w14:textId="77777777" w:rsidR="00550CC1" w:rsidRDefault="00550CC1" w:rsidP="00550CC1">
      <w:pPr>
        <w:pStyle w:val="Textoindependiente"/>
        <w:spacing w:before="22"/>
        <w:ind w:left="0"/>
        <w:jc w:val="left"/>
      </w:pPr>
    </w:p>
    <w:p w14:paraId="1A7D93CD" w14:textId="77777777" w:rsidR="00550CC1" w:rsidRDefault="00550CC1" w:rsidP="00550CC1">
      <w:pPr>
        <w:pStyle w:val="Textoindependiente"/>
        <w:tabs>
          <w:tab w:val="left" w:pos="850"/>
        </w:tabs>
        <w:spacing w:line="268" w:lineRule="auto"/>
        <w:ind w:right="136" w:hanging="22"/>
      </w:pPr>
      <w:r>
        <w:rPr>
          <w:noProof/>
          <w:position w:val="-5"/>
        </w:rPr>
        <w:drawing>
          <wp:inline distT="0" distB="0" distL="0" distR="0" wp14:anchorId="5C87804A" wp14:editId="55517EE2">
            <wp:extent cx="215900" cy="187325"/>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6" cstate="print"/>
                    <a:stretch>
                      <a:fillRect/>
                    </a:stretch>
                  </pic:blipFill>
                  <pic:spPr>
                    <a:xfrm>
                      <a:off x="0" y="0"/>
                      <a:ext cx="215900" cy="187325"/>
                    </a:xfrm>
                    <a:prstGeom prst="rect">
                      <a:avLst/>
                    </a:prstGeom>
                  </pic:spPr>
                </pic:pic>
              </a:graphicData>
            </a:graphic>
          </wp:inline>
        </w:drawing>
      </w:r>
      <w:r>
        <w:rPr>
          <w:rFonts w:ascii="Times New Roman" w:hAnsi="Times New Roman"/>
          <w:sz w:val="20"/>
        </w:rPr>
        <w:tab/>
      </w:r>
      <w:r>
        <w:t>NO se compromete a contratar para la ejecución de este contrato a personas desfavorecidas por el mercado laboral o en precaria situación laboral</w:t>
      </w:r>
    </w:p>
    <w:p w14:paraId="5E9BDF3C" w14:textId="77777777" w:rsidR="00550CC1" w:rsidRDefault="00550CC1" w:rsidP="00550CC1">
      <w:pPr>
        <w:pStyle w:val="Textoindependiente"/>
        <w:ind w:left="0"/>
        <w:jc w:val="left"/>
      </w:pPr>
    </w:p>
    <w:p w14:paraId="1CCFF0BE" w14:textId="77777777" w:rsidR="00550CC1" w:rsidRDefault="00550CC1" w:rsidP="00550CC1">
      <w:pPr>
        <w:pStyle w:val="Textoindependiente"/>
        <w:spacing w:before="88"/>
        <w:ind w:left="0"/>
        <w:jc w:val="left"/>
      </w:pPr>
    </w:p>
    <w:p w14:paraId="70536ABC" w14:textId="77777777" w:rsidR="00550CC1" w:rsidRDefault="00550CC1" w:rsidP="00550CC1">
      <w:pPr>
        <w:pStyle w:val="Textoindependiente"/>
        <w:tabs>
          <w:tab w:val="left" w:pos="1264"/>
          <w:tab w:val="left" w:pos="2572"/>
        </w:tabs>
        <w:ind w:left="1"/>
        <w:jc w:val="center"/>
      </w:pPr>
      <w:r>
        <w:t xml:space="preserve">Arellano, a </w:t>
      </w:r>
      <w:r>
        <w:rPr>
          <w:u w:val="single"/>
        </w:rPr>
        <w:tab/>
      </w:r>
      <w:proofErr w:type="spellStart"/>
      <w:r>
        <w:t>de</w:t>
      </w:r>
      <w:proofErr w:type="spellEnd"/>
      <w:r>
        <w:t xml:space="preserve"> </w:t>
      </w:r>
      <w:r>
        <w:rPr>
          <w:u w:val="single"/>
        </w:rPr>
        <w:tab/>
      </w:r>
      <w:proofErr w:type="spellStart"/>
      <w:r>
        <w:t>de</w:t>
      </w:r>
      <w:proofErr w:type="spellEnd"/>
      <w:r>
        <w:rPr>
          <w:spacing w:val="-1"/>
        </w:rPr>
        <w:t xml:space="preserve"> </w:t>
      </w:r>
      <w:r>
        <w:rPr>
          <w:spacing w:val="-4"/>
        </w:rPr>
        <w:t>2026</w:t>
      </w:r>
    </w:p>
    <w:p w14:paraId="4B329399" w14:textId="77777777" w:rsidR="00550CC1" w:rsidRDefault="00550CC1" w:rsidP="00550CC1">
      <w:pPr>
        <w:pStyle w:val="Textoindependiente"/>
        <w:ind w:left="0"/>
        <w:jc w:val="left"/>
      </w:pPr>
    </w:p>
    <w:p w14:paraId="6E554499" w14:textId="77777777" w:rsidR="00550CC1" w:rsidRDefault="00550CC1" w:rsidP="00550CC1">
      <w:pPr>
        <w:pStyle w:val="Textoindependiente"/>
        <w:spacing w:before="211"/>
        <w:ind w:left="0"/>
        <w:jc w:val="left"/>
      </w:pPr>
    </w:p>
    <w:p w14:paraId="583590A0" w14:textId="77777777" w:rsidR="00550CC1" w:rsidRDefault="00550CC1" w:rsidP="00550CC1">
      <w:pPr>
        <w:pStyle w:val="Textoindependiente"/>
        <w:spacing w:before="1"/>
        <w:ind w:left="1"/>
        <w:jc w:val="center"/>
      </w:pPr>
      <w:r>
        <w:rPr>
          <w:spacing w:val="-2"/>
        </w:rPr>
        <w:t>(Firma)</w:t>
      </w:r>
    </w:p>
    <w:p w14:paraId="19FA2B76" w14:textId="77777777" w:rsidR="00550CC1" w:rsidRDefault="00550CC1" w:rsidP="00550CC1">
      <w:pPr>
        <w:pStyle w:val="Textoindependiente"/>
        <w:jc w:val="center"/>
        <w:sectPr w:rsidR="00550CC1" w:rsidSect="00550CC1">
          <w:headerReference w:type="default" r:id="rId17"/>
          <w:footerReference w:type="default" r:id="rId18"/>
          <w:pgSz w:w="11910" w:h="16840"/>
          <w:pgMar w:top="2740" w:right="1559" w:bottom="1200" w:left="1559" w:header="708" w:footer="1000" w:gutter="0"/>
          <w:cols w:space="720"/>
        </w:sectPr>
      </w:pPr>
    </w:p>
    <w:p w14:paraId="2D61FF79" w14:textId="77777777" w:rsidR="00550CC1" w:rsidRDefault="00550CC1" w:rsidP="00550CC1">
      <w:pPr>
        <w:pStyle w:val="Textoindependiente"/>
        <w:spacing w:before="184"/>
        <w:ind w:left="0"/>
        <w:jc w:val="left"/>
      </w:pPr>
    </w:p>
    <w:p w14:paraId="239281E0" w14:textId="77777777" w:rsidR="00550CC1" w:rsidRDefault="00550CC1" w:rsidP="00550CC1">
      <w:pPr>
        <w:jc w:val="center"/>
        <w:rPr>
          <w:b/>
        </w:rPr>
      </w:pPr>
      <w:r>
        <w:rPr>
          <w:b/>
          <w:u w:val="single"/>
        </w:rPr>
        <w:t>ANEXO</w:t>
      </w:r>
      <w:r>
        <w:rPr>
          <w:b/>
          <w:spacing w:val="-5"/>
          <w:u w:val="single"/>
        </w:rPr>
        <w:t xml:space="preserve"> </w:t>
      </w:r>
      <w:r>
        <w:rPr>
          <w:b/>
          <w:spacing w:val="-10"/>
          <w:u w:val="single"/>
        </w:rPr>
        <w:t>4</w:t>
      </w:r>
    </w:p>
    <w:p w14:paraId="468D3BB3" w14:textId="77777777" w:rsidR="00550CC1" w:rsidRDefault="00550CC1" w:rsidP="00550CC1">
      <w:pPr>
        <w:pStyle w:val="Textoindependiente"/>
        <w:spacing w:before="41"/>
        <w:ind w:left="1"/>
        <w:jc w:val="center"/>
      </w:pPr>
      <w:r>
        <w:rPr>
          <w:u w:val="single"/>
        </w:rPr>
        <w:t>Seguridad,</w:t>
      </w:r>
      <w:r>
        <w:rPr>
          <w:spacing w:val="-4"/>
          <w:u w:val="single"/>
        </w:rPr>
        <w:t xml:space="preserve"> </w:t>
      </w:r>
      <w:r>
        <w:rPr>
          <w:u w:val="single"/>
        </w:rPr>
        <w:t>salud</w:t>
      </w:r>
      <w:r>
        <w:rPr>
          <w:spacing w:val="-3"/>
          <w:u w:val="single"/>
        </w:rPr>
        <w:t xml:space="preserve"> </w:t>
      </w:r>
      <w:r>
        <w:rPr>
          <w:u w:val="single"/>
        </w:rPr>
        <w:t>e</w:t>
      </w:r>
      <w:r>
        <w:rPr>
          <w:spacing w:val="-4"/>
          <w:u w:val="single"/>
        </w:rPr>
        <w:t xml:space="preserve"> </w:t>
      </w:r>
      <w:r>
        <w:rPr>
          <w:u w:val="single"/>
        </w:rPr>
        <w:t>higiene</w:t>
      </w:r>
      <w:r>
        <w:rPr>
          <w:spacing w:val="-4"/>
          <w:u w:val="single"/>
        </w:rPr>
        <w:t xml:space="preserve"> </w:t>
      </w:r>
      <w:r>
        <w:rPr>
          <w:u w:val="single"/>
        </w:rPr>
        <w:t>en</w:t>
      </w:r>
      <w:r>
        <w:rPr>
          <w:spacing w:val="-3"/>
          <w:u w:val="single"/>
        </w:rPr>
        <w:t xml:space="preserve"> </w:t>
      </w:r>
      <w:r>
        <w:rPr>
          <w:u w:val="single"/>
        </w:rPr>
        <w:t>el</w:t>
      </w:r>
      <w:r>
        <w:rPr>
          <w:spacing w:val="-3"/>
          <w:u w:val="single"/>
        </w:rPr>
        <w:t xml:space="preserve"> </w:t>
      </w:r>
      <w:r>
        <w:rPr>
          <w:spacing w:val="-2"/>
          <w:u w:val="single"/>
        </w:rPr>
        <w:t>trabajo</w:t>
      </w:r>
    </w:p>
    <w:p w14:paraId="33382D40" w14:textId="77777777" w:rsidR="00550CC1" w:rsidRDefault="00550CC1" w:rsidP="00550CC1">
      <w:pPr>
        <w:pStyle w:val="Textoindependiente"/>
        <w:tabs>
          <w:tab w:val="left" w:pos="5546"/>
        </w:tabs>
        <w:spacing w:before="241"/>
        <w:ind w:left="0" w:right="140"/>
        <w:jc w:val="right"/>
      </w:pPr>
      <w:r>
        <w:t>D/ª</w:t>
      </w:r>
      <w:r>
        <w:rPr>
          <w:spacing w:val="-1"/>
        </w:rPr>
        <w:t xml:space="preserve"> </w:t>
      </w:r>
      <w:r>
        <w:rPr>
          <w:u w:val="single"/>
        </w:rPr>
        <w:tab/>
      </w:r>
      <w:r>
        <w:t>con</w:t>
      </w:r>
      <w:r>
        <w:rPr>
          <w:spacing w:val="-14"/>
        </w:rPr>
        <w:t xml:space="preserve"> </w:t>
      </w:r>
      <w:r>
        <w:t>DNI</w:t>
      </w:r>
      <w:r>
        <w:rPr>
          <w:spacing w:val="-11"/>
        </w:rPr>
        <w:t xml:space="preserve"> </w:t>
      </w:r>
      <w:r>
        <w:t>número</w:t>
      </w:r>
      <w:r>
        <w:rPr>
          <w:spacing w:val="-5"/>
        </w:rPr>
        <w:t xml:space="preserve"> </w:t>
      </w:r>
      <w:r>
        <w:t>----------</w:t>
      </w:r>
      <w:r>
        <w:rPr>
          <w:spacing w:val="-10"/>
        </w:rPr>
        <w:t>-</w:t>
      </w:r>
    </w:p>
    <w:p w14:paraId="0D2CC752" w14:textId="77777777" w:rsidR="00550CC1" w:rsidRDefault="00550CC1" w:rsidP="00550CC1">
      <w:pPr>
        <w:pStyle w:val="Textoindependiente"/>
        <w:tabs>
          <w:tab w:val="left" w:pos="1211"/>
          <w:tab w:val="left" w:pos="2255"/>
          <w:tab w:val="left" w:pos="4014"/>
          <w:tab w:val="left" w:pos="5180"/>
          <w:tab w:val="left" w:pos="7197"/>
          <w:tab w:val="left" w:pos="8095"/>
        </w:tabs>
        <w:spacing w:before="41"/>
        <w:ind w:left="0" w:right="140"/>
        <w:jc w:val="right"/>
      </w:pPr>
      <w:r>
        <w:rPr>
          <w:spacing w:val="-2"/>
        </w:rPr>
        <w:t>----</w:t>
      </w:r>
      <w:r>
        <w:tab/>
      </w:r>
      <w:r>
        <w:rPr>
          <w:spacing w:val="-10"/>
        </w:rPr>
        <w:t>y</w:t>
      </w:r>
      <w:r>
        <w:tab/>
      </w:r>
      <w:r>
        <w:rPr>
          <w:spacing w:val="-2"/>
        </w:rPr>
        <w:t>domicilio</w:t>
      </w:r>
      <w:r>
        <w:tab/>
      </w:r>
      <w:r>
        <w:rPr>
          <w:spacing w:val="-5"/>
        </w:rPr>
        <w:t>en</w:t>
      </w:r>
      <w:r>
        <w:tab/>
      </w:r>
      <w:r>
        <w:rPr>
          <w:u w:val="single"/>
        </w:rPr>
        <w:tab/>
      </w:r>
      <w:r>
        <w:tab/>
      </w:r>
      <w:r>
        <w:rPr>
          <w:spacing w:val="-2"/>
        </w:rPr>
        <w:t>calle</w:t>
      </w:r>
    </w:p>
    <w:p w14:paraId="09E74AD1" w14:textId="77777777" w:rsidR="00550CC1" w:rsidRDefault="00550CC1" w:rsidP="00550CC1">
      <w:pPr>
        <w:pStyle w:val="Textoindependiente"/>
        <w:tabs>
          <w:tab w:val="left" w:pos="1956"/>
          <w:tab w:val="left" w:pos="3195"/>
          <w:tab w:val="left" w:pos="5558"/>
          <w:tab w:val="left" w:pos="5947"/>
          <w:tab w:val="left" w:pos="6797"/>
          <w:tab w:val="left" w:pos="7963"/>
        </w:tabs>
        <w:spacing w:before="38" w:line="276" w:lineRule="auto"/>
        <w:ind w:right="138"/>
        <w:jc w:val="right"/>
      </w:pPr>
      <w:r>
        <w:rPr>
          <w:u w:val="single"/>
        </w:rPr>
        <w:tab/>
      </w:r>
      <w:r>
        <w:rPr>
          <w:u w:val="single"/>
        </w:rPr>
        <w:tab/>
      </w:r>
      <w:r>
        <w:rPr>
          <w:u w:val="single"/>
        </w:rPr>
        <w:tab/>
      </w:r>
      <w:r>
        <w:rPr>
          <w:u w:val="single"/>
        </w:rPr>
        <w:tab/>
      </w:r>
      <w:r>
        <w:t>,</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 xml:space="preserve">(si </w:t>
      </w:r>
      <w:r>
        <w:rPr>
          <w:spacing w:val="-2"/>
        </w:rPr>
        <w:t>procede)</w:t>
      </w:r>
      <w:r>
        <w:tab/>
      </w:r>
      <w:r>
        <w:rPr>
          <w:spacing w:val="-5"/>
        </w:rPr>
        <w:t>en</w:t>
      </w:r>
      <w:r>
        <w:tab/>
      </w:r>
      <w:r>
        <w:rPr>
          <w:spacing w:val="-2"/>
        </w:rPr>
        <w:t>representación</w:t>
      </w:r>
      <w:r>
        <w:tab/>
      </w:r>
      <w:r>
        <w:rPr>
          <w:spacing w:val="-5"/>
        </w:rPr>
        <w:t>de</w:t>
      </w:r>
      <w:r>
        <w:tab/>
      </w:r>
      <w:r>
        <w:tab/>
      </w:r>
      <w:r>
        <w:rPr>
          <w:spacing w:val="-5"/>
        </w:rPr>
        <w:t>la</w:t>
      </w:r>
      <w:r>
        <w:tab/>
      </w:r>
      <w:r>
        <w:rPr>
          <w:spacing w:val="-2"/>
        </w:rPr>
        <w:t>entidad</w:t>
      </w:r>
    </w:p>
    <w:p w14:paraId="092DE5FB" w14:textId="77777777" w:rsidR="00550CC1" w:rsidRDefault="00550CC1" w:rsidP="00550CC1">
      <w:pPr>
        <w:pStyle w:val="Textoindependiente"/>
        <w:tabs>
          <w:tab w:val="left" w:pos="1179"/>
          <w:tab w:val="left" w:pos="1622"/>
          <w:tab w:val="left" w:pos="3594"/>
          <w:tab w:val="left" w:pos="3867"/>
          <w:tab w:val="left" w:pos="4960"/>
          <w:tab w:val="left" w:pos="6951"/>
          <w:tab w:val="left" w:pos="7716"/>
          <w:tab w:val="left" w:pos="8425"/>
        </w:tabs>
        <w:spacing w:before="2" w:line="273" w:lineRule="auto"/>
        <w:ind w:right="142"/>
        <w:jc w:val="right"/>
      </w:pPr>
      <w:r>
        <w:rPr>
          <w:u w:val="single"/>
        </w:rPr>
        <w:tab/>
      </w:r>
      <w:r>
        <w:rPr>
          <w:u w:val="single"/>
        </w:rPr>
        <w:tab/>
      </w:r>
      <w:r>
        <w:rPr>
          <w:u w:val="single"/>
        </w:rPr>
        <w:tab/>
      </w:r>
      <w:r>
        <w:rPr>
          <w:u w:val="single"/>
        </w:rPr>
        <w:tab/>
      </w:r>
      <w:r>
        <w:rPr>
          <w:u w:val="single"/>
        </w:rPr>
        <w:tab/>
      </w:r>
      <w:r>
        <w:t xml:space="preserve">, con CIF número </w:t>
      </w:r>
      <w:r>
        <w:rPr>
          <w:u w:val="single"/>
        </w:rPr>
        <w:tab/>
      </w:r>
      <w:r>
        <w:rPr>
          <w:u w:val="single"/>
        </w:rPr>
        <w:tab/>
      </w:r>
      <w:r>
        <w:rPr>
          <w:u w:val="single"/>
        </w:rPr>
        <w:tab/>
      </w:r>
      <w:r>
        <w:t>,</w:t>
      </w:r>
      <w:r>
        <w:rPr>
          <w:spacing w:val="-11"/>
        </w:rPr>
        <w:t xml:space="preserve"> </w:t>
      </w:r>
      <w:r>
        <w:t xml:space="preserve">y </w:t>
      </w:r>
      <w:r>
        <w:rPr>
          <w:spacing w:val="-2"/>
        </w:rPr>
        <w:t>domicilio</w:t>
      </w:r>
      <w:r>
        <w:tab/>
      </w:r>
      <w:r>
        <w:rPr>
          <w:spacing w:val="-5"/>
        </w:rPr>
        <w:t>en</w:t>
      </w:r>
      <w:r>
        <w:tab/>
      </w:r>
      <w:r>
        <w:rPr>
          <w:u w:val="single"/>
        </w:rPr>
        <w:tab/>
      </w:r>
      <w:r>
        <w:rPr>
          <w:spacing w:val="-10"/>
        </w:rPr>
        <w:t>,</w:t>
      </w:r>
      <w:r>
        <w:tab/>
      </w:r>
      <w:r>
        <w:rPr>
          <w:spacing w:val="-2"/>
        </w:rPr>
        <w:t>calle</w:t>
      </w:r>
      <w:r>
        <w:rPr>
          <w:u w:val="single"/>
        </w:rPr>
        <w:tab/>
      </w:r>
      <w:r>
        <w:rPr>
          <w:u w:val="single"/>
        </w:rPr>
        <w:tab/>
      </w:r>
      <w:r>
        <w:rPr>
          <w:spacing w:val="120"/>
        </w:rPr>
        <w:t xml:space="preserve"> </w:t>
      </w:r>
      <w:r>
        <w:rPr>
          <w:u w:val="single"/>
        </w:rPr>
        <w:tab/>
      </w:r>
      <w:r>
        <w:rPr>
          <w:spacing w:val="80"/>
        </w:rPr>
        <w:t xml:space="preserve"> </w:t>
      </w:r>
      <w:r>
        <w:t>teléfono</w:t>
      </w:r>
    </w:p>
    <w:p w14:paraId="40DC8E8C" w14:textId="77777777" w:rsidR="00550CC1" w:rsidRDefault="00550CC1" w:rsidP="00550CC1">
      <w:pPr>
        <w:pStyle w:val="Textoindependiente"/>
        <w:tabs>
          <w:tab w:val="left" w:pos="1800"/>
          <w:tab w:val="left" w:pos="2124"/>
          <w:tab w:val="left" w:pos="2597"/>
          <w:tab w:val="left" w:pos="3790"/>
          <w:tab w:val="left" w:pos="5157"/>
          <w:tab w:val="left" w:pos="5634"/>
          <w:tab w:val="left" w:pos="6663"/>
          <w:tab w:val="left" w:pos="7261"/>
        </w:tabs>
        <w:spacing w:before="5"/>
        <w:ind w:left="0" w:right="140"/>
        <w:jc w:val="right"/>
      </w:pPr>
      <w:r>
        <w:rPr>
          <w:u w:val="single"/>
        </w:rPr>
        <w:tab/>
      </w:r>
      <w:r>
        <w:tab/>
      </w:r>
      <w:r>
        <w:rPr>
          <w:spacing w:val="-10"/>
        </w:rPr>
        <w:t>y</w:t>
      </w:r>
      <w:r>
        <w:tab/>
      </w:r>
      <w:r>
        <w:rPr>
          <w:spacing w:val="-2"/>
        </w:rPr>
        <w:t>dirección</w:t>
      </w:r>
      <w:r>
        <w:tab/>
      </w:r>
      <w:r>
        <w:rPr>
          <w:spacing w:val="-2"/>
        </w:rPr>
        <w:t>electrónica</w:t>
      </w:r>
      <w:r>
        <w:tab/>
      </w:r>
      <w:r>
        <w:rPr>
          <w:spacing w:val="-10"/>
        </w:rPr>
        <w:t>a</w:t>
      </w:r>
      <w:r>
        <w:tab/>
      </w:r>
      <w:r>
        <w:rPr>
          <w:spacing w:val="-2"/>
        </w:rPr>
        <w:t>efectos</w:t>
      </w:r>
      <w:r>
        <w:tab/>
      </w:r>
      <w:r>
        <w:rPr>
          <w:spacing w:val="-5"/>
        </w:rPr>
        <w:t>de</w:t>
      </w:r>
      <w:r>
        <w:tab/>
      </w:r>
      <w:r>
        <w:rPr>
          <w:spacing w:val="-2"/>
        </w:rPr>
        <w:t>notificaciones</w:t>
      </w:r>
    </w:p>
    <w:p w14:paraId="68556BD2" w14:textId="77777777" w:rsidR="00550CC1" w:rsidRDefault="00550CC1" w:rsidP="00550CC1">
      <w:pPr>
        <w:pStyle w:val="Textoindependiente"/>
        <w:tabs>
          <w:tab w:val="left" w:pos="4962"/>
        </w:tabs>
        <w:spacing w:before="41" w:line="276" w:lineRule="auto"/>
        <w:ind w:right="140"/>
      </w:pPr>
      <w:r>
        <w:rPr>
          <w:u w:val="single"/>
        </w:rPr>
        <w:tab/>
      </w:r>
      <w:r>
        <w:t xml:space="preserve">, </w:t>
      </w:r>
      <w:proofErr w:type="gramStart"/>
      <w:r>
        <w:t>en relación al</w:t>
      </w:r>
      <w:proofErr w:type="gramEnd"/>
      <w:r>
        <w:t xml:space="preserve"> CONTRATO DE EXPLOTACIÓN DEL BAR DE ARELLANO</w:t>
      </w:r>
    </w:p>
    <w:p w14:paraId="301644C3" w14:textId="77777777" w:rsidR="00550CC1" w:rsidRDefault="00550CC1" w:rsidP="00550CC1">
      <w:pPr>
        <w:pStyle w:val="Ttulo1"/>
        <w:spacing w:before="199"/>
        <w:ind w:left="3"/>
        <w:jc w:val="center"/>
      </w:pPr>
      <w:r>
        <w:rPr>
          <w:spacing w:val="-2"/>
        </w:rPr>
        <w:t>DECLARA</w:t>
      </w:r>
    </w:p>
    <w:p w14:paraId="6158AEC6" w14:textId="77777777" w:rsidR="00550CC1" w:rsidRDefault="00550CC1" w:rsidP="00550CC1">
      <w:pPr>
        <w:pStyle w:val="Textoindependiente"/>
        <w:spacing w:before="240" w:line="276" w:lineRule="auto"/>
        <w:ind w:right="99" w:firstLine="707"/>
        <w:jc w:val="left"/>
      </w:pPr>
      <w:r>
        <w:t>Que como adjudicatario/a del contrato se halla en cumplimiento de toda la normativa de seguridad, salud en el trabajo y prevención de riesgos laborales.</w:t>
      </w:r>
    </w:p>
    <w:p w14:paraId="2235DC24" w14:textId="77777777" w:rsidR="00550CC1" w:rsidRDefault="00550CC1" w:rsidP="00550CC1">
      <w:pPr>
        <w:pStyle w:val="Textoindependiente"/>
        <w:tabs>
          <w:tab w:val="left" w:pos="1264"/>
          <w:tab w:val="left" w:pos="2572"/>
        </w:tabs>
        <w:spacing w:before="201"/>
        <w:ind w:left="1"/>
        <w:jc w:val="center"/>
      </w:pPr>
      <w:r>
        <w:t xml:space="preserve">Arellano, a </w:t>
      </w:r>
      <w:r>
        <w:rPr>
          <w:u w:val="single"/>
        </w:rPr>
        <w:tab/>
      </w:r>
      <w:proofErr w:type="spellStart"/>
      <w:r>
        <w:t>de</w:t>
      </w:r>
      <w:proofErr w:type="spellEnd"/>
      <w:r>
        <w:t xml:space="preserve"> </w:t>
      </w:r>
      <w:r>
        <w:rPr>
          <w:u w:val="single"/>
        </w:rPr>
        <w:tab/>
      </w:r>
      <w:proofErr w:type="spellStart"/>
      <w:r>
        <w:t>de</w:t>
      </w:r>
      <w:proofErr w:type="spellEnd"/>
      <w:r>
        <w:rPr>
          <w:spacing w:val="-1"/>
        </w:rPr>
        <w:t xml:space="preserve"> </w:t>
      </w:r>
      <w:r>
        <w:rPr>
          <w:spacing w:val="-4"/>
        </w:rPr>
        <w:t>2026</w:t>
      </w:r>
    </w:p>
    <w:p w14:paraId="074B0E60" w14:textId="77777777" w:rsidR="00550CC1" w:rsidRDefault="00550CC1" w:rsidP="00550CC1">
      <w:pPr>
        <w:pStyle w:val="Textoindependiente"/>
        <w:ind w:left="0"/>
        <w:jc w:val="left"/>
      </w:pPr>
    </w:p>
    <w:p w14:paraId="65731C50" w14:textId="77777777" w:rsidR="00550CC1" w:rsidRDefault="00550CC1" w:rsidP="00550CC1">
      <w:pPr>
        <w:pStyle w:val="Textoindependiente"/>
        <w:spacing w:before="212"/>
        <w:ind w:left="0"/>
        <w:jc w:val="left"/>
      </w:pPr>
    </w:p>
    <w:p w14:paraId="0C12260C" w14:textId="77777777" w:rsidR="00550CC1" w:rsidRDefault="00550CC1" w:rsidP="00550CC1">
      <w:pPr>
        <w:pStyle w:val="Textoindependiente"/>
        <w:ind w:left="1"/>
        <w:jc w:val="center"/>
      </w:pPr>
      <w:r>
        <w:rPr>
          <w:spacing w:val="-2"/>
        </w:rPr>
        <w:t>(Firma)</w:t>
      </w:r>
    </w:p>
    <w:p w14:paraId="559DE82C" w14:textId="77777777" w:rsidR="00AF7E99" w:rsidRDefault="00AF7E99" w:rsidP="00550CC1">
      <w:pPr>
        <w:pStyle w:val="Ttulo1"/>
        <w:spacing w:after="37" w:line="259" w:lineRule="auto"/>
        <w:ind w:left="144" w:right="173"/>
        <w:jc w:val="center"/>
      </w:pPr>
    </w:p>
    <w:sectPr w:rsidR="00AF7E99" w:rsidSect="00550CC1">
      <w:headerReference w:type="even" r:id="rId19"/>
      <w:headerReference w:type="default" r:id="rId20"/>
      <w:footerReference w:type="even" r:id="rId21"/>
      <w:footerReference w:type="default" r:id="rId22"/>
      <w:headerReference w:type="first" r:id="rId23"/>
      <w:footerReference w:type="first" r:id="rId24"/>
      <w:pgSz w:w="11910" w:h="16840"/>
      <w:pgMar w:top="2531" w:right="1658" w:bottom="1438" w:left="1702"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8743A" w14:textId="77777777" w:rsidR="003B7E08" w:rsidRDefault="003B7E08">
      <w:pPr>
        <w:spacing w:after="0" w:line="240" w:lineRule="auto"/>
      </w:pPr>
      <w:r>
        <w:separator/>
      </w:r>
    </w:p>
  </w:endnote>
  <w:endnote w:type="continuationSeparator" w:id="0">
    <w:p w14:paraId="0644ED56" w14:textId="77777777" w:rsidR="003B7E08" w:rsidRDefault="003B7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E4396" w14:textId="77777777" w:rsidR="00AF7E99" w:rsidRDefault="00AF7E99">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8B5D3" w14:textId="77777777" w:rsidR="00AF7E99" w:rsidRDefault="00AF7E99">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944AF" w14:textId="77777777" w:rsidR="00AF7E99" w:rsidRDefault="00AF7E99">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8920D" w14:textId="77777777" w:rsidR="00550CC1" w:rsidRDefault="00550CC1">
    <w:pPr>
      <w:pStyle w:val="Textoindependiente"/>
      <w:spacing w:line="14" w:lineRule="auto"/>
      <w:ind w:left="0"/>
      <w:jc w:val="left"/>
      <w:rPr>
        <w:sz w:val="20"/>
      </w:rPr>
    </w:pPr>
    <w:r>
      <w:rPr>
        <w:noProof/>
        <w:sz w:val="20"/>
      </w:rPr>
      <mc:AlternateContent>
        <mc:Choice Requires="wps">
          <w:drawing>
            <wp:anchor distT="0" distB="0" distL="0" distR="0" simplePos="0" relativeHeight="251666432" behindDoc="1" locked="0" layoutInCell="1" allowOverlap="1" wp14:anchorId="26DA6939" wp14:editId="24037864">
              <wp:simplePos x="0" y="0"/>
              <wp:positionH relativeFrom="page">
                <wp:posOffset>6301485</wp:posOffset>
              </wp:positionH>
              <wp:positionV relativeFrom="page">
                <wp:posOffset>9917379</wp:posOffset>
              </wp:positionV>
              <wp:extent cx="232410" cy="1657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24A72D8A" w14:textId="77777777" w:rsidR="00550CC1" w:rsidRDefault="00550CC1">
                          <w:pPr>
                            <w:pStyle w:val="Textoindependiente"/>
                            <w:spacing w:line="245" w:lineRule="exact"/>
                            <w:ind w:left="60"/>
                            <w:jc w:val="left"/>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wps:txbx>
                    <wps:bodyPr wrap="square" lIns="0" tIns="0" rIns="0" bIns="0" rtlCol="0">
                      <a:noAutofit/>
                    </wps:bodyPr>
                  </wps:wsp>
                </a:graphicData>
              </a:graphic>
            </wp:anchor>
          </w:drawing>
        </mc:Choice>
        <mc:Fallback>
          <w:pict>
            <v:shapetype w14:anchorId="26DA6939" id="_x0000_t202" coordsize="21600,21600" o:spt="202" path="m,l,21600r21600,l21600,xe">
              <v:stroke joinstyle="miter"/>
              <v:path gradientshapeok="t" o:connecttype="rect"/>
            </v:shapetype>
            <v:shape id="Textbox 7" o:spid="_x0000_s1027" type="#_x0000_t202" style="position:absolute;margin-left:496.2pt;margin-top:780.9pt;width:18.3pt;height:13.05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" filled="f" stroked="f">
              <v:textbox inset="0,0,0,0">
                <w:txbxContent>
                  <w:p w14:paraId="24A72D8A" w14:textId="77777777" w:rsidR="00550CC1" w:rsidRDefault="00550CC1">
                    <w:pPr>
                      <w:pStyle w:val="Textoindependiente"/>
                      <w:spacing w:line="245" w:lineRule="exact"/>
                      <w:ind w:left="60"/>
                      <w:jc w:val="left"/>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EEEE6" w14:textId="77777777" w:rsidR="00550CC1" w:rsidRDefault="00550CC1">
    <w:pPr>
      <w:pStyle w:val="Textoindependiente"/>
      <w:spacing w:line="14" w:lineRule="auto"/>
      <w:ind w:left="0"/>
      <w:jc w:val="left"/>
      <w:rPr>
        <w:sz w:val="20"/>
      </w:rPr>
    </w:pPr>
    <w:r>
      <w:rPr>
        <w:noProof/>
        <w:sz w:val="20"/>
      </w:rPr>
      <mc:AlternateContent>
        <mc:Choice Requires="wps">
          <w:drawing>
            <wp:anchor distT="0" distB="0" distL="0" distR="0" simplePos="0" relativeHeight="251668480" behindDoc="1" locked="0" layoutInCell="1" allowOverlap="1" wp14:anchorId="48D48CE7" wp14:editId="1D2E4692">
              <wp:simplePos x="0" y="0"/>
              <wp:positionH relativeFrom="page">
                <wp:posOffset>6301485</wp:posOffset>
              </wp:positionH>
              <wp:positionV relativeFrom="page">
                <wp:posOffset>9917379</wp:posOffset>
              </wp:positionV>
              <wp:extent cx="232410" cy="1657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637A2E0C" w14:textId="77777777" w:rsidR="00550CC1" w:rsidRDefault="00550CC1">
                          <w:pPr>
                            <w:pStyle w:val="Textoindependiente"/>
                            <w:spacing w:line="245" w:lineRule="exact"/>
                            <w:ind w:left="60"/>
                            <w:jc w:val="left"/>
                          </w:pPr>
                          <w:r>
                            <w:rPr>
                              <w:spacing w:val="-5"/>
                            </w:rPr>
                            <w:fldChar w:fldCharType="begin"/>
                          </w:r>
                          <w:r>
                            <w:rPr>
                              <w:spacing w:val="-5"/>
                            </w:rPr>
                            <w:instrText xml:space="preserve"> PAGE </w:instrText>
                          </w:r>
                          <w:r>
                            <w:rPr>
                              <w:spacing w:val="-5"/>
                            </w:rPr>
                            <w:fldChar w:fldCharType="separate"/>
                          </w:r>
                          <w:r>
                            <w:rPr>
                              <w:spacing w:val="-5"/>
                            </w:rPr>
                            <w:t>15</w:t>
                          </w:r>
                          <w:r>
                            <w:rPr>
                              <w:spacing w:val="-5"/>
                            </w:rPr>
                            <w:fldChar w:fldCharType="end"/>
                          </w:r>
                        </w:p>
                      </w:txbxContent>
                    </wps:txbx>
                    <wps:bodyPr wrap="square" lIns="0" tIns="0" rIns="0" bIns="0" rtlCol="0">
                      <a:noAutofit/>
                    </wps:bodyPr>
                  </wps:wsp>
                </a:graphicData>
              </a:graphic>
            </wp:anchor>
          </w:drawing>
        </mc:Choice>
        <mc:Fallback>
          <w:pict>
            <v:shapetype w14:anchorId="48D48CE7" id="_x0000_t202" coordsize="21600,21600" o:spt="202" path="m,l,21600r21600,l21600,xe">
              <v:stroke joinstyle="miter"/>
              <v:path gradientshapeok="t" o:connecttype="rect"/>
            </v:shapetype>
            <v:shape id="Textbox 11" o:spid="_x0000_s1029" type="#_x0000_t202" style="position:absolute;margin-left:496.2pt;margin-top:780.9pt;width:18.3pt;height:13.05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" filled="f" stroked="f">
              <v:textbox inset="0,0,0,0">
                <w:txbxContent>
                  <w:p w14:paraId="637A2E0C" w14:textId="77777777" w:rsidR="00550CC1" w:rsidRDefault="00550CC1">
                    <w:pPr>
                      <w:pStyle w:val="Textoindependiente"/>
                      <w:spacing w:line="245" w:lineRule="exact"/>
                      <w:ind w:left="60"/>
                      <w:jc w:val="left"/>
                    </w:pPr>
                    <w:r>
                      <w:rPr>
                        <w:spacing w:val="-5"/>
                      </w:rPr>
                      <w:fldChar w:fldCharType="begin"/>
                    </w:r>
                    <w:r>
                      <w:rPr>
                        <w:spacing w:val="-5"/>
                      </w:rPr>
                      <w:instrText xml:space="preserve"> PAGE </w:instrText>
                    </w:r>
                    <w:r>
                      <w:rPr>
                        <w:spacing w:val="-5"/>
                      </w:rPr>
                      <w:fldChar w:fldCharType="separate"/>
                    </w:r>
                    <w:r>
                      <w:rPr>
                        <w:spacing w:val="-5"/>
                      </w:rPr>
                      <w:t>15</w:t>
                    </w:r>
                    <w:r>
                      <w:rPr>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58B8A" w14:textId="77777777" w:rsidR="00AF7E99" w:rsidRDefault="00497D1E">
    <w:pPr>
      <w:spacing w:after="0" w:line="259" w:lineRule="auto"/>
      <w:ind w:left="0" w:right="371" w:firstLine="0"/>
      <w:jc w:val="right"/>
    </w:pPr>
    <w:r>
      <w:fldChar w:fldCharType="begin"/>
    </w:r>
    <w:r>
      <w:instrText xml:space="preserve"> PAGE   \* MERGEFORMAT </w:instrText>
    </w:r>
    <w:r>
      <w:fldChar w:fldCharType="separate"/>
    </w:r>
    <w:r>
      <w:t>3</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EEA92" w14:textId="77777777" w:rsidR="00AF7E99" w:rsidRDefault="00497D1E">
    <w:pPr>
      <w:spacing w:after="0" w:line="259" w:lineRule="auto"/>
      <w:ind w:left="0" w:right="371" w:firstLine="0"/>
      <w:jc w:val="right"/>
    </w:pPr>
    <w:r>
      <w:fldChar w:fldCharType="begin"/>
    </w:r>
    <w:r>
      <w:instrText xml:space="preserve"> PAGE   \* MERGEFORMAT </w:instrText>
    </w:r>
    <w:r>
      <w:fldChar w:fldCharType="separate"/>
    </w:r>
    <w:r>
      <w:t>3</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78281" w14:textId="77777777" w:rsidR="00AF7E99" w:rsidRDefault="00497D1E">
    <w:pPr>
      <w:spacing w:after="0" w:line="259" w:lineRule="auto"/>
      <w:ind w:left="0" w:right="371" w:firstLine="0"/>
      <w:jc w:val="right"/>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C0E5B" w14:textId="77777777" w:rsidR="003B7E08" w:rsidRDefault="003B7E08">
      <w:pPr>
        <w:spacing w:after="0" w:line="240" w:lineRule="auto"/>
      </w:pPr>
      <w:r>
        <w:separator/>
      </w:r>
    </w:p>
  </w:footnote>
  <w:footnote w:type="continuationSeparator" w:id="0">
    <w:p w14:paraId="18630CC3" w14:textId="77777777" w:rsidR="003B7E08" w:rsidRDefault="003B7E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9FB22" w14:textId="77777777" w:rsidR="00AF7E99" w:rsidRDefault="00AF7E99">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66D0E" w14:textId="77777777" w:rsidR="00AF7E99" w:rsidRDefault="00AF7E99">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4EF49" w14:textId="77777777" w:rsidR="00AF7E99" w:rsidRDefault="00AF7E99">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92CDC" w14:textId="77777777" w:rsidR="00550CC1" w:rsidRDefault="00550CC1">
    <w:pPr>
      <w:pStyle w:val="Textoindependiente"/>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6FD66C05" wp14:editId="0FFAE2C5">
              <wp:simplePos x="0" y="0"/>
              <wp:positionH relativeFrom="page">
                <wp:posOffset>3508375</wp:posOffset>
              </wp:positionH>
              <wp:positionV relativeFrom="page">
                <wp:posOffset>1587753</wp:posOffset>
              </wp:positionV>
              <wp:extent cx="544195" cy="1657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4195" cy="165735"/>
                      </a:xfrm>
                      <a:prstGeom prst="rect">
                        <a:avLst/>
                      </a:prstGeom>
                    </wps:spPr>
                    <wps:txbx>
                      <w:txbxContent>
                        <w:p w14:paraId="327D8270" w14:textId="77777777" w:rsidR="00550CC1" w:rsidRDefault="00550CC1">
                          <w:pPr>
                            <w:spacing w:line="245" w:lineRule="exact"/>
                            <w:ind w:left="20"/>
                            <w:rPr>
                              <w:b/>
                            </w:rPr>
                          </w:pPr>
                          <w:r>
                            <w:rPr>
                              <w:b/>
                              <w:u w:val="single"/>
                            </w:rPr>
                            <w:t>ANEXO</w:t>
                          </w:r>
                          <w:r>
                            <w:rPr>
                              <w:b/>
                              <w:spacing w:val="-5"/>
                              <w:u w:val="single"/>
                            </w:rPr>
                            <w:t xml:space="preserve"> </w:t>
                          </w:r>
                          <w:r>
                            <w:rPr>
                              <w:b/>
                              <w:spacing w:val="-10"/>
                              <w:u w:val="single"/>
                            </w:rPr>
                            <w:t>2</w:t>
                          </w:r>
                        </w:p>
                      </w:txbxContent>
                    </wps:txbx>
                    <wps:bodyPr wrap="square" lIns="0" tIns="0" rIns="0" bIns="0" rtlCol="0">
                      <a:noAutofit/>
                    </wps:bodyPr>
                  </wps:wsp>
                </a:graphicData>
              </a:graphic>
            </wp:anchor>
          </w:drawing>
        </mc:Choice>
        <mc:Fallback>
          <w:pict>
            <v:shapetype w14:anchorId="6FD66C05" id="_x0000_t202" coordsize="21600,21600" o:spt="202" path="m,l,21600r21600,l21600,xe">
              <v:stroke joinstyle="miter"/>
              <v:path gradientshapeok="t" o:connecttype="rect"/>
            </v:shapetype>
            <v:shape id="Textbox 6" o:spid="_x0000_s1026" type="#_x0000_t202" style="position:absolute;margin-left:276.25pt;margin-top:125pt;width:42.85pt;height:13.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" filled="f" stroked="f">
              <v:textbox inset="0,0,0,0">
                <w:txbxContent>
                  <w:p w14:paraId="327D8270" w14:textId="77777777" w:rsidR="00550CC1" w:rsidRDefault="00550CC1">
                    <w:pPr>
                      <w:spacing w:line="245" w:lineRule="exact"/>
                      <w:ind w:left="20"/>
                      <w:rPr>
                        <w:b/>
                      </w:rPr>
                    </w:pPr>
                    <w:r>
                      <w:rPr>
                        <w:b/>
                        <w:u w:val="single"/>
                      </w:rPr>
                      <w:t>ANEXO</w:t>
                    </w:r>
                    <w:r>
                      <w:rPr>
                        <w:b/>
                        <w:spacing w:val="-5"/>
                        <w:u w:val="single"/>
                      </w:rPr>
                      <w:t xml:space="preserve"> </w:t>
                    </w:r>
                    <w:r>
                      <w:rPr>
                        <w:b/>
                        <w:spacing w:val="-10"/>
                        <w:u w:val="single"/>
                      </w:rPr>
                      <w:t>2</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AE3C9" w14:textId="77777777" w:rsidR="00550CC1" w:rsidRDefault="00550CC1">
    <w:pPr>
      <w:pStyle w:val="Textoindependiente"/>
      <w:spacing w:line="14" w:lineRule="auto"/>
      <w:ind w:left="0"/>
      <w:jc w:val="left"/>
      <w:rPr>
        <w:sz w:val="20"/>
      </w:rPr>
    </w:pPr>
    <w:r>
      <w:rPr>
        <w:noProof/>
        <w:sz w:val="20"/>
      </w:rPr>
      <mc:AlternateContent>
        <mc:Choice Requires="wps">
          <w:drawing>
            <wp:anchor distT="0" distB="0" distL="0" distR="0" simplePos="0" relativeHeight="251667456" behindDoc="1" locked="0" layoutInCell="1" allowOverlap="1" wp14:anchorId="342E4F26" wp14:editId="6F9F2ED5">
              <wp:simplePos x="0" y="0"/>
              <wp:positionH relativeFrom="page">
                <wp:posOffset>3508375</wp:posOffset>
              </wp:positionH>
              <wp:positionV relativeFrom="page">
                <wp:posOffset>1587753</wp:posOffset>
              </wp:positionV>
              <wp:extent cx="544195" cy="16573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4195" cy="165735"/>
                      </a:xfrm>
                      <a:prstGeom prst="rect">
                        <a:avLst/>
                      </a:prstGeom>
                    </wps:spPr>
                    <wps:txbx>
                      <w:txbxContent>
                        <w:p w14:paraId="32C69198" w14:textId="77777777" w:rsidR="00550CC1" w:rsidRDefault="00550CC1">
                          <w:pPr>
                            <w:spacing w:line="245" w:lineRule="exact"/>
                            <w:ind w:left="20"/>
                            <w:rPr>
                              <w:b/>
                            </w:rPr>
                          </w:pPr>
                          <w:r>
                            <w:rPr>
                              <w:b/>
                              <w:u w:val="single"/>
                            </w:rPr>
                            <w:t>ANEXO</w:t>
                          </w:r>
                          <w:r>
                            <w:rPr>
                              <w:b/>
                              <w:spacing w:val="-5"/>
                              <w:u w:val="single"/>
                            </w:rPr>
                            <w:t xml:space="preserve"> </w:t>
                          </w:r>
                          <w:r>
                            <w:rPr>
                              <w:b/>
                              <w:spacing w:val="-10"/>
                              <w:u w:val="single"/>
                            </w:rPr>
                            <w:t>3</w:t>
                          </w:r>
                        </w:p>
                      </w:txbxContent>
                    </wps:txbx>
                    <wps:bodyPr wrap="square" lIns="0" tIns="0" rIns="0" bIns="0" rtlCol="0">
                      <a:noAutofit/>
                    </wps:bodyPr>
                  </wps:wsp>
                </a:graphicData>
              </a:graphic>
            </wp:anchor>
          </w:drawing>
        </mc:Choice>
        <mc:Fallback>
          <w:pict>
            <v:shapetype w14:anchorId="342E4F26" id="_x0000_t202" coordsize="21600,21600" o:spt="202" path="m,l,21600r21600,l21600,xe">
              <v:stroke joinstyle="miter"/>
              <v:path gradientshapeok="t" o:connecttype="rect"/>
            </v:shapetype>
            <v:shape id="Textbox 10" o:spid="_x0000_s1028" type="#_x0000_t202" style="position:absolute;margin-left:276.25pt;margin-top:125pt;width:42.85pt;height:13.05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" filled="f" stroked="f">
              <v:textbox inset="0,0,0,0">
                <w:txbxContent>
                  <w:p w14:paraId="32C69198" w14:textId="77777777" w:rsidR="00550CC1" w:rsidRDefault="00550CC1">
                    <w:pPr>
                      <w:spacing w:line="245" w:lineRule="exact"/>
                      <w:ind w:left="20"/>
                      <w:rPr>
                        <w:b/>
                      </w:rPr>
                    </w:pPr>
                    <w:r>
                      <w:rPr>
                        <w:b/>
                        <w:u w:val="single"/>
                      </w:rPr>
                      <w:t>ANEXO</w:t>
                    </w:r>
                    <w:r>
                      <w:rPr>
                        <w:b/>
                        <w:spacing w:val="-5"/>
                        <w:u w:val="single"/>
                      </w:rPr>
                      <w:t xml:space="preserve"> </w:t>
                    </w:r>
                    <w:r>
                      <w:rPr>
                        <w:b/>
                        <w:spacing w:val="-10"/>
                        <w:u w:val="single"/>
                      </w:rPr>
                      <w:t>3</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B355F" w14:textId="77777777" w:rsidR="00AF7E99" w:rsidRDefault="00497D1E">
    <w:pPr>
      <w:spacing w:after="0" w:line="259" w:lineRule="auto"/>
      <w:ind w:left="-1440" w:right="7714" w:firstLine="0"/>
      <w:jc w:val="left"/>
    </w:pPr>
    <w:r>
      <w:rPr>
        <w:noProof/>
      </w:rPr>
      <mc:AlternateContent>
        <mc:Choice Requires="wpg">
          <w:drawing>
            <wp:anchor distT="0" distB="0" distL="114300" distR="114300" simplePos="0" relativeHeight="251662336" behindDoc="0" locked="0" layoutInCell="1" allowOverlap="1" wp14:anchorId="1F2B56C8" wp14:editId="5CAD00E9">
              <wp:simplePos x="0" y="0"/>
              <wp:positionH relativeFrom="page">
                <wp:posOffset>1149142</wp:posOffset>
              </wp:positionH>
              <wp:positionV relativeFrom="page">
                <wp:posOffset>449579</wp:posOffset>
              </wp:positionV>
              <wp:extent cx="598066" cy="1031875"/>
              <wp:effectExtent l="0" t="0" r="0" b="0"/>
              <wp:wrapSquare wrapText="bothSides"/>
              <wp:docPr id="13419" name="Group 13419"/>
              <wp:cNvGraphicFramePr/>
              <a:graphic xmlns:a="http://schemas.openxmlformats.org/drawingml/2006/main">
                <a:graphicData uri="http://schemas.microsoft.com/office/word/2010/wordprocessingGroup">
                  <wpg:wgp>
                    <wpg:cNvGrpSpPr/>
                    <wpg:grpSpPr>
                      <a:xfrm>
                        <a:off x="0" y="0"/>
                        <a:ext cx="598066" cy="1031875"/>
                        <a:chOff x="0" y="0"/>
                        <a:chExt cx="598066" cy="1031875"/>
                      </a:xfrm>
                    </wpg:grpSpPr>
                    <pic:pic xmlns:pic="http://schemas.openxmlformats.org/drawingml/2006/picture">
                      <pic:nvPicPr>
                        <pic:cNvPr id="13420" name="Picture 13420"/>
                        <pic:cNvPicPr/>
                      </pic:nvPicPr>
                      <pic:blipFill>
                        <a:blip r:embed="rId1"/>
                        <a:stretch>
                          <a:fillRect/>
                        </a:stretch>
                      </pic:blipFill>
                      <pic:spPr>
                        <a:xfrm>
                          <a:off x="-4109" y="-5586"/>
                          <a:ext cx="603504" cy="1039368"/>
                        </a:xfrm>
                        <a:prstGeom prst="rect">
                          <a:avLst/>
                        </a:prstGeom>
                      </pic:spPr>
                    </pic:pic>
                  </wpg:wgp>
                </a:graphicData>
              </a:graphic>
            </wp:anchor>
          </w:drawing>
        </mc:Choice>
        <mc:Fallback xmlns:a="http://schemas.openxmlformats.org/drawingml/2006/main">
          <w:pict>
            <v:group id="Group 13419" style="width:47.0918pt;height:81.25pt;position:absolute;mso-position-horizontal-relative:page;mso-position-horizontal:absolute;margin-left:90.4836pt;mso-position-vertical-relative:page;margin-top:35.3999pt;" coordsize="5980,10318">
              <v:shape id="Picture 13420" style="position:absolute;width:6035;height:10393;left:-41;top:-55;" filled="f">
                <v:imagedata r:id="rId33"/>
              </v:shape>
              <w10:wrap type="squar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07FCD" w14:textId="77777777" w:rsidR="00AF7E99" w:rsidRDefault="00497D1E">
    <w:pPr>
      <w:spacing w:after="0" w:line="259" w:lineRule="auto"/>
      <w:ind w:left="-1440" w:right="7714" w:firstLine="0"/>
      <w:jc w:val="left"/>
    </w:pPr>
    <w:r>
      <w:rPr>
        <w:noProof/>
      </w:rPr>
      <mc:AlternateContent>
        <mc:Choice Requires="wpg">
          <w:drawing>
            <wp:anchor distT="0" distB="0" distL="114300" distR="114300" simplePos="0" relativeHeight="251663360" behindDoc="0" locked="0" layoutInCell="1" allowOverlap="1" wp14:anchorId="7408C4B5" wp14:editId="0F6F3A56">
              <wp:simplePos x="0" y="0"/>
              <wp:positionH relativeFrom="page">
                <wp:posOffset>1149142</wp:posOffset>
              </wp:positionH>
              <wp:positionV relativeFrom="page">
                <wp:posOffset>449579</wp:posOffset>
              </wp:positionV>
              <wp:extent cx="598066" cy="1031875"/>
              <wp:effectExtent l="0" t="0" r="0" b="0"/>
              <wp:wrapSquare wrapText="bothSides"/>
              <wp:docPr id="13407" name="Group 13407"/>
              <wp:cNvGraphicFramePr/>
              <a:graphic xmlns:a="http://schemas.openxmlformats.org/drawingml/2006/main">
                <a:graphicData uri="http://schemas.microsoft.com/office/word/2010/wordprocessingGroup">
                  <wpg:wgp>
                    <wpg:cNvGrpSpPr/>
                    <wpg:grpSpPr>
                      <a:xfrm>
                        <a:off x="0" y="0"/>
                        <a:ext cx="598066" cy="1031875"/>
                        <a:chOff x="0" y="0"/>
                        <a:chExt cx="598066" cy="1031875"/>
                      </a:xfrm>
                    </wpg:grpSpPr>
                    <pic:pic xmlns:pic="http://schemas.openxmlformats.org/drawingml/2006/picture">
                      <pic:nvPicPr>
                        <pic:cNvPr id="13408" name="Picture 13408"/>
                        <pic:cNvPicPr/>
                      </pic:nvPicPr>
                      <pic:blipFill>
                        <a:blip r:embed="rId1"/>
                        <a:stretch>
                          <a:fillRect/>
                        </a:stretch>
                      </pic:blipFill>
                      <pic:spPr>
                        <a:xfrm>
                          <a:off x="-4109" y="-5586"/>
                          <a:ext cx="603504" cy="1039368"/>
                        </a:xfrm>
                        <a:prstGeom prst="rect">
                          <a:avLst/>
                        </a:prstGeom>
                      </pic:spPr>
                    </pic:pic>
                  </wpg:wgp>
                </a:graphicData>
              </a:graphic>
            </wp:anchor>
          </w:drawing>
        </mc:Choice>
        <mc:Fallback xmlns:a="http://schemas.openxmlformats.org/drawingml/2006/main">
          <w:pict>
            <v:group id="Group 13407" style="width:47.0918pt;height:81.25pt;position:absolute;mso-position-horizontal-relative:page;mso-position-horizontal:absolute;margin-left:90.4836pt;mso-position-vertical-relative:page;margin-top:35.3999pt;" coordsize="5980,10318">
              <v:shape id="Picture 13408" style="position:absolute;width:6035;height:10393;left:-41;top:-55;" filled="f">
                <v:imagedata r:id="rId33"/>
              </v:shape>
              <w10:wrap type="squar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F5F2F" w14:textId="07C7F509" w:rsidR="00AF7E99" w:rsidRDefault="00AF7E99">
    <w:pPr>
      <w:spacing w:after="0" w:line="259" w:lineRule="auto"/>
      <w:ind w:left="-1440" w:right="7714"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17FD5"/>
    <w:multiLevelType w:val="hybridMultilevel"/>
    <w:tmpl w:val="D4A2C21E"/>
    <w:lvl w:ilvl="0" w:tplc="ACBC1882">
      <w:start w:val="1"/>
      <w:numFmt w:val="bullet"/>
      <w:lvlText w:val="-"/>
      <w:lvlJc w:val="left"/>
      <w:pPr>
        <w:ind w:left="10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D6C3E28">
      <w:start w:val="1"/>
      <w:numFmt w:val="bullet"/>
      <w:lvlText w:val="o"/>
      <w:lvlJc w:val="left"/>
      <w:pPr>
        <w:ind w:left="19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148EA44">
      <w:start w:val="1"/>
      <w:numFmt w:val="bullet"/>
      <w:lvlText w:val="▪"/>
      <w:lvlJc w:val="left"/>
      <w:pPr>
        <w:ind w:left="26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86F312">
      <w:start w:val="1"/>
      <w:numFmt w:val="bullet"/>
      <w:lvlText w:val="•"/>
      <w:lvlJc w:val="left"/>
      <w:pPr>
        <w:ind w:left="33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186C892">
      <w:start w:val="1"/>
      <w:numFmt w:val="bullet"/>
      <w:lvlText w:val="o"/>
      <w:lvlJc w:val="left"/>
      <w:pPr>
        <w:ind w:left="4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94CF9CA">
      <w:start w:val="1"/>
      <w:numFmt w:val="bullet"/>
      <w:lvlText w:val="▪"/>
      <w:lvlJc w:val="left"/>
      <w:pPr>
        <w:ind w:left="4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534312C">
      <w:start w:val="1"/>
      <w:numFmt w:val="bullet"/>
      <w:lvlText w:val="•"/>
      <w:lvlJc w:val="left"/>
      <w:pPr>
        <w:ind w:left="5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BBC97A8">
      <w:start w:val="1"/>
      <w:numFmt w:val="bullet"/>
      <w:lvlText w:val="o"/>
      <w:lvlJc w:val="left"/>
      <w:pPr>
        <w:ind w:left="6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59690AE">
      <w:start w:val="1"/>
      <w:numFmt w:val="bullet"/>
      <w:lvlText w:val="▪"/>
      <w:lvlJc w:val="left"/>
      <w:pPr>
        <w:ind w:left="6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95E6BF9"/>
    <w:multiLevelType w:val="hybridMultilevel"/>
    <w:tmpl w:val="B44E8562"/>
    <w:lvl w:ilvl="0" w:tplc="910ABE7A">
      <w:start w:val="1"/>
      <w:numFmt w:val="bullet"/>
      <w:lvlText w:val="-"/>
      <w:lvlJc w:val="left"/>
      <w:pPr>
        <w:ind w:left="6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9ECEBC2">
      <w:start w:val="1"/>
      <w:numFmt w:val="bullet"/>
      <w:lvlText w:val="o"/>
      <w:lvlJc w:val="left"/>
      <w:pPr>
        <w:ind w:left="1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49C9C24">
      <w:start w:val="1"/>
      <w:numFmt w:val="bullet"/>
      <w:lvlText w:val="▪"/>
      <w:lvlJc w:val="left"/>
      <w:pPr>
        <w:ind w:left="22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8FE8F64">
      <w:start w:val="1"/>
      <w:numFmt w:val="bullet"/>
      <w:lvlText w:val="•"/>
      <w:lvlJc w:val="left"/>
      <w:pPr>
        <w:ind w:left="29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08E9048">
      <w:start w:val="1"/>
      <w:numFmt w:val="bullet"/>
      <w:lvlText w:val="o"/>
      <w:lvlJc w:val="left"/>
      <w:pPr>
        <w:ind w:left="36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4B2EC00">
      <w:start w:val="1"/>
      <w:numFmt w:val="bullet"/>
      <w:lvlText w:val="▪"/>
      <w:lvlJc w:val="left"/>
      <w:pPr>
        <w:ind w:left="44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EFAB028">
      <w:start w:val="1"/>
      <w:numFmt w:val="bullet"/>
      <w:lvlText w:val="•"/>
      <w:lvlJc w:val="left"/>
      <w:pPr>
        <w:ind w:left="51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B48B524">
      <w:start w:val="1"/>
      <w:numFmt w:val="bullet"/>
      <w:lvlText w:val="o"/>
      <w:lvlJc w:val="left"/>
      <w:pPr>
        <w:ind w:left="58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300D320">
      <w:start w:val="1"/>
      <w:numFmt w:val="bullet"/>
      <w:lvlText w:val="▪"/>
      <w:lvlJc w:val="left"/>
      <w:pPr>
        <w:ind w:left="65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EA33D14"/>
    <w:multiLevelType w:val="hybridMultilevel"/>
    <w:tmpl w:val="BA3C08F6"/>
    <w:lvl w:ilvl="0" w:tplc="10F61810">
      <w:start w:val="1"/>
      <w:numFmt w:val="bullet"/>
      <w:lvlText w:val="-"/>
      <w:lvlJc w:val="left"/>
      <w:pPr>
        <w:ind w:left="2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E1EEDF6">
      <w:start w:val="1"/>
      <w:numFmt w:val="bullet"/>
      <w:lvlText w:val="o"/>
      <w:lvlJc w:val="left"/>
      <w:pPr>
        <w:ind w:left="15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8A86600">
      <w:start w:val="1"/>
      <w:numFmt w:val="bullet"/>
      <w:lvlText w:val="▪"/>
      <w:lvlJc w:val="left"/>
      <w:pPr>
        <w:ind w:left="2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B4C4860">
      <w:start w:val="1"/>
      <w:numFmt w:val="bullet"/>
      <w:lvlText w:val="•"/>
      <w:lvlJc w:val="left"/>
      <w:pPr>
        <w:ind w:left="29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4644282">
      <w:start w:val="1"/>
      <w:numFmt w:val="bullet"/>
      <w:lvlText w:val="o"/>
      <w:lvlJc w:val="left"/>
      <w:pPr>
        <w:ind w:left="36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0E83D72">
      <w:start w:val="1"/>
      <w:numFmt w:val="bullet"/>
      <w:lvlText w:val="▪"/>
      <w:lvlJc w:val="left"/>
      <w:pPr>
        <w:ind w:left="43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E94A544">
      <w:start w:val="1"/>
      <w:numFmt w:val="bullet"/>
      <w:lvlText w:val="•"/>
      <w:lvlJc w:val="left"/>
      <w:pPr>
        <w:ind w:left="51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B80C5C6">
      <w:start w:val="1"/>
      <w:numFmt w:val="bullet"/>
      <w:lvlText w:val="o"/>
      <w:lvlJc w:val="left"/>
      <w:pPr>
        <w:ind w:left="58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8E414CE">
      <w:start w:val="1"/>
      <w:numFmt w:val="bullet"/>
      <w:lvlText w:val="▪"/>
      <w:lvlJc w:val="left"/>
      <w:pPr>
        <w:ind w:left="65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C5F1409"/>
    <w:multiLevelType w:val="hybridMultilevel"/>
    <w:tmpl w:val="AB7E80E4"/>
    <w:lvl w:ilvl="0" w:tplc="2F9247FE">
      <w:start w:val="1"/>
      <w:numFmt w:val="bullet"/>
      <w:lvlText w:val="-"/>
      <w:lvlJc w:val="left"/>
      <w:pPr>
        <w:ind w:left="9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0786B26">
      <w:start w:val="1"/>
      <w:numFmt w:val="bullet"/>
      <w:lvlText w:val="o"/>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6DA1D4E">
      <w:start w:val="1"/>
      <w:numFmt w:val="bullet"/>
      <w:lvlText w:val="▪"/>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AE4B470">
      <w:start w:val="1"/>
      <w:numFmt w:val="bullet"/>
      <w:lvlText w:val="•"/>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A78F55C">
      <w:start w:val="1"/>
      <w:numFmt w:val="bullet"/>
      <w:lvlText w:val="o"/>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236F23E">
      <w:start w:val="1"/>
      <w:numFmt w:val="bullet"/>
      <w:lvlText w:val="▪"/>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FFCBD70">
      <w:start w:val="1"/>
      <w:numFmt w:val="bullet"/>
      <w:lvlText w:val="•"/>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7F07D12">
      <w:start w:val="1"/>
      <w:numFmt w:val="bullet"/>
      <w:lvlText w:val="o"/>
      <w:lvlJc w:val="left"/>
      <w:pPr>
        <w:ind w:left="6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7247552">
      <w:start w:val="1"/>
      <w:numFmt w:val="bullet"/>
      <w:lvlText w:val="▪"/>
      <w:lvlJc w:val="left"/>
      <w:pPr>
        <w:ind w:left="6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240239D"/>
    <w:multiLevelType w:val="hybridMultilevel"/>
    <w:tmpl w:val="D4DA51E8"/>
    <w:lvl w:ilvl="0" w:tplc="BBDEEA46">
      <w:start w:val="1"/>
      <w:numFmt w:val="bullet"/>
      <w:lvlText w:val="-"/>
      <w:lvlJc w:val="left"/>
      <w:pPr>
        <w:ind w:left="8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04EEDD0">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31EE3A4">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14E7488">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134177A">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6D61940">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08CE9EE">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76A63D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03036EC">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1BF02CA"/>
    <w:multiLevelType w:val="hybridMultilevel"/>
    <w:tmpl w:val="42F28900"/>
    <w:lvl w:ilvl="0" w:tplc="531CBB58">
      <w:start w:val="1"/>
      <w:numFmt w:val="decimal"/>
      <w:lvlText w:val="%1."/>
      <w:lvlJc w:val="left"/>
      <w:pPr>
        <w:ind w:left="1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D0C33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2A06FB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AD09EA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E103AB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AB0220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0184AF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CEC616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EFAA8C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E067712"/>
    <w:multiLevelType w:val="hybridMultilevel"/>
    <w:tmpl w:val="9E18859E"/>
    <w:lvl w:ilvl="0" w:tplc="82988CAA">
      <w:start w:val="1"/>
      <w:numFmt w:val="bullet"/>
      <w:lvlText w:val="-"/>
      <w:lvlJc w:val="left"/>
      <w:pPr>
        <w:ind w:left="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6D4706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FA25B0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F344120">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3C0992C">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F9CA4E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C108518">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DE4A044">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A20A514">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814181178">
    <w:abstractNumId w:val="1"/>
  </w:num>
  <w:num w:numId="2" w16cid:durableId="1166166984">
    <w:abstractNumId w:val="2"/>
  </w:num>
  <w:num w:numId="3" w16cid:durableId="1384909790">
    <w:abstractNumId w:val="3"/>
  </w:num>
  <w:num w:numId="4" w16cid:durableId="204103456">
    <w:abstractNumId w:val="6"/>
  </w:num>
  <w:num w:numId="5" w16cid:durableId="896821385">
    <w:abstractNumId w:val="0"/>
  </w:num>
  <w:num w:numId="6" w16cid:durableId="1229921731">
    <w:abstractNumId w:val="4"/>
  </w:num>
  <w:num w:numId="7" w16cid:durableId="15442474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E99"/>
    <w:rsid w:val="001474BF"/>
    <w:rsid w:val="001E6E34"/>
    <w:rsid w:val="003B7E08"/>
    <w:rsid w:val="00497D1E"/>
    <w:rsid w:val="004D1F40"/>
    <w:rsid w:val="00550CC1"/>
    <w:rsid w:val="00783D74"/>
    <w:rsid w:val="00804FC7"/>
    <w:rsid w:val="00AF7E99"/>
    <w:rsid w:val="00EC7C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1DDCF"/>
  <w15:docId w15:val="{7333D4C4-E68C-46D6-84B4-5C0D960AC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4" w:line="271" w:lineRule="auto"/>
      <w:ind w:left="127" w:right="138" w:hanging="10"/>
      <w:jc w:val="both"/>
    </w:pPr>
    <w:rPr>
      <w:rFonts w:ascii="Calibri" w:eastAsia="Calibri" w:hAnsi="Calibri" w:cs="Calibri"/>
      <w:color w:val="000000"/>
      <w:sz w:val="22"/>
    </w:rPr>
  </w:style>
  <w:style w:type="paragraph" w:styleId="Ttulo1">
    <w:name w:val="heading 1"/>
    <w:next w:val="Normal"/>
    <w:link w:val="Ttulo1Car"/>
    <w:uiPriority w:val="9"/>
    <w:qFormat/>
    <w:pPr>
      <w:keepNext/>
      <w:keepLines/>
      <w:spacing w:after="217" w:line="263" w:lineRule="auto"/>
      <w:ind w:left="127" w:hanging="10"/>
      <w:outlineLvl w:val="0"/>
    </w:pPr>
    <w:rPr>
      <w:rFonts w:ascii="Calibri" w:eastAsia="Calibri" w:hAnsi="Calibri" w:cs="Calibri"/>
      <w:b/>
      <w:color w:val="000000"/>
      <w:sz w:val="22"/>
    </w:rPr>
  </w:style>
  <w:style w:type="paragraph" w:styleId="Ttulo2">
    <w:name w:val="heading 2"/>
    <w:next w:val="Normal"/>
    <w:link w:val="Ttulo2Car"/>
    <w:uiPriority w:val="9"/>
    <w:unhideWhenUsed/>
    <w:qFormat/>
    <w:pPr>
      <w:keepNext/>
      <w:keepLines/>
      <w:spacing w:after="233" w:line="265" w:lineRule="auto"/>
      <w:ind w:left="10" w:right="44" w:hanging="10"/>
      <w:jc w:val="center"/>
      <w:outlineLvl w:val="1"/>
    </w:pPr>
    <w:rPr>
      <w:rFonts w:ascii="Calibri" w:eastAsia="Calibri" w:hAnsi="Calibri" w:cs="Calibri"/>
      <w:color w:val="000000"/>
      <w:sz w:val="22"/>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color w:val="000000"/>
      <w:sz w:val="22"/>
    </w:rPr>
  </w:style>
  <w:style w:type="character" w:customStyle="1" w:styleId="Ttulo2Car">
    <w:name w:val="Título 2 Car"/>
    <w:link w:val="Ttulo2"/>
    <w:rPr>
      <w:rFonts w:ascii="Calibri" w:eastAsia="Calibri" w:hAnsi="Calibri" w:cs="Calibri"/>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550CC1"/>
    <w:pPr>
      <w:widowControl w:val="0"/>
      <w:autoSpaceDE w:val="0"/>
      <w:autoSpaceDN w:val="0"/>
      <w:spacing w:after="0" w:line="240" w:lineRule="auto"/>
      <w:ind w:left="720" w:right="0" w:firstLine="0"/>
      <w:contextualSpacing/>
      <w:jc w:val="left"/>
    </w:pPr>
    <w:rPr>
      <w:color w:val="auto"/>
      <w:kern w:val="0"/>
      <w:szCs w:val="22"/>
      <w:lang w:eastAsia="en-US"/>
      <w14:ligatures w14:val="none"/>
    </w:rPr>
  </w:style>
  <w:style w:type="paragraph" w:styleId="Textoindependiente">
    <w:name w:val="Body Text"/>
    <w:basedOn w:val="Normal"/>
    <w:link w:val="TextoindependienteCar"/>
    <w:uiPriority w:val="1"/>
    <w:qFormat/>
    <w:rsid w:val="00550CC1"/>
    <w:pPr>
      <w:widowControl w:val="0"/>
      <w:autoSpaceDE w:val="0"/>
      <w:autoSpaceDN w:val="0"/>
      <w:spacing w:after="0" w:line="240" w:lineRule="auto"/>
      <w:ind w:left="143" w:right="0" w:firstLine="0"/>
    </w:pPr>
    <w:rPr>
      <w:color w:val="auto"/>
      <w:kern w:val="0"/>
      <w:szCs w:val="22"/>
      <w:lang w:eastAsia="en-US"/>
      <w14:ligatures w14:val="none"/>
    </w:rPr>
  </w:style>
  <w:style w:type="character" w:customStyle="1" w:styleId="TextoindependienteCar">
    <w:name w:val="Texto independiente Car"/>
    <w:basedOn w:val="Fuentedeprrafopredeter"/>
    <w:link w:val="Textoindependiente"/>
    <w:uiPriority w:val="1"/>
    <w:rsid w:val="00550CC1"/>
    <w:rPr>
      <w:rFonts w:ascii="Calibri" w:eastAsia="Calibri" w:hAnsi="Calibri" w:cs="Calibri"/>
      <w:kern w:val="0"/>
      <w:sz w:val="22"/>
      <w:szCs w:val="22"/>
      <w:lang w:eastAsia="en-US"/>
      <w14:ligatures w14:val="none"/>
    </w:rPr>
  </w:style>
  <w:style w:type="table" w:customStyle="1" w:styleId="TableNormal">
    <w:name w:val="Table Normal"/>
    <w:uiPriority w:val="2"/>
    <w:semiHidden/>
    <w:unhideWhenUsed/>
    <w:qFormat/>
    <w:rsid w:val="00550CC1"/>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0CC1"/>
    <w:pPr>
      <w:widowControl w:val="0"/>
      <w:autoSpaceDE w:val="0"/>
      <w:autoSpaceDN w:val="0"/>
      <w:spacing w:after="0" w:line="240" w:lineRule="auto"/>
      <w:ind w:left="0" w:right="0" w:firstLine="0"/>
      <w:jc w:val="left"/>
    </w:pPr>
    <w:rPr>
      <w:color w:val="auto"/>
      <w:kern w:val="0"/>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5.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header" Target="header8.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7.xml"/></Relationships>
</file>

<file path=word/_rels/header6.xml.rels><?xml version="1.0" encoding="UTF-8" standalone="yes"?>
<Relationships xmlns="http://schemas.openxmlformats.org/package/2006/relationships"><Relationship Id="rId33" Type="http://schemas.openxmlformats.org/officeDocument/2006/relationships/image" Target="media/image0.png"/><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33" Type="http://schemas.openxmlformats.org/officeDocument/2006/relationships/image" Target="media/image0.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15</Pages>
  <Words>4590</Words>
  <Characters>25247</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secretario</dc:creator>
  <cp:keywords/>
  <cp:lastModifiedBy>secretario</cp:lastModifiedBy>
  <cp:revision>4</cp:revision>
  <dcterms:created xsi:type="dcterms:W3CDTF">2026-08-26T11:30:00Z</dcterms:created>
  <dcterms:modified xsi:type="dcterms:W3CDTF">2026-08-26T13:17:00Z</dcterms:modified>
</cp:coreProperties>
</file>