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2E0" w:rsidRPr="008702E0" w:rsidRDefault="009F7381" w:rsidP="008702E0">
      <w:pPr>
        <w:pStyle w:val="Textoindependiente"/>
        <w:spacing w:line="360" w:lineRule="auto"/>
        <w:jc w:val="both"/>
        <w:rPr>
          <w:rFonts w:ascii="Bookman Old Style" w:hAnsi="Bookman Old Style" w:cs="Calibri,Bold"/>
          <w:b/>
          <w:bCs/>
          <w:sz w:val="22"/>
          <w:lang w:val="es-ES"/>
        </w:rPr>
      </w:pPr>
      <w:r w:rsidRPr="009F7381">
        <w:rPr>
          <w:rFonts w:ascii="Bookman Old Style" w:hAnsi="Bookman Old Style" w:cs="Calibri,Bold"/>
          <w:b/>
          <w:bCs/>
          <w:sz w:val="22"/>
        </w:rPr>
        <w:t>I</w:t>
      </w:r>
      <w:r w:rsidR="00B601C7">
        <w:rPr>
          <w:rFonts w:ascii="Bookman Old Style" w:hAnsi="Bookman Old Style" w:cs="Calibri,Bold"/>
          <w:b/>
          <w:bCs/>
          <w:sz w:val="22"/>
        </w:rPr>
        <w:t xml:space="preserve">.- </w:t>
      </w:r>
      <w:r w:rsidR="0040363E">
        <w:rPr>
          <w:rFonts w:ascii="Bookman Old Style" w:hAnsi="Bookman Old Style" w:cs="Calibri,Bold"/>
          <w:b/>
          <w:bCs/>
          <w:sz w:val="22"/>
        </w:rPr>
        <w:t xml:space="preserve">CLÁUSULAS ADMINISTRATIVAS QUE RIGEN EL CONTRATO DE </w:t>
      </w:r>
      <w:r w:rsidR="008702E0" w:rsidRPr="008702E0">
        <w:rPr>
          <w:rFonts w:ascii="Bookman Old Style" w:hAnsi="Bookman Old Style" w:cs="Calibri,Bold"/>
          <w:b/>
          <w:bCs/>
          <w:sz w:val="22"/>
          <w:lang w:val="es-ES"/>
        </w:rPr>
        <w:t>SUSTITUCIÓN DE CALDERA DE GASÓLEO POR CALDERA DE BIOMASA EN EL GAZTELEKU  DE VILLAVA / ATARRABIA, (NAVARRA)”.</w:t>
      </w:r>
    </w:p>
    <w:p w:rsidR="0046096B" w:rsidRPr="0046096B" w:rsidRDefault="0046096B" w:rsidP="008702E0">
      <w:pPr>
        <w:pStyle w:val="Textoindependiente"/>
        <w:spacing w:line="360" w:lineRule="auto"/>
        <w:ind w:left="0"/>
        <w:rPr>
          <w:rFonts w:ascii="Bookman Old Style" w:hAnsi="Bookman Old Style" w:cs="Calibri,Bold"/>
          <w:b/>
          <w:bCs/>
          <w:sz w:val="22"/>
          <w:lang w:val="es-ES"/>
        </w:rPr>
      </w:pPr>
    </w:p>
    <w:p w:rsidR="009F7381" w:rsidRPr="00EB0BAC" w:rsidRDefault="009F7381" w:rsidP="00EB0BAC">
      <w:pPr>
        <w:spacing w:before="120" w:line="300" w:lineRule="atLeast"/>
        <w:jc w:val="both"/>
        <w:rPr>
          <w:rFonts w:ascii="Bookman Old Style" w:eastAsia="Arial" w:hAnsi="Bookman Old Style" w:cs="Calibri,Bold"/>
          <w:b/>
          <w:bCs/>
          <w:sz w:val="22"/>
          <w:szCs w:val="16"/>
          <w:lang w:val="en-US"/>
        </w:rPr>
      </w:pPr>
    </w:p>
    <w:p w:rsid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 OBJETO Y NECESIDAD DEL CONTRATO.</w:t>
      </w:r>
    </w:p>
    <w:p w:rsidR="005D563E" w:rsidRPr="009F7381" w:rsidRDefault="005D563E" w:rsidP="009F7381">
      <w:pPr>
        <w:autoSpaceDE w:val="0"/>
        <w:autoSpaceDN w:val="0"/>
        <w:adjustRightInd w:val="0"/>
        <w:spacing w:before="120" w:line="300" w:lineRule="atLeast"/>
        <w:jc w:val="both"/>
        <w:rPr>
          <w:rFonts w:ascii="Bookman Old Style" w:hAnsi="Bookman Old Style" w:cs="Calibri,Bold"/>
          <w:b/>
          <w:bCs/>
          <w:sz w:val="22"/>
        </w:rPr>
      </w:pPr>
    </w:p>
    <w:p w:rsidR="00185A13" w:rsidRPr="00185A13" w:rsidRDefault="009F7381" w:rsidP="00185A13">
      <w:pPr>
        <w:spacing w:line="360" w:lineRule="auto"/>
        <w:jc w:val="both"/>
        <w:rPr>
          <w:rFonts w:ascii="Bookman Old Style" w:hAnsi="Bookman Old Style" w:cs="Calibri"/>
          <w:color w:val="000000"/>
          <w:sz w:val="22"/>
        </w:rPr>
      </w:pPr>
      <w:r w:rsidRPr="009F7381">
        <w:rPr>
          <w:rFonts w:ascii="Bookman Old Style" w:hAnsi="Bookman Old Style" w:cs="Calibri"/>
          <w:color w:val="000000"/>
          <w:sz w:val="22"/>
        </w:rPr>
        <w:t>1.1.- El objeto del contrato al que se refiere el presente pliego,</w:t>
      </w:r>
      <w:r w:rsidR="005D563E">
        <w:rPr>
          <w:rFonts w:ascii="Bookman Old Style" w:hAnsi="Bookman Old Style" w:cs="Calibri"/>
          <w:color w:val="000000"/>
          <w:sz w:val="22"/>
        </w:rPr>
        <w:t xml:space="preserve"> es  la ejecución de las </w:t>
      </w:r>
      <w:r w:rsidR="004B6E51">
        <w:rPr>
          <w:rFonts w:ascii="Bookman Old Style" w:hAnsi="Bookman Old Style" w:cs="Calibri"/>
          <w:color w:val="000000"/>
          <w:sz w:val="22"/>
        </w:rPr>
        <w:t>Obras  de</w:t>
      </w:r>
      <w:r w:rsidR="002A5691" w:rsidRPr="002A5691">
        <w:rPr>
          <w:rFonts w:ascii="Arial" w:hAnsi="Arial" w:cs="Arial"/>
          <w:b/>
          <w:sz w:val="20"/>
          <w:szCs w:val="20"/>
        </w:rPr>
        <w:t xml:space="preserve"> </w:t>
      </w:r>
      <w:r w:rsidR="002A5691">
        <w:rPr>
          <w:rFonts w:ascii="Arial" w:hAnsi="Arial" w:cs="Arial"/>
          <w:b/>
          <w:sz w:val="20"/>
          <w:szCs w:val="20"/>
        </w:rPr>
        <w:t>“</w:t>
      </w:r>
      <w:r w:rsidR="008702E0">
        <w:rPr>
          <w:rFonts w:ascii="Bookman Old Style" w:hAnsi="Bookman Old Style" w:cs="Calibri"/>
          <w:b/>
          <w:color w:val="000000"/>
          <w:sz w:val="22"/>
        </w:rPr>
        <w:t>S</w:t>
      </w:r>
      <w:r w:rsidR="008702E0" w:rsidRPr="008702E0">
        <w:rPr>
          <w:rFonts w:ascii="Bookman Old Style" w:hAnsi="Bookman Old Style" w:cs="Calibri"/>
          <w:b/>
          <w:color w:val="000000"/>
          <w:sz w:val="22"/>
        </w:rPr>
        <w:t xml:space="preserve">ustitución de caldera de gasóleo por </w:t>
      </w:r>
      <w:r w:rsidR="008702E0">
        <w:rPr>
          <w:rFonts w:ascii="Bookman Old Style" w:hAnsi="Bookman Old Style" w:cs="Calibri"/>
          <w:b/>
          <w:color w:val="000000"/>
          <w:sz w:val="22"/>
        </w:rPr>
        <w:t>caldera de biomasa en el Gazteleku  de Villava / Atarrabia, (N</w:t>
      </w:r>
      <w:r w:rsidR="008702E0" w:rsidRPr="008702E0">
        <w:rPr>
          <w:rFonts w:ascii="Bookman Old Style" w:hAnsi="Bookman Old Style" w:cs="Calibri"/>
          <w:b/>
          <w:color w:val="000000"/>
          <w:sz w:val="22"/>
        </w:rPr>
        <w:t>avarra)”.</w:t>
      </w:r>
      <w:r w:rsidR="002A5691">
        <w:rPr>
          <w:rFonts w:ascii="Bookman Old Style" w:hAnsi="Bookman Old Style" w:cs="Calibri"/>
          <w:color w:val="000000"/>
          <w:sz w:val="22"/>
        </w:rPr>
        <w:t>d</w:t>
      </w:r>
      <w:r w:rsidR="008702E0">
        <w:rPr>
          <w:rFonts w:ascii="Bookman Old Style" w:hAnsi="Bookman Old Style" w:cs="Calibri"/>
          <w:color w:val="000000"/>
          <w:sz w:val="22"/>
        </w:rPr>
        <w:t>efin</w:t>
      </w:r>
      <w:r w:rsidR="002A5691">
        <w:rPr>
          <w:rFonts w:ascii="Bookman Old Style" w:hAnsi="Bookman Old Style" w:cs="Calibri"/>
          <w:color w:val="000000"/>
          <w:sz w:val="22"/>
        </w:rPr>
        <w:t>idas en</w:t>
      </w:r>
      <w:r w:rsidR="005D563E">
        <w:rPr>
          <w:rFonts w:ascii="Bookman Old Style" w:hAnsi="Bookman Old Style" w:cs="Calibri"/>
          <w:color w:val="000000"/>
          <w:sz w:val="22"/>
        </w:rPr>
        <w:t xml:space="preserve"> </w:t>
      </w:r>
      <w:r w:rsidR="00185A13">
        <w:rPr>
          <w:rFonts w:ascii="Bookman Old Style" w:hAnsi="Bookman Old Style" w:cs="Calibri"/>
          <w:color w:val="000000"/>
          <w:sz w:val="22"/>
        </w:rPr>
        <w:t>la memoria redactada</w:t>
      </w:r>
      <w:r w:rsidR="002A5691">
        <w:rPr>
          <w:rFonts w:ascii="Bookman Old Style" w:hAnsi="Bookman Old Style" w:cs="Calibri"/>
          <w:color w:val="000000"/>
          <w:sz w:val="22"/>
        </w:rPr>
        <w:t xml:space="preserve"> por</w:t>
      </w:r>
      <w:r w:rsidR="002D2220">
        <w:rPr>
          <w:rFonts w:ascii="Bookman Old Style" w:hAnsi="Bookman Old Style" w:cs="Calibri"/>
          <w:color w:val="000000"/>
          <w:sz w:val="22"/>
        </w:rPr>
        <w:t xml:space="preserve"> </w:t>
      </w:r>
      <w:r w:rsidR="002A5691" w:rsidRPr="002A5691">
        <w:rPr>
          <w:rFonts w:ascii="Bookman Old Style" w:hAnsi="Bookman Old Style" w:cs="Calibri"/>
          <w:color w:val="000000"/>
          <w:sz w:val="22"/>
        </w:rPr>
        <w:t xml:space="preserve">los </w:t>
      </w:r>
      <w:r w:rsidR="00185A13" w:rsidRPr="00185A13">
        <w:rPr>
          <w:rFonts w:ascii="Bookman Old Style" w:hAnsi="Bookman Old Style" w:cs="Calibri"/>
          <w:color w:val="000000"/>
          <w:sz w:val="22"/>
        </w:rPr>
        <w:t>Ingeniero</w:t>
      </w:r>
      <w:r w:rsidR="00185A13">
        <w:rPr>
          <w:rFonts w:ascii="Bookman Old Style" w:hAnsi="Bookman Old Style" w:cs="Calibri"/>
          <w:color w:val="000000"/>
          <w:sz w:val="22"/>
        </w:rPr>
        <w:t>s</w:t>
      </w:r>
      <w:r w:rsidR="00185A13" w:rsidRPr="00185A13">
        <w:rPr>
          <w:rFonts w:ascii="Bookman Old Style" w:hAnsi="Bookman Old Style" w:cs="Calibri"/>
          <w:color w:val="000000"/>
          <w:sz w:val="22"/>
        </w:rPr>
        <w:t xml:space="preserve"> Técnico</w:t>
      </w:r>
      <w:r w:rsidR="00185A13">
        <w:rPr>
          <w:rFonts w:ascii="Bookman Old Style" w:hAnsi="Bookman Old Style" w:cs="Calibri"/>
          <w:color w:val="000000"/>
          <w:sz w:val="22"/>
        </w:rPr>
        <w:t>s</w:t>
      </w:r>
      <w:r w:rsidR="00185A13" w:rsidRPr="00185A13">
        <w:rPr>
          <w:rFonts w:ascii="Bookman Old Style" w:hAnsi="Bookman Old Style" w:cs="Calibri"/>
          <w:color w:val="000000"/>
          <w:sz w:val="22"/>
        </w:rPr>
        <w:t xml:space="preserve"> Industrial</w:t>
      </w:r>
      <w:r w:rsidR="00185A13">
        <w:rPr>
          <w:rFonts w:ascii="Bookman Old Style" w:hAnsi="Bookman Old Style" w:cs="Calibri"/>
          <w:color w:val="000000"/>
          <w:sz w:val="22"/>
        </w:rPr>
        <w:t xml:space="preserve">es </w:t>
      </w:r>
      <w:r w:rsidR="00185A13" w:rsidRPr="00185A13">
        <w:rPr>
          <w:rFonts w:ascii="Bookman Old Style" w:hAnsi="Bookman Old Style" w:cs="Calibri"/>
          <w:color w:val="000000"/>
          <w:sz w:val="22"/>
        </w:rPr>
        <w:t>Óscar Campión Mezquíriz</w:t>
      </w:r>
    </w:p>
    <w:p w:rsidR="009F7381" w:rsidRPr="009F7381" w:rsidRDefault="00185A13" w:rsidP="00185A13">
      <w:pPr>
        <w:spacing w:line="360" w:lineRule="auto"/>
        <w:jc w:val="both"/>
        <w:rPr>
          <w:rFonts w:ascii="Bookman Old Style" w:hAnsi="Bookman Old Style" w:cs="Calibri"/>
          <w:color w:val="000000"/>
          <w:sz w:val="22"/>
        </w:rPr>
      </w:pPr>
      <w:r>
        <w:rPr>
          <w:rFonts w:ascii="Bookman Old Style" w:hAnsi="Bookman Old Style" w:cs="Calibri"/>
          <w:color w:val="000000"/>
          <w:sz w:val="22"/>
        </w:rPr>
        <w:t xml:space="preserve">Y </w:t>
      </w:r>
      <w:r w:rsidRPr="00185A13">
        <w:rPr>
          <w:rFonts w:ascii="Bookman Old Style" w:hAnsi="Bookman Old Style" w:cs="Calibri"/>
          <w:color w:val="000000"/>
          <w:sz w:val="22"/>
        </w:rPr>
        <w:t>Juan José Visus Fandos</w:t>
      </w:r>
      <w:r>
        <w:rPr>
          <w:rFonts w:ascii="Bookman Old Style" w:hAnsi="Bookman Old Style" w:cs="Calibri"/>
          <w:color w:val="000000"/>
          <w:sz w:val="22"/>
        </w:rPr>
        <w:t xml:space="preserve">, la </w:t>
      </w:r>
      <w:r w:rsidR="003D72BF">
        <w:rPr>
          <w:rFonts w:ascii="Bookman Old Style" w:hAnsi="Bookman Old Style" w:cs="Calibri"/>
          <w:color w:val="000000"/>
          <w:sz w:val="22"/>
        </w:rPr>
        <w:t xml:space="preserve">cual y </w:t>
      </w:r>
      <w:r w:rsidR="00F35864">
        <w:rPr>
          <w:rFonts w:ascii="Bookman Old Style" w:hAnsi="Bookman Old Style" w:cs="Calibri"/>
          <w:color w:val="000000"/>
          <w:sz w:val="22"/>
        </w:rPr>
        <w:t>planos</w:t>
      </w:r>
      <w:r w:rsidR="003D72BF">
        <w:rPr>
          <w:rFonts w:ascii="Bookman Old Style" w:hAnsi="Bookman Old Style" w:cs="Calibri"/>
          <w:color w:val="000000"/>
          <w:sz w:val="22"/>
        </w:rPr>
        <w:t xml:space="preserve"> que se pueden obtener en</w:t>
      </w:r>
      <w:r>
        <w:rPr>
          <w:rFonts w:ascii="Bookman Old Style" w:hAnsi="Bookman Old Style" w:cs="Calibri"/>
          <w:color w:val="000000"/>
          <w:sz w:val="22"/>
        </w:rPr>
        <w:t xml:space="preserve"> el Portal de Contratación y en </w:t>
      </w:r>
      <w:r w:rsidR="00225B21">
        <w:rPr>
          <w:rFonts w:ascii="Bookman Old Style" w:hAnsi="Bookman Old Style" w:cs="Calibri"/>
          <w:color w:val="000000"/>
          <w:sz w:val="22"/>
        </w:rPr>
        <w:t xml:space="preserve">el </w:t>
      </w:r>
      <w:r w:rsidR="00F35864">
        <w:rPr>
          <w:rFonts w:ascii="Bookman Old Style" w:hAnsi="Bookman Old Style" w:cs="Calibri"/>
          <w:color w:val="000000"/>
          <w:sz w:val="22"/>
        </w:rPr>
        <w:t>enlace siguiente:</w:t>
      </w:r>
      <w:r w:rsidR="00225B21">
        <w:rPr>
          <w:rFonts w:ascii="Bookman Old Style" w:hAnsi="Bookman Old Style" w:cs="Calibri"/>
          <w:color w:val="000000"/>
          <w:sz w:val="22"/>
        </w:rPr>
        <w:t xml:space="preserve"> </w:t>
      </w:r>
      <w:r w:rsidR="003D72BF">
        <w:rPr>
          <w:rFonts w:ascii="Bookman Old Style" w:hAnsi="Bookman Old Style" w:cs="Calibri"/>
          <w:color w:val="000000"/>
          <w:sz w:val="22"/>
        </w:rPr>
        <w:t>www.villava.es</w:t>
      </w:r>
      <w:r w:rsidR="002D2220">
        <w:rPr>
          <w:rFonts w:ascii="Bookman Old Style" w:hAnsi="Bookman Old Style" w:cs="Calibri"/>
          <w:color w:val="000000"/>
          <w:sz w:val="22"/>
        </w:rPr>
        <w:t xml:space="preserve">.En esta </w:t>
      </w:r>
      <w:r w:rsidR="00F35864">
        <w:rPr>
          <w:rFonts w:ascii="Bookman Old Style" w:hAnsi="Bookman Old Style" w:cs="Calibri"/>
          <w:color w:val="000000"/>
          <w:sz w:val="22"/>
        </w:rPr>
        <w:t xml:space="preserve">documentación se </w:t>
      </w:r>
      <w:r w:rsidR="009F7381" w:rsidRPr="009F7381">
        <w:rPr>
          <w:rFonts w:ascii="Bookman Old Style" w:hAnsi="Bookman Old Style" w:cs="Calibri"/>
          <w:color w:val="000000"/>
          <w:sz w:val="22"/>
        </w:rPr>
        <w:t>recoge</w:t>
      </w:r>
      <w:r w:rsidR="00F35864">
        <w:rPr>
          <w:rFonts w:ascii="Bookman Old Style" w:hAnsi="Bookman Old Style" w:cs="Calibri"/>
          <w:color w:val="000000"/>
          <w:sz w:val="22"/>
        </w:rPr>
        <w:t>n</w:t>
      </w:r>
      <w:r w:rsidR="009F7381" w:rsidRPr="009F7381">
        <w:rPr>
          <w:rFonts w:ascii="Bookman Old Style" w:hAnsi="Bookman Old Style" w:cs="Calibri"/>
          <w:color w:val="000000"/>
          <w:sz w:val="22"/>
        </w:rPr>
        <w:t xml:space="preserve"> las necesidades administrativas a satisfacer mediante el contrato y los factores de todo orden a tener en cuenta. </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color w:val="000000"/>
          <w:sz w:val="22"/>
        </w:rPr>
      </w:pPr>
      <w:r w:rsidRPr="009F7381">
        <w:rPr>
          <w:rFonts w:ascii="Bookman Old Style" w:hAnsi="Bookman Old Style" w:cs="Calibri"/>
          <w:color w:val="000000"/>
          <w:sz w:val="22"/>
        </w:rPr>
        <w:t>1.2.- De conformidad con el artículo 41.4 LFCP el presente contrato no se divide en lotes, por haberse justificado, en el informe de necesidades, que desde el punto de vista técnico la realización independiente de las diversas prestaciones imposibilita la ejecución del contrato.</w:t>
      </w:r>
    </w:p>
    <w:p w:rsidR="009356F3"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1.3.- </w:t>
      </w:r>
      <w:r w:rsidRPr="009F7381">
        <w:rPr>
          <w:rFonts w:ascii="Bookman Old Style" w:hAnsi="Bookman Old Style" w:cs="Calibri"/>
          <w:sz w:val="22"/>
        </w:rPr>
        <w:t xml:space="preserve">La codificación de la obra incluida en este contrato, conforme a la nomenclatura Vocabulario Común de Contratos (CPV) de la Comisión Europea, de conformidad con el Anexo de la Ley Foral 2/2018, de 13 de abril, de Contratos Públicos, </w:t>
      </w:r>
      <w:r w:rsidRPr="009F7381">
        <w:rPr>
          <w:rFonts w:ascii="Bookman Old Style" w:hAnsi="Bookman Old Style" w:cs="Calibri"/>
          <w:color w:val="000000"/>
          <w:sz w:val="22"/>
        </w:rPr>
        <w:t>es la siguiente:</w:t>
      </w:r>
      <w:r w:rsidR="00185A13">
        <w:rPr>
          <w:rFonts w:ascii="Bookman Old Style" w:hAnsi="Bookman Old Style" w:cs="Calibri"/>
          <w:color w:val="000000"/>
          <w:sz w:val="22"/>
        </w:rPr>
        <w:t xml:space="preserve"> </w:t>
      </w:r>
      <w:r w:rsidR="002E0111">
        <w:rPr>
          <w:rFonts w:ascii="Bookman Old Style" w:hAnsi="Bookman Old Style" w:cs="Calibri"/>
          <w:color w:val="000000"/>
          <w:sz w:val="22"/>
        </w:rPr>
        <w:t>4530000</w:t>
      </w:r>
      <w:bookmarkStart w:id="0" w:name="_GoBack"/>
      <w:bookmarkEnd w:id="0"/>
    </w:p>
    <w:p w:rsidR="009356F3" w:rsidRDefault="009356F3"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 PROCEDIMIENTO DE ADJUDICACIÓN.</w:t>
      </w:r>
    </w:p>
    <w:p w:rsidR="00225B21" w:rsidRDefault="00887BD0" w:rsidP="002A58F2">
      <w:pPr>
        <w:autoSpaceDE w:val="0"/>
        <w:autoSpaceDN w:val="0"/>
        <w:adjustRightInd w:val="0"/>
        <w:spacing w:before="120" w:line="300" w:lineRule="atLeast"/>
        <w:jc w:val="both"/>
        <w:rPr>
          <w:rFonts w:ascii="Bookman Old Style" w:hAnsi="Bookman Old Style" w:cs="Calibri"/>
          <w:sz w:val="22"/>
        </w:rPr>
      </w:pPr>
      <w:r w:rsidRPr="00225B21">
        <w:rPr>
          <w:rFonts w:ascii="Bookman Old Style" w:hAnsi="Bookman Old Style" w:cs="Calibri"/>
          <w:sz w:val="22"/>
        </w:rPr>
        <w:t>El presente contrato será adjudicado por el procedimiento abierto  conforme a lo dispuesto</w:t>
      </w:r>
      <w:r w:rsidR="002A58F2">
        <w:rPr>
          <w:rFonts w:ascii="Bookman Old Style" w:hAnsi="Bookman Old Style" w:cs="Calibri"/>
          <w:sz w:val="22"/>
        </w:rPr>
        <w:t xml:space="preserve"> en el artículo 72  de la LFCP.</w:t>
      </w:r>
    </w:p>
    <w:p w:rsidR="002A58F2" w:rsidRDefault="002A58F2" w:rsidP="002A58F2">
      <w:pPr>
        <w:autoSpaceDE w:val="0"/>
        <w:autoSpaceDN w:val="0"/>
        <w:adjustRightInd w:val="0"/>
        <w:spacing w:before="120" w:line="300" w:lineRule="atLeast"/>
        <w:jc w:val="both"/>
        <w:rPr>
          <w:rFonts w:ascii="Bookman Old Style" w:hAnsi="Bookman Old Style" w:cs="Calibri"/>
          <w:sz w:val="22"/>
        </w:rPr>
      </w:pPr>
    </w:p>
    <w:p w:rsidR="009F7381" w:rsidRDefault="00AF4A91" w:rsidP="00E266E6">
      <w:pPr>
        <w:pStyle w:val="Textoindependiente"/>
        <w:spacing w:line="285" w:lineRule="auto"/>
        <w:ind w:left="0" w:right="284"/>
        <w:jc w:val="both"/>
        <w:rPr>
          <w:rFonts w:ascii="Bookman Old Style" w:hAnsi="Bookman Old Style" w:cs="Calibri"/>
          <w:color w:val="000000"/>
          <w:sz w:val="22"/>
        </w:rPr>
      </w:pPr>
      <w:r>
        <w:rPr>
          <w:rFonts w:ascii="Bookman Old Style" w:eastAsia="Calibri" w:hAnsi="Bookman Old Style" w:cs="Calibri"/>
          <w:sz w:val="22"/>
          <w:szCs w:val="22"/>
          <w:lang w:val="es-ES"/>
        </w:rPr>
        <w:t>Existe</w:t>
      </w:r>
      <w:r w:rsidR="00E266E6" w:rsidRPr="00E266E6">
        <w:rPr>
          <w:rFonts w:ascii="Bookman Old Style" w:eastAsia="Calibri" w:hAnsi="Bookman Old Style" w:cs="Calibri"/>
          <w:sz w:val="22"/>
          <w:szCs w:val="22"/>
          <w:lang w:val="es-ES"/>
        </w:rPr>
        <w:t xml:space="preserve"> crédito adecuado y suficiente para financiar las obligaciones derivadas del contrato </w:t>
      </w:r>
      <w:r w:rsidR="00EB0BAC">
        <w:rPr>
          <w:rFonts w:ascii="Bookman Old Style" w:hAnsi="Bookman Old Style" w:cs="Calibri"/>
          <w:color w:val="000000"/>
          <w:sz w:val="22"/>
        </w:rPr>
        <w:t xml:space="preserve">en el </w:t>
      </w:r>
      <w:r w:rsidR="004E2592">
        <w:rPr>
          <w:rFonts w:ascii="Bookman Old Style" w:hAnsi="Bookman Old Style" w:cs="Calibri"/>
          <w:color w:val="000000"/>
          <w:sz w:val="22"/>
        </w:rPr>
        <w:t xml:space="preserve">presupuesto del </w:t>
      </w:r>
      <w:r w:rsidR="0040363E">
        <w:rPr>
          <w:rFonts w:ascii="Bookman Old Style" w:hAnsi="Bookman Old Style" w:cs="Calibri"/>
          <w:color w:val="000000"/>
          <w:sz w:val="22"/>
        </w:rPr>
        <w:t>ejercicio 2026</w:t>
      </w:r>
      <w:r w:rsidR="009F7381" w:rsidRPr="009F7381">
        <w:rPr>
          <w:rFonts w:ascii="Bookman Old Style" w:hAnsi="Bookman Old Style" w:cs="Calibri"/>
          <w:color w:val="000000"/>
          <w:sz w:val="22"/>
        </w:rPr>
        <w:t xml:space="preserve"> para financiar las obligaciones </w:t>
      </w:r>
      <w:r w:rsidR="002D2220">
        <w:rPr>
          <w:rFonts w:ascii="Bookman Old Style" w:hAnsi="Bookman Old Style" w:cs="Calibri"/>
          <w:color w:val="000000"/>
          <w:sz w:val="22"/>
        </w:rPr>
        <w:t xml:space="preserve"> </w:t>
      </w:r>
      <w:r w:rsidR="009F7381" w:rsidRPr="009F7381">
        <w:rPr>
          <w:rFonts w:ascii="Bookman Old Style" w:hAnsi="Bookman Old Style" w:cs="Calibri"/>
          <w:color w:val="000000"/>
          <w:sz w:val="22"/>
        </w:rPr>
        <w:t>derivadas del contrato.</w:t>
      </w:r>
    </w:p>
    <w:p w:rsidR="002A58F2" w:rsidRPr="00E266E6" w:rsidRDefault="002A58F2" w:rsidP="00E266E6">
      <w:pPr>
        <w:pStyle w:val="Textoindependiente"/>
        <w:spacing w:line="285" w:lineRule="auto"/>
        <w:ind w:left="0" w:right="284"/>
        <w:jc w:val="both"/>
        <w:rPr>
          <w:rFonts w:ascii="Bookman Old Style" w:eastAsia="Calibri" w:hAnsi="Bookman Old Style" w:cs="Calibri"/>
          <w:sz w:val="22"/>
          <w:szCs w:val="22"/>
          <w:lang w:val="es-ES"/>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3.- ÓRGANO DE CONTRATACIÓN Y UNIDAD GESTORA DEL CONTRATO.</w:t>
      </w:r>
    </w:p>
    <w:p w:rsidR="00715626" w:rsidRDefault="00715626" w:rsidP="009F7381">
      <w:pPr>
        <w:autoSpaceDE w:val="0"/>
        <w:autoSpaceDN w:val="0"/>
        <w:adjustRightInd w:val="0"/>
        <w:spacing w:before="120" w:line="300" w:lineRule="atLeast"/>
        <w:jc w:val="both"/>
        <w:rPr>
          <w:rFonts w:ascii="Bookman Old Style" w:hAnsi="Bookman Old Style" w:cs="Calibri"/>
          <w:color w:val="000000"/>
          <w:sz w:val="22"/>
        </w:rPr>
      </w:pPr>
    </w:p>
    <w:p w:rsidR="00B73858"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El órgano de contratación del presente contrato de obras es </w:t>
      </w:r>
      <w:r w:rsidR="00B73858">
        <w:rPr>
          <w:rFonts w:ascii="Bookman Old Style" w:hAnsi="Bookman Old Style" w:cs="Calibri"/>
          <w:color w:val="000000"/>
          <w:sz w:val="22"/>
        </w:rPr>
        <w:t xml:space="preserve">la </w:t>
      </w:r>
      <w:r w:rsidR="00715626">
        <w:rPr>
          <w:rFonts w:ascii="Bookman Old Style" w:hAnsi="Bookman Old Style" w:cs="Calibri"/>
          <w:color w:val="000000"/>
          <w:sz w:val="22"/>
        </w:rPr>
        <w:t>Alcaldía</w:t>
      </w:r>
      <w:r w:rsidR="002D2220">
        <w:rPr>
          <w:rFonts w:ascii="Bookman Old Style" w:hAnsi="Bookman Old Style" w:cs="Calibri"/>
          <w:color w:val="000000"/>
          <w:sz w:val="22"/>
        </w:rPr>
        <w:t xml:space="preserve"> del</w:t>
      </w:r>
      <w:r w:rsidRPr="009F7381">
        <w:rPr>
          <w:rFonts w:ascii="Bookman Old Style" w:hAnsi="Bookman Old Style" w:cs="Calibri"/>
          <w:color w:val="000000"/>
          <w:sz w:val="22"/>
        </w:rPr>
        <w:t xml:space="preserve"> Ayuntamiento de </w:t>
      </w:r>
      <w:r w:rsidR="00B73858">
        <w:rPr>
          <w:rFonts w:ascii="Bookman Old Style" w:hAnsi="Bookman Old Style" w:cs="Calibri"/>
          <w:color w:val="000000"/>
          <w:sz w:val="22"/>
        </w:rPr>
        <w:t>Villava</w:t>
      </w:r>
      <w:r w:rsidRPr="009F7381">
        <w:rPr>
          <w:rFonts w:ascii="Bookman Old Style" w:hAnsi="Bookman Old Style" w:cs="Calibri"/>
          <w:color w:val="000000"/>
          <w:sz w:val="22"/>
        </w:rPr>
        <w:t>/</w:t>
      </w:r>
      <w:r w:rsidR="00B73858">
        <w:rPr>
          <w:rFonts w:ascii="Bookman Old Style" w:hAnsi="Bookman Old Style" w:cs="Calibri"/>
          <w:color w:val="000000"/>
          <w:sz w:val="22"/>
        </w:rPr>
        <w:t>Atarrabia</w:t>
      </w:r>
      <w:r w:rsidRPr="009F7381">
        <w:rPr>
          <w:rFonts w:ascii="Bookman Old Style" w:hAnsi="Bookman Old Style" w:cs="Calibri"/>
          <w:color w:val="000000"/>
          <w:sz w:val="22"/>
        </w:rPr>
        <w:t>, quien ejerce la competencia</w:t>
      </w:r>
      <w:r w:rsidR="00715626">
        <w:rPr>
          <w:rFonts w:ascii="Bookman Old Style" w:hAnsi="Bookman Old Style" w:cs="Calibri"/>
          <w:color w:val="000000"/>
          <w:sz w:val="22"/>
        </w:rPr>
        <w:t>, para ello</w:t>
      </w:r>
      <w:r w:rsidR="00B73858">
        <w:rPr>
          <w:rFonts w:ascii="Bookman Old Style" w:hAnsi="Bookman Old Style" w:cs="Calibri"/>
          <w:color w:val="000000"/>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unidad gestora del contrato es Secretaria en coordinación con la Comisión de urbanismo del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w:t>
      </w:r>
    </w:p>
    <w:p w:rsidR="00715626" w:rsidRDefault="00715626" w:rsidP="009F7381">
      <w:pPr>
        <w:autoSpaceDE w:val="0"/>
        <w:autoSpaceDN w:val="0"/>
        <w:adjustRightInd w:val="0"/>
        <w:spacing w:before="120" w:line="300" w:lineRule="atLeast"/>
        <w:jc w:val="both"/>
        <w:rPr>
          <w:rFonts w:ascii="Bookman Old Style" w:hAnsi="Bookman Old Style" w:cs="Calibri,Bold"/>
          <w:b/>
          <w:bCs/>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4.- VALOR ESTIMADO DEL CONTRATO Y PRESUPUESTO DE LICITACIÓN.</w:t>
      </w:r>
    </w:p>
    <w:p w:rsidR="004E6321" w:rsidRDefault="004E6321" w:rsidP="00690958">
      <w:pPr>
        <w:autoSpaceDE w:val="0"/>
        <w:autoSpaceDN w:val="0"/>
        <w:adjustRightInd w:val="0"/>
        <w:rPr>
          <w:rFonts w:ascii="Bookman Old Style" w:hAnsi="Bookman Old Style" w:cs="Calibri"/>
          <w:sz w:val="22"/>
        </w:rPr>
      </w:pPr>
    </w:p>
    <w:p w:rsidR="00715626" w:rsidRDefault="00715626" w:rsidP="004E6321">
      <w:pPr>
        <w:autoSpaceDE w:val="0"/>
        <w:autoSpaceDN w:val="0"/>
        <w:adjustRightInd w:val="0"/>
        <w:jc w:val="both"/>
        <w:rPr>
          <w:rFonts w:ascii="Bookman Old Style" w:hAnsi="Bookman Old Style" w:cs="Calibri"/>
          <w:sz w:val="22"/>
        </w:rPr>
      </w:pPr>
    </w:p>
    <w:p w:rsidR="004E6321" w:rsidRPr="002A58F2" w:rsidRDefault="00690958" w:rsidP="004627B5">
      <w:pPr>
        <w:autoSpaceDE w:val="0"/>
        <w:autoSpaceDN w:val="0"/>
        <w:adjustRightInd w:val="0"/>
        <w:jc w:val="both"/>
        <w:rPr>
          <w:rFonts w:ascii="Bookman Old Style" w:hAnsi="Bookman Old Style" w:cs="Calibri"/>
          <w:b/>
          <w:sz w:val="22"/>
        </w:rPr>
      </w:pPr>
      <w:r w:rsidRPr="00690958">
        <w:rPr>
          <w:rFonts w:ascii="Bookman Old Style" w:hAnsi="Bookman Old Style" w:cs="Calibri"/>
          <w:sz w:val="22"/>
        </w:rPr>
        <w:t xml:space="preserve">El valor estimado del contrato </w:t>
      </w:r>
      <w:r w:rsidR="001B5608" w:rsidRPr="001B5608">
        <w:rPr>
          <w:rFonts w:ascii="Bookman Old Style" w:hAnsi="Bookman Old Style" w:cs="Calibri"/>
          <w:sz w:val="22"/>
        </w:rPr>
        <w:t>con exclusión del IVA de acuerdo con lo establecido en el artículo 42 de la LFCP.</w:t>
      </w:r>
      <w:r w:rsidR="001B5608">
        <w:rPr>
          <w:rFonts w:ascii="Bookman Old Style" w:hAnsi="Bookman Old Style" w:cs="Calibri"/>
          <w:sz w:val="22"/>
        </w:rPr>
        <w:t xml:space="preserve"> </w:t>
      </w:r>
      <w:r w:rsidRPr="00690958">
        <w:rPr>
          <w:rFonts w:ascii="Bookman Old Style" w:hAnsi="Bookman Old Style" w:cs="Calibri"/>
          <w:sz w:val="22"/>
        </w:rPr>
        <w:t>asciende a la cantidad de</w:t>
      </w:r>
      <w:r w:rsidR="00715626">
        <w:rPr>
          <w:rFonts w:ascii="Bookman Old Style" w:hAnsi="Bookman Old Style" w:cs="Calibri"/>
          <w:sz w:val="22"/>
        </w:rPr>
        <w:t xml:space="preserve"> </w:t>
      </w:r>
      <w:r w:rsidR="002A58F2" w:rsidRPr="002A58F2">
        <w:rPr>
          <w:rFonts w:ascii="Bookman Old Style" w:hAnsi="Bookman Old Style" w:cs="Calibri"/>
          <w:b/>
          <w:sz w:val="22"/>
        </w:rPr>
        <w:t>SETENTA Y CINCO MIL QUINIENTAS SESENTA Y CINCO EUROS Y NOVENTA Y TRES CENTIMOS  (75565,93 €)  ( IVA EXCLUIDO</w:t>
      </w:r>
      <w:r w:rsidR="002A58F2">
        <w:rPr>
          <w:rFonts w:ascii="Bookman Old Style" w:hAnsi="Bookman Old Style" w:cs="Calibri"/>
          <w:b/>
          <w:sz w:val="22"/>
        </w:rPr>
        <w:t>)</w:t>
      </w:r>
      <w:r w:rsidR="002D2220" w:rsidRPr="002A58F2">
        <w:rPr>
          <w:rFonts w:ascii="Bookman Old Style" w:hAnsi="Bookman Old Style" w:cs="Calibri"/>
          <w:b/>
          <w:sz w:val="22"/>
        </w:rPr>
        <w:t>.</w:t>
      </w:r>
    </w:p>
    <w:p w:rsidR="001B5608" w:rsidRDefault="001B5608" w:rsidP="004627B5">
      <w:pPr>
        <w:autoSpaceDE w:val="0"/>
        <w:autoSpaceDN w:val="0"/>
        <w:adjustRightInd w:val="0"/>
        <w:jc w:val="both"/>
        <w:rPr>
          <w:rFonts w:ascii="Bookman Old Style" w:hAnsi="Bookman Old Style" w:cs="Calibri"/>
          <w:sz w:val="22"/>
        </w:rPr>
      </w:pPr>
    </w:p>
    <w:p w:rsidR="004E6321" w:rsidRPr="00690958" w:rsidRDefault="001B5608" w:rsidP="004627B5">
      <w:pPr>
        <w:autoSpaceDE w:val="0"/>
        <w:autoSpaceDN w:val="0"/>
        <w:adjustRightInd w:val="0"/>
        <w:jc w:val="both"/>
        <w:rPr>
          <w:rFonts w:ascii="Bookman Old Style" w:hAnsi="Bookman Old Style" w:cs="Calibri"/>
          <w:sz w:val="22"/>
        </w:rPr>
      </w:pPr>
      <w:r w:rsidRPr="001B5608">
        <w:rPr>
          <w:rFonts w:ascii="Bookman Old Style" w:hAnsi="Bookman Old Style" w:cs="Calibri"/>
          <w:sz w:val="22"/>
        </w:rPr>
        <w:t>El cálculo está basado en el presupuesto de licitación y en el importe de las modificaciones del contrato previstas en este Pliego</w:t>
      </w:r>
      <w:r w:rsidRPr="001B5608">
        <w:rPr>
          <w:rFonts w:ascii="Arial Narrow" w:hAnsi="Arial Narrow" w:cs="Arial"/>
          <w:w w:val="85"/>
          <w:szCs w:val="24"/>
        </w:rPr>
        <w:t xml:space="preserve"> </w:t>
      </w:r>
      <w:r w:rsidRPr="001B5608">
        <w:rPr>
          <w:rFonts w:ascii="Bookman Old Style" w:hAnsi="Bookman Old Style" w:cs="Calibri"/>
          <w:sz w:val="22"/>
        </w:rPr>
        <w:t xml:space="preserve">El valor estimado de este contrato, </w:t>
      </w:r>
    </w:p>
    <w:p w:rsidR="004E6321" w:rsidRPr="00EB0BAC" w:rsidRDefault="004E6321" w:rsidP="004627B5">
      <w:pPr>
        <w:autoSpaceDE w:val="0"/>
        <w:autoSpaceDN w:val="0"/>
        <w:adjustRightInd w:val="0"/>
        <w:spacing w:before="120" w:line="300" w:lineRule="atLeast"/>
        <w:jc w:val="both"/>
        <w:rPr>
          <w:rFonts w:ascii="Bookman Old Style" w:hAnsi="Bookman Old Style" w:cs="Calibri"/>
          <w:color w:val="000000"/>
          <w:sz w:val="22"/>
        </w:rPr>
      </w:pPr>
      <w:r w:rsidRPr="00EB0BAC">
        <w:rPr>
          <w:rFonts w:ascii="Bookman Old Style" w:hAnsi="Bookman Old Style" w:cs="Calibri"/>
          <w:color w:val="000000"/>
          <w:sz w:val="22"/>
        </w:rPr>
        <w:t>El presupuesto de licitación del contrato asciende a la cantidad</w:t>
      </w:r>
      <w:r>
        <w:rPr>
          <w:rFonts w:ascii="Bookman Old Style" w:hAnsi="Bookman Old Style" w:cs="Calibri"/>
          <w:color w:val="000000"/>
          <w:sz w:val="22"/>
        </w:rPr>
        <w:t xml:space="preserve"> siguiente</w:t>
      </w:r>
      <w:r w:rsidRPr="00EB0BAC">
        <w:rPr>
          <w:rFonts w:ascii="Bookman Old Style" w:hAnsi="Bookman Old Style" w:cs="Calibri"/>
          <w:color w:val="000000"/>
          <w:sz w:val="22"/>
        </w:rPr>
        <w:t>:</w:t>
      </w:r>
    </w:p>
    <w:p w:rsidR="0040363E" w:rsidRPr="002A58F2" w:rsidRDefault="00715626" w:rsidP="002A58F2">
      <w:pPr>
        <w:autoSpaceDE w:val="0"/>
        <w:autoSpaceDN w:val="0"/>
        <w:adjustRightInd w:val="0"/>
        <w:spacing w:before="120" w:line="300" w:lineRule="atLeast"/>
        <w:jc w:val="both"/>
        <w:rPr>
          <w:rFonts w:ascii="Bookman Old Style" w:hAnsi="Bookman Old Style" w:cs="Calibri"/>
          <w:b/>
          <w:bCs/>
          <w:sz w:val="22"/>
        </w:rPr>
      </w:pPr>
      <w:r w:rsidRPr="002A58F2">
        <w:rPr>
          <w:rFonts w:ascii="Bookman Old Style" w:hAnsi="Bookman Old Style" w:cs="Calibri"/>
          <w:b/>
          <w:color w:val="000000"/>
          <w:sz w:val="22"/>
        </w:rPr>
        <w:t>TOTAL PRESUPUESTO</w:t>
      </w:r>
      <w:r>
        <w:rPr>
          <w:rFonts w:ascii="Bookman Old Style" w:hAnsi="Bookman Old Style" w:cs="Calibri"/>
          <w:color w:val="000000"/>
          <w:sz w:val="22"/>
        </w:rPr>
        <w:t>:</w:t>
      </w:r>
      <w:r w:rsidR="002D2220" w:rsidRPr="002D2220">
        <w:rPr>
          <w:rFonts w:ascii="Bookman Old Style" w:hAnsi="Bookman Old Style" w:cs="Calibri"/>
          <w:sz w:val="22"/>
        </w:rPr>
        <w:t xml:space="preserve"> </w:t>
      </w:r>
      <w:r w:rsidR="002A58F2" w:rsidRPr="002A58F2">
        <w:rPr>
          <w:rFonts w:ascii="Bookman Old Style" w:hAnsi="Bookman Old Style" w:cs="Calibri"/>
          <w:b/>
          <w:bCs/>
          <w:sz w:val="22"/>
        </w:rPr>
        <w:t>SESENTA Y OCHO MIL SEISC</w:t>
      </w:r>
      <w:r w:rsidR="002A58F2">
        <w:rPr>
          <w:rFonts w:ascii="Bookman Old Style" w:hAnsi="Bookman Old Style" w:cs="Calibri"/>
          <w:b/>
          <w:bCs/>
          <w:sz w:val="22"/>
        </w:rPr>
        <w:t>IENTOS NOVENTA Y SEIS EUROS CON TREINTA CÉNTIMOS ( 68696,30 €) (IVA EX</w:t>
      </w:r>
      <w:r w:rsidR="002A58F2" w:rsidRPr="002A58F2">
        <w:rPr>
          <w:rFonts w:ascii="Bookman Old Style" w:hAnsi="Bookman Old Style" w:cs="Calibri"/>
          <w:b/>
          <w:bCs/>
          <w:sz w:val="22"/>
        </w:rPr>
        <w:t>CLUIDO)</w:t>
      </w:r>
      <w:r w:rsidR="002A58F2">
        <w:rPr>
          <w:rFonts w:ascii="Bookman Old Style" w:hAnsi="Bookman Old Style" w:cs="Calibri"/>
          <w:b/>
          <w:bCs/>
          <w:sz w:val="22"/>
        </w:rPr>
        <w:t xml:space="preserve"> </w:t>
      </w:r>
    </w:p>
    <w:p w:rsidR="001B5608" w:rsidRPr="001B5608" w:rsidRDefault="001B5608" w:rsidP="001B5608">
      <w:pPr>
        <w:autoSpaceDE w:val="0"/>
        <w:autoSpaceDN w:val="0"/>
        <w:adjustRightInd w:val="0"/>
        <w:spacing w:before="120" w:line="300" w:lineRule="atLeast"/>
        <w:jc w:val="both"/>
        <w:rPr>
          <w:rFonts w:ascii="Bookman Old Style" w:hAnsi="Bookman Old Style" w:cs="Calibri"/>
          <w:sz w:val="22"/>
        </w:rPr>
      </w:pPr>
      <w:r w:rsidRPr="001B5608">
        <w:rPr>
          <w:rFonts w:ascii="Bookman Old Style" w:hAnsi="Bookman Old Style" w:cs="Calibri"/>
          <w:sz w:val="22"/>
        </w:rPr>
        <w:t>El precio del contrato será el que resulte de la adjudicación del mismo. En el precio del contrato se considerarán inc</w:t>
      </w:r>
      <w:r>
        <w:rPr>
          <w:rFonts w:ascii="Bookman Old Style" w:hAnsi="Bookman Old Style" w:cs="Calibri"/>
          <w:sz w:val="22"/>
        </w:rPr>
        <w:t>luidos los tributos, tasas y cán</w:t>
      </w:r>
      <w:r w:rsidRPr="001B5608">
        <w:rPr>
          <w:rFonts w:ascii="Bookman Old Style" w:hAnsi="Bookman Old Style" w:cs="Calibri"/>
          <w:sz w:val="22"/>
        </w:rPr>
        <w:t>ones de cualquier índole que sean de aplicación, así como todos los gastos que se originen para el adjudicatario como consecuencia del cumplimiento de las obligaciones contempladas en el pliego.</w:t>
      </w:r>
    </w:p>
    <w:p w:rsidR="0040363E" w:rsidRPr="0040363E" w:rsidRDefault="0040363E" w:rsidP="0040363E">
      <w:pPr>
        <w:autoSpaceDE w:val="0"/>
        <w:autoSpaceDN w:val="0"/>
        <w:adjustRightInd w:val="0"/>
        <w:spacing w:before="120" w:line="300" w:lineRule="atLeast"/>
        <w:jc w:val="both"/>
        <w:rPr>
          <w:rFonts w:ascii="Bookman Old Style" w:hAnsi="Bookman Old Style" w:cs="Calibri"/>
          <w:sz w:val="22"/>
        </w:rPr>
      </w:pPr>
    </w:p>
    <w:p w:rsidR="00715626" w:rsidRDefault="00715626" w:rsidP="009F7381">
      <w:pPr>
        <w:autoSpaceDE w:val="0"/>
        <w:autoSpaceDN w:val="0"/>
        <w:adjustRightInd w:val="0"/>
        <w:spacing w:before="120" w:line="300" w:lineRule="atLeast"/>
        <w:jc w:val="both"/>
        <w:rPr>
          <w:rFonts w:ascii="Bookman Old Style" w:hAnsi="Bookman Old Style" w:cs="Calibri,Bold"/>
          <w:b/>
          <w:bCs/>
          <w:sz w:val="22"/>
        </w:rPr>
      </w:pPr>
      <w:r>
        <w:rPr>
          <w:rFonts w:ascii="Bookman Old Style" w:hAnsi="Bookman Old Style" w:cs="Calibri,Bold"/>
          <w:b/>
          <w:bCs/>
          <w:sz w:val="22"/>
        </w:rPr>
        <w:t>5.- PLAZO DE EJECUCIÓN</w:t>
      </w:r>
    </w:p>
    <w:p w:rsid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El plazo de ejecución del total de la obra se fija en </w:t>
      </w:r>
      <w:r w:rsidR="005E35D6">
        <w:rPr>
          <w:rFonts w:ascii="Bookman Old Style" w:hAnsi="Bookman Old Style" w:cs="Calibri"/>
          <w:color w:val="000000"/>
          <w:sz w:val="22"/>
        </w:rPr>
        <w:t xml:space="preserve"> </w:t>
      </w:r>
      <w:r w:rsidR="00D12FD5">
        <w:rPr>
          <w:rFonts w:ascii="Bookman Old Style" w:hAnsi="Bookman Old Style" w:cs="Calibri"/>
          <w:color w:val="000000"/>
          <w:sz w:val="22"/>
        </w:rPr>
        <w:t>SESENTA DÍAS  (60</w:t>
      </w:r>
      <w:r w:rsidR="004E6321">
        <w:rPr>
          <w:rFonts w:ascii="Bookman Old Style" w:hAnsi="Bookman Old Style" w:cs="Calibri"/>
          <w:color w:val="000000"/>
          <w:sz w:val="22"/>
        </w:rPr>
        <w:t xml:space="preserve">) </w:t>
      </w:r>
      <w:r w:rsidRPr="009F7381">
        <w:rPr>
          <w:rFonts w:ascii="Bookman Old Style" w:hAnsi="Bookman Old Style" w:cs="Calibri"/>
          <w:color w:val="000000"/>
          <w:sz w:val="22"/>
        </w:rPr>
        <w:t xml:space="preserve">contados a partir de la firma del acta de comprobación del replanteo, </w:t>
      </w:r>
      <w:r w:rsidR="00500107">
        <w:rPr>
          <w:rFonts w:ascii="Bookman Old Style" w:hAnsi="Bookman Old Style" w:cs="Calibri"/>
          <w:color w:val="000000"/>
          <w:sz w:val="22"/>
        </w:rPr>
        <w:t xml:space="preserve"> </w:t>
      </w:r>
      <w:r w:rsidRPr="009F7381">
        <w:rPr>
          <w:rFonts w:ascii="Bookman Old Style" w:hAnsi="Bookman Old Style" w:cs="Calibri"/>
          <w:color w:val="000000"/>
          <w:sz w:val="22"/>
        </w:rPr>
        <w:t>que deberá tener lu</w:t>
      </w:r>
      <w:r w:rsidR="00AE6BC1">
        <w:rPr>
          <w:rFonts w:ascii="Bookman Old Style" w:hAnsi="Bookman Old Style" w:cs="Calibri"/>
          <w:color w:val="000000"/>
          <w:sz w:val="22"/>
        </w:rPr>
        <w:t>gar en el plazo máximo de CINCO DÍAS</w:t>
      </w:r>
      <w:r w:rsidRPr="009F7381">
        <w:rPr>
          <w:rFonts w:ascii="Bookman Old Style" w:hAnsi="Bookman Old Style" w:cs="Calibri"/>
          <w:color w:val="000000"/>
          <w:sz w:val="22"/>
        </w:rPr>
        <w:t xml:space="preserve"> desde la formalización del contrato.</w:t>
      </w:r>
    </w:p>
    <w:p w:rsidR="00500107" w:rsidRDefault="00500107" w:rsidP="00500107">
      <w:pPr>
        <w:autoSpaceDE w:val="0"/>
        <w:autoSpaceDN w:val="0"/>
        <w:adjustRightInd w:val="0"/>
        <w:spacing w:before="120" w:line="300" w:lineRule="atLeast"/>
        <w:jc w:val="both"/>
        <w:rPr>
          <w:rFonts w:ascii="Bookman Old Style" w:hAnsi="Bookman Old Style" w:cs="Calibri"/>
          <w:color w:val="000000"/>
          <w:sz w:val="22"/>
        </w:rPr>
      </w:pPr>
    </w:p>
    <w:p w:rsidR="002A58F2" w:rsidRPr="002A58F2" w:rsidRDefault="00500107" w:rsidP="002A58F2">
      <w:pPr>
        <w:jc w:val="both"/>
        <w:rPr>
          <w:rFonts w:ascii="Bookman Old Style" w:hAnsi="Bookman Old Style" w:cs="Calibri"/>
          <w:color w:val="000000"/>
          <w:sz w:val="22"/>
        </w:rPr>
      </w:pPr>
      <w:r w:rsidRPr="00D76EAA">
        <w:rPr>
          <w:rFonts w:ascii="Bookman Old Style" w:hAnsi="Bookman Old Style" w:cs="Calibri"/>
          <w:b/>
          <w:color w:val="000000"/>
          <w:sz w:val="22"/>
        </w:rPr>
        <w:t>EN TODO CASO, LAS OBRAS DEBERAN ES</w:t>
      </w:r>
      <w:r w:rsidR="002A58F2">
        <w:rPr>
          <w:rFonts w:ascii="Bookman Old Style" w:hAnsi="Bookman Old Style" w:cs="Calibri"/>
          <w:b/>
          <w:color w:val="000000"/>
          <w:sz w:val="22"/>
        </w:rPr>
        <w:t>TAR FINALIZADAS ANTES DEL DÍA 9</w:t>
      </w:r>
      <w:r w:rsidR="002D2220">
        <w:rPr>
          <w:rFonts w:ascii="Bookman Old Style" w:hAnsi="Bookman Old Style" w:cs="Calibri"/>
          <w:b/>
          <w:color w:val="000000"/>
          <w:sz w:val="22"/>
        </w:rPr>
        <w:t xml:space="preserve"> </w:t>
      </w:r>
      <w:r w:rsidR="004627B5">
        <w:rPr>
          <w:rFonts w:ascii="Bookman Old Style" w:hAnsi="Bookman Old Style" w:cs="Calibri"/>
          <w:b/>
          <w:color w:val="000000"/>
          <w:sz w:val="22"/>
        </w:rPr>
        <w:t xml:space="preserve">DE OCTUBRE </w:t>
      </w:r>
      <w:r w:rsidRPr="00D76EAA">
        <w:rPr>
          <w:rFonts w:ascii="Bookman Old Style" w:hAnsi="Bookman Old Style" w:cs="Calibri"/>
          <w:b/>
          <w:color w:val="000000"/>
          <w:sz w:val="22"/>
        </w:rPr>
        <w:t xml:space="preserve">DE </w:t>
      </w:r>
      <w:r w:rsidR="001B5608">
        <w:rPr>
          <w:rFonts w:ascii="Bookman Old Style" w:hAnsi="Bookman Old Style" w:cs="Calibri"/>
          <w:b/>
          <w:color w:val="000000"/>
          <w:sz w:val="22"/>
        </w:rPr>
        <w:t>2026</w:t>
      </w:r>
      <w:r w:rsidRPr="00500107">
        <w:rPr>
          <w:rFonts w:ascii="Bookman Old Style" w:hAnsi="Bookman Old Style" w:cs="Calibri"/>
          <w:color w:val="000000"/>
          <w:sz w:val="22"/>
        </w:rPr>
        <w:t xml:space="preserve"> ya que las mismas</w:t>
      </w:r>
      <w:r w:rsidR="00D76EAA" w:rsidRPr="00D76EAA">
        <w:t xml:space="preserve"> </w:t>
      </w:r>
      <w:r w:rsidR="00D76EAA" w:rsidRPr="00D76EAA">
        <w:rPr>
          <w:rFonts w:ascii="Bookman Old Style" w:hAnsi="Bookman Old Style" w:cs="Calibri"/>
          <w:color w:val="000000"/>
          <w:sz w:val="22"/>
        </w:rPr>
        <w:t>están financiadas</w:t>
      </w:r>
      <w:r w:rsidR="001B5608">
        <w:rPr>
          <w:rFonts w:ascii="Bookman Old Style" w:hAnsi="Bookman Old Style" w:cs="Calibri"/>
          <w:color w:val="000000"/>
          <w:sz w:val="22"/>
        </w:rPr>
        <w:t xml:space="preserve"> parcialmente</w:t>
      </w:r>
      <w:r w:rsidR="00D76EAA" w:rsidRPr="00D76EAA">
        <w:rPr>
          <w:rFonts w:ascii="Bookman Old Style" w:hAnsi="Bookman Old Style" w:cs="Calibri"/>
          <w:color w:val="000000"/>
          <w:sz w:val="22"/>
        </w:rPr>
        <w:t xml:space="preserve"> en base a</w:t>
      </w:r>
      <w:r w:rsidR="002A58F2">
        <w:rPr>
          <w:rFonts w:ascii="Bookman Old Style" w:hAnsi="Bookman Old Style" w:cs="Calibri"/>
          <w:color w:val="000000"/>
          <w:sz w:val="22"/>
        </w:rPr>
        <w:t xml:space="preserve"> lo dispuesto en la </w:t>
      </w:r>
      <w:r w:rsidR="002A58F2" w:rsidRPr="002A58F2">
        <w:rPr>
          <w:rFonts w:ascii="Bookman Old Style" w:hAnsi="Bookman Old Style" w:cs="Calibri"/>
          <w:color w:val="000000"/>
          <w:sz w:val="22"/>
        </w:rPr>
        <w:t xml:space="preserve">RESOLUCIÓN 70E/2026, de 21 de abril, de la Directora General de </w:t>
      </w:r>
      <w:r w:rsidR="002A58F2">
        <w:rPr>
          <w:rFonts w:ascii="Bookman Old Style" w:hAnsi="Bookman Old Style" w:cs="Calibri"/>
          <w:color w:val="000000"/>
          <w:sz w:val="22"/>
        </w:rPr>
        <w:t>Transición Energética</w:t>
      </w:r>
      <w:r w:rsidR="002A58F2" w:rsidRPr="002A58F2">
        <w:rPr>
          <w:rFonts w:ascii="Bookman Old Style" w:hAnsi="Bookman Old Style" w:cs="Calibri"/>
          <w:color w:val="000000"/>
          <w:sz w:val="22"/>
        </w:rPr>
        <w:t>y Digital, I+D+i empresarial y Emprendimiento, por la que se resuelve la convocatoria de la</w:t>
      </w:r>
    </w:p>
    <w:p w:rsidR="00D76EAA" w:rsidRPr="00D76EAA" w:rsidRDefault="002A58F2" w:rsidP="002A58F2">
      <w:pPr>
        <w:jc w:val="both"/>
        <w:rPr>
          <w:rFonts w:ascii="Bookman Old Style" w:hAnsi="Bookman Old Style" w:cs="Calibri"/>
          <w:color w:val="000000"/>
          <w:sz w:val="22"/>
        </w:rPr>
      </w:pPr>
      <w:r w:rsidRPr="002A58F2">
        <w:rPr>
          <w:rFonts w:ascii="Bookman Old Style" w:hAnsi="Bookman Old Style" w:cs="Calibri"/>
          <w:color w:val="000000"/>
          <w:sz w:val="22"/>
        </w:rPr>
        <w:t>subvención “Ayudas a entidades locales para la transición energética 2026.</w:t>
      </w:r>
    </w:p>
    <w:p w:rsidR="00500107" w:rsidRDefault="00500107" w:rsidP="009F7381">
      <w:pPr>
        <w:autoSpaceDE w:val="0"/>
        <w:autoSpaceDN w:val="0"/>
        <w:adjustRightInd w:val="0"/>
        <w:spacing w:before="120" w:line="300" w:lineRule="atLeast"/>
        <w:jc w:val="both"/>
        <w:rPr>
          <w:rFonts w:ascii="Bookman Old Style" w:hAnsi="Bookman Old Style" w:cs="Calibri"/>
          <w:color w:val="000000"/>
          <w:sz w:val="22"/>
        </w:rPr>
      </w:pPr>
      <w:r w:rsidRPr="00500107">
        <w:rPr>
          <w:rFonts w:ascii="Bookman Old Style" w:hAnsi="Bookman Old Style" w:cs="Calibri"/>
          <w:color w:val="000000"/>
          <w:sz w:val="22"/>
        </w:rPr>
        <w:lastRenderedPageBreak/>
        <w:t>Dada</w:t>
      </w:r>
      <w:r w:rsidR="00080CD5">
        <w:rPr>
          <w:rFonts w:ascii="Bookman Old Style" w:hAnsi="Bookman Old Style" w:cs="Calibri"/>
          <w:color w:val="000000"/>
          <w:sz w:val="22"/>
        </w:rPr>
        <w:t xml:space="preserve"> la financiación del contrato, </w:t>
      </w:r>
      <w:r w:rsidRPr="00500107">
        <w:rPr>
          <w:rFonts w:ascii="Bookman Old Style" w:hAnsi="Bookman Old Style" w:cs="Calibri"/>
          <w:color w:val="000000"/>
          <w:sz w:val="22"/>
        </w:rPr>
        <w:t xml:space="preserve">si por causa imputable al contratista se perdiera o debiera procederse al reintegro del importe de la subvención concedida, este hecho será causa de resolución del contrato, estableciéndose que el contratista deberá indemnizar al Ayuntamiento de Villava-Atarrabia por un importe igual </w:t>
      </w:r>
      <w:r w:rsidR="00A14CA9">
        <w:rPr>
          <w:rFonts w:ascii="Bookman Old Style" w:hAnsi="Bookman Old Style" w:cs="Calibri"/>
          <w:color w:val="000000"/>
          <w:sz w:val="22"/>
        </w:rPr>
        <w:t xml:space="preserve">al del importe de la pérdida o </w:t>
      </w:r>
      <w:r w:rsidRPr="00500107">
        <w:rPr>
          <w:rFonts w:ascii="Bookman Old Style" w:hAnsi="Bookman Old Style" w:cs="Calibri"/>
          <w:color w:val="000000"/>
          <w:sz w:val="22"/>
        </w:rPr>
        <w:t>reinte</w:t>
      </w:r>
      <w:r w:rsidR="001B5608">
        <w:rPr>
          <w:rFonts w:ascii="Bookman Old Style" w:hAnsi="Bookman Old Style" w:cs="Calibri"/>
          <w:color w:val="000000"/>
          <w:sz w:val="22"/>
        </w:rPr>
        <w:t>gro de la subvención.</w:t>
      </w:r>
    </w:p>
    <w:p w:rsidR="00500107" w:rsidRPr="00715626" w:rsidRDefault="00500107" w:rsidP="009F7381">
      <w:pPr>
        <w:autoSpaceDE w:val="0"/>
        <w:autoSpaceDN w:val="0"/>
        <w:adjustRightInd w:val="0"/>
        <w:spacing w:before="120" w:line="300" w:lineRule="atLeast"/>
        <w:jc w:val="both"/>
        <w:rPr>
          <w:rFonts w:ascii="Bookman Old Style" w:hAnsi="Bookman Old Style" w:cs="Calibri,Bold"/>
          <w:b/>
          <w:bCs/>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6.- CAPACIDAD PARA CONTRATAR</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se trata de personas jurídicas solo podrán ser adjudicatarias de contratos cuyas prestaciones estén comprendidas dentro de los fines, ámbito o actividad que le sean propios, según resulte de sus respectivos Estatutos o reglas fundacionales.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Podrán contratar las empresas agrupadas en uniones temporales que quedaran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 Igualmente podrán contratar licitadores que participen conjuntamente que quedaran obligadas solidariamente. Dicha participación se formalizara mediante la aportación de un documento privado en el que deberá manifestarse la voluntad de concurrir de forma conjunta, la participación de cada una de ellas así como la designación de un representante o apoderado único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Las empresas que presenten oferta conjunta de licitación no podrán presentar proposiciones individuales.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7.- SOLVENCIA ECONÓMICA Y FINANCIERA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Se </w:t>
      </w:r>
      <w:r w:rsidR="001B5608" w:rsidRPr="009F7381">
        <w:rPr>
          <w:rFonts w:ascii="Bookman Old Style" w:hAnsi="Bookman Old Style" w:cs="Calibri"/>
          <w:sz w:val="22"/>
        </w:rPr>
        <w:t>justificará</w:t>
      </w:r>
      <w:r w:rsidRPr="009F7381">
        <w:rPr>
          <w:rFonts w:ascii="Bookman Old Style" w:hAnsi="Bookman Old Style" w:cs="Calibri"/>
          <w:sz w:val="22"/>
        </w:rPr>
        <w:t xml:space="preserve"> la solvencia económica y financiera para la realización del contrato mediante</w:t>
      </w:r>
      <w:r w:rsidR="00286CFC">
        <w:rPr>
          <w:rFonts w:ascii="Bookman Old Style" w:hAnsi="Bookman Old Style" w:cs="Calibri"/>
          <w:sz w:val="22"/>
        </w:rPr>
        <w:t xml:space="preserve"> por </w:t>
      </w:r>
      <w:r w:rsidRPr="009F7381">
        <w:rPr>
          <w:rFonts w:ascii="Bookman Old Style" w:hAnsi="Bookman Old Style" w:cs="Calibri"/>
          <w:sz w:val="22"/>
        </w:rPr>
        <w:t>la presentación</w:t>
      </w:r>
      <w:r w:rsidR="00286CFC">
        <w:rPr>
          <w:rFonts w:ascii="Bookman Old Style" w:hAnsi="Bookman Old Style" w:cs="Calibri"/>
          <w:sz w:val="22"/>
        </w:rPr>
        <w:t xml:space="preserve"> de uno de los siguientes medios: </w:t>
      </w:r>
      <w:r w:rsidR="00AE6BC1">
        <w:rPr>
          <w:rFonts w:ascii="Bookman Old Style" w:hAnsi="Bookman Old Style" w:cs="Calibri"/>
          <w:sz w:val="22"/>
        </w:rPr>
        <w:t xml:space="preserve"> </w:t>
      </w:r>
    </w:p>
    <w:p w:rsid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Declaración formulada por entidad financiera.</w:t>
      </w:r>
    </w:p>
    <w:p w:rsidR="004627B5" w:rsidRDefault="004627B5" w:rsidP="00C15524">
      <w:pPr>
        <w:autoSpaceDE w:val="0"/>
        <w:autoSpaceDN w:val="0"/>
        <w:adjustRightInd w:val="0"/>
        <w:spacing w:before="120" w:line="360" w:lineRule="auto"/>
        <w:jc w:val="both"/>
        <w:rPr>
          <w:rFonts w:ascii="Bookman Old Style" w:hAnsi="Bookman Old Style" w:cs="Calibri,Bold"/>
          <w:b/>
          <w:bCs/>
          <w:sz w:val="22"/>
        </w:rPr>
      </w:pPr>
    </w:p>
    <w:p w:rsidR="009F7381" w:rsidRPr="009F7381" w:rsidRDefault="009F7381" w:rsidP="00C15524">
      <w:pPr>
        <w:autoSpaceDE w:val="0"/>
        <w:autoSpaceDN w:val="0"/>
        <w:adjustRightInd w:val="0"/>
        <w:spacing w:before="120" w:line="360" w:lineRule="auto"/>
        <w:jc w:val="both"/>
        <w:rPr>
          <w:rFonts w:ascii="Bookman Old Style" w:hAnsi="Bookman Old Style" w:cs="Calibri"/>
          <w:sz w:val="22"/>
        </w:rPr>
      </w:pPr>
      <w:r w:rsidRPr="009F7381">
        <w:rPr>
          <w:rFonts w:ascii="Bookman Old Style" w:hAnsi="Bookman Old Style" w:cs="Calibri,Bold"/>
          <w:b/>
          <w:bCs/>
          <w:sz w:val="22"/>
        </w:rPr>
        <w:t xml:space="preserve"> Declaración sobre el volumen de negocios </w:t>
      </w:r>
      <w:r w:rsidRPr="009F7381">
        <w:rPr>
          <w:rFonts w:ascii="Bookman Old Style" w:hAnsi="Bookman Old Style" w:cs="Calibri"/>
          <w:sz w:val="22"/>
        </w:rPr>
        <w:t>en el ámbito de actividades objeto del contrato referida como máximo a los últimos tres ejercicios disponibles en función de la fecha de creación o de inicio de las actividades del adjudicatario, debiendo ser el volumen de negocios de al menos uno de los t</w:t>
      </w:r>
      <w:r w:rsidR="00501624">
        <w:rPr>
          <w:rFonts w:ascii="Bookman Old Style" w:hAnsi="Bookman Old Style" w:cs="Calibri"/>
          <w:sz w:val="22"/>
        </w:rPr>
        <w:t>re</w:t>
      </w:r>
      <w:r w:rsidR="00904565">
        <w:rPr>
          <w:rFonts w:ascii="Bookman Old Style" w:hAnsi="Bookman Old Style" w:cs="Calibri"/>
          <w:sz w:val="22"/>
        </w:rPr>
        <w:t xml:space="preserve">s años, igual o superior a </w:t>
      </w:r>
      <w:r w:rsidR="00AE6BC1">
        <w:rPr>
          <w:rFonts w:ascii="Bookman Old Style" w:hAnsi="Bookman Old Style" w:cs="Calibri"/>
          <w:sz w:val="22"/>
        </w:rPr>
        <w:t>1</w:t>
      </w:r>
      <w:r w:rsidR="00286CFC">
        <w:rPr>
          <w:rFonts w:ascii="Bookman Old Style" w:hAnsi="Bookman Old Style" w:cs="Calibri"/>
          <w:sz w:val="22"/>
        </w:rPr>
        <w:t xml:space="preserve">00.000 </w:t>
      </w:r>
      <w:r w:rsidRPr="009F7381">
        <w:rPr>
          <w:rFonts w:ascii="Bookman Old Style" w:hAnsi="Bookman Old Style" w:cs="Calibri"/>
          <w:sz w:val="22"/>
        </w:rPr>
        <w:t>euros, IVA excluido</w:t>
      </w:r>
      <w:r w:rsidR="00286CFC">
        <w:rPr>
          <w:rFonts w:ascii="Bookman Old Style" w:hAnsi="Bookman Old Style" w:cs="Calibri"/>
          <w:sz w:val="22"/>
        </w:rPr>
        <w:t>.</w:t>
      </w:r>
    </w:p>
    <w:p w:rsidR="001B5608" w:rsidRDefault="001B5608" w:rsidP="00C15524">
      <w:pPr>
        <w:autoSpaceDE w:val="0"/>
        <w:autoSpaceDN w:val="0"/>
        <w:adjustRightInd w:val="0"/>
        <w:spacing w:before="120" w:line="360" w:lineRule="auto"/>
        <w:jc w:val="both"/>
        <w:rPr>
          <w:rFonts w:ascii="Bookman Old Style" w:hAnsi="Bookman Old Style" w:cs="Calibri,Bold"/>
          <w:b/>
          <w:bCs/>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8. SOLVENCIA TÉCNICA Y PROFESIONAL</w:t>
      </w:r>
    </w:p>
    <w:p w:rsidR="001B5608" w:rsidRDefault="001B5608" w:rsidP="00286CFC">
      <w:pPr>
        <w:autoSpaceDE w:val="0"/>
        <w:autoSpaceDN w:val="0"/>
        <w:adjustRightInd w:val="0"/>
        <w:spacing w:before="120" w:line="300" w:lineRule="atLeast"/>
        <w:jc w:val="both"/>
        <w:rPr>
          <w:rFonts w:ascii="Bookman Old Style" w:hAnsi="Bookman Old Style" w:cs="Calibri"/>
          <w:sz w:val="22"/>
        </w:rPr>
      </w:pPr>
    </w:p>
    <w:p w:rsidR="009F7381" w:rsidRPr="009F7381" w:rsidRDefault="00080CD5" w:rsidP="001B5608">
      <w:pPr>
        <w:autoSpaceDE w:val="0"/>
        <w:autoSpaceDN w:val="0"/>
        <w:adjustRightInd w:val="0"/>
        <w:spacing w:before="120" w:line="360" w:lineRule="auto"/>
        <w:jc w:val="both"/>
        <w:rPr>
          <w:rFonts w:ascii="Bookman Old Style" w:hAnsi="Bookman Old Style" w:cs="Calibri"/>
          <w:sz w:val="22"/>
        </w:rPr>
      </w:pPr>
      <w:r>
        <w:rPr>
          <w:rFonts w:ascii="Bookman Old Style" w:hAnsi="Bookman Old Style" w:cs="Calibri"/>
          <w:sz w:val="22"/>
        </w:rPr>
        <w:t>Por quien resulte ser la adjudicataria s</w:t>
      </w:r>
      <w:r w:rsidR="009F7381" w:rsidRPr="009F7381">
        <w:rPr>
          <w:rFonts w:ascii="Bookman Old Style" w:hAnsi="Bookman Old Style" w:cs="Calibri"/>
          <w:sz w:val="22"/>
        </w:rPr>
        <w:t xml:space="preserve">e justificara la solvencia técnica </w:t>
      </w:r>
      <w:r w:rsidR="00286CFC">
        <w:rPr>
          <w:rFonts w:ascii="Bookman Old Style" w:hAnsi="Bookman Old Style" w:cs="Calibri"/>
          <w:sz w:val="22"/>
        </w:rPr>
        <w:t xml:space="preserve"> podrá acreditarse </w:t>
      </w:r>
      <w:r w:rsidR="009F7381" w:rsidRPr="009F7381">
        <w:rPr>
          <w:rFonts w:ascii="Bookman Old Style" w:hAnsi="Bookman Old Style" w:cs="Calibri"/>
          <w:sz w:val="22"/>
        </w:rPr>
        <w:t xml:space="preserve">mediante la presentación de </w:t>
      </w:r>
      <w:r w:rsidR="00286CFC">
        <w:rPr>
          <w:rFonts w:ascii="Bookman Old Style" w:hAnsi="Bookman Old Style" w:cs="Calibri"/>
          <w:sz w:val="22"/>
        </w:rPr>
        <w:t>uno o más de los siguientes medios</w:t>
      </w:r>
      <w:r w:rsidR="009F7381" w:rsidRPr="009F7381">
        <w:rPr>
          <w:rFonts w:ascii="Bookman Old Style" w:hAnsi="Bookman Old Style" w:cs="Calibri"/>
          <w:sz w:val="22"/>
        </w:rPr>
        <w:t>:</w:t>
      </w:r>
    </w:p>
    <w:p w:rsidR="009F7381" w:rsidRDefault="009F7381" w:rsidP="001B5608">
      <w:pPr>
        <w:autoSpaceDE w:val="0"/>
        <w:autoSpaceDN w:val="0"/>
        <w:adjustRightInd w:val="0"/>
        <w:spacing w:before="120" w:line="360" w:lineRule="auto"/>
        <w:jc w:val="both"/>
        <w:rPr>
          <w:rFonts w:ascii="Bookman Old Style" w:hAnsi="Bookman Old Style" w:cs="Calibri"/>
          <w:sz w:val="22"/>
        </w:rPr>
      </w:pPr>
      <w:r w:rsidRPr="00286CFC">
        <w:rPr>
          <w:rFonts w:ascii="Bookman Old Style" w:hAnsi="Bookman Old Style" w:cs="Calibri"/>
          <w:b/>
          <w:sz w:val="22"/>
        </w:rPr>
        <w:t>- Relación de las obras de similares características</w:t>
      </w:r>
      <w:r w:rsidR="004627B5">
        <w:rPr>
          <w:rFonts w:ascii="Bookman Old Style" w:hAnsi="Bookman Old Style" w:cs="Calibri"/>
          <w:sz w:val="22"/>
        </w:rPr>
        <w:t xml:space="preserve"> </w:t>
      </w:r>
      <w:r w:rsidRPr="009F7381">
        <w:rPr>
          <w:rFonts w:ascii="Bookman Old Style" w:hAnsi="Bookman Old Style" w:cs="Calibri"/>
          <w:sz w:val="22"/>
        </w:rPr>
        <w:t>ejecutadas en el curso de los últimos cinco años, donde conste el promotor, el lugar de ejecución de la obra, el importe así como el año de ejecución.</w:t>
      </w:r>
    </w:p>
    <w:p w:rsidR="00717911" w:rsidRPr="009F7381" w:rsidRDefault="00717911" w:rsidP="001B5608">
      <w:pPr>
        <w:autoSpaceDE w:val="0"/>
        <w:autoSpaceDN w:val="0"/>
        <w:adjustRightInd w:val="0"/>
        <w:spacing w:before="120" w:line="360" w:lineRule="auto"/>
        <w:jc w:val="both"/>
        <w:rPr>
          <w:rFonts w:ascii="Bookman Old Style" w:hAnsi="Bookman Old Style" w:cs="Calibri"/>
          <w:sz w:val="22"/>
        </w:rPr>
      </w:pPr>
    </w:p>
    <w:p w:rsidR="00501624" w:rsidRPr="00501624" w:rsidRDefault="009F7381" w:rsidP="00286CFC">
      <w:pPr>
        <w:autoSpaceDE w:val="0"/>
        <w:autoSpaceDN w:val="0"/>
        <w:adjustRightInd w:val="0"/>
        <w:spacing w:line="360" w:lineRule="auto"/>
        <w:jc w:val="both"/>
        <w:rPr>
          <w:rFonts w:ascii="Bookman Old Style" w:hAnsi="Bookman Old Style" w:cs="Calibri"/>
          <w:sz w:val="22"/>
        </w:rPr>
      </w:pPr>
      <w:r w:rsidRPr="009F7381">
        <w:rPr>
          <w:rFonts w:ascii="Bookman Old Style" w:hAnsi="Bookman Old Style" w:cs="Calibri"/>
          <w:sz w:val="22"/>
        </w:rPr>
        <w:t xml:space="preserve">- </w:t>
      </w:r>
      <w:r w:rsidRPr="009F7381">
        <w:rPr>
          <w:rFonts w:ascii="Bookman Old Style" w:hAnsi="Bookman Old Style" w:cs="Calibri"/>
          <w:b/>
          <w:sz w:val="22"/>
        </w:rPr>
        <w:t>Certificado o certificados de ejecución de las obras</w:t>
      </w:r>
      <w:r w:rsidRPr="009F7381">
        <w:rPr>
          <w:rFonts w:ascii="Bookman Old Style" w:hAnsi="Bookman Old Style" w:cs="Calibri"/>
          <w:sz w:val="22"/>
        </w:rPr>
        <w:t xml:space="preserve"> contenidas en la relación anterior, avaladas por certificados de buena ejecución (donde conste el importe, el lugar de ejecución de la obra, así como las fechas de replanteo y recepción de la misma), expedidos por el promotor (no serán válidos aquellos referentes a obras en las que el promotor haya sido el propio licitador) con indicación de si se realizaron según las reglas por las que se rige la profesión y si se llevaron normalmente a buen término. </w:t>
      </w:r>
    </w:p>
    <w:p w:rsidR="009F7381" w:rsidRPr="009F7381" w:rsidRDefault="00501624" w:rsidP="00286CFC">
      <w:pPr>
        <w:autoSpaceDE w:val="0"/>
        <w:autoSpaceDN w:val="0"/>
        <w:adjustRightInd w:val="0"/>
        <w:spacing w:line="360" w:lineRule="auto"/>
        <w:jc w:val="both"/>
        <w:rPr>
          <w:rFonts w:ascii="Bookman Old Style" w:hAnsi="Bookman Old Style" w:cs="Calibri"/>
          <w:sz w:val="22"/>
        </w:rPr>
      </w:pPr>
      <w:r w:rsidRPr="00501624">
        <w:rPr>
          <w:rFonts w:ascii="Bookman Old Style" w:hAnsi="Bookman Old Style" w:cs="Calibri"/>
          <w:sz w:val="22"/>
        </w:rPr>
        <w:t xml:space="preserve">La justificación de la solvencia técnica se exigirá al licitador a favor del que vaya a realizarse la propuesta de adjudicación del contrato. </w:t>
      </w:r>
    </w:p>
    <w:p w:rsidR="009F7381" w:rsidRDefault="009F7381" w:rsidP="00C15524">
      <w:pPr>
        <w:autoSpaceDE w:val="0"/>
        <w:autoSpaceDN w:val="0"/>
        <w:adjustRightInd w:val="0"/>
        <w:spacing w:before="120" w:line="360" w:lineRule="auto"/>
        <w:jc w:val="both"/>
        <w:rPr>
          <w:rFonts w:ascii="Bookman Old Style" w:hAnsi="Bookman Old Style" w:cs="Calibri"/>
          <w:sz w:val="22"/>
        </w:rPr>
      </w:pPr>
      <w:r w:rsidRPr="009F7381">
        <w:rPr>
          <w:rFonts w:ascii="Bookman Old Style" w:hAnsi="Bookman Old Style" w:cs="Calibri"/>
          <w:sz w:val="22"/>
        </w:rPr>
        <w:lastRenderedPageBreak/>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rsidR="00286CFC" w:rsidRPr="009F7381" w:rsidRDefault="00286CFC" w:rsidP="009F7381">
      <w:pPr>
        <w:autoSpaceDE w:val="0"/>
        <w:autoSpaceDN w:val="0"/>
        <w:adjustRightInd w:val="0"/>
        <w:spacing w:before="120" w:line="300" w:lineRule="atLeast"/>
        <w:jc w:val="both"/>
        <w:rPr>
          <w:rFonts w:ascii="Bookman Old Style" w:hAnsi="Bookman Old Style" w:cs="Calibri"/>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9.- PRESENTACIÓN DE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presentación de proposiciones supone la aceptación incondicional por la persona licitadora del contenido de la totalidad de las </w:t>
      </w:r>
      <w:r w:rsidR="00501624" w:rsidRPr="009F7381">
        <w:rPr>
          <w:rFonts w:ascii="Bookman Old Style" w:hAnsi="Bookman Old Style" w:cs="Calibri"/>
          <w:sz w:val="22"/>
        </w:rPr>
        <w:t>cláusulas</w:t>
      </w:r>
      <w:r w:rsidRPr="009F7381">
        <w:rPr>
          <w:rFonts w:ascii="Bookman Old Style" w:hAnsi="Bookman Old Style" w:cs="Calibri"/>
          <w:sz w:val="22"/>
        </w:rPr>
        <w:t xml:space="preserve"> del pliego que rigen la licitación, sin salvedad o reserva alguna.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interesados en la licitación obtendrán a través del Portal de Contratación la información adicional sobre los pliegos y demás documentación complementaria en el plazo de tres días desde que la soliciten.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9.1.- LUGAR Y PLAZO DE PRESENTACION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documentos que conforman las ofertas deberán presentarse exclusivamente a través de la Plataforma de Licitación Electrónica de Navarra (PLENA), que estará disponible en el anuncio de licitación del Portal de Contratación de Navarra (www.contrataciones.navarra.es), de acuerdo con lo establecido en los párrafos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Todas las comunicaciones y resto de actuaciones de trámites que procedan con los interesados, se efectuara a través de la Plataforma de licitación electrónica de Navarra (PLENA).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FF0000"/>
          <w:sz w:val="22"/>
        </w:rPr>
      </w:pPr>
      <w:r w:rsidRPr="009F7381">
        <w:rPr>
          <w:rFonts w:ascii="Bookman Old Style" w:hAnsi="Bookman Old Style" w:cs="Calibri"/>
          <w:sz w:val="22"/>
        </w:rPr>
        <w:t xml:space="preserve">El plazo de presentación de las ofertas será </w:t>
      </w:r>
      <w:r w:rsidRPr="009F7381">
        <w:rPr>
          <w:rFonts w:ascii="Bookman Old Style" w:hAnsi="Bookman Old Style" w:cs="Calibri"/>
          <w:sz w:val="22"/>
        </w:rPr>
        <w:tab/>
      </w:r>
      <w:r w:rsidR="0082377D">
        <w:rPr>
          <w:rFonts w:ascii="Bookman Old Style" w:hAnsi="Bookman Old Style" w:cs="Calibri"/>
          <w:sz w:val="22"/>
        </w:rPr>
        <w:t xml:space="preserve">el </w:t>
      </w:r>
      <w:r w:rsidRPr="009F7381">
        <w:rPr>
          <w:rFonts w:ascii="Bookman Old Style" w:hAnsi="Bookman Old Style" w:cs="Calibri"/>
          <w:sz w:val="22"/>
        </w:rPr>
        <w:t xml:space="preserve">que se señale en el anuncio de licitación.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En el momento en que la empresa licitadora cierre su oferta, se generara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w:t>
      </w:r>
      <w:r w:rsidRPr="009F7381">
        <w:rPr>
          <w:rFonts w:ascii="Bookman Old Style" w:hAnsi="Bookman Old Style" w:cs="Calibri"/>
          <w:sz w:val="22"/>
        </w:rPr>
        <w:lastRenderedPageBreak/>
        <w:t>por correo electrónico a la dirección de contacto establecida en el Portal de Contratación, se dispondrá de un plazo extendido de 24 horas para la recepción de la oferta completa a través de PLENA. Si no se cumplieran tales requisitos, no será admitida la solicitud de participación en el caso de que se reciba fuera del plazo fijado en el anuncio de licitación.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b/>
        <w:t xml:space="preserve">* a estos efectos se advierte de que cuanto mayor sea el peso (medido en </w:t>
      </w:r>
      <w:r w:rsidRPr="009F7381">
        <w:rPr>
          <w:rFonts w:ascii="Bookman Old Style" w:hAnsi="Bookman Old Style" w:cs="Calibri"/>
          <w:sz w:val="22"/>
        </w:rPr>
        <w:tab/>
        <w:t xml:space="preserve">MB) de las ofertas, mayor puede ser el tiempo requerido para completar </w:t>
      </w:r>
      <w:r w:rsidRPr="009F7381">
        <w:rPr>
          <w:rFonts w:ascii="Bookman Old Style" w:hAnsi="Bookman Old Style" w:cs="Calibri"/>
          <w:sz w:val="22"/>
        </w:rPr>
        <w:tab/>
        <w:t xml:space="preserve">su presentación. Ello con independencia de la concurrencia de otras </w:t>
      </w:r>
      <w:r w:rsidRPr="009F7381">
        <w:rPr>
          <w:rFonts w:ascii="Bookman Old Style" w:hAnsi="Bookman Old Style" w:cs="Calibri"/>
          <w:sz w:val="22"/>
        </w:rPr>
        <w:tab/>
        <w:t xml:space="preserve">circunstancias, como una menor velocidad de subida de datos debida a </w:t>
      </w:r>
      <w:r w:rsidRPr="009F7381">
        <w:rPr>
          <w:rFonts w:ascii="Bookman Old Style" w:hAnsi="Bookman Old Style" w:cs="Calibri"/>
          <w:sz w:val="22"/>
        </w:rPr>
        <w:tab/>
        <w:t>la calidad de la conexión, u otras.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Es necesario que la hora del equipo desde el que se vaya a realizar la presentación coincida con un margen máximo de desfase de 5 minutos, con la hora del servidor de Gobierno de Navarra.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Fuente horaria primaria: hora.roa.es (Real Instituto y Observatorio de la Armada: dos servidores en San Fernando-Cádiz y un tercero situado 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Madrid)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Fuentes horarias secundarias:</w:t>
      </w:r>
    </w:p>
    <w:p w:rsidR="009F7381" w:rsidRPr="009F7381" w:rsidRDefault="009F7381" w:rsidP="009F7381">
      <w:pPr>
        <w:pStyle w:val="Prrafodelista"/>
        <w:numPr>
          <w:ilvl w:val="0"/>
          <w:numId w:val="2"/>
        </w:numPr>
        <w:autoSpaceDE w:val="0"/>
        <w:autoSpaceDN w:val="0"/>
        <w:adjustRightInd w:val="0"/>
        <w:spacing w:before="120" w:line="300" w:lineRule="atLeast"/>
        <w:rPr>
          <w:rFonts w:ascii="Bookman Old Style" w:hAnsi="Bookman Old Style" w:cs="Calibri"/>
        </w:rPr>
      </w:pPr>
      <w:r w:rsidRPr="009F7381">
        <w:rPr>
          <w:rFonts w:ascii="Bookman Old Style" w:hAnsi="Bookman Old Style" w:cs="Calibri"/>
        </w:rPr>
        <w:t>cañon.inria.fr , INRIA, Paris</w:t>
      </w:r>
    </w:p>
    <w:p w:rsidR="009F7381" w:rsidRPr="009F7381" w:rsidRDefault="009F7381" w:rsidP="009F7381">
      <w:pPr>
        <w:pStyle w:val="Prrafodelista"/>
        <w:numPr>
          <w:ilvl w:val="0"/>
          <w:numId w:val="2"/>
        </w:numPr>
        <w:autoSpaceDE w:val="0"/>
        <w:autoSpaceDN w:val="0"/>
        <w:adjustRightInd w:val="0"/>
        <w:spacing w:before="120" w:line="300" w:lineRule="atLeast"/>
        <w:rPr>
          <w:rFonts w:ascii="Bookman Old Style" w:hAnsi="Bookman Old Style" w:cs="Calibri"/>
          <w:lang w:val="en-US"/>
        </w:rPr>
      </w:pPr>
      <w:r w:rsidRPr="009F7381">
        <w:rPr>
          <w:rFonts w:ascii="Bookman Old Style" w:hAnsi="Bookman Old Style" w:cs="Calibri"/>
          <w:lang w:val="en-US"/>
        </w:rPr>
        <w:t>i2t15.i2t.ehu.es , UPV-EHU</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al proceder a la apertura de los sobres, se detecta su presentación fuera de plazo sobre la que se ha recibido una huella, esta se validara si la huella coincide y la fecha de recepción esta dentro de las 24 horas extendidas. En tal caso la oferta se dará por válida y se abrirá.</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por el contrario la huella no coincide, o bien la oferta se ha recibido fuera del plazo de 24 horas extendidas, la oferta se excluirá, no abriéndose en ningún caso su contenido.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En caso de que la oferta hubiera sido presentada fuera de plazo y la empresa o entidad licitadora adujera la existencia de problemas técnicos en la presentación, se verificara si en el momento de presentación de la oferta existieron problemas de índole técnica en la Plataforma. Solamente en el caso de que hubiera acaecido incidencia técnica en el normal funcionamiento de la Plataforma, la oferta presentada será admitida. El desconocimiento del </w:t>
      </w:r>
      <w:r w:rsidRPr="009F7381">
        <w:rPr>
          <w:rFonts w:ascii="Bookman Old Style" w:hAnsi="Bookman Old Style" w:cs="Calibri"/>
          <w:sz w:val="22"/>
        </w:rPr>
        <w:lastRenderedPageBreak/>
        <w:t>licitador o problemas técnicos ajenos a la Plataforma no justificaran la extemporaneidad en la presentación de la oferta y conllevaran la exclusión.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9.2.- FORMA Y CONTENIDO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Las ofertas son cifradas en el escritorio de quien vaya a licitar utilizando mecanismos estándares de cifrado, y una vez presentadas, son depositadas en el repositorio seguro.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El tamaño permitido de cada fichero individual que se anexa en la oferta </w:t>
      </w:r>
      <w:r w:rsidRPr="009F7381">
        <w:rPr>
          <w:rFonts w:ascii="Bookman Old Style" w:hAnsi="Bookman Old Style" w:cs="Calibri"/>
          <w:color w:val="000000"/>
          <w:sz w:val="22"/>
        </w:rPr>
        <w:t xml:space="preserve">electrónica es de 50 MB. El tamaño total de la oferta, con todos los documentos que la forman tendrá un tamaño máximo de 100 MB. PLENA no establece límite alguno en el </w:t>
      </w:r>
      <w:r w:rsidR="00F42FEE" w:rsidRPr="009F7381">
        <w:rPr>
          <w:rFonts w:ascii="Bookman Old Style" w:hAnsi="Bookman Old Style" w:cs="Calibri"/>
          <w:color w:val="000000"/>
          <w:sz w:val="22"/>
        </w:rPr>
        <w:t>número</w:t>
      </w:r>
      <w:r w:rsidRPr="009F7381">
        <w:rPr>
          <w:rFonts w:ascii="Bookman Old Style" w:hAnsi="Bookman Old Style" w:cs="Calibri"/>
          <w:color w:val="000000"/>
          <w:sz w:val="22"/>
        </w:rPr>
        <w:t xml:space="preserve"> de archivos que se pueden adjuntar a una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Las propuestas se presentaran de acuerdo con la estructura establecida para esta oferta en PLENA y contendrá 3 sobres, identificados como:</w:t>
      </w:r>
    </w:p>
    <w:p w:rsidR="00C15524" w:rsidRPr="009F7381" w:rsidRDefault="00C15524"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1: "DOCUMENTACIÓN ADMINISTRATIVA".</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lastRenderedPageBreak/>
        <w:t>Sobre número 2:"DOCUMENTACIÓN RELATIVA A CRITERIOS NO</w:t>
      </w:r>
    </w:p>
    <w:p w:rsidR="009F7381" w:rsidRPr="009F7381" w:rsidRDefault="009F7381" w:rsidP="009F7381">
      <w:pPr>
        <w:pStyle w:val="Prrafodelista"/>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CUANTIFICABLES MEDIANTE FÓRMULAS”.</w:t>
      </w:r>
    </w:p>
    <w:p w:rsid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3: "DOCUMENTACIÓN RELATIVA A CRITERIOS CUANTIFICABLES MEDIANTE FÓRMULAS”.</w:t>
      </w:r>
    </w:p>
    <w:p w:rsidR="00C15524" w:rsidRDefault="00C15524" w:rsidP="00C15524">
      <w:pPr>
        <w:pStyle w:val="Prrafodelista"/>
        <w:autoSpaceDE w:val="0"/>
        <w:autoSpaceDN w:val="0"/>
        <w:adjustRightInd w:val="0"/>
        <w:spacing w:before="120" w:line="300" w:lineRule="atLeast"/>
        <w:rPr>
          <w:rFonts w:ascii="Bookman Old Style" w:hAnsi="Bookman Old Style" w:cs="Calibri,Bold"/>
          <w:b/>
          <w:bCs/>
          <w:color w:val="000000"/>
        </w:rPr>
      </w:pPr>
    </w:p>
    <w:p w:rsidR="00C15524" w:rsidRDefault="00C15524" w:rsidP="00C15524">
      <w:pPr>
        <w:pStyle w:val="Prrafodelista"/>
        <w:autoSpaceDE w:val="0"/>
        <w:autoSpaceDN w:val="0"/>
        <w:adjustRightInd w:val="0"/>
        <w:spacing w:before="120" w:line="300" w:lineRule="atLeast"/>
        <w:rPr>
          <w:rFonts w:ascii="Bookman Old Style" w:hAnsi="Bookman Old Style" w:cs="Calibri,Bold"/>
          <w:b/>
          <w:bCs/>
          <w:color w:val="000000"/>
        </w:rPr>
      </w:pPr>
    </w:p>
    <w:p w:rsidR="00C15524" w:rsidRDefault="00C15524" w:rsidP="00C15524">
      <w:pPr>
        <w:pStyle w:val="Prrafodelista"/>
        <w:autoSpaceDE w:val="0"/>
        <w:autoSpaceDN w:val="0"/>
        <w:adjustRightInd w:val="0"/>
        <w:spacing w:before="120" w:line="300" w:lineRule="atLeast"/>
        <w:rPr>
          <w:rFonts w:ascii="Bookman Old Style" w:hAnsi="Bookman Old Style" w:cs="Calibri,Bold"/>
          <w:b/>
          <w:bCs/>
          <w:color w:val="000000"/>
        </w:rPr>
      </w:pPr>
    </w:p>
    <w:p w:rsidR="00C15524" w:rsidRPr="009F7381" w:rsidRDefault="00C15524" w:rsidP="00C15524">
      <w:pPr>
        <w:pStyle w:val="Prrafodelista"/>
        <w:autoSpaceDE w:val="0"/>
        <w:autoSpaceDN w:val="0"/>
        <w:adjustRightInd w:val="0"/>
        <w:spacing w:before="120" w:line="300" w:lineRule="atLeast"/>
        <w:rPr>
          <w:rFonts w:ascii="Bookman Old Style" w:hAnsi="Bookman Old Style" w:cs="Calibri,Bold"/>
          <w:b/>
          <w:bCs/>
          <w:color w:val="000000"/>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Cada uno de los sobres deberá contener los siguientes documentos: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Sobre número 1: "DOCUMENTACIÓN ADMINISTRATIVA".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incluirán necesariamente los siguientes documentos:</w:t>
      </w:r>
    </w:p>
    <w:p w:rsidR="009F7381" w:rsidRPr="0060125D" w:rsidRDefault="009F7381" w:rsidP="009F7381">
      <w:pPr>
        <w:autoSpaceDE w:val="0"/>
        <w:autoSpaceDN w:val="0"/>
        <w:adjustRightInd w:val="0"/>
        <w:spacing w:before="120" w:line="300" w:lineRule="atLeast"/>
        <w:jc w:val="both"/>
        <w:rPr>
          <w:rFonts w:ascii="Bookman Old Style" w:hAnsi="Bookman Old Style" w:cs="Calibri"/>
          <w:b/>
          <w:color w:val="000000"/>
          <w:sz w:val="22"/>
        </w:rPr>
      </w:pPr>
      <w:r w:rsidRPr="009F7381">
        <w:rPr>
          <w:rFonts w:ascii="Bookman Old Style" w:hAnsi="Bookman Old Style" w:cs="Arial"/>
          <w:bCs/>
          <w:color w:val="000000"/>
          <w:sz w:val="22"/>
        </w:rPr>
        <w:t xml:space="preserve">1. </w:t>
      </w:r>
      <w:r w:rsidRPr="009F7381">
        <w:rPr>
          <w:rFonts w:ascii="Bookman Old Style" w:hAnsi="Bookman Old Style" w:cs="Calibri"/>
          <w:color w:val="000000"/>
          <w:sz w:val="22"/>
        </w:rPr>
        <w:t xml:space="preserve">Identificación del licitador o licitadores, que se presentan, pudiendo ser personas físicas, participaciones conjuntas, personas jurídicas, uniones temporales de empresarios. Así mismo se presentara una dirección de correo electrónico del licitador, conforme al modelo señalado en el </w:t>
      </w:r>
      <w:r w:rsidR="0060125D" w:rsidRPr="0060125D">
        <w:rPr>
          <w:rFonts w:ascii="Bookman Old Style" w:hAnsi="Bookman Old Style" w:cs="Calibri"/>
          <w:b/>
          <w:color w:val="000000"/>
          <w:sz w:val="22"/>
        </w:rPr>
        <w:t>ANEXO I.</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2. </w:t>
      </w:r>
      <w:r w:rsidRPr="009F7381">
        <w:rPr>
          <w:rFonts w:ascii="Bookman Old Style" w:hAnsi="Bookman Old Style" w:cs="Calibri"/>
          <w:color w:val="000000"/>
          <w:sz w:val="22"/>
        </w:rPr>
        <w:t xml:space="preserve">Declaración responsable del licitador o, en su caso, de su representante, indicando que cumple las condiciones exigidas para contratar. Dicha declaración se ajustara al modelo señalado en el </w:t>
      </w:r>
      <w:r w:rsidR="0060125D" w:rsidRPr="0060125D">
        <w:rPr>
          <w:rFonts w:ascii="Bookman Old Style" w:hAnsi="Bookman Old Style" w:cs="Calibri"/>
          <w:b/>
          <w:color w:val="000000"/>
          <w:sz w:val="22"/>
        </w:rPr>
        <w:t>ANEXO II.</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3. </w:t>
      </w:r>
      <w:r w:rsidRPr="009F7381">
        <w:rPr>
          <w:rFonts w:ascii="Bookman Old Style" w:hAnsi="Bookman Old Style" w:cs="Calibri"/>
          <w:color w:val="000000"/>
          <w:sz w:val="22"/>
        </w:rPr>
        <w:t xml:space="preserve">Si la proposición es suscrita por licitadores que participen conjuntamente o en unión temporal de empresas, cada una de ellas deberá suscribir la declaración responsable y se incorporara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escrito habrá de estar firmado tanto por las diversas empresas concurrentes como por el citado apoderado.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4. </w:t>
      </w:r>
      <w:r w:rsidRPr="009F7381">
        <w:rPr>
          <w:rFonts w:ascii="Bookman Old Style" w:hAnsi="Bookman Old Style" w:cs="Calibri"/>
          <w:color w:val="000000"/>
          <w:sz w:val="22"/>
        </w:rPr>
        <w:t>En caso de subcontratación, el licitador deberá presentar una relación de los subcontratistas y aportar un documento que demuestre la existencia de un compromiso formal con los mismos para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Sobre número 2: "DOCUMENTACIÓN RELATIVA A CRITERIOS NO CUANTIFICABLES MEDIANTE FÓRMULAS”.</w:t>
      </w:r>
    </w:p>
    <w:p w:rsidR="009F7381" w:rsidRPr="009F7381" w:rsidRDefault="009F7381" w:rsidP="00C15524">
      <w:pPr>
        <w:autoSpaceDE w:val="0"/>
        <w:autoSpaceDN w:val="0"/>
        <w:adjustRightInd w:val="0"/>
        <w:spacing w:before="120" w:line="360" w:lineRule="auto"/>
        <w:jc w:val="both"/>
        <w:rPr>
          <w:rFonts w:ascii="Bookman Old Style" w:hAnsi="Bookman Old Style" w:cs="Calibri"/>
          <w:color w:val="000000"/>
          <w:sz w:val="22"/>
        </w:rPr>
      </w:pPr>
      <w:r w:rsidRPr="009F7381">
        <w:rPr>
          <w:rFonts w:ascii="Bookman Old Style" w:hAnsi="Bookman Old Style" w:cs="Calibri"/>
          <w:color w:val="000000"/>
          <w:sz w:val="22"/>
        </w:rPr>
        <w:t>Incluirá toda la documentación que aporte el licitador para que se valore y puntúen los criterios de adjudicación recogidos en el presente pliego que dependen de un juicio de valor.</w:t>
      </w:r>
    </w:p>
    <w:p w:rsidR="009F7381" w:rsidRPr="009F7381" w:rsidRDefault="009F7381" w:rsidP="00C15524">
      <w:pPr>
        <w:autoSpaceDE w:val="0"/>
        <w:autoSpaceDN w:val="0"/>
        <w:adjustRightInd w:val="0"/>
        <w:spacing w:before="120" w:line="360" w:lineRule="auto"/>
        <w:jc w:val="both"/>
        <w:rPr>
          <w:rFonts w:ascii="Bookman Old Style" w:hAnsi="Bookman Old Style" w:cs="Calibri"/>
          <w:color w:val="000000"/>
          <w:sz w:val="22"/>
        </w:rPr>
      </w:pPr>
      <w:r w:rsidRPr="009F7381">
        <w:rPr>
          <w:rFonts w:ascii="Bookman Old Style" w:hAnsi="Bookman Old Style" w:cs="Calibri"/>
          <w:color w:val="000000"/>
          <w:sz w:val="22"/>
        </w:rPr>
        <w:t>En concreto, deberá contener los siguientes documentos:</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b/>
          <w:color w:val="000000"/>
          <w:sz w:val="22"/>
        </w:rPr>
        <w:lastRenderedPageBreak/>
        <w:t>1. Planificación de ejecución de la obra</w:t>
      </w:r>
      <w:r w:rsidRPr="00A14CA9">
        <w:rPr>
          <w:rFonts w:ascii="Bookman Old Style" w:hAnsi="Bookman Old Style" w:cs="Calibri"/>
          <w:color w:val="000000"/>
          <w:sz w:val="22"/>
        </w:rPr>
        <w:t xml:space="preserve"> donde se indiquen e </w:t>
      </w:r>
      <w:r>
        <w:rPr>
          <w:rFonts w:ascii="Bookman Old Style" w:hAnsi="Bookman Old Style" w:cs="Calibri"/>
          <w:color w:val="000000"/>
          <w:sz w:val="22"/>
        </w:rPr>
        <w:t xml:space="preserve">identifique un cronograma de la </w:t>
      </w:r>
      <w:r w:rsidRPr="00A14CA9">
        <w:rPr>
          <w:rFonts w:ascii="Bookman Old Style" w:hAnsi="Bookman Old Style" w:cs="Calibri"/>
          <w:color w:val="000000"/>
          <w:sz w:val="22"/>
        </w:rPr>
        <w:t>ejecución de las tareas previstas para su desarrollo, teniendo en cuenta:</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a. el funcionamiento habitual del Ayuntamiento.</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b. que la obra debe estar termina</w:t>
      </w:r>
      <w:r>
        <w:rPr>
          <w:rFonts w:ascii="Bookman Old Style" w:hAnsi="Bookman Old Style" w:cs="Calibri"/>
          <w:color w:val="000000"/>
          <w:sz w:val="22"/>
        </w:rPr>
        <w:t>da para el 10 de octubre de 2026</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2. Plan de Implementación que defina los siguientes aspectos:</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3. Relación de material a utilizar en la ejecución, identificando las características técnicas</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equivalentes a las del proyecto aprobado.</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Solución técnica propuesta: Materiales, diseños y soluciones prop</w:t>
      </w:r>
      <w:r>
        <w:rPr>
          <w:rFonts w:ascii="Bookman Old Style" w:hAnsi="Bookman Old Style" w:cs="Calibri"/>
          <w:color w:val="000000"/>
          <w:sz w:val="22"/>
        </w:rPr>
        <w:t xml:space="preserve">uestas por el licitador. Deberá </w:t>
      </w:r>
      <w:r w:rsidRPr="00A14CA9">
        <w:rPr>
          <w:rFonts w:ascii="Bookman Old Style" w:hAnsi="Bookman Old Style" w:cs="Calibri"/>
          <w:color w:val="000000"/>
          <w:sz w:val="22"/>
        </w:rPr>
        <w:t>incluir la siguiente información:</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Marca y modelo</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Memoria descriptiva de la solución con esquema hidráulico</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Planos a escala</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Fichas técnicas del producto</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Esta solución propuesta en ningún caso puede tener características</w:t>
      </w:r>
      <w:r>
        <w:rPr>
          <w:rFonts w:ascii="Bookman Old Style" w:hAnsi="Bookman Old Style" w:cs="Calibri"/>
          <w:color w:val="000000"/>
          <w:sz w:val="22"/>
        </w:rPr>
        <w:t xml:space="preserve"> inferiores a las planteadas en </w:t>
      </w:r>
      <w:r w:rsidRPr="00A14CA9">
        <w:rPr>
          <w:rFonts w:ascii="Bookman Old Style" w:hAnsi="Bookman Old Style" w:cs="Calibri"/>
          <w:color w:val="000000"/>
          <w:sz w:val="22"/>
        </w:rPr>
        <w:t>proyecto, en especial en lo que se refiere a rendimientos energéticos.</w:t>
      </w:r>
    </w:p>
    <w:p w:rsidR="009F7381"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Si la solución propuesta coincide con la de proyecto, no es</w:t>
      </w:r>
      <w:r>
        <w:rPr>
          <w:rFonts w:ascii="Bookman Old Style" w:hAnsi="Bookman Old Style" w:cs="Calibri"/>
          <w:color w:val="000000"/>
          <w:sz w:val="22"/>
        </w:rPr>
        <w:t xml:space="preserve"> necesario proporcionar toda la </w:t>
      </w:r>
      <w:r w:rsidRPr="00A14CA9">
        <w:rPr>
          <w:rFonts w:ascii="Bookman Old Style" w:hAnsi="Bookman Old Style" w:cs="Calibri"/>
          <w:color w:val="000000"/>
          <w:sz w:val="22"/>
        </w:rPr>
        <w:t>información técnica dado que ya está contemplada en el mismo.</w:t>
      </w:r>
    </w:p>
    <w:p w:rsid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b/>
          <w:color w:val="000000"/>
          <w:sz w:val="22"/>
        </w:rPr>
        <w:t>2. Programa de Mantenimiento:</w:t>
      </w:r>
      <w:r w:rsidRPr="00A14CA9">
        <w:rPr>
          <w:rFonts w:ascii="Bookman Old Style" w:hAnsi="Bookman Old Style" w:cs="Calibri"/>
          <w:color w:val="000000"/>
          <w:sz w:val="22"/>
        </w:rPr>
        <w:t xml:space="preserve"> La empresa licitadora elaborará un Programa considerando para</w:t>
      </w:r>
      <w:r>
        <w:rPr>
          <w:rFonts w:ascii="Bookman Old Style" w:hAnsi="Bookman Old Style" w:cs="Calibri"/>
          <w:color w:val="000000"/>
          <w:sz w:val="22"/>
        </w:rPr>
        <w:t xml:space="preserve"> </w:t>
      </w:r>
      <w:r w:rsidRPr="00A14CA9">
        <w:rPr>
          <w:rFonts w:ascii="Bookman Old Style" w:hAnsi="Bookman Old Style" w:cs="Calibri"/>
          <w:color w:val="000000"/>
          <w:sz w:val="22"/>
        </w:rPr>
        <w:t>cada tipo de Mantenimiento:</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1. Preventivo: tareas a desarrollar con su periodicidad correspondiente, estableciendo comomínimo las operaciones y periodicidades contenidas en el Reglamento de Instalaciones Térmicas enlos Edificios (RITE)</w:t>
      </w:r>
    </w:p>
    <w:p w:rsidR="00A14CA9" w:rsidRP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2. Correctivo.</w:t>
      </w:r>
    </w:p>
    <w:p w:rsid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r w:rsidRPr="00A14CA9">
        <w:rPr>
          <w:rFonts w:ascii="Bookman Old Style" w:hAnsi="Bookman Old Style" w:cs="Calibri"/>
          <w:color w:val="000000"/>
          <w:sz w:val="22"/>
        </w:rPr>
        <w:t>La Memoria de Ejecución y el Programa de Mantenimiento se extenderán un máximo de 10 páginas</w:t>
      </w:r>
      <w:r>
        <w:rPr>
          <w:rFonts w:ascii="Bookman Old Style" w:hAnsi="Bookman Old Style" w:cs="Calibri"/>
          <w:color w:val="000000"/>
          <w:sz w:val="22"/>
        </w:rPr>
        <w:t xml:space="preserve"> </w:t>
      </w:r>
      <w:r w:rsidRPr="00A14CA9">
        <w:rPr>
          <w:rFonts w:ascii="Bookman Old Style" w:hAnsi="Bookman Old Style" w:cs="Calibri"/>
          <w:color w:val="000000"/>
          <w:sz w:val="22"/>
        </w:rPr>
        <w:t>en formato papel A4, a una cara y fuente de letra Arial (tamaño 10).</w:t>
      </w:r>
    </w:p>
    <w:p w:rsidR="00A14CA9" w:rsidRDefault="00A14CA9" w:rsidP="00A14CA9">
      <w:pPr>
        <w:autoSpaceDE w:val="0"/>
        <w:autoSpaceDN w:val="0"/>
        <w:adjustRightInd w:val="0"/>
        <w:spacing w:before="120" w:line="300" w:lineRule="atLeast"/>
        <w:jc w:val="both"/>
        <w:rPr>
          <w:rFonts w:ascii="Bookman Old Style" w:hAnsi="Bookman Old Style" w:cs="Calibri"/>
          <w:color w:val="000000"/>
          <w:sz w:val="22"/>
        </w:rPr>
      </w:pPr>
    </w:p>
    <w:p w:rsidR="00A14CA9" w:rsidRPr="009F7381" w:rsidRDefault="00A14CA9" w:rsidP="00A14CA9">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lastRenderedPageBreak/>
        <w:t>Sobre número 3: "DOCUMENTACIÓN RELATIVA A CRITERIOS CUANTIFICABLES MEDIANTE FÓRMULAS”.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este sobre se incluirá por el licitador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1.- </w:t>
      </w:r>
      <w:r w:rsidR="0060125D">
        <w:rPr>
          <w:rFonts w:ascii="Bookman Old Style" w:hAnsi="Bookman Old Style" w:cs="Calibri"/>
          <w:b/>
          <w:color w:val="000000"/>
          <w:sz w:val="22"/>
        </w:rPr>
        <w:t>ANEXO III</w:t>
      </w:r>
      <w:r w:rsidRPr="009F7381">
        <w:rPr>
          <w:rFonts w:ascii="Bookman Old Style" w:hAnsi="Bookman Old Style" w:cs="Calibri"/>
          <w:b/>
          <w:color w:val="000000"/>
          <w:sz w:val="22"/>
        </w:rPr>
        <w:t xml:space="preserve"> en el que el licitador detallará</w:t>
      </w:r>
      <w:r w:rsidRPr="009F7381">
        <w:rPr>
          <w:rFonts w:ascii="Bookman Old Style" w:hAnsi="Bookman Old Style" w:cs="Calibri"/>
          <w:color w:val="000000"/>
          <w:sz w:val="22"/>
        </w:rPr>
        <w:t>:</w:t>
      </w:r>
    </w:p>
    <w:p w:rsidR="005F346A" w:rsidRDefault="005F346A" w:rsidP="005F346A">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5F346A">
        <w:rPr>
          <w:rFonts w:ascii="Bookman Old Style" w:hAnsi="Bookman Old Style" w:cs="Calibri"/>
          <w:color w:val="000000"/>
          <w:sz w:val="22"/>
        </w:rPr>
        <w:t xml:space="preserve">Criterios valorables de forma automática por aplicación de fórmulas, </w:t>
      </w:r>
    </w:p>
    <w:p w:rsidR="00DD3920" w:rsidRPr="005F346A" w:rsidRDefault="00DD3920" w:rsidP="005F346A">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 xml:space="preserve">1. Oferta económica. </w:t>
      </w:r>
    </w:p>
    <w:p w:rsidR="005F346A" w:rsidRPr="005F346A" w:rsidRDefault="00DD3920" w:rsidP="005F346A">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 xml:space="preserve">2. </w:t>
      </w:r>
      <w:r w:rsidR="005F346A" w:rsidRPr="005F346A">
        <w:rPr>
          <w:rFonts w:ascii="Bookman Old Style" w:hAnsi="Bookman Old Style" w:cs="Calibri"/>
          <w:color w:val="000000"/>
          <w:sz w:val="22"/>
        </w:rPr>
        <w:t>Mantenimiento</w:t>
      </w:r>
      <w:r>
        <w:rPr>
          <w:rFonts w:ascii="Bookman Old Style" w:hAnsi="Bookman Old Style" w:cs="Calibri"/>
          <w:color w:val="000000"/>
          <w:sz w:val="22"/>
        </w:rPr>
        <w:t xml:space="preserve"> Integral, hasta un máximo de 7</w:t>
      </w:r>
      <w:r w:rsidR="005F346A" w:rsidRPr="005F346A">
        <w:rPr>
          <w:rFonts w:ascii="Bookman Old Style" w:hAnsi="Bookman Old Style" w:cs="Calibri"/>
          <w:color w:val="000000"/>
          <w:sz w:val="22"/>
        </w:rPr>
        <w:t xml:space="preserve"> puntos</w:t>
      </w:r>
      <w:r>
        <w:rPr>
          <w:rFonts w:ascii="Bookman Old Style" w:hAnsi="Bookman Old Style" w:cs="Calibri"/>
          <w:color w:val="000000"/>
          <w:sz w:val="22"/>
        </w:rPr>
        <w:t xml:space="preserve"> (OPCIONAL)</w:t>
      </w:r>
    </w:p>
    <w:p w:rsidR="00DD3920" w:rsidRDefault="005F346A" w:rsidP="00DD3920">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5F346A">
        <w:rPr>
          <w:rFonts w:ascii="Bookman Old Style" w:hAnsi="Bookman Old Style" w:cs="Calibri"/>
          <w:color w:val="000000"/>
          <w:sz w:val="22"/>
        </w:rPr>
        <w:t>Se valorará el Mantenimiento Integral de la Instalación considerando que se cumple</w:t>
      </w:r>
      <w:r>
        <w:rPr>
          <w:rFonts w:ascii="Bookman Old Style" w:hAnsi="Bookman Old Style" w:cs="Calibri"/>
          <w:color w:val="000000"/>
          <w:sz w:val="22"/>
        </w:rPr>
        <w:t xml:space="preserve"> </w:t>
      </w:r>
      <w:r w:rsidRPr="005F346A">
        <w:rPr>
          <w:rFonts w:ascii="Bookman Old Style" w:hAnsi="Bookman Old Style" w:cs="Calibri"/>
          <w:color w:val="000000"/>
          <w:sz w:val="22"/>
        </w:rPr>
        <w:t>con lo establecido en el proyecto técnico y el Progr</w:t>
      </w:r>
      <w:r>
        <w:rPr>
          <w:rFonts w:ascii="Bookman Old Style" w:hAnsi="Bookman Old Style" w:cs="Calibri"/>
          <w:color w:val="000000"/>
          <w:sz w:val="22"/>
        </w:rPr>
        <w:t>ama de Mantenimiento definido</w:t>
      </w:r>
      <w:r w:rsidRPr="005F346A">
        <w:rPr>
          <w:rFonts w:ascii="Arial" w:hAnsi="Arial" w:cs="Arial"/>
          <w:sz w:val="22"/>
          <w:lang w:eastAsia="es-ES"/>
        </w:rPr>
        <w:t xml:space="preserve"> </w:t>
      </w:r>
      <w:r w:rsidRPr="005F346A">
        <w:rPr>
          <w:rFonts w:ascii="Bookman Old Style" w:hAnsi="Bookman Old Style" w:cs="Calibri"/>
          <w:color w:val="000000"/>
          <w:sz w:val="22"/>
        </w:rPr>
        <w:t>la Oferta técnica de cada licitador, consistente</w:t>
      </w:r>
      <w:r w:rsidR="00356057">
        <w:rPr>
          <w:rFonts w:ascii="Bookman Old Style" w:hAnsi="Bookman Old Style" w:cs="Calibri"/>
          <w:color w:val="000000"/>
          <w:sz w:val="22"/>
        </w:rPr>
        <w:t xml:space="preserve"> </w:t>
      </w:r>
      <w:r w:rsidRPr="005F346A">
        <w:rPr>
          <w:rFonts w:ascii="Bookman Old Style" w:hAnsi="Bookman Old Style" w:cs="Calibri"/>
          <w:color w:val="000000"/>
          <w:sz w:val="22"/>
        </w:rPr>
        <w:t>en la extensión de la duración del plazo de</w:t>
      </w:r>
      <w:r>
        <w:rPr>
          <w:rFonts w:ascii="Bookman Old Style" w:hAnsi="Bookman Old Style" w:cs="Calibri"/>
          <w:color w:val="000000"/>
          <w:sz w:val="22"/>
        </w:rPr>
        <w:t xml:space="preserve"> mantenimiento respecto de los 3</w:t>
      </w:r>
      <w:r w:rsidRPr="005F346A">
        <w:rPr>
          <w:rFonts w:ascii="Bookman Old Style" w:hAnsi="Bookman Old Style" w:cs="Calibri"/>
          <w:color w:val="000000"/>
          <w:sz w:val="22"/>
        </w:rPr>
        <w:t xml:space="preserve"> años</w:t>
      </w:r>
      <w:r>
        <w:rPr>
          <w:rFonts w:ascii="Bookman Old Style" w:hAnsi="Bookman Old Style" w:cs="Calibri"/>
          <w:color w:val="000000"/>
          <w:sz w:val="22"/>
        </w:rPr>
        <w:t xml:space="preserve"> </w:t>
      </w:r>
      <w:r w:rsidRPr="005F346A">
        <w:rPr>
          <w:rFonts w:ascii="Bookman Old Style" w:hAnsi="Bookman Old Style" w:cs="Calibri"/>
          <w:color w:val="000000"/>
          <w:sz w:val="22"/>
        </w:rPr>
        <w:t>obligatorios:</w:t>
      </w:r>
    </w:p>
    <w:p w:rsidR="00356057" w:rsidRDefault="00DD3920" w:rsidP="009356F3">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356057">
        <w:rPr>
          <w:rFonts w:ascii="Bookman Old Style" w:hAnsi="Bookman Old Style" w:cs="Calibri"/>
          <w:color w:val="000000"/>
          <w:sz w:val="22"/>
        </w:rPr>
        <w:t>El</w:t>
      </w:r>
      <w:r w:rsidR="005F346A" w:rsidRPr="00356057">
        <w:rPr>
          <w:rFonts w:ascii="Bookman Old Style" w:hAnsi="Bookman Old Style" w:cs="Calibri"/>
          <w:color w:val="000000"/>
          <w:sz w:val="22"/>
        </w:rPr>
        <w:t xml:space="preserve"> Mantenimiento integral mínimo es de TRES años (2) y el máximo puntuab</w:t>
      </w:r>
      <w:r w:rsidR="00356057">
        <w:rPr>
          <w:rFonts w:ascii="Bookman Old Style" w:hAnsi="Bookman Old Style" w:cs="Calibri"/>
          <w:color w:val="000000"/>
          <w:sz w:val="22"/>
        </w:rPr>
        <w:t>le de SIETE AÑOS ADICIONALES</w:t>
      </w:r>
      <w:r w:rsidR="005F346A" w:rsidRPr="00356057">
        <w:rPr>
          <w:rFonts w:ascii="Bookman Old Style" w:hAnsi="Bookman Old Style" w:cs="Calibri"/>
          <w:color w:val="000000"/>
          <w:sz w:val="22"/>
        </w:rPr>
        <w:t xml:space="preserve">. </w:t>
      </w:r>
    </w:p>
    <w:p w:rsidR="00771FD4" w:rsidRPr="00356057" w:rsidRDefault="00771FD4" w:rsidP="009356F3">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356057">
        <w:rPr>
          <w:rFonts w:ascii="Bookman Old Style" w:hAnsi="Bookman Old Style" w:cs="Calibri"/>
          <w:color w:val="000000"/>
          <w:sz w:val="22"/>
        </w:rPr>
        <w:t xml:space="preserve">3 </w:t>
      </w:r>
      <w:r w:rsidR="00356057">
        <w:rPr>
          <w:rFonts w:ascii="Bookman Old Style" w:hAnsi="Bookman Old Style" w:cs="Calibri"/>
          <w:color w:val="000000"/>
          <w:sz w:val="22"/>
        </w:rPr>
        <w:t xml:space="preserve">  </w:t>
      </w:r>
      <w:r w:rsidRPr="00356057">
        <w:rPr>
          <w:rFonts w:ascii="Bookman Old Style" w:hAnsi="Bookman Old Style" w:cs="Calibri"/>
          <w:color w:val="000000"/>
          <w:sz w:val="22"/>
        </w:rPr>
        <w:t xml:space="preserve">Carga </w:t>
      </w:r>
      <w:r w:rsidR="00C25663" w:rsidRPr="00356057">
        <w:rPr>
          <w:rFonts w:ascii="Bookman Old Style" w:hAnsi="Bookman Old Style" w:cs="Calibri"/>
          <w:color w:val="000000"/>
          <w:sz w:val="22"/>
        </w:rPr>
        <w:t xml:space="preserve"> de pellets </w:t>
      </w:r>
      <w:r w:rsidRPr="00356057">
        <w:rPr>
          <w:rFonts w:ascii="Bookman Old Style" w:hAnsi="Bookman Old Style" w:cs="Calibri"/>
          <w:color w:val="000000"/>
          <w:sz w:val="22"/>
        </w:rPr>
        <w:t>para pruebas</w:t>
      </w:r>
    </w:p>
    <w:p w:rsidR="00902B69" w:rsidRPr="00C15524" w:rsidRDefault="00771FD4" w:rsidP="00C15524">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4</w:t>
      </w:r>
      <w:r w:rsidR="00DD3920">
        <w:rPr>
          <w:rFonts w:ascii="Bookman Old Style" w:hAnsi="Bookman Old Style" w:cs="Calibri"/>
          <w:color w:val="000000"/>
          <w:sz w:val="22"/>
        </w:rPr>
        <w:t xml:space="preserve">. </w:t>
      </w:r>
      <w:r w:rsidR="00902B69" w:rsidRPr="009F7381">
        <w:rPr>
          <w:rFonts w:ascii="Bookman Old Style" w:hAnsi="Bookman Old Style" w:cs="Calibri"/>
          <w:color w:val="000000"/>
          <w:sz w:val="22"/>
        </w:rPr>
        <w:t>El porcentaje respecto del precio de adjudicación que se subcontratara con Centros Especiales de Empleo y/o Empresas de Inserción (opcional)</w:t>
      </w:r>
      <w:r w:rsidR="00902B69" w:rsidRPr="005B0B11">
        <w:rPr>
          <w:sz w:val="21"/>
          <w:szCs w:val="21"/>
        </w:rPr>
        <w:t xml:space="preserve"> </w:t>
      </w:r>
      <w:r w:rsidR="00902B69">
        <w:rPr>
          <w:sz w:val="21"/>
          <w:szCs w:val="21"/>
        </w:rPr>
        <w:t xml:space="preserve"> </w:t>
      </w:r>
      <w:r w:rsidR="00902B69" w:rsidRPr="00902B69">
        <w:rPr>
          <w:rFonts w:ascii="Bookman Old Style" w:hAnsi="Bookman Old Style" w:cs="Calibri"/>
          <w:color w:val="000000"/>
          <w:sz w:val="22"/>
          <w:u w:val="single"/>
        </w:rPr>
        <w:t xml:space="preserve">Se deberá aportar </w:t>
      </w:r>
      <w:r w:rsidR="00902B69" w:rsidRPr="00902B69">
        <w:rPr>
          <w:sz w:val="21"/>
          <w:szCs w:val="21"/>
          <w:u w:val="single"/>
        </w:rPr>
        <w:t>el</w:t>
      </w:r>
      <w:r w:rsidR="00902B69">
        <w:rPr>
          <w:sz w:val="21"/>
          <w:szCs w:val="21"/>
        </w:rPr>
        <w:t xml:space="preserve"> </w:t>
      </w:r>
      <w:r w:rsidR="00902B69">
        <w:rPr>
          <w:rFonts w:ascii="Bookman Old Style" w:hAnsi="Bookman Old Style" w:cs="Calibri"/>
          <w:color w:val="000000"/>
          <w:sz w:val="22"/>
          <w:u w:val="single"/>
        </w:rPr>
        <w:t>d</w:t>
      </w:r>
      <w:r w:rsidR="00902B69" w:rsidRPr="009F7381">
        <w:rPr>
          <w:rFonts w:ascii="Bookman Old Style" w:hAnsi="Bookman Old Style" w:cs="Calibri"/>
          <w:color w:val="000000"/>
          <w:sz w:val="22"/>
          <w:u w:val="single"/>
        </w:rPr>
        <w:t>ocumento original acreditativo del compromiso suscrito por el contratista con centros de inserción y especiales de empleo</w:t>
      </w:r>
      <w:r w:rsidR="00902B69" w:rsidRPr="009F7381">
        <w:rPr>
          <w:rFonts w:ascii="Bookman Old Style" w:hAnsi="Bookman Old Style" w:cs="Calibri"/>
          <w:color w:val="000000"/>
          <w:sz w:val="22"/>
        </w:rPr>
        <w:t xml:space="preserve"> para la ejecución de una parte de la obra, especificando de forma expresa las partidas correspondientes del proyecto que van a ser objeto de subcontratación y el porcentaje que representa que ha sido reflejado en el ANEXO 3 incluido también en este sobre.</w:t>
      </w:r>
      <w:r w:rsidR="00C15524" w:rsidRPr="00C15524">
        <w:rPr>
          <w:rFonts w:ascii="Bookman Old Style" w:hAnsi="Bookman Old Style" w:cs="Calibri"/>
          <w:color w:val="000000"/>
          <w:sz w:val="22"/>
        </w:rPr>
        <w:t xml:space="preserve"> (opcional)</w:t>
      </w:r>
    </w:p>
    <w:p w:rsidR="00902B69" w:rsidRPr="005B0B11" w:rsidRDefault="00902B69" w:rsidP="00902B69">
      <w:pPr>
        <w:autoSpaceDE w:val="0"/>
        <w:autoSpaceDN w:val="0"/>
        <w:adjustRightInd w:val="0"/>
        <w:spacing w:before="120" w:line="300" w:lineRule="atLeast"/>
        <w:ind w:left="720"/>
        <w:jc w:val="both"/>
        <w:rPr>
          <w:rFonts w:ascii="Bookman Old Style" w:hAnsi="Bookman Old Style" w:cs="Calibri"/>
          <w:color w:val="000000"/>
          <w:sz w:val="22"/>
        </w:rPr>
      </w:pPr>
    </w:p>
    <w:p w:rsidR="00C15524" w:rsidRPr="00C15524" w:rsidRDefault="00771FD4" w:rsidP="00C15524">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u w:val="single"/>
        </w:rPr>
        <w:t>5</w:t>
      </w:r>
      <w:r w:rsidR="00DD3920">
        <w:rPr>
          <w:rFonts w:ascii="Bookman Old Style" w:hAnsi="Bookman Old Style" w:cs="Calibri"/>
          <w:color w:val="000000"/>
          <w:sz w:val="22"/>
          <w:u w:val="single"/>
        </w:rPr>
        <w:t xml:space="preserve">   </w:t>
      </w:r>
      <w:r w:rsidR="0008744C" w:rsidRPr="00902B69">
        <w:rPr>
          <w:rFonts w:ascii="Bookman Old Style" w:hAnsi="Bookman Old Style" w:cs="Calibri"/>
          <w:color w:val="000000"/>
          <w:sz w:val="22"/>
          <w:u w:val="single"/>
        </w:rPr>
        <w:t>Compromiso de realización de al menos</w:t>
      </w:r>
      <w:r w:rsidR="005B0B11" w:rsidRPr="00902B69">
        <w:rPr>
          <w:rFonts w:ascii="Bookman Old Style" w:hAnsi="Bookman Old Style" w:cs="Calibri"/>
          <w:color w:val="000000"/>
          <w:sz w:val="22"/>
          <w:u w:val="single"/>
        </w:rPr>
        <w:t xml:space="preserve"> 4,00 horas de acciones de sensibilización y formación impartidas por una persona experta a la plantilla que ejecutará el contrato acerca de los derechos en materia de igualdad y conciliación reconocidos en la normativa vigente y convenio correspondiente</w:t>
      </w:r>
      <w:r w:rsidR="0008744C" w:rsidRPr="00902B69">
        <w:rPr>
          <w:rFonts w:ascii="Bookman Old Style" w:hAnsi="Bookman Old Style" w:cs="Calibri"/>
          <w:color w:val="000000"/>
          <w:sz w:val="22"/>
          <w:u w:val="single"/>
        </w:rPr>
        <w:t xml:space="preserve"> o alternativamente </w:t>
      </w:r>
      <w:r w:rsidR="0008744C" w:rsidRPr="00902B69">
        <w:rPr>
          <w:rFonts w:ascii="Bookman Old Style" w:hAnsi="Bookman Old Style" w:cs="Calibri"/>
          <w:color w:val="000000"/>
          <w:sz w:val="22"/>
        </w:rPr>
        <w:t>que la contratista disponga de un  Plan de Conciliación Laboral  que contenga al menos dos medidas concretas en la conciliación de su vida familiar y l</w:t>
      </w:r>
      <w:r w:rsidR="004627B5">
        <w:rPr>
          <w:rFonts w:ascii="Bookman Old Style" w:hAnsi="Bookman Old Style" w:cs="Calibri"/>
          <w:color w:val="000000"/>
          <w:sz w:val="22"/>
        </w:rPr>
        <w:t xml:space="preserve">aboral </w:t>
      </w:r>
      <w:r w:rsidR="0008744C" w:rsidRPr="00902B69">
        <w:rPr>
          <w:rFonts w:ascii="Bookman Old Style" w:hAnsi="Bookman Old Style" w:cs="Calibri"/>
          <w:color w:val="000000"/>
          <w:sz w:val="22"/>
        </w:rPr>
        <w:t>que sean de aplicación  a</w:t>
      </w:r>
      <w:r w:rsidR="00C15524">
        <w:rPr>
          <w:rFonts w:ascii="Bookman Old Style" w:hAnsi="Bookman Old Style" w:cs="Calibri"/>
          <w:color w:val="000000"/>
          <w:sz w:val="22"/>
        </w:rPr>
        <w:t xml:space="preserve">l personal asignado al contrato </w:t>
      </w:r>
      <w:r w:rsidR="00C15524" w:rsidRPr="00C15524">
        <w:rPr>
          <w:rFonts w:ascii="Bookman Old Style" w:hAnsi="Bookman Old Style" w:cs="Calibri"/>
          <w:color w:val="000000"/>
          <w:sz w:val="22"/>
        </w:rPr>
        <w:t>(opcional)</w:t>
      </w:r>
    </w:p>
    <w:p w:rsidR="0008744C" w:rsidRPr="00902B69" w:rsidRDefault="0008744C" w:rsidP="00C15524">
      <w:pPr>
        <w:autoSpaceDE w:val="0"/>
        <w:autoSpaceDN w:val="0"/>
        <w:adjustRightInd w:val="0"/>
        <w:spacing w:before="120" w:line="300" w:lineRule="atLeast"/>
        <w:ind w:left="720"/>
        <w:jc w:val="both"/>
        <w:rPr>
          <w:rFonts w:ascii="Bookman Old Style" w:hAnsi="Bookman Old Style" w:cs="Calibri"/>
          <w:color w:val="000000"/>
          <w:sz w:val="22"/>
        </w:rPr>
      </w:pPr>
    </w:p>
    <w:p w:rsidR="00911462" w:rsidRDefault="00771FD4" w:rsidP="009F7381">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6</w:t>
      </w:r>
      <w:r w:rsidR="00DD3920">
        <w:rPr>
          <w:rFonts w:ascii="Bookman Old Style" w:hAnsi="Bookman Old Style" w:cs="Calibri"/>
          <w:color w:val="000000"/>
          <w:sz w:val="22"/>
        </w:rPr>
        <w:t xml:space="preserve">  </w:t>
      </w:r>
      <w:r w:rsidR="00911462">
        <w:rPr>
          <w:rFonts w:ascii="Bookman Old Style" w:hAnsi="Bookman Old Style" w:cs="Calibri"/>
          <w:color w:val="000000"/>
          <w:sz w:val="22"/>
        </w:rPr>
        <w:t>Reducción en semanas completas del plazo de ejecución establecido en 60 días.</w:t>
      </w:r>
      <w:r w:rsidR="004627B5">
        <w:rPr>
          <w:rFonts w:ascii="Bookman Old Style" w:hAnsi="Bookman Old Style" w:cs="Calibri"/>
          <w:color w:val="000000"/>
          <w:sz w:val="22"/>
        </w:rPr>
        <w:t xml:space="preserve"> ( MAXIMO CUATRO</w:t>
      </w:r>
      <w:r w:rsidR="00092B75">
        <w:rPr>
          <w:rFonts w:ascii="Bookman Old Style" w:hAnsi="Bookman Old Style" w:cs="Calibri"/>
          <w:color w:val="000000"/>
          <w:sz w:val="22"/>
        </w:rPr>
        <w:t xml:space="preserve"> SEMANAS ). </w:t>
      </w:r>
      <w:r w:rsidR="00911462">
        <w:rPr>
          <w:rFonts w:ascii="Bookman Old Style" w:hAnsi="Bookman Old Style" w:cs="Calibri"/>
          <w:color w:val="000000"/>
          <w:sz w:val="22"/>
        </w:rPr>
        <w:t xml:space="preserve"> </w:t>
      </w:r>
    </w:p>
    <w:p w:rsidR="00C25663" w:rsidRDefault="00C25663" w:rsidP="00C25663">
      <w:pPr>
        <w:pStyle w:val="Prrafodelista"/>
        <w:ind w:left="0"/>
        <w:rPr>
          <w:rFonts w:ascii="Bookman Old Style" w:hAnsi="Bookman Old Style" w:cs="Calibri"/>
          <w:color w:val="000000"/>
        </w:rPr>
      </w:pPr>
    </w:p>
    <w:p w:rsidR="00C25663" w:rsidRPr="00C25663" w:rsidRDefault="00C25663" w:rsidP="00C25663">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C25663">
        <w:rPr>
          <w:rFonts w:ascii="Bookman Old Style" w:hAnsi="Bookman Old Style" w:cs="Calibri"/>
          <w:color w:val="000000"/>
          <w:sz w:val="22"/>
        </w:rPr>
        <w:t xml:space="preserve"> </w:t>
      </w:r>
      <w:r>
        <w:rPr>
          <w:rFonts w:ascii="Bookman Old Style" w:hAnsi="Bookman Old Style" w:cs="Calibri"/>
          <w:color w:val="000000"/>
          <w:sz w:val="22"/>
        </w:rPr>
        <w:t xml:space="preserve">7,  </w:t>
      </w:r>
      <w:r w:rsidRPr="00C25663">
        <w:rPr>
          <w:rFonts w:ascii="Bookman Old Style" w:hAnsi="Bookman Old Style" w:cs="Calibri"/>
          <w:color w:val="000000"/>
          <w:sz w:val="22"/>
        </w:rPr>
        <w:t>Certificado de emisiones contaminantes de la caldera.</w:t>
      </w:r>
    </w:p>
    <w:p w:rsidR="00902B69" w:rsidRDefault="00902B69" w:rsidP="00C15524">
      <w:pPr>
        <w:autoSpaceDE w:val="0"/>
        <w:autoSpaceDN w:val="0"/>
        <w:adjustRightInd w:val="0"/>
        <w:spacing w:before="120" w:line="300" w:lineRule="atLeast"/>
        <w:ind w:left="720"/>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10. OFERTA ANORMALMENTE BAJA.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podrá presumir que una oferta es anormalmente baja cuando sea un 20 por 100 o más inferior al presupuesto de licitación. En este caso se estará a lo dispuesto en el artículo 98 de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En todo caso, se </w:t>
      </w:r>
      <w:r w:rsidR="00C15524" w:rsidRPr="009F7381">
        <w:rPr>
          <w:rFonts w:ascii="Bookman Old Style" w:hAnsi="Bookman Old Style" w:cs="Calibri"/>
          <w:color w:val="000000"/>
          <w:sz w:val="22"/>
        </w:rPr>
        <w:t>rechazarán</w:t>
      </w:r>
      <w:r w:rsidRPr="009F7381">
        <w:rPr>
          <w:rFonts w:ascii="Bookman Old Style" w:hAnsi="Bookman Old Style" w:cs="Calibri"/>
          <w:color w:val="000000"/>
          <w:sz w:val="22"/>
        </w:rPr>
        <w:t xml:space="preserve">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11.- MESA DE CONTRATACIÓN Y APERTURA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La Mesa de Contratación, que </w:t>
      </w:r>
      <w:r w:rsidR="00C15524" w:rsidRPr="009F7381">
        <w:rPr>
          <w:rFonts w:ascii="Bookman Old Style" w:hAnsi="Bookman Old Style" w:cs="Calibri"/>
          <w:color w:val="000000"/>
          <w:sz w:val="22"/>
        </w:rPr>
        <w:t>realizará</w:t>
      </w:r>
      <w:r w:rsidRPr="009F7381">
        <w:rPr>
          <w:rFonts w:ascii="Bookman Old Style" w:hAnsi="Bookman Old Style" w:cs="Calibri"/>
          <w:color w:val="000000"/>
          <w:sz w:val="22"/>
        </w:rPr>
        <w:t xml:space="preserve"> la apertura de las proposiciones y las demás funciones encomendadas por la Ley, estará constituida por las siguientes personas: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Presidente: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Symbol"/>
          <w:color w:val="000000"/>
          <w:sz w:val="22"/>
        </w:rPr>
        <w:t xml:space="preserve">- </w:t>
      </w:r>
      <w:r w:rsidRPr="009F7381">
        <w:rPr>
          <w:rFonts w:ascii="Bookman Old Style" w:hAnsi="Bookman Old Style" w:cs="Calibri"/>
          <w:color w:val="000000"/>
          <w:sz w:val="22"/>
        </w:rPr>
        <w:t xml:space="preserve">Alcaldía: Don </w:t>
      </w:r>
      <w:r w:rsidR="000F0192">
        <w:rPr>
          <w:rFonts w:ascii="Bookman Old Style" w:hAnsi="Bookman Old Style" w:cs="Calibri"/>
          <w:color w:val="000000"/>
          <w:sz w:val="22"/>
        </w:rPr>
        <w:t>Mikel Oteiza Iza</w:t>
      </w:r>
    </w:p>
    <w:p w:rsidR="00911462" w:rsidRPr="009F7381" w:rsidRDefault="000F0192" w:rsidP="009F7381">
      <w:pPr>
        <w:autoSpaceDE w:val="0"/>
        <w:autoSpaceDN w:val="0"/>
        <w:adjustRightInd w:val="0"/>
        <w:spacing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 </w:t>
      </w:r>
      <w:r>
        <w:rPr>
          <w:rFonts w:ascii="Bookman Old Style" w:hAnsi="Bookman Old Style" w:cs="Calibri"/>
          <w:color w:val="000000"/>
          <w:sz w:val="22"/>
        </w:rPr>
        <w:t xml:space="preserve">Suplente: Doña </w:t>
      </w:r>
      <w:r w:rsidR="00AE6BC1">
        <w:rPr>
          <w:rFonts w:ascii="Bookman Old Style" w:hAnsi="Bookman Old Style" w:cs="Calibri"/>
          <w:color w:val="000000"/>
          <w:sz w:val="22"/>
        </w:rPr>
        <w:t>Diana Bruño</w:t>
      </w:r>
      <w:r w:rsidR="00911462">
        <w:rPr>
          <w:rFonts w:ascii="Bookman Old Style" w:hAnsi="Bookman Old Style" w:cs="Calibri"/>
          <w:color w:val="000000"/>
          <w:sz w:val="22"/>
        </w:rPr>
        <w:t xml:space="preserve"> Artazcoz</w:t>
      </w:r>
    </w:p>
    <w:p w:rsidR="00F42FEE" w:rsidRPr="009F7381" w:rsidRDefault="009F7381" w:rsidP="00F42FEE">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Vocales:</w:t>
      </w:r>
      <w:r w:rsidRPr="00870F73">
        <w:rPr>
          <w:rFonts w:ascii="Bookman Old Style" w:hAnsi="Bookman Old Style" w:cs="Calibri"/>
          <w:color w:val="000000"/>
          <w:sz w:val="22"/>
        </w:rPr>
        <w:t xml:space="preserve"> </w:t>
      </w:r>
    </w:p>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D Etor Larraia Oloriz, </w:t>
      </w:r>
      <w:bookmarkStart w:id="1" w:name="OLE_LINK9"/>
      <w:bookmarkStart w:id="2" w:name="OLE_LINK10"/>
      <w:r w:rsidRPr="00870F73">
        <w:rPr>
          <w:rFonts w:ascii="Bookman Old Style" w:hAnsi="Bookman Old Style" w:cs="Calibri"/>
          <w:color w:val="000000"/>
          <w:sz w:val="22"/>
        </w:rPr>
        <w:t>Concejal del Ayuntamiento de Villava-Atarrabia.</w:t>
      </w:r>
    </w:p>
    <w:bookmarkEnd w:id="1"/>
    <w:bookmarkEnd w:id="2"/>
    <w:p w:rsidR="00F42FEE" w:rsidRPr="00870F73" w:rsidRDefault="004B723E"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Don Mikel Asiain Torres</w:t>
      </w:r>
      <w:r w:rsidR="00F42FEE" w:rsidRPr="00870F73">
        <w:rPr>
          <w:rFonts w:ascii="Bookman Old Style" w:hAnsi="Bookman Old Style" w:cs="Calibri"/>
          <w:color w:val="000000"/>
          <w:sz w:val="22"/>
        </w:rPr>
        <w:t xml:space="preserve"> </w:t>
      </w:r>
      <w:bookmarkStart w:id="3" w:name="OLE_LINK3"/>
      <w:bookmarkStart w:id="4" w:name="OLE_LINK4"/>
      <w:r>
        <w:rPr>
          <w:rFonts w:ascii="Bookman Old Style" w:hAnsi="Bookman Old Style" w:cs="Calibri"/>
          <w:color w:val="000000"/>
          <w:sz w:val="22"/>
        </w:rPr>
        <w:t>Concejal</w:t>
      </w:r>
      <w:r w:rsidR="00F42FEE" w:rsidRPr="00870F73">
        <w:rPr>
          <w:rFonts w:ascii="Bookman Old Style" w:hAnsi="Bookman Old Style" w:cs="Calibri"/>
          <w:color w:val="000000"/>
          <w:sz w:val="22"/>
        </w:rPr>
        <w:t xml:space="preserve"> del </w:t>
      </w:r>
      <w:bookmarkEnd w:id="3"/>
      <w:bookmarkEnd w:id="4"/>
      <w:r w:rsidR="00F42FEE" w:rsidRPr="00870F73">
        <w:rPr>
          <w:rFonts w:ascii="Bookman Old Style" w:hAnsi="Bookman Old Style" w:cs="Calibri"/>
          <w:color w:val="000000"/>
          <w:sz w:val="22"/>
        </w:rPr>
        <w:t xml:space="preserve">Ayuntamiento de </w:t>
      </w:r>
      <w:bookmarkStart w:id="5" w:name="OLE_LINK7"/>
      <w:bookmarkStart w:id="6" w:name="OLE_LINK8"/>
      <w:r w:rsidR="00F42FEE" w:rsidRPr="00870F73">
        <w:rPr>
          <w:rFonts w:ascii="Bookman Old Style" w:hAnsi="Bookman Old Style" w:cs="Calibri"/>
          <w:color w:val="000000"/>
          <w:sz w:val="22"/>
        </w:rPr>
        <w:t>Villava-Atarrabia</w:t>
      </w:r>
      <w:bookmarkEnd w:id="5"/>
      <w:bookmarkEnd w:id="6"/>
      <w:r w:rsidR="00F42FEE" w:rsidRPr="00870F73">
        <w:rPr>
          <w:rFonts w:ascii="Bookman Old Style" w:hAnsi="Bookman Old Style" w:cs="Calibri"/>
          <w:color w:val="000000"/>
          <w:sz w:val="22"/>
        </w:rPr>
        <w:t>.</w:t>
      </w:r>
    </w:p>
    <w:p w:rsidR="00F42FEE" w:rsidRPr="00870F73" w:rsidRDefault="004B723E"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 xml:space="preserve">Don </w:t>
      </w:r>
      <w:r w:rsidR="00AE6BC1">
        <w:rPr>
          <w:rFonts w:ascii="Bookman Old Style" w:hAnsi="Bookman Old Style" w:cs="Calibri"/>
          <w:color w:val="000000"/>
          <w:sz w:val="22"/>
        </w:rPr>
        <w:t xml:space="preserve">Javier Lopez Patús </w:t>
      </w:r>
      <w:r>
        <w:rPr>
          <w:rFonts w:ascii="Bookman Old Style" w:hAnsi="Bookman Old Style" w:cs="Calibri"/>
          <w:color w:val="000000"/>
          <w:sz w:val="22"/>
        </w:rPr>
        <w:t>Concejal</w:t>
      </w:r>
      <w:r w:rsidR="007E7572">
        <w:rPr>
          <w:rFonts w:ascii="Bookman Old Style" w:hAnsi="Bookman Old Style" w:cs="Calibri"/>
          <w:color w:val="000000"/>
          <w:sz w:val="22"/>
        </w:rPr>
        <w:t xml:space="preserve"> del </w:t>
      </w:r>
      <w:r w:rsidR="00F42FEE" w:rsidRPr="00870F73">
        <w:rPr>
          <w:rFonts w:ascii="Bookman Old Style" w:hAnsi="Bookman Old Style" w:cs="Calibri"/>
          <w:color w:val="000000"/>
          <w:sz w:val="22"/>
        </w:rPr>
        <w:t xml:space="preserve">Ayuntamiento de </w:t>
      </w:r>
      <w:bookmarkStart w:id="7" w:name="OLE_LINK5"/>
      <w:bookmarkStart w:id="8" w:name="OLE_LINK6"/>
      <w:r w:rsidR="00F42FEE" w:rsidRPr="00870F73">
        <w:rPr>
          <w:rFonts w:ascii="Bookman Old Style" w:hAnsi="Bookman Old Style" w:cs="Calibri"/>
          <w:color w:val="000000"/>
          <w:sz w:val="22"/>
        </w:rPr>
        <w:t>Villava-Atarrabia.</w:t>
      </w:r>
    </w:p>
    <w:bookmarkEnd w:id="7"/>
    <w:bookmarkEnd w:id="8"/>
    <w:p w:rsidR="00F42FEE"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Don </w:t>
      </w:r>
      <w:r w:rsidR="00AE6BC1">
        <w:rPr>
          <w:rFonts w:ascii="Bookman Old Style" w:hAnsi="Bookman Old Style" w:cs="Calibri"/>
          <w:color w:val="000000"/>
          <w:sz w:val="22"/>
        </w:rPr>
        <w:t xml:space="preserve">Richard García Palacios </w:t>
      </w:r>
      <w:r w:rsidRPr="00870F73">
        <w:rPr>
          <w:rFonts w:ascii="Bookman Old Style" w:hAnsi="Bookman Old Style" w:cs="Calibri"/>
          <w:color w:val="000000"/>
          <w:sz w:val="22"/>
        </w:rPr>
        <w:t>Concejal del Ayuntamiento de Villava-Atarrabia.</w:t>
      </w:r>
    </w:p>
    <w:p w:rsidR="00AE6BC1" w:rsidRPr="00870F73" w:rsidRDefault="00AE6BC1"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Doña Yadira Robles Martín, Concejala del Ayuntamiento de Villava-Atarrabia.</w:t>
      </w:r>
    </w:p>
    <w:p w:rsidR="00F42FEE" w:rsidRPr="00870F73" w:rsidRDefault="00AE6BC1"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Don Javier Ibañez Oraien</w:t>
      </w:r>
      <w:r w:rsidR="00526026">
        <w:rPr>
          <w:rFonts w:ascii="Bookman Old Style" w:hAnsi="Bookman Old Style" w:cs="Calibri"/>
          <w:color w:val="000000"/>
          <w:sz w:val="22"/>
        </w:rPr>
        <w:t xml:space="preserve">  Concejal del</w:t>
      </w:r>
      <w:r w:rsidR="00F42FEE" w:rsidRPr="00870F73">
        <w:rPr>
          <w:rFonts w:ascii="Bookman Old Style" w:hAnsi="Bookman Old Style" w:cs="Calibri"/>
          <w:color w:val="000000"/>
          <w:sz w:val="22"/>
        </w:rPr>
        <w:t xml:space="preserve"> Ayuntamiento de Villava-Atarrabia.</w:t>
      </w:r>
    </w:p>
    <w:p w:rsidR="004627B5" w:rsidRDefault="004627B5"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Don</w:t>
      </w:r>
      <w:r w:rsidR="00356057">
        <w:rPr>
          <w:rFonts w:ascii="Bookman Old Style" w:hAnsi="Bookman Old Style" w:cs="Calibri"/>
          <w:color w:val="000000"/>
          <w:sz w:val="22"/>
        </w:rPr>
        <w:t xml:space="preserve"> Juan José Visus Fandós</w:t>
      </w:r>
      <w:r>
        <w:rPr>
          <w:rFonts w:ascii="Bookman Old Style" w:hAnsi="Bookman Old Style" w:cs="Calibri"/>
          <w:color w:val="000000"/>
          <w:sz w:val="22"/>
        </w:rPr>
        <w:t xml:space="preserve">, </w:t>
      </w:r>
      <w:r w:rsidR="00356057">
        <w:rPr>
          <w:rFonts w:ascii="Bookman Old Style" w:hAnsi="Bookman Old Style" w:cs="Calibri"/>
          <w:color w:val="000000"/>
          <w:sz w:val="22"/>
        </w:rPr>
        <w:t xml:space="preserve"> Ingeniero  Técnico redactor del proyecto </w:t>
      </w:r>
    </w:p>
    <w:p w:rsidR="00356057" w:rsidRDefault="00356057"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 xml:space="preserve">Don Oscar Campión Mezquiriz </w:t>
      </w:r>
      <w:r w:rsidRPr="00356057">
        <w:rPr>
          <w:rFonts w:ascii="Bookman Old Style" w:hAnsi="Bookman Old Style" w:cs="Calibri"/>
          <w:color w:val="000000"/>
          <w:sz w:val="22"/>
        </w:rPr>
        <w:t>Ingeniero  Técnico redactor del proyecto</w:t>
      </w:r>
    </w:p>
    <w:p w:rsidR="00F42FEE" w:rsidRDefault="007E7572"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Doña Lola Ciriza Esandi, Arquitecta</w:t>
      </w:r>
      <w:r w:rsidR="00F42FEE" w:rsidRPr="00870F73">
        <w:rPr>
          <w:rFonts w:ascii="Bookman Old Style" w:hAnsi="Bookman Old Style" w:cs="Calibri"/>
          <w:color w:val="000000"/>
          <w:sz w:val="22"/>
        </w:rPr>
        <w:t xml:space="preserve"> Asesor</w:t>
      </w:r>
      <w:r>
        <w:rPr>
          <w:rFonts w:ascii="Bookman Old Style" w:hAnsi="Bookman Old Style" w:cs="Calibri"/>
          <w:color w:val="000000"/>
          <w:sz w:val="22"/>
        </w:rPr>
        <w:t>a</w:t>
      </w:r>
      <w:r w:rsidR="00F42FEE" w:rsidRPr="00870F73">
        <w:rPr>
          <w:rFonts w:ascii="Bookman Old Style" w:hAnsi="Bookman Old Style" w:cs="Calibri"/>
          <w:color w:val="000000"/>
          <w:sz w:val="22"/>
        </w:rPr>
        <w:t xml:space="preserve"> Municipal</w:t>
      </w:r>
    </w:p>
    <w:p w:rsidR="007E7572" w:rsidRDefault="007E7572"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Doña Maria Turrillas Sabalza, Arquitecta Técnica Asesora Municipal-</w:t>
      </w:r>
    </w:p>
    <w:p w:rsidR="00F42FEE" w:rsidRPr="00870F73" w:rsidRDefault="00C15524" w:rsidP="00870F73">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Doña Maitena Alustiza</w:t>
      </w:r>
      <w:r w:rsidR="007E7572">
        <w:rPr>
          <w:rFonts w:ascii="Bookman Old Style" w:hAnsi="Bookman Old Style" w:cs="Calibri"/>
          <w:color w:val="000000"/>
          <w:sz w:val="22"/>
        </w:rPr>
        <w:t xml:space="preserve"> </w:t>
      </w:r>
      <w:r>
        <w:rPr>
          <w:rFonts w:ascii="Bookman Old Style" w:hAnsi="Bookman Old Style" w:cs="Calibri"/>
          <w:color w:val="000000"/>
          <w:sz w:val="22"/>
        </w:rPr>
        <w:t xml:space="preserve"> Elorza</w:t>
      </w:r>
      <w:r w:rsidR="008B14D8">
        <w:rPr>
          <w:rFonts w:ascii="Bookman Old Style" w:hAnsi="Bookman Old Style" w:cs="Calibri"/>
          <w:color w:val="000000"/>
          <w:sz w:val="22"/>
        </w:rPr>
        <w:t xml:space="preserve">, </w:t>
      </w:r>
      <w:r w:rsidR="00F42FEE" w:rsidRPr="00870F73">
        <w:rPr>
          <w:rFonts w:ascii="Bookman Old Style" w:hAnsi="Bookman Old Style" w:cs="Calibri"/>
          <w:color w:val="000000"/>
          <w:sz w:val="22"/>
        </w:rPr>
        <w:t>Interventor</w:t>
      </w:r>
      <w:r>
        <w:rPr>
          <w:rFonts w:ascii="Bookman Old Style" w:hAnsi="Bookman Old Style" w:cs="Calibri"/>
          <w:color w:val="000000"/>
          <w:sz w:val="22"/>
        </w:rPr>
        <w:t>a</w:t>
      </w:r>
      <w:r w:rsidR="00F42FEE" w:rsidRPr="00870F73">
        <w:rPr>
          <w:rFonts w:ascii="Bookman Old Style" w:hAnsi="Bookman Old Style" w:cs="Calibri"/>
          <w:color w:val="000000"/>
          <w:sz w:val="22"/>
        </w:rPr>
        <w:t xml:space="preserve"> Municipal</w:t>
      </w:r>
    </w:p>
    <w:p w:rsidR="009F7381" w:rsidRDefault="00F42FEE" w:rsidP="00F42FEE">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Secretario: Don Fª Javier Gil Izco Secretario Municipal</w:t>
      </w:r>
    </w:p>
    <w:p w:rsidR="004627B5" w:rsidRPr="009F7381" w:rsidRDefault="004627B5" w:rsidP="00F42FEE">
      <w:pPr>
        <w:autoSpaceDE w:val="0"/>
        <w:autoSpaceDN w:val="0"/>
        <w:adjustRightInd w:val="0"/>
        <w:spacing w:before="120" w:line="300" w:lineRule="atLeast"/>
        <w:jc w:val="both"/>
        <w:rPr>
          <w:rFonts w:ascii="Bookman Old Style" w:hAnsi="Bookman Old Style" w:cs="Calibri"/>
          <w:color w:val="000000"/>
          <w:sz w:val="22"/>
        </w:rPr>
      </w:pPr>
    </w:p>
    <w:p w:rsid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 Mesa de Contratación, en acto privado, calificara la documentación administrativa presentada en tiempo y forma por los licitadores en el sobre n° 1, con el fin de comprobar que reúnen las condiciones para ser admitidos.</w:t>
      </w:r>
    </w:p>
    <w:p w:rsidR="00C15524" w:rsidRPr="009F7381" w:rsidRDefault="00C15524"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Calificada la documentación administrativa, la Mesa de Contratación procederá a la apertura del Sobre n° 2, "Documentación relativa a criterios no cuantificables mediante fórmulas”, presentado por las empresas admitidas y a su posterior valoración conforme a los criterios de adjudicación debidamente ponderados según los criterios que se señalan.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Asimismo, si considera que alguna oferta adolece de oscuridad o de inconcreción, podrá solicitar aclaraciones complementarias, dentro de un plazo de cinco días naturales respetando en todo caso el principio de igualdad de trato de quienes hayan licitado, que no podrán modificar la oferta presentada.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En el Portal de Contratación de Navarra se anunciara </w:t>
      </w:r>
      <w:r w:rsidR="00C25663" w:rsidRPr="009F7381">
        <w:rPr>
          <w:rFonts w:ascii="Bookman Old Style" w:hAnsi="Bookman Old Style" w:cs="Calibri"/>
          <w:color w:val="000000"/>
          <w:sz w:val="22"/>
        </w:rPr>
        <w:t>con 3</w:t>
      </w:r>
      <w:r w:rsidRPr="009F7381">
        <w:rPr>
          <w:rFonts w:ascii="Bookman Old Style" w:hAnsi="Bookman Old Style" w:cs="Calibri"/>
          <w:color w:val="000000"/>
          <w:sz w:val="22"/>
        </w:rPr>
        <w:t xml:space="preserve"> días de antelación la fecha y hora de la apertura pública en la plataforma PLENA de la documentación relativa a los criterios cuantificables mediante fórmulas. En dicha plataforma se </w:t>
      </w:r>
      <w:r w:rsidR="00C25663" w:rsidRPr="009F7381">
        <w:rPr>
          <w:rFonts w:ascii="Bookman Old Style" w:hAnsi="Bookman Old Style" w:cs="Calibri"/>
          <w:color w:val="000000"/>
          <w:sz w:val="22"/>
        </w:rPr>
        <w:t>publicarán</w:t>
      </w:r>
      <w:r w:rsidRPr="009F7381">
        <w:rPr>
          <w:rFonts w:ascii="Bookman Old Style" w:hAnsi="Bookman Old Style" w:cs="Calibri"/>
          <w:color w:val="000000"/>
          <w:sz w:val="22"/>
        </w:rPr>
        <w:t xml:space="preserve"> el resultado de la calificación de la documentación presentada por licitadores, indicando las entidades o personas licitadoras admitidas, las inadmitidas y las causas de la inadmisión, así como la valoración efectuada por la mesa de las propuestas técnicas.</w:t>
      </w:r>
    </w:p>
    <w:p w:rsidR="006D468A" w:rsidRDefault="006D468A"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A través la plataforma PLENA la mesa de contratación procederá a la apertura del sobre no 3 que contiene la documentación relativa a los criterios cuantificables mediante fórmulas y hará público su contenido.</w:t>
      </w:r>
    </w:p>
    <w:p w:rsidR="006D468A" w:rsidRDefault="006D468A" w:rsidP="009F7381">
      <w:pPr>
        <w:autoSpaceDE w:val="0"/>
        <w:autoSpaceDN w:val="0"/>
        <w:adjustRightInd w:val="0"/>
        <w:spacing w:before="120" w:line="300" w:lineRule="atLeast"/>
        <w:jc w:val="both"/>
        <w:rPr>
          <w:rFonts w:ascii="Bookman Old Style" w:hAnsi="Bookman Old Style" w:cs="Calibri"/>
          <w:b/>
          <w:color w:val="000000"/>
          <w:sz w:val="22"/>
        </w:rPr>
      </w:pPr>
    </w:p>
    <w:p w:rsidR="009F7381" w:rsidRPr="005E35D6" w:rsidRDefault="009F7381" w:rsidP="009F7381">
      <w:pPr>
        <w:autoSpaceDE w:val="0"/>
        <w:autoSpaceDN w:val="0"/>
        <w:adjustRightInd w:val="0"/>
        <w:spacing w:before="120" w:line="300" w:lineRule="atLeast"/>
        <w:jc w:val="both"/>
        <w:rPr>
          <w:rFonts w:ascii="Bookman Old Style" w:hAnsi="Bookman Old Style" w:cs="Calibri"/>
          <w:b/>
          <w:color w:val="000000"/>
          <w:sz w:val="22"/>
        </w:rPr>
      </w:pPr>
      <w:r w:rsidRPr="005E35D6">
        <w:rPr>
          <w:rFonts w:ascii="Bookman Old Style" w:hAnsi="Bookman Old Style" w:cs="Calibri"/>
          <w:b/>
          <w:color w:val="000000"/>
          <w:sz w:val="22"/>
        </w:rPr>
        <w:t>12.- CRITERIOS DE ADJUDICACIÓN</w:t>
      </w:r>
    </w:p>
    <w:p w:rsidR="007E7572" w:rsidRDefault="007E7572" w:rsidP="0086244C">
      <w:pPr>
        <w:autoSpaceDE w:val="0"/>
        <w:autoSpaceDN w:val="0"/>
        <w:adjustRightInd w:val="0"/>
        <w:spacing w:before="120" w:line="300" w:lineRule="atLeast"/>
        <w:jc w:val="both"/>
        <w:rPr>
          <w:rFonts w:ascii="Bookman Old Style" w:hAnsi="Bookman Old Style" w:cs="Calibri"/>
          <w:color w:val="000000"/>
          <w:sz w:val="22"/>
        </w:rPr>
      </w:pPr>
    </w:p>
    <w:p w:rsidR="006D468A" w:rsidRPr="003B545C" w:rsidRDefault="009F7381" w:rsidP="0086244C">
      <w:pPr>
        <w:autoSpaceDE w:val="0"/>
        <w:autoSpaceDN w:val="0"/>
        <w:adjustRightInd w:val="0"/>
        <w:spacing w:before="120" w:line="300" w:lineRule="atLeast"/>
        <w:jc w:val="both"/>
        <w:rPr>
          <w:rFonts w:ascii="Bookman Old Style" w:hAnsi="Bookman Old Style" w:cs="Calibri"/>
          <w:color w:val="000000"/>
          <w:szCs w:val="24"/>
        </w:rPr>
      </w:pPr>
      <w:r w:rsidRPr="003B545C">
        <w:rPr>
          <w:rFonts w:ascii="Bookman Old Style" w:hAnsi="Bookman Old Style" w:cs="Calibri"/>
          <w:color w:val="000000"/>
          <w:szCs w:val="24"/>
        </w:rPr>
        <w:t xml:space="preserve">Para la selección del adjudicatario se </w:t>
      </w:r>
      <w:r w:rsidR="00AC0920" w:rsidRPr="003B545C">
        <w:rPr>
          <w:rFonts w:ascii="Bookman Old Style" w:hAnsi="Bookman Old Style" w:cs="Calibri"/>
          <w:color w:val="000000"/>
          <w:szCs w:val="24"/>
        </w:rPr>
        <w:t>valorarán</w:t>
      </w:r>
      <w:r w:rsidRPr="003B545C">
        <w:rPr>
          <w:rFonts w:ascii="Bookman Old Style" w:hAnsi="Bookman Old Style" w:cs="Calibri"/>
          <w:color w:val="000000"/>
          <w:szCs w:val="24"/>
        </w:rPr>
        <w:t xml:space="preserve"> las proposiciones de la siguiente forma:</w:t>
      </w:r>
      <w:r w:rsidR="007F12AF" w:rsidRPr="003B545C">
        <w:rPr>
          <w:rFonts w:ascii="Bookman Old Style" w:hAnsi="Bookman Old Style" w:cs="Calibri"/>
          <w:color w:val="000000"/>
          <w:szCs w:val="24"/>
        </w:rPr>
        <w:t xml:space="preserve"> </w:t>
      </w:r>
    </w:p>
    <w:p w:rsidR="006D468A" w:rsidRDefault="006D468A" w:rsidP="0086244C">
      <w:pPr>
        <w:autoSpaceDE w:val="0"/>
        <w:autoSpaceDN w:val="0"/>
        <w:adjustRightInd w:val="0"/>
        <w:spacing w:before="120" w:line="300" w:lineRule="atLeast"/>
        <w:jc w:val="both"/>
        <w:rPr>
          <w:rFonts w:ascii="Bookman Old Style" w:hAnsi="Bookman Old Style" w:cs="Calibri"/>
          <w:color w:val="000000"/>
          <w:szCs w:val="24"/>
        </w:rPr>
      </w:pPr>
    </w:p>
    <w:p w:rsidR="003B545C" w:rsidRDefault="003B545C" w:rsidP="0086244C">
      <w:pPr>
        <w:autoSpaceDE w:val="0"/>
        <w:autoSpaceDN w:val="0"/>
        <w:adjustRightInd w:val="0"/>
        <w:spacing w:before="120" w:line="300" w:lineRule="atLeast"/>
        <w:jc w:val="both"/>
        <w:rPr>
          <w:rFonts w:ascii="Bookman Old Style" w:hAnsi="Bookman Old Style" w:cs="Calibri"/>
          <w:color w:val="000000"/>
          <w:szCs w:val="24"/>
        </w:rPr>
      </w:pPr>
    </w:p>
    <w:p w:rsidR="003B545C" w:rsidRPr="003B545C" w:rsidRDefault="003B545C" w:rsidP="0086244C">
      <w:pPr>
        <w:autoSpaceDE w:val="0"/>
        <w:autoSpaceDN w:val="0"/>
        <w:adjustRightInd w:val="0"/>
        <w:spacing w:before="120" w:line="300" w:lineRule="atLeast"/>
        <w:jc w:val="both"/>
        <w:rPr>
          <w:rFonts w:ascii="Bookman Old Style" w:hAnsi="Bookman Old Style" w:cs="Calibri"/>
          <w:color w:val="000000"/>
          <w:szCs w:val="24"/>
        </w:rPr>
      </w:pPr>
    </w:p>
    <w:p w:rsidR="006D468A" w:rsidRPr="003B545C" w:rsidRDefault="000A15E2" w:rsidP="006D468A">
      <w:pPr>
        <w:pStyle w:val="Prrafodelista"/>
        <w:numPr>
          <w:ilvl w:val="0"/>
          <w:numId w:val="12"/>
        </w:numPr>
        <w:autoSpaceDE w:val="0"/>
        <w:autoSpaceDN w:val="0"/>
        <w:adjustRightInd w:val="0"/>
        <w:spacing w:before="120" w:line="300" w:lineRule="atLeast"/>
        <w:rPr>
          <w:rFonts w:ascii="Bookman Old Style" w:hAnsi="Bookman Old Style" w:cs="Calibri"/>
          <w:b/>
          <w:color w:val="000000"/>
          <w:sz w:val="24"/>
          <w:szCs w:val="24"/>
        </w:rPr>
      </w:pPr>
      <w:r w:rsidRPr="003B545C">
        <w:rPr>
          <w:rFonts w:ascii="Bookman Old Style" w:hAnsi="Bookman Old Style" w:cs="Calibri,Bold"/>
          <w:b/>
          <w:bCs/>
          <w:color w:val="000000"/>
          <w:sz w:val="24"/>
          <w:szCs w:val="24"/>
        </w:rPr>
        <w:t xml:space="preserve"> A incluir en el </w:t>
      </w:r>
      <w:r w:rsidR="00E266E6" w:rsidRPr="003B545C">
        <w:rPr>
          <w:rFonts w:ascii="Bookman Old Style" w:hAnsi="Bookman Old Style" w:cs="Calibri,Bold"/>
          <w:b/>
          <w:bCs/>
          <w:color w:val="000000"/>
          <w:sz w:val="24"/>
          <w:szCs w:val="24"/>
        </w:rPr>
        <w:t>Sobre número 2</w:t>
      </w:r>
      <w:r w:rsidRPr="003B545C">
        <w:rPr>
          <w:rFonts w:ascii="Bookman Old Style" w:hAnsi="Bookman Old Style" w:cs="Calibri,Bold"/>
          <w:b/>
          <w:bCs/>
          <w:color w:val="000000"/>
          <w:sz w:val="24"/>
          <w:szCs w:val="24"/>
        </w:rPr>
        <w:t>:</w:t>
      </w:r>
      <w:r w:rsidR="00911462" w:rsidRPr="003B545C">
        <w:rPr>
          <w:rFonts w:ascii="Bookman Old Style" w:hAnsi="Bookman Old Style" w:cs="Calibri,Bold"/>
          <w:b/>
          <w:bCs/>
          <w:color w:val="000000"/>
          <w:sz w:val="24"/>
          <w:szCs w:val="24"/>
        </w:rPr>
        <w:t xml:space="preserve"> </w:t>
      </w:r>
      <w:r w:rsidR="00DD3920">
        <w:rPr>
          <w:rFonts w:ascii="Bookman Old Style" w:hAnsi="Bookman Old Style" w:cs="Calibri"/>
          <w:b/>
          <w:color w:val="000000"/>
          <w:sz w:val="24"/>
          <w:szCs w:val="24"/>
        </w:rPr>
        <w:t>Propuesta técnica: hasta 35</w:t>
      </w:r>
      <w:r w:rsidR="007F12AF" w:rsidRPr="003B545C">
        <w:rPr>
          <w:rFonts w:ascii="Bookman Old Style" w:hAnsi="Bookman Old Style" w:cs="Calibri"/>
          <w:b/>
          <w:color w:val="000000"/>
          <w:sz w:val="24"/>
          <w:szCs w:val="24"/>
        </w:rPr>
        <w:t xml:space="preserve"> puntos.</w:t>
      </w:r>
    </w:p>
    <w:p w:rsidR="006D468A" w:rsidRPr="003B545C" w:rsidRDefault="006D468A" w:rsidP="006D468A">
      <w:pPr>
        <w:pStyle w:val="Prrafodelista"/>
        <w:autoSpaceDE w:val="0"/>
        <w:autoSpaceDN w:val="0"/>
        <w:adjustRightInd w:val="0"/>
        <w:spacing w:before="120" w:line="300" w:lineRule="atLeast"/>
        <w:rPr>
          <w:rFonts w:ascii="Bookman Old Style" w:hAnsi="Bookman Old Style" w:cs="Calibri"/>
          <w:b/>
          <w:color w:val="000000"/>
          <w:sz w:val="24"/>
          <w:szCs w:val="24"/>
        </w:rPr>
      </w:pPr>
    </w:p>
    <w:p w:rsidR="00DD3920" w:rsidRDefault="007F12AF" w:rsidP="00DD3920">
      <w:pPr>
        <w:pStyle w:val="Prrafodelista"/>
        <w:autoSpaceDE w:val="0"/>
        <w:autoSpaceDN w:val="0"/>
        <w:adjustRightInd w:val="0"/>
        <w:spacing w:before="120" w:line="300" w:lineRule="atLeast"/>
      </w:pPr>
      <w:r w:rsidRPr="003B545C">
        <w:rPr>
          <w:rFonts w:ascii="Bookman Old Style" w:hAnsi="Bookman Old Style" w:cs="Calibri"/>
          <w:color w:val="000000"/>
          <w:sz w:val="24"/>
          <w:szCs w:val="24"/>
        </w:rPr>
        <w:t xml:space="preserve"> </w:t>
      </w:r>
      <w:r w:rsidR="006D468A" w:rsidRPr="003B545C">
        <w:rPr>
          <w:rFonts w:ascii="Bookman Old Style" w:hAnsi="Bookman Old Style" w:cs="Calibri"/>
          <w:sz w:val="24"/>
          <w:szCs w:val="24"/>
        </w:rPr>
        <w:t>La valoración se realizará atendiendo al grado de estudio y calidad de las soluciones propuestas que se observen en las ofertas sobre los distintos apartados desglosados del siguiente modo:</w:t>
      </w:r>
      <w:r w:rsidR="00DD3920" w:rsidRPr="00DD3920">
        <w:t xml:space="preserve"> </w:t>
      </w:r>
    </w:p>
    <w:p w:rsidR="00DD3920" w:rsidRPr="00DD3920" w:rsidRDefault="00DD3920" w:rsidP="00DD3920">
      <w:pPr>
        <w:pStyle w:val="Prrafodelista"/>
        <w:autoSpaceDE w:val="0"/>
        <w:autoSpaceDN w:val="0"/>
        <w:adjustRightInd w:val="0"/>
        <w:spacing w:before="120" w:line="300" w:lineRule="atLeast"/>
        <w:rPr>
          <w:rFonts w:ascii="Bookman Old Style" w:hAnsi="Bookman Old Style" w:cs="Calibri"/>
          <w:b/>
          <w:sz w:val="24"/>
          <w:szCs w:val="24"/>
        </w:rPr>
      </w:pPr>
      <w:r w:rsidRPr="00DD3920">
        <w:rPr>
          <w:rFonts w:ascii="Bookman Old Style" w:hAnsi="Bookman Old Style" w:cs="Calibri"/>
          <w:b/>
          <w:sz w:val="24"/>
          <w:szCs w:val="24"/>
        </w:rPr>
        <w:t>1º. Memoria de ejecución: hasta 25 puntos.</w:t>
      </w:r>
    </w:p>
    <w:p w:rsidR="00DD3920" w:rsidRPr="00DD3920" w:rsidRDefault="00DD3920" w:rsidP="00DD3920">
      <w:pPr>
        <w:pStyle w:val="Prrafodelista"/>
        <w:autoSpaceDE w:val="0"/>
        <w:autoSpaceDN w:val="0"/>
        <w:adjustRightInd w:val="0"/>
        <w:spacing w:before="120" w:line="300" w:lineRule="atLeast"/>
        <w:rPr>
          <w:rFonts w:ascii="Bookman Old Style" w:hAnsi="Bookman Old Style" w:cs="Calibri"/>
          <w:sz w:val="24"/>
          <w:szCs w:val="24"/>
        </w:rPr>
      </w:pPr>
    </w:p>
    <w:p w:rsidR="00DD3920" w:rsidRDefault="00DD3920" w:rsidP="00DD3920">
      <w:pPr>
        <w:pStyle w:val="Prrafodelista"/>
        <w:autoSpaceDE w:val="0"/>
        <w:autoSpaceDN w:val="0"/>
        <w:adjustRightInd w:val="0"/>
        <w:spacing w:before="120" w:line="300" w:lineRule="atLeast"/>
        <w:rPr>
          <w:rFonts w:ascii="Bookman Old Style" w:hAnsi="Bookman Old Style" w:cs="Calibri"/>
          <w:sz w:val="24"/>
          <w:szCs w:val="24"/>
        </w:rPr>
      </w:pPr>
      <w:r w:rsidRPr="00DD3920">
        <w:rPr>
          <w:rFonts w:ascii="Bookman Old Style" w:hAnsi="Bookman Old Style" w:cs="Calibri"/>
          <w:sz w:val="24"/>
          <w:szCs w:val="24"/>
        </w:rPr>
        <w:t>Se valorará la claridad, coherencia y adaptabilidad al proyecto, de los siguientes aspectos:</w:t>
      </w:r>
    </w:p>
    <w:p w:rsidR="00DD3920" w:rsidRPr="00DD3920" w:rsidRDefault="00DD3920" w:rsidP="00DD3920">
      <w:pPr>
        <w:pStyle w:val="Prrafodelista"/>
        <w:autoSpaceDE w:val="0"/>
        <w:autoSpaceDN w:val="0"/>
        <w:adjustRightInd w:val="0"/>
        <w:spacing w:before="120" w:line="300" w:lineRule="atLeast"/>
        <w:rPr>
          <w:rFonts w:ascii="Bookman Old Style" w:hAnsi="Bookman Old Style" w:cs="Calibri"/>
          <w:sz w:val="24"/>
          <w:szCs w:val="24"/>
        </w:rPr>
      </w:pPr>
    </w:p>
    <w:p w:rsidR="00DD3920" w:rsidRDefault="00DD3920" w:rsidP="00DD3920">
      <w:pPr>
        <w:pStyle w:val="Prrafodelista"/>
        <w:numPr>
          <w:ilvl w:val="0"/>
          <w:numId w:val="15"/>
        </w:numPr>
        <w:autoSpaceDE w:val="0"/>
        <w:autoSpaceDN w:val="0"/>
        <w:adjustRightInd w:val="0"/>
        <w:spacing w:before="120" w:line="300" w:lineRule="atLeast"/>
        <w:rPr>
          <w:rFonts w:ascii="Bookman Old Style" w:hAnsi="Bookman Old Style" w:cs="Calibri"/>
          <w:sz w:val="24"/>
          <w:szCs w:val="24"/>
        </w:rPr>
      </w:pPr>
      <w:r w:rsidRPr="00DD3920">
        <w:rPr>
          <w:rFonts w:ascii="Bookman Old Style" w:hAnsi="Bookman Old Style" w:cs="Calibri"/>
          <w:sz w:val="24"/>
          <w:szCs w:val="24"/>
        </w:rPr>
        <w:t>Planificación de ejecución de la obra: hasta 11 puntos.</w:t>
      </w:r>
    </w:p>
    <w:p w:rsidR="00DD3920" w:rsidRPr="00DD3920" w:rsidRDefault="00DD3920" w:rsidP="00DD3920">
      <w:pPr>
        <w:pStyle w:val="Prrafodelista"/>
        <w:autoSpaceDE w:val="0"/>
        <w:autoSpaceDN w:val="0"/>
        <w:adjustRightInd w:val="0"/>
        <w:spacing w:before="120" w:line="300" w:lineRule="atLeast"/>
        <w:ind w:left="1440"/>
        <w:rPr>
          <w:rFonts w:ascii="Bookman Old Style" w:hAnsi="Bookman Old Style" w:cs="Calibri"/>
          <w:sz w:val="24"/>
          <w:szCs w:val="24"/>
        </w:rPr>
      </w:pPr>
    </w:p>
    <w:p w:rsidR="00DD3920" w:rsidRDefault="00DD3920" w:rsidP="00DD3920">
      <w:pPr>
        <w:pStyle w:val="Prrafodelista"/>
        <w:numPr>
          <w:ilvl w:val="0"/>
          <w:numId w:val="15"/>
        </w:numPr>
        <w:autoSpaceDE w:val="0"/>
        <w:autoSpaceDN w:val="0"/>
        <w:adjustRightInd w:val="0"/>
        <w:spacing w:before="120" w:line="300" w:lineRule="atLeast"/>
        <w:rPr>
          <w:rFonts w:ascii="Bookman Old Style" w:hAnsi="Bookman Old Style" w:cs="Calibri"/>
          <w:sz w:val="24"/>
          <w:szCs w:val="24"/>
        </w:rPr>
      </w:pPr>
      <w:r w:rsidRPr="00DD3920">
        <w:rPr>
          <w:rFonts w:ascii="Bookman Old Style" w:hAnsi="Bookman Old Style" w:cs="Calibri"/>
          <w:sz w:val="24"/>
          <w:szCs w:val="24"/>
        </w:rPr>
        <w:t>Plan de Implementación: hasta 7 puntos.</w:t>
      </w:r>
    </w:p>
    <w:p w:rsidR="00DD3920" w:rsidRDefault="00DD3920" w:rsidP="00DD3920">
      <w:pPr>
        <w:pStyle w:val="Prrafodelista"/>
        <w:rPr>
          <w:rFonts w:ascii="Bookman Old Style" w:hAnsi="Bookman Old Style" w:cs="Calibri"/>
          <w:sz w:val="24"/>
          <w:szCs w:val="24"/>
        </w:rPr>
      </w:pPr>
    </w:p>
    <w:p w:rsidR="00DD3920" w:rsidRPr="00DD3920" w:rsidRDefault="00DD3920" w:rsidP="00DD3920">
      <w:pPr>
        <w:pStyle w:val="Prrafodelista"/>
        <w:autoSpaceDE w:val="0"/>
        <w:autoSpaceDN w:val="0"/>
        <w:adjustRightInd w:val="0"/>
        <w:spacing w:before="120" w:line="300" w:lineRule="atLeast"/>
        <w:ind w:left="1440"/>
        <w:rPr>
          <w:rFonts w:ascii="Bookman Old Style" w:hAnsi="Bookman Old Style" w:cs="Calibri"/>
          <w:sz w:val="24"/>
          <w:szCs w:val="24"/>
        </w:rPr>
      </w:pPr>
    </w:p>
    <w:p w:rsidR="00DD3920" w:rsidRDefault="00DD3920" w:rsidP="00DD3920">
      <w:pPr>
        <w:pStyle w:val="Prrafodelista"/>
        <w:numPr>
          <w:ilvl w:val="0"/>
          <w:numId w:val="15"/>
        </w:numPr>
        <w:autoSpaceDE w:val="0"/>
        <w:autoSpaceDN w:val="0"/>
        <w:adjustRightInd w:val="0"/>
        <w:spacing w:before="120" w:line="300" w:lineRule="atLeast"/>
        <w:rPr>
          <w:rFonts w:ascii="Bookman Old Style" w:hAnsi="Bookman Old Style" w:cs="Calibri"/>
          <w:sz w:val="24"/>
          <w:szCs w:val="24"/>
        </w:rPr>
      </w:pPr>
      <w:r w:rsidRPr="00DD3920">
        <w:rPr>
          <w:rFonts w:ascii="Bookman Old Style" w:hAnsi="Bookman Old Style" w:cs="Calibri"/>
          <w:sz w:val="24"/>
          <w:szCs w:val="24"/>
        </w:rPr>
        <w:t>Relación de material: hasta 7 puntos.</w:t>
      </w:r>
    </w:p>
    <w:p w:rsidR="00DD3920" w:rsidRPr="00DD3920" w:rsidRDefault="00DD3920" w:rsidP="00DD3920">
      <w:pPr>
        <w:pStyle w:val="Prrafodelista"/>
        <w:autoSpaceDE w:val="0"/>
        <w:autoSpaceDN w:val="0"/>
        <w:adjustRightInd w:val="0"/>
        <w:spacing w:before="120" w:line="300" w:lineRule="atLeast"/>
        <w:ind w:left="1440"/>
        <w:rPr>
          <w:rFonts w:ascii="Bookman Old Style" w:hAnsi="Bookman Old Style" w:cs="Calibri"/>
          <w:sz w:val="24"/>
          <w:szCs w:val="24"/>
        </w:rPr>
      </w:pPr>
    </w:p>
    <w:p w:rsidR="006D468A" w:rsidRPr="00DD3920" w:rsidRDefault="00DD3920" w:rsidP="00DD3920">
      <w:pPr>
        <w:pStyle w:val="Prrafodelista"/>
        <w:autoSpaceDE w:val="0"/>
        <w:autoSpaceDN w:val="0"/>
        <w:adjustRightInd w:val="0"/>
        <w:spacing w:before="120" w:line="300" w:lineRule="atLeast"/>
        <w:rPr>
          <w:rFonts w:ascii="Bookman Old Style" w:hAnsi="Bookman Old Style" w:cs="Calibri"/>
          <w:b/>
          <w:sz w:val="24"/>
          <w:szCs w:val="24"/>
        </w:rPr>
      </w:pPr>
      <w:r>
        <w:rPr>
          <w:rFonts w:ascii="Bookman Old Style" w:hAnsi="Bookman Old Style" w:cs="Calibri"/>
          <w:b/>
          <w:sz w:val="24"/>
          <w:szCs w:val="24"/>
        </w:rPr>
        <w:t>2º. Programa de Mantenimiento preventivo y correctivo</w:t>
      </w:r>
      <w:r w:rsidRPr="00DD3920">
        <w:rPr>
          <w:rFonts w:ascii="Bookman Old Style" w:hAnsi="Bookman Old Style" w:cs="Calibri"/>
          <w:b/>
          <w:sz w:val="24"/>
          <w:szCs w:val="24"/>
        </w:rPr>
        <w:t xml:space="preserve"> hasta 10 puntos</w:t>
      </w:r>
    </w:p>
    <w:p w:rsidR="0096096A" w:rsidRPr="005E35D6" w:rsidRDefault="0096096A" w:rsidP="00DD3920">
      <w:pPr>
        <w:autoSpaceDE w:val="0"/>
        <w:autoSpaceDN w:val="0"/>
        <w:adjustRightInd w:val="0"/>
        <w:spacing w:before="120" w:line="300" w:lineRule="atLeast"/>
        <w:jc w:val="both"/>
        <w:rPr>
          <w:rFonts w:ascii="Bookman Old Style" w:hAnsi="Bookman Old Style" w:cs="Calibri"/>
          <w:sz w:val="22"/>
        </w:rPr>
      </w:pPr>
    </w:p>
    <w:p w:rsidR="00E266E6" w:rsidRDefault="0086244C" w:rsidP="0086244C">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 xml:space="preserve">2.- </w:t>
      </w:r>
      <w:r w:rsidR="00E266E6">
        <w:rPr>
          <w:rFonts w:ascii="Bookman Old Style" w:hAnsi="Bookman Old Style" w:cs="Calibri,Bold"/>
          <w:b/>
          <w:bCs/>
          <w:color w:val="000000"/>
          <w:sz w:val="22"/>
        </w:rPr>
        <w:t xml:space="preserve"> </w:t>
      </w:r>
      <w:r w:rsidR="000A15E2">
        <w:rPr>
          <w:rFonts w:ascii="Bookman Old Style" w:hAnsi="Bookman Old Style" w:cs="Calibri,Bold"/>
          <w:b/>
          <w:bCs/>
          <w:color w:val="000000"/>
          <w:sz w:val="22"/>
        </w:rPr>
        <w:t xml:space="preserve">    A incluir en el </w:t>
      </w:r>
      <w:r w:rsidR="00E266E6">
        <w:rPr>
          <w:rFonts w:ascii="Bookman Old Style" w:hAnsi="Bookman Old Style" w:cs="Calibri,Bold"/>
          <w:b/>
          <w:bCs/>
          <w:color w:val="000000"/>
          <w:sz w:val="22"/>
        </w:rPr>
        <w:t xml:space="preserve">SOBRE  Nº 3 </w:t>
      </w:r>
      <w:r w:rsidR="000A15E2">
        <w:rPr>
          <w:rFonts w:ascii="Bookman Old Style" w:hAnsi="Bookman Old Style" w:cs="Calibri,Bold"/>
          <w:b/>
          <w:bCs/>
          <w:color w:val="000000"/>
          <w:sz w:val="22"/>
        </w:rPr>
        <w:t>:</w:t>
      </w:r>
    </w:p>
    <w:p w:rsidR="0086244C" w:rsidRPr="009F7381" w:rsidRDefault="00902B69" w:rsidP="0086244C">
      <w:pPr>
        <w:autoSpaceDE w:val="0"/>
        <w:autoSpaceDN w:val="0"/>
        <w:adjustRightInd w:val="0"/>
        <w:spacing w:before="120" w:line="300" w:lineRule="atLeast"/>
        <w:jc w:val="both"/>
        <w:rPr>
          <w:rFonts w:ascii="Bookman Old Style" w:hAnsi="Bookman Old Style" w:cs="Calibri,Bold"/>
          <w:b/>
          <w:bCs/>
          <w:color w:val="000000"/>
          <w:sz w:val="22"/>
        </w:rPr>
      </w:pPr>
      <w:r>
        <w:rPr>
          <w:rFonts w:ascii="Bookman Old Style" w:hAnsi="Bookman Old Style" w:cs="Calibri,Bold"/>
          <w:b/>
          <w:bCs/>
          <w:color w:val="000000"/>
          <w:sz w:val="22"/>
        </w:rPr>
        <w:t>Criterios sociales: Hasta 10</w:t>
      </w:r>
      <w:r w:rsidR="0086244C" w:rsidRPr="009F7381">
        <w:rPr>
          <w:rFonts w:ascii="Bookman Old Style" w:hAnsi="Bookman Old Style" w:cs="Calibri,Bold"/>
          <w:b/>
          <w:bCs/>
          <w:color w:val="000000"/>
          <w:sz w:val="22"/>
        </w:rPr>
        <w:t xml:space="preserve"> puntos. </w:t>
      </w:r>
    </w:p>
    <w:p w:rsidR="0086244C" w:rsidRPr="004A45C9" w:rsidRDefault="00771FD4" w:rsidP="0086244C">
      <w:pPr>
        <w:autoSpaceDE w:val="0"/>
        <w:autoSpaceDN w:val="0"/>
        <w:adjustRightInd w:val="0"/>
        <w:spacing w:before="120" w:line="300" w:lineRule="atLeast"/>
        <w:jc w:val="both"/>
        <w:rPr>
          <w:rFonts w:ascii="Bookman Old Style" w:hAnsi="Bookman Old Style" w:cs="Calibri"/>
          <w:b/>
          <w:color w:val="000000"/>
          <w:sz w:val="22"/>
        </w:rPr>
      </w:pPr>
      <w:r>
        <w:rPr>
          <w:rFonts w:ascii="Bookman Old Style" w:hAnsi="Bookman Old Style" w:cs="Calibri"/>
          <w:b/>
          <w:color w:val="000000"/>
          <w:sz w:val="22"/>
        </w:rPr>
        <w:t xml:space="preserve">a </w:t>
      </w:r>
      <w:r w:rsidR="006A0959" w:rsidRPr="00E266E6">
        <w:rPr>
          <w:rFonts w:ascii="Bookman Old Style" w:hAnsi="Bookman Old Style" w:cs="Calibri"/>
          <w:b/>
          <w:color w:val="000000"/>
          <w:sz w:val="22"/>
        </w:rPr>
        <w:t>)</w:t>
      </w:r>
      <w:r w:rsidR="006A0959">
        <w:rPr>
          <w:rFonts w:ascii="Bookman Old Style" w:hAnsi="Bookman Old Style" w:cs="Calibri"/>
          <w:color w:val="000000"/>
          <w:sz w:val="22"/>
        </w:rPr>
        <w:t xml:space="preserve"> </w:t>
      </w:r>
      <w:r w:rsidR="0086244C" w:rsidRPr="009F7381">
        <w:rPr>
          <w:rFonts w:ascii="Bookman Old Style" w:hAnsi="Bookman Old Style" w:cs="Calibri"/>
          <w:color w:val="000000"/>
          <w:sz w:val="22"/>
        </w:rPr>
        <w:t xml:space="preserve">- </w:t>
      </w:r>
      <w:r w:rsidR="0086244C" w:rsidRPr="004A45C9">
        <w:rPr>
          <w:rFonts w:ascii="Bookman Old Style" w:hAnsi="Bookman Old Style" w:cs="Calibri"/>
          <w:b/>
          <w:color w:val="000000"/>
          <w:sz w:val="22"/>
        </w:rPr>
        <w:t xml:space="preserve">Subcontratación con Centros Especiales de Empleo y/o Centros de Inserción Socio Laboral. </w:t>
      </w:r>
    </w:p>
    <w:p w:rsidR="0086244C" w:rsidRPr="009F7381" w:rsidRDefault="0086244C" w:rsidP="0086244C">
      <w:pPr>
        <w:autoSpaceDE w:val="0"/>
        <w:autoSpaceDN w:val="0"/>
        <w:adjustRightInd w:val="0"/>
        <w:spacing w:before="120" w:line="300" w:lineRule="atLeast"/>
        <w:jc w:val="both"/>
        <w:rPr>
          <w:rFonts w:ascii="Bookman Old Style" w:hAnsi="Bookman Old Style" w:cs="Calibri,Bold"/>
          <w:bCs/>
          <w:color w:val="000000"/>
          <w:sz w:val="22"/>
        </w:rPr>
      </w:pPr>
      <w:r w:rsidRPr="006A0959">
        <w:rPr>
          <w:rFonts w:ascii="Bookman Old Style" w:hAnsi="Bookman Old Style" w:cs="Calibri"/>
          <w:color w:val="000000"/>
          <w:sz w:val="22"/>
          <w:u w:val="single"/>
        </w:rPr>
        <w:t xml:space="preserve">Se valorara con hasta </w:t>
      </w:r>
      <w:r w:rsidR="00902B69">
        <w:rPr>
          <w:rFonts w:ascii="Bookman Old Style" w:hAnsi="Bookman Old Style" w:cs="Calibri"/>
          <w:b/>
          <w:color w:val="000000"/>
          <w:sz w:val="22"/>
          <w:u w:val="single"/>
        </w:rPr>
        <w:t>6</w:t>
      </w:r>
      <w:r w:rsidRPr="00CD22C7">
        <w:rPr>
          <w:rFonts w:ascii="Bookman Old Style" w:hAnsi="Bookman Old Style" w:cs="Calibri"/>
          <w:b/>
          <w:color w:val="000000"/>
          <w:sz w:val="22"/>
          <w:u w:val="single"/>
        </w:rPr>
        <w:t xml:space="preserve"> puntos</w:t>
      </w:r>
      <w:r w:rsidRPr="006A0959">
        <w:rPr>
          <w:rFonts w:ascii="Bookman Old Style" w:hAnsi="Bookman Old Style" w:cs="Calibri"/>
          <w:color w:val="000000"/>
          <w:sz w:val="22"/>
          <w:u w:val="single"/>
        </w:rPr>
        <w:t xml:space="preserve"> </w:t>
      </w:r>
      <w:r w:rsidRPr="009F7381">
        <w:rPr>
          <w:rFonts w:ascii="Bookman Old Style" w:hAnsi="Bookman Old Style" w:cs="Calibri"/>
          <w:color w:val="000000"/>
          <w:sz w:val="22"/>
        </w:rPr>
        <w:t xml:space="preserve">a los licitadores que se comprometan a subcontratar </w:t>
      </w:r>
      <w:r w:rsidRPr="006A0959">
        <w:rPr>
          <w:rFonts w:ascii="Bookman Old Style" w:hAnsi="Bookman Old Style" w:cs="Calibri"/>
          <w:color w:val="000000"/>
        </w:rPr>
        <w:t>un porcentaje del precio de adjudicación del contrato con estos centros.</w:t>
      </w:r>
      <w:r w:rsidRPr="006A0959">
        <w:rPr>
          <w:rFonts w:ascii="Bookman Old Style" w:hAnsi="Bookman Old Style" w:cs="Calibri,Bold"/>
          <w:bCs/>
          <w:color w:val="000000"/>
        </w:rPr>
        <w:t xml:space="preserve"> Se ofertará </w:t>
      </w:r>
      <w:r w:rsidRPr="009F7381">
        <w:rPr>
          <w:rFonts w:ascii="Bookman Old Style" w:hAnsi="Bookman Old Style" w:cs="Calibri,Bold"/>
          <w:bCs/>
          <w:color w:val="000000"/>
          <w:sz w:val="22"/>
        </w:rPr>
        <w:t xml:space="preserve">conforme al </w:t>
      </w:r>
      <w:r w:rsidR="0060125D">
        <w:rPr>
          <w:rFonts w:ascii="Bookman Old Style" w:hAnsi="Bookman Old Style" w:cs="Calibri,Bold"/>
          <w:b/>
          <w:bCs/>
          <w:color w:val="000000"/>
          <w:sz w:val="22"/>
        </w:rPr>
        <w:t>modelo del ANEXO III</w:t>
      </w:r>
      <w:r w:rsidRPr="00CD22C7">
        <w:rPr>
          <w:rFonts w:ascii="Bookman Old Style" w:hAnsi="Bookman Old Style" w:cs="Calibri,Bold"/>
          <w:b/>
          <w:bCs/>
          <w:color w:val="000000"/>
          <w:sz w:val="22"/>
        </w:rPr>
        <w:t>.</w:t>
      </w:r>
      <w:r w:rsidRPr="009F7381">
        <w:rPr>
          <w:rFonts w:ascii="Bookman Old Style" w:hAnsi="Bookman Old Style" w:cs="Calibri,Bold"/>
          <w:bCs/>
          <w:color w:val="000000"/>
          <w:sz w:val="22"/>
        </w:rPr>
        <w:t xml:space="preserve"> </w:t>
      </w:r>
    </w:p>
    <w:p w:rsidR="0086244C" w:rsidRPr="009F7381" w:rsidRDefault="0086244C" w:rsidP="0086244C">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asignaran:</w:t>
      </w:r>
    </w:p>
    <w:p w:rsidR="0086244C" w:rsidRPr="009F7381" w:rsidRDefault="0086244C" w:rsidP="0086244C">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color w:val="000000"/>
          <w:sz w:val="22"/>
        </w:rPr>
        <w:t xml:space="preserve">- </w:t>
      </w:r>
      <w:r w:rsidR="00902B69">
        <w:rPr>
          <w:rFonts w:ascii="Bookman Old Style" w:hAnsi="Bookman Old Style" w:cs="Calibri"/>
          <w:color w:val="000000"/>
          <w:sz w:val="22"/>
        </w:rPr>
        <w:t>2</w:t>
      </w:r>
      <w:r>
        <w:rPr>
          <w:rFonts w:ascii="Bookman Old Style" w:hAnsi="Bookman Old Style" w:cs="Calibri"/>
          <w:color w:val="000000"/>
          <w:sz w:val="22"/>
        </w:rPr>
        <w:t xml:space="preserve"> </w:t>
      </w:r>
      <w:r w:rsidRPr="009F7381">
        <w:rPr>
          <w:rFonts w:ascii="Bookman Old Style" w:hAnsi="Bookman Old Style" w:cs="Calibri"/>
          <w:color w:val="000000"/>
          <w:sz w:val="22"/>
        </w:rPr>
        <w:t xml:space="preserve"> puntos  al licitador que ofr</w:t>
      </w:r>
      <w:r w:rsidR="00634D4F">
        <w:rPr>
          <w:rFonts w:ascii="Bookman Old Style" w:hAnsi="Bookman Old Style" w:cs="Calibri"/>
          <w:color w:val="000000"/>
          <w:sz w:val="22"/>
        </w:rPr>
        <w:t>ezca subcontratar, al menos un 3</w:t>
      </w:r>
      <w:r w:rsidRPr="009F7381">
        <w:rPr>
          <w:rFonts w:ascii="Bookman Old Style" w:hAnsi="Bookman Old Style" w:cs="Calibri"/>
          <w:color w:val="000000"/>
          <w:sz w:val="22"/>
        </w:rPr>
        <w:t xml:space="preserve"> por 100 del precio de adjudicación.</w:t>
      </w:r>
    </w:p>
    <w:p w:rsidR="0086244C" w:rsidRPr="009F7381" w:rsidRDefault="0086244C" w:rsidP="0086244C">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color w:val="000000"/>
          <w:sz w:val="22"/>
        </w:rPr>
        <w:t xml:space="preserve">- </w:t>
      </w:r>
      <w:r w:rsidR="00902B69">
        <w:rPr>
          <w:rFonts w:ascii="Bookman Old Style" w:hAnsi="Bookman Old Style" w:cs="Calibri"/>
          <w:color w:val="000000"/>
          <w:sz w:val="22"/>
        </w:rPr>
        <w:t>4</w:t>
      </w:r>
      <w:r w:rsidR="00634D4F">
        <w:rPr>
          <w:rFonts w:ascii="Bookman Old Style" w:hAnsi="Bookman Old Style" w:cs="Calibri"/>
          <w:color w:val="000000"/>
          <w:sz w:val="22"/>
        </w:rPr>
        <w:t xml:space="preserve"> </w:t>
      </w:r>
      <w:r w:rsidRPr="009F7381">
        <w:rPr>
          <w:rFonts w:ascii="Bookman Old Style" w:hAnsi="Bookman Old Style" w:cs="Calibri"/>
          <w:color w:val="000000"/>
          <w:sz w:val="22"/>
        </w:rPr>
        <w:t>puntos al licitador que ofrezca sub</w:t>
      </w:r>
      <w:r w:rsidR="00634D4F">
        <w:rPr>
          <w:rFonts w:ascii="Bookman Old Style" w:hAnsi="Bookman Old Style" w:cs="Calibri"/>
          <w:color w:val="000000"/>
          <w:sz w:val="22"/>
        </w:rPr>
        <w:t>contratación por, al menos, un 6</w:t>
      </w:r>
      <w:r w:rsidRPr="009F7381">
        <w:rPr>
          <w:rFonts w:ascii="Bookman Old Style" w:hAnsi="Bookman Old Style" w:cs="Calibri"/>
          <w:color w:val="000000"/>
          <w:sz w:val="22"/>
        </w:rPr>
        <w:t xml:space="preserve"> por 100 del precio de adjudicación.</w:t>
      </w:r>
    </w:p>
    <w:p w:rsidR="0086244C" w:rsidRDefault="0086244C" w:rsidP="0086244C">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color w:val="000000"/>
          <w:sz w:val="22"/>
        </w:rPr>
        <w:lastRenderedPageBreak/>
        <w:t xml:space="preserve">- </w:t>
      </w:r>
      <w:r w:rsidR="00902B69">
        <w:rPr>
          <w:rFonts w:ascii="Bookman Old Style" w:hAnsi="Bookman Old Style" w:cs="Calibri"/>
          <w:color w:val="000000"/>
          <w:sz w:val="22"/>
        </w:rPr>
        <w:t xml:space="preserve">6 </w:t>
      </w:r>
      <w:r w:rsidRPr="009F7381">
        <w:rPr>
          <w:rFonts w:ascii="Bookman Old Style" w:hAnsi="Bookman Old Style" w:cs="Calibri"/>
          <w:color w:val="000000"/>
          <w:sz w:val="22"/>
        </w:rPr>
        <w:t>puntos al licitante que ofre</w:t>
      </w:r>
      <w:r w:rsidR="00634D4F">
        <w:rPr>
          <w:rFonts w:ascii="Bookman Old Style" w:hAnsi="Bookman Old Style" w:cs="Calibri"/>
          <w:color w:val="000000"/>
          <w:sz w:val="22"/>
        </w:rPr>
        <w:t>zca subcontratar, al menos, un 9</w:t>
      </w:r>
      <w:r w:rsidRPr="009F7381">
        <w:rPr>
          <w:rFonts w:ascii="Bookman Old Style" w:hAnsi="Bookman Old Style" w:cs="Calibri"/>
          <w:color w:val="000000"/>
          <w:sz w:val="22"/>
        </w:rPr>
        <w:t xml:space="preserve"> por 100 del precio de adjudicación.</w:t>
      </w:r>
    </w:p>
    <w:p w:rsidR="00C9764A" w:rsidRDefault="00045EFE" w:rsidP="0086244C">
      <w:pPr>
        <w:autoSpaceDE w:val="0"/>
        <w:autoSpaceDN w:val="0"/>
        <w:adjustRightInd w:val="0"/>
        <w:spacing w:before="120" w:line="300" w:lineRule="atLeast"/>
        <w:jc w:val="both"/>
        <w:rPr>
          <w:rFonts w:ascii="Bookman Old Style" w:hAnsi="Bookman Old Style" w:cs="Calibri"/>
          <w:b/>
          <w:color w:val="000000"/>
          <w:sz w:val="22"/>
          <w:u w:val="single"/>
        </w:rPr>
      </w:pPr>
      <w:r>
        <w:rPr>
          <w:rFonts w:ascii="Bookman Old Style" w:hAnsi="Bookman Old Style" w:cs="Calibri"/>
          <w:b/>
          <w:color w:val="000000"/>
          <w:sz w:val="22"/>
        </w:rPr>
        <w:t>b</w:t>
      </w:r>
      <w:r w:rsidR="004A45C9">
        <w:rPr>
          <w:rFonts w:ascii="Bookman Old Style" w:hAnsi="Bookman Old Style" w:cs="Calibri"/>
          <w:b/>
          <w:color w:val="000000"/>
          <w:sz w:val="22"/>
        </w:rPr>
        <w:t>) I</w:t>
      </w:r>
      <w:r w:rsidR="004A45C9" w:rsidRPr="007F12AF">
        <w:rPr>
          <w:rFonts w:ascii="Bookman Old Style" w:hAnsi="Bookman Old Style" w:cs="Calibri"/>
          <w:b/>
          <w:color w:val="000000"/>
          <w:sz w:val="22"/>
        </w:rPr>
        <w:t>gualdad</w:t>
      </w:r>
      <w:r w:rsidR="0086244C" w:rsidRPr="003879BB">
        <w:rPr>
          <w:rFonts w:ascii="Bookman Old Style" w:hAnsi="Bookman Old Style" w:cs="Calibri"/>
          <w:b/>
          <w:color w:val="000000"/>
          <w:sz w:val="22"/>
          <w:u w:val="single"/>
        </w:rPr>
        <w:t>:</w:t>
      </w:r>
      <w:r w:rsidR="0008744C">
        <w:rPr>
          <w:rFonts w:ascii="Bookman Old Style" w:hAnsi="Bookman Old Style" w:cs="Calibri"/>
          <w:b/>
          <w:color w:val="000000"/>
          <w:sz w:val="22"/>
          <w:u w:val="single"/>
        </w:rPr>
        <w:t xml:space="preserve"> </w:t>
      </w:r>
      <w:r w:rsidR="0008744C" w:rsidRPr="00CD22C7">
        <w:rPr>
          <w:rFonts w:ascii="Bookman Old Style" w:hAnsi="Bookman Old Style" w:cs="Calibri"/>
          <w:color w:val="000000"/>
          <w:sz w:val="22"/>
          <w:u w:val="single"/>
        </w:rPr>
        <w:t>Por este apartado se podrán obtener un máximo de</w:t>
      </w:r>
      <w:r w:rsidR="0008744C">
        <w:rPr>
          <w:rFonts w:ascii="Bookman Old Style" w:hAnsi="Bookman Old Style" w:cs="Calibri"/>
          <w:b/>
          <w:color w:val="000000"/>
          <w:sz w:val="22"/>
          <w:u w:val="single"/>
        </w:rPr>
        <w:t xml:space="preserve"> 4 puntos, </w:t>
      </w:r>
      <w:r w:rsidR="0060125D">
        <w:rPr>
          <w:rFonts w:ascii="Bookman Old Style" w:hAnsi="Bookman Old Style" w:cs="Calibri"/>
          <w:b/>
          <w:color w:val="000000"/>
          <w:sz w:val="22"/>
          <w:u w:val="single"/>
        </w:rPr>
        <w:t xml:space="preserve">señalando en el ANEXO III </w:t>
      </w:r>
      <w:r w:rsidR="00C9764A">
        <w:rPr>
          <w:rFonts w:ascii="Bookman Old Style" w:hAnsi="Bookman Old Style" w:cs="Calibri"/>
          <w:b/>
          <w:color w:val="000000"/>
          <w:sz w:val="22"/>
          <w:u w:val="single"/>
        </w:rPr>
        <w:t>una de estas dos medidas alternativas</w:t>
      </w:r>
      <w:r w:rsidR="0008744C">
        <w:rPr>
          <w:rFonts w:ascii="Bookman Old Style" w:hAnsi="Bookman Old Style" w:cs="Calibri"/>
          <w:b/>
          <w:color w:val="000000"/>
          <w:sz w:val="22"/>
          <w:u w:val="single"/>
        </w:rPr>
        <w:t>:</w:t>
      </w:r>
    </w:p>
    <w:p w:rsidR="00387912" w:rsidRPr="00E266E6" w:rsidRDefault="0008744C" w:rsidP="0086244C">
      <w:pPr>
        <w:autoSpaceDE w:val="0"/>
        <w:autoSpaceDN w:val="0"/>
        <w:adjustRightInd w:val="0"/>
        <w:spacing w:before="120" w:line="300" w:lineRule="atLeast"/>
        <w:jc w:val="both"/>
        <w:rPr>
          <w:rFonts w:ascii="Bookman Old Style" w:hAnsi="Bookman Old Style" w:cs="Calibri"/>
          <w:b/>
          <w:color w:val="000000"/>
          <w:sz w:val="22"/>
        </w:rPr>
      </w:pPr>
      <w:r w:rsidRPr="00CD22C7">
        <w:rPr>
          <w:rFonts w:ascii="Bookman Old Style" w:hAnsi="Bookman Old Style" w:cs="Calibri"/>
          <w:b/>
          <w:color w:val="000000"/>
          <w:sz w:val="22"/>
        </w:rPr>
        <w:t xml:space="preserve"> </w:t>
      </w:r>
      <w:r w:rsidR="00E266E6" w:rsidRPr="00CD22C7">
        <w:rPr>
          <w:rFonts w:ascii="Bookman Old Style" w:hAnsi="Bookman Old Style" w:cs="Calibri"/>
          <w:b/>
          <w:color w:val="000000"/>
          <w:sz w:val="22"/>
        </w:rPr>
        <w:t>b.</w:t>
      </w:r>
      <w:r w:rsidR="00C9764A" w:rsidRPr="00CD22C7">
        <w:rPr>
          <w:rFonts w:ascii="Bookman Old Style" w:hAnsi="Bookman Old Style" w:cs="Calibri"/>
          <w:b/>
          <w:color w:val="000000"/>
          <w:sz w:val="22"/>
        </w:rPr>
        <w:t>1</w:t>
      </w:r>
      <w:r w:rsidR="00E266E6" w:rsidRPr="00CD22C7">
        <w:rPr>
          <w:rFonts w:ascii="Bookman Old Style" w:hAnsi="Bookman Old Style" w:cs="Calibri"/>
          <w:b/>
          <w:color w:val="000000"/>
          <w:sz w:val="22"/>
        </w:rPr>
        <w:t>)</w:t>
      </w:r>
      <w:r w:rsidR="00C9764A" w:rsidRPr="00CD22C7">
        <w:rPr>
          <w:rFonts w:ascii="Bookman Old Style" w:hAnsi="Bookman Old Style" w:cs="Calibri"/>
          <w:b/>
          <w:color w:val="000000"/>
          <w:sz w:val="22"/>
        </w:rPr>
        <w:t>.-</w:t>
      </w:r>
      <w:r w:rsidR="00C9764A">
        <w:rPr>
          <w:rFonts w:ascii="Bookman Old Style" w:hAnsi="Bookman Old Style" w:cs="Calibri"/>
          <w:b/>
          <w:color w:val="000000"/>
          <w:sz w:val="22"/>
          <w:u w:val="single"/>
        </w:rPr>
        <w:t xml:space="preserve"> </w:t>
      </w:r>
      <w:r w:rsidR="00E266E6">
        <w:rPr>
          <w:rFonts w:ascii="Bookman Old Style" w:hAnsi="Bookman Old Style" w:cs="Calibri"/>
          <w:color w:val="000000"/>
          <w:sz w:val="22"/>
        </w:rPr>
        <w:t>Compromiso de realización de</w:t>
      </w:r>
      <w:r w:rsidR="003879BB" w:rsidRPr="00E266E6">
        <w:rPr>
          <w:rFonts w:ascii="Bookman Old Style" w:hAnsi="Bookman Old Style" w:cs="Calibri"/>
          <w:color w:val="000000"/>
          <w:sz w:val="22"/>
        </w:rPr>
        <w:t xml:space="preserve"> al menos, 4,00 horas de acciones de sensibilización y formación impartidas por una persona experta a la plantilla que ejecutará el contrato acerca de los derechos en materia de igualdad y conciliación reconocidos en la normativa vigente y convenio correspondiente. Se valorara con  </w:t>
      </w:r>
      <w:r w:rsidR="003879BB" w:rsidRPr="00E266E6">
        <w:rPr>
          <w:rFonts w:ascii="Bookman Old Style" w:hAnsi="Bookman Old Style" w:cs="Calibri"/>
          <w:b/>
          <w:color w:val="000000"/>
          <w:sz w:val="22"/>
        </w:rPr>
        <w:t>4 puntos</w:t>
      </w:r>
      <w:r w:rsidR="003879BB" w:rsidRPr="00E266E6">
        <w:rPr>
          <w:rFonts w:ascii="Bookman Old Style" w:hAnsi="Bookman Old Style" w:cs="Calibri"/>
          <w:color w:val="000000"/>
          <w:sz w:val="22"/>
        </w:rPr>
        <w:t xml:space="preserve"> sin que se admita prorrateo por períodos inferiores</w:t>
      </w:r>
    </w:p>
    <w:p w:rsidR="00C9764A" w:rsidRDefault="00E266E6" w:rsidP="00E266E6">
      <w:pPr>
        <w:autoSpaceDE w:val="0"/>
        <w:autoSpaceDN w:val="0"/>
        <w:adjustRightInd w:val="0"/>
        <w:spacing w:before="120" w:line="300" w:lineRule="atLeast"/>
        <w:jc w:val="both"/>
        <w:rPr>
          <w:rFonts w:ascii="Bookman Old Style" w:hAnsi="Bookman Old Style" w:cs="Calibri"/>
          <w:b/>
          <w:color w:val="000000"/>
          <w:sz w:val="22"/>
        </w:rPr>
      </w:pPr>
      <w:r>
        <w:rPr>
          <w:rFonts w:ascii="Bookman Old Style" w:hAnsi="Bookman Old Style" w:cs="Calibri"/>
          <w:b/>
          <w:sz w:val="22"/>
        </w:rPr>
        <w:t>b.</w:t>
      </w:r>
      <w:r w:rsidR="00C9764A" w:rsidRPr="00C9764A">
        <w:rPr>
          <w:rFonts w:ascii="Bookman Old Style" w:hAnsi="Bookman Old Style" w:cs="Calibri"/>
          <w:b/>
          <w:sz w:val="22"/>
        </w:rPr>
        <w:t>2</w:t>
      </w:r>
      <w:r>
        <w:rPr>
          <w:rFonts w:ascii="Bookman Old Style" w:hAnsi="Bookman Old Style" w:cs="Calibri"/>
          <w:b/>
          <w:sz w:val="22"/>
        </w:rPr>
        <w:t>)</w:t>
      </w:r>
      <w:r w:rsidR="00C9764A" w:rsidRPr="00C9764A">
        <w:rPr>
          <w:rFonts w:ascii="Bookman Old Style" w:hAnsi="Bookman Old Style" w:cs="Calibri"/>
          <w:b/>
          <w:sz w:val="22"/>
        </w:rPr>
        <w:t>.</w:t>
      </w:r>
      <w:r w:rsidR="00C9764A">
        <w:rPr>
          <w:rFonts w:ascii="Bookman Old Style" w:hAnsi="Bookman Old Style" w:cs="Calibri"/>
          <w:sz w:val="22"/>
        </w:rPr>
        <w:t>-</w:t>
      </w:r>
      <w:r w:rsidR="00C9764A">
        <w:rPr>
          <w:rFonts w:ascii="Bookman Old Style" w:hAnsi="Bookman Old Style" w:cs="Calibri"/>
          <w:color w:val="000000"/>
          <w:sz w:val="22"/>
        </w:rPr>
        <w:t>Compromiso de aplicación</w:t>
      </w:r>
      <w:r w:rsidR="00CB36C1" w:rsidRPr="001A0C35">
        <w:rPr>
          <w:rFonts w:ascii="Bookman Old Style" w:hAnsi="Bookman Old Style" w:cs="Calibri"/>
          <w:color w:val="000000"/>
          <w:sz w:val="22"/>
        </w:rPr>
        <w:t xml:space="preserve"> personal asignado al contrato </w:t>
      </w:r>
      <w:r w:rsidR="00C9764A">
        <w:rPr>
          <w:rFonts w:ascii="Bookman Old Style" w:hAnsi="Bookman Old Style" w:cs="Calibri"/>
          <w:color w:val="000000"/>
          <w:sz w:val="22"/>
        </w:rPr>
        <w:t xml:space="preserve">de </w:t>
      </w:r>
      <w:r w:rsidR="00CB36C1" w:rsidRPr="001A0C35">
        <w:rPr>
          <w:rFonts w:ascii="Bookman Old Style" w:hAnsi="Bookman Old Style" w:cs="Calibri"/>
          <w:color w:val="000000"/>
          <w:sz w:val="22"/>
        </w:rPr>
        <w:t>un Plan de Conciliación Laboral que contenga al menos dos medidas concretas en la conciliación de su vida familiar y laboral.</w:t>
      </w:r>
      <w:r w:rsidRPr="00E266E6">
        <w:rPr>
          <w:rFonts w:ascii="Bookman Old Style" w:hAnsi="Bookman Old Style" w:cs="Calibri"/>
          <w:color w:val="000000"/>
          <w:sz w:val="22"/>
        </w:rPr>
        <w:t xml:space="preserve"> </w:t>
      </w:r>
      <w:r w:rsidR="0096096A">
        <w:rPr>
          <w:rFonts w:ascii="Bookman Old Style" w:hAnsi="Bookman Old Style" w:cs="Calibri"/>
          <w:color w:val="000000"/>
          <w:sz w:val="22"/>
        </w:rPr>
        <w:t xml:space="preserve">( Organización de jornada, Mejoras en beneficios sociales y ayudas, mejoras de permisos u otras equivaentes) </w:t>
      </w:r>
      <w:r w:rsidRPr="00E266E6">
        <w:rPr>
          <w:rFonts w:ascii="Bookman Old Style" w:hAnsi="Bookman Old Style" w:cs="Calibri"/>
          <w:color w:val="000000"/>
          <w:sz w:val="22"/>
        </w:rPr>
        <w:t xml:space="preserve">Se valorara con  </w:t>
      </w:r>
      <w:r w:rsidRPr="00E266E6">
        <w:rPr>
          <w:rFonts w:ascii="Bookman Old Style" w:hAnsi="Bookman Old Style" w:cs="Calibri"/>
          <w:b/>
          <w:color w:val="000000"/>
          <w:sz w:val="22"/>
        </w:rPr>
        <w:t>4 puntos</w:t>
      </w:r>
      <w:r w:rsidRPr="00E266E6">
        <w:rPr>
          <w:rFonts w:ascii="Bookman Old Style" w:hAnsi="Bookman Old Style" w:cs="Calibri"/>
          <w:color w:val="000000"/>
          <w:sz w:val="22"/>
        </w:rPr>
        <w:t xml:space="preserve"> sin que se admita prorrateo por períodos inferiores</w:t>
      </w:r>
      <w:r>
        <w:rPr>
          <w:rFonts w:ascii="Bookman Old Style" w:hAnsi="Bookman Old Style" w:cs="Calibri"/>
          <w:b/>
          <w:color w:val="000000"/>
          <w:sz w:val="22"/>
        </w:rPr>
        <w:t>.</w:t>
      </w:r>
    </w:p>
    <w:p w:rsidR="00E266E6" w:rsidRPr="00E266E6" w:rsidRDefault="00E266E6" w:rsidP="00E266E6">
      <w:pPr>
        <w:autoSpaceDE w:val="0"/>
        <w:autoSpaceDN w:val="0"/>
        <w:adjustRightInd w:val="0"/>
        <w:spacing w:before="120" w:line="300" w:lineRule="atLeast"/>
        <w:jc w:val="both"/>
        <w:rPr>
          <w:rFonts w:ascii="Bookman Old Style" w:hAnsi="Bookman Old Style" w:cs="Calibri"/>
          <w:b/>
          <w:color w:val="000000"/>
          <w:sz w:val="22"/>
        </w:rPr>
      </w:pPr>
    </w:p>
    <w:p w:rsidR="0086244C" w:rsidRPr="007F12AF" w:rsidRDefault="00C9764A" w:rsidP="00045EFE">
      <w:pPr>
        <w:pStyle w:val="Default"/>
        <w:jc w:val="both"/>
        <w:rPr>
          <w:rFonts w:ascii="Bookman Old Style" w:hAnsi="Bookman Old Style" w:cs="Calibri"/>
          <w:sz w:val="22"/>
          <w:szCs w:val="22"/>
        </w:rPr>
      </w:pPr>
      <w:r w:rsidRPr="001A0C35">
        <w:rPr>
          <w:rFonts w:ascii="Bookman Old Style" w:hAnsi="Bookman Old Style" w:cs="Calibri"/>
          <w:sz w:val="22"/>
        </w:rPr>
        <w:t xml:space="preserve">Si no </w:t>
      </w:r>
      <w:r w:rsidR="00045EFE">
        <w:rPr>
          <w:rFonts w:ascii="Bookman Old Style" w:hAnsi="Bookman Old Style" w:cs="Calibri"/>
          <w:sz w:val="22"/>
        </w:rPr>
        <w:t xml:space="preserve">se formula </w:t>
      </w:r>
      <w:r w:rsidR="009F4D21">
        <w:rPr>
          <w:rFonts w:ascii="Bookman Old Style" w:hAnsi="Bookman Old Style" w:cs="Calibri"/>
          <w:sz w:val="22"/>
        </w:rPr>
        <w:t>compromiso señalado en el aparta</w:t>
      </w:r>
      <w:r>
        <w:rPr>
          <w:rFonts w:ascii="Bookman Old Style" w:hAnsi="Bookman Old Style" w:cs="Calibri"/>
          <w:sz w:val="22"/>
        </w:rPr>
        <w:t>do</w:t>
      </w:r>
      <w:r w:rsidR="009F4D21">
        <w:rPr>
          <w:rFonts w:ascii="Bookman Old Style" w:hAnsi="Bookman Old Style" w:cs="Calibri"/>
          <w:sz w:val="22"/>
        </w:rPr>
        <w:t xml:space="preserve">  b)  1 </w:t>
      </w:r>
      <w:r w:rsidR="00045EFE">
        <w:rPr>
          <w:rFonts w:ascii="Bookman Old Style" w:hAnsi="Bookman Old Style" w:cs="Calibri"/>
          <w:sz w:val="22"/>
        </w:rPr>
        <w:t xml:space="preserve"> o </w:t>
      </w:r>
      <w:r>
        <w:rPr>
          <w:rFonts w:ascii="Bookman Old Style" w:hAnsi="Bookman Old Style" w:cs="Calibri"/>
          <w:sz w:val="22"/>
        </w:rPr>
        <w:t xml:space="preserve">alternativamente no </w:t>
      </w:r>
      <w:r w:rsidR="00EB07E3">
        <w:rPr>
          <w:rFonts w:ascii="Bookman Old Style" w:hAnsi="Bookman Old Style" w:cs="Calibri"/>
          <w:sz w:val="22"/>
        </w:rPr>
        <w:t xml:space="preserve"> </w:t>
      </w:r>
      <w:r w:rsidRPr="001A0C35">
        <w:rPr>
          <w:rFonts w:ascii="Bookman Old Style" w:hAnsi="Bookman Old Style" w:cs="Calibri"/>
          <w:sz w:val="22"/>
        </w:rPr>
        <w:t>dispone de un Plan de Conciliación</w:t>
      </w:r>
      <w:r w:rsidR="009F4D21">
        <w:rPr>
          <w:rFonts w:ascii="Bookman Old Style" w:hAnsi="Bookman Old Style" w:cs="Calibri"/>
          <w:sz w:val="22"/>
        </w:rPr>
        <w:t xml:space="preserve">,  apartado b)  2 </w:t>
      </w:r>
      <w:r w:rsidRPr="001A0C35">
        <w:rPr>
          <w:rFonts w:ascii="Bookman Old Style" w:hAnsi="Bookman Old Style" w:cs="Calibri"/>
          <w:sz w:val="22"/>
        </w:rPr>
        <w:t xml:space="preserve"> con al menos dos medidas concretas, la valoración será de 0 puntos</w:t>
      </w:r>
    </w:p>
    <w:p w:rsidR="0086244C" w:rsidRPr="009F7381" w:rsidRDefault="00E266E6" w:rsidP="0086244C">
      <w:pPr>
        <w:pStyle w:val="Ttulo31"/>
        <w:spacing w:before="120" w:line="320" w:lineRule="atLeast"/>
        <w:ind w:right="-51"/>
        <w:jc w:val="both"/>
        <w:rPr>
          <w:rFonts w:ascii="Bookman Old Style" w:hAnsi="Bookman Old Style"/>
          <w:color w:val="000000"/>
          <w:w w:val="105"/>
          <w:sz w:val="22"/>
          <w:szCs w:val="22"/>
          <w:lang w:val="es-ES"/>
        </w:rPr>
      </w:pPr>
      <w:r>
        <w:rPr>
          <w:rFonts w:ascii="Bookman Old Style" w:hAnsi="Bookman Old Style"/>
          <w:color w:val="000000"/>
          <w:spacing w:val="6"/>
          <w:w w:val="105"/>
          <w:sz w:val="22"/>
          <w:szCs w:val="22"/>
          <w:lang w:val="es-ES"/>
        </w:rPr>
        <w:t>c</w:t>
      </w:r>
      <w:r w:rsidR="00CD22C7">
        <w:rPr>
          <w:rFonts w:ascii="Bookman Old Style" w:hAnsi="Bookman Old Style"/>
          <w:color w:val="000000"/>
          <w:spacing w:val="6"/>
          <w:w w:val="105"/>
          <w:sz w:val="22"/>
          <w:szCs w:val="22"/>
          <w:lang w:val="es-ES"/>
        </w:rPr>
        <w:t xml:space="preserve">-). </w:t>
      </w:r>
      <w:r w:rsidR="0086244C" w:rsidRPr="009F7381">
        <w:rPr>
          <w:rFonts w:ascii="Bookman Old Style" w:hAnsi="Bookman Old Style"/>
          <w:color w:val="000000"/>
          <w:spacing w:val="6"/>
          <w:w w:val="105"/>
          <w:sz w:val="22"/>
          <w:szCs w:val="22"/>
          <w:lang w:val="es-ES"/>
        </w:rPr>
        <w:t>Of</w:t>
      </w:r>
      <w:r w:rsidR="0086244C" w:rsidRPr="009F7381">
        <w:rPr>
          <w:rFonts w:ascii="Bookman Old Style" w:hAnsi="Bookman Old Style"/>
          <w:color w:val="000000"/>
          <w:spacing w:val="5"/>
          <w:w w:val="105"/>
          <w:sz w:val="22"/>
          <w:szCs w:val="22"/>
          <w:lang w:val="es-ES"/>
        </w:rPr>
        <w:t>e</w:t>
      </w:r>
      <w:r w:rsidR="0086244C" w:rsidRPr="009F7381">
        <w:rPr>
          <w:rFonts w:ascii="Bookman Old Style" w:hAnsi="Bookman Old Style"/>
          <w:color w:val="000000"/>
          <w:spacing w:val="6"/>
          <w:w w:val="105"/>
          <w:sz w:val="22"/>
          <w:szCs w:val="22"/>
          <w:lang w:val="es-ES"/>
        </w:rPr>
        <w:t>rt</w:t>
      </w:r>
      <w:r w:rsidR="0086244C" w:rsidRPr="009F7381">
        <w:rPr>
          <w:rFonts w:ascii="Bookman Old Style" w:hAnsi="Bookman Old Style"/>
          <w:color w:val="000000"/>
          <w:w w:val="105"/>
          <w:sz w:val="22"/>
          <w:szCs w:val="22"/>
          <w:lang w:val="es-ES"/>
        </w:rPr>
        <w:t>a</w:t>
      </w:r>
      <w:r w:rsidR="0086244C" w:rsidRPr="009F7381">
        <w:rPr>
          <w:rFonts w:ascii="Bookman Old Style" w:hAnsi="Bookman Old Style"/>
          <w:color w:val="000000"/>
          <w:spacing w:val="7"/>
          <w:w w:val="105"/>
          <w:sz w:val="22"/>
          <w:szCs w:val="22"/>
          <w:lang w:val="es-ES"/>
        </w:rPr>
        <w:t xml:space="preserve"> </w:t>
      </w:r>
      <w:r w:rsidR="0086244C" w:rsidRPr="009F7381">
        <w:rPr>
          <w:rFonts w:ascii="Bookman Old Style" w:hAnsi="Bookman Old Style"/>
          <w:color w:val="000000"/>
          <w:spacing w:val="5"/>
          <w:w w:val="105"/>
          <w:sz w:val="22"/>
          <w:szCs w:val="22"/>
          <w:lang w:val="es-ES"/>
        </w:rPr>
        <w:t>ec</w:t>
      </w:r>
      <w:r w:rsidR="0086244C" w:rsidRPr="009F7381">
        <w:rPr>
          <w:rFonts w:ascii="Bookman Old Style" w:hAnsi="Bookman Old Style"/>
          <w:color w:val="000000"/>
          <w:spacing w:val="7"/>
          <w:w w:val="105"/>
          <w:sz w:val="22"/>
          <w:szCs w:val="22"/>
          <w:lang w:val="es-ES"/>
        </w:rPr>
        <w:t>on</w:t>
      </w:r>
      <w:r w:rsidR="0086244C" w:rsidRPr="009F7381">
        <w:rPr>
          <w:rFonts w:ascii="Bookman Old Style" w:hAnsi="Bookman Old Style"/>
          <w:color w:val="000000"/>
          <w:spacing w:val="5"/>
          <w:w w:val="105"/>
          <w:sz w:val="22"/>
          <w:szCs w:val="22"/>
          <w:lang w:val="es-ES"/>
        </w:rPr>
        <w:t>ó</w:t>
      </w:r>
      <w:r w:rsidR="0086244C" w:rsidRPr="009F7381">
        <w:rPr>
          <w:rFonts w:ascii="Bookman Old Style" w:hAnsi="Bookman Old Style"/>
          <w:color w:val="000000"/>
          <w:spacing w:val="6"/>
          <w:w w:val="105"/>
          <w:sz w:val="22"/>
          <w:szCs w:val="22"/>
          <w:lang w:val="es-ES"/>
        </w:rPr>
        <w:t>mi</w:t>
      </w:r>
      <w:r w:rsidR="0086244C" w:rsidRPr="009F7381">
        <w:rPr>
          <w:rFonts w:ascii="Bookman Old Style" w:hAnsi="Bookman Old Style"/>
          <w:color w:val="000000"/>
          <w:spacing w:val="5"/>
          <w:w w:val="105"/>
          <w:sz w:val="22"/>
          <w:szCs w:val="22"/>
          <w:lang w:val="es-ES"/>
        </w:rPr>
        <w:t>c</w:t>
      </w:r>
      <w:r w:rsidR="0086244C" w:rsidRPr="009F7381">
        <w:rPr>
          <w:rFonts w:ascii="Bookman Old Style" w:hAnsi="Bookman Old Style"/>
          <w:color w:val="000000"/>
          <w:spacing w:val="7"/>
          <w:w w:val="105"/>
          <w:sz w:val="22"/>
          <w:szCs w:val="22"/>
          <w:lang w:val="es-ES"/>
        </w:rPr>
        <w:t>a</w:t>
      </w:r>
      <w:r w:rsidR="0086244C" w:rsidRPr="009F7381">
        <w:rPr>
          <w:rFonts w:ascii="Bookman Old Style" w:hAnsi="Bookman Old Style"/>
          <w:color w:val="000000"/>
          <w:w w:val="105"/>
          <w:sz w:val="22"/>
          <w:szCs w:val="22"/>
          <w:lang w:val="es-ES"/>
        </w:rPr>
        <w:t>:</w:t>
      </w:r>
      <w:r w:rsidR="0086244C" w:rsidRPr="009F7381">
        <w:rPr>
          <w:rFonts w:ascii="Bookman Old Style" w:hAnsi="Bookman Old Style"/>
          <w:color w:val="000000"/>
          <w:spacing w:val="7"/>
          <w:w w:val="105"/>
          <w:sz w:val="22"/>
          <w:szCs w:val="22"/>
          <w:lang w:val="es-ES"/>
        </w:rPr>
        <w:t xml:space="preserve"> </w:t>
      </w:r>
      <w:r w:rsidR="0086244C" w:rsidRPr="009F7381">
        <w:rPr>
          <w:rFonts w:ascii="Bookman Old Style" w:hAnsi="Bookman Old Style"/>
          <w:color w:val="000000"/>
          <w:spacing w:val="5"/>
          <w:w w:val="105"/>
          <w:sz w:val="22"/>
          <w:szCs w:val="22"/>
          <w:lang w:val="es-ES"/>
        </w:rPr>
        <w:t>h</w:t>
      </w:r>
      <w:r w:rsidR="0086244C" w:rsidRPr="009F7381">
        <w:rPr>
          <w:rFonts w:ascii="Bookman Old Style" w:hAnsi="Bookman Old Style"/>
          <w:color w:val="000000"/>
          <w:spacing w:val="7"/>
          <w:w w:val="105"/>
          <w:sz w:val="22"/>
          <w:szCs w:val="22"/>
          <w:lang w:val="es-ES"/>
        </w:rPr>
        <w:t>as</w:t>
      </w:r>
      <w:r w:rsidR="0086244C" w:rsidRPr="009F7381">
        <w:rPr>
          <w:rFonts w:ascii="Bookman Old Style" w:hAnsi="Bookman Old Style"/>
          <w:color w:val="000000"/>
          <w:spacing w:val="4"/>
          <w:w w:val="105"/>
          <w:sz w:val="22"/>
          <w:szCs w:val="22"/>
          <w:lang w:val="es-ES"/>
        </w:rPr>
        <w:t>t</w:t>
      </w:r>
      <w:r w:rsidR="0086244C" w:rsidRPr="009F7381">
        <w:rPr>
          <w:rFonts w:ascii="Bookman Old Style" w:hAnsi="Bookman Old Style"/>
          <w:color w:val="000000"/>
          <w:w w:val="105"/>
          <w:sz w:val="22"/>
          <w:szCs w:val="22"/>
          <w:lang w:val="es-ES"/>
        </w:rPr>
        <w:t>a</w:t>
      </w:r>
      <w:r w:rsidR="00902B69">
        <w:rPr>
          <w:rFonts w:ascii="Bookman Old Style" w:hAnsi="Bookman Old Style"/>
          <w:color w:val="000000"/>
          <w:spacing w:val="7"/>
          <w:w w:val="105"/>
          <w:sz w:val="22"/>
          <w:szCs w:val="22"/>
          <w:lang w:val="es-ES"/>
        </w:rPr>
        <w:t xml:space="preserve"> </w:t>
      </w:r>
      <w:r w:rsidR="00752CAA">
        <w:rPr>
          <w:rFonts w:ascii="Bookman Old Style" w:hAnsi="Bookman Old Style"/>
          <w:color w:val="000000"/>
          <w:spacing w:val="7"/>
          <w:w w:val="105"/>
          <w:sz w:val="22"/>
          <w:szCs w:val="22"/>
          <w:lang w:val="es-ES"/>
        </w:rPr>
        <w:t>32</w:t>
      </w:r>
      <w:r w:rsidR="00634D4F">
        <w:rPr>
          <w:rFonts w:ascii="Bookman Old Style" w:hAnsi="Bookman Old Style"/>
          <w:color w:val="000000"/>
          <w:spacing w:val="7"/>
          <w:w w:val="105"/>
          <w:sz w:val="22"/>
          <w:szCs w:val="22"/>
          <w:lang w:val="es-ES"/>
        </w:rPr>
        <w:t xml:space="preserve"> </w:t>
      </w:r>
      <w:r w:rsidR="0086244C" w:rsidRPr="009F7381">
        <w:rPr>
          <w:rFonts w:ascii="Bookman Old Style" w:hAnsi="Bookman Old Style"/>
          <w:color w:val="000000"/>
          <w:spacing w:val="5"/>
          <w:w w:val="105"/>
          <w:sz w:val="22"/>
          <w:szCs w:val="22"/>
          <w:lang w:val="es-ES"/>
        </w:rPr>
        <w:t>p</w:t>
      </w:r>
      <w:r w:rsidR="0086244C" w:rsidRPr="009F7381">
        <w:rPr>
          <w:rFonts w:ascii="Bookman Old Style" w:hAnsi="Bookman Old Style"/>
          <w:color w:val="000000"/>
          <w:spacing w:val="7"/>
          <w:w w:val="105"/>
          <w:sz w:val="22"/>
          <w:szCs w:val="22"/>
          <w:lang w:val="es-ES"/>
        </w:rPr>
        <w:t>u</w:t>
      </w:r>
      <w:r w:rsidR="0086244C" w:rsidRPr="009F7381">
        <w:rPr>
          <w:rFonts w:ascii="Bookman Old Style" w:hAnsi="Bookman Old Style"/>
          <w:color w:val="000000"/>
          <w:spacing w:val="5"/>
          <w:w w:val="105"/>
          <w:sz w:val="22"/>
          <w:szCs w:val="22"/>
          <w:lang w:val="es-ES"/>
        </w:rPr>
        <w:t>n</w:t>
      </w:r>
      <w:r w:rsidR="0086244C" w:rsidRPr="009F7381">
        <w:rPr>
          <w:rFonts w:ascii="Bookman Old Style" w:hAnsi="Bookman Old Style"/>
          <w:color w:val="000000"/>
          <w:spacing w:val="6"/>
          <w:w w:val="105"/>
          <w:sz w:val="22"/>
          <w:szCs w:val="22"/>
          <w:lang w:val="es-ES"/>
        </w:rPr>
        <w:t>t</w:t>
      </w:r>
      <w:r w:rsidR="0086244C" w:rsidRPr="009F7381">
        <w:rPr>
          <w:rFonts w:ascii="Bookman Old Style" w:hAnsi="Bookman Old Style"/>
          <w:color w:val="000000"/>
          <w:spacing w:val="5"/>
          <w:w w:val="105"/>
          <w:sz w:val="22"/>
          <w:szCs w:val="22"/>
          <w:lang w:val="es-ES"/>
        </w:rPr>
        <w:t>o</w:t>
      </w:r>
      <w:r w:rsidR="0086244C" w:rsidRPr="009F7381">
        <w:rPr>
          <w:rFonts w:ascii="Bookman Old Style" w:hAnsi="Bookman Old Style"/>
          <w:color w:val="000000"/>
          <w:spacing w:val="7"/>
          <w:w w:val="105"/>
          <w:sz w:val="22"/>
          <w:szCs w:val="22"/>
          <w:lang w:val="es-ES"/>
        </w:rPr>
        <w:t>s</w:t>
      </w:r>
      <w:r w:rsidR="0086244C" w:rsidRPr="009F7381">
        <w:rPr>
          <w:rFonts w:ascii="Bookman Old Style" w:hAnsi="Bookman Old Style"/>
          <w:color w:val="000000"/>
          <w:w w:val="105"/>
          <w:sz w:val="22"/>
          <w:szCs w:val="22"/>
          <w:lang w:val="es-ES"/>
        </w:rPr>
        <w:t>.</w:t>
      </w:r>
    </w:p>
    <w:p w:rsidR="009F7381" w:rsidRPr="00045EFE" w:rsidRDefault="0086244C" w:rsidP="00DB5C9A">
      <w:pPr>
        <w:autoSpaceDE w:val="0"/>
        <w:autoSpaceDN w:val="0"/>
        <w:adjustRightInd w:val="0"/>
        <w:spacing w:before="120" w:line="300" w:lineRule="atLeast"/>
        <w:jc w:val="both"/>
        <w:rPr>
          <w:rFonts w:ascii="Bookman Old Style" w:hAnsi="Bookman Old Style" w:cs="Calibri"/>
          <w:color w:val="000000"/>
          <w:sz w:val="22"/>
        </w:rPr>
      </w:pPr>
      <w:r w:rsidRPr="00045EFE">
        <w:rPr>
          <w:rFonts w:ascii="Bookman Old Style" w:hAnsi="Bookman Old Style"/>
          <w:color w:val="000000"/>
          <w:sz w:val="22"/>
        </w:rPr>
        <w:t>Se ofertar</w:t>
      </w:r>
      <w:r w:rsidR="0060125D" w:rsidRPr="00045EFE">
        <w:rPr>
          <w:rFonts w:ascii="Bookman Old Style" w:hAnsi="Bookman Old Style"/>
          <w:color w:val="000000"/>
          <w:sz w:val="22"/>
        </w:rPr>
        <w:t>á conforme al modelo del ANEXO III</w:t>
      </w:r>
      <w:r w:rsidRPr="00045EFE">
        <w:rPr>
          <w:rFonts w:ascii="Bookman Old Style" w:hAnsi="Bookman Old Style"/>
          <w:color w:val="000000"/>
          <w:sz w:val="22"/>
        </w:rPr>
        <w:t xml:space="preserve">. </w:t>
      </w:r>
      <w:r w:rsidRPr="00045EFE">
        <w:rPr>
          <w:rFonts w:ascii="Bookman Old Style" w:hAnsi="Bookman Old Style"/>
          <w:color w:val="000000"/>
          <w:w w:val="105"/>
          <w:sz w:val="22"/>
        </w:rPr>
        <w:t>La</w:t>
      </w:r>
      <w:r w:rsidRPr="00045EFE">
        <w:rPr>
          <w:rFonts w:ascii="Bookman Old Style" w:hAnsi="Bookman Old Style"/>
          <w:color w:val="000000"/>
          <w:spacing w:val="-6"/>
          <w:w w:val="105"/>
          <w:sz w:val="22"/>
        </w:rPr>
        <w:t xml:space="preserve"> </w:t>
      </w:r>
      <w:r w:rsidRPr="00045EFE">
        <w:rPr>
          <w:rFonts w:ascii="Bookman Old Style" w:hAnsi="Bookman Old Style"/>
          <w:color w:val="000000"/>
          <w:spacing w:val="2"/>
          <w:w w:val="105"/>
          <w:sz w:val="22"/>
        </w:rPr>
        <w:t>v</w:t>
      </w:r>
      <w:r w:rsidRPr="00045EFE">
        <w:rPr>
          <w:rFonts w:ascii="Bookman Old Style" w:hAnsi="Bookman Old Style"/>
          <w:color w:val="000000"/>
          <w:spacing w:val="-3"/>
          <w:w w:val="105"/>
          <w:sz w:val="22"/>
        </w:rPr>
        <w:t>a</w:t>
      </w:r>
      <w:r w:rsidRPr="00045EFE">
        <w:rPr>
          <w:rFonts w:ascii="Bookman Old Style" w:hAnsi="Bookman Old Style"/>
          <w:color w:val="000000"/>
          <w:spacing w:val="3"/>
          <w:w w:val="105"/>
          <w:sz w:val="22"/>
        </w:rPr>
        <w:t>l</w:t>
      </w:r>
      <w:r w:rsidRPr="00045EFE">
        <w:rPr>
          <w:rFonts w:ascii="Bookman Old Style" w:hAnsi="Bookman Old Style"/>
          <w:color w:val="000000"/>
          <w:spacing w:val="-3"/>
          <w:w w:val="105"/>
          <w:sz w:val="22"/>
        </w:rPr>
        <w:t>o</w:t>
      </w:r>
      <w:r w:rsidRPr="00045EFE">
        <w:rPr>
          <w:rFonts w:ascii="Bookman Old Style" w:hAnsi="Bookman Old Style"/>
          <w:color w:val="000000"/>
          <w:spacing w:val="1"/>
          <w:w w:val="105"/>
          <w:sz w:val="22"/>
        </w:rPr>
        <w:t>r</w:t>
      </w:r>
      <w:r w:rsidRPr="00045EFE">
        <w:rPr>
          <w:rFonts w:ascii="Bookman Old Style" w:hAnsi="Bookman Old Style"/>
          <w:color w:val="000000"/>
          <w:w w:val="105"/>
          <w:sz w:val="22"/>
        </w:rPr>
        <w:t>ac</w:t>
      </w:r>
      <w:r w:rsidRPr="00045EFE">
        <w:rPr>
          <w:rFonts w:ascii="Bookman Old Style" w:hAnsi="Bookman Old Style"/>
          <w:color w:val="000000"/>
          <w:spacing w:val="1"/>
          <w:w w:val="105"/>
          <w:sz w:val="22"/>
        </w:rPr>
        <w:t>i</w:t>
      </w:r>
      <w:r w:rsidRPr="00045EFE">
        <w:rPr>
          <w:rFonts w:ascii="Bookman Old Style" w:hAnsi="Bookman Old Style"/>
          <w:color w:val="000000"/>
          <w:w w:val="105"/>
          <w:sz w:val="22"/>
        </w:rPr>
        <w:t>ón</w:t>
      </w:r>
      <w:r w:rsidRPr="00045EFE">
        <w:rPr>
          <w:rFonts w:ascii="Bookman Old Style" w:hAnsi="Bookman Old Style"/>
          <w:color w:val="000000"/>
          <w:spacing w:val="-5"/>
          <w:w w:val="105"/>
          <w:sz w:val="22"/>
        </w:rPr>
        <w:t xml:space="preserve"> </w:t>
      </w:r>
      <w:r w:rsidRPr="00045EFE">
        <w:rPr>
          <w:rFonts w:ascii="Bookman Old Style" w:hAnsi="Bookman Old Style"/>
          <w:color w:val="000000"/>
          <w:spacing w:val="2"/>
          <w:w w:val="105"/>
          <w:sz w:val="22"/>
        </w:rPr>
        <w:t>d</w:t>
      </w:r>
      <w:r w:rsidRPr="00045EFE">
        <w:rPr>
          <w:rFonts w:ascii="Bookman Old Style" w:hAnsi="Bookman Old Style"/>
          <w:color w:val="000000"/>
          <w:w w:val="105"/>
          <w:sz w:val="22"/>
        </w:rPr>
        <w:t>e</w:t>
      </w:r>
      <w:r w:rsidRPr="00045EFE">
        <w:rPr>
          <w:rFonts w:ascii="Bookman Old Style" w:hAnsi="Bookman Old Style"/>
          <w:color w:val="000000"/>
          <w:spacing w:val="-6"/>
          <w:w w:val="105"/>
          <w:sz w:val="22"/>
        </w:rPr>
        <w:t xml:space="preserve"> </w:t>
      </w:r>
      <w:r w:rsidRPr="00045EFE">
        <w:rPr>
          <w:rFonts w:ascii="Bookman Old Style" w:hAnsi="Bookman Old Style"/>
          <w:color w:val="000000"/>
          <w:spacing w:val="1"/>
          <w:w w:val="105"/>
          <w:sz w:val="22"/>
        </w:rPr>
        <w:t>l</w:t>
      </w:r>
      <w:r w:rsidRPr="00045EFE">
        <w:rPr>
          <w:rFonts w:ascii="Bookman Old Style" w:hAnsi="Bookman Old Style"/>
          <w:color w:val="000000"/>
          <w:w w:val="105"/>
          <w:sz w:val="22"/>
        </w:rPr>
        <w:t>as</w:t>
      </w:r>
      <w:r w:rsidRPr="00045EFE">
        <w:rPr>
          <w:rFonts w:ascii="Bookman Old Style" w:hAnsi="Bookman Old Style"/>
          <w:color w:val="000000"/>
          <w:spacing w:val="-4"/>
          <w:w w:val="105"/>
          <w:sz w:val="22"/>
        </w:rPr>
        <w:t xml:space="preserve"> </w:t>
      </w:r>
      <w:r w:rsidRPr="00045EFE">
        <w:rPr>
          <w:rFonts w:ascii="Bookman Old Style" w:hAnsi="Bookman Old Style"/>
          <w:color w:val="000000"/>
          <w:spacing w:val="-3"/>
          <w:w w:val="105"/>
          <w:sz w:val="22"/>
        </w:rPr>
        <w:t>o</w:t>
      </w:r>
      <w:r w:rsidRPr="00045EFE">
        <w:rPr>
          <w:rFonts w:ascii="Bookman Old Style" w:hAnsi="Bookman Old Style"/>
          <w:color w:val="000000"/>
          <w:spacing w:val="3"/>
          <w:w w:val="105"/>
          <w:sz w:val="22"/>
        </w:rPr>
        <w:t>f</w:t>
      </w:r>
      <w:r w:rsidRPr="00045EFE">
        <w:rPr>
          <w:rFonts w:ascii="Bookman Old Style" w:hAnsi="Bookman Old Style"/>
          <w:color w:val="000000"/>
          <w:spacing w:val="-3"/>
          <w:w w:val="105"/>
          <w:sz w:val="22"/>
        </w:rPr>
        <w:t>e</w:t>
      </w:r>
      <w:r w:rsidRPr="00045EFE">
        <w:rPr>
          <w:rFonts w:ascii="Bookman Old Style" w:hAnsi="Bookman Old Style"/>
          <w:color w:val="000000"/>
          <w:spacing w:val="-1"/>
          <w:w w:val="105"/>
          <w:sz w:val="22"/>
        </w:rPr>
        <w:t>r</w:t>
      </w:r>
      <w:r w:rsidRPr="00045EFE">
        <w:rPr>
          <w:rFonts w:ascii="Bookman Old Style" w:hAnsi="Bookman Old Style"/>
          <w:color w:val="000000"/>
          <w:spacing w:val="1"/>
          <w:w w:val="105"/>
          <w:sz w:val="22"/>
        </w:rPr>
        <w:t>t</w:t>
      </w:r>
      <w:r w:rsidRPr="00045EFE">
        <w:rPr>
          <w:rFonts w:ascii="Bookman Old Style" w:hAnsi="Bookman Old Style"/>
          <w:color w:val="000000"/>
          <w:w w:val="105"/>
          <w:sz w:val="22"/>
        </w:rPr>
        <w:t>as</w:t>
      </w:r>
      <w:r w:rsidRPr="00045EFE">
        <w:rPr>
          <w:rFonts w:ascii="Bookman Old Style" w:hAnsi="Bookman Old Style"/>
          <w:color w:val="000000"/>
          <w:spacing w:val="-3"/>
          <w:w w:val="105"/>
          <w:sz w:val="22"/>
        </w:rPr>
        <w:t xml:space="preserve"> </w:t>
      </w:r>
      <w:r w:rsidRPr="00045EFE">
        <w:rPr>
          <w:rFonts w:ascii="Bookman Old Style" w:hAnsi="Bookman Old Style"/>
          <w:color w:val="000000"/>
          <w:w w:val="105"/>
          <w:sz w:val="22"/>
        </w:rPr>
        <w:t>econó</w:t>
      </w:r>
      <w:r w:rsidRPr="00045EFE">
        <w:rPr>
          <w:rFonts w:ascii="Bookman Old Style" w:hAnsi="Bookman Old Style"/>
          <w:color w:val="000000"/>
          <w:spacing w:val="1"/>
          <w:w w:val="105"/>
          <w:sz w:val="22"/>
        </w:rPr>
        <w:t>mi</w:t>
      </w:r>
      <w:r w:rsidRPr="00045EFE">
        <w:rPr>
          <w:rFonts w:ascii="Bookman Old Style" w:hAnsi="Bookman Old Style"/>
          <w:color w:val="000000"/>
          <w:w w:val="105"/>
          <w:sz w:val="22"/>
        </w:rPr>
        <w:t>cas</w:t>
      </w:r>
      <w:r w:rsidRPr="00045EFE">
        <w:rPr>
          <w:rFonts w:ascii="Bookman Old Style" w:hAnsi="Bookman Old Style"/>
          <w:color w:val="000000"/>
          <w:spacing w:val="-4"/>
          <w:w w:val="105"/>
          <w:sz w:val="22"/>
        </w:rPr>
        <w:t xml:space="preserve"> </w:t>
      </w:r>
      <w:r w:rsidRPr="00045EFE">
        <w:rPr>
          <w:rFonts w:ascii="Bookman Old Style" w:hAnsi="Bookman Old Style"/>
          <w:color w:val="000000"/>
          <w:w w:val="105"/>
          <w:sz w:val="22"/>
        </w:rPr>
        <w:t>se</w:t>
      </w:r>
      <w:r w:rsidRPr="00045EFE">
        <w:rPr>
          <w:rFonts w:ascii="Bookman Old Style" w:hAnsi="Bookman Old Style"/>
          <w:color w:val="000000"/>
          <w:spacing w:val="-5"/>
          <w:w w:val="105"/>
          <w:sz w:val="22"/>
        </w:rPr>
        <w:t xml:space="preserve"> </w:t>
      </w:r>
      <w:r w:rsidRPr="00045EFE">
        <w:rPr>
          <w:rFonts w:ascii="Bookman Old Style" w:hAnsi="Bookman Old Style"/>
          <w:color w:val="000000"/>
          <w:spacing w:val="-1"/>
          <w:w w:val="105"/>
          <w:sz w:val="22"/>
        </w:rPr>
        <w:t>r</w:t>
      </w:r>
      <w:r w:rsidRPr="00045EFE">
        <w:rPr>
          <w:rFonts w:ascii="Bookman Old Style" w:hAnsi="Bookman Old Style"/>
          <w:color w:val="000000"/>
          <w:spacing w:val="2"/>
          <w:w w:val="105"/>
          <w:sz w:val="22"/>
        </w:rPr>
        <w:t>e</w:t>
      </w:r>
      <w:r w:rsidRPr="00045EFE">
        <w:rPr>
          <w:rFonts w:ascii="Bookman Old Style" w:hAnsi="Bookman Old Style"/>
          <w:color w:val="000000"/>
          <w:w w:val="105"/>
          <w:sz w:val="22"/>
        </w:rPr>
        <w:t>a</w:t>
      </w:r>
      <w:r w:rsidRPr="00045EFE">
        <w:rPr>
          <w:rFonts w:ascii="Bookman Old Style" w:hAnsi="Bookman Old Style"/>
          <w:color w:val="000000"/>
          <w:spacing w:val="1"/>
          <w:w w:val="105"/>
          <w:sz w:val="22"/>
        </w:rPr>
        <w:t>li</w:t>
      </w:r>
      <w:r w:rsidRPr="00045EFE">
        <w:rPr>
          <w:rFonts w:ascii="Bookman Old Style" w:hAnsi="Bookman Old Style"/>
          <w:color w:val="000000"/>
          <w:w w:val="105"/>
          <w:sz w:val="22"/>
        </w:rPr>
        <w:t>za</w:t>
      </w:r>
      <w:r w:rsidRPr="00045EFE">
        <w:rPr>
          <w:rFonts w:ascii="Bookman Old Style" w:hAnsi="Bookman Old Style"/>
          <w:color w:val="000000"/>
          <w:spacing w:val="-1"/>
          <w:w w:val="105"/>
          <w:sz w:val="22"/>
        </w:rPr>
        <w:t>r</w:t>
      </w:r>
      <w:r w:rsidRPr="00045EFE">
        <w:rPr>
          <w:rFonts w:ascii="Bookman Old Style" w:hAnsi="Bookman Old Style"/>
          <w:color w:val="000000"/>
          <w:w w:val="105"/>
          <w:sz w:val="22"/>
        </w:rPr>
        <w:t>á</w:t>
      </w:r>
      <w:r w:rsidRPr="00045EFE">
        <w:rPr>
          <w:rFonts w:ascii="Bookman Old Style" w:hAnsi="Bookman Old Style"/>
          <w:color w:val="000000"/>
          <w:spacing w:val="-6"/>
          <w:w w:val="105"/>
          <w:sz w:val="22"/>
        </w:rPr>
        <w:t xml:space="preserve"> </w:t>
      </w:r>
      <w:r w:rsidRPr="00045EFE">
        <w:rPr>
          <w:rFonts w:ascii="Bookman Old Style" w:hAnsi="Bookman Old Style"/>
          <w:color w:val="000000"/>
          <w:w w:val="105"/>
          <w:sz w:val="22"/>
        </w:rPr>
        <w:t>ap</w:t>
      </w:r>
      <w:r w:rsidRPr="00045EFE">
        <w:rPr>
          <w:rFonts w:ascii="Bookman Old Style" w:hAnsi="Bookman Old Style"/>
          <w:color w:val="000000"/>
          <w:spacing w:val="1"/>
          <w:w w:val="105"/>
          <w:sz w:val="22"/>
        </w:rPr>
        <w:t>li</w:t>
      </w:r>
      <w:r w:rsidRPr="00045EFE">
        <w:rPr>
          <w:rFonts w:ascii="Bookman Old Style" w:hAnsi="Bookman Old Style"/>
          <w:color w:val="000000"/>
          <w:spacing w:val="2"/>
          <w:w w:val="105"/>
          <w:sz w:val="22"/>
        </w:rPr>
        <w:t>c</w:t>
      </w:r>
      <w:r w:rsidRPr="00045EFE">
        <w:rPr>
          <w:rFonts w:ascii="Bookman Old Style" w:hAnsi="Bookman Old Style"/>
          <w:color w:val="000000"/>
          <w:spacing w:val="-3"/>
          <w:w w:val="105"/>
          <w:sz w:val="22"/>
        </w:rPr>
        <w:t>a</w:t>
      </w:r>
      <w:r w:rsidRPr="00045EFE">
        <w:rPr>
          <w:rFonts w:ascii="Bookman Old Style" w:hAnsi="Bookman Old Style"/>
          <w:color w:val="000000"/>
          <w:w w:val="105"/>
          <w:sz w:val="22"/>
        </w:rPr>
        <w:t>ndo</w:t>
      </w:r>
      <w:r w:rsidRPr="00045EFE">
        <w:rPr>
          <w:rFonts w:ascii="Bookman Old Style" w:hAnsi="Bookman Old Style"/>
          <w:color w:val="000000"/>
          <w:spacing w:val="-5"/>
          <w:w w:val="105"/>
          <w:sz w:val="22"/>
        </w:rPr>
        <w:t xml:space="preserve"> </w:t>
      </w:r>
      <w:r w:rsidRPr="00045EFE">
        <w:rPr>
          <w:rFonts w:ascii="Bookman Old Style" w:hAnsi="Bookman Old Style"/>
          <w:color w:val="000000"/>
          <w:spacing w:val="1"/>
          <w:w w:val="105"/>
          <w:sz w:val="22"/>
        </w:rPr>
        <w:t>l</w:t>
      </w:r>
      <w:r w:rsidRPr="00045EFE">
        <w:rPr>
          <w:rFonts w:ascii="Bookman Old Style" w:hAnsi="Bookman Old Style"/>
          <w:color w:val="000000"/>
          <w:w w:val="105"/>
          <w:sz w:val="22"/>
        </w:rPr>
        <w:t>a</w:t>
      </w:r>
      <w:r w:rsidRPr="00045EFE">
        <w:rPr>
          <w:rFonts w:ascii="Bookman Old Style" w:hAnsi="Bookman Old Style"/>
          <w:color w:val="000000"/>
          <w:spacing w:val="-6"/>
          <w:w w:val="105"/>
          <w:sz w:val="22"/>
        </w:rPr>
        <w:t xml:space="preserve"> </w:t>
      </w:r>
      <w:r w:rsidRPr="00045EFE">
        <w:rPr>
          <w:rFonts w:ascii="Bookman Old Style" w:hAnsi="Bookman Old Style"/>
          <w:color w:val="000000"/>
          <w:spacing w:val="3"/>
          <w:w w:val="105"/>
          <w:sz w:val="22"/>
        </w:rPr>
        <w:t>f</w:t>
      </w:r>
      <w:r w:rsidRPr="00045EFE">
        <w:rPr>
          <w:rFonts w:ascii="Bookman Old Style" w:hAnsi="Bookman Old Style"/>
          <w:color w:val="000000"/>
          <w:spacing w:val="-3"/>
          <w:w w:val="105"/>
          <w:sz w:val="22"/>
        </w:rPr>
        <w:t>ó</w:t>
      </w:r>
      <w:r w:rsidRPr="00045EFE">
        <w:rPr>
          <w:rFonts w:ascii="Bookman Old Style" w:hAnsi="Bookman Old Style"/>
          <w:color w:val="000000"/>
          <w:spacing w:val="-1"/>
          <w:w w:val="105"/>
          <w:sz w:val="22"/>
        </w:rPr>
        <w:t>r</w:t>
      </w:r>
      <w:r w:rsidRPr="00045EFE">
        <w:rPr>
          <w:rFonts w:ascii="Bookman Old Style" w:hAnsi="Bookman Old Style"/>
          <w:color w:val="000000"/>
          <w:spacing w:val="1"/>
          <w:w w:val="105"/>
          <w:sz w:val="22"/>
        </w:rPr>
        <w:t>m</w:t>
      </w:r>
      <w:r w:rsidRPr="00045EFE">
        <w:rPr>
          <w:rFonts w:ascii="Bookman Old Style" w:hAnsi="Bookman Old Style"/>
          <w:color w:val="000000"/>
          <w:w w:val="105"/>
          <w:sz w:val="22"/>
        </w:rPr>
        <w:t>u</w:t>
      </w:r>
      <w:r w:rsidRPr="00045EFE">
        <w:rPr>
          <w:rFonts w:ascii="Bookman Old Style" w:hAnsi="Bookman Old Style"/>
          <w:color w:val="000000"/>
          <w:spacing w:val="1"/>
          <w:w w:val="105"/>
          <w:sz w:val="22"/>
        </w:rPr>
        <w:t>l</w:t>
      </w:r>
      <w:r w:rsidRPr="00045EFE">
        <w:rPr>
          <w:rFonts w:ascii="Bookman Old Style" w:hAnsi="Bookman Old Style"/>
          <w:color w:val="000000"/>
          <w:w w:val="105"/>
          <w:sz w:val="22"/>
        </w:rPr>
        <w:t>a</w:t>
      </w:r>
      <w:r w:rsidRPr="00045EFE">
        <w:rPr>
          <w:rFonts w:ascii="Bookman Old Style" w:hAnsi="Bookman Old Style"/>
          <w:color w:val="000000"/>
          <w:spacing w:val="-5"/>
          <w:w w:val="105"/>
          <w:sz w:val="22"/>
        </w:rPr>
        <w:t xml:space="preserve"> </w:t>
      </w:r>
      <w:r w:rsidRPr="00045EFE">
        <w:rPr>
          <w:rFonts w:ascii="Bookman Old Style" w:hAnsi="Bookman Old Style"/>
          <w:color w:val="000000"/>
          <w:w w:val="105"/>
          <w:sz w:val="22"/>
        </w:rPr>
        <w:t>q</w:t>
      </w:r>
      <w:r w:rsidRPr="00045EFE">
        <w:rPr>
          <w:rFonts w:ascii="Bookman Old Style" w:hAnsi="Bookman Old Style"/>
          <w:color w:val="000000"/>
          <w:spacing w:val="2"/>
          <w:w w:val="105"/>
          <w:sz w:val="22"/>
        </w:rPr>
        <w:t>u</w:t>
      </w:r>
      <w:r w:rsidRPr="00045EFE">
        <w:rPr>
          <w:rFonts w:ascii="Bookman Old Style" w:hAnsi="Bookman Old Style"/>
          <w:color w:val="000000"/>
          <w:w w:val="105"/>
          <w:sz w:val="22"/>
        </w:rPr>
        <w:t>e</w:t>
      </w:r>
      <w:r w:rsidRPr="00045EFE">
        <w:rPr>
          <w:rFonts w:ascii="Bookman Old Style" w:hAnsi="Bookman Old Style"/>
          <w:color w:val="000000"/>
          <w:spacing w:val="-6"/>
          <w:w w:val="105"/>
          <w:sz w:val="22"/>
        </w:rPr>
        <w:t xml:space="preserve"> </w:t>
      </w:r>
      <w:r w:rsidRPr="00045EFE">
        <w:rPr>
          <w:rFonts w:ascii="Bookman Old Style" w:hAnsi="Bookman Old Style"/>
          <w:color w:val="000000"/>
          <w:spacing w:val="2"/>
          <w:w w:val="105"/>
          <w:sz w:val="22"/>
        </w:rPr>
        <w:t>s</w:t>
      </w:r>
      <w:r w:rsidRPr="00045EFE">
        <w:rPr>
          <w:rFonts w:ascii="Bookman Old Style" w:hAnsi="Bookman Old Style"/>
          <w:color w:val="000000"/>
          <w:w w:val="105"/>
          <w:sz w:val="22"/>
        </w:rPr>
        <w:t>e</w:t>
      </w:r>
      <w:r w:rsidRPr="00045EFE">
        <w:rPr>
          <w:rFonts w:ascii="Bookman Old Style" w:hAnsi="Bookman Old Style"/>
          <w:color w:val="000000"/>
          <w:w w:val="104"/>
          <w:sz w:val="22"/>
        </w:rPr>
        <w:t xml:space="preserve"> </w:t>
      </w:r>
      <w:r w:rsidRPr="00045EFE">
        <w:rPr>
          <w:rFonts w:ascii="Bookman Old Style" w:hAnsi="Bookman Old Style"/>
          <w:color w:val="000000"/>
          <w:spacing w:val="1"/>
          <w:w w:val="105"/>
          <w:sz w:val="22"/>
        </w:rPr>
        <w:t>i</w:t>
      </w:r>
      <w:r w:rsidRPr="00045EFE">
        <w:rPr>
          <w:rFonts w:ascii="Bookman Old Style" w:hAnsi="Bookman Old Style"/>
          <w:color w:val="000000"/>
          <w:w w:val="105"/>
          <w:sz w:val="22"/>
        </w:rPr>
        <w:t>nd</w:t>
      </w:r>
      <w:r w:rsidRPr="00045EFE">
        <w:rPr>
          <w:rFonts w:ascii="Bookman Old Style" w:hAnsi="Bookman Old Style"/>
          <w:color w:val="000000"/>
          <w:spacing w:val="1"/>
          <w:w w:val="105"/>
          <w:sz w:val="22"/>
        </w:rPr>
        <w:t>i</w:t>
      </w:r>
      <w:r w:rsidRPr="00045EFE">
        <w:rPr>
          <w:rFonts w:ascii="Bookman Old Style" w:hAnsi="Bookman Old Style"/>
          <w:color w:val="000000"/>
          <w:w w:val="105"/>
          <w:sz w:val="22"/>
        </w:rPr>
        <w:t>ca.</w:t>
      </w:r>
      <w:r w:rsidRPr="00045EFE">
        <w:rPr>
          <w:rFonts w:ascii="Bookman Old Style" w:hAnsi="Bookman Old Style"/>
          <w:color w:val="000000"/>
          <w:spacing w:val="35"/>
          <w:w w:val="105"/>
          <w:sz w:val="22"/>
        </w:rPr>
        <w:t xml:space="preserve"> </w:t>
      </w:r>
      <w:r w:rsidRPr="00045EFE">
        <w:rPr>
          <w:rFonts w:ascii="Bookman Old Style" w:hAnsi="Bookman Old Style"/>
          <w:color w:val="000000"/>
          <w:spacing w:val="3"/>
          <w:w w:val="105"/>
          <w:sz w:val="22"/>
        </w:rPr>
        <w:t>S</w:t>
      </w:r>
      <w:r w:rsidRPr="00045EFE">
        <w:rPr>
          <w:rFonts w:ascii="Bookman Old Style" w:hAnsi="Bookman Old Style"/>
          <w:color w:val="000000"/>
          <w:w w:val="105"/>
          <w:sz w:val="22"/>
        </w:rPr>
        <w:t>e</w:t>
      </w:r>
      <w:r w:rsidRPr="00045EFE">
        <w:rPr>
          <w:rFonts w:ascii="Bookman Old Style" w:hAnsi="Bookman Old Style"/>
          <w:color w:val="000000"/>
          <w:spacing w:val="-5"/>
          <w:w w:val="105"/>
          <w:sz w:val="22"/>
        </w:rPr>
        <w:t xml:space="preserve"> </w:t>
      </w:r>
      <w:r w:rsidRPr="00045EFE">
        <w:rPr>
          <w:rFonts w:ascii="Bookman Old Style" w:hAnsi="Bookman Old Style"/>
          <w:color w:val="000000"/>
          <w:spacing w:val="-3"/>
          <w:w w:val="105"/>
          <w:sz w:val="22"/>
        </w:rPr>
        <w:t>u</w:t>
      </w:r>
      <w:r w:rsidRPr="00045EFE">
        <w:rPr>
          <w:rFonts w:ascii="Bookman Old Style" w:hAnsi="Bookman Old Style"/>
          <w:color w:val="000000"/>
          <w:spacing w:val="1"/>
          <w:w w:val="105"/>
          <w:sz w:val="22"/>
        </w:rPr>
        <w:t>tili</w:t>
      </w:r>
      <w:r w:rsidRPr="00045EFE">
        <w:rPr>
          <w:rFonts w:ascii="Bookman Old Style" w:hAnsi="Bookman Old Style"/>
          <w:color w:val="000000"/>
          <w:w w:val="105"/>
          <w:sz w:val="22"/>
        </w:rPr>
        <w:t>za</w:t>
      </w:r>
      <w:r w:rsidRPr="00045EFE">
        <w:rPr>
          <w:rFonts w:ascii="Bookman Old Style" w:hAnsi="Bookman Old Style"/>
          <w:color w:val="000000"/>
          <w:spacing w:val="-1"/>
          <w:w w:val="105"/>
          <w:sz w:val="22"/>
        </w:rPr>
        <w:t>r</w:t>
      </w:r>
      <w:r w:rsidRPr="00045EFE">
        <w:rPr>
          <w:rFonts w:ascii="Bookman Old Style" w:hAnsi="Bookman Old Style"/>
          <w:color w:val="000000"/>
          <w:w w:val="105"/>
          <w:sz w:val="22"/>
        </w:rPr>
        <w:t>án</w:t>
      </w:r>
      <w:r w:rsidRPr="00045EFE">
        <w:rPr>
          <w:rFonts w:ascii="Bookman Old Style" w:hAnsi="Bookman Old Style"/>
          <w:color w:val="000000"/>
          <w:spacing w:val="-6"/>
          <w:w w:val="105"/>
          <w:sz w:val="22"/>
        </w:rPr>
        <w:t xml:space="preserve"> </w:t>
      </w:r>
      <w:r w:rsidRPr="00045EFE">
        <w:rPr>
          <w:rFonts w:ascii="Bookman Old Style" w:hAnsi="Bookman Old Style"/>
          <w:color w:val="000000"/>
          <w:w w:val="105"/>
          <w:sz w:val="22"/>
        </w:rPr>
        <w:t>co</w:t>
      </w:r>
      <w:r w:rsidRPr="00045EFE">
        <w:rPr>
          <w:rFonts w:ascii="Bookman Old Style" w:hAnsi="Bookman Old Style"/>
          <w:color w:val="000000"/>
          <w:spacing w:val="1"/>
          <w:w w:val="105"/>
          <w:sz w:val="22"/>
        </w:rPr>
        <w:t>m</w:t>
      </w:r>
      <w:r w:rsidRPr="00045EFE">
        <w:rPr>
          <w:rFonts w:ascii="Bookman Old Style" w:hAnsi="Bookman Old Style"/>
          <w:color w:val="000000"/>
          <w:w w:val="105"/>
          <w:sz w:val="22"/>
        </w:rPr>
        <w:t>o</w:t>
      </w:r>
      <w:r w:rsidR="00E266E6" w:rsidRPr="00045EFE">
        <w:rPr>
          <w:rFonts w:ascii="Bookman Old Style" w:hAnsi="Bookman Old Style"/>
          <w:color w:val="000000"/>
          <w:w w:val="105"/>
          <w:sz w:val="22"/>
        </w:rPr>
        <w:t xml:space="preserve"> </w:t>
      </w:r>
      <w:r w:rsidR="009F7381" w:rsidRPr="00045EFE">
        <w:rPr>
          <w:rFonts w:ascii="Bookman Old Style" w:hAnsi="Bookman Old Style"/>
          <w:color w:val="000000"/>
          <w:spacing w:val="1"/>
          <w:w w:val="105"/>
          <w:sz w:val="22"/>
        </w:rPr>
        <w:t>m</w:t>
      </w:r>
      <w:r w:rsidR="009F7381" w:rsidRPr="00045EFE">
        <w:rPr>
          <w:rFonts w:ascii="Bookman Old Style" w:hAnsi="Bookman Old Style"/>
          <w:color w:val="000000"/>
          <w:w w:val="105"/>
          <w:sz w:val="22"/>
        </w:rPr>
        <w:t>á</w:t>
      </w:r>
      <w:r w:rsidR="009F7381" w:rsidRPr="00045EFE">
        <w:rPr>
          <w:rFonts w:ascii="Bookman Old Style" w:hAnsi="Bookman Old Style"/>
          <w:color w:val="000000"/>
          <w:spacing w:val="-3"/>
          <w:w w:val="105"/>
          <w:sz w:val="22"/>
        </w:rPr>
        <w:t>x</w:t>
      </w:r>
      <w:r w:rsidR="009F7381" w:rsidRPr="00045EFE">
        <w:rPr>
          <w:rFonts w:ascii="Bookman Old Style" w:hAnsi="Bookman Old Style"/>
          <w:color w:val="000000"/>
          <w:spacing w:val="1"/>
          <w:w w:val="105"/>
          <w:sz w:val="22"/>
        </w:rPr>
        <w:t>im</w:t>
      </w:r>
      <w:r w:rsidR="009F7381" w:rsidRPr="00045EFE">
        <w:rPr>
          <w:rFonts w:ascii="Bookman Old Style" w:hAnsi="Bookman Old Style"/>
          <w:color w:val="000000"/>
          <w:w w:val="105"/>
          <w:sz w:val="22"/>
        </w:rPr>
        <w:t>o</w:t>
      </w:r>
      <w:r w:rsidR="009F7381" w:rsidRPr="00045EFE">
        <w:rPr>
          <w:rFonts w:ascii="Bookman Old Style" w:hAnsi="Bookman Old Style"/>
          <w:color w:val="000000"/>
          <w:spacing w:val="-6"/>
          <w:w w:val="105"/>
          <w:sz w:val="22"/>
        </w:rPr>
        <w:t xml:space="preserve"> </w:t>
      </w:r>
      <w:r w:rsidR="009F7381" w:rsidRPr="00045EFE">
        <w:rPr>
          <w:rFonts w:ascii="Bookman Old Style" w:hAnsi="Bookman Old Style"/>
          <w:color w:val="000000"/>
          <w:spacing w:val="2"/>
          <w:w w:val="105"/>
          <w:sz w:val="22"/>
        </w:rPr>
        <w:t>d</w:t>
      </w:r>
      <w:r w:rsidR="009F7381" w:rsidRPr="00045EFE">
        <w:rPr>
          <w:rFonts w:ascii="Bookman Old Style" w:hAnsi="Bookman Old Style"/>
          <w:color w:val="000000"/>
          <w:spacing w:val="-3"/>
          <w:w w:val="105"/>
          <w:sz w:val="22"/>
        </w:rPr>
        <w:t>o</w:t>
      </w:r>
      <w:r w:rsidR="009F7381" w:rsidRPr="00045EFE">
        <w:rPr>
          <w:rFonts w:ascii="Bookman Old Style" w:hAnsi="Bookman Old Style"/>
          <w:color w:val="000000"/>
          <w:w w:val="105"/>
          <w:sz w:val="22"/>
        </w:rPr>
        <w:t>s</w:t>
      </w:r>
      <w:r w:rsidR="009F7381" w:rsidRPr="00045EFE">
        <w:rPr>
          <w:rFonts w:ascii="Bookman Old Style" w:hAnsi="Bookman Old Style"/>
          <w:color w:val="000000"/>
          <w:spacing w:val="-4"/>
          <w:w w:val="105"/>
          <w:sz w:val="22"/>
        </w:rPr>
        <w:t xml:space="preserve"> </w:t>
      </w:r>
      <w:r w:rsidR="009F7381" w:rsidRPr="00045EFE">
        <w:rPr>
          <w:rFonts w:ascii="Bookman Old Style" w:hAnsi="Bookman Old Style"/>
          <w:color w:val="000000"/>
          <w:w w:val="105"/>
          <w:sz w:val="22"/>
        </w:rPr>
        <w:t>dec</w:t>
      </w:r>
      <w:r w:rsidR="009F7381" w:rsidRPr="00045EFE">
        <w:rPr>
          <w:rFonts w:ascii="Bookman Old Style" w:hAnsi="Bookman Old Style"/>
          <w:color w:val="000000"/>
          <w:spacing w:val="1"/>
          <w:w w:val="105"/>
          <w:sz w:val="22"/>
        </w:rPr>
        <w:t>im</w:t>
      </w:r>
      <w:r w:rsidR="009F7381" w:rsidRPr="00045EFE">
        <w:rPr>
          <w:rFonts w:ascii="Bookman Old Style" w:hAnsi="Bookman Old Style"/>
          <w:color w:val="000000"/>
          <w:w w:val="105"/>
          <w:sz w:val="22"/>
        </w:rPr>
        <w:t>a</w:t>
      </w:r>
      <w:r w:rsidR="009F7381" w:rsidRPr="00045EFE">
        <w:rPr>
          <w:rFonts w:ascii="Bookman Old Style" w:hAnsi="Bookman Old Style"/>
          <w:color w:val="000000"/>
          <w:spacing w:val="1"/>
          <w:w w:val="105"/>
          <w:sz w:val="22"/>
        </w:rPr>
        <w:t>l</w:t>
      </w:r>
      <w:r w:rsidR="009F7381" w:rsidRPr="00045EFE">
        <w:rPr>
          <w:rFonts w:ascii="Bookman Old Style" w:hAnsi="Bookman Old Style"/>
          <w:color w:val="000000"/>
          <w:w w:val="105"/>
          <w:sz w:val="22"/>
        </w:rPr>
        <w:t>es</w:t>
      </w:r>
    </w:p>
    <w:p w:rsidR="009F7381" w:rsidRPr="009F7381" w:rsidRDefault="009F7381" w:rsidP="009F7381">
      <w:pPr>
        <w:pStyle w:val="Textoindependiente"/>
        <w:spacing w:line="320" w:lineRule="atLeast"/>
        <w:ind w:left="0" w:right="-51"/>
        <w:jc w:val="both"/>
        <w:rPr>
          <w:rFonts w:ascii="Bookman Old Style" w:hAnsi="Bookman Old Style"/>
          <w:color w:val="000000"/>
          <w:w w:val="105"/>
          <w:sz w:val="22"/>
          <w:szCs w:val="22"/>
          <w:lang w:val="es-ES"/>
        </w:rPr>
      </w:pPr>
      <w:r w:rsidRPr="009F7381">
        <w:rPr>
          <w:rFonts w:ascii="Bookman Old Style" w:hAnsi="Bookman Old Style"/>
          <w:color w:val="000000"/>
          <w:w w:val="105"/>
          <w:sz w:val="22"/>
          <w:szCs w:val="22"/>
          <w:lang w:val="es-ES"/>
        </w:rPr>
        <w:t xml:space="preserve">                                              Precio mínimo ofertado</w:t>
      </w:r>
    </w:p>
    <w:p w:rsidR="009F7381" w:rsidRPr="009F7381" w:rsidRDefault="009F7381" w:rsidP="009F7381">
      <w:pPr>
        <w:pStyle w:val="Textoindependiente"/>
        <w:spacing w:line="320" w:lineRule="atLeast"/>
        <w:ind w:left="0" w:right="-51"/>
        <w:jc w:val="both"/>
        <w:rPr>
          <w:rFonts w:ascii="Bookman Old Style" w:hAnsi="Bookman Old Style"/>
          <w:color w:val="000000"/>
          <w:w w:val="105"/>
          <w:sz w:val="22"/>
          <w:szCs w:val="22"/>
          <w:lang w:val="es-ES"/>
        </w:rPr>
      </w:pPr>
      <w:r w:rsidRPr="009F7381">
        <w:rPr>
          <w:rFonts w:ascii="Bookman Old Style" w:hAnsi="Bookman Old Style"/>
          <w:color w:val="000000"/>
          <w:w w:val="105"/>
          <w:sz w:val="22"/>
          <w:szCs w:val="22"/>
          <w:lang w:val="es-ES"/>
        </w:rPr>
        <w:t xml:space="preserve">Puntuación </w:t>
      </w:r>
      <w:r w:rsidR="00771FD4">
        <w:rPr>
          <w:rFonts w:ascii="Bookman Old Style" w:hAnsi="Bookman Old Style"/>
          <w:color w:val="000000"/>
          <w:w w:val="105"/>
          <w:sz w:val="22"/>
          <w:szCs w:val="22"/>
          <w:lang w:val="es-ES"/>
        </w:rPr>
        <w:t xml:space="preserve">oferta A = </w:t>
      </w:r>
      <w:r w:rsidR="00752CAA">
        <w:rPr>
          <w:rFonts w:ascii="Bookman Old Style" w:hAnsi="Bookman Old Style"/>
          <w:color w:val="000000"/>
          <w:w w:val="105"/>
          <w:sz w:val="22"/>
          <w:szCs w:val="22"/>
          <w:lang w:val="es-ES"/>
        </w:rPr>
        <w:t xml:space="preserve"> 32</w:t>
      </w:r>
      <w:r w:rsidRPr="009F7381">
        <w:rPr>
          <w:rFonts w:ascii="Bookman Old Style" w:hAnsi="Bookman Old Style"/>
          <w:color w:val="000000"/>
          <w:w w:val="105"/>
          <w:sz w:val="22"/>
          <w:szCs w:val="22"/>
          <w:lang w:val="es-ES"/>
        </w:rPr>
        <w:t xml:space="preserve"> x   _________________________</w:t>
      </w:r>
    </w:p>
    <w:p w:rsidR="009F7381" w:rsidRPr="009F7381" w:rsidRDefault="009F7381" w:rsidP="009F7381">
      <w:pPr>
        <w:pStyle w:val="Textoindependiente"/>
        <w:spacing w:line="320" w:lineRule="atLeast"/>
        <w:ind w:left="0" w:right="-51"/>
        <w:jc w:val="both"/>
        <w:rPr>
          <w:rFonts w:ascii="Bookman Old Style" w:hAnsi="Bookman Old Style"/>
          <w:color w:val="000000"/>
          <w:w w:val="105"/>
          <w:sz w:val="22"/>
          <w:szCs w:val="22"/>
          <w:lang w:val="es-ES"/>
        </w:rPr>
      </w:pPr>
      <w:r w:rsidRPr="009F7381">
        <w:rPr>
          <w:rFonts w:ascii="Bookman Old Style" w:hAnsi="Bookman Old Style"/>
          <w:color w:val="000000"/>
          <w:w w:val="105"/>
          <w:sz w:val="22"/>
          <w:szCs w:val="22"/>
          <w:lang w:val="es-ES"/>
        </w:rPr>
        <w:t xml:space="preserve">                                                   Oferta presentada</w:t>
      </w:r>
    </w:p>
    <w:p w:rsidR="00911462" w:rsidRDefault="00911462" w:rsidP="009F7381">
      <w:pPr>
        <w:autoSpaceDE w:val="0"/>
        <w:autoSpaceDN w:val="0"/>
        <w:adjustRightInd w:val="0"/>
        <w:spacing w:before="120" w:line="300" w:lineRule="atLeast"/>
        <w:jc w:val="both"/>
        <w:rPr>
          <w:rFonts w:ascii="Bookman Old Style" w:hAnsi="Bookman Old Style" w:cs="Calibri,Bold"/>
          <w:b/>
          <w:bCs/>
          <w:color w:val="000000"/>
          <w:sz w:val="22"/>
        </w:rPr>
      </w:pPr>
    </w:p>
    <w:p w:rsidR="00771FD4" w:rsidRPr="00771FD4" w:rsidRDefault="00771FD4" w:rsidP="00771FD4">
      <w:pPr>
        <w:autoSpaceDE w:val="0"/>
        <w:autoSpaceDN w:val="0"/>
        <w:adjustRightInd w:val="0"/>
        <w:spacing w:before="120" w:line="300" w:lineRule="atLeast"/>
        <w:jc w:val="both"/>
        <w:rPr>
          <w:rFonts w:ascii="Bookman Old Style" w:hAnsi="Bookman Old Style" w:cs="Calibri,Bold"/>
          <w:b/>
          <w:bCs/>
          <w:color w:val="000000"/>
          <w:sz w:val="22"/>
        </w:rPr>
      </w:pPr>
      <w:r>
        <w:rPr>
          <w:rFonts w:ascii="Bookman Old Style" w:hAnsi="Bookman Old Style" w:cs="Calibri,Bold"/>
          <w:b/>
          <w:bCs/>
          <w:color w:val="000000"/>
          <w:sz w:val="22"/>
        </w:rPr>
        <w:t xml:space="preserve">d)  </w:t>
      </w:r>
      <w:r w:rsidRPr="00771FD4">
        <w:rPr>
          <w:rFonts w:ascii="Bookman Old Style" w:hAnsi="Bookman Old Style" w:cs="Calibri,Bold"/>
          <w:b/>
          <w:bCs/>
          <w:color w:val="000000"/>
          <w:sz w:val="22"/>
        </w:rPr>
        <w:t>Carga en los silos para pruebas. Pellets. 5 puntos.</w:t>
      </w:r>
    </w:p>
    <w:p w:rsidR="00771FD4" w:rsidRPr="00771FD4" w:rsidRDefault="00771FD4" w:rsidP="00771FD4">
      <w:pPr>
        <w:autoSpaceDE w:val="0"/>
        <w:autoSpaceDN w:val="0"/>
        <w:adjustRightInd w:val="0"/>
        <w:spacing w:before="120" w:line="300" w:lineRule="atLeast"/>
        <w:jc w:val="both"/>
        <w:rPr>
          <w:rFonts w:ascii="Bookman Old Style" w:hAnsi="Bookman Old Style" w:cs="Calibri,Bold"/>
          <w:bCs/>
          <w:color w:val="000000"/>
          <w:sz w:val="22"/>
        </w:rPr>
      </w:pPr>
      <w:r w:rsidRPr="00771FD4">
        <w:rPr>
          <w:rFonts w:ascii="Bookman Old Style" w:hAnsi="Bookman Old Style" w:cs="Calibri,Bold"/>
          <w:bCs/>
          <w:color w:val="000000"/>
          <w:sz w:val="22"/>
        </w:rPr>
        <w:t>Se otorgarán los puntos indicados al licitador que se comprometa a realizar dos cargas iniciales de combustible de 3 Toneladas cada una, con las características mínimas exigidas; las cargas las realizará la empresa adjudicataria.</w:t>
      </w:r>
    </w:p>
    <w:p w:rsidR="00771FD4" w:rsidRPr="00771FD4" w:rsidRDefault="00771FD4" w:rsidP="00771FD4">
      <w:pPr>
        <w:autoSpaceDE w:val="0"/>
        <w:autoSpaceDN w:val="0"/>
        <w:adjustRightInd w:val="0"/>
        <w:spacing w:before="120" w:line="300" w:lineRule="atLeast"/>
        <w:jc w:val="both"/>
        <w:rPr>
          <w:rFonts w:ascii="Bookman Old Style" w:hAnsi="Bookman Old Style" w:cs="Calibri,Bold"/>
          <w:bCs/>
          <w:color w:val="000000"/>
          <w:sz w:val="22"/>
        </w:rPr>
      </w:pPr>
      <w:r w:rsidRPr="00771FD4">
        <w:rPr>
          <w:rFonts w:ascii="Bookman Old Style" w:hAnsi="Bookman Old Style" w:cs="Calibri,Bold"/>
          <w:b/>
          <w:bCs/>
          <w:color w:val="000000"/>
          <w:sz w:val="22"/>
        </w:rPr>
        <w:t xml:space="preserve">· </w:t>
      </w:r>
      <w:r w:rsidRPr="00771FD4">
        <w:rPr>
          <w:rFonts w:ascii="Bookman Old Style" w:hAnsi="Bookman Old Style" w:cs="Calibri,Bold"/>
          <w:bCs/>
          <w:color w:val="000000"/>
          <w:sz w:val="22"/>
        </w:rPr>
        <w:t>La primera carga antes de la entrega provisional de la instalación para que la empresa adjudicataria realice las pruebas oportunas del conjunto de la instalación y se realizará con pellets de madera según EN ISO 17225-2:2014, clase de calidad A1 , ENplus-A1.</w:t>
      </w:r>
    </w:p>
    <w:p w:rsidR="00771FD4" w:rsidRPr="00771FD4" w:rsidRDefault="00771FD4" w:rsidP="00771FD4">
      <w:pPr>
        <w:autoSpaceDE w:val="0"/>
        <w:autoSpaceDN w:val="0"/>
        <w:adjustRightInd w:val="0"/>
        <w:spacing w:before="120" w:line="300" w:lineRule="atLeast"/>
        <w:jc w:val="both"/>
        <w:rPr>
          <w:rFonts w:ascii="Bookman Old Style" w:hAnsi="Bookman Old Style" w:cs="Calibri,Bold"/>
          <w:bCs/>
          <w:color w:val="000000"/>
          <w:sz w:val="22"/>
        </w:rPr>
      </w:pPr>
      <w:r w:rsidRPr="00771FD4">
        <w:rPr>
          <w:rFonts w:ascii="Bookman Old Style" w:hAnsi="Bookman Old Style" w:cs="Calibri,Bold"/>
          <w:bCs/>
          <w:color w:val="000000"/>
          <w:sz w:val="22"/>
        </w:rPr>
        <w:t xml:space="preserve">· La segunda carga será después de las pruebas con pellets y se realizará en menos de 10 días, incluyendo los cambios necesarios en las instalaciones, </w:t>
      </w:r>
      <w:r w:rsidRPr="00771FD4">
        <w:rPr>
          <w:rFonts w:ascii="Bookman Old Style" w:hAnsi="Bookman Old Style" w:cs="Calibri,Bold"/>
          <w:bCs/>
          <w:color w:val="000000"/>
          <w:sz w:val="22"/>
        </w:rPr>
        <w:lastRenderedPageBreak/>
        <w:t>para comprobar el funcionamiento del sistema; se realizará con pellets de</w:t>
      </w:r>
      <w:r>
        <w:rPr>
          <w:rFonts w:ascii="Bookman Old Style" w:hAnsi="Bookman Old Style" w:cs="Calibri,Bold"/>
          <w:bCs/>
          <w:color w:val="000000"/>
          <w:sz w:val="22"/>
        </w:rPr>
        <w:t xml:space="preserve"> </w:t>
      </w:r>
      <w:r w:rsidRPr="00771FD4">
        <w:rPr>
          <w:rFonts w:ascii="Bookman Old Style" w:hAnsi="Bookman Old Style" w:cs="Calibri,Bold"/>
          <w:bCs/>
          <w:color w:val="000000"/>
          <w:sz w:val="22"/>
        </w:rPr>
        <w:t>madera según EN ISO 17225-2:2014, clase de calidad A1 , ENplus-A1.</w:t>
      </w:r>
    </w:p>
    <w:p w:rsidR="00045EFE" w:rsidRPr="00045EFE" w:rsidRDefault="00771FD4" w:rsidP="00045EFE">
      <w:pPr>
        <w:autoSpaceDE w:val="0"/>
        <w:autoSpaceDN w:val="0"/>
        <w:adjustRightInd w:val="0"/>
        <w:spacing w:before="120" w:line="300" w:lineRule="atLeast"/>
        <w:jc w:val="both"/>
        <w:rPr>
          <w:rFonts w:ascii="Bookman Old Style" w:hAnsi="Bookman Old Style" w:cs="Calibri,Bold"/>
          <w:b/>
          <w:bCs/>
          <w:color w:val="000000"/>
          <w:sz w:val="22"/>
        </w:rPr>
      </w:pPr>
      <w:r>
        <w:rPr>
          <w:rFonts w:ascii="Bookman Old Style" w:hAnsi="Bookman Old Style" w:cs="Calibri,Bold"/>
          <w:b/>
          <w:bCs/>
          <w:color w:val="000000"/>
          <w:sz w:val="22"/>
        </w:rPr>
        <w:t>e</w:t>
      </w:r>
      <w:r w:rsidR="00CD22C7">
        <w:rPr>
          <w:rFonts w:ascii="Bookman Old Style" w:hAnsi="Bookman Old Style" w:cs="Calibri,Bold"/>
          <w:b/>
          <w:bCs/>
          <w:color w:val="000000"/>
          <w:sz w:val="22"/>
        </w:rPr>
        <w:t>.).</w:t>
      </w:r>
      <w:r w:rsidR="009F7381" w:rsidRPr="009F7381">
        <w:rPr>
          <w:rFonts w:ascii="Bookman Old Style" w:hAnsi="Bookman Old Style" w:cs="Calibri,Bold"/>
          <w:b/>
          <w:bCs/>
          <w:color w:val="000000"/>
          <w:sz w:val="22"/>
        </w:rPr>
        <w:t xml:space="preserve"> </w:t>
      </w:r>
      <w:r w:rsidR="00045EFE">
        <w:rPr>
          <w:rFonts w:ascii="Bookman Old Style" w:hAnsi="Bookman Old Style" w:cs="Calibri,Bold"/>
          <w:b/>
          <w:bCs/>
          <w:color w:val="000000"/>
          <w:sz w:val="22"/>
        </w:rPr>
        <w:t>•</w:t>
      </w:r>
      <w:r w:rsidR="00045EFE" w:rsidRPr="00045EFE">
        <w:rPr>
          <w:rFonts w:ascii="Bookman Old Style" w:hAnsi="Bookman Old Style" w:cs="Calibri,Bold"/>
          <w:b/>
          <w:bCs/>
          <w:color w:val="000000"/>
          <w:sz w:val="22"/>
        </w:rPr>
        <w:t xml:space="preserve"> Mantenimiento Integral, hasta un máximo de 7 puntos (OPCIONAL)</w:t>
      </w:r>
    </w:p>
    <w:p w:rsidR="00045EFE" w:rsidRPr="00045EFE" w:rsidRDefault="00045EFE" w:rsidP="00045EFE">
      <w:pPr>
        <w:autoSpaceDE w:val="0"/>
        <w:autoSpaceDN w:val="0"/>
        <w:adjustRightInd w:val="0"/>
        <w:spacing w:before="120" w:line="300" w:lineRule="atLeast"/>
        <w:jc w:val="both"/>
        <w:rPr>
          <w:rFonts w:ascii="Bookman Old Style" w:hAnsi="Bookman Old Style" w:cs="Calibri,Bold"/>
          <w:bCs/>
          <w:color w:val="000000"/>
          <w:sz w:val="22"/>
        </w:rPr>
      </w:pPr>
      <w:r w:rsidRPr="00045EFE">
        <w:rPr>
          <w:rFonts w:ascii="Bookman Old Style" w:hAnsi="Bookman Old Style" w:cs="Calibri,Bold"/>
          <w:b/>
          <w:bCs/>
          <w:color w:val="000000"/>
          <w:sz w:val="22"/>
        </w:rPr>
        <w:t>•</w:t>
      </w:r>
      <w:r w:rsidRPr="00045EFE">
        <w:rPr>
          <w:rFonts w:ascii="Bookman Old Style" w:hAnsi="Bookman Old Style" w:cs="Calibri,Bold"/>
          <w:b/>
          <w:bCs/>
          <w:color w:val="000000"/>
          <w:sz w:val="22"/>
        </w:rPr>
        <w:tab/>
      </w:r>
      <w:r w:rsidRPr="00045EFE">
        <w:rPr>
          <w:rFonts w:ascii="Bookman Old Style" w:hAnsi="Bookman Old Style" w:cs="Calibri,Bold"/>
          <w:bCs/>
          <w:color w:val="000000"/>
          <w:sz w:val="22"/>
        </w:rPr>
        <w:t>Se valorará el Mantenimiento Integral de la Instalación considerando que se cumple con lo establecido en el proyecto técnico y el Programa de Mantenimiento definido la Oferta técnica de cada licitador y según lo definido en la siguiente tabla, consistenteen la extensión de la duración del plazo de mantenimiento respecto de los 3 años obligatorios:</w:t>
      </w:r>
    </w:p>
    <w:p w:rsidR="00A63B9C" w:rsidRDefault="00045EFE" w:rsidP="00045EFE">
      <w:pPr>
        <w:autoSpaceDE w:val="0"/>
        <w:autoSpaceDN w:val="0"/>
        <w:adjustRightInd w:val="0"/>
        <w:spacing w:before="120" w:line="300" w:lineRule="atLeast"/>
        <w:jc w:val="both"/>
        <w:rPr>
          <w:rFonts w:ascii="Bookman Old Style" w:hAnsi="Bookman Old Style" w:cs="Calibri"/>
          <w:color w:val="000000"/>
          <w:sz w:val="22"/>
        </w:rPr>
      </w:pPr>
      <w:r w:rsidRPr="00045EFE">
        <w:rPr>
          <w:rFonts w:ascii="Bookman Old Style" w:hAnsi="Bookman Old Style" w:cs="Calibri,Bold"/>
          <w:bCs/>
          <w:color w:val="000000"/>
          <w:sz w:val="22"/>
        </w:rPr>
        <w:t>•</w:t>
      </w:r>
      <w:r w:rsidRPr="00045EFE">
        <w:rPr>
          <w:rFonts w:ascii="Bookman Old Style" w:hAnsi="Bookman Old Style" w:cs="Calibri,Bold"/>
          <w:bCs/>
          <w:color w:val="000000"/>
          <w:sz w:val="22"/>
        </w:rPr>
        <w:tab/>
        <w:t>El Mantenimiento integral mínimo es de TRES años (2) y el máximo puntuable de SIETE AÑOS ADICIONALES (8). Por encima del mínimo de TRES  años, a razón de 1 puntos por año ADICIONAL, con un máximo de  SIETE (7) puntos.</w:t>
      </w:r>
      <w:r w:rsidRPr="00045EFE">
        <w:rPr>
          <w:rFonts w:ascii="Bookman Old Style" w:hAnsi="Bookman Old Style" w:cs="Calibri,Bold"/>
          <w:b/>
          <w:bCs/>
          <w:color w:val="000000"/>
          <w:sz w:val="22"/>
        </w:rPr>
        <w:t xml:space="preserve"> </w:t>
      </w:r>
    </w:p>
    <w:p w:rsid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ofertar</w:t>
      </w:r>
      <w:r w:rsidR="0060125D">
        <w:rPr>
          <w:rFonts w:ascii="Bookman Old Style" w:hAnsi="Bookman Old Style" w:cs="Calibri"/>
          <w:color w:val="000000"/>
          <w:sz w:val="22"/>
        </w:rPr>
        <w:t>á conforme al modelo del ANEXO III</w:t>
      </w:r>
    </w:p>
    <w:p w:rsidR="00911462" w:rsidRDefault="00911462" w:rsidP="009F7381">
      <w:pPr>
        <w:autoSpaceDE w:val="0"/>
        <w:autoSpaceDN w:val="0"/>
        <w:adjustRightInd w:val="0"/>
        <w:spacing w:before="120" w:line="300" w:lineRule="atLeast"/>
        <w:jc w:val="both"/>
        <w:rPr>
          <w:rFonts w:ascii="Bookman Old Style" w:hAnsi="Bookman Old Style" w:cs="Calibri"/>
          <w:color w:val="000000"/>
          <w:sz w:val="22"/>
        </w:rPr>
      </w:pPr>
    </w:p>
    <w:p w:rsidR="00911462" w:rsidRPr="00911462" w:rsidRDefault="00771FD4" w:rsidP="00911462">
      <w:pPr>
        <w:autoSpaceDE w:val="0"/>
        <w:autoSpaceDN w:val="0"/>
        <w:adjustRightInd w:val="0"/>
        <w:spacing w:before="120" w:line="300" w:lineRule="atLeast"/>
        <w:jc w:val="both"/>
        <w:rPr>
          <w:rFonts w:ascii="Bookman Old Style" w:hAnsi="Bookman Old Style" w:cs="Calibri"/>
          <w:b/>
          <w:color w:val="000000"/>
          <w:sz w:val="22"/>
        </w:rPr>
      </w:pPr>
      <w:r>
        <w:rPr>
          <w:rFonts w:ascii="Bookman Old Style" w:hAnsi="Bookman Old Style" w:cs="Calibri"/>
          <w:b/>
          <w:color w:val="000000"/>
          <w:sz w:val="22"/>
        </w:rPr>
        <w:t>f</w:t>
      </w:r>
      <w:r w:rsidR="00911462" w:rsidRPr="00911462">
        <w:rPr>
          <w:rFonts w:ascii="Bookman Old Style" w:hAnsi="Bookman Old Style" w:cs="Calibri"/>
          <w:b/>
          <w:color w:val="000000"/>
          <w:sz w:val="22"/>
        </w:rPr>
        <w:t>.)</w:t>
      </w:r>
      <w:r w:rsidR="00911462" w:rsidRPr="00911462">
        <w:rPr>
          <w:b/>
        </w:rPr>
        <w:t xml:space="preserve"> </w:t>
      </w:r>
      <w:r w:rsidR="00911462" w:rsidRPr="00911462">
        <w:rPr>
          <w:rFonts w:ascii="Bookman Old Style" w:hAnsi="Bookman Old Style" w:cs="Calibri"/>
          <w:b/>
          <w:color w:val="000000"/>
          <w:sz w:val="22"/>
        </w:rPr>
        <w:t xml:space="preserve"> Reducción plazo de</w:t>
      </w:r>
      <w:r w:rsidR="00F142D8">
        <w:rPr>
          <w:rFonts w:ascii="Bookman Old Style" w:hAnsi="Bookman Old Style" w:cs="Calibri"/>
          <w:b/>
          <w:color w:val="000000"/>
          <w:sz w:val="22"/>
        </w:rPr>
        <w:t xml:space="preserve"> entrega de la</w:t>
      </w:r>
      <w:r>
        <w:rPr>
          <w:rFonts w:ascii="Bookman Old Style" w:hAnsi="Bookman Old Style" w:cs="Calibri"/>
          <w:b/>
          <w:color w:val="000000"/>
          <w:sz w:val="22"/>
        </w:rPr>
        <w:t xml:space="preserve"> obra. Hasta 6</w:t>
      </w:r>
      <w:r w:rsidR="00911462" w:rsidRPr="00911462">
        <w:rPr>
          <w:rFonts w:ascii="Bookman Old Style" w:hAnsi="Bookman Old Style" w:cs="Calibri"/>
          <w:b/>
          <w:color w:val="000000"/>
          <w:sz w:val="22"/>
        </w:rPr>
        <w:t xml:space="preserve"> puntos</w:t>
      </w:r>
      <w:r>
        <w:rPr>
          <w:rFonts w:ascii="Bookman Old Style" w:hAnsi="Bookman Old Style" w:cs="Calibri"/>
          <w:b/>
          <w:color w:val="000000"/>
          <w:sz w:val="22"/>
        </w:rPr>
        <w:t xml:space="preserve">  (OPCIONAL) </w:t>
      </w:r>
    </w:p>
    <w:p w:rsidR="00911462" w:rsidRPr="00911462" w:rsidRDefault="00911462" w:rsidP="00911462">
      <w:pPr>
        <w:autoSpaceDE w:val="0"/>
        <w:autoSpaceDN w:val="0"/>
        <w:adjustRightInd w:val="0"/>
        <w:spacing w:before="120" w:line="300" w:lineRule="atLeast"/>
        <w:jc w:val="both"/>
        <w:rPr>
          <w:rFonts w:ascii="Bookman Old Style" w:hAnsi="Bookman Old Style" w:cs="Calibri"/>
          <w:color w:val="000000"/>
          <w:sz w:val="22"/>
        </w:rPr>
      </w:pPr>
    </w:p>
    <w:p w:rsidR="008B14D8" w:rsidRDefault="00911462" w:rsidP="00911462">
      <w:pPr>
        <w:autoSpaceDE w:val="0"/>
        <w:autoSpaceDN w:val="0"/>
        <w:adjustRightInd w:val="0"/>
        <w:spacing w:before="120" w:line="300" w:lineRule="atLeast"/>
        <w:jc w:val="both"/>
        <w:rPr>
          <w:rFonts w:ascii="Bookman Old Style" w:hAnsi="Bookman Old Style" w:cs="Calibri"/>
          <w:color w:val="000000"/>
          <w:sz w:val="22"/>
        </w:rPr>
      </w:pPr>
      <w:r w:rsidRPr="00911462">
        <w:rPr>
          <w:rFonts w:ascii="Bookman Old Style" w:hAnsi="Bookman Old Style" w:cs="Calibri"/>
          <w:color w:val="000000"/>
          <w:sz w:val="22"/>
        </w:rPr>
        <w:t xml:space="preserve">Reducción en el plazo de ejecución de la obra, siendo el plazo máximo de  entrega el </w:t>
      </w:r>
      <w:r w:rsidR="00045EFE">
        <w:rPr>
          <w:rFonts w:ascii="Bookman Old Style" w:hAnsi="Bookman Old Style" w:cs="Calibri"/>
          <w:color w:val="000000"/>
          <w:sz w:val="22"/>
        </w:rPr>
        <w:t>1</w:t>
      </w:r>
      <w:r w:rsidR="00902B69">
        <w:rPr>
          <w:rFonts w:ascii="Bookman Old Style" w:hAnsi="Bookman Old Style" w:cs="Calibri"/>
          <w:color w:val="000000"/>
          <w:sz w:val="22"/>
        </w:rPr>
        <w:t>0</w:t>
      </w:r>
      <w:r w:rsidR="0042330B">
        <w:rPr>
          <w:rFonts w:ascii="Bookman Old Style" w:hAnsi="Bookman Old Style" w:cs="Calibri"/>
          <w:color w:val="000000"/>
          <w:sz w:val="22"/>
        </w:rPr>
        <w:t xml:space="preserve"> de octubre de 20</w:t>
      </w:r>
      <w:r w:rsidR="008B14D8">
        <w:rPr>
          <w:rFonts w:ascii="Bookman Old Style" w:hAnsi="Bookman Old Style" w:cs="Calibri"/>
          <w:color w:val="000000"/>
          <w:sz w:val="22"/>
        </w:rPr>
        <w:t>26</w:t>
      </w:r>
      <w:r w:rsidR="00F142D8">
        <w:rPr>
          <w:rFonts w:ascii="Bookman Old Style" w:hAnsi="Bookman Old Style" w:cs="Calibri"/>
          <w:color w:val="000000"/>
          <w:sz w:val="22"/>
        </w:rPr>
        <w:t xml:space="preserve"> </w:t>
      </w:r>
      <w:r w:rsidRPr="00911462">
        <w:rPr>
          <w:rFonts w:ascii="Bookman Old Style" w:hAnsi="Bookman Old Style" w:cs="Calibri"/>
          <w:color w:val="000000"/>
          <w:sz w:val="22"/>
        </w:rPr>
        <w:t xml:space="preserve">y se asignará </w:t>
      </w:r>
      <w:r w:rsidR="00771FD4">
        <w:rPr>
          <w:rFonts w:ascii="Bookman Old Style" w:hAnsi="Bookman Old Style" w:cs="Calibri"/>
          <w:color w:val="000000"/>
          <w:sz w:val="22"/>
        </w:rPr>
        <w:t xml:space="preserve"> 1,50 </w:t>
      </w:r>
      <w:r w:rsidRPr="00911462">
        <w:rPr>
          <w:rFonts w:ascii="Bookman Old Style" w:hAnsi="Bookman Old Style" w:cs="Calibri"/>
          <w:color w:val="000000"/>
          <w:sz w:val="22"/>
        </w:rPr>
        <w:t xml:space="preserve">puntos por cada  </w:t>
      </w:r>
      <w:r>
        <w:rPr>
          <w:rFonts w:ascii="Bookman Old Style" w:hAnsi="Bookman Old Style" w:cs="Calibri"/>
          <w:color w:val="000000"/>
          <w:sz w:val="22"/>
        </w:rPr>
        <w:t>semana  de reducción d</w:t>
      </w:r>
      <w:r w:rsidR="00771FD4">
        <w:rPr>
          <w:rFonts w:ascii="Bookman Old Style" w:hAnsi="Bookman Old Style" w:cs="Calibri"/>
          <w:color w:val="000000"/>
          <w:sz w:val="22"/>
        </w:rPr>
        <w:t>el plazo  La mayor puntuación (6</w:t>
      </w:r>
      <w:r w:rsidRPr="00911462">
        <w:rPr>
          <w:rFonts w:ascii="Bookman Old Style" w:hAnsi="Bookman Old Style" w:cs="Calibri"/>
          <w:color w:val="000000"/>
          <w:sz w:val="22"/>
        </w:rPr>
        <w:t xml:space="preserve"> puntos)  se obtendrá por la propuesta que ofe</w:t>
      </w:r>
      <w:r w:rsidR="0096096A">
        <w:rPr>
          <w:rFonts w:ascii="Bookman Old Style" w:hAnsi="Bookman Old Style" w:cs="Calibri"/>
          <w:color w:val="000000"/>
          <w:sz w:val="22"/>
        </w:rPr>
        <w:t>rte una REDUCCION DE PLAZO  DE 4</w:t>
      </w:r>
      <w:r>
        <w:rPr>
          <w:rFonts w:ascii="Bookman Old Style" w:hAnsi="Bookman Old Style" w:cs="Calibri"/>
          <w:color w:val="000000"/>
          <w:sz w:val="22"/>
        </w:rPr>
        <w:t xml:space="preserve"> SEMANAS</w:t>
      </w:r>
      <w:r w:rsidRPr="00911462">
        <w:rPr>
          <w:rFonts w:ascii="Bookman Old Style" w:hAnsi="Bookman Old Style" w:cs="Calibri"/>
          <w:color w:val="000000"/>
          <w:sz w:val="22"/>
        </w:rPr>
        <w:t xml:space="preserve">  obteniendo  por este apartado  0 puntos  </w:t>
      </w:r>
      <w:r w:rsidR="008B14D8">
        <w:rPr>
          <w:rFonts w:ascii="Bookman Old Style" w:hAnsi="Bookman Old Style" w:cs="Calibri"/>
          <w:color w:val="000000"/>
          <w:sz w:val="22"/>
        </w:rPr>
        <w:t>quinen no realice oferta en este apartado.</w:t>
      </w:r>
    </w:p>
    <w:p w:rsidR="00911462" w:rsidRDefault="00911462" w:rsidP="00911462">
      <w:pPr>
        <w:autoSpaceDE w:val="0"/>
        <w:autoSpaceDN w:val="0"/>
        <w:adjustRightInd w:val="0"/>
        <w:spacing w:before="120" w:line="300" w:lineRule="atLeast"/>
        <w:jc w:val="both"/>
        <w:rPr>
          <w:rFonts w:ascii="Bookman Old Style" w:hAnsi="Bookman Old Style" w:cs="Calibri"/>
          <w:color w:val="000000"/>
          <w:sz w:val="22"/>
        </w:rPr>
      </w:pPr>
      <w:r w:rsidRPr="00911462">
        <w:rPr>
          <w:rFonts w:ascii="Bookman Old Style" w:hAnsi="Bookman Old Style" w:cs="Calibri"/>
          <w:color w:val="000000"/>
          <w:sz w:val="22"/>
        </w:rPr>
        <w:t xml:space="preserve">No se efectuará </w:t>
      </w:r>
      <w:r w:rsidR="008B14D8" w:rsidRPr="00911462">
        <w:rPr>
          <w:rFonts w:ascii="Bookman Old Style" w:hAnsi="Bookman Old Style" w:cs="Calibri"/>
          <w:color w:val="000000"/>
          <w:sz w:val="22"/>
        </w:rPr>
        <w:t>prorrateo en</w:t>
      </w:r>
      <w:r w:rsidRPr="00911462">
        <w:rPr>
          <w:rFonts w:ascii="Bookman Old Style" w:hAnsi="Bookman Old Style" w:cs="Calibri"/>
          <w:color w:val="000000"/>
          <w:sz w:val="22"/>
        </w:rPr>
        <w:t xml:space="preserve"> el caso de tramos </w:t>
      </w:r>
      <w:r w:rsidR="008B14D8" w:rsidRPr="00911462">
        <w:rPr>
          <w:rFonts w:ascii="Bookman Old Style" w:hAnsi="Bookman Old Style" w:cs="Calibri"/>
          <w:color w:val="000000"/>
          <w:sz w:val="22"/>
        </w:rPr>
        <w:t>incompletos por</w:t>
      </w:r>
      <w:r w:rsidRPr="00911462">
        <w:rPr>
          <w:rFonts w:ascii="Bookman Old Style" w:hAnsi="Bookman Old Style" w:cs="Calibri"/>
          <w:color w:val="000000"/>
          <w:sz w:val="22"/>
        </w:rPr>
        <w:t xml:space="preserve"> lo que se valorará únicamente el último tramo completo ofertado.   </w:t>
      </w:r>
    </w:p>
    <w:p w:rsidR="008B14D8" w:rsidRDefault="008B14D8" w:rsidP="008B14D8">
      <w:pPr>
        <w:autoSpaceDE w:val="0"/>
        <w:autoSpaceDN w:val="0"/>
        <w:adjustRightInd w:val="0"/>
        <w:spacing w:before="120" w:line="300" w:lineRule="atLeast"/>
        <w:jc w:val="both"/>
        <w:rPr>
          <w:rFonts w:ascii="Bookman Old Style" w:hAnsi="Bookman Old Style" w:cs="Calibri"/>
          <w:color w:val="000000"/>
          <w:sz w:val="22"/>
        </w:rPr>
      </w:pPr>
    </w:p>
    <w:p w:rsidR="008B14D8" w:rsidRDefault="008B14D8" w:rsidP="008B14D8">
      <w:pPr>
        <w:autoSpaceDE w:val="0"/>
        <w:autoSpaceDN w:val="0"/>
        <w:adjustRightInd w:val="0"/>
        <w:spacing w:before="120" w:line="300" w:lineRule="atLeast"/>
        <w:jc w:val="both"/>
        <w:rPr>
          <w:rFonts w:ascii="Bookman Old Style" w:hAnsi="Bookman Old Style" w:cs="Calibri"/>
          <w:color w:val="000000"/>
          <w:sz w:val="22"/>
        </w:rPr>
      </w:pPr>
      <w:r w:rsidRPr="00911462">
        <w:rPr>
          <w:rFonts w:ascii="Bookman Old Style" w:hAnsi="Bookman Old Style" w:cs="Calibri"/>
          <w:color w:val="000000"/>
          <w:sz w:val="22"/>
        </w:rPr>
        <w:t>Se oferta</w:t>
      </w:r>
      <w:r>
        <w:rPr>
          <w:rFonts w:ascii="Bookman Old Style" w:hAnsi="Bookman Old Style" w:cs="Calibri"/>
          <w:color w:val="000000"/>
          <w:sz w:val="22"/>
        </w:rPr>
        <w:t>rá conforme al  ANEXO III</w:t>
      </w:r>
    </w:p>
    <w:p w:rsidR="00C25663" w:rsidRPr="00C25663" w:rsidRDefault="00C25663" w:rsidP="00C25663">
      <w:pPr>
        <w:autoSpaceDE w:val="0"/>
        <w:autoSpaceDN w:val="0"/>
        <w:adjustRightInd w:val="0"/>
        <w:spacing w:before="120" w:line="300" w:lineRule="atLeast"/>
        <w:jc w:val="both"/>
        <w:rPr>
          <w:rFonts w:ascii="Bookman Old Style" w:hAnsi="Bookman Old Style" w:cs="Calibri"/>
          <w:b/>
          <w:color w:val="000000"/>
          <w:sz w:val="22"/>
        </w:rPr>
      </w:pPr>
      <w:r w:rsidRPr="00C25663">
        <w:rPr>
          <w:rFonts w:ascii="Bookman Old Style" w:hAnsi="Bookman Old Style" w:cs="Calibri"/>
          <w:b/>
          <w:color w:val="000000"/>
          <w:sz w:val="22"/>
        </w:rPr>
        <w:t>g.). Certificado de emisiones contaminantes de la caldera: hasta 5 puntos.</w:t>
      </w:r>
    </w:p>
    <w:p w:rsidR="00C25663" w:rsidRPr="00C25663" w:rsidRDefault="00C25663" w:rsidP="00C25663">
      <w:pPr>
        <w:autoSpaceDE w:val="0"/>
        <w:autoSpaceDN w:val="0"/>
        <w:adjustRightInd w:val="0"/>
        <w:spacing w:before="120" w:line="300" w:lineRule="atLeast"/>
        <w:jc w:val="both"/>
        <w:rPr>
          <w:rFonts w:ascii="Bookman Old Style" w:hAnsi="Bookman Old Style" w:cs="Calibri"/>
          <w:color w:val="000000"/>
          <w:sz w:val="22"/>
        </w:rPr>
      </w:pPr>
      <w:r w:rsidRPr="00C25663">
        <w:rPr>
          <w:rFonts w:ascii="Bookman Old Style" w:hAnsi="Bookman Old Style" w:cs="Calibri"/>
          <w:color w:val="000000"/>
          <w:sz w:val="22"/>
        </w:rPr>
        <w:t>Certificado de emisiones contaminantes de la caldera.</w:t>
      </w:r>
    </w:p>
    <w:p w:rsidR="008B14D8" w:rsidRDefault="00C25663" w:rsidP="00C25663">
      <w:pPr>
        <w:autoSpaceDE w:val="0"/>
        <w:autoSpaceDN w:val="0"/>
        <w:adjustRightInd w:val="0"/>
        <w:spacing w:before="120" w:line="300" w:lineRule="atLeast"/>
        <w:jc w:val="both"/>
        <w:rPr>
          <w:rFonts w:ascii="Bookman Old Style" w:hAnsi="Bookman Old Style" w:cs="Calibri"/>
          <w:color w:val="000000"/>
          <w:sz w:val="22"/>
        </w:rPr>
      </w:pPr>
      <w:r w:rsidRPr="00C25663">
        <w:rPr>
          <w:rFonts w:ascii="Bookman Old Style" w:hAnsi="Bookman Old Style" w:cs="Calibri"/>
          <w:color w:val="000000"/>
          <w:sz w:val="22"/>
        </w:rPr>
        <w:t>Se otorgarán los puntos indicados al licitador que se comprometa</w:t>
      </w:r>
      <w:r>
        <w:rPr>
          <w:rFonts w:ascii="Bookman Old Style" w:hAnsi="Bookman Old Style" w:cs="Calibri"/>
          <w:color w:val="000000"/>
          <w:sz w:val="22"/>
        </w:rPr>
        <w:t xml:space="preserve"> a incluir en el sobre nº 3 , un </w:t>
      </w:r>
      <w:r w:rsidRPr="00C25663">
        <w:rPr>
          <w:rFonts w:ascii="Bookman Old Style" w:hAnsi="Bookman Old Style" w:cs="Calibri"/>
          <w:color w:val="000000"/>
          <w:sz w:val="22"/>
        </w:rPr>
        <w:t>certificado de emisiones de caldera en el cual se justifica un nivel d</w:t>
      </w:r>
      <w:r>
        <w:rPr>
          <w:rFonts w:ascii="Bookman Old Style" w:hAnsi="Bookman Old Style" w:cs="Calibri"/>
          <w:color w:val="000000"/>
          <w:sz w:val="22"/>
        </w:rPr>
        <w:t xml:space="preserve">e emisión de partículas igual o </w:t>
      </w:r>
      <w:r w:rsidRPr="00C25663">
        <w:rPr>
          <w:rFonts w:ascii="Bookman Old Style" w:hAnsi="Bookman Old Style" w:cs="Calibri"/>
          <w:color w:val="000000"/>
          <w:sz w:val="22"/>
        </w:rPr>
        <w:t>inferior a 15 mg/m3 a plena carga y 13% de O2, para una eficienc</w:t>
      </w:r>
      <w:r>
        <w:rPr>
          <w:rFonts w:ascii="Bookman Old Style" w:hAnsi="Bookman Old Style" w:cs="Calibri"/>
          <w:color w:val="000000"/>
          <w:sz w:val="22"/>
        </w:rPr>
        <w:t xml:space="preserve">ia de combustión mínima del 91% </w:t>
      </w:r>
      <w:r w:rsidRPr="00C25663">
        <w:rPr>
          <w:rFonts w:ascii="Bookman Old Style" w:hAnsi="Bookman Old Style" w:cs="Calibri"/>
          <w:color w:val="000000"/>
          <w:sz w:val="22"/>
        </w:rPr>
        <w:t xml:space="preserve">con leña; este punto se acreditará </w:t>
      </w:r>
      <w:r>
        <w:rPr>
          <w:rFonts w:ascii="Bookman Old Style" w:hAnsi="Bookman Old Style" w:cs="Calibri"/>
          <w:color w:val="000000"/>
          <w:sz w:val="22"/>
        </w:rPr>
        <w:t>aportando  certificado</w:t>
      </w:r>
    </w:p>
    <w:p w:rsidR="0086244C" w:rsidRPr="009F7381" w:rsidRDefault="0086244C" w:rsidP="009F7381">
      <w:pPr>
        <w:autoSpaceDE w:val="0"/>
        <w:autoSpaceDN w:val="0"/>
        <w:adjustRightInd w:val="0"/>
        <w:spacing w:before="120" w:line="300" w:lineRule="atLeast"/>
        <w:jc w:val="both"/>
        <w:rPr>
          <w:rFonts w:ascii="Bookman Old Style" w:hAnsi="Bookman Old Style" w:cs="Calibri"/>
          <w:color w:val="000000"/>
          <w:sz w:val="22"/>
        </w:rPr>
      </w:pPr>
    </w:p>
    <w:p w:rsid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13.- CRITERIOS DE DESEMPATE.</w:t>
      </w:r>
    </w:p>
    <w:p w:rsidR="007E7572" w:rsidRPr="009F7381" w:rsidRDefault="007E7572" w:rsidP="009F7381">
      <w:pPr>
        <w:autoSpaceDE w:val="0"/>
        <w:autoSpaceDN w:val="0"/>
        <w:adjustRightInd w:val="0"/>
        <w:spacing w:before="120" w:line="300" w:lineRule="atLeast"/>
        <w:jc w:val="both"/>
        <w:rPr>
          <w:rFonts w:ascii="Bookman Old Style" w:hAnsi="Bookman Old Style" w:cs="Calibri,Bold"/>
          <w:b/>
          <w:bCs/>
          <w:color w:val="000000"/>
          <w:sz w:val="22"/>
        </w:rPr>
      </w:pPr>
    </w:p>
    <w:p w:rsidR="00A63B9C" w:rsidRDefault="00A63B9C" w:rsidP="00A63B9C">
      <w:pPr>
        <w:pStyle w:val="Default"/>
        <w:rPr>
          <w:rFonts w:ascii="Bookman Old Style" w:hAnsi="Bookman Old Style" w:cs="Calibri"/>
          <w:sz w:val="22"/>
          <w:szCs w:val="22"/>
        </w:rPr>
      </w:pPr>
      <w:r>
        <w:rPr>
          <w:rFonts w:ascii="Bookman Old Style" w:hAnsi="Bookman Old Style" w:cs="Calibri"/>
          <w:sz w:val="22"/>
        </w:rPr>
        <w:t xml:space="preserve"> De conformidad a lo dispuesto en el artículo 99.1 de la LFC, s</w:t>
      </w:r>
      <w:r w:rsidR="009F7381" w:rsidRPr="009F7381">
        <w:rPr>
          <w:rFonts w:ascii="Bookman Old Style" w:hAnsi="Bookman Old Style" w:cs="Calibri"/>
          <w:sz w:val="22"/>
        </w:rPr>
        <w:t>i se produce empate entre dos o más ofertas se aplicaran los sigu</w:t>
      </w:r>
      <w:r>
        <w:rPr>
          <w:rFonts w:ascii="Bookman Old Style" w:hAnsi="Bookman Old Style" w:cs="Calibri"/>
          <w:sz w:val="22"/>
        </w:rPr>
        <w:t xml:space="preserve">ientes criterios de </w:t>
      </w:r>
      <w:r w:rsidRPr="007E7572">
        <w:rPr>
          <w:rFonts w:ascii="Bookman Old Style" w:hAnsi="Bookman Old Style" w:cs="Calibri"/>
          <w:sz w:val="22"/>
          <w:szCs w:val="22"/>
        </w:rPr>
        <w:t>desempate</w:t>
      </w:r>
      <w:r w:rsidR="009F7381" w:rsidRPr="007E7572">
        <w:rPr>
          <w:rFonts w:ascii="Bookman Old Style" w:hAnsi="Bookman Old Style" w:cs="Calibri"/>
          <w:sz w:val="22"/>
          <w:szCs w:val="22"/>
        </w:rPr>
        <w:t xml:space="preserve"> </w:t>
      </w:r>
      <w:r w:rsidRPr="007E7572">
        <w:rPr>
          <w:rFonts w:ascii="Bookman Old Style" w:hAnsi="Bookman Old Style" w:cs="Calibri"/>
          <w:sz w:val="22"/>
          <w:szCs w:val="22"/>
        </w:rPr>
        <w:t xml:space="preserve">por el siguiente orden: </w:t>
      </w:r>
    </w:p>
    <w:p w:rsidR="007E7572" w:rsidRPr="007E7572" w:rsidRDefault="007E7572" w:rsidP="00A63B9C">
      <w:pPr>
        <w:pStyle w:val="Default"/>
        <w:rPr>
          <w:rFonts w:ascii="Bookman Old Style" w:hAnsi="Bookman Old Style" w:cs="Calibri"/>
          <w:sz w:val="22"/>
          <w:szCs w:val="22"/>
        </w:rPr>
      </w:pPr>
    </w:p>
    <w:p w:rsidR="00A63B9C" w:rsidRPr="007E7572" w:rsidRDefault="00A63B9C" w:rsidP="00A63B9C">
      <w:pPr>
        <w:autoSpaceDE w:val="0"/>
        <w:autoSpaceDN w:val="0"/>
        <w:adjustRightInd w:val="0"/>
        <w:rPr>
          <w:rFonts w:ascii="Bookman Old Style" w:hAnsi="Bookman Old Style" w:cs="Calibri"/>
          <w:color w:val="000000"/>
          <w:sz w:val="22"/>
        </w:rPr>
      </w:pPr>
      <w:r w:rsidRPr="007E7572">
        <w:rPr>
          <w:rFonts w:ascii="Bookman Old Style" w:hAnsi="Bookman Old Style" w:cs="Calibri"/>
          <w:color w:val="000000"/>
          <w:sz w:val="22"/>
        </w:rPr>
        <w:t xml:space="preserve">1) El menor porcentaje de trabajadores eventuales, siempre que éste no sea superior al 10%. </w:t>
      </w:r>
    </w:p>
    <w:p w:rsidR="009F7381" w:rsidRPr="009F7381" w:rsidRDefault="00A63B9C" w:rsidP="00A63B9C">
      <w:pPr>
        <w:autoSpaceDE w:val="0"/>
        <w:autoSpaceDN w:val="0"/>
        <w:adjustRightInd w:val="0"/>
        <w:spacing w:before="120" w:line="300" w:lineRule="atLeast"/>
        <w:jc w:val="both"/>
        <w:rPr>
          <w:rFonts w:ascii="Bookman Old Style" w:hAnsi="Bookman Old Style" w:cs="Calibri"/>
          <w:color w:val="000000"/>
          <w:sz w:val="22"/>
        </w:rPr>
      </w:pPr>
      <w:r w:rsidRPr="007E7572">
        <w:rPr>
          <w:rFonts w:ascii="Bookman Old Style" w:hAnsi="Bookman Old Style" w:cs="Calibri"/>
          <w:color w:val="000000"/>
          <w:sz w:val="22"/>
        </w:rPr>
        <w:t>2) El mayor porcentaje de trabajadores fijos con discapacidad igual o superior al 33%, siempre que la empresa o profesional tenga en plantilla un porcentaje superior al 2% de trabajadores con discapacidad, en el momento de la acreditación de su solvencia.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persiste el empate tras la aplicación de los criterios anteriores este se resolverá por sorteo.</w:t>
      </w:r>
    </w:p>
    <w:p w:rsid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Para la aplicación de los criterios de desempate se requerirá a las empresas licitadoras afectadas para que en el plazo de cinco días naturales presente</w:t>
      </w:r>
      <w:r w:rsidR="008B14D8">
        <w:rPr>
          <w:rFonts w:ascii="Bookman Old Style" w:hAnsi="Bookman Old Style" w:cs="Calibri"/>
          <w:color w:val="000000"/>
          <w:sz w:val="22"/>
        </w:rPr>
        <w:t>n</w:t>
      </w:r>
      <w:r w:rsidRPr="009F7381">
        <w:rPr>
          <w:rFonts w:ascii="Bookman Old Style" w:hAnsi="Bookman Old Style" w:cs="Calibri"/>
          <w:color w:val="000000"/>
          <w:sz w:val="22"/>
        </w:rPr>
        <w:t xml:space="preserve"> la documentación pertinente.</w:t>
      </w:r>
    </w:p>
    <w:p w:rsidR="00CD22C7" w:rsidRDefault="00CD22C7" w:rsidP="009F7381">
      <w:pPr>
        <w:autoSpaceDE w:val="0"/>
        <w:autoSpaceDN w:val="0"/>
        <w:adjustRightInd w:val="0"/>
        <w:spacing w:before="120" w:line="300" w:lineRule="atLeast"/>
        <w:jc w:val="both"/>
        <w:rPr>
          <w:rFonts w:ascii="Bookman Old Style" w:hAnsi="Bookman Old Style" w:cs="Calibri"/>
          <w:color w:val="000000"/>
          <w:sz w:val="22"/>
        </w:rPr>
      </w:pPr>
    </w:p>
    <w:p w:rsidR="00CD22C7" w:rsidRPr="009F7381" w:rsidRDefault="00CD22C7"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14.- APORTACION DE LA DOCUMENTACION PARA ACREDITAR LA CAPACIDAD Y LA SOLVENCIA POR EL ADJUDICATARIO.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plazo máximo de 7 días naturales desde la comunicación por parte de la Mesa de Contratación de la propuesta de adjudicación, el licitador presentara a través de PLENA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1. </w:t>
      </w:r>
      <w:r w:rsidRPr="009F7381">
        <w:rPr>
          <w:rFonts w:ascii="Bookman Old Style" w:hAnsi="Bookman Old Style" w:cs="Calibri"/>
          <w:sz w:val="22"/>
        </w:rPr>
        <w:t>Documento o documentos que acrediten la personalidad del licitador y la representación, en su caso, del firmante de la proposición, consistentes 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1.1.- Documento Nacional de Identidad (o documento que lo sustituya reglamentariamente) en el caso de personas físicas o empresarios individuales.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realizara mediante la escritura o documento de constitución, de modificación, estatutos o acto fundacional en el que constaren las normas por las que se regula su actividad, inscritos, en su caso, en el correspondiente Registro oficial.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Quienes comparezcan o firmen proposiciones en nombre de otra persona, poder notarial bastante que deberá figurar inscrito en el registro correspondiente, si tales extremos no constan en la escritura referida en el </w:t>
      </w:r>
      <w:r w:rsidRPr="009F7381">
        <w:rPr>
          <w:rFonts w:ascii="Bookman Old Style" w:hAnsi="Bookman Old Style" w:cs="Calibri"/>
          <w:sz w:val="22"/>
        </w:rPr>
        <w:lastRenderedPageBreak/>
        <w:t>párrafo anterior, así como el Documento Nacional de Identidad o documento que reglamentariamente lo sustituya de la persona apoderada.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Bold"/>
          <w:bCs/>
          <w:sz w:val="22"/>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1.3.- Cuando la oferta se presente por licitadores que participen conjuntamente, cada uno de ellos acreditara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responsabilidad será siempre solidaria, e indivisible el conjunto de obligaciones dimanantes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2. </w:t>
      </w:r>
      <w:r w:rsidRPr="009F7381">
        <w:rPr>
          <w:rFonts w:ascii="Bookman Old Style" w:hAnsi="Bookman Old Style" w:cs="Calibri"/>
          <w:sz w:val="22"/>
        </w:rPr>
        <w:t>Numero de Identificación Fiscal de la entidad. Si la oferta se presenta por empresarios que participen conjuntamente, el N.I.F. será aportado por cada una de las entidades reunidas.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3. </w:t>
      </w:r>
      <w:r w:rsidRPr="009F7381">
        <w:rPr>
          <w:rFonts w:ascii="Bookman Old Style" w:hAnsi="Bookman Old Style" w:cs="Calibri"/>
          <w:sz w:val="22"/>
        </w:rPr>
        <w:t>Documentación acreditativa de la solvencia económica y financiera así como técnica y profesional en los términos exigidos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4. </w:t>
      </w:r>
      <w:r w:rsidRPr="009F7381">
        <w:rPr>
          <w:rFonts w:ascii="Bookman Old Style" w:hAnsi="Bookman Old Style" w:cs="Calibri"/>
          <w:sz w:val="22"/>
        </w:rPr>
        <w:t>Declaración responsable del licitador en la que haga constar que se halla al corriente del cumplimiento de las obligaciones de seguridad, salud en el trabajo y prevención de riesgos laborales impuestas por las disposiciones vigentes.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caso de ofertas presentadas por uniones de empresarios que se constituyan temporalmente al efecto o por licitadores que participen conjuntamente, cada uno de los integrantes de la agrupación deberá presentar la declaración señalada.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5. </w:t>
      </w:r>
      <w:r w:rsidRPr="009F7381">
        <w:rPr>
          <w:rFonts w:ascii="Bookman Old Style" w:hAnsi="Bookman Old Style" w:cs="Calibri"/>
          <w:sz w:val="22"/>
        </w:rPr>
        <w:t>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En el caso de ofertas presentadas por uniones de empresarios que se constituyan temporalmente al efecto o por licitadores que participen conjuntamente, cada uno de los integrantes de la agrupación deberá presentar los certificados señalados.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6. </w:t>
      </w:r>
      <w:r w:rsidRPr="009F7381">
        <w:rPr>
          <w:rFonts w:ascii="Bookman Old Style" w:hAnsi="Bookman Old Style" w:cs="Calibri"/>
          <w:sz w:val="22"/>
        </w:rPr>
        <w:t>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7. </w:t>
      </w:r>
      <w:r w:rsidRPr="009F7381">
        <w:rPr>
          <w:rFonts w:ascii="Bookman Old Style" w:hAnsi="Bookman Old Style" w:cs="Calibri"/>
          <w:sz w:val="22"/>
        </w:rPr>
        <w:t xml:space="preserve">Certificado de estar dado de alta en el Impuesto de Actividades Económicas y al corriente del mismo para licitadores domiciliados fuera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Si la licitadora se halla domiciliada en 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la comprobación de este cumplimiento se realizara de oficio.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falta de aportación de la documentación necesaria en dicho plazo supondrá la exclusión del licitador del procedimiento, con el abono por parte de este de una penalidad equivalente al 5% del importe estimado del contrato e indemnización complementaria de daños y perjuicios en todo lo que exceda dicho porcentaje.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15.- PROPUESTA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Mesa de Contratación una vez que haya comprobado que la documentación presentada, efectuara la propuesta de adjudicación al órgano de contratación. La propuesta señalara el orden de prelación de las personas que hayan formulado una propuesta admisible, con las puntuaciones obtenidas en aplicación de los criterios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propuesta de adjudicación no generara derecho alguno mientras no se apruebe la resolución de la adjudicación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16.-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1.- Adjudicación. El órgano de contratación dictara resolución adjudicando el contrato en el plazo máximo de un mes a contar desde la apertura publica de la oferta cuantificable con </w:t>
      </w:r>
      <w:r w:rsidR="007C7629" w:rsidRPr="009F7381">
        <w:rPr>
          <w:rFonts w:ascii="Bookman Old Style" w:hAnsi="Bookman Old Style" w:cs="Calibri"/>
          <w:sz w:val="22"/>
        </w:rPr>
        <w:t>fórmulas</w:t>
      </w:r>
      <w:r w:rsidRPr="009F7381">
        <w:rPr>
          <w:rFonts w:ascii="Bookman Old Style" w:hAnsi="Bookman Old Style" w:cs="Calibri"/>
          <w:sz w:val="22"/>
        </w:rPr>
        <w:t>. Dicha resolución será motivada y contendrá al menos las razones por las que se han rechazado las ofertas, las características y ventajas de la oferta seleccionada.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2.- Perfección del contrato.- La perfección del contrato tendrá lugar con la adjudicación del contrato. La eficacia del acto de adjudicación quedara suspendida durante el plazo de 10 días naturales contados desde la fecha de </w:t>
      </w:r>
      <w:r w:rsidRPr="009F7381">
        <w:rPr>
          <w:rFonts w:ascii="Bookman Old Style" w:hAnsi="Bookman Old Style" w:cs="Calibri"/>
          <w:sz w:val="22"/>
        </w:rPr>
        <w:lastRenderedPageBreak/>
        <w:t>remisión de la notificación de la adjudicación. El acto de adjudicación quedara suspendido por la mera interposición de una reclamación en materia de contratación pública hasta el momento en que se resuelva dicha reclamación.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3.- Declaración de desierto.- De conformidad con lo establecido en el artículo 101.5 de la Ley Foral 2/2018, de Contratos Públicos, el órgano de contratación podrá de forma motivada declarar desierta el procedimiento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4.- Notificación y publicidad de la adjudicación.- La adjudicación, una vez acordada, será notificada a las participantes en la licitación y se publicara en el Portal de Contratación de Navarra de conformidad con lo establecido en el artículo 102 de la Ley Foral.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xml:space="preserve">17.- GARANTIAS </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
          <w:sz w:val="22"/>
        </w:rPr>
        <w:t>Con carácter previo a la formalización del contrato, el adjudicatario,</w:t>
      </w:r>
      <w:r w:rsidRPr="009F7381">
        <w:rPr>
          <w:rFonts w:ascii="Bookman Old Style" w:hAnsi="Bookman Old Style" w:cs="Calibri,Bold"/>
          <w:b/>
          <w:bCs/>
          <w:sz w:val="22"/>
        </w:rPr>
        <w:t xml:space="preserve"> </w:t>
      </w:r>
      <w:r w:rsidRPr="009F7381">
        <w:rPr>
          <w:rFonts w:ascii="Bookman Old Style" w:hAnsi="Bookman Old Style" w:cs="Calibri"/>
          <w:sz w:val="22"/>
        </w:rPr>
        <w:t>depositara a favor del Ayuntamiento el 4% del importe de</w:t>
      </w:r>
      <w:r w:rsidRPr="009F7381">
        <w:rPr>
          <w:rFonts w:ascii="Bookman Old Style" w:hAnsi="Bookman Old Style" w:cs="Calibri,Bold"/>
          <w:b/>
          <w:bCs/>
          <w:sz w:val="22"/>
        </w:rPr>
        <w:t xml:space="preserve"> </w:t>
      </w:r>
      <w:r w:rsidRPr="009F7381">
        <w:rPr>
          <w:rFonts w:ascii="Bookman Old Style" w:hAnsi="Bookman Old Style" w:cs="Calibri"/>
          <w:sz w:val="22"/>
        </w:rPr>
        <w:t>adjudicación (IVA excluido).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quedara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Asimismo, dicha garantía podrá ser objeto de incautación en los casos de resolución del contrato por incumplimiento culpable del contratista, en la cuantía necesaria para cubrir los daños y perjuicios que se hayan acreditado.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se podrá constituir en cualquiera de las formas previstas en el artículo 70.3 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será devuelta de oficio una vez finalizado el periodo de garantía del contrato, previo informe de la unidad gestora de haber cumplido el contrato a satisfacción del Ayuntamiento o haberse resuelto sin culpa de la persona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18.- FORMALIZACIÓN DEL CONTRATO.</w:t>
      </w:r>
    </w:p>
    <w:p w:rsidR="00ED0966" w:rsidRPr="00215F6B" w:rsidRDefault="00ED0966" w:rsidP="00ED0966">
      <w:pPr>
        <w:autoSpaceDE w:val="0"/>
        <w:autoSpaceDN w:val="0"/>
        <w:adjustRightInd w:val="0"/>
        <w:spacing w:before="120" w:line="300" w:lineRule="atLeast"/>
        <w:jc w:val="both"/>
        <w:rPr>
          <w:rFonts w:ascii="Bookman Old Style" w:hAnsi="Bookman Old Style" w:cs="Calibri"/>
          <w:color w:val="000000"/>
          <w:sz w:val="22"/>
        </w:rPr>
      </w:pPr>
      <w:r w:rsidRPr="00215F6B">
        <w:rPr>
          <w:rFonts w:ascii="Bookman Old Style" w:hAnsi="Bookman Old Style" w:cs="Calibri"/>
          <w:color w:val="000000"/>
          <w:sz w:val="22"/>
        </w:rPr>
        <w:t xml:space="preserve">El contrato se </w:t>
      </w:r>
      <w:r w:rsidR="006510E8" w:rsidRPr="00215F6B">
        <w:rPr>
          <w:rFonts w:ascii="Bookman Old Style" w:hAnsi="Bookman Old Style" w:cs="Calibri"/>
          <w:color w:val="000000"/>
          <w:sz w:val="22"/>
        </w:rPr>
        <w:t>formalizará</w:t>
      </w:r>
      <w:r w:rsidRPr="00215F6B">
        <w:rPr>
          <w:rFonts w:ascii="Bookman Old Style" w:hAnsi="Bookman Old Style" w:cs="Calibri"/>
          <w:color w:val="000000"/>
          <w:sz w:val="22"/>
        </w:rPr>
        <w:t xml:space="preserve"> en documento administ</w:t>
      </w:r>
      <w:r w:rsidR="008B14D8">
        <w:rPr>
          <w:rFonts w:ascii="Bookman Old Style" w:hAnsi="Bookman Old Style" w:cs="Calibri"/>
          <w:color w:val="000000"/>
          <w:sz w:val="22"/>
        </w:rPr>
        <w:t>rativo, en el plazo máximo de 5</w:t>
      </w:r>
      <w:r w:rsidRPr="00215F6B">
        <w:rPr>
          <w:rFonts w:ascii="Bookman Old Style" w:hAnsi="Bookman Old Style" w:cs="Calibri"/>
          <w:color w:val="000000"/>
          <w:sz w:val="22"/>
        </w:rPr>
        <w:t xml:space="preserve"> días naturales contados desde </w:t>
      </w:r>
      <w:r w:rsidRPr="00215F6B">
        <w:rPr>
          <w:rFonts w:ascii="Bookman Old Style" w:hAnsi="Bookman Old Style"/>
          <w:color w:val="000000"/>
          <w:sz w:val="22"/>
        </w:rPr>
        <w:t>la existencia de crédito suficiente para la ejecución de la obra</w:t>
      </w:r>
      <w:r>
        <w:rPr>
          <w:rFonts w:ascii="Bookman Old Style" w:hAnsi="Bookman Old Style"/>
          <w:color w:val="000000"/>
          <w:sz w:val="22"/>
        </w:rPr>
        <w:t>,</w:t>
      </w:r>
      <w:r w:rsidRPr="00215F6B">
        <w:rPr>
          <w:rFonts w:ascii="Bookman Old Style" w:hAnsi="Bookman Old Style"/>
          <w:color w:val="000000"/>
          <w:sz w:val="22"/>
        </w:rPr>
        <w:t xml:space="preserve"> una vez transcurrido el plazo de suspensión.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Con carácter previo, el adjudicatario, deberá entregar los siguientes documentos en el plazo máximo de quince días naturales desde la notificación de la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Justificante de haber consignado a favor del Ayuntamiento la garantía para el cumplimiento de las obligaciones derivadas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lastRenderedPageBreak/>
        <w:t xml:space="preserve">- </w:t>
      </w:r>
      <w:r w:rsidRPr="009F7381">
        <w:rPr>
          <w:rFonts w:ascii="Bookman Old Style" w:hAnsi="Bookman Old Style" w:cs="Calibri"/>
          <w:sz w:val="22"/>
        </w:rPr>
        <w:t>Póliza de seguro y documentación acreditativa del pago de la prima del seguro que cubre los riesgos derivados del proceso de la obra, con un límite mínimo de indemnización por valor igual al presupuesto de licitación.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En el caso de unión temporal de empresas, las escrituras de constitución de la misma cuya duración será coincidente con la del contrato hasta su extinción y CIF de dicha unión.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Dos ejemplares del Plan de Seguridad y Salud en el Trabajo, determinado en el Real Decreto 1627/1997, de 24 de octubre.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Plan de obra actualizado a la fecha de inicio del contrato en la que se indique a la persona responsable del mismo. Deberá mantenerse los plazos y programación de la oferta de acuerdo con lo dispuesto en el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Documento contractual suscrito por el contratista con centros de inserción y especiales de empleo, para la ejecución de una parte de la obra, especificando de forma expresa las partidas correspondientes del proyecto que van a ser objeto de subcontratación y el porcentaje que representa sobre el total tal y como ha sido reflejado en la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el contrato no se formalizase en plazo por causas imputables al contratista, el órgano de contratación podrá optar por resolver el contrato, previa audiencia del interesado, con abono por parte de este de una penalidad equivalente al 5% del importe estimado del contrato e indemnización complementaria de daños y perjuicios en todo lo que exceda dicho porcentaje, o bien conceder un nuevo plazo improrrogable.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19.- INFORMACION DE OBRA</w:t>
      </w:r>
    </w:p>
    <w:p w:rsid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plazo máximo de 10 días naturales desde el replanteo, el adjudicatario deberá colocar en la obra un cartel anunciador de las obras,</w:t>
      </w:r>
      <w:r w:rsidR="00902B69">
        <w:rPr>
          <w:rFonts w:ascii="Bookman Old Style" w:hAnsi="Bookman Old Style" w:cs="Calibri"/>
          <w:sz w:val="22"/>
        </w:rPr>
        <w:t xml:space="preserve"> según modelo oficial </w:t>
      </w:r>
      <w:r w:rsidR="0042330B">
        <w:rPr>
          <w:rFonts w:ascii="Bookman Old Style" w:hAnsi="Bookman Old Style" w:cs="Calibri"/>
          <w:sz w:val="22"/>
        </w:rPr>
        <w:t xml:space="preserve"> </w:t>
      </w:r>
      <w:r w:rsidR="00AC0920">
        <w:rPr>
          <w:rFonts w:ascii="Bookman Old Style" w:hAnsi="Bookman Old Style" w:cs="Calibri"/>
          <w:sz w:val="22"/>
        </w:rPr>
        <w:t xml:space="preserve">que </w:t>
      </w:r>
      <w:r w:rsidR="006510E8">
        <w:rPr>
          <w:rFonts w:ascii="Bookman Old Style" w:hAnsi="Bookman Old Style" w:cs="Calibri"/>
          <w:sz w:val="22"/>
        </w:rPr>
        <w:t xml:space="preserve"> figura en el anexo </w:t>
      </w:r>
      <w:r w:rsidR="00AC0920">
        <w:rPr>
          <w:rFonts w:ascii="Bookman Old Style" w:hAnsi="Bookman Old Style" w:cs="Calibri"/>
          <w:sz w:val="22"/>
        </w:rPr>
        <w:t>se le proporcionará</w:t>
      </w:r>
      <w:r w:rsidR="0042330B">
        <w:rPr>
          <w:rFonts w:ascii="Bookman Old Style" w:hAnsi="Bookman Old Style" w:cs="Calibri"/>
          <w:sz w:val="22"/>
        </w:rPr>
        <w:t xml:space="preserve">, </w:t>
      </w:r>
      <w:r w:rsidR="00902B69">
        <w:rPr>
          <w:rFonts w:ascii="Bookman Old Style" w:hAnsi="Bookman Old Style" w:cs="Calibri"/>
          <w:sz w:val="22"/>
        </w:rPr>
        <w:t xml:space="preserve"> de dimensiones 290 x190 cm.</w:t>
      </w:r>
      <w:r w:rsidRPr="009F7381">
        <w:rPr>
          <w:rFonts w:ascii="Bookman Old Style" w:hAnsi="Bookman Old Style" w:cs="Calibri"/>
          <w:sz w:val="22"/>
        </w:rPr>
        <w:t xml:space="preserve"> el cual correrá económicamente a su cargo.</w:t>
      </w:r>
      <w:r w:rsidR="006510E8" w:rsidRPr="006510E8">
        <w:t xml:space="preserve"> </w:t>
      </w:r>
      <w:r w:rsidR="006510E8">
        <w:rPr>
          <w:rFonts w:ascii="Bookman Old Style" w:hAnsi="Bookman Old Style" w:cs="Calibri"/>
          <w:sz w:val="22"/>
        </w:rPr>
        <w:t xml:space="preserve">en el que conste la </w:t>
      </w:r>
      <w:r w:rsidR="006510E8" w:rsidRPr="006510E8">
        <w:rPr>
          <w:rFonts w:ascii="Bookman Old Style" w:hAnsi="Bookman Old Style" w:cs="Calibri"/>
          <w:sz w:val="22"/>
        </w:rPr>
        <w:t>cantidad subvencionada, que la obra se realiza con la colaboración del Gobierno</w:t>
      </w:r>
      <w:r w:rsidR="006510E8">
        <w:rPr>
          <w:rFonts w:ascii="Bookman Old Style" w:hAnsi="Bookman Old Style" w:cs="Calibri"/>
          <w:sz w:val="22"/>
        </w:rPr>
        <w:t xml:space="preserve">, </w:t>
      </w:r>
      <w:r w:rsidR="006510E8" w:rsidRPr="006510E8">
        <w:rPr>
          <w:rFonts w:ascii="Bookman Old Style" w:hAnsi="Bookman Old Style" w:cs="Calibri"/>
          <w:sz w:val="22"/>
        </w:rPr>
        <w:t>el logotipo y anagrama de éste, en los términos e</w:t>
      </w:r>
      <w:r w:rsidR="006510E8">
        <w:rPr>
          <w:rFonts w:ascii="Bookman Old Style" w:hAnsi="Bookman Old Style" w:cs="Calibri"/>
          <w:sz w:val="22"/>
        </w:rPr>
        <w:t>stablecidos en el Decreto Foral</w:t>
      </w:r>
      <w:r w:rsidR="006510E8" w:rsidRPr="006510E8">
        <w:rPr>
          <w:rFonts w:ascii="Bookman Old Style" w:hAnsi="Bookman Old Style" w:cs="Calibri"/>
          <w:sz w:val="22"/>
        </w:rPr>
        <w:t xml:space="preserve">4/2016, de 27 de enero, por el que se regula el </w:t>
      </w:r>
      <w:r w:rsidR="006510E8">
        <w:rPr>
          <w:rFonts w:ascii="Bookman Old Style" w:hAnsi="Bookman Old Style" w:cs="Calibri"/>
          <w:sz w:val="22"/>
        </w:rPr>
        <w:t>símbolo oficial del Gobierno de Navarra y su utilización,</w:t>
      </w:r>
      <w:r w:rsidR="006510E8" w:rsidRPr="006510E8">
        <w:rPr>
          <w:rFonts w:ascii="Bookman Old Style" w:hAnsi="Bookman Old Style" w:cs="Calibri"/>
          <w:sz w:val="22"/>
        </w:rPr>
        <w:t xml:space="preserve"> el símbolo gráfico del Instituto Navarro del Deporte y de la Actividad Física, y Justificante (fotografía) de haber colocado a pie de obra</w:t>
      </w:r>
      <w:r w:rsidRPr="009F7381">
        <w:rPr>
          <w:rFonts w:ascii="Bookman Old Style" w:hAnsi="Bookman Old Style" w:cs="Calibri"/>
          <w:sz w:val="22"/>
        </w:rPr>
        <w:t xml:space="preserve"> en lugar visible y firmemente anclado, y será responsabilidad del adjudicatario tanto su seguridad, como su correcto mantenimiento.</w:t>
      </w:r>
    </w:p>
    <w:p w:rsidR="006510E8" w:rsidRPr="006510E8" w:rsidRDefault="006510E8" w:rsidP="006510E8">
      <w:pPr>
        <w:autoSpaceDE w:val="0"/>
        <w:autoSpaceDN w:val="0"/>
        <w:adjustRightInd w:val="0"/>
        <w:spacing w:before="120" w:line="300" w:lineRule="atLeast"/>
        <w:jc w:val="both"/>
        <w:rPr>
          <w:rFonts w:ascii="Bookman Old Style" w:hAnsi="Bookman Old Style" w:cs="Calibri"/>
          <w:sz w:val="22"/>
        </w:rPr>
      </w:pPr>
      <w:r>
        <w:rPr>
          <w:rFonts w:ascii="Bookman Old Style" w:hAnsi="Bookman Old Style" w:cs="Calibri"/>
          <w:sz w:val="22"/>
        </w:rPr>
        <w:t>En</w:t>
      </w:r>
      <w:r w:rsidR="00045EFE">
        <w:rPr>
          <w:rFonts w:ascii="Bookman Old Style" w:hAnsi="Bookman Old Style" w:cs="Calibri"/>
          <w:sz w:val="22"/>
        </w:rPr>
        <w:t xml:space="preserve"> </w:t>
      </w:r>
      <w:r>
        <w:rPr>
          <w:rFonts w:ascii="Bookman Old Style" w:hAnsi="Bookman Old Style" w:cs="Calibri"/>
          <w:sz w:val="22"/>
        </w:rPr>
        <w:t>el</w:t>
      </w:r>
      <w:r w:rsidR="00045EFE">
        <w:rPr>
          <w:rFonts w:ascii="Bookman Old Style" w:hAnsi="Bookman Old Style" w:cs="Calibri"/>
          <w:sz w:val="22"/>
        </w:rPr>
        <w:t xml:space="preserve"> m</w:t>
      </w:r>
      <w:r>
        <w:rPr>
          <w:rFonts w:ascii="Bookman Old Style" w:hAnsi="Bookman Old Style" w:cs="Calibri"/>
          <w:sz w:val="22"/>
        </w:rPr>
        <w:t xml:space="preserve">omento de </w:t>
      </w:r>
      <w:r w:rsidR="00045EFE">
        <w:rPr>
          <w:rFonts w:ascii="Bookman Old Style" w:hAnsi="Bookman Old Style" w:cs="Calibri"/>
          <w:sz w:val="22"/>
        </w:rPr>
        <w:t>finalización</w:t>
      </w:r>
      <w:r>
        <w:rPr>
          <w:rFonts w:ascii="Bookman Old Style" w:hAnsi="Bookman Old Style" w:cs="Calibri"/>
          <w:sz w:val="22"/>
        </w:rPr>
        <w:t xml:space="preserve"> de la obra, así mismo deberá colocarse</w:t>
      </w:r>
      <w:r w:rsidR="00045EFE">
        <w:rPr>
          <w:rFonts w:ascii="Bookman Old Style" w:hAnsi="Bookman Old Style" w:cs="Calibri"/>
          <w:sz w:val="22"/>
        </w:rPr>
        <w:t xml:space="preserve"> </w:t>
      </w:r>
      <w:r w:rsidRPr="006510E8">
        <w:rPr>
          <w:rFonts w:ascii="Bookman Old Style" w:hAnsi="Bookman Old Style" w:cs="Calibri"/>
          <w:sz w:val="22"/>
        </w:rPr>
        <w:t>Justificante (fotografía) de haber colocado un</w:t>
      </w:r>
      <w:r>
        <w:rPr>
          <w:rFonts w:ascii="Bookman Old Style" w:hAnsi="Bookman Old Style" w:cs="Calibri"/>
          <w:sz w:val="22"/>
        </w:rPr>
        <w:t xml:space="preserve">a PLACA FINAL, en base al Anexo </w:t>
      </w:r>
      <w:r w:rsidRPr="006510E8">
        <w:rPr>
          <w:rFonts w:ascii="Bookman Old Style" w:hAnsi="Bookman Old Style" w:cs="Calibri"/>
          <w:sz w:val="22"/>
        </w:rPr>
        <w:t>MODELO CARTEL</w:t>
      </w:r>
      <w:r>
        <w:rPr>
          <w:rFonts w:ascii="Bookman Old Style" w:hAnsi="Bookman Old Style" w:cs="Calibri"/>
          <w:sz w:val="22"/>
        </w:rPr>
        <w:t xml:space="preserve"> que figura en este pliego </w:t>
      </w:r>
      <w:r w:rsidRPr="006510E8">
        <w:rPr>
          <w:rFonts w:ascii="Bookman Old Style" w:hAnsi="Bookman Old Style" w:cs="Calibri"/>
          <w:sz w:val="22"/>
        </w:rPr>
        <w:t>, en la que conste la cantid</w:t>
      </w:r>
      <w:r>
        <w:rPr>
          <w:rFonts w:ascii="Bookman Old Style" w:hAnsi="Bookman Old Style" w:cs="Calibri"/>
          <w:sz w:val="22"/>
        </w:rPr>
        <w:t xml:space="preserve">ad </w:t>
      </w:r>
      <w:r>
        <w:rPr>
          <w:rFonts w:ascii="Bookman Old Style" w:hAnsi="Bookman Old Style" w:cs="Calibri"/>
          <w:sz w:val="22"/>
        </w:rPr>
        <w:lastRenderedPageBreak/>
        <w:t xml:space="preserve">subvencionada, que la obra se ha realizado </w:t>
      </w:r>
      <w:r w:rsidRPr="006510E8">
        <w:rPr>
          <w:rFonts w:ascii="Bookman Old Style" w:hAnsi="Bookman Old Style" w:cs="Calibri"/>
          <w:sz w:val="22"/>
        </w:rPr>
        <w:t>con la colaboración del Gobierno de Navarra y que incluya:</w:t>
      </w:r>
    </w:p>
    <w:p w:rsidR="006510E8" w:rsidRPr="006510E8" w:rsidRDefault="006510E8" w:rsidP="006510E8">
      <w:pPr>
        <w:autoSpaceDE w:val="0"/>
        <w:autoSpaceDN w:val="0"/>
        <w:adjustRightInd w:val="0"/>
        <w:spacing w:before="120" w:line="300" w:lineRule="atLeast"/>
        <w:jc w:val="both"/>
        <w:rPr>
          <w:rFonts w:ascii="Bookman Old Style" w:hAnsi="Bookman Old Style" w:cs="Calibri"/>
          <w:sz w:val="22"/>
        </w:rPr>
      </w:pPr>
      <w:r>
        <w:rPr>
          <w:rFonts w:ascii="Bookman Old Style" w:hAnsi="Bookman Old Style" w:cs="Calibri"/>
          <w:sz w:val="22"/>
        </w:rPr>
        <w:t>1. El</w:t>
      </w:r>
      <w:r w:rsidRPr="006510E8">
        <w:rPr>
          <w:rFonts w:ascii="Bookman Old Style" w:hAnsi="Bookman Old Style" w:cs="Calibri"/>
          <w:sz w:val="22"/>
        </w:rPr>
        <w:t xml:space="preserve"> logotipo y anagrama de éste, en los términos establecidos en el Decreto Foral4/2016, de 27 de enero, por el que se regula el símbolo oficial del Gobierno de</w:t>
      </w:r>
      <w:r>
        <w:rPr>
          <w:rFonts w:ascii="Bookman Old Style" w:hAnsi="Bookman Old Style" w:cs="Calibri"/>
          <w:sz w:val="22"/>
        </w:rPr>
        <w:t xml:space="preserve"> </w:t>
      </w:r>
      <w:r w:rsidRPr="006510E8">
        <w:rPr>
          <w:rFonts w:ascii="Bookman Old Style" w:hAnsi="Bookman Old Style" w:cs="Calibri"/>
          <w:sz w:val="22"/>
        </w:rPr>
        <w:t>Navarra y su utilización,</w:t>
      </w:r>
    </w:p>
    <w:p w:rsidR="006510E8" w:rsidRPr="006510E8" w:rsidRDefault="006510E8" w:rsidP="006510E8">
      <w:pPr>
        <w:autoSpaceDE w:val="0"/>
        <w:autoSpaceDN w:val="0"/>
        <w:adjustRightInd w:val="0"/>
        <w:spacing w:before="120" w:line="300" w:lineRule="atLeast"/>
        <w:jc w:val="both"/>
        <w:rPr>
          <w:rFonts w:ascii="Bookman Old Style" w:hAnsi="Bookman Old Style" w:cs="Calibri"/>
          <w:sz w:val="22"/>
        </w:rPr>
      </w:pPr>
      <w:r w:rsidRPr="006510E8">
        <w:rPr>
          <w:rFonts w:ascii="Bookman Old Style" w:hAnsi="Bookman Old Style" w:cs="Calibri"/>
          <w:sz w:val="22"/>
        </w:rPr>
        <w:t xml:space="preserve">2. </w:t>
      </w:r>
      <w:r>
        <w:rPr>
          <w:rFonts w:ascii="Bookman Old Style" w:hAnsi="Bookman Old Style" w:cs="Calibri"/>
          <w:sz w:val="22"/>
        </w:rPr>
        <w:t>E</w:t>
      </w:r>
      <w:r w:rsidRPr="006510E8">
        <w:rPr>
          <w:rFonts w:ascii="Bookman Old Style" w:hAnsi="Bookman Old Style" w:cs="Calibri"/>
          <w:sz w:val="22"/>
        </w:rPr>
        <w:t>l símbolo gráfico del Instituto Navarro del Deporte y de la A</w:t>
      </w:r>
      <w:r>
        <w:rPr>
          <w:rFonts w:ascii="Bookman Old Style" w:hAnsi="Bookman Old Style" w:cs="Calibri"/>
          <w:sz w:val="22"/>
        </w:rPr>
        <w:t xml:space="preserve">ctividad Física, </w:t>
      </w:r>
    </w:p>
    <w:p w:rsidR="006510E8" w:rsidRPr="006510E8" w:rsidRDefault="006510E8" w:rsidP="006510E8">
      <w:pPr>
        <w:autoSpaceDE w:val="0"/>
        <w:autoSpaceDN w:val="0"/>
        <w:adjustRightInd w:val="0"/>
        <w:spacing w:before="120" w:line="300" w:lineRule="atLeast"/>
        <w:jc w:val="both"/>
        <w:rPr>
          <w:rFonts w:ascii="Bookman Old Style" w:hAnsi="Bookman Old Style" w:cs="Calibri"/>
          <w:sz w:val="22"/>
        </w:rPr>
      </w:pPr>
      <w:r>
        <w:rPr>
          <w:rFonts w:ascii="Bookman Old Style" w:hAnsi="Bookman Old Style" w:cs="Calibri"/>
          <w:sz w:val="22"/>
        </w:rPr>
        <w:t>3. E</w:t>
      </w:r>
      <w:r w:rsidRPr="006510E8">
        <w:rPr>
          <w:rFonts w:ascii="Bookman Old Style" w:hAnsi="Bookman Old Style" w:cs="Calibri"/>
          <w:sz w:val="22"/>
        </w:rPr>
        <w:t>l símbolo de la candidatura de Navarra como región Europea del Deporte</w:t>
      </w:r>
    </w:p>
    <w:p w:rsidR="006510E8" w:rsidRPr="009F7381" w:rsidRDefault="006510E8" w:rsidP="006510E8">
      <w:pPr>
        <w:autoSpaceDE w:val="0"/>
        <w:autoSpaceDN w:val="0"/>
        <w:adjustRightInd w:val="0"/>
        <w:spacing w:before="120" w:line="300" w:lineRule="atLeast"/>
        <w:jc w:val="both"/>
        <w:rPr>
          <w:rFonts w:ascii="Bookman Old Style" w:hAnsi="Bookman Old Style" w:cs="Calibri"/>
          <w:sz w:val="22"/>
        </w:rPr>
      </w:pPr>
      <w:r w:rsidRPr="006510E8">
        <w:rPr>
          <w:rFonts w:ascii="Bookman Old Style" w:hAnsi="Bookman Old Style" w:cs="Calibri"/>
          <w:sz w:val="22"/>
        </w:rPr>
        <w:t>2027.</w:t>
      </w:r>
      <w:r>
        <w:rPr>
          <w:rFonts w:ascii="Bookman Old Style" w:hAnsi="Bookman Old Style" w:cs="Calibri"/>
          <w:sz w:val="22"/>
        </w:rPr>
        <w:t xml:space="preserve"> </w:t>
      </w:r>
    </w:p>
    <w:p w:rsidR="009F7381" w:rsidRPr="009F7381" w:rsidRDefault="00B17B0B" w:rsidP="009F7381">
      <w:pPr>
        <w:autoSpaceDE w:val="0"/>
        <w:autoSpaceDN w:val="0"/>
        <w:adjustRightInd w:val="0"/>
        <w:spacing w:before="120" w:line="300" w:lineRule="atLeast"/>
        <w:jc w:val="both"/>
        <w:rPr>
          <w:rFonts w:ascii="Bookman Old Style" w:hAnsi="Bookman Old Style" w:cs="Calibri,Bold"/>
          <w:b/>
          <w:bCs/>
          <w:sz w:val="22"/>
        </w:rPr>
      </w:pPr>
      <w:r>
        <w:rPr>
          <w:rFonts w:ascii="Bookman Old Style" w:hAnsi="Bookman Old Style" w:cs="Calibri,Bold"/>
          <w:b/>
          <w:bCs/>
          <w:sz w:val="22"/>
        </w:rPr>
        <w:t>20.- PLAN DE SEGURIDAD Y S</w:t>
      </w:r>
      <w:r w:rsidR="009F7381" w:rsidRPr="009F7381">
        <w:rPr>
          <w:rFonts w:ascii="Bookman Old Style" w:hAnsi="Bookman Old Style" w:cs="Calibri,Bold"/>
          <w:b/>
          <w:bCs/>
          <w:sz w:val="22"/>
        </w:rPr>
        <w:t>ALUD EN EL TRABAJO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contratista deberá presentar el Plan de Seguridad y Salud en el plazo máximo de quince días naturales a contar desde la notificación de la adjudicación y antes de la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plan de seguridad y salud deberá ser aprobado por el órgano de contratación antes del inicio de la obra, con el previo informe del coordinador en materia de seguridad y salud designado para la obra, o en su caso, la dirección facultativa.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21- ACTA DE COMPROBACIÓN DEL REPLANTEO E INICIO DE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De conformidad con lo dispuesto en el artículo 167 de la Ley Foral de Contratos Públicos, en el plazo máximo de un mes desde la formalización del contrato se procederá a la comprobación del replanteo de las obras entre los servicios técnicos del Ayuntamiento y el contratista, cuyo resultado se </w:t>
      </w:r>
      <w:r w:rsidR="00045EFE" w:rsidRPr="009F7381">
        <w:rPr>
          <w:rFonts w:ascii="Bookman Old Style" w:hAnsi="Bookman Old Style" w:cs="Calibri"/>
          <w:color w:val="000000"/>
          <w:sz w:val="22"/>
        </w:rPr>
        <w:t>formalizará</w:t>
      </w:r>
      <w:r w:rsidRPr="009F7381">
        <w:rPr>
          <w:rFonts w:ascii="Bookman Old Style" w:hAnsi="Bookman Old Style" w:cs="Calibri"/>
          <w:color w:val="000000"/>
          <w:sz w:val="22"/>
        </w:rPr>
        <w:t xml:space="preserve"> en acta.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Las obras deberán dar comienzo al día siguiente de la formalización del acta de comprobación del replanteo.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contrato se </w:t>
      </w:r>
      <w:r w:rsidR="00045EFE" w:rsidRPr="009F7381">
        <w:rPr>
          <w:rFonts w:ascii="Bookman Old Style" w:hAnsi="Bookman Old Style" w:cs="Calibri"/>
          <w:sz w:val="22"/>
        </w:rPr>
        <w:t>ejecutará</w:t>
      </w:r>
      <w:r w:rsidRPr="009F7381">
        <w:rPr>
          <w:rFonts w:ascii="Bookman Old Style" w:hAnsi="Bookman Old Style" w:cs="Calibri"/>
          <w:sz w:val="22"/>
        </w:rPr>
        <w:t xml:space="preserve"> con estricta sujeción a las presentes clausulas, a las prescripciones técnicas y al Proyecto que sirven de base al contrato, conforme a las instrucciones que en interpretación técnica sean dadas al contratista por el director facultativo de las obras y, en su caso, la persona responsable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las instrucciones fuesen de carácter verbal, deberán ser ratificadas por escrito para su constancia en el expediente.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22.- PAGO DEL PRECIO Y EXPEDICIÓN DE CERTIFICACIONES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tendrá derecho al abono de la prestación realizada en los términos establecidos en los artículos 152 y siguientes y concordantes de la Ley Foral 2/2018, de 13 de abril, de Contratos Públicos y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abonos de estas certificaciones tienen el concepto de pagos a cuenta, a expensas del resultado de la certificación final.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Ayuntamiento deberá abonar al contratista el precio del contrato en el plazo de treinta días naturales desde la expedición de las certificaciones de obra, sin perjuicio de las reglas contenidas en el artículo 155 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Para el pago solo se admitirá la presentación de facturas en formato electrónico, a través del Registro del Punto General de Entrada de Facturas Electrónicas (FACe).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23.- REVISION DE PRECIOS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Según lo establecido en el artículo 109 de la Ley Foral 2/2018 de Contratos Públicos, el contratista no tendrá derecho a revisión de precios.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24.-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24.1.- </w:t>
      </w:r>
      <w:r w:rsidRPr="009F7381">
        <w:rPr>
          <w:rFonts w:ascii="Bookman Old Style" w:hAnsi="Bookman Old Style" w:cs="Calibri"/>
          <w:sz w:val="22"/>
        </w:rPr>
        <w:t xml:space="preserve">La ejecución de las obras objeto de este contrato se </w:t>
      </w:r>
      <w:r w:rsidR="00045EFE" w:rsidRPr="009F7381">
        <w:rPr>
          <w:rFonts w:ascii="Bookman Old Style" w:hAnsi="Bookman Old Style" w:cs="Calibri"/>
          <w:sz w:val="22"/>
        </w:rPr>
        <w:t>realizará</w:t>
      </w:r>
      <w:r w:rsidRPr="009F7381">
        <w:rPr>
          <w:rFonts w:ascii="Bookman Old Style" w:hAnsi="Bookman Old Style" w:cs="Calibri"/>
          <w:sz w:val="22"/>
        </w:rPr>
        <w:t xml:space="preserve"> con sujeción a lo dispuesto en el proyecto de ejecución en su conjunto (memoria, planos, pliego de condiciones, presupuesto y estudio de seguridad y salud), así como a lo dispuesto en este pliego de contratación, </w:t>
      </w:r>
      <w:r w:rsidR="00045EFE" w:rsidRPr="009F7381">
        <w:rPr>
          <w:rFonts w:ascii="Bookman Old Style" w:hAnsi="Bookman Old Style" w:cs="Calibri"/>
          <w:sz w:val="22"/>
        </w:rPr>
        <w:t>cláusulas</w:t>
      </w:r>
      <w:r w:rsidRPr="009F7381">
        <w:rPr>
          <w:rFonts w:ascii="Bookman Old Style" w:hAnsi="Bookman Old Style" w:cs="Calibri"/>
          <w:sz w:val="22"/>
        </w:rPr>
        <w:t xml:space="preserve"> administrativas particulares, y prescripciones técnicas particulares y la oferta del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De manera particular, se tendrá en cuenta el plan de ejecución de la obra que forme parte de la oferta del adjudicatario. El jefe de obra, el encargado de la obra y la dirección técnica y facultativa de la misma llevaran a cabo las reuniones de información y coordinación que sean necesarias para llevar a efecto dicho plan. De tales reuniones y de las decisiones y medidas adoptadas en las mismas se dará cuenta detallada al técnico municipal encargado de la relación con el adjudicatario.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24.2.- </w:t>
      </w:r>
      <w:r w:rsidRPr="009F7381">
        <w:rPr>
          <w:rFonts w:ascii="Bookman Old Style" w:hAnsi="Bookman Old Style" w:cs="Calibri"/>
          <w:sz w:val="22"/>
        </w:rPr>
        <w:t>El personal que utilice la entidad adjudicataria en la ejecución del presente contrato no adquirirá relación laboral alguna con el Ayuntamiento por entenderse que el mismo depende única y exclusivamente de la adjudicataria.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w:t>
      </w:r>
      <w:r w:rsidRPr="009F7381">
        <w:rPr>
          <w:rFonts w:ascii="Bookman Old Style" w:hAnsi="Bookman Old Style" w:cs="Calibri"/>
          <w:sz w:val="22"/>
        </w:rPr>
        <w:lastRenderedPageBreak/>
        <w:t>por parte del personal técnico por ella designado, no implicaran responsabilidad alguna para el Ayuntamiento.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25.- CONDICIONES ESPECIALES DE EJ</w:t>
      </w:r>
      <w:r w:rsidR="0029173B">
        <w:rPr>
          <w:rFonts w:ascii="Bookman Old Style" w:hAnsi="Bookman Old Style" w:cs="Calibri,Bold"/>
          <w:b/>
          <w:bCs/>
          <w:sz w:val="22"/>
        </w:rPr>
        <w:t>E</w:t>
      </w:r>
      <w:r w:rsidRPr="009F7381">
        <w:rPr>
          <w:rFonts w:ascii="Bookman Old Style" w:hAnsi="Bookman Old Style" w:cs="Calibri,Bold"/>
          <w:b/>
          <w:bCs/>
          <w:sz w:val="22"/>
        </w:rPr>
        <w:t>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
          <w:sz w:val="22"/>
        </w:rPr>
        <w:t>Al amparo de lo dispuesto en el artículo 66 de la Ley Foral 2/2018 de</w:t>
      </w:r>
      <w:r w:rsidRPr="009F7381">
        <w:rPr>
          <w:rFonts w:ascii="Bookman Old Style" w:hAnsi="Bookman Old Style" w:cs="Calibri,Bold"/>
          <w:b/>
          <w:bCs/>
          <w:sz w:val="22"/>
        </w:rPr>
        <w:t xml:space="preserve"> </w:t>
      </w:r>
      <w:r w:rsidRPr="009F7381">
        <w:rPr>
          <w:rFonts w:ascii="Bookman Old Style" w:hAnsi="Bookman Old Style" w:cs="Calibri"/>
          <w:sz w:val="22"/>
        </w:rPr>
        <w:t>Contratos Públicos, se establecen como condiciones de carácter específicamente</w:t>
      </w:r>
      <w:r w:rsidRPr="009F7381">
        <w:rPr>
          <w:rFonts w:ascii="Bookman Old Style" w:hAnsi="Bookman Old Style" w:cs="Calibri,Bold"/>
          <w:bCs/>
          <w:sz w:val="22"/>
        </w:rPr>
        <w:t xml:space="preserve"> </w:t>
      </w:r>
      <w:r w:rsidRPr="009F7381">
        <w:rPr>
          <w:rFonts w:ascii="Bookman Old Style" w:hAnsi="Bookman Old Style" w:cs="Calibri"/>
          <w:sz w:val="22"/>
        </w:rPr>
        <w:t>social las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1ª.- </w:t>
      </w:r>
      <w:r w:rsidRPr="009F7381">
        <w:rPr>
          <w:rFonts w:ascii="Bookman Old Style" w:hAnsi="Bookman Old Style" w:cs="Calibri"/>
          <w:sz w:val="22"/>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mas inferior existente en el sector en el que se encuadre la actividad de la empresa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2ª.- </w:t>
      </w:r>
      <w:r w:rsidRPr="009F7381">
        <w:rPr>
          <w:rFonts w:ascii="Bookman Old Style" w:hAnsi="Bookman Old Style" w:cs="Calibri"/>
          <w:sz w:val="22"/>
        </w:rPr>
        <w:t>La oferta económica deberá ser adecuada para que el adjudicatario haga frente al coste derivado de la aplicación del convenio sectorial que corresponda, sin que en ningún caso los precios/hora de los salarios contemplados puedan ser inferiores a los precios/hora del convenio mas los costes de Seguridad Social.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Bold"/>
          <w:bCs/>
          <w:sz w:val="22"/>
        </w:rPr>
        <w:t xml:space="preserve">3ª.- </w:t>
      </w:r>
      <w:r w:rsidRPr="009F7381">
        <w:rPr>
          <w:rFonts w:ascii="Bookman Old Style" w:hAnsi="Bookman Old Style" w:cs="Calibri,Bold"/>
          <w:bCs/>
          <w:sz w:val="22"/>
          <w:u w:val="single"/>
        </w:rPr>
        <w:t>Igualdad entre mujeres y hombres. En esta materia deberán guardarse las siguientes condiciones</w:t>
      </w:r>
      <w:r w:rsidRPr="009F7381">
        <w:rPr>
          <w:rFonts w:ascii="Bookman Old Style" w:hAnsi="Bookman Old Style" w:cs="Calibri,Bold"/>
          <w:bCs/>
          <w:sz w:val="22"/>
        </w:rPr>
        <w:t>:</w:t>
      </w:r>
    </w:p>
    <w:p w:rsidR="009F7381" w:rsidRPr="009F7381" w:rsidRDefault="004F69D6" w:rsidP="009F7381">
      <w:pPr>
        <w:autoSpaceDE w:val="0"/>
        <w:autoSpaceDN w:val="0"/>
        <w:adjustRightInd w:val="0"/>
        <w:spacing w:before="120" w:line="300" w:lineRule="atLeast"/>
        <w:jc w:val="both"/>
        <w:rPr>
          <w:rFonts w:ascii="Bookman Old Style" w:hAnsi="Bookman Old Style" w:cs="Calibri"/>
          <w:sz w:val="22"/>
        </w:rPr>
      </w:pPr>
      <w:r>
        <w:rPr>
          <w:rFonts w:ascii="Bookman Old Style" w:hAnsi="Bookman Old Style" w:cs="Calibri"/>
          <w:sz w:val="22"/>
        </w:rPr>
        <w:t>L</w:t>
      </w:r>
      <w:r w:rsidR="009F7381" w:rsidRPr="009F7381">
        <w:rPr>
          <w:rFonts w:ascii="Bookman Old Style" w:hAnsi="Bookman Old Style" w:cs="Calibri"/>
          <w:sz w:val="22"/>
        </w:rPr>
        <w:t xml:space="preserve">a empresa contratista </w:t>
      </w:r>
      <w:r>
        <w:rPr>
          <w:rFonts w:ascii="Bookman Old Style" w:hAnsi="Bookman Old Style" w:cs="Calibri"/>
          <w:sz w:val="22"/>
        </w:rPr>
        <w:t xml:space="preserve">deberá acreditar el cumplimiento del </w:t>
      </w:r>
      <w:r w:rsidRPr="004F69D6">
        <w:rPr>
          <w:rFonts w:ascii="Bookman Old Style" w:hAnsi="Bookman Old Style" w:cs="Calibri"/>
          <w:sz w:val="22"/>
        </w:rPr>
        <w:t>Real Decreto-ley 6/2019, de 1 de marzo de “Medidas urgentes para garantía de la igualdad de trato y de oportunidades entre mujeres y hombres en el empleo y la ocupación” el cual establece la obligatoriedad de</w:t>
      </w:r>
      <w:r w:rsidR="00045EFE">
        <w:rPr>
          <w:rFonts w:ascii="Bookman Old Style" w:hAnsi="Bookman Old Style" w:cs="Calibri"/>
          <w:sz w:val="22"/>
        </w:rPr>
        <w:t xml:space="preserve"> </w:t>
      </w:r>
      <w:r w:rsidRPr="004F69D6">
        <w:rPr>
          <w:rFonts w:ascii="Bookman Old Style" w:hAnsi="Bookman Old Style" w:cs="Calibri"/>
          <w:sz w:val="22"/>
        </w:rPr>
        <w:t xml:space="preserve">diseñar y aplicar un Plan de Igualdad en empresas de más de 50 empleados. en los </w:t>
      </w:r>
      <w:r w:rsidR="00607EB3">
        <w:rPr>
          <w:rFonts w:ascii="Bookman Old Style" w:hAnsi="Bookman Old Style" w:cs="Calibri"/>
          <w:sz w:val="22"/>
        </w:rPr>
        <w:t>pl</w:t>
      </w:r>
      <w:r w:rsidRPr="004F69D6">
        <w:rPr>
          <w:rFonts w:ascii="Bookman Old Style" w:hAnsi="Bookman Old Style" w:cs="Calibri"/>
          <w:sz w:val="22"/>
        </w:rPr>
        <w:t xml:space="preserve">azos que  se indican  en el </w:t>
      </w:r>
      <w:r>
        <w:rPr>
          <w:rFonts w:ascii="Bookman Old Style" w:hAnsi="Bookman Old Style" w:cs="Calibri"/>
          <w:sz w:val="22"/>
        </w:rPr>
        <w:t xml:space="preserve"> mencionado </w:t>
      </w:r>
      <w:r w:rsidRPr="004F69D6">
        <w:rPr>
          <w:rFonts w:ascii="Bookman Old Style" w:hAnsi="Bookman Old Style" w:cs="Calibri"/>
          <w:sz w:val="22"/>
        </w:rPr>
        <w:t>Real Decreto</w:t>
      </w:r>
      <w:r>
        <w:rPr>
          <w:rFonts w:ascii="Bookman Old Style" w:hAnsi="Bookman Old Style" w:cs="Calibri"/>
          <w:sz w:val="22"/>
        </w:rPr>
        <w:t xml:space="preserve">, </w:t>
      </w:r>
      <w:r w:rsidRPr="004F69D6">
        <w:rPr>
          <w:rFonts w:ascii="Bookman Old Style" w:hAnsi="Bookman Old Style" w:cs="Calibri"/>
          <w:sz w:val="22"/>
        </w:rPr>
        <w:t xml:space="preserve"> </w:t>
      </w:r>
      <w:r>
        <w:rPr>
          <w:rFonts w:ascii="Bookman Old Style" w:hAnsi="Bookman Old Style" w:cs="Calibri"/>
          <w:sz w:val="22"/>
        </w:rPr>
        <w:t xml:space="preserve">de conformidad a lo </w:t>
      </w:r>
      <w:r w:rsidR="009F7381" w:rsidRPr="009F7381">
        <w:rPr>
          <w:rFonts w:ascii="Bookman Old Style" w:hAnsi="Bookman Old Style" w:cs="Calibri"/>
          <w:sz w:val="22"/>
        </w:rPr>
        <w:t>previsto en la Ley Orgánica 3/2007, de 22 de marzo, para la igualdad efectiva de mujeres y hombres.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4ª.- </w:t>
      </w:r>
      <w:r w:rsidRPr="009F7381">
        <w:rPr>
          <w:rFonts w:ascii="Bookman Old Style" w:hAnsi="Bookman Old Style" w:cs="Calibri,Bold"/>
          <w:bCs/>
          <w:sz w:val="22"/>
          <w:u w:val="single"/>
        </w:rPr>
        <w:t>Discapacidad.</w:t>
      </w:r>
      <w:r w:rsidRPr="009F7381">
        <w:rPr>
          <w:rFonts w:ascii="Bookman Old Style" w:hAnsi="Bookman Old Style" w:cs="Calibri"/>
          <w:sz w:val="22"/>
          <w:u w:val="single"/>
        </w:rPr>
        <w:t>-</w:t>
      </w:r>
      <w:r w:rsidRPr="009F7381">
        <w:rPr>
          <w:rFonts w:ascii="Bookman Old Style" w:hAnsi="Bookman Old Style" w:cs="Calibri"/>
          <w:sz w:val="22"/>
        </w:rPr>
        <w:t xml:space="preserve"> Si la empresa contratista cuenta con 50 o más personas trabajadoras en el total de su plantilla, deberá acreditar que está compuesta al menos por un 2% de personas con discapacidad igual o superior al 33%.</w:t>
      </w:r>
    </w:p>
    <w:p w:rsidR="00A63B9C" w:rsidRPr="00A63B9C" w:rsidRDefault="00A63B9C" w:rsidP="009F7381">
      <w:pPr>
        <w:autoSpaceDE w:val="0"/>
        <w:autoSpaceDN w:val="0"/>
        <w:adjustRightInd w:val="0"/>
        <w:spacing w:before="120" w:line="300" w:lineRule="atLeast"/>
        <w:jc w:val="both"/>
        <w:rPr>
          <w:rFonts w:ascii="Bookman Old Style" w:hAnsi="Bookman Old Style" w:cs="Calibri"/>
          <w:sz w:val="22"/>
        </w:rPr>
      </w:pPr>
      <w:r w:rsidRPr="00A63B9C">
        <w:rPr>
          <w:rFonts w:ascii="Bookman Old Style" w:hAnsi="Bookman Old Style" w:cs="Calibri"/>
          <w:sz w:val="22"/>
        </w:rPr>
        <w:t>La contratación deberá gestionarse a través del Servicio Navarro de Empleo.</w:t>
      </w:r>
    </w:p>
    <w:p w:rsidR="009F7381" w:rsidRPr="009F7381" w:rsidRDefault="00A63B9C" w:rsidP="009F7381">
      <w:pPr>
        <w:autoSpaceDE w:val="0"/>
        <w:autoSpaceDN w:val="0"/>
        <w:adjustRightInd w:val="0"/>
        <w:spacing w:before="120" w:line="300" w:lineRule="atLeast"/>
        <w:jc w:val="both"/>
        <w:rPr>
          <w:rFonts w:ascii="Bookman Old Style" w:hAnsi="Bookman Old Style" w:cs="Calibri"/>
          <w:sz w:val="22"/>
        </w:rPr>
      </w:pPr>
      <w:r>
        <w:rPr>
          <w:sz w:val="21"/>
          <w:szCs w:val="21"/>
        </w:rPr>
        <w:lastRenderedPageBreak/>
        <w:t xml:space="preserve"> </w:t>
      </w:r>
      <w:r w:rsidR="009F7381" w:rsidRPr="009F7381">
        <w:rPr>
          <w:rFonts w:ascii="Bookman Old Style" w:hAnsi="Bookman Old Style" w:cs="Calibri"/>
          <w:sz w:val="22"/>
        </w:rPr>
        <w:t>El cumplimiento de las presentes condiciones deberá ser justificado a requerimiento del Ayuntamiento.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Todas las condiciones especiales de ejecución del contrato serán exigidas a los subcontratistas que participen en su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26.- JUSTIFICACIÓN DEL CUMPLIMIENTO DE COMPROMISOS Y CONDICIONES DE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sz w:val="22"/>
        </w:rPr>
      </w:pPr>
      <w:r w:rsidRPr="009F7381">
        <w:rPr>
          <w:rFonts w:ascii="Bookman Old Style" w:hAnsi="Bookman Old Style" w:cs="Calibri,Bold"/>
          <w:b/>
          <w:bCs/>
          <w:sz w:val="22"/>
        </w:rPr>
        <w:t xml:space="preserve">26.1.- </w:t>
      </w:r>
      <w:r w:rsidRPr="009F7381">
        <w:rPr>
          <w:rFonts w:ascii="Bookman Old Style" w:hAnsi="Bookman Old Style" w:cs="Calibri"/>
          <w:b/>
          <w:sz w:val="22"/>
        </w:rPr>
        <w:t>Cumplimiento de compromisos.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El Ayuntamiento podrá recabar del adjudicatario cuanta documentación y datos considere convenientes para comprobar el cumplimiento de los compromisos formulados en su oferta. Podrá igualmente realizar actuaciones de inspección a </w:t>
      </w:r>
      <w:r w:rsidRPr="009F7381">
        <w:rPr>
          <w:rFonts w:ascii="Bookman Old Style" w:hAnsi="Bookman Old Style" w:cs="Calibri"/>
          <w:color w:val="000000"/>
          <w:sz w:val="22"/>
        </w:rPr>
        <w:t>los mismos efectos.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Para la comprobación del compromiso de subcontratación con centros de inserción y especiales de empleo el adjudicatario deberá justificar documentalmente ante el Ayuntamiento la condición de tales centros. Se aportará con la oferta una relación exhaustiva de los subcontratistas y un documento original que demuestre la existencia de un compromiso formal con las empresas a subcontratar. Deberá igualmente aportarse el documento contractual suscrito con tales centros, en el que se especificaran de forma expresa las partidas correspondientes del proyecto que son objeto de subcontratación. Una vez efectuados los trabajos subcontratados, deberán aportarse las facturas emitidas por dichos centros.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color w:val="000000"/>
          <w:sz w:val="22"/>
        </w:rPr>
        <w:t>Para la justificación del cumplimiento de los aspectos medioambientales de la</w:t>
      </w:r>
      <w:r w:rsidRPr="009F7381">
        <w:rPr>
          <w:rFonts w:ascii="Bookman Old Style" w:hAnsi="Bookman Old Style" w:cs="Calibri"/>
          <w:sz w:val="22"/>
        </w:rPr>
        <w:t xml:space="preserve"> oferta se presentaran albaranes de entrega de mercancías reciclables a los gestores autorizados, sin perjuicio de las comprobaciones que pueda llevar a cabo el Ayuntamiento a pie de obra o en el lugar en el que se lleven a cabo los procesos de preparación o reciclado o tratamiento de residuos.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compromiso de impartición de, al menos, 8,00 horas de acciones de sensibilización y formación a la plantilla que ejecute el contrato sobre los derechos en materia de igualdad y conciliación, se justificara mediante declaración responsable de la empresa en tal sentido. En dicha declaración se hará mención expresa del número de asistentes a las acciones, así como a las circunstancias de tiempo y lugar y personal que las haya impartido.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Una vez finalizadas las actuaciones presentadas en la declaración responsable sobre los criterios de adjudicación sociales en materia de igualdad y antes de realizar la ultima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w:t>
      </w:r>
      <w:r w:rsidRPr="009F7381">
        <w:rPr>
          <w:rFonts w:ascii="Bookman Old Style" w:hAnsi="Bookman Old Style" w:cs="Calibri"/>
          <w:sz w:val="22"/>
        </w:rPr>
        <w:lastRenderedPageBreak/>
        <w:t>firmas y relación de la persona o equipo responsable de su ejecución, acreditado mediante la(s) correspondiente(s) firma(s).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contratista deberá notificar a todo su personal laboral los compromisos en materia social y medioambiental adquiridos al amparo del documento contractual.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sz w:val="22"/>
        </w:rPr>
      </w:pPr>
      <w:r w:rsidRPr="009F7381">
        <w:rPr>
          <w:rFonts w:ascii="Bookman Old Style" w:hAnsi="Bookman Old Style" w:cs="Calibri,Bold"/>
          <w:b/>
          <w:bCs/>
          <w:sz w:val="22"/>
        </w:rPr>
        <w:t>26.2.</w:t>
      </w:r>
      <w:r w:rsidRPr="009F7381">
        <w:rPr>
          <w:rFonts w:ascii="Bookman Old Style" w:hAnsi="Bookman Old Style" w:cs="Calibri"/>
          <w:b/>
          <w:sz w:val="22"/>
        </w:rPr>
        <w:t>- Cumplimiento de condiciones especiales de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r w:rsidR="00BF380D">
        <w:rPr>
          <w:rFonts w:ascii="Bookman Old Style" w:hAnsi="Bookman Old Style" w:cs="Calibri"/>
          <w:sz w:val="22"/>
        </w:rPr>
        <w:t xml:space="preserve"> Esta condición se extenderá también al resto de supuestos que ll Leu Orgánica 3/2007 obliga.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facilitara copias o fotografías de lo señalado anteriormente.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empresa contratista que cuente con 50 o más personas trabajadoras en el total de su plantilla, deberá acreditar documentalmente, en el plazo de diez días desde la notificación de la adjudicación, que está compuesta al menos por un 2% de personas con discapacidad igual o superior al 33%.</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27. CUMPLIMIENTO DE LOS PLAZOS.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está obligado a cumplir el contrato dentro del plazo establecido para la realización del mismo.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Cuando por causas imputables al contratista el plazo hubiera quedado incumplido, el órgano de contratación podrá optar por resolver el contrato o exigir su cumplimiento otorgando una prorroga con la imposición de las penalidades que se establecen en el artículo 147 de la Ley Foral 2/2018 de Contratos Públicos.</w:t>
      </w:r>
    </w:p>
    <w:p w:rsidR="009F7381" w:rsidRPr="009F7381" w:rsidRDefault="009F7381" w:rsidP="009F7381">
      <w:pPr>
        <w:spacing w:before="240" w:after="240" w:line="300" w:lineRule="atLeast"/>
        <w:jc w:val="both"/>
        <w:rPr>
          <w:rFonts w:ascii="Bookman Old Style" w:eastAsia="Times New Roman" w:hAnsi="Bookman Old Style" w:cs="Arial"/>
          <w:color w:val="333333"/>
          <w:sz w:val="22"/>
          <w:lang w:eastAsia="es-ES"/>
        </w:rPr>
      </w:pPr>
      <w:r w:rsidRPr="009F7381">
        <w:rPr>
          <w:rFonts w:ascii="Bookman Old Style" w:eastAsia="Times New Roman" w:hAnsi="Bookman Old Style" w:cs="Arial"/>
          <w:color w:val="333333"/>
          <w:sz w:val="22"/>
          <w:lang w:eastAsia="es-ES"/>
        </w:rPr>
        <w:lastRenderedPageBreak/>
        <w:t>Cuando el retraso no fuera imputable al contratista y este se ofreciera a cumplir sus compromisos, la Administración le concederá una prórroga equivalente al tiempo perdido salvo que el contratista hubiera solicitado una menor.</w:t>
      </w:r>
    </w:p>
    <w:p w:rsid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28.- MODIFICACIONES DE CONTRATO.</w:t>
      </w:r>
    </w:p>
    <w:p w:rsidR="00690958" w:rsidRPr="009F7381" w:rsidRDefault="00690958" w:rsidP="009F7381">
      <w:pPr>
        <w:autoSpaceDE w:val="0"/>
        <w:autoSpaceDN w:val="0"/>
        <w:adjustRightInd w:val="0"/>
        <w:spacing w:before="120" w:line="300" w:lineRule="atLeast"/>
        <w:jc w:val="both"/>
        <w:rPr>
          <w:rFonts w:ascii="Bookman Old Style" w:hAnsi="Bookman Old Style" w:cs="Calibri,Bold"/>
          <w:b/>
          <w:bCs/>
          <w:sz w:val="22"/>
        </w:rPr>
      </w:pPr>
    </w:p>
    <w:p w:rsidR="00690958" w:rsidRDefault="009F7381" w:rsidP="00387912">
      <w:pPr>
        <w:autoSpaceDE w:val="0"/>
        <w:autoSpaceDN w:val="0"/>
        <w:adjustRightInd w:val="0"/>
        <w:jc w:val="both"/>
        <w:rPr>
          <w:rFonts w:ascii="Bookman Old Style" w:hAnsi="Bookman Old Style" w:cs="Calibri"/>
          <w:sz w:val="22"/>
        </w:rPr>
      </w:pPr>
      <w:r w:rsidRPr="009F7381">
        <w:rPr>
          <w:rFonts w:ascii="Bookman Old Style" w:hAnsi="Bookman Old Style" w:cs="Calibri"/>
          <w:sz w:val="22"/>
        </w:rPr>
        <w:t>En materia de modificaciones contractuales se estará a lo dispuesto en los artículos 114, 115, 143 y 144 de la Ley Foral 2/2018, de 13 de abril de Contratos Públicos.</w:t>
      </w:r>
    </w:p>
    <w:p w:rsidR="00690958" w:rsidRDefault="00690958" w:rsidP="00387912">
      <w:pPr>
        <w:autoSpaceDE w:val="0"/>
        <w:autoSpaceDN w:val="0"/>
        <w:adjustRightInd w:val="0"/>
        <w:jc w:val="both"/>
        <w:rPr>
          <w:rFonts w:ascii="Bookman Old Style" w:hAnsi="Bookman Old Style" w:cs="Calibri"/>
          <w:sz w:val="22"/>
        </w:rPr>
      </w:pPr>
    </w:p>
    <w:p w:rsidR="00690958" w:rsidRPr="00690958" w:rsidRDefault="00690958" w:rsidP="00387912">
      <w:pPr>
        <w:autoSpaceDE w:val="0"/>
        <w:autoSpaceDN w:val="0"/>
        <w:adjustRightInd w:val="0"/>
        <w:jc w:val="both"/>
        <w:rPr>
          <w:rFonts w:ascii="Bookman Old Style" w:hAnsi="Bookman Old Style" w:cs="Calibri"/>
          <w:sz w:val="22"/>
        </w:rPr>
      </w:pPr>
      <w:r w:rsidRPr="00690958">
        <w:rPr>
          <w:rFonts w:ascii="Arial" w:hAnsi="Arial" w:cs="Arial"/>
          <w:szCs w:val="24"/>
          <w:lang w:eastAsia="es-ES"/>
        </w:rPr>
        <w:t xml:space="preserve"> </w:t>
      </w:r>
      <w:r w:rsidRPr="00690958">
        <w:rPr>
          <w:rFonts w:ascii="Bookman Old Style" w:hAnsi="Bookman Old Style" w:cs="Calibri"/>
          <w:sz w:val="22"/>
        </w:rPr>
        <w:t>El órgano de contratación sólo puede</w:t>
      </w:r>
      <w:r w:rsidR="00387912">
        <w:rPr>
          <w:rFonts w:ascii="Bookman Old Style" w:hAnsi="Bookman Old Style" w:cs="Calibri"/>
          <w:sz w:val="22"/>
        </w:rPr>
        <w:t xml:space="preserve"> modificar los elementos que lo </w:t>
      </w:r>
      <w:r w:rsidRPr="00690958">
        <w:rPr>
          <w:rFonts w:ascii="Bookman Old Style" w:hAnsi="Bookman Old Style" w:cs="Calibri"/>
          <w:sz w:val="22"/>
        </w:rPr>
        <w:t>integran de acuerdo con los límites establecid</w:t>
      </w:r>
      <w:r w:rsidR="00387912">
        <w:rPr>
          <w:rFonts w:ascii="Bookman Old Style" w:hAnsi="Bookman Old Style" w:cs="Calibri"/>
          <w:sz w:val="22"/>
        </w:rPr>
        <w:t xml:space="preserve">os en la Ley Foral de Contratos </w:t>
      </w:r>
      <w:r w:rsidRPr="00690958">
        <w:rPr>
          <w:rFonts w:ascii="Bookman Old Style" w:hAnsi="Bookman Old Style" w:cs="Calibri"/>
          <w:sz w:val="22"/>
        </w:rPr>
        <w:t>Públicos.</w:t>
      </w:r>
    </w:p>
    <w:p w:rsidR="00690958" w:rsidRDefault="00690958" w:rsidP="00387912">
      <w:pPr>
        <w:autoSpaceDE w:val="0"/>
        <w:autoSpaceDN w:val="0"/>
        <w:adjustRightInd w:val="0"/>
        <w:jc w:val="both"/>
        <w:rPr>
          <w:rFonts w:ascii="Bookman Old Style" w:hAnsi="Bookman Old Style" w:cs="Calibri"/>
          <w:sz w:val="22"/>
        </w:rPr>
      </w:pPr>
    </w:p>
    <w:p w:rsidR="00690958" w:rsidRPr="00690958" w:rsidRDefault="00690958" w:rsidP="00387912">
      <w:pPr>
        <w:autoSpaceDE w:val="0"/>
        <w:autoSpaceDN w:val="0"/>
        <w:adjustRightInd w:val="0"/>
        <w:jc w:val="both"/>
        <w:rPr>
          <w:rFonts w:ascii="Bookman Old Style" w:hAnsi="Bookman Old Style" w:cs="Calibri"/>
          <w:sz w:val="22"/>
        </w:rPr>
      </w:pPr>
      <w:r w:rsidRPr="00690958">
        <w:rPr>
          <w:rFonts w:ascii="Bookman Old Style" w:hAnsi="Bookman Old Style" w:cs="Calibri"/>
          <w:sz w:val="22"/>
        </w:rPr>
        <w:t>Podrá producirse un aumento en el número de uni</w:t>
      </w:r>
      <w:r w:rsidR="00387912">
        <w:rPr>
          <w:rFonts w:ascii="Bookman Old Style" w:hAnsi="Bookman Old Style" w:cs="Calibri"/>
          <w:sz w:val="22"/>
        </w:rPr>
        <w:t xml:space="preserve">dades realmente </w:t>
      </w:r>
      <w:r w:rsidRPr="00690958">
        <w:rPr>
          <w:rFonts w:ascii="Bookman Old Style" w:hAnsi="Bookman Old Style" w:cs="Calibri"/>
          <w:sz w:val="22"/>
        </w:rPr>
        <w:t>ejecutadas sobre las previstas en el Proyect</w:t>
      </w:r>
      <w:r w:rsidR="00387912">
        <w:rPr>
          <w:rFonts w:ascii="Bookman Old Style" w:hAnsi="Bookman Old Style" w:cs="Calibri"/>
          <w:sz w:val="22"/>
        </w:rPr>
        <w:t xml:space="preserve">o siempre que el incremento del </w:t>
      </w:r>
      <w:r w:rsidRPr="00690958">
        <w:rPr>
          <w:rFonts w:ascii="Bookman Old Style" w:hAnsi="Bookman Old Style" w:cs="Calibri"/>
          <w:sz w:val="22"/>
        </w:rPr>
        <w:t>gasto no supere el 10% del importe de adjudicación del contrato.</w:t>
      </w:r>
    </w:p>
    <w:p w:rsidR="00690958" w:rsidRDefault="00690958" w:rsidP="00387912">
      <w:pPr>
        <w:autoSpaceDE w:val="0"/>
        <w:autoSpaceDN w:val="0"/>
        <w:adjustRightInd w:val="0"/>
        <w:jc w:val="both"/>
        <w:rPr>
          <w:rFonts w:ascii="Bookman Old Style" w:hAnsi="Bookman Old Style" w:cs="Calibri"/>
          <w:sz w:val="22"/>
        </w:rPr>
      </w:pPr>
    </w:p>
    <w:p w:rsidR="009F7381" w:rsidRDefault="00690958" w:rsidP="00387912">
      <w:pPr>
        <w:autoSpaceDE w:val="0"/>
        <w:autoSpaceDN w:val="0"/>
        <w:adjustRightInd w:val="0"/>
        <w:jc w:val="both"/>
        <w:rPr>
          <w:rFonts w:ascii="Bookman Old Style" w:hAnsi="Bookman Old Style" w:cs="Calibri"/>
          <w:sz w:val="22"/>
        </w:rPr>
      </w:pPr>
      <w:r w:rsidRPr="00690958">
        <w:rPr>
          <w:rFonts w:ascii="Bookman Old Style" w:hAnsi="Bookman Old Style" w:cs="Calibri"/>
          <w:sz w:val="22"/>
        </w:rPr>
        <w:t xml:space="preserve">Asimismo podrá aplicarse un crédito </w:t>
      </w:r>
      <w:r w:rsidR="00387912">
        <w:rPr>
          <w:rFonts w:ascii="Bookman Old Style" w:hAnsi="Bookman Old Style" w:cs="Calibri"/>
          <w:sz w:val="22"/>
        </w:rPr>
        <w:t xml:space="preserve">global para inclusión de nuevas </w:t>
      </w:r>
      <w:r w:rsidRPr="00690958">
        <w:rPr>
          <w:rFonts w:ascii="Bookman Old Style" w:hAnsi="Bookman Old Style" w:cs="Calibri"/>
          <w:sz w:val="22"/>
        </w:rPr>
        <w:t>unidades cuyo importe no podrá exceder del 10% del importe de adjudicación</w:t>
      </w:r>
      <w:r>
        <w:rPr>
          <w:rFonts w:ascii="Bookman Old Style" w:hAnsi="Bookman Old Style" w:cs="Calibri"/>
          <w:sz w:val="22"/>
        </w:rPr>
        <w:t xml:space="preserve"> </w:t>
      </w:r>
      <w:r w:rsidRPr="00690958">
        <w:rPr>
          <w:rFonts w:ascii="Bookman Old Style" w:hAnsi="Bookman Old Style" w:cs="Calibri"/>
          <w:sz w:val="22"/>
        </w:rPr>
        <w:t>del contrato.</w:t>
      </w:r>
    </w:p>
    <w:p w:rsidR="00BF380D" w:rsidRDefault="00BF380D" w:rsidP="00387912">
      <w:pPr>
        <w:autoSpaceDE w:val="0"/>
        <w:autoSpaceDN w:val="0"/>
        <w:adjustRightInd w:val="0"/>
        <w:jc w:val="both"/>
        <w:rPr>
          <w:rFonts w:ascii="Calibri" w:hAnsi="Calibri" w:cs="Calibri"/>
          <w:b/>
          <w:bCs/>
          <w:color w:val="000000"/>
          <w:sz w:val="18"/>
          <w:szCs w:val="18"/>
          <w:lang w:eastAsia="es-ES"/>
        </w:rPr>
      </w:pPr>
    </w:p>
    <w:p w:rsidR="00BF380D" w:rsidRPr="00BF380D" w:rsidRDefault="00BF380D" w:rsidP="00387912">
      <w:pPr>
        <w:autoSpaceDE w:val="0"/>
        <w:autoSpaceDN w:val="0"/>
        <w:adjustRightInd w:val="0"/>
        <w:jc w:val="both"/>
        <w:rPr>
          <w:rFonts w:ascii="Bookman Old Style" w:hAnsi="Bookman Old Style" w:cs="Calibri"/>
          <w:sz w:val="22"/>
        </w:rPr>
      </w:pPr>
      <w:r w:rsidRPr="00BF380D">
        <w:rPr>
          <w:rFonts w:ascii="Bookman Old Style" w:hAnsi="Bookman Old Style" w:cs="Calibri"/>
          <w:sz w:val="22"/>
        </w:rPr>
        <w:t>Para la valoración de las unidades de obra no previstas en el proyecto,</w:t>
      </w:r>
      <w:r>
        <w:rPr>
          <w:rFonts w:ascii="Bookman Old Style" w:hAnsi="Bookman Old Style" w:cs="Calibri"/>
          <w:sz w:val="22"/>
        </w:rPr>
        <w:t xml:space="preserve"> y  de conformidad al </w:t>
      </w:r>
      <w:r w:rsidR="00CB30AA">
        <w:rPr>
          <w:rFonts w:ascii="Bookman Old Style" w:hAnsi="Bookman Old Style" w:cs="Calibri"/>
          <w:sz w:val="22"/>
        </w:rPr>
        <w:t>artículo</w:t>
      </w:r>
      <w:r>
        <w:rPr>
          <w:rFonts w:ascii="Bookman Old Style" w:hAnsi="Bookman Old Style" w:cs="Calibri"/>
          <w:sz w:val="22"/>
        </w:rPr>
        <w:t xml:space="preserve"> 115 de la LFC, </w:t>
      </w:r>
      <w:r w:rsidRPr="00BF380D">
        <w:rPr>
          <w:rFonts w:ascii="Bookman Old Style" w:hAnsi="Bookman Old Style" w:cs="Calibri"/>
          <w:sz w:val="22"/>
        </w:rPr>
        <w:t xml:space="preserve"> se concertarán previamente a su ejecución, precios contradictorios entre el Adjudicatario y la Dirección del contrat</w:t>
      </w:r>
      <w:r w:rsidR="00E83CEE">
        <w:rPr>
          <w:rFonts w:ascii="Bookman Old Style" w:hAnsi="Bookman Old Style" w:cs="Calibri"/>
          <w:sz w:val="22"/>
        </w:rPr>
        <w:t>o para la ejecución de la obra</w:t>
      </w:r>
      <w:r w:rsidRPr="00BF380D">
        <w:rPr>
          <w:rFonts w:ascii="Bookman Old Style" w:hAnsi="Bookman Old Style" w:cs="Calibri"/>
          <w:sz w:val="22"/>
        </w:rPr>
        <w:t xml:space="preserve">, en base a criterios similares a los empleados en la elaboración de las demás unidades del proyecto. </w:t>
      </w:r>
    </w:p>
    <w:p w:rsidR="00387912" w:rsidRDefault="00387912" w:rsidP="00387912">
      <w:pPr>
        <w:autoSpaceDE w:val="0"/>
        <w:autoSpaceDN w:val="0"/>
        <w:adjustRightInd w:val="0"/>
        <w:jc w:val="both"/>
        <w:rPr>
          <w:rFonts w:ascii="Bookman Old Style" w:hAnsi="Bookman Old Style" w:cs="Calibri"/>
          <w:sz w:val="22"/>
        </w:rPr>
      </w:pPr>
    </w:p>
    <w:p w:rsidR="00BF380D" w:rsidRPr="00BF380D" w:rsidRDefault="00BF380D" w:rsidP="00387912">
      <w:pPr>
        <w:autoSpaceDE w:val="0"/>
        <w:autoSpaceDN w:val="0"/>
        <w:adjustRightInd w:val="0"/>
        <w:jc w:val="both"/>
        <w:rPr>
          <w:rFonts w:ascii="Bookman Old Style" w:hAnsi="Bookman Old Style" w:cs="Calibri"/>
          <w:sz w:val="22"/>
        </w:rPr>
      </w:pPr>
      <w:r w:rsidRPr="00BF380D">
        <w:rPr>
          <w:rFonts w:ascii="Bookman Old Style" w:hAnsi="Bookman Old Style" w:cs="Calibri"/>
          <w:sz w:val="22"/>
        </w:rPr>
        <w:t xml:space="preserve">De no llegarse a un acuerdo el contratista podrá solicitar de la Junta de Contratación Pública un arbitraje para la fijación de éstos o bien desistir de la ejecución de las nuevas unidades. </w:t>
      </w:r>
    </w:p>
    <w:p w:rsidR="00BF380D" w:rsidRPr="00BF380D" w:rsidRDefault="00BF380D" w:rsidP="00387912">
      <w:pPr>
        <w:autoSpaceDE w:val="0"/>
        <w:autoSpaceDN w:val="0"/>
        <w:adjustRightInd w:val="0"/>
        <w:jc w:val="both"/>
        <w:rPr>
          <w:rFonts w:ascii="Bookman Old Style" w:hAnsi="Bookman Old Style" w:cs="Calibri"/>
          <w:sz w:val="22"/>
        </w:rPr>
      </w:pPr>
      <w:r w:rsidRPr="00BF380D">
        <w:rPr>
          <w:rFonts w:ascii="Bookman Old Style" w:hAnsi="Bookman Old Style" w:cs="Calibri"/>
          <w:sz w:val="22"/>
        </w:rPr>
        <w:t>A todos los efectos se utilizarán como precios unitarios los recogidos en el</w:t>
      </w:r>
      <w:r>
        <w:rPr>
          <w:rFonts w:ascii="Bookman Old Style" w:hAnsi="Bookman Old Style" w:cs="Calibri"/>
          <w:sz w:val="22"/>
        </w:rPr>
        <w:t xml:space="preserve"> anejo </w:t>
      </w:r>
      <w:r w:rsidRPr="00BF380D">
        <w:rPr>
          <w:rFonts w:ascii="Bookman Old Style" w:hAnsi="Bookman Old Style" w:cs="Calibri"/>
          <w:sz w:val="22"/>
        </w:rPr>
        <w:t xml:space="preserve"> correspondiente de este pliego. </w:t>
      </w:r>
    </w:p>
    <w:p w:rsidR="00387912" w:rsidRDefault="00387912" w:rsidP="00387912">
      <w:pPr>
        <w:autoSpaceDE w:val="0"/>
        <w:autoSpaceDN w:val="0"/>
        <w:adjustRightInd w:val="0"/>
        <w:jc w:val="both"/>
        <w:rPr>
          <w:rFonts w:ascii="Bookman Old Style" w:hAnsi="Bookman Old Style" w:cs="Calibri"/>
          <w:sz w:val="22"/>
        </w:rPr>
      </w:pPr>
    </w:p>
    <w:p w:rsidR="00BF380D" w:rsidRPr="00BF380D" w:rsidRDefault="00BF380D" w:rsidP="00387912">
      <w:pPr>
        <w:autoSpaceDE w:val="0"/>
        <w:autoSpaceDN w:val="0"/>
        <w:adjustRightInd w:val="0"/>
        <w:jc w:val="both"/>
        <w:rPr>
          <w:rFonts w:ascii="Bookman Old Style" w:hAnsi="Bookman Old Style" w:cs="Calibri"/>
          <w:sz w:val="22"/>
        </w:rPr>
      </w:pPr>
      <w:r w:rsidRPr="00BF380D">
        <w:rPr>
          <w:rFonts w:ascii="Bookman Old Style" w:hAnsi="Bookman Old Style" w:cs="Calibri"/>
          <w:sz w:val="22"/>
        </w:rPr>
        <w:t xml:space="preserve">No obstante lo dicho, y en caso de no mediar acuerdo, la Dirección del contrato para la ejecución de la obra se reserva la posibilidad de disponer la realización de las unidades de obra en cuestión por un tercero incluso durante el desarrollo de la obra contratada. </w:t>
      </w:r>
    </w:p>
    <w:p w:rsidR="00387912" w:rsidRDefault="00387912" w:rsidP="00387912">
      <w:pPr>
        <w:autoSpaceDE w:val="0"/>
        <w:autoSpaceDN w:val="0"/>
        <w:adjustRightInd w:val="0"/>
        <w:jc w:val="both"/>
        <w:rPr>
          <w:rFonts w:ascii="Bookman Old Style" w:hAnsi="Bookman Old Style" w:cs="Calibri"/>
          <w:sz w:val="22"/>
        </w:rPr>
      </w:pPr>
    </w:p>
    <w:p w:rsidR="00BF380D" w:rsidRDefault="00BF380D" w:rsidP="00387912">
      <w:pPr>
        <w:autoSpaceDE w:val="0"/>
        <w:autoSpaceDN w:val="0"/>
        <w:adjustRightInd w:val="0"/>
        <w:jc w:val="both"/>
        <w:rPr>
          <w:rFonts w:ascii="Calibri" w:hAnsi="Calibri" w:cs="Calibri"/>
          <w:color w:val="000000"/>
          <w:sz w:val="18"/>
          <w:szCs w:val="18"/>
          <w:lang w:eastAsia="es-ES"/>
        </w:rPr>
      </w:pPr>
      <w:r w:rsidRPr="00BF380D">
        <w:rPr>
          <w:rFonts w:ascii="Bookman Old Style" w:hAnsi="Bookman Old Style" w:cs="Calibri"/>
          <w:sz w:val="22"/>
        </w:rPr>
        <w:t>También podrá la Dirección del contrato para la ejecución de la obra, cuando lo estime conveniente, ordenar por escrito al Adjudicatario la realización inmediata de estas unidades de obra, aunque no exista acuerdo previo en los precios, dejando esta valoración a posteriori. Siempre será necesario que quede constancia escrita de esta orden y el Adjudicatario quedará obligado a presentar por escrito en el plazo de cinco días desde dicha orden justificación de la valoración de la unidad sobre cuya valoración se aplicará lo dispuesto en el primer párrafo de este artículo</w:t>
      </w:r>
      <w:r w:rsidRPr="00BF380D">
        <w:rPr>
          <w:rFonts w:ascii="Calibri" w:hAnsi="Calibri" w:cs="Calibri"/>
          <w:color w:val="000000"/>
          <w:sz w:val="18"/>
          <w:szCs w:val="18"/>
          <w:lang w:eastAsia="es-ES"/>
        </w:rPr>
        <w:t>.</w:t>
      </w:r>
    </w:p>
    <w:p w:rsidR="00387912" w:rsidRPr="00690958" w:rsidRDefault="00387912" w:rsidP="00387912">
      <w:pPr>
        <w:autoSpaceDE w:val="0"/>
        <w:autoSpaceDN w:val="0"/>
        <w:adjustRightInd w:val="0"/>
        <w:jc w:val="both"/>
        <w:rPr>
          <w:rFonts w:ascii="Bookman Old Style" w:hAnsi="Bookman Old Style" w:cs="Calibri"/>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29.- CESIÓN Y SUBCONTRATACIÓN DEL CONTRATO.</w:t>
      </w:r>
    </w:p>
    <w:p w:rsid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derechos y obligaciones dimanantes del contrato podrán ser cedidos a un tercero u objeto de subcontratación de acuerdo con lo establecido en los artículos 108 y 107, respectivamente, de la Ley Foral 2/2018, de 13 de abril de Contratos Públicos.</w:t>
      </w:r>
    </w:p>
    <w:p w:rsidR="00387912" w:rsidRPr="009F7381" w:rsidRDefault="00387912" w:rsidP="009F7381">
      <w:pPr>
        <w:autoSpaceDE w:val="0"/>
        <w:autoSpaceDN w:val="0"/>
        <w:adjustRightInd w:val="0"/>
        <w:spacing w:before="120" w:line="300" w:lineRule="atLeast"/>
        <w:jc w:val="both"/>
        <w:rPr>
          <w:rFonts w:ascii="Bookman Old Style" w:hAnsi="Bookman Old Style" w:cs="Calibri"/>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 RÉGIMEN DE INCUMPLIMIENTOS Y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30.1.- Aplicación de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el contratista no cumple con algunas de las condiciones y requisitos señalados en el presente Pliego o en la Ley Foral 2/2018, de 13 de abril, de Contratos Públicos, el Ayuntamiento, previa audiencia del interesado, podrá imponer las penalidades que se señalan en los apartados siguientes, de acuerdo con las diferentes causas que los hayan motivado.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30.2.- Actuaciones constitutivas de imposición de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 efectos contractuales se considerara actuación constitutiva de imposición de penalidad toda acción u omisión del contratista que suponga un quebranto de las exigencias especificadas en el Pliego o en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clasificara tal actuación atendiendo a su trascendencia, proporcionalidad e intencionalidad en: leve, grave o muy grave, de acuerdo con los siguientes criterios: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Leve: </w:t>
      </w:r>
      <w:r w:rsidRPr="009F7381">
        <w:rPr>
          <w:rFonts w:ascii="Bookman Old Style" w:hAnsi="Bookman Old Style" w:cs="Calibri"/>
          <w:sz w:val="22"/>
        </w:rPr>
        <w:t>Se consideraran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las visitas periódicas con los Técnicos.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la mecánica operativa inicial y normal en los trabajos.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los trabajos, siempre que sea imputable al adjudicatario, por un tiempo inferior a tres días, negligencia o descuido en el cumplimientos de sus obligaciones.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Originar molestias innecesarias a los usuarios.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retirada inmediata de escombros o materiales sobrantes una vez acabada la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lastRenderedPageBreak/>
        <w:t xml:space="preserve">- </w:t>
      </w:r>
      <w:r w:rsidRPr="009F7381">
        <w:rPr>
          <w:rFonts w:ascii="Bookman Old Style" w:hAnsi="Bookman Old Style" w:cs="Calibri"/>
          <w:sz w:val="22"/>
        </w:rPr>
        <w:t>El incumplimiento de cualquier obligación de las establecidas en este pliego que no esté calificado con mayor gravedad.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Grave: </w:t>
      </w:r>
      <w:r w:rsidRPr="009F7381">
        <w:rPr>
          <w:rFonts w:ascii="Bookman Old Style" w:hAnsi="Bookman Old Style" w:cs="Calibri"/>
          <w:sz w:val="22"/>
        </w:rPr>
        <w:t>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existencia de tres incumplimientos leves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reiteración de cualquier incumplimiento leve.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medidas de seguridad y salud en los trabajos.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prestación de alguna de las operaciones o servicios contratados.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 las órdenes recibidas por parte de la unidad gestora del contrato en las cuestiones relativas a la ejecución del mismo.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del compromiso de dedicar o adscribir a la ejecución del contrato los medios personales o materiales incluidos en la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No guardar la debida discreción respecto de los asuntos que se conozcan en razón del contrato prestado.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parcial de la ejecución de las prestaciones definidas en 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la prestación del contrato igual o superior a tres días e inferior a quince días, siempre que sea imputable al contratista, la negligencia o descuido continuado.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formalización del contrato en plazo por causa imputable al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Muy grave: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existencia de tres incumplimientos graves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reiteración de cualquier incumplimiento grave.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normativa en materia de igualdad entre hombres y mujeres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fraude económico al Ayuntamiento, mediante certificación o facturas no acordes con la realidad, o a través de cualquier medio, sin que sea necesaria la existencia de dolo.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lastRenderedPageBreak/>
        <w:t xml:space="preserve">- </w:t>
      </w:r>
      <w:r w:rsidRPr="009F7381">
        <w:rPr>
          <w:rFonts w:ascii="Bookman Old Style" w:hAnsi="Bookman Old Style" w:cs="Calibri"/>
          <w:sz w:val="22"/>
        </w:rPr>
        <w:t>La prestación incorrecta y defectuosa del contrato, tanto en su calidad como en la cantidad.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Presentación a la documentación de la convocatoria informes falsos relacionados con los criterios sociales o medioambientales de adjudicación o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Infracción de las condiciones establecidas para la subcontratación.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la prestación del contrato igual o superior a quince días, siempre que sea imputable al contratista, o el abandono de la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la obligación de secreto profesional o incumplimiento de la normativa de protección de datos.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falsedad en los informes.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actitud deliberada de permitir el deterioro de un elemento o instalación.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 los criterios sociales y medioambientales presentados.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las condiciones especiales de ejecución establecidas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cesión de los derechos y obligaciones del contrato sin autorización expresa del órgano de 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incumplimiento de las obligaciones contractuales por parte del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imposición de las penalidades no excluye la eventual indemnización a la Administración como consecuencia de la infracción.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30.3.- Cuantía de las penalidades.</w:t>
      </w:r>
    </w:p>
    <w:p w:rsidR="009F7381" w:rsidRPr="009F7381" w:rsidRDefault="009F7381" w:rsidP="009F7381">
      <w:pPr>
        <w:spacing w:after="240" w:line="300" w:lineRule="atLeast"/>
        <w:jc w:val="both"/>
        <w:rPr>
          <w:rFonts w:ascii="Bookman Old Style" w:hAnsi="Bookman Old Style" w:cs="Calibri"/>
          <w:sz w:val="22"/>
        </w:rPr>
      </w:pPr>
      <w:r w:rsidRPr="009F7381">
        <w:rPr>
          <w:rFonts w:ascii="Bookman Old Style" w:eastAsia="Times New Roman" w:hAnsi="Bookman Old Style" w:cs="Arial"/>
          <w:color w:val="333333"/>
          <w:sz w:val="22"/>
          <w:lang w:eastAsia="es-ES"/>
        </w:rPr>
        <w:t xml:space="preserve">El incumplimiento de los plazos totales o parciales por causas imputables al  contratista se sancionará conforme a lo dispuesto en el artículo 147.3 </w:t>
      </w:r>
      <w:r w:rsidRPr="009F7381">
        <w:rPr>
          <w:rFonts w:ascii="Bookman Old Style" w:hAnsi="Bookman Old Style" w:cs="Calibri"/>
          <w:sz w:val="22"/>
        </w:rPr>
        <w:t>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Además, se impondrán las siguientes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a) </w:t>
      </w:r>
      <w:r w:rsidRPr="009F7381">
        <w:rPr>
          <w:rFonts w:ascii="Bookman Old Style" w:hAnsi="Bookman Old Style" w:cs="Calibri"/>
          <w:sz w:val="22"/>
        </w:rPr>
        <w:t>Incumplimientos leves, cada incumplimiento leve, podrá ser sancionado con un importe de hasta el 1% del importe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b) </w:t>
      </w:r>
      <w:r w:rsidRPr="009F7381">
        <w:rPr>
          <w:rFonts w:ascii="Bookman Old Style" w:hAnsi="Bookman Old Style" w:cs="Calibri"/>
          <w:sz w:val="22"/>
        </w:rPr>
        <w:t>Incumplimientos graves, cada incumplimiento grave podrá ser sancionado con un importe de entre el 1,01% hasta el 5% del importe de adjudicación.</w:t>
      </w:r>
    </w:p>
    <w:p w:rsid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lastRenderedPageBreak/>
        <w:t xml:space="preserve">c) </w:t>
      </w:r>
      <w:r w:rsidRPr="009F7381">
        <w:rPr>
          <w:rFonts w:ascii="Bookman Old Style" w:hAnsi="Bookman Old Style" w:cs="Calibri"/>
          <w:sz w:val="22"/>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387912" w:rsidRPr="009F7381" w:rsidRDefault="00387912" w:rsidP="009F7381">
      <w:pPr>
        <w:autoSpaceDE w:val="0"/>
        <w:autoSpaceDN w:val="0"/>
        <w:adjustRightInd w:val="0"/>
        <w:spacing w:before="120" w:line="300" w:lineRule="atLeast"/>
        <w:jc w:val="both"/>
        <w:rPr>
          <w:rFonts w:ascii="Bookman Old Style" w:hAnsi="Bookman Old Style" w:cs="Calibri"/>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31.- RECEPCIÓN DE LAS OBRAS,  LIQUIDACIÓN FINAL Y PLAZO DE GARANTÍA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u w:val="single"/>
        </w:rPr>
      </w:pPr>
      <w:r w:rsidRPr="009F7381">
        <w:rPr>
          <w:rFonts w:ascii="Bookman Old Style" w:hAnsi="Bookman Old Style" w:cs="Calibri"/>
          <w:color w:val="000000"/>
          <w:sz w:val="22"/>
          <w:u w:val="single"/>
        </w:rPr>
        <w:t>Recepción de las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
          <w:color w:val="000000"/>
          <w:sz w:val="22"/>
        </w:rPr>
        <w:t>El contrato se entenderá cumplido por el contratista, cuando éste haya realizado, de acuerdo con los términos del mismo, y a satisfacción de la Administración, la totalidad de su objeto.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Dentro del plazo de los 15 días siguientes a la finalización de la obra, se procederá, mediante acto formal, a la recepción de la misma; acto al que concurrirán el Alcalde o persona en quien delegue, un facultativo designado por la unidad gestora del contrato y quienes ejerzan las labores de Secretaría e Intervención, el facultativo encargado de la dirección de las obras y el contratista, asistido del personal que considere oportuno, documentándose en un acta de fin de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Serán condiciones indispensables para proceder a la recepción de las obras: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ejecutado las obras de conformidad con lo estipulado en los pliegos, el proyecto de obras y de acuerdo con las modificaciones aprobadas.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entregado a la DF toda la documentación obligatoria y necesaria bajo responsabilidad del contratista o de sus subcontratas.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realizado las pruebas con resultado satisfactorio de todas y cada una de las instalaciones de la edificación y/o urbanización.</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Garantizar que la obra se encuentra en condiciones de limpieza tales que permitan verificar la adecuada ejecución y ser entregada a la propiedad en perfecto estado.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las obras se encuentran en buen estado y correctamente ejecutadas, se darán por recibidas, formalizándose la correspondiente acta, que será firmada por los concurrentes a la recepción, por cuadruplicado ejemplar; comenzando el plazo de garantía al día siguiente de la formalización de la misma.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Cuando las obras no se hallen en estado de ser recibidas, sin perjuicio de las penalidades por demora, se hará constar así en el acta, y la dirección </w:t>
      </w:r>
      <w:r w:rsidRPr="009F7381">
        <w:rPr>
          <w:rFonts w:ascii="Bookman Old Style" w:hAnsi="Bookman Old Style" w:cs="Calibri"/>
          <w:color w:val="000000"/>
          <w:sz w:val="22"/>
        </w:rPr>
        <w:lastRenderedPageBreak/>
        <w:t>facultativa de las mismas señalará los defectos observados y detallará las instrucciones precisas fijando un plazo para remediar aquellos. Si transcurrido dicho plazo el contratista no lo hubiese efectuado, podrá concedérsele otro plazo improrrogable o declarar resuelto el contrato, por causas imputables al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u w:val="single"/>
        </w:rPr>
      </w:pPr>
      <w:r w:rsidRPr="009F7381">
        <w:rPr>
          <w:rFonts w:ascii="Bookman Old Style" w:hAnsi="Bookman Old Style" w:cs="Calibri"/>
          <w:sz w:val="22"/>
          <w:u w:val="single"/>
        </w:rPr>
        <w:t>Liquidación final de las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liquidación final se sujetara a lo establecido en el artículo 173 de la citada Ley Foral.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color w:val="000000"/>
          <w:sz w:val="22"/>
          <w:u w:val="single"/>
        </w:rPr>
      </w:pPr>
      <w:r w:rsidRPr="009F7381">
        <w:rPr>
          <w:rFonts w:ascii="Bookman Old Style" w:hAnsi="Bookman Old Style" w:cs="Calibri,Bold"/>
          <w:bCs/>
          <w:color w:val="000000"/>
          <w:sz w:val="22"/>
          <w:u w:val="single"/>
        </w:rPr>
        <w:t>Plazo de Garantía.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plazo de garantía será el que resulte de la oferta del adjudicatario, sin que en ningún caso pueda ser inferior a tres años; comenzando a contar al día siguiente de la formalización del acta de recepción.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Durante el plazo de garantía corresponderá al contratista, en todo caso, la conservación  de las obras, así como la subsanación de los defectos que pudieran advertirse.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Transcurrido el plazo de garantía sin objeciones por parte de la Administración quedará extinguida la responsabilidad del contratista; procediéndose a la devolución de la garantía consignada, a cuyos efectos se emitirá, con carácter previo, informe favorable por parte de la unidad gestora del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32.- RESOLUCIÓN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Las causas de resolución de los contratos serán las generales señaladas en el Artículo 160 de la Ley Foral de Contratos Públicos, además de las especificas establecidas en el artículo 175 de dicha ley.</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33- RÉGIMEN JURÍDICO Y PRERROGATIVAS.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presente contrato tiene naturaleza administrativa, rigiéndose por el presente pliego, con sus clausulas administrativas y especificaciones técnicas y en lo no previsto en este será de aplicación la Ley Foral 2/2018, de 13 de abril, de Contratos Públicos, la Ley Foral 6/1990, de 2 de julio, de Administración Local de Navarra, y demás normativa aplicable.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desconocimiento de las clausulas del contrato en cualquiera de sus términos, del resto de documentos contractuales y de las instrucciones o de la </w:t>
      </w:r>
      <w:r w:rsidRPr="009F7381">
        <w:rPr>
          <w:rFonts w:ascii="Bookman Old Style" w:hAnsi="Bookman Old Style" w:cs="Calibri"/>
          <w:sz w:val="22"/>
        </w:rPr>
        <w:lastRenderedPageBreak/>
        <w:t>normativa que resulten de aplicación en la ejecución, no exime a la persona adjudicataria de la obligación de cumplirlas.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órgano de contratación ostenta la prerrogativa de interpretar el contrato, resolver las dudas que ofrezca su cumplimiento, modificarlo por razones de interés publico, acordar su resolución y determinar los efectos de esta; todo ello dentro de los limites y con sujeción a los requisitos y efectos señalados en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34.- RECURSOS Y RECLAMACIONES.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presente contrato es de naturaleza administrativa, por lo que cuantas incidencias se deriven del cumplimiento de las obligaciones y de la interpretación de estas disposiciones, serán resueltas en primer término por el órgano de 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Contra este pliego y las resoluciones que se dicten en ejecución del mismo podrán interponerse potestativamente, los siguientes recursos: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Recurso de reposición ante el órgano del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autor del acto administrativo, en el plazo de un mes a partir del día siguiente de la notificación o, en su caso,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Recurso de Alzada ante el Tribunal Administrativos, en el plazo de un mes siguiente a la notificación 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Recurso contencioso-administrativo ante el Juzgado de lo Contencioso- Administrativo de Pamplona en el plazo de dos meses, a partir del día siguiente a la notificación 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35.- PROTECCIÓN DE DATOS.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Los datos personales que figuren en la documentación aportada por las personas o empresas licitadoras, se incorporaran a un fichero responsabilidad de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y se utilizaran para la gestión y seguimiento del expediente de contratación. Las cesiones de datos previstas son las que vienen determinadas por ley (publicación en portal de contratación de Navarra de conformidad con lo indicado en la Ley Foral 2/2018, de Contratos Públicos y Web de la entidad, de conformidad con lo indicado en Ley 19/13 de 9 de diciembre de Transparencia, Acceso a la Información Publica y Buen Gobierno). Los titulares de los datos personales podrán ejercer el </w:t>
      </w:r>
      <w:r w:rsidRPr="009F7381">
        <w:rPr>
          <w:rFonts w:ascii="Bookman Old Style" w:hAnsi="Bookman Old Style" w:cs="Calibri"/>
          <w:sz w:val="22"/>
        </w:rPr>
        <w:lastRenderedPageBreak/>
        <w:t>derecho de acceso a sus datos personales, de rectificación si consideran que son incorrectos o de supresión cuando ya  sean necesarios. También podrán ejercer el derecho de limitación del tratamiento en los supuestos legalmente previstos. Todo ello podrán hacerlo dirigiéndose al Ayuntamiento donde le serán facilitados los modelos para el ejercicio. Así mismo tienen derecho a presentar una reclamación ante la Agencia Española de Protección de Datos (agpd.es) si consideran que el tratamiento no se ajusta a la normativa vigente.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36.- CONFIDENCIALIDAD.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deberá respetar el carácter confidencial de aquella información a la que tenga acceso con ocasión de la ejecución del contrato. Este deber se mantendrá durante un plazo de cinco años desde el conocimiento de la información.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determinara aquella documentación que no afecta a secretos técnicos o comerciales.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xml:space="preserve">II.- ESPECIFICACIONES TÉCNICAS QUE HAN DE REGIR LA CONTRATACIÓN  DE LAS OBRAS </w:t>
      </w:r>
    </w:p>
    <w:p w:rsidR="00F60793" w:rsidRDefault="009F7381" w:rsidP="00E83CEE">
      <w:pPr>
        <w:autoSpaceDE w:val="0"/>
        <w:autoSpaceDN w:val="0"/>
        <w:adjustRightInd w:val="0"/>
        <w:spacing w:before="120" w:line="300" w:lineRule="atLeast"/>
        <w:jc w:val="both"/>
        <w:rPr>
          <w:rFonts w:ascii="Bookman Old Style" w:eastAsia="Arial" w:hAnsi="Bookman Old Style" w:cs="Arial"/>
          <w:b/>
          <w:bCs/>
          <w:color w:val="000000"/>
          <w:spacing w:val="8"/>
          <w:w w:val="105"/>
          <w:sz w:val="22"/>
        </w:rPr>
      </w:pPr>
      <w:r w:rsidRPr="009F7381">
        <w:rPr>
          <w:rFonts w:ascii="Bookman Old Style" w:hAnsi="Bookman Old Style" w:cs="Calibri"/>
          <w:sz w:val="22"/>
        </w:rPr>
        <w:t>Las recogidas en el proyecto técnico</w:t>
      </w:r>
      <w:r w:rsidR="00E83CEE">
        <w:rPr>
          <w:rFonts w:ascii="Bookman Old Style" w:hAnsi="Bookman Old Style" w:cs="Calibri"/>
          <w:sz w:val="22"/>
        </w:rPr>
        <w:t>.</w:t>
      </w:r>
      <w:r w:rsidR="0086244C">
        <w:rPr>
          <w:rFonts w:ascii="Bookman Old Style" w:hAnsi="Bookman Old Style" w:cs="Calibri"/>
          <w:sz w:val="22"/>
        </w:rPr>
        <w:t xml:space="preserve"> </w:t>
      </w:r>
    </w:p>
    <w:p w:rsidR="00F60793" w:rsidRDefault="0021722E" w:rsidP="00ED0966">
      <w:pPr>
        <w:spacing w:before="240" w:line="320" w:lineRule="atLeast"/>
        <w:jc w:val="center"/>
        <w:rPr>
          <w:rFonts w:ascii="Bookman Old Style" w:eastAsia="Arial" w:hAnsi="Bookman Old Style" w:cs="Arial"/>
          <w:b/>
          <w:bCs/>
          <w:color w:val="000000"/>
          <w:spacing w:val="8"/>
          <w:w w:val="105"/>
          <w:sz w:val="22"/>
        </w:rPr>
      </w:pPr>
      <w:r>
        <w:rPr>
          <w:rFonts w:ascii="Bookman Old Style" w:eastAsia="Arial" w:hAnsi="Bookman Old Style" w:cs="Arial"/>
          <w:b/>
          <w:bCs/>
          <w:color w:val="000000"/>
          <w:spacing w:val="8"/>
          <w:w w:val="105"/>
          <w:sz w:val="22"/>
        </w:rPr>
        <w:t xml:space="preserve">Villava, a </w:t>
      </w:r>
      <w:r w:rsidR="007B4B45">
        <w:rPr>
          <w:rFonts w:ascii="Bookman Old Style" w:eastAsia="Arial" w:hAnsi="Bookman Old Style" w:cs="Arial"/>
          <w:b/>
          <w:bCs/>
          <w:color w:val="000000"/>
          <w:spacing w:val="8"/>
          <w:w w:val="105"/>
          <w:sz w:val="22"/>
        </w:rPr>
        <w:t>17</w:t>
      </w:r>
      <w:r w:rsidR="006510E8">
        <w:rPr>
          <w:rFonts w:ascii="Bookman Old Style" w:eastAsia="Arial" w:hAnsi="Bookman Old Style" w:cs="Arial"/>
          <w:b/>
          <w:bCs/>
          <w:color w:val="000000"/>
          <w:spacing w:val="8"/>
          <w:w w:val="105"/>
          <w:sz w:val="22"/>
        </w:rPr>
        <w:t xml:space="preserve"> de junio </w:t>
      </w:r>
      <w:r w:rsidR="005F614D">
        <w:rPr>
          <w:rFonts w:ascii="Bookman Old Style" w:eastAsia="Arial" w:hAnsi="Bookman Old Style" w:cs="Arial"/>
          <w:b/>
          <w:bCs/>
          <w:color w:val="000000"/>
          <w:spacing w:val="8"/>
          <w:w w:val="105"/>
          <w:sz w:val="22"/>
        </w:rPr>
        <w:t>de 2026</w:t>
      </w:r>
      <w:r w:rsidR="00387912">
        <w:rPr>
          <w:rFonts w:ascii="Bookman Old Style" w:eastAsia="Arial" w:hAnsi="Bookman Old Style" w:cs="Arial"/>
          <w:b/>
          <w:bCs/>
          <w:color w:val="000000"/>
          <w:spacing w:val="8"/>
          <w:w w:val="105"/>
          <w:sz w:val="22"/>
        </w:rPr>
        <w:t>.</w:t>
      </w:r>
    </w:p>
    <w:p w:rsidR="00387912" w:rsidRDefault="00387912" w:rsidP="00ED0966">
      <w:pPr>
        <w:spacing w:before="240" w:line="320" w:lineRule="atLeast"/>
        <w:jc w:val="center"/>
        <w:rPr>
          <w:rFonts w:ascii="Bookman Old Style" w:eastAsia="Arial" w:hAnsi="Bookman Old Style" w:cs="Arial"/>
          <w:b/>
          <w:bCs/>
          <w:color w:val="000000"/>
          <w:spacing w:val="8"/>
          <w:w w:val="105"/>
          <w:sz w:val="22"/>
        </w:rPr>
      </w:pPr>
    </w:p>
    <w:p w:rsidR="00387912" w:rsidRDefault="00387912" w:rsidP="00ED0966">
      <w:pPr>
        <w:spacing w:before="240" w:line="320" w:lineRule="atLeast"/>
        <w:jc w:val="center"/>
        <w:rPr>
          <w:rFonts w:ascii="Bookman Old Style" w:eastAsia="Arial" w:hAnsi="Bookman Old Style" w:cs="Arial"/>
          <w:b/>
          <w:bCs/>
          <w:color w:val="000000"/>
          <w:spacing w:val="8"/>
          <w:w w:val="105"/>
          <w:sz w:val="22"/>
        </w:rPr>
      </w:pPr>
    </w:p>
    <w:p w:rsidR="00CB36C1" w:rsidRDefault="00CB36C1" w:rsidP="00ED0966">
      <w:pPr>
        <w:spacing w:before="240" w:line="320" w:lineRule="atLeast"/>
        <w:jc w:val="center"/>
        <w:rPr>
          <w:rFonts w:ascii="Bookman Old Style" w:eastAsia="Arial" w:hAnsi="Bookman Old Style" w:cs="Arial"/>
          <w:b/>
          <w:bCs/>
          <w:color w:val="000000"/>
          <w:spacing w:val="8"/>
          <w:w w:val="105"/>
          <w:sz w:val="22"/>
        </w:rPr>
      </w:pPr>
    </w:p>
    <w:p w:rsidR="006510E8" w:rsidRDefault="006510E8" w:rsidP="00ED0966">
      <w:pPr>
        <w:spacing w:before="240" w:line="320" w:lineRule="atLeast"/>
        <w:jc w:val="center"/>
        <w:rPr>
          <w:rFonts w:ascii="Bookman Old Style" w:eastAsia="Arial" w:hAnsi="Bookman Old Style" w:cs="Arial"/>
          <w:b/>
          <w:bCs/>
          <w:color w:val="000000"/>
          <w:spacing w:val="8"/>
          <w:w w:val="105"/>
          <w:sz w:val="22"/>
        </w:rPr>
      </w:pPr>
    </w:p>
    <w:p w:rsidR="006510E8" w:rsidRDefault="006510E8" w:rsidP="00ED0966">
      <w:pPr>
        <w:spacing w:before="240" w:line="320" w:lineRule="atLeast"/>
        <w:jc w:val="center"/>
        <w:rPr>
          <w:rFonts w:ascii="Bookman Old Style" w:eastAsia="Arial" w:hAnsi="Bookman Old Style" w:cs="Arial"/>
          <w:b/>
          <w:bCs/>
          <w:color w:val="000000"/>
          <w:spacing w:val="8"/>
          <w:w w:val="105"/>
          <w:sz w:val="22"/>
        </w:rPr>
      </w:pPr>
    </w:p>
    <w:p w:rsidR="006510E8" w:rsidRDefault="006510E8" w:rsidP="00ED0966">
      <w:pPr>
        <w:spacing w:before="240" w:line="320" w:lineRule="atLeast"/>
        <w:jc w:val="center"/>
        <w:rPr>
          <w:rFonts w:ascii="Bookman Old Style" w:eastAsia="Arial" w:hAnsi="Bookman Old Style" w:cs="Arial"/>
          <w:b/>
          <w:bCs/>
          <w:color w:val="000000"/>
          <w:spacing w:val="8"/>
          <w:w w:val="105"/>
          <w:sz w:val="22"/>
        </w:rPr>
      </w:pPr>
    </w:p>
    <w:p w:rsidR="006510E8" w:rsidRDefault="006510E8" w:rsidP="00ED0966">
      <w:pPr>
        <w:spacing w:before="240" w:line="320" w:lineRule="atLeast"/>
        <w:jc w:val="center"/>
        <w:rPr>
          <w:rFonts w:ascii="Bookman Old Style" w:eastAsia="Arial" w:hAnsi="Bookman Old Style" w:cs="Arial"/>
          <w:b/>
          <w:bCs/>
          <w:color w:val="000000"/>
          <w:spacing w:val="8"/>
          <w:w w:val="105"/>
          <w:sz w:val="22"/>
        </w:rPr>
      </w:pPr>
    </w:p>
    <w:p w:rsidR="00ED0966" w:rsidRPr="000D4C70" w:rsidRDefault="00ED0966" w:rsidP="00ED0966">
      <w:pPr>
        <w:spacing w:before="240" w:line="320" w:lineRule="atLeast"/>
        <w:jc w:val="center"/>
        <w:rPr>
          <w:rFonts w:ascii="Bookman Old Style" w:hAnsi="Bookman Old Style" w:cs="Calibri,Bold"/>
          <w:b/>
          <w:bCs/>
        </w:rPr>
      </w:pPr>
      <w:r w:rsidRPr="000D4C70">
        <w:rPr>
          <w:rFonts w:ascii="Bookman Old Style" w:eastAsia="Arial" w:hAnsi="Bookman Old Style" w:cs="Arial"/>
          <w:b/>
          <w:bCs/>
          <w:color w:val="000000"/>
          <w:spacing w:val="8"/>
          <w:w w:val="105"/>
          <w:sz w:val="22"/>
        </w:rPr>
        <w:lastRenderedPageBreak/>
        <w:t>ANEXO I</w:t>
      </w:r>
    </w:p>
    <w:p w:rsidR="006510E8" w:rsidRPr="006510E8" w:rsidRDefault="00ED0966" w:rsidP="006510E8">
      <w:pPr>
        <w:spacing w:before="120" w:line="300" w:lineRule="atLeast"/>
        <w:ind w:right="34"/>
        <w:jc w:val="both"/>
        <w:rPr>
          <w:rFonts w:ascii="Bookman Old Style" w:hAnsi="Bookman Old Style"/>
          <w:b/>
          <w:bCs/>
          <w:w w:val="105"/>
          <w:sz w:val="22"/>
        </w:rPr>
      </w:pPr>
      <w:r w:rsidRPr="000D4C70">
        <w:rPr>
          <w:rFonts w:ascii="Bookman Old Style" w:eastAsia="Arial" w:hAnsi="Bookman Old Style" w:cs="Arial"/>
          <w:b/>
          <w:bCs/>
          <w:color w:val="000000"/>
          <w:spacing w:val="8"/>
          <w:w w:val="105"/>
          <w:sz w:val="22"/>
        </w:rPr>
        <w:t>M</w:t>
      </w:r>
      <w:r w:rsidRPr="000D4C70">
        <w:rPr>
          <w:rFonts w:ascii="Bookman Old Style" w:eastAsia="Arial" w:hAnsi="Bookman Old Style" w:cs="Arial"/>
          <w:b/>
          <w:bCs/>
          <w:color w:val="000000"/>
          <w:spacing w:val="3"/>
          <w:w w:val="105"/>
          <w:sz w:val="22"/>
        </w:rPr>
        <w:t>O</w:t>
      </w:r>
      <w:r w:rsidRPr="000D4C70">
        <w:rPr>
          <w:rFonts w:ascii="Bookman Old Style" w:eastAsia="Arial" w:hAnsi="Bookman Old Style" w:cs="Arial"/>
          <w:b/>
          <w:bCs/>
          <w:color w:val="000000"/>
          <w:spacing w:val="8"/>
          <w:w w:val="105"/>
          <w:sz w:val="22"/>
        </w:rPr>
        <w:t>DE</w:t>
      </w:r>
      <w:r w:rsidRPr="000D4C70">
        <w:rPr>
          <w:rFonts w:ascii="Bookman Old Style" w:eastAsia="Arial" w:hAnsi="Bookman Old Style" w:cs="Arial"/>
          <w:b/>
          <w:bCs/>
          <w:color w:val="000000"/>
          <w:spacing w:val="10"/>
          <w:w w:val="105"/>
          <w:sz w:val="22"/>
        </w:rPr>
        <w:t>L</w:t>
      </w:r>
      <w:r w:rsidRPr="000D4C70">
        <w:rPr>
          <w:rFonts w:ascii="Bookman Old Style" w:eastAsia="Arial" w:hAnsi="Bookman Old Style" w:cs="Arial"/>
          <w:b/>
          <w:bCs/>
          <w:color w:val="000000"/>
          <w:w w:val="105"/>
          <w:sz w:val="22"/>
        </w:rPr>
        <w:t xml:space="preserve">O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E</w:t>
      </w:r>
      <w:r w:rsidRPr="000D4C70">
        <w:rPr>
          <w:rFonts w:ascii="Bookman Old Style" w:eastAsia="Arial" w:hAnsi="Bookman Old Style" w:cs="Arial"/>
          <w:b/>
          <w:bCs/>
          <w:color w:val="000000"/>
          <w:spacing w:val="6"/>
          <w:w w:val="105"/>
          <w:sz w:val="22"/>
        </w:rPr>
        <w:t xml:space="preserve"> I</w:t>
      </w:r>
      <w:r w:rsidRPr="000D4C70">
        <w:rPr>
          <w:rFonts w:ascii="Bookman Old Style" w:eastAsia="Arial" w:hAnsi="Bookman Old Style" w:cs="Arial"/>
          <w:b/>
          <w:bCs/>
          <w:color w:val="000000"/>
          <w:spacing w:val="8"/>
          <w:w w:val="105"/>
          <w:sz w:val="22"/>
        </w:rPr>
        <w:t>DE</w:t>
      </w:r>
      <w:r w:rsidRPr="000D4C70">
        <w:rPr>
          <w:rFonts w:ascii="Bookman Old Style" w:eastAsia="Arial" w:hAnsi="Bookman Old Style" w:cs="Arial"/>
          <w:b/>
          <w:bCs/>
          <w:color w:val="000000"/>
          <w:spacing w:val="5"/>
          <w:w w:val="105"/>
          <w:sz w:val="22"/>
        </w:rPr>
        <w:t>N</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5"/>
          <w:w w:val="105"/>
          <w:sz w:val="22"/>
        </w:rPr>
        <w:t>F</w:t>
      </w:r>
      <w:r w:rsidRPr="000D4C70">
        <w:rPr>
          <w:rFonts w:ascii="Bookman Old Style" w:eastAsia="Arial" w:hAnsi="Bookman Old Style" w:cs="Arial"/>
          <w:b/>
          <w:bCs/>
          <w:color w:val="000000"/>
          <w:spacing w:val="8"/>
          <w:w w:val="105"/>
          <w:sz w:val="22"/>
        </w:rPr>
        <w:t>IC</w:t>
      </w:r>
      <w:r w:rsidRPr="000D4C70">
        <w:rPr>
          <w:rFonts w:ascii="Bookman Old Style" w:eastAsia="Arial" w:hAnsi="Bookman Old Style" w:cs="Arial"/>
          <w:b/>
          <w:bCs/>
          <w:color w:val="000000"/>
          <w:spacing w:val="3"/>
          <w:w w:val="105"/>
          <w:sz w:val="22"/>
        </w:rPr>
        <w:t>A</w:t>
      </w:r>
      <w:r w:rsidRPr="000D4C70">
        <w:rPr>
          <w:rFonts w:ascii="Bookman Old Style" w:eastAsia="Arial" w:hAnsi="Bookman Old Style" w:cs="Arial"/>
          <w:b/>
          <w:bCs/>
          <w:color w:val="000000"/>
          <w:spacing w:val="8"/>
          <w:w w:val="105"/>
          <w:sz w:val="22"/>
        </w:rPr>
        <w:t>CI</w:t>
      </w:r>
      <w:r w:rsidRPr="000D4C70">
        <w:rPr>
          <w:rFonts w:ascii="Bookman Old Style" w:eastAsia="Arial" w:hAnsi="Bookman Old Style" w:cs="Arial"/>
          <w:b/>
          <w:bCs/>
          <w:color w:val="000000"/>
          <w:spacing w:val="6"/>
          <w:w w:val="105"/>
          <w:sz w:val="22"/>
        </w:rPr>
        <w:t>Ó</w:t>
      </w:r>
      <w:r w:rsidRPr="000D4C70">
        <w:rPr>
          <w:rFonts w:ascii="Bookman Old Style" w:eastAsia="Arial" w:hAnsi="Bookman Old Style" w:cs="Arial"/>
          <w:b/>
          <w:bCs/>
          <w:color w:val="000000"/>
          <w:w w:val="105"/>
          <w:sz w:val="22"/>
        </w:rPr>
        <w:t xml:space="preserve">N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 xml:space="preserve">E </w:t>
      </w:r>
      <w:r w:rsidRPr="000D4C70">
        <w:rPr>
          <w:rFonts w:ascii="Bookman Old Style" w:eastAsia="Arial" w:hAnsi="Bookman Old Style" w:cs="Arial"/>
          <w:b/>
          <w:bCs/>
          <w:color w:val="000000"/>
          <w:spacing w:val="5"/>
          <w:w w:val="105"/>
          <w:sz w:val="22"/>
        </w:rPr>
        <w:t>L</w:t>
      </w:r>
      <w:r w:rsidRPr="000D4C70">
        <w:rPr>
          <w:rFonts w:ascii="Bookman Old Style" w:eastAsia="Arial" w:hAnsi="Bookman Old Style" w:cs="Arial"/>
          <w:b/>
          <w:bCs/>
          <w:color w:val="000000"/>
          <w:spacing w:val="8"/>
          <w:w w:val="105"/>
          <w:sz w:val="22"/>
        </w:rPr>
        <w:t>I</w:t>
      </w:r>
      <w:r w:rsidRPr="000D4C70">
        <w:rPr>
          <w:rFonts w:ascii="Bookman Old Style" w:eastAsia="Arial" w:hAnsi="Bookman Old Style" w:cs="Arial"/>
          <w:b/>
          <w:bCs/>
          <w:color w:val="000000"/>
          <w:spacing w:val="5"/>
          <w:w w:val="105"/>
          <w:sz w:val="22"/>
        </w:rPr>
        <w:t>C</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5"/>
          <w:w w:val="105"/>
          <w:sz w:val="22"/>
        </w:rPr>
        <w:t>A</w:t>
      </w:r>
      <w:r w:rsidRPr="000D4C70">
        <w:rPr>
          <w:rFonts w:ascii="Bookman Old Style" w:eastAsia="Arial" w:hAnsi="Bookman Old Style" w:cs="Arial"/>
          <w:b/>
          <w:bCs/>
          <w:color w:val="000000"/>
          <w:spacing w:val="8"/>
          <w:w w:val="105"/>
          <w:sz w:val="22"/>
        </w:rPr>
        <w:t>D</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w w:val="105"/>
          <w:sz w:val="22"/>
        </w:rPr>
        <w:t xml:space="preserve">R O </w:t>
      </w:r>
      <w:r w:rsidRPr="000D4C70">
        <w:rPr>
          <w:rFonts w:ascii="Bookman Old Style" w:eastAsia="Arial" w:hAnsi="Bookman Old Style" w:cs="Arial"/>
          <w:b/>
          <w:bCs/>
          <w:color w:val="000000"/>
          <w:spacing w:val="7"/>
          <w:w w:val="105"/>
          <w:sz w:val="22"/>
        </w:rPr>
        <w:t>L</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5"/>
          <w:w w:val="105"/>
          <w:sz w:val="22"/>
        </w:rPr>
        <w:t>C</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12"/>
          <w:w w:val="105"/>
          <w:sz w:val="22"/>
        </w:rPr>
        <w:t>T</w:t>
      </w:r>
      <w:r w:rsidRPr="000D4C70">
        <w:rPr>
          <w:rFonts w:ascii="Bookman Old Style" w:eastAsia="Arial" w:hAnsi="Bookman Old Style" w:cs="Arial"/>
          <w:b/>
          <w:bCs/>
          <w:color w:val="000000"/>
          <w:spacing w:val="3"/>
          <w:w w:val="105"/>
          <w:sz w:val="22"/>
        </w:rPr>
        <w:t>A</w:t>
      </w:r>
      <w:r w:rsidRPr="000D4C70">
        <w:rPr>
          <w:rFonts w:ascii="Bookman Old Style" w:eastAsia="Arial" w:hAnsi="Bookman Old Style" w:cs="Arial"/>
          <w:b/>
          <w:bCs/>
          <w:color w:val="000000"/>
          <w:spacing w:val="8"/>
          <w:w w:val="105"/>
          <w:sz w:val="22"/>
        </w:rPr>
        <w:t>D</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spacing w:val="5"/>
          <w:w w:val="105"/>
          <w:sz w:val="22"/>
        </w:rPr>
        <w:t>R</w:t>
      </w:r>
      <w:r w:rsidRPr="000D4C70">
        <w:rPr>
          <w:rFonts w:ascii="Bookman Old Style" w:eastAsia="Arial" w:hAnsi="Bookman Old Style" w:cs="Arial"/>
          <w:b/>
          <w:bCs/>
          <w:color w:val="000000"/>
          <w:spacing w:val="8"/>
          <w:w w:val="105"/>
          <w:sz w:val="22"/>
        </w:rPr>
        <w:t>E</w:t>
      </w:r>
      <w:r w:rsidRPr="000D4C70">
        <w:rPr>
          <w:rFonts w:ascii="Bookman Old Style" w:eastAsia="Arial" w:hAnsi="Bookman Old Style" w:cs="Arial"/>
          <w:b/>
          <w:bCs/>
          <w:color w:val="000000"/>
          <w:w w:val="105"/>
          <w:sz w:val="22"/>
        </w:rPr>
        <w:t>S</w:t>
      </w:r>
      <w:r w:rsidRPr="000D4C70">
        <w:rPr>
          <w:rFonts w:ascii="Bookman Old Style" w:eastAsia="Arial" w:hAnsi="Bookman Old Style" w:cs="Arial"/>
          <w:color w:val="000000"/>
          <w:sz w:val="22"/>
        </w:rPr>
        <w:t xml:space="preserve"> </w:t>
      </w:r>
      <w:r w:rsidRPr="000D4C70">
        <w:rPr>
          <w:rFonts w:ascii="Bookman Old Style" w:eastAsia="Arial" w:hAnsi="Bookman Old Style" w:cs="Arial"/>
          <w:b/>
          <w:bCs/>
          <w:color w:val="000000"/>
          <w:w w:val="105"/>
          <w:sz w:val="22"/>
        </w:rPr>
        <w:t xml:space="preserve">Y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spacing w:val="8"/>
          <w:w w:val="105"/>
          <w:sz w:val="22"/>
        </w:rPr>
        <w:t>I</w:t>
      </w:r>
      <w:r w:rsidRPr="000D4C70">
        <w:rPr>
          <w:rFonts w:ascii="Bookman Old Style" w:eastAsia="Arial" w:hAnsi="Bookman Old Style" w:cs="Arial"/>
          <w:b/>
          <w:bCs/>
          <w:color w:val="000000"/>
          <w:spacing w:val="5"/>
          <w:w w:val="105"/>
          <w:sz w:val="22"/>
        </w:rPr>
        <w:t>R</w:t>
      </w:r>
      <w:r w:rsidRPr="000D4C70">
        <w:rPr>
          <w:rFonts w:ascii="Bookman Old Style" w:eastAsia="Arial" w:hAnsi="Bookman Old Style" w:cs="Arial"/>
          <w:b/>
          <w:bCs/>
          <w:color w:val="000000"/>
          <w:spacing w:val="8"/>
          <w:w w:val="105"/>
          <w:sz w:val="22"/>
        </w:rPr>
        <w:t>EC</w:t>
      </w:r>
      <w:r w:rsidRPr="000D4C70">
        <w:rPr>
          <w:rFonts w:ascii="Bookman Old Style" w:eastAsia="Arial" w:hAnsi="Bookman Old Style" w:cs="Arial"/>
          <w:b/>
          <w:bCs/>
          <w:color w:val="000000"/>
          <w:spacing w:val="5"/>
          <w:w w:val="105"/>
          <w:sz w:val="22"/>
        </w:rPr>
        <w:t>C</w:t>
      </w:r>
      <w:r w:rsidRPr="000D4C70">
        <w:rPr>
          <w:rFonts w:ascii="Bookman Old Style" w:eastAsia="Arial" w:hAnsi="Bookman Old Style" w:cs="Arial"/>
          <w:b/>
          <w:bCs/>
          <w:color w:val="000000"/>
          <w:spacing w:val="8"/>
          <w:w w:val="105"/>
          <w:sz w:val="22"/>
        </w:rPr>
        <w:t>I</w:t>
      </w:r>
      <w:r w:rsidRPr="000D4C70">
        <w:rPr>
          <w:rFonts w:ascii="Bookman Old Style" w:eastAsia="Arial" w:hAnsi="Bookman Old Style" w:cs="Arial"/>
          <w:b/>
          <w:bCs/>
          <w:color w:val="000000"/>
          <w:spacing w:val="6"/>
          <w:w w:val="105"/>
          <w:sz w:val="22"/>
        </w:rPr>
        <w:t>Ó</w:t>
      </w:r>
      <w:r w:rsidRPr="000D4C70">
        <w:rPr>
          <w:rFonts w:ascii="Bookman Old Style" w:eastAsia="Arial" w:hAnsi="Bookman Old Style" w:cs="Arial"/>
          <w:b/>
          <w:bCs/>
          <w:color w:val="000000"/>
          <w:w w:val="105"/>
          <w:sz w:val="22"/>
        </w:rPr>
        <w:t xml:space="preserve">N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 xml:space="preserve">E </w:t>
      </w:r>
      <w:r w:rsidRPr="000D4C70">
        <w:rPr>
          <w:rFonts w:ascii="Bookman Old Style" w:eastAsia="Arial" w:hAnsi="Bookman Old Style" w:cs="Arial"/>
          <w:b/>
          <w:bCs/>
          <w:color w:val="000000"/>
          <w:spacing w:val="8"/>
          <w:w w:val="105"/>
          <w:sz w:val="22"/>
        </w:rPr>
        <w:t>C</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spacing w:val="5"/>
          <w:w w:val="105"/>
          <w:sz w:val="22"/>
        </w:rPr>
        <w:t>R</w:t>
      </w:r>
      <w:r w:rsidRPr="000D4C70">
        <w:rPr>
          <w:rFonts w:ascii="Bookman Old Style" w:eastAsia="Arial" w:hAnsi="Bookman Old Style" w:cs="Arial"/>
          <w:b/>
          <w:bCs/>
          <w:color w:val="000000"/>
          <w:spacing w:val="8"/>
          <w:w w:val="105"/>
          <w:sz w:val="22"/>
        </w:rPr>
        <w:t>RE</w:t>
      </w:r>
      <w:r w:rsidRPr="000D4C70">
        <w:rPr>
          <w:rFonts w:ascii="Bookman Old Style" w:eastAsia="Arial" w:hAnsi="Bookman Old Style" w:cs="Arial"/>
          <w:b/>
          <w:bCs/>
          <w:color w:val="000000"/>
          <w:w w:val="105"/>
          <w:sz w:val="22"/>
        </w:rPr>
        <w:t xml:space="preserve">O </w:t>
      </w:r>
      <w:r w:rsidRPr="000D4C70">
        <w:rPr>
          <w:rFonts w:ascii="Bookman Old Style" w:eastAsia="Arial" w:hAnsi="Bookman Old Style" w:cs="Arial"/>
          <w:b/>
          <w:bCs/>
          <w:color w:val="000000"/>
          <w:spacing w:val="8"/>
          <w:w w:val="105"/>
          <w:sz w:val="22"/>
        </w:rPr>
        <w:t>E</w:t>
      </w:r>
      <w:r w:rsidRPr="000D4C70">
        <w:rPr>
          <w:rFonts w:ascii="Bookman Old Style" w:eastAsia="Arial" w:hAnsi="Bookman Old Style" w:cs="Arial"/>
          <w:b/>
          <w:bCs/>
          <w:color w:val="000000"/>
          <w:spacing w:val="7"/>
          <w:w w:val="105"/>
          <w:sz w:val="22"/>
        </w:rPr>
        <w:t>L</w:t>
      </w:r>
      <w:r w:rsidRPr="000D4C70">
        <w:rPr>
          <w:rFonts w:ascii="Bookman Old Style" w:eastAsia="Arial" w:hAnsi="Bookman Old Style" w:cs="Arial"/>
          <w:b/>
          <w:bCs/>
          <w:color w:val="000000"/>
          <w:spacing w:val="5"/>
          <w:w w:val="105"/>
          <w:sz w:val="22"/>
        </w:rPr>
        <w:t>EC</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8"/>
          <w:w w:val="105"/>
          <w:sz w:val="22"/>
        </w:rPr>
        <w:t>R</w:t>
      </w:r>
      <w:r w:rsidRPr="000D4C70">
        <w:rPr>
          <w:rFonts w:ascii="Bookman Old Style" w:eastAsia="Arial" w:hAnsi="Bookman Old Style" w:cs="Arial"/>
          <w:b/>
          <w:bCs/>
          <w:color w:val="000000"/>
          <w:spacing w:val="6"/>
          <w:w w:val="105"/>
          <w:sz w:val="22"/>
        </w:rPr>
        <w:t>Ó</w:t>
      </w:r>
      <w:r w:rsidRPr="000D4C70">
        <w:rPr>
          <w:rFonts w:ascii="Bookman Old Style" w:eastAsia="Arial" w:hAnsi="Bookman Old Style" w:cs="Arial"/>
          <w:b/>
          <w:bCs/>
          <w:color w:val="000000"/>
          <w:spacing w:val="5"/>
          <w:w w:val="105"/>
          <w:sz w:val="22"/>
        </w:rPr>
        <w:t>N</w:t>
      </w:r>
      <w:r w:rsidRPr="000D4C70">
        <w:rPr>
          <w:rFonts w:ascii="Bookman Old Style" w:eastAsia="Arial" w:hAnsi="Bookman Old Style" w:cs="Arial"/>
          <w:b/>
          <w:bCs/>
          <w:color w:val="000000"/>
          <w:spacing w:val="8"/>
          <w:w w:val="105"/>
          <w:sz w:val="22"/>
        </w:rPr>
        <w:t>IC</w:t>
      </w:r>
      <w:r w:rsidRPr="000D4C70">
        <w:rPr>
          <w:rFonts w:ascii="Bookman Old Style" w:eastAsia="Arial" w:hAnsi="Bookman Old Style" w:cs="Arial"/>
          <w:b/>
          <w:bCs/>
          <w:color w:val="000000"/>
          <w:w w:val="105"/>
          <w:sz w:val="22"/>
        </w:rPr>
        <w:t xml:space="preserve">O A </w:t>
      </w:r>
      <w:r w:rsidRPr="000D4C70">
        <w:rPr>
          <w:rFonts w:ascii="Bookman Old Style" w:eastAsia="Arial" w:hAnsi="Bookman Old Style" w:cs="Arial"/>
          <w:b/>
          <w:bCs/>
          <w:color w:val="000000"/>
          <w:spacing w:val="10"/>
          <w:w w:val="105"/>
          <w:sz w:val="22"/>
        </w:rPr>
        <w:t>E</w:t>
      </w:r>
      <w:r w:rsidRPr="000D4C70">
        <w:rPr>
          <w:rFonts w:ascii="Bookman Old Style" w:eastAsia="Arial" w:hAnsi="Bookman Old Style" w:cs="Arial"/>
          <w:b/>
          <w:bCs/>
          <w:color w:val="000000"/>
          <w:spacing w:val="7"/>
          <w:w w:val="105"/>
          <w:sz w:val="22"/>
        </w:rPr>
        <w:t>F</w:t>
      </w:r>
      <w:r w:rsidRPr="000D4C70">
        <w:rPr>
          <w:rFonts w:ascii="Bookman Old Style" w:eastAsia="Arial" w:hAnsi="Bookman Old Style" w:cs="Arial"/>
          <w:b/>
          <w:bCs/>
          <w:color w:val="000000"/>
          <w:spacing w:val="5"/>
          <w:w w:val="105"/>
          <w:sz w:val="22"/>
        </w:rPr>
        <w:t>EC</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3"/>
          <w:w w:val="105"/>
          <w:sz w:val="22"/>
        </w:rPr>
        <w:t>O</w:t>
      </w:r>
      <w:r w:rsidRPr="000D4C70">
        <w:rPr>
          <w:rFonts w:ascii="Bookman Old Style" w:eastAsia="Arial" w:hAnsi="Bookman Old Style" w:cs="Arial"/>
          <w:b/>
          <w:bCs/>
          <w:color w:val="000000"/>
          <w:w w:val="105"/>
          <w:sz w:val="22"/>
        </w:rPr>
        <w:t xml:space="preserve">S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 xml:space="preserve">E </w:t>
      </w:r>
      <w:r w:rsidRPr="000D4C70">
        <w:rPr>
          <w:rFonts w:ascii="Bookman Old Style" w:eastAsia="Arial" w:hAnsi="Bookman Old Style" w:cs="Arial"/>
          <w:b/>
          <w:bCs/>
          <w:color w:val="000000"/>
          <w:spacing w:val="8"/>
          <w:w w:val="105"/>
          <w:sz w:val="22"/>
        </w:rPr>
        <w:t>N</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spacing w:val="7"/>
          <w:w w:val="105"/>
          <w:sz w:val="22"/>
        </w:rPr>
        <w:t>T</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10"/>
          <w:w w:val="105"/>
          <w:sz w:val="22"/>
        </w:rPr>
        <w:t>F</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8"/>
          <w:w w:val="105"/>
          <w:sz w:val="22"/>
        </w:rPr>
        <w:t>C</w:t>
      </w:r>
      <w:r w:rsidRPr="000D4C70">
        <w:rPr>
          <w:rFonts w:ascii="Bookman Old Style" w:eastAsia="Arial" w:hAnsi="Bookman Old Style" w:cs="Arial"/>
          <w:b/>
          <w:bCs/>
          <w:color w:val="000000"/>
          <w:spacing w:val="5"/>
          <w:w w:val="105"/>
          <w:sz w:val="22"/>
        </w:rPr>
        <w:t>A</w:t>
      </w:r>
      <w:r w:rsidRPr="000D4C70">
        <w:rPr>
          <w:rFonts w:ascii="Bookman Old Style" w:eastAsia="Arial" w:hAnsi="Bookman Old Style" w:cs="Arial"/>
          <w:b/>
          <w:bCs/>
          <w:color w:val="000000"/>
          <w:spacing w:val="8"/>
          <w:w w:val="105"/>
          <w:sz w:val="22"/>
        </w:rPr>
        <w:t>C</w:t>
      </w:r>
      <w:r w:rsidRPr="000D4C70">
        <w:rPr>
          <w:rFonts w:ascii="Bookman Old Style" w:eastAsia="Arial" w:hAnsi="Bookman Old Style" w:cs="Arial"/>
          <w:b/>
          <w:bCs/>
          <w:color w:val="000000"/>
          <w:spacing w:val="6"/>
          <w:w w:val="105"/>
          <w:sz w:val="22"/>
        </w:rPr>
        <w:t>IO</w:t>
      </w:r>
      <w:r w:rsidRPr="000D4C70">
        <w:rPr>
          <w:rFonts w:ascii="Bookman Old Style" w:eastAsia="Arial" w:hAnsi="Bookman Old Style" w:cs="Arial"/>
          <w:b/>
          <w:bCs/>
          <w:color w:val="000000"/>
          <w:spacing w:val="5"/>
          <w:w w:val="105"/>
          <w:sz w:val="22"/>
        </w:rPr>
        <w:t>N</w:t>
      </w:r>
      <w:r w:rsidRPr="000D4C70">
        <w:rPr>
          <w:rFonts w:ascii="Bookman Old Style" w:eastAsia="Arial" w:hAnsi="Bookman Old Style" w:cs="Arial"/>
          <w:b/>
          <w:bCs/>
          <w:color w:val="000000"/>
          <w:spacing w:val="8"/>
          <w:w w:val="105"/>
          <w:sz w:val="22"/>
        </w:rPr>
        <w:t>E</w:t>
      </w:r>
      <w:r w:rsidRPr="000D4C70">
        <w:rPr>
          <w:rFonts w:ascii="Bookman Old Style" w:eastAsia="Arial" w:hAnsi="Bookman Old Style" w:cs="Arial"/>
          <w:b/>
          <w:bCs/>
          <w:color w:val="000000"/>
          <w:w w:val="105"/>
          <w:sz w:val="22"/>
        </w:rPr>
        <w:t>S</w:t>
      </w:r>
      <w:r w:rsidR="00CB36C1">
        <w:rPr>
          <w:rFonts w:ascii="Bookman Old Style" w:eastAsia="Arial" w:hAnsi="Bookman Old Style" w:cs="Arial"/>
          <w:color w:val="000000"/>
          <w:sz w:val="22"/>
        </w:rPr>
        <w:t xml:space="preserve"> </w:t>
      </w:r>
      <w:r w:rsidRPr="00F60793">
        <w:rPr>
          <w:rFonts w:ascii="Bookman Old Style" w:eastAsia="Arial" w:hAnsi="Bookman Old Style"/>
          <w:b/>
          <w:bCs/>
          <w:spacing w:val="1"/>
          <w:w w:val="105"/>
          <w:sz w:val="22"/>
        </w:rPr>
        <w:t>C</w:t>
      </w:r>
      <w:r w:rsidRPr="00F60793">
        <w:rPr>
          <w:rFonts w:ascii="Bookman Old Style" w:eastAsia="Arial" w:hAnsi="Bookman Old Style"/>
          <w:b/>
          <w:bCs/>
          <w:spacing w:val="-2"/>
          <w:w w:val="105"/>
          <w:sz w:val="22"/>
        </w:rPr>
        <w:t>ON</w:t>
      </w:r>
      <w:r w:rsidRPr="00F60793">
        <w:rPr>
          <w:rFonts w:ascii="Bookman Old Style" w:eastAsia="Arial" w:hAnsi="Bookman Old Style"/>
          <w:b/>
          <w:bCs/>
          <w:spacing w:val="3"/>
          <w:w w:val="105"/>
          <w:sz w:val="22"/>
        </w:rPr>
        <w:t>T</w:t>
      </w:r>
      <w:r w:rsidRPr="00F60793">
        <w:rPr>
          <w:rFonts w:ascii="Bookman Old Style" w:eastAsia="Arial" w:hAnsi="Bookman Old Style"/>
          <w:b/>
          <w:bCs/>
          <w:spacing w:val="1"/>
          <w:w w:val="105"/>
          <w:sz w:val="22"/>
        </w:rPr>
        <w:t>R</w:t>
      </w:r>
      <w:r w:rsidRPr="00F60793">
        <w:rPr>
          <w:rFonts w:ascii="Bookman Old Style" w:eastAsia="Arial" w:hAnsi="Bookman Old Style"/>
          <w:b/>
          <w:bCs/>
          <w:spacing w:val="-5"/>
          <w:w w:val="105"/>
          <w:sz w:val="22"/>
        </w:rPr>
        <w:t>A</w:t>
      </w:r>
      <w:r w:rsidRPr="00F60793">
        <w:rPr>
          <w:rFonts w:ascii="Bookman Old Style" w:eastAsia="Arial" w:hAnsi="Bookman Old Style"/>
          <w:b/>
          <w:bCs/>
          <w:spacing w:val="5"/>
          <w:w w:val="105"/>
          <w:sz w:val="22"/>
        </w:rPr>
        <w:t>T</w:t>
      </w:r>
      <w:r w:rsidRPr="00F60793">
        <w:rPr>
          <w:rFonts w:ascii="Bookman Old Style" w:eastAsia="Arial" w:hAnsi="Bookman Old Style"/>
          <w:b/>
          <w:bCs/>
          <w:spacing w:val="-2"/>
          <w:w w:val="105"/>
          <w:sz w:val="22"/>
        </w:rPr>
        <w:t>AC</w:t>
      </w:r>
      <w:r w:rsidRPr="00F60793">
        <w:rPr>
          <w:rFonts w:ascii="Bookman Old Style" w:eastAsia="Arial" w:hAnsi="Bookman Old Style"/>
          <w:b/>
          <w:bCs/>
          <w:spacing w:val="3"/>
          <w:w w:val="105"/>
          <w:sz w:val="22"/>
        </w:rPr>
        <w:t>I</w:t>
      </w:r>
      <w:r w:rsidRPr="00F60793">
        <w:rPr>
          <w:rFonts w:ascii="Bookman Old Style" w:eastAsia="Arial" w:hAnsi="Bookman Old Style"/>
          <w:b/>
          <w:bCs/>
          <w:spacing w:val="-2"/>
          <w:w w:val="105"/>
          <w:sz w:val="22"/>
        </w:rPr>
        <w:t>Ó</w:t>
      </w:r>
      <w:r w:rsidRPr="00F60793">
        <w:rPr>
          <w:rFonts w:ascii="Bookman Old Style" w:eastAsia="Arial" w:hAnsi="Bookman Old Style"/>
          <w:b/>
          <w:bCs/>
          <w:w w:val="105"/>
          <w:sz w:val="22"/>
        </w:rPr>
        <w:t xml:space="preserve">N </w:t>
      </w:r>
      <w:r w:rsidRPr="00F60793">
        <w:rPr>
          <w:rFonts w:ascii="Bookman Old Style" w:eastAsia="Arial" w:hAnsi="Bookman Old Style"/>
          <w:b/>
          <w:bCs/>
          <w:spacing w:val="-2"/>
          <w:w w:val="105"/>
          <w:sz w:val="22"/>
        </w:rPr>
        <w:t>D</w:t>
      </w:r>
      <w:r w:rsidRPr="00F60793">
        <w:rPr>
          <w:rFonts w:ascii="Bookman Old Style" w:eastAsia="Arial" w:hAnsi="Bookman Old Style"/>
          <w:b/>
          <w:bCs/>
          <w:w w:val="105"/>
          <w:sz w:val="22"/>
        </w:rPr>
        <w:t xml:space="preserve">E </w:t>
      </w:r>
      <w:r w:rsidRPr="00F60793">
        <w:rPr>
          <w:rFonts w:ascii="Bookman Old Style" w:eastAsia="Arial" w:hAnsi="Bookman Old Style"/>
          <w:b/>
          <w:bCs/>
          <w:spacing w:val="3"/>
          <w:w w:val="105"/>
          <w:sz w:val="22"/>
        </w:rPr>
        <w:t>L</w:t>
      </w:r>
      <w:r w:rsidRPr="00F60793">
        <w:rPr>
          <w:rFonts w:ascii="Bookman Old Style" w:eastAsia="Arial" w:hAnsi="Bookman Old Style"/>
          <w:b/>
          <w:bCs/>
          <w:spacing w:val="-5"/>
          <w:w w:val="105"/>
          <w:sz w:val="22"/>
        </w:rPr>
        <w:t>A</w:t>
      </w:r>
      <w:r w:rsidRPr="00F60793">
        <w:rPr>
          <w:rFonts w:ascii="Bookman Old Style" w:eastAsia="Arial" w:hAnsi="Bookman Old Style"/>
          <w:b/>
          <w:bCs/>
          <w:w w:val="105"/>
          <w:sz w:val="22"/>
        </w:rPr>
        <w:t xml:space="preserve">S </w:t>
      </w:r>
      <w:r w:rsidRPr="00F60793">
        <w:rPr>
          <w:rFonts w:ascii="Bookman Old Style" w:eastAsia="Arial" w:hAnsi="Bookman Old Style"/>
          <w:b/>
          <w:bCs/>
          <w:spacing w:val="-2"/>
          <w:w w:val="105"/>
          <w:sz w:val="22"/>
        </w:rPr>
        <w:t>OB</w:t>
      </w:r>
      <w:r w:rsidRPr="00F60793">
        <w:rPr>
          <w:rFonts w:ascii="Bookman Old Style" w:eastAsia="Arial" w:hAnsi="Bookman Old Style"/>
          <w:b/>
          <w:bCs/>
          <w:spacing w:val="5"/>
          <w:w w:val="105"/>
          <w:sz w:val="22"/>
        </w:rPr>
        <w:t>R</w:t>
      </w:r>
      <w:r w:rsidRPr="00F60793">
        <w:rPr>
          <w:rFonts w:ascii="Bookman Old Style" w:eastAsia="Arial" w:hAnsi="Bookman Old Style"/>
          <w:b/>
          <w:bCs/>
          <w:spacing w:val="-5"/>
          <w:w w:val="105"/>
          <w:sz w:val="22"/>
        </w:rPr>
        <w:t>A</w:t>
      </w:r>
      <w:r w:rsidRPr="00F60793">
        <w:rPr>
          <w:rFonts w:ascii="Bookman Old Style" w:eastAsia="Arial" w:hAnsi="Bookman Old Style"/>
          <w:b/>
          <w:bCs/>
          <w:w w:val="105"/>
          <w:sz w:val="22"/>
        </w:rPr>
        <w:t>S</w:t>
      </w:r>
      <w:r w:rsidRPr="00ED0966">
        <w:rPr>
          <w:rFonts w:ascii="Bookman Old Style" w:eastAsia="Arial" w:hAnsi="Bookman Old Style"/>
          <w:bCs/>
          <w:w w:val="105"/>
          <w:sz w:val="22"/>
        </w:rPr>
        <w:t xml:space="preserve"> </w:t>
      </w:r>
      <w:r w:rsidR="005F614D" w:rsidRPr="005F614D">
        <w:rPr>
          <w:rFonts w:ascii="Bookman Old Style" w:hAnsi="Bookman Old Style"/>
          <w:b/>
          <w:bCs/>
          <w:w w:val="105"/>
          <w:sz w:val="22"/>
          <w:lang w:val="en-US"/>
        </w:rPr>
        <w:t>DE</w:t>
      </w:r>
      <w:r w:rsidR="00C25663" w:rsidRPr="00C25663">
        <w:rPr>
          <w:rFonts w:ascii="Bookman Old Style" w:hAnsi="Bookman Old Style" w:cs="Calibri,Bold"/>
          <w:b/>
          <w:bCs/>
          <w:sz w:val="22"/>
        </w:rPr>
        <w:t xml:space="preserve"> </w:t>
      </w:r>
      <w:r w:rsidR="00C25663" w:rsidRPr="00C25663">
        <w:rPr>
          <w:rFonts w:ascii="Bookman Old Style" w:hAnsi="Bookman Old Style"/>
          <w:b/>
          <w:bCs/>
          <w:w w:val="105"/>
          <w:sz w:val="22"/>
        </w:rPr>
        <w:t>SUSTITUCIÓN DE CALDERA DE GASÓLEO POR CALDERA DE BIOMASA EN EL GAZTELEKU  DE VILLAVA / ATARRABIA, (NAVARRA)</w:t>
      </w:r>
      <w:r w:rsidR="005F614D" w:rsidRPr="005F614D">
        <w:rPr>
          <w:rFonts w:ascii="Bookman Old Style" w:hAnsi="Bookman Old Style"/>
          <w:b/>
          <w:bCs/>
          <w:w w:val="105"/>
          <w:sz w:val="22"/>
          <w:lang w:val="en-US"/>
        </w:rPr>
        <w:t xml:space="preserve"> </w:t>
      </w:r>
    </w:p>
    <w:p w:rsidR="00ED0966" w:rsidRPr="000D4C70" w:rsidRDefault="00ED0966" w:rsidP="00ED0966">
      <w:pPr>
        <w:spacing w:line="300" w:lineRule="atLeast"/>
        <w:jc w:val="both"/>
        <w:rPr>
          <w:rFonts w:ascii="Bookman Old Style" w:hAnsi="Bookman Old Style" w:cs="Arial"/>
          <w:color w:val="000000"/>
          <w:sz w:val="22"/>
        </w:rPr>
      </w:pPr>
      <w:r w:rsidRPr="000D4C70">
        <w:rPr>
          <w:rFonts w:ascii="Bookman Old Style" w:hAnsi="Bookman Old Style" w:cs="Arial"/>
          <w:color w:val="000000"/>
          <w:spacing w:val="1"/>
          <w:w w:val="105"/>
          <w:sz w:val="22"/>
        </w:rPr>
        <w:t>D</w:t>
      </w:r>
      <w:r w:rsidRPr="000D4C70">
        <w:rPr>
          <w:rFonts w:ascii="Bookman Old Style" w:hAnsi="Bookman Old Style" w:cs="Arial"/>
          <w:color w:val="000000"/>
          <w:w w:val="105"/>
          <w:sz w:val="22"/>
        </w:rPr>
        <w:t>on/doña</w:t>
      </w:r>
      <w:r w:rsidRPr="000D4C70">
        <w:rPr>
          <w:rFonts w:ascii="Bookman Old Style" w:hAnsi="Bookman Old Style" w:cs="Arial"/>
          <w:color w:val="000000"/>
          <w:spacing w:val="-40"/>
          <w:w w:val="105"/>
          <w:sz w:val="22"/>
        </w:rPr>
        <w:t>_________________________________________________________</w:t>
      </w:r>
      <w:r w:rsidRPr="000D4C70">
        <w:rPr>
          <w:rFonts w:ascii="Bookman Old Style" w:hAnsi="Bookman Old Style" w:cs="Arial"/>
          <w:color w:val="000000"/>
          <w:spacing w:val="-2"/>
          <w:w w:val="105"/>
          <w:sz w:val="22"/>
        </w:rPr>
        <w:t>________________</w:t>
      </w:r>
      <w:r>
        <w:rPr>
          <w:rFonts w:ascii="Bookman Old Style" w:hAnsi="Bookman Old Style" w:cs="Arial"/>
          <w:color w:val="000000"/>
          <w:spacing w:val="-2"/>
          <w:w w:val="105"/>
          <w:sz w:val="22"/>
        </w:rPr>
        <w:t>_________</w:t>
      </w:r>
      <w:r w:rsidRPr="000D4C70">
        <w:rPr>
          <w:rFonts w:ascii="Bookman Old Style" w:hAnsi="Bookman Old Style" w:cs="Arial"/>
          <w:color w:val="000000"/>
          <w:spacing w:val="-2"/>
          <w:w w:val="105"/>
          <w:sz w:val="22"/>
        </w:rPr>
        <w:t xml:space="preserve">con </w:t>
      </w:r>
      <w:r w:rsidRPr="000D4C70">
        <w:rPr>
          <w:rFonts w:ascii="Bookman Old Style" w:hAnsi="Bookman Old Style" w:cs="Arial"/>
          <w:color w:val="000000"/>
          <w:spacing w:val="1"/>
          <w:w w:val="105"/>
          <w:sz w:val="22"/>
        </w:rPr>
        <w:t>D</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w:t>
      </w:r>
      <w:r w:rsidRPr="000D4C70">
        <w:rPr>
          <w:rFonts w:ascii="Bookman Old Style" w:hAnsi="Bookman Old Style" w:cs="Arial"/>
          <w:color w:val="000000"/>
          <w:spacing w:val="1"/>
          <w:w w:val="105"/>
          <w:sz w:val="22"/>
        </w:rPr>
        <w:t>N</w:t>
      </w:r>
      <w:r w:rsidRPr="000D4C70">
        <w:rPr>
          <w:rFonts w:ascii="Bookman Old Style" w:hAnsi="Bookman Old Style" w:cs="Arial"/>
          <w:color w:val="000000"/>
          <w:spacing w:val="-2"/>
          <w:w w:val="105"/>
          <w:sz w:val="22"/>
        </w:rPr>
        <w:t>I</w:t>
      </w:r>
      <w:r w:rsidRPr="000D4C70">
        <w:rPr>
          <w:rFonts w:ascii="Bookman Old Style" w:hAnsi="Bookman Old Style" w:cs="Arial"/>
          <w:color w:val="000000"/>
          <w:spacing w:val="5"/>
          <w:w w:val="105"/>
          <w:sz w:val="22"/>
        </w:rPr>
        <w:t>F ____________________</w:t>
      </w:r>
      <w:r w:rsidRPr="000D4C70">
        <w:rPr>
          <w:rFonts w:ascii="Bookman Old Style" w:hAnsi="Bookman Old Style" w:cs="Arial"/>
          <w:color w:val="000000"/>
          <w:w w:val="105"/>
          <w:sz w:val="22"/>
        </w:rPr>
        <w:t>con do</w:t>
      </w:r>
      <w:r w:rsidRPr="000D4C70">
        <w:rPr>
          <w:rFonts w:ascii="Bookman Old Style" w:hAnsi="Bookman Old Style" w:cs="Arial"/>
          <w:color w:val="000000"/>
          <w:spacing w:val="1"/>
          <w:w w:val="105"/>
          <w:sz w:val="22"/>
        </w:rPr>
        <w:t>mi</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ili</w:t>
      </w:r>
      <w:r w:rsidRPr="000D4C70">
        <w:rPr>
          <w:rFonts w:ascii="Bookman Old Style" w:hAnsi="Bookman Old Style" w:cs="Arial"/>
          <w:color w:val="000000"/>
          <w:w w:val="105"/>
          <w:sz w:val="22"/>
        </w:rPr>
        <w:t xml:space="preserve">o a </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f</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2"/>
          <w:w w:val="105"/>
          <w:sz w:val="22"/>
        </w:rPr>
        <w:t>t</w:t>
      </w:r>
      <w:r w:rsidRPr="000D4C70">
        <w:rPr>
          <w:rFonts w:ascii="Bookman Old Style" w:hAnsi="Bookman Old Style" w:cs="Arial"/>
          <w:color w:val="000000"/>
          <w:w w:val="105"/>
          <w:sz w:val="22"/>
        </w:rPr>
        <w:t>os de n</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1"/>
          <w:w w:val="105"/>
          <w:sz w:val="22"/>
        </w:rPr>
        <w:t>tifi</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3"/>
          <w:w w:val="105"/>
          <w:sz w:val="22"/>
        </w:rPr>
        <w:t>a</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w:t>
      </w:r>
      <w:r w:rsidRPr="000D4C70">
        <w:rPr>
          <w:rFonts w:ascii="Bookman Old Style" w:hAnsi="Bookman Old Style" w:cs="Arial"/>
          <w:color w:val="000000"/>
          <w:w w:val="105"/>
          <w:sz w:val="22"/>
        </w:rPr>
        <w:t>ón en______________________________________________________</w:t>
      </w:r>
      <w:r w:rsidRPr="000D4C70">
        <w:rPr>
          <w:rFonts w:ascii="Bookman Old Style" w:hAnsi="Bookman Old Style" w:cs="Arial"/>
          <w:color w:val="000000"/>
          <w:spacing w:val="1"/>
          <w:w w:val="105"/>
          <w:sz w:val="22"/>
        </w:rPr>
        <w:t>C</w:t>
      </w:r>
      <w:r w:rsidRPr="000D4C70">
        <w:rPr>
          <w:rFonts w:ascii="Bookman Old Style" w:hAnsi="Bookman Old Style" w:cs="Arial"/>
          <w:color w:val="000000"/>
          <w:spacing w:val="3"/>
          <w:w w:val="105"/>
          <w:sz w:val="22"/>
        </w:rPr>
        <w:t>.</w:t>
      </w:r>
      <w:r w:rsidRPr="000D4C70">
        <w:rPr>
          <w:rFonts w:ascii="Bookman Old Style" w:hAnsi="Bookman Old Style" w:cs="Arial"/>
          <w:color w:val="000000"/>
          <w:w w:val="105"/>
          <w:sz w:val="22"/>
        </w:rPr>
        <w:t>P</w:t>
      </w:r>
      <w:r w:rsidRPr="000D4C70">
        <w:rPr>
          <w:rFonts w:ascii="Bookman Old Style" w:hAnsi="Bookman Old Style" w:cs="Arial"/>
          <w:color w:val="000000"/>
          <w:spacing w:val="1"/>
          <w:w w:val="105"/>
          <w:sz w:val="22"/>
        </w:rPr>
        <w:t>___________</w:t>
      </w:r>
      <w:r>
        <w:rPr>
          <w:rFonts w:ascii="Bookman Old Style" w:hAnsi="Bookman Old Style" w:cs="Arial"/>
          <w:color w:val="000000"/>
          <w:spacing w:val="1"/>
          <w:w w:val="105"/>
          <w:sz w:val="22"/>
        </w:rPr>
        <w:t xml:space="preserve">, </w:t>
      </w:r>
      <w:r w:rsidRPr="000D4C70">
        <w:rPr>
          <w:rFonts w:ascii="Bookman Old Style" w:hAnsi="Bookman Old Style" w:cs="Arial"/>
          <w:color w:val="000000"/>
          <w:spacing w:val="3"/>
          <w:w w:val="105"/>
          <w:sz w:val="22"/>
        </w:rPr>
        <w:t>l</w:t>
      </w:r>
      <w:r w:rsidRPr="000D4C70">
        <w:rPr>
          <w:rFonts w:ascii="Bookman Old Style" w:hAnsi="Bookman Old Style" w:cs="Arial"/>
          <w:color w:val="000000"/>
          <w:spacing w:val="2"/>
          <w:w w:val="105"/>
          <w:sz w:val="22"/>
        </w:rPr>
        <w:t>oca</w:t>
      </w:r>
      <w:r w:rsidRPr="000D4C70">
        <w:rPr>
          <w:rFonts w:ascii="Bookman Old Style" w:hAnsi="Bookman Old Style" w:cs="Arial"/>
          <w:color w:val="000000"/>
          <w:spacing w:val="1"/>
          <w:w w:val="105"/>
          <w:sz w:val="22"/>
        </w:rPr>
        <w:t>l</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d________________ </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l</w:t>
      </w:r>
      <w:r w:rsidRPr="000D4C70">
        <w:rPr>
          <w:rFonts w:ascii="Bookman Old Style" w:hAnsi="Bookman Old Style" w:cs="Arial"/>
          <w:color w:val="000000"/>
          <w:w w:val="105"/>
          <w:sz w:val="22"/>
        </w:rPr>
        <w:t>é</w:t>
      </w:r>
      <w:r w:rsidRPr="000D4C70">
        <w:rPr>
          <w:rFonts w:ascii="Bookman Old Style" w:hAnsi="Bookman Old Style" w:cs="Arial"/>
          <w:color w:val="000000"/>
          <w:spacing w:val="3"/>
          <w:w w:val="105"/>
          <w:sz w:val="22"/>
        </w:rPr>
        <w:t>f</w:t>
      </w:r>
      <w:r w:rsidRPr="000D4C70">
        <w:rPr>
          <w:rFonts w:ascii="Bookman Old Style" w:hAnsi="Bookman Old Style" w:cs="Arial"/>
          <w:color w:val="000000"/>
          <w:w w:val="105"/>
          <w:sz w:val="22"/>
        </w:rPr>
        <w:t>o</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s</w:t>
      </w:r>
      <w:r w:rsidRPr="000D4C70">
        <w:rPr>
          <w:rFonts w:ascii="Bookman Old Style" w:hAnsi="Bookman Old Style" w:cs="Arial"/>
          <w:color w:val="000000"/>
          <w:spacing w:val="1"/>
          <w:w w:val="105"/>
          <w:sz w:val="22"/>
        </w:rPr>
        <w:t>___________________</w:t>
      </w:r>
      <w:r w:rsidRPr="000D4C70">
        <w:rPr>
          <w:rFonts w:ascii="Bookman Old Style" w:hAnsi="Bookman Old Style" w:cs="Arial"/>
          <w:color w:val="000000"/>
          <w:spacing w:val="-7"/>
          <w:w w:val="105"/>
          <w:sz w:val="22"/>
        </w:rPr>
        <w:t xml:space="preserve">____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n no</w:t>
      </w:r>
      <w:r w:rsidRPr="000D4C70">
        <w:rPr>
          <w:rFonts w:ascii="Bookman Old Style" w:hAnsi="Bookman Old Style" w:cs="Arial"/>
          <w:color w:val="000000"/>
          <w:spacing w:val="1"/>
          <w:w w:val="105"/>
          <w:sz w:val="22"/>
        </w:rPr>
        <w:t>m</w:t>
      </w:r>
      <w:r w:rsidRPr="000D4C70">
        <w:rPr>
          <w:rFonts w:ascii="Bookman Old Style" w:hAnsi="Bookman Old Style" w:cs="Arial"/>
          <w:color w:val="000000"/>
          <w:spacing w:val="2"/>
          <w:w w:val="105"/>
          <w:sz w:val="22"/>
        </w:rPr>
        <w:t>b</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p</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 xml:space="preserve">o o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t</w:t>
      </w:r>
      <w:r w:rsidRPr="000D4C70">
        <w:rPr>
          <w:rFonts w:ascii="Bookman Old Style" w:hAnsi="Bookman Old Style" w:cs="Arial"/>
          <w:color w:val="000000"/>
          <w:w w:val="105"/>
          <w:sz w:val="22"/>
        </w:rPr>
        <w:t>ac</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ó</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2"/>
          <w:w w:val="105"/>
          <w:sz w:val="22"/>
        </w:rPr>
        <w:t>d</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á</w:t>
      </w:r>
      <w:r w:rsidRPr="000D4C70">
        <w:rPr>
          <w:rFonts w:ascii="Bookman Old Style" w:hAnsi="Bookman Old Style" w:cs="Arial"/>
          <w:color w:val="000000"/>
          <w:spacing w:val="4"/>
          <w:w w:val="105"/>
          <w:sz w:val="22"/>
        </w:rPr>
        <w:t>c</w:t>
      </w:r>
      <w:r w:rsidRPr="000D4C70">
        <w:rPr>
          <w:rFonts w:ascii="Bookman Old Style" w:hAnsi="Bookman Old Style" w:cs="Arial"/>
          <w:color w:val="000000"/>
          <w:w w:val="105"/>
          <w:sz w:val="22"/>
        </w:rPr>
        <w:t>he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o q</w:t>
      </w:r>
      <w:r w:rsidRPr="000D4C70">
        <w:rPr>
          <w:rFonts w:ascii="Bookman Old Style" w:hAnsi="Bookman Old Style" w:cs="Arial"/>
          <w:color w:val="000000"/>
          <w:spacing w:val="2"/>
          <w:w w:val="105"/>
          <w:sz w:val="22"/>
        </w:rPr>
        <w:t>u</w:t>
      </w:r>
      <w:r w:rsidRPr="000D4C70">
        <w:rPr>
          <w:rFonts w:ascii="Bookman Old Style" w:hAnsi="Bookman Old Style" w:cs="Arial"/>
          <w:color w:val="000000"/>
          <w:w w:val="105"/>
          <w:sz w:val="22"/>
        </w:rPr>
        <w:t xml:space="preserve">e no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2"/>
          <w:w w:val="105"/>
          <w:sz w:val="22"/>
        </w:rPr>
        <w:t>c</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da</w:t>
      </w:r>
      <w:r w:rsidRPr="000D4C70">
        <w:rPr>
          <w:rFonts w:ascii="Bookman Old Style" w:hAnsi="Bookman Old Style" w:cs="Arial"/>
          <w:color w:val="000000"/>
          <w:w w:val="105"/>
          <w:sz w:val="22"/>
        </w:rPr>
        <w:t xml:space="preserv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 xml:space="preserve">a </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oc</w:t>
      </w:r>
      <w:r w:rsidRPr="000D4C70">
        <w:rPr>
          <w:rFonts w:ascii="Bookman Old Style" w:hAnsi="Bookman Old Style" w:cs="Arial"/>
          <w:color w:val="000000"/>
          <w:spacing w:val="3"/>
          <w:w w:val="105"/>
          <w:sz w:val="22"/>
        </w:rPr>
        <w:t>i</w:t>
      </w:r>
      <w:r w:rsidRPr="000D4C70">
        <w:rPr>
          <w:rFonts w:ascii="Bookman Old Style" w:hAnsi="Bookman Old Style" w:cs="Arial"/>
          <w:color w:val="000000"/>
          <w:spacing w:val="2"/>
          <w:w w:val="105"/>
          <w:sz w:val="22"/>
        </w:rPr>
        <w:t>e</w:t>
      </w:r>
      <w:r w:rsidRPr="000D4C70">
        <w:rPr>
          <w:rFonts w:ascii="Bookman Old Style" w:hAnsi="Bookman Old Style" w:cs="Arial"/>
          <w:color w:val="000000"/>
          <w:spacing w:val="-3"/>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 </w:t>
      </w:r>
      <w:r w:rsidRPr="000D4C70">
        <w:rPr>
          <w:rFonts w:ascii="Bookman Old Style" w:hAnsi="Bookman Old Style" w:cs="Arial"/>
          <w:color w:val="000000"/>
          <w:spacing w:val="-10"/>
          <w:w w:val="105"/>
          <w:sz w:val="22"/>
        </w:rPr>
        <w:t>_________________________________________________CI</w:t>
      </w:r>
      <w:r w:rsidRPr="000D4C70">
        <w:rPr>
          <w:rFonts w:ascii="Bookman Old Style" w:hAnsi="Bookman Old Style" w:cs="Arial"/>
          <w:color w:val="000000"/>
          <w:spacing w:val="5"/>
          <w:w w:val="105"/>
          <w:sz w:val="22"/>
        </w:rPr>
        <w:t>F</w:t>
      </w:r>
      <w:r w:rsidRPr="000D4C70">
        <w:rPr>
          <w:rFonts w:ascii="Bookman Old Style" w:hAnsi="Bookman Old Style" w:cs="Arial"/>
          <w:color w:val="000000"/>
          <w:spacing w:val="-10"/>
          <w:w w:val="105"/>
          <w:sz w:val="22"/>
        </w:rPr>
        <w:t>___________________</w:t>
      </w:r>
    </w:p>
    <w:p w:rsidR="00ED0966" w:rsidRPr="000D4C70" w:rsidRDefault="00ED0966" w:rsidP="00ED0966">
      <w:pPr>
        <w:pStyle w:val="Textoindependiente"/>
        <w:spacing w:line="320" w:lineRule="atLeast"/>
        <w:ind w:left="0" w:right="35"/>
        <w:jc w:val="both"/>
        <w:rPr>
          <w:rFonts w:ascii="Bookman Old Style" w:hAnsi="Bookman Old Style" w:cs="Arial"/>
          <w:color w:val="000000"/>
          <w:w w:val="105"/>
          <w:sz w:val="22"/>
          <w:szCs w:val="22"/>
          <w:lang w:val="es-ES"/>
        </w:rPr>
      </w:pPr>
    </w:p>
    <w:p w:rsidR="00ED0966" w:rsidRPr="000D4C70" w:rsidRDefault="00ED0966" w:rsidP="00ED0966">
      <w:pPr>
        <w:pStyle w:val="Textoindependiente"/>
        <w:spacing w:line="320" w:lineRule="atLeast"/>
        <w:ind w:left="114" w:right="35"/>
        <w:rPr>
          <w:rFonts w:ascii="Bookman Old Style" w:hAnsi="Bookman Old Style" w:cs="Arial"/>
          <w:color w:val="000000"/>
          <w:sz w:val="22"/>
          <w:szCs w:val="22"/>
          <w:lang w:val="es-ES"/>
        </w:rPr>
      </w:pP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spacing w:val="-13"/>
          <w:w w:val="105"/>
          <w:sz w:val="22"/>
          <w:szCs w:val="22"/>
          <w:lang w:val="es-ES"/>
        </w:rPr>
        <w:t>X</w:t>
      </w:r>
      <w:r w:rsidRPr="000D4C70">
        <w:rPr>
          <w:rFonts w:ascii="Bookman Old Style" w:hAnsi="Bookman Old Style" w:cs="Arial"/>
          <w:color w:val="000000"/>
          <w:spacing w:val="-8"/>
          <w:w w:val="105"/>
          <w:sz w:val="22"/>
          <w:szCs w:val="22"/>
          <w:lang w:val="es-ES"/>
        </w:rPr>
        <w:t>P</w:t>
      </w:r>
      <w:r w:rsidRPr="000D4C70">
        <w:rPr>
          <w:rFonts w:ascii="Bookman Old Style" w:hAnsi="Bookman Old Style" w:cs="Arial"/>
          <w:color w:val="000000"/>
          <w:spacing w:val="-12"/>
          <w:w w:val="105"/>
          <w:sz w:val="22"/>
          <w:szCs w:val="22"/>
          <w:lang w:val="es-ES"/>
        </w:rPr>
        <w:t>O</w:t>
      </w:r>
      <w:r w:rsidRPr="000D4C70">
        <w:rPr>
          <w:rFonts w:ascii="Bookman Old Style" w:hAnsi="Bookman Old Style" w:cs="Arial"/>
          <w:color w:val="000000"/>
          <w:spacing w:val="-10"/>
          <w:w w:val="105"/>
          <w:sz w:val="22"/>
          <w:szCs w:val="22"/>
          <w:lang w:val="es-ES"/>
        </w:rPr>
        <w:t>N</w:t>
      </w: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w w:val="105"/>
          <w:sz w:val="22"/>
          <w:szCs w:val="22"/>
          <w:lang w:val="es-ES"/>
        </w:rPr>
        <w:t>:</w:t>
      </w:r>
    </w:p>
    <w:p w:rsidR="00ED0966" w:rsidRPr="000D4C70" w:rsidRDefault="00ED0966" w:rsidP="00ED0966">
      <w:pPr>
        <w:ind w:right="35"/>
        <w:rPr>
          <w:rFonts w:ascii="Bookman Old Style" w:hAnsi="Bookman Old Style" w:cs="Arial"/>
          <w:color w:val="000000"/>
          <w:sz w:val="22"/>
        </w:rPr>
      </w:pPr>
    </w:p>
    <w:p w:rsidR="00ED0966" w:rsidRPr="000D4C70" w:rsidRDefault="00ED0966" w:rsidP="00ED0966">
      <w:pPr>
        <w:pStyle w:val="Textoindependiente"/>
        <w:numPr>
          <w:ilvl w:val="0"/>
          <w:numId w:val="6"/>
        </w:numPr>
        <w:tabs>
          <w:tab w:val="left" w:pos="349"/>
        </w:tabs>
        <w:spacing w:line="320" w:lineRule="atLeast"/>
        <w:ind w:right="35" w:firstLine="2"/>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Que la dirección de correo electrónico a efectos de notificaciones a través de medios telemáticos , en el caso de reclamaciones en materia de contratación pública es la siguiente: ______________________________________</w:t>
      </w:r>
    </w:p>
    <w:p w:rsidR="00ED0966" w:rsidRPr="000D4C70" w:rsidRDefault="00ED0966" w:rsidP="00ED0966">
      <w:pPr>
        <w:pStyle w:val="Textoindependiente"/>
        <w:numPr>
          <w:ilvl w:val="0"/>
          <w:numId w:val="6"/>
        </w:numPr>
        <w:tabs>
          <w:tab w:val="left" w:pos="349"/>
        </w:tabs>
        <w:spacing w:line="320" w:lineRule="atLeast"/>
        <w:ind w:right="35" w:firstLine="2"/>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Que conociendo el Pliego que rige la contratación, se compromete a su realización con estricta sujeción al mismo, a la oferta presentada, adjuntando a tal efecto los siguientes sobres</w:t>
      </w:r>
    </w:p>
    <w:p w:rsidR="00ED0966" w:rsidRPr="000D4C70" w:rsidRDefault="00ED0966" w:rsidP="00ED0966">
      <w:pPr>
        <w:pStyle w:val="Textoindependiente"/>
        <w:numPr>
          <w:ilvl w:val="0"/>
          <w:numId w:val="6"/>
        </w:numPr>
        <w:tabs>
          <w:tab w:val="left" w:pos="349"/>
        </w:tabs>
        <w:spacing w:before="120" w:line="320" w:lineRule="atLeast"/>
        <w:ind w:left="108" w:right="34" w:firstLine="0"/>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SOBRE Nº 1: ”Documentación administrativa”.</w:t>
      </w:r>
    </w:p>
    <w:p w:rsidR="00ED0966" w:rsidRPr="00855CB2" w:rsidRDefault="00ED0966" w:rsidP="00ED0966">
      <w:pPr>
        <w:pStyle w:val="Textoindependiente"/>
        <w:numPr>
          <w:ilvl w:val="0"/>
          <w:numId w:val="6"/>
        </w:numPr>
        <w:tabs>
          <w:tab w:val="left" w:pos="349"/>
        </w:tabs>
        <w:spacing w:before="120" w:line="320" w:lineRule="atLeast"/>
        <w:ind w:left="108" w:right="34" w:firstLine="0"/>
        <w:jc w:val="both"/>
        <w:rPr>
          <w:rFonts w:ascii="Bookman Old Style" w:hAnsi="Bookman Old Style" w:cs="Arial"/>
          <w:color w:val="000000"/>
          <w:spacing w:val="1"/>
          <w:w w:val="105"/>
          <w:sz w:val="22"/>
          <w:szCs w:val="22"/>
          <w:lang w:val="es-ES"/>
        </w:rPr>
      </w:pPr>
      <w:r w:rsidRPr="00855CB2">
        <w:rPr>
          <w:rFonts w:ascii="Bookman Old Style" w:hAnsi="Bookman Old Style" w:cs="Arial"/>
          <w:color w:val="000000"/>
          <w:spacing w:val="1"/>
          <w:w w:val="105"/>
          <w:sz w:val="22"/>
          <w:szCs w:val="22"/>
          <w:lang w:val="es-ES"/>
        </w:rPr>
        <w:t>SOBRE Nº 2: “Documentación relativa a criterios no cuantificables mediante fórmulas”.</w:t>
      </w:r>
    </w:p>
    <w:p w:rsidR="00ED0966" w:rsidRPr="000D4C70" w:rsidRDefault="00ED0966" w:rsidP="00ED0966">
      <w:pPr>
        <w:pStyle w:val="Textoindependiente"/>
        <w:numPr>
          <w:ilvl w:val="0"/>
          <w:numId w:val="6"/>
        </w:numPr>
        <w:tabs>
          <w:tab w:val="left" w:pos="349"/>
        </w:tabs>
        <w:spacing w:before="120" w:line="320" w:lineRule="atLeast"/>
        <w:ind w:left="108" w:right="34" w:firstLine="0"/>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SOBRE Nº 3: “Documentación relativa a criterios cuantificables mediante fórmulas”.</w:t>
      </w:r>
    </w:p>
    <w:p w:rsidR="00ED0966" w:rsidRPr="000D4C70" w:rsidRDefault="00ED0966" w:rsidP="00ED0966">
      <w:pPr>
        <w:ind w:right="35"/>
        <w:rPr>
          <w:rFonts w:ascii="Bookman Old Style" w:eastAsia="Arial" w:hAnsi="Bookman Old Style" w:cs="Arial"/>
          <w:color w:val="000000"/>
          <w:spacing w:val="1"/>
          <w:w w:val="105"/>
          <w:sz w:val="22"/>
        </w:rPr>
      </w:pP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 xml:space="preserve">En__________________________ a ____ </w:t>
      </w:r>
      <w:r w:rsidR="00F60793">
        <w:rPr>
          <w:rFonts w:ascii="Bookman Old Style" w:hAnsi="Bookman Old Style" w:cs="Arial"/>
          <w:color w:val="000000"/>
          <w:spacing w:val="1"/>
          <w:w w:val="105"/>
          <w:sz w:val="22"/>
          <w:szCs w:val="22"/>
          <w:lang w:val="es-ES"/>
        </w:rPr>
        <w:t>de _____________________ de</w:t>
      </w:r>
      <w:r w:rsidR="00E83CEE">
        <w:rPr>
          <w:rFonts w:ascii="Bookman Old Style" w:hAnsi="Bookman Old Style" w:cs="Arial"/>
          <w:color w:val="000000"/>
          <w:spacing w:val="1"/>
          <w:w w:val="105"/>
          <w:sz w:val="22"/>
          <w:szCs w:val="22"/>
          <w:lang w:val="es-ES"/>
        </w:rPr>
        <w:t xml:space="preserve"> </w:t>
      </w:r>
      <w:r w:rsidR="005F614D">
        <w:rPr>
          <w:rFonts w:ascii="Bookman Old Style" w:hAnsi="Bookman Old Style" w:cs="Arial"/>
          <w:color w:val="000000"/>
          <w:spacing w:val="1"/>
          <w:w w:val="105"/>
          <w:sz w:val="22"/>
          <w:szCs w:val="22"/>
          <w:lang w:val="es-ES"/>
        </w:rPr>
        <w:t>2026</w:t>
      </w: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ED0966"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 xml:space="preserve">FIRMA </w:t>
      </w:r>
    </w:p>
    <w:p w:rsidR="00AD0ED5" w:rsidRDefault="00AD0ED5"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AD0ED5" w:rsidRDefault="00AD0ED5"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AD0ED5" w:rsidRDefault="00AD0ED5"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AD0ED5" w:rsidRPr="000D4C70" w:rsidRDefault="00AD0ED5"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42330B" w:rsidRDefault="0042330B" w:rsidP="00ED0966">
      <w:pPr>
        <w:spacing w:before="240" w:line="320" w:lineRule="atLeast"/>
        <w:jc w:val="center"/>
        <w:rPr>
          <w:rFonts w:ascii="Bookman Old Style" w:hAnsi="Bookman Old Style" w:cs="Calibri,Bold"/>
          <w:b/>
          <w:bCs/>
        </w:rPr>
      </w:pPr>
    </w:p>
    <w:p w:rsidR="00ED0966" w:rsidRPr="00600EC9" w:rsidRDefault="00ED0966" w:rsidP="00ED0966">
      <w:pPr>
        <w:spacing w:before="240" w:line="320" w:lineRule="atLeast"/>
        <w:jc w:val="center"/>
        <w:rPr>
          <w:rFonts w:ascii="Bookman Old Style" w:hAnsi="Bookman Old Style" w:cs="Calibri,Bold"/>
          <w:b/>
          <w:bCs/>
        </w:rPr>
      </w:pPr>
      <w:r w:rsidRPr="00600EC9">
        <w:rPr>
          <w:rFonts w:ascii="Bookman Old Style" w:hAnsi="Bookman Old Style" w:cs="Calibri,Bold"/>
          <w:b/>
          <w:bCs/>
        </w:rPr>
        <w:lastRenderedPageBreak/>
        <w:t>ANEXO II</w:t>
      </w:r>
    </w:p>
    <w:p w:rsidR="006510E8" w:rsidRPr="006510E8" w:rsidRDefault="00ED0966" w:rsidP="006510E8">
      <w:pPr>
        <w:autoSpaceDE w:val="0"/>
        <w:autoSpaceDN w:val="0"/>
        <w:adjustRightInd w:val="0"/>
        <w:spacing w:before="120" w:line="300" w:lineRule="atLeast"/>
        <w:jc w:val="both"/>
        <w:rPr>
          <w:rFonts w:ascii="Bookman Old Style" w:hAnsi="Bookman Old Style" w:cs="Calibri,Bold"/>
          <w:b/>
          <w:bCs/>
        </w:rPr>
      </w:pPr>
      <w:r w:rsidRPr="00600EC9">
        <w:rPr>
          <w:rFonts w:ascii="Bookman Old Style" w:hAnsi="Bookman Old Style" w:cs="Calibri,Bold"/>
          <w:b/>
          <w:bCs/>
        </w:rPr>
        <w:t>MODELO DE DECLARACIÓN RESPONSABLE DEL CUMPLIMIENTO DE LAS</w:t>
      </w:r>
      <w:r w:rsidR="006510E8">
        <w:rPr>
          <w:rFonts w:ascii="Bookman Old Style" w:hAnsi="Bookman Old Style" w:cs="Calibri,Bold"/>
          <w:b/>
          <w:bCs/>
        </w:rPr>
        <w:t xml:space="preserve"> </w:t>
      </w:r>
      <w:r w:rsidRPr="00600EC9">
        <w:rPr>
          <w:rFonts w:ascii="Bookman Old Style" w:hAnsi="Bookman Old Style" w:cs="Calibri,Bold"/>
          <w:b/>
          <w:bCs/>
        </w:rPr>
        <w:t>COND</w:t>
      </w:r>
      <w:r w:rsidR="00F60793">
        <w:rPr>
          <w:rFonts w:ascii="Bookman Old Style" w:hAnsi="Bookman Old Style" w:cs="Calibri,Bold"/>
          <w:b/>
          <w:bCs/>
        </w:rPr>
        <w:t xml:space="preserve">ICIONES EXIGIDAS PARA CONTRATAR </w:t>
      </w:r>
      <w:r w:rsidRPr="00F60793">
        <w:rPr>
          <w:rFonts w:ascii="Bookman Old Style" w:hAnsi="Bookman Old Style" w:cs="Calibri,Bold"/>
          <w:b/>
          <w:bCs/>
        </w:rPr>
        <w:t xml:space="preserve">LAS </w:t>
      </w:r>
      <w:r w:rsidR="00B17B0B" w:rsidRPr="00F60793">
        <w:rPr>
          <w:rFonts w:ascii="Bookman Old Style" w:hAnsi="Bookman Old Style" w:cs="Calibri,Bold"/>
          <w:b/>
          <w:bCs/>
        </w:rPr>
        <w:t xml:space="preserve">OBRAS </w:t>
      </w:r>
      <w:r w:rsidR="006510E8">
        <w:rPr>
          <w:rFonts w:ascii="Bookman Old Style" w:hAnsi="Bookman Old Style" w:cs="Calibri,Bold"/>
          <w:b/>
          <w:bCs/>
        </w:rPr>
        <w:t>DE</w:t>
      </w:r>
      <w:r w:rsidR="005F614D" w:rsidRPr="005F614D">
        <w:rPr>
          <w:rFonts w:ascii="Bookman Old Style" w:hAnsi="Bookman Old Style" w:cs="Calibri,Bold"/>
          <w:b/>
          <w:bCs/>
          <w:lang w:val="en-US"/>
        </w:rPr>
        <w:t xml:space="preserve"> </w:t>
      </w:r>
      <w:r w:rsidR="00C25663" w:rsidRPr="00C25663">
        <w:rPr>
          <w:rFonts w:ascii="Bookman Old Style" w:hAnsi="Bookman Old Style" w:cs="Calibri,Bold"/>
          <w:b/>
          <w:bCs/>
        </w:rPr>
        <w:t>SUSTITUCIÓN DE CALDERA DE GASÓLEO POR CALDERA DE BIOMASA EN EL GAZTELEKU  DE VILLAVA / ATARRABIA, (NAVARRA</w:t>
      </w:r>
      <w:r w:rsidR="00C25663">
        <w:rPr>
          <w:rFonts w:ascii="Bookman Old Style" w:hAnsi="Bookman Old Style" w:cs="Calibri,Bold"/>
          <w:b/>
          <w:bCs/>
        </w:rPr>
        <w:t>)</w:t>
      </w:r>
    </w:p>
    <w:p w:rsidR="00ED0966" w:rsidRPr="0042330B" w:rsidRDefault="00ED0966" w:rsidP="00ED0966">
      <w:pPr>
        <w:spacing w:line="300" w:lineRule="atLeast"/>
        <w:jc w:val="both"/>
        <w:rPr>
          <w:rFonts w:ascii="Bookman Old Style" w:hAnsi="Bookman Old Style" w:cs="Arial"/>
          <w:color w:val="000000"/>
          <w:sz w:val="18"/>
          <w:szCs w:val="18"/>
        </w:rPr>
      </w:pPr>
      <w:r w:rsidRPr="0042330B">
        <w:rPr>
          <w:rFonts w:ascii="Bookman Old Style" w:hAnsi="Bookman Old Style" w:cs="Arial"/>
          <w:color w:val="000000"/>
          <w:spacing w:val="1"/>
          <w:w w:val="105"/>
          <w:sz w:val="18"/>
          <w:szCs w:val="18"/>
        </w:rPr>
        <w:t>D</w:t>
      </w:r>
      <w:r w:rsidRPr="0042330B">
        <w:rPr>
          <w:rFonts w:ascii="Bookman Old Style" w:hAnsi="Bookman Old Style" w:cs="Arial"/>
          <w:color w:val="000000"/>
          <w:w w:val="105"/>
          <w:sz w:val="18"/>
          <w:szCs w:val="18"/>
        </w:rPr>
        <w:t>on/doña</w:t>
      </w:r>
      <w:r w:rsidRPr="0042330B">
        <w:rPr>
          <w:rFonts w:ascii="Bookman Old Style" w:hAnsi="Bookman Old Style" w:cs="Arial"/>
          <w:color w:val="000000"/>
          <w:spacing w:val="-40"/>
          <w:w w:val="105"/>
          <w:sz w:val="18"/>
          <w:szCs w:val="18"/>
        </w:rPr>
        <w:t>_________________________________________________________</w:t>
      </w:r>
      <w:r w:rsidRPr="0042330B">
        <w:rPr>
          <w:rFonts w:ascii="Bookman Old Style" w:hAnsi="Bookman Old Style" w:cs="Arial"/>
          <w:color w:val="000000"/>
          <w:spacing w:val="-2"/>
          <w:w w:val="105"/>
          <w:sz w:val="18"/>
          <w:szCs w:val="18"/>
        </w:rPr>
        <w:t xml:space="preserve">_________________________con </w:t>
      </w:r>
      <w:r w:rsidRPr="0042330B">
        <w:rPr>
          <w:rFonts w:ascii="Bookman Old Style" w:hAnsi="Bookman Old Style" w:cs="Arial"/>
          <w:color w:val="000000"/>
          <w:spacing w:val="1"/>
          <w:w w:val="105"/>
          <w:sz w:val="18"/>
          <w:szCs w:val="18"/>
        </w:rPr>
        <w:t>D</w:t>
      </w:r>
      <w:r w:rsidRPr="0042330B">
        <w:rPr>
          <w:rFonts w:ascii="Bookman Old Style" w:hAnsi="Bookman Old Style" w:cs="Arial"/>
          <w:color w:val="000000"/>
          <w:spacing w:val="-2"/>
          <w:w w:val="105"/>
          <w:sz w:val="18"/>
          <w:szCs w:val="18"/>
        </w:rPr>
        <w:t>N</w:t>
      </w:r>
      <w:r w:rsidRPr="0042330B">
        <w:rPr>
          <w:rFonts w:ascii="Bookman Old Style" w:hAnsi="Bookman Old Style" w:cs="Arial"/>
          <w:color w:val="000000"/>
          <w:spacing w:val="1"/>
          <w:w w:val="105"/>
          <w:sz w:val="18"/>
          <w:szCs w:val="18"/>
        </w:rPr>
        <w:t>I</w:t>
      </w:r>
      <w:r w:rsidRPr="0042330B">
        <w:rPr>
          <w:rFonts w:ascii="Bookman Old Style" w:hAnsi="Bookman Old Style" w:cs="Arial"/>
          <w:color w:val="000000"/>
          <w:spacing w:val="-2"/>
          <w:w w:val="105"/>
          <w:sz w:val="18"/>
          <w:szCs w:val="18"/>
        </w:rPr>
        <w:t>/</w:t>
      </w:r>
      <w:r w:rsidRPr="0042330B">
        <w:rPr>
          <w:rFonts w:ascii="Bookman Old Style" w:hAnsi="Bookman Old Style" w:cs="Arial"/>
          <w:color w:val="000000"/>
          <w:spacing w:val="1"/>
          <w:w w:val="105"/>
          <w:sz w:val="18"/>
          <w:szCs w:val="18"/>
        </w:rPr>
        <w:t>N</w:t>
      </w:r>
      <w:r w:rsidRPr="0042330B">
        <w:rPr>
          <w:rFonts w:ascii="Bookman Old Style" w:hAnsi="Bookman Old Style" w:cs="Arial"/>
          <w:color w:val="000000"/>
          <w:spacing w:val="-2"/>
          <w:w w:val="105"/>
          <w:sz w:val="18"/>
          <w:szCs w:val="18"/>
        </w:rPr>
        <w:t>I</w:t>
      </w:r>
      <w:r w:rsidRPr="0042330B">
        <w:rPr>
          <w:rFonts w:ascii="Bookman Old Style" w:hAnsi="Bookman Old Style" w:cs="Arial"/>
          <w:color w:val="000000"/>
          <w:spacing w:val="5"/>
          <w:w w:val="105"/>
          <w:sz w:val="18"/>
          <w:szCs w:val="18"/>
        </w:rPr>
        <w:t>F ____________________</w:t>
      </w:r>
      <w:r w:rsidRPr="0042330B">
        <w:rPr>
          <w:rFonts w:ascii="Bookman Old Style" w:hAnsi="Bookman Old Style" w:cs="Arial"/>
          <w:color w:val="000000"/>
          <w:w w:val="105"/>
          <w:sz w:val="18"/>
          <w:szCs w:val="18"/>
        </w:rPr>
        <w:t>con do</w:t>
      </w:r>
      <w:r w:rsidRPr="0042330B">
        <w:rPr>
          <w:rFonts w:ascii="Bookman Old Style" w:hAnsi="Bookman Old Style" w:cs="Arial"/>
          <w:color w:val="000000"/>
          <w:spacing w:val="1"/>
          <w:w w:val="105"/>
          <w:sz w:val="18"/>
          <w:szCs w:val="18"/>
        </w:rPr>
        <w:t>mi</w:t>
      </w:r>
      <w:r w:rsidRPr="0042330B">
        <w:rPr>
          <w:rFonts w:ascii="Bookman Old Style" w:hAnsi="Bookman Old Style" w:cs="Arial"/>
          <w:color w:val="000000"/>
          <w:w w:val="105"/>
          <w:sz w:val="18"/>
          <w:szCs w:val="18"/>
        </w:rPr>
        <w:t>c</w:t>
      </w:r>
      <w:r w:rsidRPr="0042330B">
        <w:rPr>
          <w:rFonts w:ascii="Bookman Old Style" w:hAnsi="Bookman Old Style" w:cs="Arial"/>
          <w:color w:val="000000"/>
          <w:spacing w:val="1"/>
          <w:w w:val="105"/>
          <w:sz w:val="18"/>
          <w:szCs w:val="18"/>
        </w:rPr>
        <w:t>ili</w:t>
      </w:r>
      <w:r w:rsidRPr="0042330B">
        <w:rPr>
          <w:rFonts w:ascii="Bookman Old Style" w:hAnsi="Bookman Old Style" w:cs="Arial"/>
          <w:color w:val="000000"/>
          <w:w w:val="105"/>
          <w:sz w:val="18"/>
          <w:szCs w:val="18"/>
        </w:rPr>
        <w:t xml:space="preserve">o a </w:t>
      </w:r>
      <w:r w:rsidRPr="0042330B">
        <w:rPr>
          <w:rFonts w:ascii="Bookman Old Style" w:hAnsi="Bookman Old Style" w:cs="Arial"/>
          <w:color w:val="000000"/>
          <w:spacing w:val="-3"/>
          <w:w w:val="105"/>
          <w:sz w:val="18"/>
          <w:szCs w:val="18"/>
        </w:rPr>
        <w:t>e</w:t>
      </w:r>
      <w:r w:rsidRPr="0042330B">
        <w:rPr>
          <w:rFonts w:ascii="Bookman Old Style" w:hAnsi="Bookman Old Style" w:cs="Arial"/>
          <w:color w:val="000000"/>
          <w:spacing w:val="3"/>
          <w:w w:val="105"/>
          <w:sz w:val="18"/>
          <w:szCs w:val="18"/>
        </w:rPr>
        <w:t>f</w:t>
      </w:r>
      <w:r w:rsidRPr="0042330B">
        <w:rPr>
          <w:rFonts w:ascii="Bookman Old Style" w:hAnsi="Bookman Old Style" w:cs="Arial"/>
          <w:color w:val="000000"/>
          <w:spacing w:val="-3"/>
          <w:w w:val="105"/>
          <w:sz w:val="18"/>
          <w:szCs w:val="18"/>
        </w:rPr>
        <w:t>e</w:t>
      </w:r>
      <w:r w:rsidRPr="0042330B">
        <w:rPr>
          <w:rFonts w:ascii="Bookman Old Style" w:hAnsi="Bookman Old Style" w:cs="Arial"/>
          <w:color w:val="000000"/>
          <w:spacing w:val="2"/>
          <w:w w:val="105"/>
          <w:sz w:val="18"/>
          <w:szCs w:val="18"/>
        </w:rPr>
        <w:t>c</w:t>
      </w:r>
      <w:r w:rsidRPr="0042330B">
        <w:rPr>
          <w:rFonts w:ascii="Bookman Old Style" w:hAnsi="Bookman Old Style" w:cs="Arial"/>
          <w:color w:val="000000"/>
          <w:spacing w:val="-2"/>
          <w:w w:val="105"/>
          <w:sz w:val="18"/>
          <w:szCs w:val="18"/>
        </w:rPr>
        <w:t>t</w:t>
      </w:r>
      <w:r w:rsidRPr="0042330B">
        <w:rPr>
          <w:rFonts w:ascii="Bookman Old Style" w:hAnsi="Bookman Old Style" w:cs="Arial"/>
          <w:color w:val="000000"/>
          <w:w w:val="105"/>
          <w:sz w:val="18"/>
          <w:szCs w:val="18"/>
        </w:rPr>
        <w:t>os de n</w:t>
      </w:r>
      <w:r w:rsidRPr="0042330B">
        <w:rPr>
          <w:rFonts w:ascii="Bookman Old Style" w:hAnsi="Bookman Old Style" w:cs="Arial"/>
          <w:color w:val="000000"/>
          <w:spacing w:val="-3"/>
          <w:w w:val="105"/>
          <w:sz w:val="18"/>
          <w:szCs w:val="18"/>
        </w:rPr>
        <w:t>o</w:t>
      </w:r>
      <w:r w:rsidRPr="0042330B">
        <w:rPr>
          <w:rFonts w:ascii="Bookman Old Style" w:hAnsi="Bookman Old Style" w:cs="Arial"/>
          <w:color w:val="000000"/>
          <w:spacing w:val="1"/>
          <w:w w:val="105"/>
          <w:sz w:val="18"/>
          <w:szCs w:val="18"/>
        </w:rPr>
        <w:t>tifi</w:t>
      </w:r>
      <w:r w:rsidRPr="0042330B">
        <w:rPr>
          <w:rFonts w:ascii="Bookman Old Style" w:hAnsi="Bookman Old Style" w:cs="Arial"/>
          <w:color w:val="000000"/>
          <w:spacing w:val="2"/>
          <w:w w:val="105"/>
          <w:sz w:val="18"/>
          <w:szCs w:val="18"/>
        </w:rPr>
        <w:t>c</w:t>
      </w:r>
      <w:r w:rsidRPr="0042330B">
        <w:rPr>
          <w:rFonts w:ascii="Bookman Old Style" w:hAnsi="Bookman Old Style" w:cs="Arial"/>
          <w:color w:val="000000"/>
          <w:spacing w:val="-3"/>
          <w:w w:val="105"/>
          <w:sz w:val="18"/>
          <w:szCs w:val="18"/>
        </w:rPr>
        <w:t>a</w:t>
      </w:r>
      <w:r w:rsidRPr="0042330B">
        <w:rPr>
          <w:rFonts w:ascii="Bookman Old Style" w:hAnsi="Bookman Old Style" w:cs="Arial"/>
          <w:color w:val="000000"/>
          <w:w w:val="105"/>
          <w:sz w:val="18"/>
          <w:szCs w:val="18"/>
        </w:rPr>
        <w:t>c</w:t>
      </w:r>
      <w:r w:rsidRPr="0042330B">
        <w:rPr>
          <w:rFonts w:ascii="Bookman Old Style" w:hAnsi="Bookman Old Style" w:cs="Arial"/>
          <w:color w:val="000000"/>
          <w:spacing w:val="1"/>
          <w:w w:val="105"/>
          <w:sz w:val="18"/>
          <w:szCs w:val="18"/>
        </w:rPr>
        <w:t>i</w:t>
      </w:r>
      <w:r w:rsidRPr="0042330B">
        <w:rPr>
          <w:rFonts w:ascii="Bookman Old Style" w:hAnsi="Bookman Old Style" w:cs="Arial"/>
          <w:color w:val="000000"/>
          <w:w w:val="105"/>
          <w:sz w:val="18"/>
          <w:szCs w:val="18"/>
        </w:rPr>
        <w:t>ón en______________________________________________________</w:t>
      </w:r>
      <w:r w:rsidRPr="0042330B">
        <w:rPr>
          <w:rFonts w:ascii="Bookman Old Style" w:hAnsi="Bookman Old Style" w:cs="Arial"/>
          <w:color w:val="000000"/>
          <w:spacing w:val="1"/>
          <w:w w:val="105"/>
          <w:sz w:val="18"/>
          <w:szCs w:val="18"/>
        </w:rPr>
        <w:t>C</w:t>
      </w:r>
      <w:r w:rsidRPr="0042330B">
        <w:rPr>
          <w:rFonts w:ascii="Bookman Old Style" w:hAnsi="Bookman Old Style" w:cs="Arial"/>
          <w:color w:val="000000"/>
          <w:spacing w:val="3"/>
          <w:w w:val="105"/>
          <w:sz w:val="18"/>
          <w:szCs w:val="18"/>
        </w:rPr>
        <w:t>.</w:t>
      </w:r>
      <w:r w:rsidRPr="0042330B">
        <w:rPr>
          <w:rFonts w:ascii="Bookman Old Style" w:hAnsi="Bookman Old Style" w:cs="Arial"/>
          <w:color w:val="000000"/>
          <w:w w:val="105"/>
          <w:sz w:val="18"/>
          <w:szCs w:val="18"/>
        </w:rPr>
        <w:t>P</w:t>
      </w:r>
      <w:r w:rsidRPr="0042330B">
        <w:rPr>
          <w:rFonts w:ascii="Bookman Old Style" w:hAnsi="Bookman Old Style" w:cs="Arial"/>
          <w:color w:val="000000"/>
          <w:spacing w:val="1"/>
          <w:w w:val="105"/>
          <w:sz w:val="18"/>
          <w:szCs w:val="18"/>
        </w:rPr>
        <w:t xml:space="preserve">___________, </w:t>
      </w:r>
      <w:r w:rsidRPr="0042330B">
        <w:rPr>
          <w:rFonts w:ascii="Bookman Old Style" w:hAnsi="Bookman Old Style" w:cs="Arial"/>
          <w:color w:val="000000"/>
          <w:spacing w:val="3"/>
          <w:w w:val="105"/>
          <w:sz w:val="18"/>
          <w:szCs w:val="18"/>
        </w:rPr>
        <w:t>l</w:t>
      </w:r>
      <w:r w:rsidRPr="0042330B">
        <w:rPr>
          <w:rFonts w:ascii="Bookman Old Style" w:hAnsi="Bookman Old Style" w:cs="Arial"/>
          <w:color w:val="000000"/>
          <w:spacing w:val="2"/>
          <w:w w:val="105"/>
          <w:sz w:val="18"/>
          <w:szCs w:val="18"/>
        </w:rPr>
        <w:t>oca</w:t>
      </w:r>
      <w:r w:rsidRPr="0042330B">
        <w:rPr>
          <w:rFonts w:ascii="Bookman Old Style" w:hAnsi="Bookman Old Style" w:cs="Arial"/>
          <w:color w:val="000000"/>
          <w:spacing w:val="1"/>
          <w:w w:val="105"/>
          <w:sz w:val="18"/>
          <w:szCs w:val="18"/>
        </w:rPr>
        <w:t>l</w:t>
      </w:r>
      <w:r w:rsidRPr="0042330B">
        <w:rPr>
          <w:rFonts w:ascii="Bookman Old Style" w:hAnsi="Bookman Old Style" w:cs="Arial"/>
          <w:color w:val="000000"/>
          <w:spacing w:val="3"/>
          <w:w w:val="105"/>
          <w:sz w:val="18"/>
          <w:szCs w:val="18"/>
        </w:rPr>
        <w:t>i</w:t>
      </w:r>
      <w:r w:rsidRPr="0042330B">
        <w:rPr>
          <w:rFonts w:ascii="Bookman Old Style" w:hAnsi="Bookman Old Style" w:cs="Arial"/>
          <w:color w:val="000000"/>
          <w:w w:val="105"/>
          <w:sz w:val="18"/>
          <w:szCs w:val="18"/>
        </w:rPr>
        <w:t>d</w:t>
      </w:r>
      <w:r w:rsidRPr="0042330B">
        <w:rPr>
          <w:rFonts w:ascii="Bookman Old Style" w:hAnsi="Bookman Old Style" w:cs="Arial"/>
          <w:color w:val="000000"/>
          <w:spacing w:val="2"/>
          <w:w w:val="105"/>
          <w:sz w:val="18"/>
          <w:szCs w:val="18"/>
        </w:rPr>
        <w:t>a</w:t>
      </w:r>
      <w:r w:rsidRPr="0042330B">
        <w:rPr>
          <w:rFonts w:ascii="Bookman Old Style" w:hAnsi="Bookman Old Style" w:cs="Arial"/>
          <w:color w:val="000000"/>
          <w:w w:val="105"/>
          <w:sz w:val="18"/>
          <w:szCs w:val="18"/>
        </w:rPr>
        <w:t xml:space="preserve">d________________ </w:t>
      </w:r>
      <w:r w:rsidRPr="0042330B">
        <w:rPr>
          <w:rFonts w:ascii="Bookman Old Style" w:hAnsi="Bookman Old Style" w:cs="Arial"/>
          <w:color w:val="000000"/>
          <w:spacing w:val="1"/>
          <w:w w:val="105"/>
          <w:sz w:val="18"/>
          <w:szCs w:val="18"/>
        </w:rPr>
        <w:t>t</w:t>
      </w:r>
      <w:r w:rsidRPr="0042330B">
        <w:rPr>
          <w:rFonts w:ascii="Bookman Old Style" w:hAnsi="Bookman Old Style" w:cs="Arial"/>
          <w:color w:val="000000"/>
          <w:spacing w:val="-3"/>
          <w:w w:val="105"/>
          <w:sz w:val="18"/>
          <w:szCs w:val="18"/>
        </w:rPr>
        <w:t>e</w:t>
      </w:r>
      <w:r w:rsidRPr="0042330B">
        <w:rPr>
          <w:rFonts w:ascii="Bookman Old Style" w:hAnsi="Bookman Old Style" w:cs="Arial"/>
          <w:color w:val="000000"/>
          <w:spacing w:val="3"/>
          <w:w w:val="105"/>
          <w:sz w:val="18"/>
          <w:szCs w:val="18"/>
        </w:rPr>
        <w:t>l</w:t>
      </w:r>
      <w:r w:rsidRPr="0042330B">
        <w:rPr>
          <w:rFonts w:ascii="Bookman Old Style" w:hAnsi="Bookman Old Style" w:cs="Arial"/>
          <w:color w:val="000000"/>
          <w:w w:val="105"/>
          <w:sz w:val="18"/>
          <w:szCs w:val="18"/>
        </w:rPr>
        <w:t>é</w:t>
      </w:r>
      <w:r w:rsidRPr="0042330B">
        <w:rPr>
          <w:rFonts w:ascii="Bookman Old Style" w:hAnsi="Bookman Old Style" w:cs="Arial"/>
          <w:color w:val="000000"/>
          <w:spacing w:val="3"/>
          <w:w w:val="105"/>
          <w:sz w:val="18"/>
          <w:szCs w:val="18"/>
        </w:rPr>
        <w:t>f</w:t>
      </w:r>
      <w:r w:rsidRPr="0042330B">
        <w:rPr>
          <w:rFonts w:ascii="Bookman Old Style" w:hAnsi="Bookman Old Style" w:cs="Arial"/>
          <w:color w:val="000000"/>
          <w:w w:val="105"/>
          <w:sz w:val="18"/>
          <w:szCs w:val="18"/>
        </w:rPr>
        <w:t>o</w:t>
      </w:r>
      <w:r w:rsidRPr="0042330B">
        <w:rPr>
          <w:rFonts w:ascii="Bookman Old Style" w:hAnsi="Bookman Old Style" w:cs="Arial"/>
          <w:color w:val="000000"/>
          <w:spacing w:val="2"/>
          <w:w w:val="105"/>
          <w:sz w:val="18"/>
          <w:szCs w:val="18"/>
        </w:rPr>
        <w:t>n</w:t>
      </w:r>
      <w:r w:rsidRPr="0042330B">
        <w:rPr>
          <w:rFonts w:ascii="Bookman Old Style" w:hAnsi="Bookman Old Style" w:cs="Arial"/>
          <w:color w:val="000000"/>
          <w:spacing w:val="-3"/>
          <w:w w:val="105"/>
          <w:sz w:val="18"/>
          <w:szCs w:val="18"/>
        </w:rPr>
        <w:t>o</w:t>
      </w:r>
      <w:r w:rsidRPr="0042330B">
        <w:rPr>
          <w:rFonts w:ascii="Bookman Old Style" w:hAnsi="Bookman Old Style" w:cs="Arial"/>
          <w:color w:val="000000"/>
          <w:w w:val="105"/>
          <w:sz w:val="18"/>
          <w:szCs w:val="18"/>
        </w:rPr>
        <w:t>s</w:t>
      </w:r>
      <w:r w:rsidRPr="0042330B">
        <w:rPr>
          <w:rFonts w:ascii="Bookman Old Style" w:hAnsi="Bookman Old Style" w:cs="Arial"/>
          <w:color w:val="000000"/>
          <w:spacing w:val="1"/>
          <w:w w:val="105"/>
          <w:sz w:val="18"/>
          <w:szCs w:val="18"/>
        </w:rPr>
        <w:t>___________________</w:t>
      </w:r>
      <w:r w:rsidRPr="0042330B">
        <w:rPr>
          <w:rFonts w:ascii="Bookman Old Style" w:hAnsi="Bookman Old Style" w:cs="Arial"/>
          <w:color w:val="000000"/>
          <w:spacing w:val="-7"/>
          <w:w w:val="105"/>
          <w:sz w:val="18"/>
          <w:szCs w:val="18"/>
        </w:rPr>
        <w:t xml:space="preserve">____ </w:t>
      </w:r>
      <w:r w:rsidRPr="0042330B">
        <w:rPr>
          <w:rFonts w:ascii="Bookman Old Style" w:hAnsi="Bookman Old Style" w:cs="Arial"/>
          <w:color w:val="000000"/>
          <w:spacing w:val="2"/>
          <w:w w:val="105"/>
          <w:sz w:val="18"/>
          <w:szCs w:val="18"/>
        </w:rPr>
        <w:t>e</w:t>
      </w:r>
      <w:r w:rsidRPr="0042330B">
        <w:rPr>
          <w:rFonts w:ascii="Bookman Old Style" w:hAnsi="Bookman Old Style" w:cs="Arial"/>
          <w:color w:val="000000"/>
          <w:w w:val="105"/>
          <w:sz w:val="18"/>
          <w:szCs w:val="18"/>
        </w:rPr>
        <w:t>n no</w:t>
      </w:r>
      <w:r w:rsidRPr="0042330B">
        <w:rPr>
          <w:rFonts w:ascii="Bookman Old Style" w:hAnsi="Bookman Old Style" w:cs="Arial"/>
          <w:color w:val="000000"/>
          <w:spacing w:val="1"/>
          <w:w w:val="105"/>
          <w:sz w:val="18"/>
          <w:szCs w:val="18"/>
        </w:rPr>
        <w:t>m</w:t>
      </w:r>
      <w:r w:rsidRPr="0042330B">
        <w:rPr>
          <w:rFonts w:ascii="Bookman Old Style" w:hAnsi="Bookman Old Style" w:cs="Arial"/>
          <w:color w:val="000000"/>
          <w:spacing w:val="2"/>
          <w:w w:val="105"/>
          <w:sz w:val="18"/>
          <w:szCs w:val="18"/>
        </w:rPr>
        <w:t>b</w:t>
      </w:r>
      <w:r w:rsidRPr="0042330B">
        <w:rPr>
          <w:rFonts w:ascii="Bookman Old Style" w:hAnsi="Bookman Old Style" w:cs="Arial"/>
          <w:color w:val="000000"/>
          <w:spacing w:val="-1"/>
          <w:w w:val="105"/>
          <w:sz w:val="18"/>
          <w:szCs w:val="18"/>
        </w:rPr>
        <w:t>r</w:t>
      </w:r>
      <w:r w:rsidRPr="0042330B">
        <w:rPr>
          <w:rFonts w:ascii="Bookman Old Style" w:hAnsi="Bookman Old Style" w:cs="Arial"/>
          <w:color w:val="000000"/>
          <w:w w:val="105"/>
          <w:sz w:val="18"/>
          <w:szCs w:val="18"/>
        </w:rPr>
        <w:t xml:space="preserve">e </w:t>
      </w:r>
      <w:r w:rsidRPr="0042330B">
        <w:rPr>
          <w:rFonts w:ascii="Bookman Old Style" w:hAnsi="Bookman Old Style" w:cs="Arial"/>
          <w:color w:val="000000"/>
          <w:spacing w:val="2"/>
          <w:w w:val="105"/>
          <w:sz w:val="18"/>
          <w:szCs w:val="18"/>
        </w:rPr>
        <w:t>p</w:t>
      </w:r>
      <w:r w:rsidRPr="0042330B">
        <w:rPr>
          <w:rFonts w:ascii="Bookman Old Style" w:hAnsi="Bookman Old Style" w:cs="Arial"/>
          <w:color w:val="000000"/>
          <w:spacing w:val="1"/>
          <w:w w:val="105"/>
          <w:sz w:val="18"/>
          <w:szCs w:val="18"/>
        </w:rPr>
        <w:t>r</w:t>
      </w:r>
      <w:r w:rsidRPr="0042330B">
        <w:rPr>
          <w:rFonts w:ascii="Bookman Old Style" w:hAnsi="Bookman Old Style" w:cs="Arial"/>
          <w:color w:val="000000"/>
          <w:spacing w:val="-3"/>
          <w:w w:val="105"/>
          <w:sz w:val="18"/>
          <w:szCs w:val="18"/>
        </w:rPr>
        <w:t>o</w:t>
      </w:r>
      <w:r w:rsidRPr="0042330B">
        <w:rPr>
          <w:rFonts w:ascii="Bookman Old Style" w:hAnsi="Bookman Old Style" w:cs="Arial"/>
          <w:color w:val="000000"/>
          <w:w w:val="105"/>
          <w:sz w:val="18"/>
          <w:szCs w:val="18"/>
        </w:rPr>
        <w:t>p</w:t>
      </w:r>
      <w:r w:rsidRPr="0042330B">
        <w:rPr>
          <w:rFonts w:ascii="Bookman Old Style" w:hAnsi="Bookman Old Style" w:cs="Arial"/>
          <w:color w:val="000000"/>
          <w:spacing w:val="3"/>
          <w:w w:val="105"/>
          <w:sz w:val="18"/>
          <w:szCs w:val="18"/>
        </w:rPr>
        <w:t>i</w:t>
      </w:r>
      <w:r w:rsidRPr="0042330B">
        <w:rPr>
          <w:rFonts w:ascii="Bookman Old Style" w:hAnsi="Bookman Old Style" w:cs="Arial"/>
          <w:color w:val="000000"/>
          <w:w w:val="105"/>
          <w:sz w:val="18"/>
          <w:szCs w:val="18"/>
        </w:rPr>
        <w:t xml:space="preserve">o o </w:t>
      </w:r>
      <w:r w:rsidRPr="0042330B">
        <w:rPr>
          <w:rFonts w:ascii="Bookman Old Style" w:hAnsi="Bookman Old Style" w:cs="Arial"/>
          <w:color w:val="000000"/>
          <w:spacing w:val="2"/>
          <w:w w:val="105"/>
          <w:sz w:val="18"/>
          <w:szCs w:val="18"/>
        </w:rPr>
        <w:t>e</w:t>
      </w:r>
      <w:r w:rsidRPr="0042330B">
        <w:rPr>
          <w:rFonts w:ascii="Bookman Old Style" w:hAnsi="Bookman Old Style" w:cs="Arial"/>
          <w:color w:val="000000"/>
          <w:w w:val="105"/>
          <w:sz w:val="18"/>
          <w:szCs w:val="18"/>
        </w:rPr>
        <w:t xml:space="preserve">n </w:t>
      </w:r>
      <w:r w:rsidRPr="0042330B">
        <w:rPr>
          <w:rFonts w:ascii="Bookman Old Style" w:hAnsi="Bookman Old Style" w:cs="Arial"/>
          <w:color w:val="000000"/>
          <w:spacing w:val="1"/>
          <w:w w:val="105"/>
          <w:sz w:val="18"/>
          <w:szCs w:val="18"/>
        </w:rPr>
        <w:t>r</w:t>
      </w:r>
      <w:r w:rsidRPr="0042330B">
        <w:rPr>
          <w:rFonts w:ascii="Bookman Old Style" w:hAnsi="Bookman Old Style" w:cs="Arial"/>
          <w:color w:val="000000"/>
          <w:w w:val="105"/>
          <w:sz w:val="18"/>
          <w:szCs w:val="18"/>
        </w:rPr>
        <w:t>e</w:t>
      </w:r>
      <w:r w:rsidRPr="0042330B">
        <w:rPr>
          <w:rFonts w:ascii="Bookman Old Style" w:hAnsi="Bookman Old Style" w:cs="Arial"/>
          <w:color w:val="000000"/>
          <w:spacing w:val="2"/>
          <w:w w:val="105"/>
          <w:sz w:val="18"/>
          <w:szCs w:val="18"/>
        </w:rPr>
        <w:t>p</w:t>
      </w:r>
      <w:r w:rsidRPr="0042330B">
        <w:rPr>
          <w:rFonts w:ascii="Bookman Old Style" w:hAnsi="Bookman Old Style" w:cs="Arial"/>
          <w:color w:val="000000"/>
          <w:spacing w:val="-1"/>
          <w:w w:val="105"/>
          <w:sz w:val="18"/>
          <w:szCs w:val="18"/>
        </w:rPr>
        <w:t>r</w:t>
      </w:r>
      <w:r w:rsidRPr="0042330B">
        <w:rPr>
          <w:rFonts w:ascii="Bookman Old Style" w:hAnsi="Bookman Old Style" w:cs="Arial"/>
          <w:color w:val="000000"/>
          <w:w w:val="105"/>
          <w:sz w:val="18"/>
          <w:szCs w:val="18"/>
        </w:rPr>
        <w:t>e</w:t>
      </w:r>
      <w:r w:rsidRPr="0042330B">
        <w:rPr>
          <w:rFonts w:ascii="Bookman Old Style" w:hAnsi="Bookman Old Style" w:cs="Arial"/>
          <w:color w:val="000000"/>
          <w:spacing w:val="2"/>
          <w:w w:val="105"/>
          <w:sz w:val="18"/>
          <w:szCs w:val="18"/>
        </w:rPr>
        <w:t>s</w:t>
      </w:r>
      <w:r w:rsidRPr="0042330B">
        <w:rPr>
          <w:rFonts w:ascii="Bookman Old Style" w:hAnsi="Bookman Old Style" w:cs="Arial"/>
          <w:color w:val="000000"/>
          <w:w w:val="105"/>
          <w:sz w:val="18"/>
          <w:szCs w:val="18"/>
        </w:rPr>
        <w:t>e</w:t>
      </w:r>
      <w:r w:rsidRPr="0042330B">
        <w:rPr>
          <w:rFonts w:ascii="Bookman Old Style" w:hAnsi="Bookman Old Style" w:cs="Arial"/>
          <w:color w:val="000000"/>
          <w:spacing w:val="2"/>
          <w:w w:val="105"/>
          <w:sz w:val="18"/>
          <w:szCs w:val="18"/>
        </w:rPr>
        <w:t>n</w:t>
      </w:r>
      <w:r w:rsidRPr="0042330B">
        <w:rPr>
          <w:rFonts w:ascii="Bookman Old Style" w:hAnsi="Bookman Old Style" w:cs="Arial"/>
          <w:color w:val="000000"/>
          <w:spacing w:val="1"/>
          <w:w w:val="105"/>
          <w:sz w:val="18"/>
          <w:szCs w:val="18"/>
        </w:rPr>
        <w:t>t</w:t>
      </w:r>
      <w:r w:rsidRPr="0042330B">
        <w:rPr>
          <w:rFonts w:ascii="Bookman Old Style" w:hAnsi="Bookman Old Style" w:cs="Arial"/>
          <w:color w:val="000000"/>
          <w:w w:val="105"/>
          <w:sz w:val="18"/>
          <w:szCs w:val="18"/>
        </w:rPr>
        <w:t>ac</w:t>
      </w:r>
      <w:r w:rsidRPr="0042330B">
        <w:rPr>
          <w:rFonts w:ascii="Bookman Old Style" w:hAnsi="Bookman Old Style" w:cs="Arial"/>
          <w:color w:val="000000"/>
          <w:spacing w:val="1"/>
          <w:w w:val="105"/>
          <w:sz w:val="18"/>
          <w:szCs w:val="18"/>
        </w:rPr>
        <w:t>i</w:t>
      </w:r>
      <w:r w:rsidRPr="0042330B">
        <w:rPr>
          <w:rFonts w:ascii="Bookman Old Style" w:hAnsi="Bookman Old Style" w:cs="Arial"/>
          <w:color w:val="000000"/>
          <w:spacing w:val="2"/>
          <w:w w:val="105"/>
          <w:sz w:val="18"/>
          <w:szCs w:val="18"/>
        </w:rPr>
        <w:t>ó</w:t>
      </w:r>
      <w:r w:rsidRPr="0042330B">
        <w:rPr>
          <w:rFonts w:ascii="Bookman Old Style" w:hAnsi="Bookman Old Style" w:cs="Arial"/>
          <w:color w:val="000000"/>
          <w:w w:val="105"/>
          <w:sz w:val="18"/>
          <w:szCs w:val="18"/>
        </w:rPr>
        <w:t xml:space="preserve">n </w:t>
      </w:r>
      <w:r w:rsidRPr="0042330B">
        <w:rPr>
          <w:rFonts w:ascii="Bookman Old Style" w:hAnsi="Bookman Old Style" w:cs="Arial"/>
          <w:color w:val="000000"/>
          <w:spacing w:val="2"/>
          <w:w w:val="105"/>
          <w:sz w:val="18"/>
          <w:szCs w:val="18"/>
        </w:rPr>
        <w:t>d</w:t>
      </w:r>
      <w:r w:rsidRPr="0042330B">
        <w:rPr>
          <w:rFonts w:ascii="Bookman Old Style" w:hAnsi="Bookman Old Style" w:cs="Arial"/>
          <w:color w:val="000000"/>
          <w:w w:val="105"/>
          <w:sz w:val="18"/>
          <w:szCs w:val="18"/>
        </w:rPr>
        <w:t xml:space="preserve">e </w:t>
      </w:r>
      <w:r w:rsidRPr="0042330B">
        <w:rPr>
          <w:rFonts w:ascii="Bookman Old Style" w:hAnsi="Bookman Old Style" w:cs="Arial"/>
          <w:color w:val="000000"/>
          <w:spacing w:val="-1"/>
          <w:w w:val="105"/>
          <w:sz w:val="18"/>
          <w:szCs w:val="18"/>
        </w:rPr>
        <w:t>(</w:t>
      </w:r>
      <w:r w:rsidRPr="0042330B">
        <w:rPr>
          <w:rFonts w:ascii="Bookman Old Style" w:hAnsi="Bookman Old Style" w:cs="Arial"/>
          <w:color w:val="000000"/>
          <w:spacing w:val="1"/>
          <w:w w:val="105"/>
          <w:sz w:val="18"/>
          <w:szCs w:val="18"/>
        </w:rPr>
        <w:t>t</w:t>
      </w:r>
      <w:r w:rsidRPr="0042330B">
        <w:rPr>
          <w:rFonts w:ascii="Bookman Old Style" w:hAnsi="Bookman Old Style" w:cs="Arial"/>
          <w:color w:val="000000"/>
          <w:spacing w:val="-3"/>
          <w:w w:val="105"/>
          <w:sz w:val="18"/>
          <w:szCs w:val="18"/>
        </w:rPr>
        <w:t>á</w:t>
      </w:r>
      <w:r w:rsidRPr="0042330B">
        <w:rPr>
          <w:rFonts w:ascii="Bookman Old Style" w:hAnsi="Bookman Old Style" w:cs="Arial"/>
          <w:color w:val="000000"/>
          <w:spacing w:val="4"/>
          <w:w w:val="105"/>
          <w:sz w:val="18"/>
          <w:szCs w:val="18"/>
        </w:rPr>
        <w:t>c</w:t>
      </w:r>
      <w:r w:rsidRPr="0042330B">
        <w:rPr>
          <w:rFonts w:ascii="Bookman Old Style" w:hAnsi="Bookman Old Style" w:cs="Arial"/>
          <w:color w:val="000000"/>
          <w:w w:val="105"/>
          <w:sz w:val="18"/>
          <w:szCs w:val="18"/>
        </w:rPr>
        <w:t>he</w:t>
      </w:r>
      <w:r w:rsidRPr="0042330B">
        <w:rPr>
          <w:rFonts w:ascii="Bookman Old Style" w:hAnsi="Bookman Old Style" w:cs="Arial"/>
          <w:color w:val="000000"/>
          <w:spacing w:val="2"/>
          <w:w w:val="105"/>
          <w:sz w:val="18"/>
          <w:szCs w:val="18"/>
        </w:rPr>
        <w:t>s</w:t>
      </w:r>
      <w:r w:rsidRPr="0042330B">
        <w:rPr>
          <w:rFonts w:ascii="Bookman Old Style" w:hAnsi="Bookman Old Style" w:cs="Arial"/>
          <w:color w:val="000000"/>
          <w:w w:val="105"/>
          <w:sz w:val="18"/>
          <w:szCs w:val="18"/>
        </w:rPr>
        <w:t xml:space="preserve">e </w:t>
      </w:r>
      <w:r w:rsidRPr="0042330B">
        <w:rPr>
          <w:rFonts w:ascii="Bookman Old Style" w:hAnsi="Bookman Old Style" w:cs="Arial"/>
          <w:color w:val="000000"/>
          <w:spacing w:val="1"/>
          <w:w w:val="105"/>
          <w:sz w:val="18"/>
          <w:szCs w:val="18"/>
        </w:rPr>
        <w:t>l</w:t>
      </w:r>
      <w:r w:rsidRPr="0042330B">
        <w:rPr>
          <w:rFonts w:ascii="Bookman Old Style" w:hAnsi="Bookman Old Style" w:cs="Arial"/>
          <w:color w:val="000000"/>
          <w:w w:val="105"/>
          <w:sz w:val="18"/>
          <w:szCs w:val="18"/>
        </w:rPr>
        <w:t>o q</w:t>
      </w:r>
      <w:r w:rsidRPr="0042330B">
        <w:rPr>
          <w:rFonts w:ascii="Bookman Old Style" w:hAnsi="Bookman Old Style" w:cs="Arial"/>
          <w:color w:val="000000"/>
          <w:spacing w:val="2"/>
          <w:w w:val="105"/>
          <w:sz w:val="18"/>
          <w:szCs w:val="18"/>
        </w:rPr>
        <w:t>u</w:t>
      </w:r>
      <w:r w:rsidRPr="0042330B">
        <w:rPr>
          <w:rFonts w:ascii="Bookman Old Style" w:hAnsi="Bookman Old Style" w:cs="Arial"/>
          <w:color w:val="000000"/>
          <w:w w:val="105"/>
          <w:sz w:val="18"/>
          <w:szCs w:val="18"/>
        </w:rPr>
        <w:t xml:space="preserve">e no </w:t>
      </w:r>
      <w:r w:rsidRPr="0042330B">
        <w:rPr>
          <w:rFonts w:ascii="Bookman Old Style" w:hAnsi="Bookman Old Style" w:cs="Arial"/>
          <w:color w:val="000000"/>
          <w:spacing w:val="2"/>
          <w:w w:val="105"/>
          <w:sz w:val="18"/>
          <w:szCs w:val="18"/>
        </w:rPr>
        <w:t>p</w:t>
      </w:r>
      <w:r w:rsidRPr="0042330B">
        <w:rPr>
          <w:rFonts w:ascii="Bookman Old Style" w:hAnsi="Bookman Old Style" w:cs="Arial"/>
          <w:color w:val="000000"/>
          <w:spacing w:val="1"/>
          <w:w w:val="105"/>
          <w:sz w:val="18"/>
          <w:szCs w:val="18"/>
        </w:rPr>
        <w:t>r</w:t>
      </w:r>
      <w:r w:rsidRPr="0042330B">
        <w:rPr>
          <w:rFonts w:ascii="Bookman Old Style" w:hAnsi="Bookman Old Style" w:cs="Arial"/>
          <w:color w:val="000000"/>
          <w:spacing w:val="-3"/>
          <w:w w:val="105"/>
          <w:sz w:val="18"/>
          <w:szCs w:val="18"/>
        </w:rPr>
        <w:t>o</w:t>
      </w:r>
      <w:r w:rsidRPr="0042330B">
        <w:rPr>
          <w:rFonts w:ascii="Bookman Old Style" w:hAnsi="Bookman Old Style" w:cs="Arial"/>
          <w:color w:val="000000"/>
          <w:spacing w:val="2"/>
          <w:w w:val="105"/>
          <w:sz w:val="18"/>
          <w:szCs w:val="18"/>
        </w:rPr>
        <w:t>c</w:t>
      </w:r>
      <w:r w:rsidRPr="0042330B">
        <w:rPr>
          <w:rFonts w:ascii="Bookman Old Style" w:hAnsi="Bookman Old Style" w:cs="Arial"/>
          <w:color w:val="000000"/>
          <w:w w:val="105"/>
          <w:sz w:val="18"/>
          <w:szCs w:val="18"/>
        </w:rPr>
        <w:t>e</w:t>
      </w:r>
      <w:r w:rsidRPr="0042330B">
        <w:rPr>
          <w:rFonts w:ascii="Bookman Old Style" w:hAnsi="Bookman Old Style" w:cs="Arial"/>
          <w:color w:val="000000"/>
          <w:spacing w:val="2"/>
          <w:w w:val="105"/>
          <w:sz w:val="18"/>
          <w:szCs w:val="18"/>
        </w:rPr>
        <w:t>da</w:t>
      </w:r>
      <w:r w:rsidRPr="0042330B">
        <w:rPr>
          <w:rFonts w:ascii="Bookman Old Style" w:hAnsi="Bookman Old Style" w:cs="Arial"/>
          <w:color w:val="000000"/>
          <w:w w:val="105"/>
          <w:sz w:val="18"/>
          <w:szCs w:val="18"/>
        </w:rPr>
        <w:t xml:space="preserve">) </w:t>
      </w:r>
      <w:r w:rsidRPr="0042330B">
        <w:rPr>
          <w:rFonts w:ascii="Bookman Old Style" w:hAnsi="Bookman Old Style" w:cs="Arial"/>
          <w:color w:val="000000"/>
          <w:spacing w:val="1"/>
          <w:w w:val="105"/>
          <w:sz w:val="18"/>
          <w:szCs w:val="18"/>
        </w:rPr>
        <w:t>l</w:t>
      </w:r>
      <w:r w:rsidRPr="0042330B">
        <w:rPr>
          <w:rFonts w:ascii="Bookman Old Style" w:hAnsi="Bookman Old Style" w:cs="Arial"/>
          <w:color w:val="000000"/>
          <w:w w:val="105"/>
          <w:sz w:val="18"/>
          <w:szCs w:val="18"/>
        </w:rPr>
        <w:t xml:space="preserve">a </w:t>
      </w:r>
      <w:r w:rsidRPr="0042330B">
        <w:rPr>
          <w:rFonts w:ascii="Bookman Old Style" w:hAnsi="Bookman Old Style" w:cs="Arial"/>
          <w:color w:val="000000"/>
          <w:spacing w:val="2"/>
          <w:w w:val="105"/>
          <w:sz w:val="18"/>
          <w:szCs w:val="18"/>
        </w:rPr>
        <w:t>s</w:t>
      </w:r>
      <w:r w:rsidRPr="0042330B">
        <w:rPr>
          <w:rFonts w:ascii="Bookman Old Style" w:hAnsi="Bookman Old Style" w:cs="Arial"/>
          <w:color w:val="000000"/>
          <w:w w:val="105"/>
          <w:sz w:val="18"/>
          <w:szCs w:val="18"/>
        </w:rPr>
        <w:t>oc</w:t>
      </w:r>
      <w:r w:rsidRPr="0042330B">
        <w:rPr>
          <w:rFonts w:ascii="Bookman Old Style" w:hAnsi="Bookman Old Style" w:cs="Arial"/>
          <w:color w:val="000000"/>
          <w:spacing w:val="3"/>
          <w:w w:val="105"/>
          <w:sz w:val="18"/>
          <w:szCs w:val="18"/>
        </w:rPr>
        <w:t>i</w:t>
      </w:r>
      <w:r w:rsidRPr="0042330B">
        <w:rPr>
          <w:rFonts w:ascii="Bookman Old Style" w:hAnsi="Bookman Old Style" w:cs="Arial"/>
          <w:color w:val="000000"/>
          <w:spacing w:val="2"/>
          <w:w w:val="105"/>
          <w:sz w:val="18"/>
          <w:szCs w:val="18"/>
        </w:rPr>
        <w:t>e</w:t>
      </w:r>
      <w:r w:rsidRPr="0042330B">
        <w:rPr>
          <w:rFonts w:ascii="Bookman Old Style" w:hAnsi="Bookman Old Style" w:cs="Arial"/>
          <w:color w:val="000000"/>
          <w:spacing w:val="-3"/>
          <w:w w:val="105"/>
          <w:sz w:val="18"/>
          <w:szCs w:val="18"/>
        </w:rPr>
        <w:t>d</w:t>
      </w:r>
      <w:r w:rsidRPr="0042330B">
        <w:rPr>
          <w:rFonts w:ascii="Bookman Old Style" w:hAnsi="Bookman Old Style" w:cs="Arial"/>
          <w:color w:val="000000"/>
          <w:spacing w:val="2"/>
          <w:w w:val="105"/>
          <w:sz w:val="18"/>
          <w:szCs w:val="18"/>
        </w:rPr>
        <w:t>a</w:t>
      </w:r>
      <w:r w:rsidRPr="0042330B">
        <w:rPr>
          <w:rFonts w:ascii="Bookman Old Style" w:hAnsi="Bookman Old Style" w:cs="Arial"/>
          <w:color w:val="000000"/>
          <w:w w:val="105"/>
          <w:sz w:val="18"/>
          <w:szCs w:val="18"/>
        </w:rPr>
        <w:t xml:space="preserve">d </w:t>
      </w:r>
      <w:r w:rsidRPr="0042330B">
        <w:rPr>
          <w:rFonts w:ascii="Bookman Old Style" w:hAnsi="Bookman Old Style" w:cs="Arial"/>
          <w:color w:val="000000"/>
          <w:spacing w:val="-10"/>
          <w:w w:val="105"/>
          <w:sz w:val="18"/>
          <w:szCs w:val="18"/>
        </w:rPr>
        <w:t>_________________________________________________CI</w:t>
      </w:r>
      <w:r w:rsidRPr="0042330B">
        <w:rPr>
          <w:rFonts w:ascii="Bookman Old Style" w:hAnsi="Bookman Old Style" w:cs="Arial"/>
          <w:color w:val="000000"/>
          <w:spacing w:val="5"/>
          <w:w w:val="105"/>
          <w:sz w:val="18"/>
          <w:szCs w:val="18"/>
        </w:rPr>
        <w:t>F</w:t>
      </w:r>
      <w:r w:rsidRPr="0042330B">
        <w:rPr>
          <w:rFonts w:ascii="Bookman Old Style" w:hAnsi="Bookman Old Style" w:cs="Arial"/>
          <w:color w:val="000000"/>
          <w:spacing w:val="-10"/>
          <w:w w:val="105"/>
          <w:sz w:val="18"/>
          <w:szCs w:val="18"/>
        </w:rPr>
        <w:t>___________________</w:t>
      </w:r>
    </w:p>
    <w:p w:rsidR="00ED0966" w:rsidRPr="0042330B" w:rsidRDefault="00ED0966" w:rsidP="00ED0966">
      <w:pPr>
        <w:pStyle w:val="Textoindependiente"/>
        <w:spacing w:line="320" w:lineRule="atLeast"/>
        <w:ind w:left="114" w:right="35"/>
        <w:rPr>
          <w:rFonts w:ascii="Bookman Old Style" w:hAnsi="Bookman Old Style" w:cs="Arial"/>
          <w:color w:val="000000"/>
          <w:sz w:val="18"/>
          <w:szCs w:val="18"/>
          <w:lang w:val="es-ES"/>
        </w:rPr>
      </w:pPr>
      <w:r w:rsidRPr="0042330B">
        <w:rPr>
          <w:rFonts w:ascii="Bookman Old Style" w:hAnsi="Bookman Old Style" w:cs="Arial"/>
          <w:color w:val="000000"/>
          <w:spacing w:val="-8"/>
          <w:w w:val="105"/>
          <w:sz w:val="18"/>
          <w:szCs w:val="18"/>
          <w:lang w:val="es-ES"/>
        </w:rPr>
        <w:t>E</w:t>
      </w:r>
      <w:r w:rsidRPr="0042330B">
        <w:rPr>
          <w:rFonts w:ascii="Bookman Old Style" w:hAnsi="Bookman Old Style" w:cs="Arial"/>
          <w:color w:val="000000"/>
          <w:spacing w:val="-13"/>
          <w:w w:val="105"/>
          <w:sz w:val="18"/>
          <w:szCs w:val="18"/>
          <w:lang w:val="es-ES"/>
        </w:rPr>
        <w:t>X</w:t>
      </w:r>
      <w:r w:rsidRPr="0042330B">
        <w:rPr>
          <w:rFonts w:ascii="Bookman Old Style" w:hAnsi="Bookman Old Style" w:cs="Arial"/>
          <w:color w:val="000000"/>
          <w:spacing w:val="-8"/>
          <w:w w:val="105"/>
          <w:sz w:val="18"/>
          <w:szCs w:val="18"/>
          <w:lang w:val="es-ES"/>
        </w:rPr>
        <w:t>P</w:t>
      </w:r>
      <w:r w:rsidRPr="0042330B">
        <w:rPr>
          <w:rFonts w:ascii="Bookman Old Style" w:hAnsi="Bookman Old Style" w:cs="Arial"/>
          <w:color w:val="000000"/>
          <w:spacing w:val="-12"/>
          <w:w w:val="105"/>
          <w:sz w:val="18"/>
          <w:szCs w:val="18"/>
          <w:lang w:val="es-ES"/>
        </w:rPr>
        <w:t>O</w:t>
      </w:r>
      <w:r w:rsidRPr="0042330B">
        <w:rPr>
          <w:rFonts w:ascii="Bookman Old Style" w:hAnsi="Bookman Old Style" w:cs="Arial"/>
          <w:color w:val="000000"/>
          <w:spacing w:val="-10"/>
          <w:w w:val="105"/>
          <w:sz w:val="18"/>
          <w:szCs w:val="18"/>
          <w:lang w:val="es-ES"/>
        </w:rPr>
        <w:t>N</w:t>
      </w:r>
      <w:r w:rsidRPr="0042330B">
        <w:rPr>
          <w:rFonts w:ascii="Bookman Old Style" w:hAnsi="Bookman Old Style" w:cs="Arial"/>
          <w:color w:val="000000"/>
          <w:spacing w:val="-8"/>
          <w:w w:val="105"/>
          <w:sz w:val="18"/>
          <w:szCs w:val="18"/>
          <w:lang w:val="es-ES"/>
        </w:rPr>
        <w:t>E</w:t>
      </w:r>
      <w:r w:rsidRPr="0042330B">
        <w:rPr>
          <w:rFonts w:ascii="Bookman Old Style" w:hAnsi="Bookman Old Style" w:cs="Arial"/>
          <w:color w:val="000000"/>
          <w:w w:val="105"/>
          <w:sz w:val="18"/>
          <w:szCs w:val="18"/>
          <w:lang w:val="es-ES"/>
        </w:rPr>
        <w:t>:</w:t>
      </w:r>
    </w:p>
    <w:p w:rsidR="00ED0966" w:rsidRPr="0042330B" w:rsidRDefault="00ED0966" w:rsidP="00ED0966">
      <w:pPr>
        <w:spacing w:before="120"/>
        <w:ind w:right="34"/>
        <w:rPr>
          <w:rFonts w:ascii="Bookman Old Style" w:eastAsia="Arial" w:hAnsi="Bookman Old Style" w:cs="Arial"/>
          <w:color w:val="000000"/>
          <w:spacing w:val="1"/>
          <w:w w:val="105"/>
          <w:sz w:val="18"/>
          <w:szCs w:val="18"/>
        </w:rPr>
      </w:pPr>
      <w:r w:rsidRPr="0042330B">
        <w:rPr>
          <w:rFonts w:ascii="Bookman Old Style" w:eastAsia="Arial" w:hAnsi="Bookman Old Style" w:cs="Arial"/>
          <w:color w:val="000000"/>
          <w:spacing w:val="1"/>
          <w:w w:val="105"/>
          <w:sz w:val="18"/>
          <w:szCs w:val="18"/>
        </w:rPr>
        <w:t>Declara bajo su responsabilidad:</w:t>
      </w:r>
    </w:p>
    <w:p w:rsidR="00ED0966" w:rsidRPr="0042330B"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18"/>
          <w:szCs w:val="18"/>
        </w:rPr>
      </w:pPr>
      <w:r w:rsidRPr="0042330B">
        <w:rPr>
          <w:rFonts w:ascii="Bookman Old Style" w:eastAsia="Arial" w:hAnsi="Bookman Old Style" w:cs="Arial"/>
          <w:color w:val="000000"/>
          <w:spacing w:val="1"/>
          <w:w w:val="105"/>
          <w:sz w:val="18"/>
          <w:szCs w:val="18"/>
        </w:rPr>
        <w:t>Que reúne/que la entidad por mi representada reúne (indíquese según proceda) las condiciones para contratar y no está incursa en ninguna de las prohibiciones para contratar enumeradas en los artículos 22 a 26 de la Ley Foral 2/2018, de 13 de abril, de Contratos Públicos.</w:t>
      </w:r>
    </w:p>
    <w:p w:rsidR="00ED0966" w:rsidRPr="0042330B"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18"/>
          <w:szCs w:val="18"/>
        </w:rPr>
      </w:pPr>
      <w:r w:rsidRPr="0042330B">
        <w:rPr>
          <w:rFonts w:ascii="Bookman Old Style" w:eastAsia="Arial" w:hAnsi="Bookman Old Style" w:cs="Arial"/>
          <w:color w:val="000000"/>
          <w:spacing w:val="1"/>
          <w:w w:val="105"/>
          <w:sz w:val="18"/>
          <w:szCs w:val="18"/>
        </w:rPr>
        <w:t xml:space="preserve">Que se compromete para el caso de resultar adjudicatario a acreditar la posesión y validez de los documentos exigidos en el presente pliego en el plazo máximo de siete días desde la notificación de la adjudicación. </w:t>
      </w:r>
    </w:p>
    <w:p w:rsidR="00ED0966" w:rsidRPr="0042330B"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18"/>
          <w:szCs w:val="18"/>
        </w:rPr>
      </w:pPr>
      <w:r w:rsidRPr="0042330B">
        <w:rPr>
          <w:rFonts w:ascii="Bookman Old Style" w:eastAsia="Arial" w:hAnsi="Bookman Old Style" w:cs="Arial"/>
          <w:color w:val="000000"/>
          <w:spacing w:val="1"/>
          <w:w w:val="105"/>
          <w:sz w:val="18"/>
          <w:szCs w:val="18"/>
        </w:rPr>
        <w:t>Que se compromete a presentar los documentos exigidos antes de la firma del contrato, conforme lo estipulado en el Pliego de Cláusulas Administrativas Particulares que rige la contratación.</w:t>
      </w:r>
    </w:p>
    <w:p w:rsidR="00ED0966" w:rsidRPr="0042330B"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18"/>
          <w:szCs w:val="18"/>
        </w:rPr>
      </w:pPr>
      <w:r w:rsidRPr="0042330B">
        <w:rPr>
          <w:rFonts w:ascii="Bookman Old Style" w:eastAsia="Arial" w:hAnsi="Bookman Old Style" w:cs="Arial"/>
          <w:color w:val="000000"/>
          <w:spacing w:val="1"/>
          <w:w w:val="105"/>
          <w:sz w:val="18"/>
          <w:szCs w:val="18"/>
        </w:rPr>
        <w:t>Que su finalidad o actividad tiene relación directa con el objeto del contrato y dispone que elementos personales y materiales suficientes para la debida ejecución del contrato.</w:t>
      </w:r>
    </w:p>
    <w:p w:rsidR="00ED0966" w:rsidRPr="0042330B"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18"/>
          <w:szCs w:val="18"/>
        </w:rPr>
      </w:pPr>
      <w:r w:rsidRPr="0042330B">
        <w:rPr>
          <w:rFonts w:ascii="Bookman Old Style" w:eastAsia="Arial" w:hAnsi="Bookman Old Style" w:cs="Arial"/>
          <w:color w:val="000000"/>
          <w:spacing w:val="1"/>
          <w:w w:val="105"/>
          <w:sz w:val="18"/>
          <w:szCs w:val="18"/>
        </w:rPr>
        <w:t>Que se halla al corriente del cumplimiento de las obligaciones tributarias, de la Seguridad Social y de seguridad, salud en el trabajo y prevención de riesgos laborales, impuestas por las disposiciones legales vigentes.</w:t>
      </w:r>
    </w:p>
    <w:p w:rsidR="00ED0966" w:rsidRPr="0042330B"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18"/>
          <w:szCs w:val="18"/>
        </w:rPr>
      </w:pPr>
      <w:r w:rsidRPr="0042330B">
        <w:rPr>
          <w:rFonts w:ascii="Bookman Old Style" w:eastAsia="Arial" w:hAnsi="Bookman Old Style" w:cs="Arial"/>
          <w:color w:val="000000"/>
          <w:spacing w:val="1"/>
          <w:w w:val="105"/>
          <w:sz w:val="18"/>
          <w:szCs w:val="18"/>
        </w:rPr>
        <w:t>Que reúne la solvencia económica y financiera, técnica y profesional exigida en el presente pliego.</w:t>
      </w:r>
    </w:p>
    <w:p w:rsidR="00ED0966" w:rsidRPr="0042330B"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18"/>
          <w:szCs w:val="18"/>
        </w:rPr>
      </w:pPr>
      <w:r w:rsidRPr="0042330B">
        <w:rPr>
          <w:rFonts w:ascii="Bookman Old Style" w:eastAsia="Arial" w:hAnsi="Bookman Old Style" w:cs="Arial"/>
          <w:color w:val="000000"/>
          <w:spacing w:val="1"/>
          <w:w w:val="105"/>
          <w:sz w:val="18"/>
          <w:szCs w:val="18"/>
        </w:rPr>
        <w:t>Que declara como documentación confidencial, la siguiente _____________________ __________________________________.</w:t>
      </w:r>
    </w:p>
    <w:p w:rsidR="0042330B" w:rsidRDefault="00ED0966" w:rsidP="00680C0D">
      <w:pPr>
        <w:pStyle w:val="Textoindependiente"/>
        <w:tabs>
          <w:tab w:val="left" w:pos="560"/>
        </w:tabs>
        <w:spacing w:line="320" w:lineRule="atLeast"/>
        <w:ind w:left="0" w:right="35"/>
        <w:jc w:val="both"/>
        <w:rPr>
          <w:rFonts w:ascii="Bookman Old Style" w:hAnsi="Bookman Old Style" w:cs="Arial"/>
          <w:color w:val="000000"/>
          <w:spacing w:val="1"/>
          <w:w w:val="105"/>
          <w:sz w:val="18"/>
          <w:szCs w:val="18"/>
        </w:rPr>
      </w:pPr>
      <w:r w:rsidRPr="0042330B">
        <w:rPr>
          <w:rFonts w:ascii="Bookman Old Style" w:hAnsi="Bookman Old Style" w:cs="Arial"/>
          <w:color w:val="000000"/>
          <w:spacing w:val="1"/>
          <w:w w:val="105"/>
          <w:sz w:val="18"/>
          <w:szCs w:val="18"/>
        </w:rPr>
        <w:t xml:space="preserve">En__________________________ a ____ </w:t>
      </w:r>
      <w:r w:rsidR="005F614D">
        <w:rPr>
          <w:rFonts w:ascii="Bookman Old Style" w:hAnsi="Bookman Old Style" w:cs="Arial"/>
          <w:color w:val="000000"/>
          <w:spacing w:val="1"/>
          <w:w w:val="105"/>
          <w:sz w:val="18"/>
          <w:szCs w:val="18"/>
        </w:rPr>
        <w:t>de _____________________ de  2026</w:t>
      </w:r>
      <w:r w:rsidR="00F60793" w:rsidRPr="0042330B">
        <w:rPr>
          <w:rFonts w:ascii="Bookman Old Style" w:hAnsi="Bookman Old Style" w:cs="Arial"/>
          <w:color w:val="000000"/>
          <w:spacing w:val="1"/>
          <w:w w:val="105"/>
          <w:sz w:val="18"/>
          <w:szCs w:val="18"/>
        </w:rPr>
        <w:t>.</w:t>
      </w:r>
    </w:p>
    <w:p w:rsidR="00E83CEE" w:rsidRPr="0042330B" w:rsidRDefault="00680C0D" w:rsidP="00680C0D">
      <w:pPr>
        <w:pStyle w:val="Textoindependiente"/>
        <w:tabs>
          <w:tab w:val="left" w:pos="560"/>
        </w:tabs>
        <w:spacing w:line="320" w:lineRule="atLeast"/>
        <w:ind w:left="0" w:right="35"/>
        <w:jc w:val="both"/>
        <w:rPr>
          <w:rFonts w:ascii="Bookman Old Style" w:hAnsi="Bookman Old Style" w:cs="Arial"/>
          <w:color w:val="000000"/>
          <w:spacing w:val="1"/>
          <w:w w:val="105"/>
          <w:sz w:val="18"/>
          <w:szCs w:val="18"/>
          <w:lang w:val="es-ES"/>
        </w:rPr>
      </w:pPr>
      <w:r w:rsidRPr="0042330B">
        <w:rPr>
          <w:rFonts w:ascii="Bookman Old Style" w:hAnsi="Bookman Old Style" w:cs="Arial"/>
          <w:color w:val="000000"/>
          <w:spacing w:val="1"/>
          <w:w w:val="105"/>
          <w:sz w:val="18"/>
          <w:szCs w:val="18"/>
          <w:lang w:val="es-ES"/>
        </w:rPr>
        <w:t xml:space="preserve"> FIRMA</w:t>
      </w:r>
    </w:p>
    <w:p w:rsidR="00E83CEE" w:rsidRDefault="00E83CEE" w:rsidP="00ED0966">
      <w:pPr>
        <w:autoSpaceDE w:val="0"/>
        <w:autoSpaceDN w:val="0"/>
        <w:adjustRightInd w:val="0"/>
        <w:spacing w:before="120" w:line="300" w:lineRule="atLeast"/>
        <w:jc w:val="both"/>
        <w:rPr>
          <w:rFonts w:ascii="Bookman Old Style" w:hAnsi="Bookman Old Style" w:cs="Calibri,Bold"/>
          <w:b/>
          <w:bCs/>
        </w:rPr>
      </w:pPr>
    </w:p>
    <w:p w:rsidR="00ED0966" w:rsidRPr="00600EC9" w:rsidRDefault="00ED0966" w:rsidP="006A0959">
      <w:pPr>
        <w:autoSpaceDE w:val="0"/>
        <w:autoSpaceDN w:val="0"/>
        <w:adjustRightInd w:val="0"/>
        <w:spacing w:before="120" w:line="300" w:lineRule="atLeast"/>
        <w:jc w:val="center"/>
        <w:rPr>
          <w:rFonts w:ascii="Bookman Old Style" w:hAnsi="Bookman Old Style" w:cs="Calibri,Bold"/>
          <w:b/>
          <w:bCs/>
        </w:rPr>
      </w:pPr>
      <w:r w:rsidRPr="00600EC9">
        <w:rPr>
          <w:rFonts w:ascii="Bookman Old Style" w:hAnsi="Bookman Old Style" w:cs="Calibri,Bold"/>
          <w:b/>
          <w:bCs/>
        </w:rPr>
        <w:lastRenderedPageBreak/>
        <w:t>ANEXO III</w:t>
      </w:r>
    </w:p>
    <w:p w:rsidR="00ED0966" w:rsidRDefault="00ED0966" w:rsidP="002971A4">
      <w:pPr>
        <w:autoSpaceDE w:val="0"/>
        <w:autoSpaceDN w:val="0"/>
        <w:adjustRightInd w:val="0"/>
        <w:spacing w:before="120" w:line="300" w:lineRule="atLeast"/>
        <w:jc w:val="center"/>
        <w:rPr>
          <w:rFonts w:ascii="Bookman Old Style" w:hAnsi="Bookman Old Style" w:cs="Calibri,Bold"/>
          <w:b/>
          <w:bCs/>
          <w:sz w:val="20"/>
          <w:szCs w:val="20"/>
        </w:rPr>
      </w:pPr>
      <w:r w:rsidRPr="00E83CEE">
        <w:rPr>
          <w:rFonts w:ascii="Bookman Old Style" w:hAnsi="Bookman Old Style" w:cs="Calibri,Bold"/>
          <w:b/>
          <w:bCs/>
          <w:sz w:val="20"/>
          <w:szCs w:val="20"/>
        </w:rPr>
        <w:t>MODELO DE OFERTA PARA CRITERIOS CUANTIFICABLES MEDIANTE FÓRMULAS</w:t>
      </w:r>
    </w:p>
    <w:p w:rsidR="006510E8" w:rsidRPr="00E83CEE" w:rsidRDefault="00AD0ED5" w:rsidP="002971A4">
      <w:pPr>
        <w:autoSpaceDE w:val="0"/>
        <w:autoSpaceDN w:val="0"/>
        <w:adjustRightInd w:val="0"/>
        <w:spacing w:before="120" w:line="300" w:lineRule="atLeast"/>
        <w:jc w:val="center"/>
        <w:rPr>
          <w:rFonts w:ascii="Bookman Old Style" w:hAnsi="Bookman Old Style" w:cs="Calibri,Bold"/>
          <w:b/>
          <w:bCs/>
          <w:sz w:val="20"/>
          <w:szCs w:val="20"/>
        </w:rPr>
      </w:pPr>
      <w:r w:rsidRPr="00AD0ED5">
        <w:rPr>
          <w:rFonts w:ascii="Bookman Old Style" w:hAnsi="Bookman Old Style" w:cs="Calibri,Bold"/>
          <w:b/>
          <w:bCs/>
          <w:sz w:val="20"/>
          <w:szCs w:val="20"/>
        </w:rPr>
        <w:t>SUSTITUCIÓN DE CALDERA DE GASÓLEO POR CALDERA DE BIOMASA EN EL GAZTELEKU  DE VILLAVA / ATARRABIA, (NAVARRA)</w:t>
      </w:r>
    </w:p>
    <w:p w:rsidR="00ED0966" w:rsidRPr="002971A4" w:rsidRDefault="006510E8" w:rsidP="00B17B0B">
      <w:pPr>
        <w:spacing w:before="120" w:line="300" w:lineRule="atLeast"/>
        <w:jc w:val="both"/>
        <w:rPr>
          <w:rFonts w:ascii="Bookman Old Style" w:eastAsia="Times New Roman" w:hAnsi="Bookman Old Style" w:cs="Calibri"/>
          <w:bCs/>
          <w:color w:val="000000"/>
          <w:sz w:val="18"/>
          <w:szCs w:val="18"/>
          <w:lang w:eastAsia="es-ES"/>
        </w:rPr>
      </w:pPr>
      <w:r w:rsidRPr="002971A4">
        <w:rPr>
          <w:rFonts w:ascii="Bookman Old Style" w:hAnsi="Bookman Old Style" w:cs="Calibri,Bold"/>
          <w:bCs/>
          <w:sz w:val="18"/>
          <w:szCs w:val="18"/>
        </w:rPr>
        <w:t xml:space="preserve"> </w:t>
      </w:r>
      <w:r w:rsidR="00ED0966" w:rsidRPr="002971A4">
        <w:rPr>
          <w:rFonts w:ascii="Bookman Old Style" w:hAnsi="Bookman Old Style" w:cs="Calibri,Bold"/>
          <w:bCs/>
          <w:sz w:val="18"/>
          <w:szCs w:val="18"/>
        </w:rPr>
        <w:t>“</w:t>
      </w:r>
      <w:r w:rsidR="00ED0966" w:rsidRPr="002971A4">
        <w:rPr>
          <w:rFonts w:ascii="Bookman Old Style" w:hAnsi="Bookman Old Style" w:cs="Arial"/>
          <w:color w:val="000000"/>
          <w:spacing w:val="1"/>
          <w:w w:val="105"/>
          <w:sz w:val="18"/>
          <w:szCs w:val="18"/>
        </w:rPr>
        <w:t>D</w:t>
      </w:r>
      <w:r w:rsidR="00ED0966" w:rsidRPr="002971A4">
        <w:rPr>
          <w:rFonts w:ascii="Bookman Old Style" w:hAnsi="Bookman Old Style" w:cs="Arial"/>
          <w:color w:val="000000"/>
          <w:w w:val="105"/>
          <w:sz w:val="18"/>
          <w:szCs w:val="18"/>
        </w:rPr>
        <w:t>on/doña</w:t>
      </w:r>
      <w:r w:rsidR="00ED0966" w:rsidRPr="002971A4">
        <w:rPr>
          <w:rFonts w:ascii="Bookman Old Style" w:hAnsi="Bookman Old Style" w:cs="Arial"/>
          <w:color w:val="000000"/>
          <w:spacing w:val="-40"/>
          <w:w w:val="105"/>
          <w:sz w:val="18"/>
          <w:szCs w:val="18"/>
        </w:rPr>
        <w:t>_________________________________________________________</w:t>
      </w:r>
      <w:r w:rsidR="00ED0966" w:rsidRPr="002971A4">
        <w:rPr>
          <w:rFonts w:ascii="Bookman Old Style" w:hAnsi="Bookman Old Style" w:cs="Arial"/>
          <w:color w:val="000000"/>
          <w:spacing w:val="-2"/>
          <w:w w:val="105"/>
          <w:sz w:val="18"/>
          <w:szCs w:val="18"/>
        </w:rPr>
        <w:t xml:space="preserve">_________________________con </w:t>
      </w:r>
      <w:r w:rsidR="00ED0966" w:rsidRPr="002971A4">
        <w:rPr>
          <w:rFonts w:ascii="Bookman Old Style" w:hAnsi="Bookman Old Style" w:cs="Arial"/>
          <w:color w:val="000000"/>
          <w:spacing w:val="1"/>
          <w:w w:val="105"/>
          <w:sz w:val="18"/>
          <w:szCs w:val="18"/>
        </w:rPr>
        <w:t>D</w:t>
      </w:r>
      <w:r w:rsidR="00ED0966" w:rsidRPr="002971A4">
        <w:rPr>
          <w:rFonts w:ascii="Bookman Old Style" w:hAnsi="Bookman Old Style" w:cs="Arial"/>
          <w:color w:val="000000"/>
          <w:spacing w:val="-2"/>
          <w:w w:val="105"/>
          <w:sz w:val="18"/>
          <w:szCs w:val="18"/>
        </w:rPr>
        <w:t>N</w:t>
      </w:r>
      <w:r w:rsidR="00ED0966" w:rsidRPr="002971A4">
        <w:rPr>
          <w:rFonts w:ascii="Bookman Old Style" w:hAnsi="Bookman Old Style" w:cs="Arial"/>
          <w:color w:val="000000"/>
          <w:spacing w:val="1"/>
          <w:w w:val="105"/>
          <w:sz w:val="18"/>
          <w:szCs w:val="18"/>
        </w:rPr>
        <w:t>I</w:t>
      </w:r>
      <w:r w:rsidR="00ED0966" w:rsidRPr="002971A4">
        <w:rPr>
          <w:rFonts w:ascii="Bookman Old Style" w:hAnsi="Bookman Old Style" w:cs="Arial"/>
          <w:color w:val="000000"/>
          <w:spacing w:val="-2"/>
          <w:w w:val="105"/>
          <w:sz w:val="18"/>
          <w:szCs w:val="18"/>
        </w:rPr>
        <w:t>/</w:t>
      </w:r>
      <w:r w:rsidR="00ED0966" w:rsidRPr="002971A4">
        <w:rPr>
          <w:rFonts w:ascii="Bookman Old Style" w:hAnsi="Bookman Old Style" w:cs="Arial"/>
          <w:color w:val="000000"/>
          <w:spacing w:val="1"/>
          <w:w w:val="105"/>
          <w:sz w:val="18"/>
          <w:szCs w:val="18"/>
        </w:rPr>
        <w:t>N</w:t>
      </w:r>
      <w:r w:rsidR="00ED0966" w:rsidRPr="002971A4">
        <w:rPr>
          <w:rFonts w:ascii="Bookman Old Style" w:hAnsi="Bookman Old Style" w:cs="Arial"/>
          <w:color w:val="000000"/>
          <w:spacing w:val="-2"/>
          <w:w w:val="105"/>
          <w:sz w:val="18"/>
          <w:szCs w:val="18"/>
        </w:rPr>
        <w:t>I</w:t>
      </w:r>
      <w:r w:rsidR="00ED0966" w:rsidRPr="002971A4">
        <w:rPr>
          <w:rFonts w:ascii="Bookman Old Style" w:hAnsi="Bookman Old Style" w:cs="Arial"/>
          <w:color w:val="000000"/>
          <w:spacing w:val="5"/>
          <w:w w:val="105"/>
          <w:sz w:val="18"/>
          <w:szCs w:val="18"/>
        </w:rPr>
        <w:t>F ____________________</w:t>
      </w:r>
      <w:r w:rsidR="00ED0966" w:rsidRPr="002971A4">
        <w:rPr>
          <w:rFonts w:ascii="Bookman Old Style" w:hAnsi="Bookman Old Style" w:cs="Arial"/>
          <w:color w:val="000000"/>
          <w:w w:val="105"/>
          <w:sz w:val="18"/>
          <w:szCs w:val="18"/>
        </w:rPr>
        <w:t>con do</w:t>
      </w:r>
      <w:r w:rsidR="00ED0966" w:rsidRPr="002971A4">
        <w:rPr>
          <w:rFonts w:ascii="Bookman Old Style" w:hAnsi="Bookman Old Style" w:cs="Arial"/>
          <w:color w:val="000000"/>
          <w:spacing w:val="1"/>
          <w:w w:val="105"/>
          <w:sz w:val="18"/>
          <w:szCs w:val="18"/>
        </w:rPr>
        <w:t>mi</w:t>
      </w:r>
      <w:r w:rsidR="00ED0966" w:rsidRPr="002971A4">
        <w:rPr>
          <w:rFonts w:ascii="Bookman Old Style" w:hAnsi="Bookman Old Style" w:cs="Arial"/>
          <w:color w:val="000000"/>
          <w:w w:val="105"/>
          <w:sz w:val="18"/>
          <w:szCs w:val="18"/>
        </w:rPr>
        <w:t>c</w:t>
      </w:r>
      <w:r w:rsidR="00ED0966" w:rsidRPr="002971A4">
        <w:rPr>
          <w:rFonts w:ascii="Bookman Old Style" w:hAnsi="Bookman Old Style" w:cs="Arial"/>
          <w:color w:val="000000"/>
          <w:spacing w:val="1"/>
          <w:w w:val="105"/>
          <w:sz w:val="18"/>
          <w:szCs w:val="18"/>
        </w:rPr>
        <w:t>ili</w:t>
      </w:r>
      <w:r w:rsidR="00ED0966" w:rsidRPr="002971A4">
        <w:rPr>
          <w:rFonts w:ascii="Bookman Old Style" w:hAnsi="Bookman Old Style" w:cs="Arial"/>
          <w:color w:val="000000"/>
          <w:w w:val="105"/>
          <w:sz w:val="18"/>
          <w:szCs w:val="18"/>
        </w:rPr>
        <w:t xml:space="preserve">o a </w:t>
      </w:r>
      <w:r w:rsidR="00ED0966" w:rsidRPr="002971A4">
        <w:rPr>
          <w:rFonts w:ascii="Bookman Old Style" w:hAnsi="Bookman Old Style" w:cs="Arial"/>
          <w:color w:val="000000"/>
          <w:spacing w:val="-3"/>
          <w:w w:val="105"/>
          <w:sz w:val="18"/>
          <w:szCs w:val="18"/>
        </w:rPr>
        <w:t>e</w:t>
      </w:r>
      <w:r w:rsidR="00ED0966" w:rsidRPr="002971A4">
        <w:rPr>
          <w:rFonts w:ascii="Bookman Old Style" w:hAnsi="Bookman Old Style" w:cs="Arial"/>
          <w:color w:val="000000"/>
          <w:spacing w:val="3"/>
          <w:w w:val="105"/>
          <w:sz w:val="18"/>
          <w:szCs w:val="18"/>
        </w:rPr>
        <w:t>f</w:t>
      </w:r>
      <w:r w:rsidR="00ED0966" w:rsidRPr="002971A4">
        <w:rPr>
          <w:rFonts w:ascii="Bookman Old Style" w:hAnsi="Bookman Old Style" w:cs="Arial"/>
          <w:color w:val="000000"/>
          <w:spacing w:val="-3"/>
          <w:w w:val="105"/>
          <w:sz w:val="18"/>
          <w:szCs w:val="18"/>
        </w:rPr>
        <w:t>e</w:t>
      </w:r>
      <w:r w:rsidR="00ED0966" w:rsidRPr="002971A4">
        <w:rPr>
          <w:rFonts w:ascii="Bookman Old Style" w:hAnsi="Bookman Old Style" w:cs="Arial"/>
          <w:color w:val="000000"/>
          <w:spacing w:val="2"/>
          <w:w w:val="105"/>
          <w:sz w:val="18"/>
          <w:szCs w:val="18"/>
        </w:rPr>
        <w:t>c</w:t>
      </w:r>
      <w:r w:rsidR="00ED0966" w:rsidRPr="002971A4">
        <w:rPr>
          <w:rFonts w:ascii="Bookman Old Style" w:hAnsi="Bookman Old Style" w:cs="Arial"/>
          <w:color w:val="000000"/>
          <w:spacing w:val="-2"/>
          <w:w w:val="105"/>
          <w:sz w:val="18"/>
          <w:szCs w:val="18"/>
        </w:rPr>
        <w:t>t</w:t>
      </w:r>
      <w:r w:rsidR="00ED0966" w:rsidRPr="002971A4">
        <w:rPr>
          <w:rFonts w:ascii="Bookman Old Style" w:hAnsi="Bookman Old Style" w:cs="Arial"/>
          <w:color w:val="000000"/>
          <w:w w:val="105"/>
          <w:sz w:val="18"/>
          <w:szCs w:val="18"/>
        </w:rPr>
        <w:t>os de n</w:t>
      </w:r>
      <w:r w:rsidR="00ED0966" w:rsidRPr="002971A4">
        <w:rPr>
          <w:rFonts w:ascii="Bookman Old Style" w:hAnsi="Bookman Old Style" w:cs="Arial"/>
          <w:color w:val="000000"/>
          <w:spacing w:val="-3"/>
          <w:w w:val="105"/>
          <w:sz w:val="18"/>
          <w:szCs w:val="18"/>
        </w:rPr>
        <w:t>o</w:t>
      </w:r>
      <w:r w:rsidR="00ED0966" w:rsidRPr="002971A4">
        <w:rPr>
          <w:rFonts w:ascii="Bookman Old Style" w:hAnsi="Bookman Old Style" w:cs="Arial"/>
          <w:color w:val="000000"/>
          <w:spacing w:val="1"/>
          <w:w w:val="105"/>
          <w:sz w:val="18"/>
          <w:szCs w:val="18"/>
        </w:rPr>
        <w:t>tifi</w:t>
      </w:r>
      <w:r w:rsidR="00ED0966" w:rsidRPr="002971A4">
        <w:rPr>
          <w:rFonts w:ascii="Bookman Old Style" w:hAnsi="Bookman Old Style" w:cs="Arial"/>
          <w:color w:val="000000"/>
          <w:spacing w:val="2"/>
          <w:w w:val="105"/>
          <w:sz w:val="18"/>
          <w:szCs w:val="18"/>
        </w:rPr>
        <w:t>c</w:t>
      </w:r>
      <w:r w:rsidR="00ED0966" w:rsidRPr="002971A4">
        <w:rPr>
          <w:rFonts w:ascii="Bookman Old Style" w:hAnsi="Bookman Old Style" w:cs="Arial"/>
          <w:color w:val="000000"/>
          <w:spacing w:val="-3"/>
          <w:w w:val="105"/>
          <w:sz w:val="18"/>
          <w:szCs w:val="18"/>
        </w:rPr>
        <w:t>a</w:t>
      </w:r>
      <w:r w:rsidR="00ED0966" w:rsidRPr="002971A4">
        <w:rPr>
          <w:rFonts w:ascii="Bookman Old Style" w:hAnsi="Bookman Old Style" w:cs="Arial"/>
          <w:color w:val="000000"/>
          <w:w w:val="105"/>
          <w:sz w:val="18"/>
          <w:szCs w:val="18"/>
        </w:rPr>
        <w:t>c</w:t>
      </w:r>
      <w:r w:rsidR="00ED0966" w:rsidRPr="002971A4">
        <w:rPr>
          <w:rFonts w:ascii="Bookman Old Style" w:hAnsi="Bookman Old Style" w:cs="Arial"/>
          <w:color w:val="000000"/>
          <w:spacing w:val="1"/>
          <w:w w:val="105"/>
          <w:sz w:val="18"/>
          <w:szCs w:val="18"/>
        </w:rPr>
        <w:t>i</w:t>
      </w:r>
      <w:r w:rsidR="00ED0966" w:rsidRPr="002971A4">
        <w:rPr>
          <w:rFonts w:ascii="Bookman Old Style" w:hAnsi="Bookman Old Style" w:cs="Arial"/>
          <w:color w:val="000000"/>
          <w:w w:val="105"/>
          <w:sz w:val="18"/>
          <w:szCs w:val="18"/>
        </w:rPr>
        <w:t>ón en______________________________________________________</w:t>
      </w:r>
      <w:r w:rsidR="00ED0966" w:rsidRPr="002971A4">
        <w:rPr>
          <w:rFonts w:ascii="Bookman Old Style" w:hAnsi="Bookman Old Style" w:cs="Arial"/>
          <w:color w:val="000000"/>
          <w:spacing w:val="1"/>
          <w:w w:val="105"/>
          <w:sz w:val="18"/>
          <w:szCs w:val="18"/>
        </w:rPr>
        <w:t>C</w:t>
      </w:r>
      <w:r w:rsidR="00ED0966" w:rsidRPr="002971A4">
        <w:rPr>
          <w:rFonts w:ascii="Bookman Old Style" w:hAnsi="Bookman Old Style" w:cs="Arial"/>
          <w:color w:val="000000"/>
          <w:spacing w:val="3"/>
          <w:w w:val="105"/>
          <w:sz w:val="18"/>
          <w:szCs w:val="18"/>
        </w:rPr>
        <w:t>.</w:t>
      </w:r>
      <w:r w:rsidR="00ED0966" w:rsidRPr="002971A4">
        <w:rPr>
          <w:rFonts w:ascii="Bookman Old Style" w:hAnsi="Bookman Old Style" w:cs="Arial"/>
          <w:color w:val="000000"/>
          <w:w w:val="105"/>
          <w:sz w:val="18"/>
          <w:szCs w:val="18"/>
        </w:rPr>
        <w:t>P</w:t>
      </w:r>
      <w:r w:rsidR="00ED0966" w:rsidRPr="002971A4">
        <w:rPr>
          <w:rFonts w:ascii="Bookman Old Style" w:hAnsi="Bookman Old Style" w:cs="Arial"/>
          <w:color w:val="000000"/>
          <w:spacing w:val="1"/>
          <w:w w:val="105"/>
          <w:sz w:val="18"/>
          <w:szCs w:val="18"/>
        </w:rPr>
        <w:t xml:space="preserve">___________, </w:t>
      </w:r>
      <w:r w:rsidR="00ED0966" w:rsidRPr="002971A4">
        <w:rPr>
          <w:rFonts w:ascii="Bookman Old Style" w:hAnsi="Bookman Old Style" w:cs="Arial"/>
          <w:color w:val="000000"/>
          <w:spacing w:val="3"/>
          <w:w w:val="105"/>
          <w:sz w:val="18"/>
          <w:szCs w:val="18"/>
        </w:rPr>
        <w:t>l</w:t>
      </w:r>
      <w:r w:rsidR="00ED0966" w:rsidRPr="002971A4">
        <w:rPr>
          <w:rFonts w:ascii="Bookman Old Style" w:hAnsi="Bookman Old Style" w:cs="Arial"/>
          <w:color w:val="000000"/>
          <w:spacing w:val="2"/>
          <w:w w:val="105"/>
          <w:sz w:val="18"/>
          <w:szCs w:val="18"/>
        </w:rPr>
        <w:t>oca</w:t>
      </w:r>
      <w:r w:rsidR="00ED0966" w:rsidRPr="002971A4">
        <w:rPr>
          <w:rFonts w:ascii="Bookman Old Style" w:hAnsi="Bookman Old Style" w:cs="Arial"/>
          <w:color w:val="000000"/>
          <w:spacing w:val="1"/>
          <w:w w:val="105"/>
          <w:sz w:val="18"/>
          <w:szCs w:val="18"/>
        </w:rPr>
        <w:t>l</w:t>
      </w:r>
      <w:r w:rsidR="00ED0966" w:rsidRPr="002971A4">
        <w:rPr>
          <w:rFonts w:ascii="Bookman Old Style" w:hAnsi="Bookman Old Style" w:cs="Arial"/>
          <w:color w:val="000000"/>
          <w:spacing w:val="3"/>
          <w:w w:val="105"/>
          <w:sz w:val="18"/>
          <w:szCs w:val="18"/>
        </w:rPr>
        <w:t>i</w:t>
      </w:r>
      <w:r w:rsidR="00ED0966" w:rsidRPr="002971A4">
        <w:rPr>
          <w:rFonts w:ascii="Bookman Old Style" w:hAnsi="Bookman Old Style" w:cs="Arial"/>
          <w:color w:val="000000"/>
          <w:w w:val="105"/>
          <w:sz w:val="18"/>
          <w:szCs w:val="18"/>
        </w:rPr>
        <w:t>d</w:t>
      </w:r>
      <w:r w:rsidR="00ED0966" w:rsidRPr="002971A4">
        <w:rPr>
          <w:rFonts w:ascii="Bookman Old Style" w:hAnsi="Bookman Old Style" w:cs="Arial"/>
          <w:color w:val="000000"/>
          <w:spacing w:val="2"/>
          <w:w w:val="105"/>
          <w:sz w:val="18"/>
          <w:szCs w:val="18"/>
        </w:rPr>
        <w:t>a</w:t>
      </w:r>
      <w:r w:rsidR="00ED0966" w:rsidRPr="002971A4">
        <w:rPr>
          <w:rFonts w:ascii="Bookman Old Style" w:hAnsi="Bookman Old Style" w:cs="Arial"/>
          <w:color w:val="000000"/>
          <w:w w:val="105"/>
          <w:sz w:val="18"/>
          <w:szCs w:val="18"/>
        </w:rPr>
        <w:t xml:space="preserve">d________________ </w:t>
      </w:r>
      <w:r w:rsidR="00ED0966" w:rsidRPr="002971A4">
        <w:rPr>
          <w:rFonts w:ascii="Bookman Old Style" w:hAnsi="Bookman Old Style" w:cs="Arial"/>
          <w:color w:val="000000"/>
          <w:spacing w:val="1"/>
          <w:w w:val="105"/>
          <w:sz w:val="18"/>
          <w:szCs w:val="18"/>
        </w:rPr>
        <w:t>t</w:t>
      </w:r>
      <w:r w:rsidR="00ED0966" w:rsidRPr="002971A4">
        <w:rPr>
          <w:rFonts w:ascii="Bookman Old Style" w:hAnsi="Bookman Old Style" w:cs="Arial"/>
          <w:color w:val="000000"/>
          <w:spacing w:val="-3"/>
          <w:w w:val="105"/>
          <w:sz w:val="18"/>
          <w:szCs w:val="18"/>
        </w:rPr>
        <w:t>e</w:t>
      </w:r>
      <w:r w:rsidR="00ED0966" w:rsidRPr="002971A4">
        <w:rPr>
          <w:rFonts w:ascii="Bookman Old Style" w:hAnsi="Bookman Old Style" w:cs="Arial"/>
          <w:color w:val="000000"/>
          <w:spacing w:val="3"/>
          <w:w w:val="105"/>
          <w:sz w:val="18"/>
          <w:szCs w:val="18"/>
        </w:rPr>
        <w:t>l</w:t>
      </w:r>
      <w:r w:rsidR="00ED0966" w:rsidRPr="002971A4">
        <w:rPr>
          <w:rFonts w:ascii="Bookman Old Style" w:hAnsi="Bookman Old Style" w:cs="Arial"/>
          <w:color w:val="000000"/>
          <w:w w:val="105"/>
          <w:sz w:val="18"/>
          <w:szCs w:val="18"/>
        </w:rPr>
        <w:t>é</w:t>
      </w:r>
      <w:r w:rsidR="00ED0966" w:rsidRPr="002971A4">
        <w:rPr>
          <w:rFonts w:ascii="Bookman Old Style" w:hAnsi="Bookman Old Style" w:cs="Arial"/>
          <w:color w:val="000000"/>
          <w:spacing w:val="3"/>
          <w:w w:val="105"/>
          <w:sz w:val="18"/>
          <w:szCs w:val="18"/>
        </w:rPr>
        <w:t>f</w:t>
      </w:r>
      <w:r w:rsidR="00ED0966" w:rsidRPr="002971A4">
        <w:rPr>
          <w:rFonts w:ascii="Bookman Old Style" w:hAnsi="Bookman Old Style" w:cs="Arial"/>
          <w:color w:val="000000"/>
          <w:w w:val="105"/>
          <w:sz w:val="18"/>
          <w:szCs w:val="18"/>
        </w:rPr>
        <w:t>o</w:t>
      </w:r>
      <w:r w:rsidR="00ED0966" w:rsidRPr="002971A4">
        <w:rPr>
          <w:rFonts w:ascii="Bookman Old Style" w:hAnsi="Bookman Old Style" w:cs="Arial"/>
          <w:color w:val="000000"/>
          <w:spacing w:val="2"/>
          <w:w w:val="105"/>
          <w:sz w:val="18"/>
          <w:szCs w:val="18"/>
        </w:rPr>
        <w:t>n</w:t>
      </w:r>
      <w:r w:rsidR="00ED0966" w:rsidRPr="002971A4">
        <w:rPr>
          <w:rFonts w:ascii="Bookman Old Style" w:hAnsi="Bookman Old Style" w:cs="Arial"/>
          <w:color w:val="000000"/>
          <w:spacing w:val="-3"/>
          <w:w w:val="105"/>
          <w:sz w:val="18"/>
          <w:szCs w:val="18"/>
        </w:rPr>
        <w:t>o</w:t>
      </w:r>
      <w:r w:rsidR="00ED0966" w:rsidRPr="002971A4">
        <w:rPr>
          <w:rFonts w:ascii="Bookman Old Style" w:hAnsi="Bookman Old Style" w:cs="Arial"/>
          <w:color w:val="000000"/>
          <w:w w:val="105"/>
          <w:sz w:val="18"/>
          <w:szCs w:val="18"/>
        </w:rPr>
        <w:t>s</w:t>
      </w:r>
      <w:r w:rsidR="00ED0966" w:rsidRPr="002971A4">
        <w:rPr>
          <w:rFonts w:ascii="Bookman Old Style" w:hAnsi="Bookman Old Style" w:cs="Arial"/>
          <w:color w:val="000000"/>
          <w:spacing w:val="1"/>
          <w:w w:val="105"/>
          <w:sz w:val="18"/>
          <w:szCs w:val="18"/>
        </w:rPr>
        <w:t>___________________</w:t>
      </w:r>
      <w:r w:rsidR="00ED0966" w:rsidRPr="002971A4">
        <w:rPr>
          <w:rFonts w:ascii="Bookman Old Style" w:hAnsi="Bookman Old Style" w:cs="Arial"/>
          <w:color w:val="000000"/>
          <w:spacing w:val="-7"/>
          <w:w w:val="105"/>
          <w:sz w:val="18"/>
          <w:szCs w:val="18"/>
        </w:rPr>
        <w:t xml:space="preserve">____ </w:t>
      </w:r>
      <w:r w:rsidR="00ED0966" w:rsidRPr="002971A4">
        <w:rPr>
          <w:rFonts w:ascii="Bookman Old Style" w:hAnsi="Bookman Old Style" w:cs="Arial"/>
          <w:color w:val="000000"/>
          <w:spacing w:val="2"/>
          <w:w w:val="105"/>
          <w:sz w:val="18"/>
          <w:szCs w:val="18"/>
        </w:rPr>
        <w:t>e</w:t>
      </w:r>
      <w:r w:rsidR="00ED0966" w:rsidRPr="002971A4">
        <w:rPr>
          <w:rFonts w:ascii="Bookman Old Style" w:hAnsi="Bookman Old Style" w:cs="Arial"/>
          <w:color w:val="000000"/>
          <w:w w:val="105"/>
          <w:sz w:val="18"/>
          <w:szCs w:val="18"/>
        </w:rPr>
        <w:t>n no</w:t>
      </w:r>
      <w:r w:rsidR="00ED0966" w:rsidRPr="002971A4">
        <w:rPr>
          <w:rFonts w:ascii="Bookman Old Style" w:hAnsi="Bookman Old Style" w:cs="Arial"/>
          <w:color w:val="000000"/>
          <w:spacing w:val="1"/>
          <w:w w:val="105"/>
          <w:sz w:val="18"/>
          <w:szCs w:val="18"/>
        </w:rPr>
        <w:t>m</w:t>
      </w:r>
      <w:r w:rsidR="00ED0966" w:rsidRPr="002971A4">
        <w:rPr>
          <w:rFonts w:ascii="Bookman Old Style" w:hAnsi="Bookman Old Style" w:cs="Arial"/>
          <w:color w:val="000000"/>
          <w:spacing w:val="2"/>
          <w:w w:val="105"/>
          <w:sz w:val="18"/>
          <w:szCs w:val="18"/>
        </w:rPr>
        <w:t>b</w:t>
      </w:r>
      <w:r w:rsidR="00ED0966" w:rsidRPr="002971A4">
        <w:rPr>
          <w:rFonts w:ascii="Bookman Old Style" w:hAnsi="Bookman Old Style" w:cs="Arial"/>
          <w:color w:val="000000"/>
          <w:spacing w:val="-1"/>
          <w:w w:val="105"/>
          <w:sz w:val="18"/>
          <w:szCs w:val="18"/>
        </w:rPr>
        <w:t>r</w:t>
      </w:r>
      <w:r w:rsidR="00ED0966" w:rsidRPr="002971A4">
        <w:rPr>
          <w:rFonts w:ascii="Bookman Old Style" w:hAnsi="Bookman Old Style" w:cs="Arial"/>
          <w:color w:val="000000"/>
          <w:w w:val="105"/>
          <w:sz w:val="18"/>
          <w:szCs w:val="18"/>
        </w:rPr>
        <w:t xml:space="preserve">e </w:t>
      </w:r>
      <w:r w:rsidR="00ED0966" w:rsidRPr="002971A4">
        <w:rPr>
          <w:rFonts w:ascii="Bookman Old Style" w:hAnsi="Bookman Old Style" w:cs="Arial"/>
          <w:color w:val="000000"/>
          <w:spacing w:val="2"/>
          <w:w w:val="105"/>
          <w:sz w:val="18"/>
          <w:szCs w:val="18"/>
        </w:rPr>
        <w:t>p</w:t>
      </w:r>
      <w:r w:rsidR="00ED0966" w:rsidRPr="002971A4">
        <w:rPr>
          <w:rFonts w:ascii="Bookman Old Style" w:hAnsi="Bookman Old Style" w:cs="Arial"/>
          <w:color w:val="000000"/>
          <w:spacing w:val="1"/>
          <w:w w:val="105"/>
          <w:sz w:val="18"/>
          <w:szCs w:val="18"/>
        </w:rPr>
        <w:t>r</w:t>
      </w:r>
      <w:r w:rsidR="00ED0966" w:rsidRPr="002971A4">
        <w:rPr>
          <w:rFonts w:ascii="Bookman Old Style" w:hAnsi="Bookman Old Style" w:cs="Arial"/>
          <w:color w:val="000000"/>
          <w:spacing w:val="-3"/>
          <w:w w:val="105"/>
          <w:sz w:val="18"/>
          <w:szCs w:val="18"/>
        </w:rPr>
        <w:t>o</w:t>
      </w:r>
      <w:r w:rsidR="00ED0966" w:rsidRPr="002971A4">
        <w:rPr>
          <w:rFonts w:ascii="Bookman Old Style" w:hAnsi="Bookman Old Style" w:cs="Arial"/>
          <w:color w:val="000000"/>
          <w:w w:val="105"/>
          <w:sz w:val="18"/>
          <w:szCs w:val="18"/>
        </w:rPr>
        <w:t>p</w:t>
      </w:r>
      <w:r w:rsidR="00ED0966" w:rsidRPr="002971A4">
        <w:rPr>
          <w:rFonts w:ascii="Bookman Old Style" w:hAnsi="Bookman Old Style" w:cs="Arial"/>
          <w:color w:val="000000"/>
          <w:spacing w:val="3"/>
          <w:w w:val="105"/>
          <w:sz w:val="18"/>
          <w:szCs w:val="18"/>
        </w:rPr>
        <w:t>i</w:t>
      </w:r>
      <w:r w:rsidR="00ED0966" w:rsidRPr="002971A4">
        <w:rPr>
          <w:rFonts w:ascii="Bookman Old Style" w:hAnsi="Bookman Old Style" w:cs="Arial"/>
          <w:color w:val="000000"/>
          <w:w w:val="105"/>
          <w:sz w:val="18"/>
          <w:szCs w:val="18"/>
        </w:rPr>
        <w:t xml:space="preserve">o o </w:t>
      </w:r>
      <w:r w:rsidR="00ED0966" w:rsidRPr="002971A4">
        <w:rPr>
          <w:rFonts w:ascii="Bookman Old Style" w:hAnsi="Bookman Old Style" w:cs="Arial"/>
          <w:color w:val="000000"/>
          <w:spacing w:val="2"/>
          <w:w w:val="105"/>
          <w:sz w:val="18"/>
          <w:szCs w:val="18"/>
        </w:rPr>
        <w:t>e</w:t>
      </w:r>
      <w:r w:rsidR="00ED0966" w:rsidRPr="002971A4">
        <w:rPr>
          <w:rFonts w:ascii="Bookman Old Style" w:hAnsi="Bookman Old Style" w:cs="Arial"/>
          <w:color w:val="000000"/>
          <w:w w:val="105"/>
          <w:sz w:val="18"/>
          <w:szCs w:val="18"/>
        </w:rPr>
        <w:t xml:space="preserve">n </w:t>
      </w:r>
      <w:r w:rsidR="00ED0966" w:rsidRPr="002971A4">
        <w:rPr>
          <w:rFonts w:ascii="Bookman Old Style" w:hAnsi="Bookman Old Style" w:cs="Arial"/>
          <w:color w:val="000000"/>
          <w:spacing w:val="1"/>
          <w:w w:val="105"/>
          <w:sz w:val="18"/>
          <w:szCs w:val="18"/>
        </w:rPr>
        <w:t>r</w:t>
      </w:r>
      <w:r w:rsidR="00ED0966" w:rsidRPr="002971A4">
        <w:rPr>
          <w:rFonts w:ascii="Bookman Old Style" w:hAnsi="Bookman Old Style" w:cs="Arial"/>
          <w:color w:val="000000"/>
          <w:w w:val="105"/>
          <w:sz w:val="18"/>
          <w:szCs w:val="18"/>
        </w:rPr>
        <w:t>e</w:t>
      </w:r>
      <w:r w:rsidR="00ED0966" w:rsidRPr="002971A4">
        <w:rPr>
          <w:rFonts w:ascii="Bookman Old Style" w:hAnsi="Bookman Old Style" w:cs="Arial"/>
          <w:color w:val="000000"/>
          <w:spacing w:val="2"/>
          <w:w w:val="105"/>
          <w:sz w:val="18"/>
          <w:szCs w:val="18"/>
        </w:rPr>
        <w:t>p</w:t>
      </w:r>
      <w:r w:rsidR="00ED0966" w:rsidRPr="002971A4">
        <w:rPr>
          <w:rFonts w:ascii="Bookman Old Style" w:hAnsi="Bookman Old Style" w:cs="Arial"/>
          <w:color w:val="000000"/>
          <w:spacing w:val="-1"/>
          <w:w w:val="105"/>
          <w:sz w:val="18"/>
          <w:szCs w:val="18"/>
        </w:rPr>
        <w:t>r</w:t>
      </w:r>
      <w:r w:rsidR="00ED0966" w:rsidRPr="002971A4">
        <w:rPr>
          <w:rFonts w:ascii="Bookman Old Style" w:hAnsi="Bookman Old Style" w:cs="Arial"/>
          <w:color w:val="000000"/>
          <w:w w:val="105"/>
          <w:sz w:val="18"/>
          <w:szCs w:val="18"/>
        </w:rPr>
        <w:t>e</w:t>
      </w:r>
      <w:r w:rsidR="00ED0966" w:rsidRPr="002971A4">
        <w:rPr>
          <w:rFonts w:ascii="Bookman Old Style" w:hAnsi="Bookman Old Style" w:cs="Arial"/>
          <w:color w:val="000000"/>
          <w:spacing w:val="2"/>
          <w:w w:val="105"/>
          <w:sz w:val="18"/>
          <w:szCs w:val="18"/>
        </w:rPr>
        <w:t>s</w:t>
      </w:r>
      <w:r w:rsidR="00ED0966" w:rsidRPr="002971A4">
        <w:rPr>
          <w:rFonts w:ascii="Bookman Old Style" w:hAnsi="Bookman Old Style" w:cs="Arial"/>
          <w:color w:val="000000"/>
          <w:w w:val="105"/>
          <w:sz w:val="18"/>
          <w:szCs w:val="18"/>
        </w:rPr>
        <w:t>e</w:t>
      </w:r>
      <w:r w:rsidR="00ED0966" w:rsidRPr="002971A4">
        <w:rPr>
          <w:rFonts w:ascii="Bookman Old Style" w:hAnsi="Bookman Old Style" w:cs="Arial"/>
          <w:color w:val="000000"/>
          <w:spacing w:val="2"/>
          <w:w w:val="105"/>
          <w:sz w:val="18"/>
          <w:szCs w:val="18"/>
        </w:rPr>
        <w:t>n</w:t>
      </w:r>
      <w:r w:rsidR="00ED0966" w:rsidRPr="002971A4">
        <w:rPr>
          <w:rFonts w:ascii="Bookman Old Style" w:hAnsi="Bookman Old Style" w:cs="Arial"/>
          <w:color w:val="000000"/>
          <w:spacing w:val="1"/>
          <w:w w:val="105"/>
          <w:sz w:val="18"/>
          <w:szCs w:val="18"/>
        </w:rPr>
        <w:t>t</w:t>
      </w:r>
      <w:r w:rsidR="00ED0966" w:rsidRPr="002971A4">
        <w:rPr>
          <w:rFonts w:ascii="Bookman Old Style" w:hAnsi="Bookman Old Style" w:cs="Arial"/>
          <w:color w:val="000000"/>
          <w:w w:val="105"/>
          <w:sz w:val="18"/>
          <w:szCs w:val="18"/>
        </w:rPr>
        <w:t>ac</w:t>
      </w:r>
      <w:r w:rsidR="00ED0966" w:rsidRPr="002971A4">
        <w:rPr>
          <w:rFonts w:ascii="Bookman Old Style" w:hAnsi="Bookman Old Style" w:cs="Arial"/>
          <w:color w:val="000000"/>
          <w:spacing w:val="1"/>
          <w:w w:val="105"/>
          <w:sz w:val="18"/>
          <w:szCs w:val="18"/>
        </w:rPr>
        <w:t>i</w:t>
      </w:r>
      <w:r w:rsidR="00ED0966" w:rsidRPr="002971A4">
        <w:rPr>
          <w:rFonts w:ascii="Bookman Old Style" w:hAnsi="Bookman Old Style" w:cs="Arial"/>
          <w:color w:val="000000"/>
          <w:spacing w:val="2"/>
          <w:w w:val="105"/>
          <w:sz w:val="18"/>
          <w:szCs w:val="18"/>
        </w:rPr>
        <w:t>ó</w:t>
      </w:r>
      <w:r w:rsidR="00ED0966" w:rsidRPr="002971A4">
        <w:rPr>
          <w:rFonts w:ascii="Bookman Old Style" w:hAnsi="Bookman Old Style" w:cs="Arial"/>
          <w:color w:val="000000"/>
          <w:w w:val="105"/>
          <w:sz w:val="18"/>
          <w:szCs w:val="18"/>
        </w:rPr>
        <w:t xml:space="preserve">n </w:t>
      </w:r>
      <w:r w:rsidR="00ED0966" w:rsidRPr="002971A4">
        <w:rPr>
          <w:rFonts w:ascii="Bookman Old Style" w:hAnsi="Bookman Old Style" w:cs="Arial"/>
          <w:color w:val="000000"/>
          <w:spacing w:val="2"/>
          <w:w w:val="105"/>
          <w:sz w:val="18"/>
          <w:szCs w:val="18"/>
        </w:rPr>
        <w:t>d</w:t>
      </w:r>
      <w:r w:rsidR="00ED0966" w:rsidRPr="002971A4">
        <w:rPr>
          <w:rFonts w:ascii="Bookman Old Style" w:hAnsi="Bookman Old Style" w:cs="Arial"/>
          <w:color w:val="000000"/>
          <w:w w:val="105"/>
          <w:sz w:val="18"/>
          <w:szCs w:val="18"/>
        </w:rPr>
        <w:t xml:space="preserve">e </w:t>
      </w:r>
      <w:r w:rsidR="00ED0966" w:rsidRPr="002971A4">
        <w:rPr>
          <w:rFonts w:ascii="Bookman Old Style" w:hAnsi="Bookman Old Style" w:cs="Arial"/>
          <w:color w:val="000000"/>
          <w:spacing w:val="-1"/>
          <w:w w:val="105"/>
          <w:sz w:val="18"/>
          <w:szCs w:val="18"/>
        </w:rPr>
        <w:t>(</w:t>
      </w:r>
      <w:r w:rsidR="00ED0966" w:rsidRPr="002971A4">
        <w:rPr>
          <w:rFonts w:ascii="Bookman Old Style" w:hAnsi="Bookman Old Style" w:cs="Arial"/>
          <w:color w:val="000000"/>
          <w:spacing w:val="1"/>
          <w:w w:val="105"/>
          <w:sz w:val="18"/>
          <w:szCs w:val="18"/>
        </w:rPr>
        <w:t>t</w:t>
      </w:r>
      <w:r w:rsidR="00ED0966" w:rsidRPr="002971A4">
        <w:rPr>
          <w:rFonts w:ascii="Bookman Old Style" w:hAnsi="Bookman Old Style" w:cs="Arial"/>
          <w:color w:val="000000"/>
          <w:spacing w:val="-3"/>
          <w:w w:val="105"/>
          <w:sz w:val="18"/>
          <w:szCs w:val="18"/>
        </w:rPr>
        <w:t>á</w:t>
      </w:r>
      <w:r w:rsidR="00ED0966" w:rsidRPr="002971A4">
        <w:rPr>
          <w:rFonts w:ascii="Bookman Old Style" w:hAnsi="Bookman Old Style" w:cs="Arial"/>
          <w:color w:val="000000"/>
          <w:spacing w:val="4"/>
          <w:w w:val="105"/>
          <w:sz w:val="18"/>
          <w:szCs w:val="18"/>
        </w:rPr>
        <w:t>c</w:t>
      </w:r>
      <w:r w:rsidR="00ED0966" w:rsidRPr="002971A4">
        <w:rPr>
          <w:rFonts w:ascii="Bookman Old Style" w:hAnsi="Bookman Old Style" w:cs="Arial"/>
          <w:color w:val="000000"/>
          <w:w w:val="105"/>
          <w:sz w:val="18"/>
          <w:szCs w:val="18"/>
        </w:rPr>
        <w:t>he</w:t>
      </w:r>
      <w:r w:rsidR="00ED0966" w:rsidRPr="002971A4">
        <w:rPr>
          <w:rFonts w:ascii="Bookman Old Style" w:hAnsi="Bookman Old Style" w:cs="Arial"/>
          <w:color w:val="000000"/>
          <w:spacing w:val="2"/>
          <w:w w:val="105"/>
          <w:sz w:val="18"/>
          <w:szCs w:val="18"/>
        </w:rPr>
        <w:t>s</w:t>
      </w:r>
      <w:r w:rsidR="00ED0966" w:rsidRPr="002971A4">
        <w:rPr>
          <w:rFonts w:ascii="Bookman Old Style" w:hAnsi="Bookman Old Style" w:cs="Arial"/>
          <w:color w:val="000000"/>
          <w:w w:val="105"/>
          <w:sz w:val="18"/>
          <w:szCs w:val="18"/>
        </w:rPr>
        <w:t xml:space="preserve">e </w:t>
      </w:r>
      <w:r w:rsidR="00ED0966" w:rsidRPr="002971A4">
        <w:rPr>
          <w:rFonts w:ascii="Bookman Old Style" w:hAnsi="Bookman Old Style" w:cs="Arial"/>
          <w:color w:val="000000"/>
          <w:spacing w:val="1"/>
          <w:w w:val="105"/>
          <w:sz w:val="18"/>
          <w:szCs w:val="18"/>
        </w:rPr>
        <w:t>l</w:t>
      </w:r>
      <w:r w:rsidR="00ED0966" w:rsidRPr="002971A4">
        <w:rPr>
          <w:rFonts w:ascii="Bookman Old Style" w:hAnsi="Bookman Old Style" w:cs="Arial"/>
          <w:color w:val="000000"/>
          <w:w w:val="105"/>
          <w:sz w:val="18"/>
          <w:szCs w:val="18"/>
        </w:rPr>
        <w:t>o q</w:t>
      </w:r>
      <w:r w:rsidR="00ED0966" w:rsidRPr="002971A4">
        <w:rPr>
          <w:rFonts w:ascii="Bookman Old Style" w:hAnsi="Bookman Old Style" w:cs="Arial"/>
          <w:color w:val="000000"/>
          <w:spacing w:val="2"/>
          <w:w w:val="105"/>
          <w:sz w:val="18"/>
          <w:szCs w:val="18"/>
        </w:rPr>
        <w:t>u</w:t>
      </w:r>
      <w:r w:rsidR="00ED0966" w:rsidRPr="002971A4">
        <w:rPr>
          <w:rFonts w:ascii="Bookman Old Style" w:hAnsi="Bookman Old Style" w:cs="Arial"/>
          <w:color w:val="000000"/>
          <w:w w:val="105"/>
          <w:sz w:val="18"/>
          <w:szCs w:val="18"/>
        </w:rPr>
        <w:t xml:space="preserve">e no </w:t>
      </w:r>
      <w:r w:rsidR="00ED0966" w:rsidRPr="002971A4">
        <w:rPr>
          <w:rFonts w:ascii="Bookman Old Style" w:hAnsi="Bookman Old Style" w:cs="Arial"/>
          <w:color w:val="000000"/>
          <w:spacing w:val="2"/>
          <w:w w:val="105"/>
          <w:sz w:val="18"/>
          <w:szCs w:val="18"/>
        </w:rPr>
        <w:t>p</w:t>
      </w:r>
      <w:r w:rsidR="00ED0966" w:rsidRPr="002971A4">
        <w:rPr>
          <w:rFonts w:ascii="Bookman Old Style" w:hAnsi="Bookman Old Style" w:cs="Arial"/>
          <w:color w:val="000000"/>
          <w:spacing w:val="1"/>
          <w:w w:val="105"/>
          <w:sz w:val="18"/>
          <w:szCs w:val="18"/>
        </w:rPr>
        <w:t>r</w:t>
      </w:r>
      <w:r w:rsidR="00ED0966" w:rsidRPr="002971A4">
        <w:rPr>
          <w:rFonts w:ascii="Bookman Old Style" w:hAnsi="Bookman Old Style" w:cs="Arial"/>
          <w:color w:val="000000"/>
          <w:spacing w:val="-3"/>
          <w:w w:val="105"/>
          <w:sz w:val="18"/>
          <w:szCs w:val="18"/>
        </w:rPr>
        <w:t>o</w:t>
      </w:r>
      <w:r w:rsidR="00ED0966" w:rsidRPr="002971A4">
        <w:rPr>
          <w:rFonts w:ascii="Bookman Old Style" w:hAnsi="Bookman Old Style" w:cs="Arial"/>
          <w:color w:val="000000"/>
          <w:spacing w:val="2"/>
          <w:w w:val="105"/>
          <w:sz w:val="18"/>
          <w:szCs w:val="18"/>
        </w:rPr>
        <w:t>c</w:t>
      </w:r>
      <w:r w:rsidR="00ED0966" w:rsidRPr="002971A4">
        <w:rPr>
          <w:rFonts w:ascii="Bookman Old Style" w:hAnsi="Bookman Old Style" w:cs="Arial"/>
          <w:color w:val="000000"/>
          <w:w w:val="105"/>
          <w:sz w:val="18"/>
          <w:szCs w:val="18"/>
        </w:rPr>
        <w:t>e</w:t>
      </w:r>
      <w:r w:rsidR="00ED0966" w:rsidRPr="002971A4">
        <w:rPr>
          <w:rFonts w:ascii="Bookman Old Style" w:hAnsi="Bookman Old Style" w:cs="Arial"/>
          <w:color w:val="000000"/>
          <w:spacing w:val="2"/>
          <w:w w:val="105"/>
          <w:sz w:val="18"/>
          <w:szCs w:val="18"/>
        </w:rPr>
        <w:t>da</w:t>
      </w:r>
      <w:r w:rsidR="00ED0966" w:rsidRPr="002971A4">
        <w:rPr>
          <w:rFonts w:ascii="Bookman Old Style" w:hAnsi="Bookman Old Style" w:cs="Arial"/>
          <w:color w:val="000000"/>
          <w:w w:val="105"/>
          <w:sz w:val="18"/>
          <w:szCs w:val="18"/>
        </w:rPr>
        <w:t xml:space="preserve">) </w:t>
      </w:r>
      <w:r w:rsidR="00ED0966" w:rsidRPr="002971A4">
        <w:rPr>
          <w:rFonts w:ascii="Bookman Old Style" w:hAnsi="Bookman Old Style" w:cs="Arial"/>
          <w:color w:val="000000"/>
          <w:spacing w:val="1"/>
          <w:w w:val="105"/>
          <w:sz w:val="18"/>
          <w:szCs w:val="18"/>
        </w:rPr>
        <w:t>l</w:t>
      </w:r>
      <w:r w:rsidR="00ED0966" w:rsidRPr="002971A4">
        <w:rPr>
          <w:rFonts w:ascii="Bookman Old Style" w:hAnsi="Bookman Old Style" w:cs="Arial"/>
          <w:color w:val="000000"/>
          <w:w w:val="105"/>
          <w:sz w:val="18"/>
          <w:szCs w:val="18"/>
        </w:rPr>
        <w:t xml:space="preserve">a </w:t>
      </w:r>
      <w:r w:rsidR="00ED0966" w:rsidRPr="002971A4">
        <w:rPr>
          <w:rFonts w:ascii="Bookman Old Style" w:hAnsi="Bookman Old Style" w:cs="Arial"/>
          <w:color w:val="000000"/>
          <w:spacing w:val="2"/>
          <w:w w:val="105"/>
          <w:sz w:val="18"/>
          <w:szCs w:val="18"/>
        </w:rPr>
        <w:t>s</w:t>
      </w:r>
      <w:r w:rsidR="00ED0966" w:rsidRPr="002971A4">
        <w:rPr>
          <w:rFonts w:ascii="Bookman Old Style" w:hAnsi="Bookman Old Style" w:cs="Arial"/>
          <w:color w:val="000000"/>
          <w:w w:val="105"/>
          <w:sz w:val="18"/>
          <w:szCs w:val="18"/>
        </w:rPr>
        <w:t>oc</w:t>
      </w:r>
      <w:r w:rsidR="00ED0966" w:rsidRPr="002971A4">
        <w:rPr>
          <w:rFonts w:ascii="Bookman Old Style" w:hAnsi="Bookman Old Style" w:cs="Arial"/>
          <w:color w:val="000000"/>
          <w:spacing w:val="3"/>
          <w:w w:val="105"/>
          <w:sz w:val="18"/>
          <w:szCs w:val="18"/>
        </w:rPr>
        <w:t>i</w:t>
      </w:r>
      <w:r w:rsidR="00ED0966" w:rsidRPr="002971A4">
        <w:rPr>
          <w:rFonts w:ascii="Bookman Old Style" w:hAnsi="Bookman Old Style" w:cs="Arial"/>
          <w:color w:val="000000"/>
          <w:spacing w:val="2"/>
          <w:w w:val="105"/>
          <w:sz w:val="18"/>
          <w:szCs w:val="18"/>
        </w:rPr>
        <w:t>e</w:t>
      </w:r>
      <w:r w:rsidR="00ED0966" w:rsidRPr="002971A4">
        <w:rPr>
          <w:rFonts w:ascii="Bookman Old Style" w:hAnsi="Bookman Old Style" w:cs="Arial"/>
          <w:color w:val="000000"/>
          <w:spacing w:val="-3"/>
          <w:w w:val="105"/>
          <w:sz w:val="18"/>
          <w:szCs w:val="18"/>
        </w:rPr>
        <w:t>d</w:t>
      </w:r>
      <w:r w:rsidR="00ED0966" w:rsidRPr="002971A4">
        <w:rPr>
          <w:rFonts w:ascii="Bookman Old Style" w:hAnsi="Bookman Old Style" w:cs="Arial"/>
          <w:color w:val="000000"/>
          <w:spacing w:val="2"/>
          <w:w w:val="105"/>
          <w:sz w:val="18"/>
          <w:szCs w:val="18"/>
        </w:rPr>
        <w:t>a</w:t>
      </w:r>
      <w:r w:rsidR="00ED0966" w:rsidRPr="002971A4">
        <w:rPr>
          <w:rFonts w:ascii="Bookman Old Style" w:hAnsi="Bookman Old Style" w:cs="Arial"/>
          <w:color w:val="000000"/>
          <w:w w:val="105"/>
          <w:sz w:val="18"/>
          <w:szCs w:val="18"/>
        </w:rPr>
        <w:t xml:space="preserve">d </w:t>
      </w:r>
      <w:r w:rsidR="00ED0966" w:rsidRPr="002971A4">
        <w:rPr>
          <w:rFonts w:ascii="Bookman Old Style" w:hAnsi="Bookman Old Style" w:cs="Arial"/>
          <w:color w:val="000000"/>
          <w:spacing w:val="-10"/>
          <w:w w:val="105"/>
          <w:sz w:val="18"/>
          <w:szCs w:val="18"/>
        </w:rPr>
        <w:t>_________________________________________________CI</w:t>
      </w:r>
      <w:r w:rsidR="00ED0966" w:rsidRPr="002971A4">
        <w:rPr>
          <w:rFonts w:ascii="Bookman Old Style" w:hAnsi="Bookman Old Style" w:cs="Arial"/>
          <w:color w:val="000000"/>
          <w:spacing w:val="5"/>
          <w:w w:val="105"/>
          <w:sz w:val="18"/>
          <w:szCs w:val="18"/>
        </w:rPr>
        <w:t>F</w:t>
      </w:r>
      <w:r w:rsidR="00ED0966" w:rsidRPr="002971A4">
        <w:rPr>
          <w:rFonts w:ascii="Bookman Old Style" w:hAnsi="Bookman Old Style" w:cs="Arial"/>
          <w:color w:val="000000"/>
          <w:spacing w:val="-10"/>
          <w:w w:val="105"/>
          <w:sz w:val="18"/>
          <w:szCs w:val="18"/>
        </w:rPr>
        <w:t>___________________.</w:t>
      </w:r>
    </w:p>
    <w:p w:rsidR="00ED0966" w:rsidRPr="002971A4" w:rsidRDefault="00ED0966" w:rsidP="00ED0966">
      <w:pPr>
        <w:pStyle w:val="Ttulo31"/>
        <w:spacing w:after="240" w:line="320" w:lineRule="atLeast"/>
        <w:ind w:right="34"/>
        <w:jc w:val="both"/>
        <w:rPr>
          <w:rFonts w:ascii="Bookman Old Style" w:hAnsi="Bookman Old Style" w:cs="Arial"/>
          <w:b w:val="0"/>
          <w:color w:val="000000"/>
          <w:spacing w:val="-4"/>
          <w:w w:val="105"/>
          <w:sz w:val="18"/>
          <w:szCs w:val="18"/>
          <w:lang w:val="es-ES"/>
        </w:rPr>
      </w:pPr>
      <w:r w:rsidRPr="002971A4">
        <w:rPr>
          <w:rFonts w:ascii="Bookman Old Style" w:hAnsi="Bookman Old Style" w:cs="Arial"/>
          <w:color w:val="000000"/>
          <w:spacing w:val="2"/>
          <w:w w:val="105"/>
          <w:sz w:val="18"/>
          <w:szCs w:val="18"/>
          <w:lang w:val="es-ES"/>
        </w:rPr>
        <w:t>s</w:t>
      </w:r>
      <w:r w:rsidRPr="002971A4">
        <w:rPr>
          <w:rFonts w:ascii="Bookman Old Style" w:hAnsi="Bookman Old Style" w:cs="Arial"/>
          <w:color w:val="000000"/>
          <w:w w:val="105"/>
          <w:sz w:val="18"/>
          <w:szCs w:val="18"/>
          <w:lang w:val="es-ES"/>
        </w:rPr>
        <w:t>e co</w:t>
      </w:r>
      <w:r w:rsidRPr="002971A4">
        <w:rPr>
          <w:rFonts w:ascii="Bookman Old Style" w:hAnsi="Bookman Old Style" w:cs="Arial"/>
          <w:color w:val="000000"/>
          <w:spacing w:val="1"/>
          <w:w w:val="105"/>
          <w:sz w:val="18"/>
          <w:szCs w:val="18"/>
          <w:lang w:val="es-ES"/>
        </w:rPr>
        <w:t>m</w:t>
      </w:r>
      <w:r w:rsidRPr="002971A4">
        <w:rPr>
          <w:rFonts w:ascii="Bookman Old Style" w:hAnsi="Bookman Old Style" w:cs="Arial"/>
          <w:color w:val="000000"/>
          <w:w w:val="105"/>
          <w:sz w:val="18"/>
          <w:szCs w:val="18"/>
          <w:lang w:val="es-ES"/>
        </w:rPr>
        <w:t>p</w:t>
      </w:r>
      <w:r w:rsidRPr="002971A4">
        <w:rPr>
          <w:rFonts w:ascii="Bookman Old Style" w:hAnsi="Bookman Old Style" w:cs="Arial"/>
          <w:color w:val="000000"/>
          <w:spacing w:val="-1"/>
          <w:w w:val="105"/>
          <w:sz w:val="18"/>
          <w:szCs w:val="18"/>
          <w:lang w:val="es-ES"/>
        </w:rPr>
        <w:t>r</w:t>
      </w:r>
      <w:r w:rsidRPr="002971A4">
        <w:rPr>
          <w:rFonts w:ascii="Bookman Old Style" w:hAnsi="Bookman Old Style" w:cs="Arial"/>
          <w:color w:val="000000"/>
          <w:spacing w:val="-3"/>
          <w:w w:val="105"/>
          <w:sz w:val="18"/>
          <w:szCs w:val="18"/>
          <w:lang w:val="es-ES"/>
        </w:rPr>
        <w:t>o</w:t>
      </w:r>
      <w:r w:rsidRPr="002971A4">
        <w:rPr>
          <w:rFonts w:ascii="Bookman Old Style" w:hAnsi="Bookman Old Style" w:cs="Arial"/>
          <w:color w:val="000000"/>
          <w:spacing w:val="1"/>
          <w:w w:val="105"/>
          <w:sz w:val="18"/>
          <w:szCs w:val="18"/>
          <w:lang w:val="es-ES"/>
        </w:rPr>
        <w:t>m</w:t>
      </w:r>
      <w:r w:rsidRPr="002971A4">
        <w:rPr>
          <w:rFonts w:ascii="Bookman Old Style" w:hAnsi="Bookman Old Style" w:cs="Arial"/>
          <w:color w:val="000000"/>
          <w:w w:val="105"/>
          <w:sz w:val="18"/>
          <w:szCs w:val="18"/>
          <w:lang w:val="es-ES"/>
        </w:rPr>
        <w:t>e</w:t>
      </w:r>
      <w:r w:rsidRPr="002971A4">
        <w:rPr>
          <w:rFonts w:ascii="Bookman Old Style" w:hAnsi="Bookman Old Style" w:cs="Arial"/>
          <w:color w:val="000000"/>
          <w:spacing w:val="1"/>
          <w:w w:val="105"/>
          <w:sz w:val="18"/>
          <w:szCs w:val="18"/>
          <w:lang w:val="es-ES"/>
        </w:rPr>
        <w:t>t</w:t>
      </w:r>
      <w:r w:rsidRPr="002971A4">
        <w:rPr>
          <w:rFonts w:ascii="Bookman Old Style" w:hAnsi="Bookman Old Style" w:cs="Arial"/>
          <w:color w:val="000000"/>
          <w:w w:val="105"/>
          <w:sz w:val="18"/>
          <w:szCs w:val="18"/>
          <w:lang w:val="es-ES"/>
        </w:rPr>
        <w:t>e a e</w:t>
      </w:r>
      <w:r w:rsidRPr="002971A4">
        <w:rPr>
          <w:rFonts w:ascii="Bookman Old Style" w:hAnsi="Bookman Old Style" w:cs="Arial"/>
          <w:color w:val="000000"/>
          <w:spacing w:val="-2"/>
          <w:w w:val="105"/>
          <w:sz w:val="18"/>
          <w:szCs w:val="18"/>
          <w:lang w:val="es-ES"/>
        </w:rPr>
        <w:t>j</w:t>
      </w:r>
      <w:r w:rsidRPr="002971A4">
        <w:rPr>
          <w:rFonts w:ascii="Bookman Old Style" w:hAnsi="Bookman Old Style" w:cs="Arial"/>
          <w:color w:val="000000"/>
          <w:spacing w:val="-3"/>
          <w:w w:val="105"/>
          <w:sz w:val="18"/>
          <w:szCs w:val="18"/>
          <w:lang w:val="es-ES"/>
        </w:rPr>
        <w:t>e</w:t>
      </w:r>
      <w:r w:rsidRPr="002971A4">
        <w:rPr>
          <w:rFonts w:ascii="Bookman Old Style" w:hAnsi="Bookman Old Style" w:cs="Arial"/>
          <w:color w:val="000000"/>
          <w:spacing w:val="2"/>
          <w:w w:val="105"/>
          <w:sz w:val="18"/>
          <w:szCs w:val="18"/>
          <w:lang w:val="es-ES"/>
        </w:rPr>
        <w:t>cu</w:t>
      </w:r>
      <w:r w:rsidRPr="002971A4">
        <w:rPr>
          <w:rFonts w:ascii="Bookman Old Style" w:hAnsi="Bookman Old Style" w:cs="Arial"/>
          <w:color w:val="000000"/>
          <w:spacing w:val="-2"/>
          <w:w w:val="105"/>
          <w:sz w:val="18"/>
          <w:szCs w:val="18"/>
          <w:lang w:val="es-ES"/>
        </w:rPr>
        <w:t>t</w:t>
      </w:r>
      <w:r w:rsidRPr="002971A4">
        <w:rPr>
          <w:rFonts w:ascii="Bookman Old Style" w:hAnsi="Bookman Old Style" w:cs="Arial"/>
          <w:color w:val="000000"/>
          <w:spacing w:val="2"/>
          <w:w w:val="105"/>
          <w:sz w:val="18"/>
          <w:szCs w:val="18"/>
          <w:lang w:val="es-ES"/>
        </w:rPr>
        <w:t>a</w:t>
      </w:r>
      <w:r w:rsidRPr="002971A4">
        <w:rPr>
          <w:rFonts w:ascii="Bookman Old Style" w:hAnsi="Bookman Old Style" w:cs="Arial"/>
          <w:color w:val="000000"/>
          <w:w w:val="105"/>
          <w:sz w:val="18"/>
          <w:szCs w:val="18"/>
          <w:lang w:val="es-ES"/>
        </w:rPr>
        <w:t xml:space="preserve">r </w:t>
      </w:r>
      <w:r w:rsidRPr="002971A4">
        <w:rPr>
          <w:rFonts w:ascii="Bookman Old Style" w:hAnsi="Bookman Old Style" w:cs="Arial"/>
          <w:color w:val="000000"/>
          <w:spacing w:val="1"/>
          <w:w w:val="105"/>
          <w:sz w:val="18"/>
          <w:szCs w:val="18"/>
          <w:lang w:val="es-ES"/>
        </w:rPr>
        <w:t>l</w:t>
      </w:r>
      <w:r w:rsidRPr="002971A4">
        <w:rPr>
          <w:rFonts w:ascii="Bookman Old Style" w:hAnsi="Bookman Old Style" w:cs="Arial"/>
          <w:color w:val="000000"/>
          <w:w w:val="105"/>
          <w:sz w:val="18"/>
          <w:szCs w:val="18"/>
          <w:lang w:val="es-ES"/>
        </w:rPr>
        <w:t xml:space="preserve">as </w:t>
      </w:r>
      <w:r w:rsidRPr="002971A4">
        <w:rPr>
          <w:rFonts w:ascii="Bookman Old Style" w:hAnsi="Bookman Old Style" w:cs="Arial"/>
          <w:color w:val="000000"/>
          <w:spacing w:val="-3"/>
          <w:w w:val="105"/>
          <w:sz w:val="18"/>
          <w:szCs w:val="18"/>
          <w:lang w:val="es-ES"/>
        </w:rPr>
        <w:t>o</w:t>
      </w:r>
      <w:r w:rsidRPr="002971A4">
        <w:rPr>
          <w:rFonts w:ascii="Bookman Old Style" w:hAnsi="Bookman Old Style" w:cs="Arial"/>
          <w:color w:val="000000"/>
          <w:w w:val="105"/>
          <w:sz w:val="18"/>
          <w:szCs w:val="18"/>
          <w:lang w:val="es-ES"/>
        </w:rPr>
        <w:t>b</w:t>
      </w:r>
      <w:r w:rsidRPr="002971A4">
        <w:rPr>
          <w:rFonts w:ascii="Bookman Old Style" w:hAnsi="Bookman Old Style" w:cs="Arial"/>
          <w:color w:val="000000"/>
          <w:spacing w:val="-1"/>
          <w:w w:val="105"/>
          <w:sz w:val="18"/>
          <w:szCs w:val="18"/>
          <w:lang w:val="es-ES"/>
        </w:rPr>
        <w:t>r</w:t>
      </w:r>
      <w:r w:rsidRPr="002971A4">
        <w:rPr>
          <w:rFonts w:ascii="Bookman Old Style" w:hAnsi="Bookman Old Style" w:cs="Arial"/>
          <w:color w:val="000000"/>
          <w:w w:val="105"/>
          <w:sz w:val="18"/>
          <w:szCs w:val="18"/>
          <w:lang w:val="es-ES"/>
        </w:rPr>
        <w:t xml:space="preserve">as </w:t>
      </w:r>
      <w:r w:rsidRPr="002971A4">
        <w:rPr>
          <w:rFonts w:ascii="Bookman Old Style" w:hAnsi="Bookman Old Style" w:cs="Arial"/>
          <w:color w:val="000000"/>
          <w:spacing w:val="1"/>
          <w:w w:val="105"/>
          <w:sz w:val="18"/>
          <w:szCs w:val="18"/>
          <w:lang w:val="es-ES"/>
        </w:rPr>
        <w:t>i</w:t>
      </w:r>
      <w:r w:rsidRPr="002971A4">
        <w:rPr>
          <w:rFonts w:ascii="Bookman Old Style" w:hAnsi="Bookman Old Style" w:cs="Arial"/>
          <w:color w:val="000000"/>
          <w:w w:val="105"/>
          <w:sz w:val="18"/>
          <w:szCs w:val="18"/>
          <w:lang w:val="es-ES"/>
        </w:rPr>
        <w:t>nd</w:t>
      </w:r>
      <w:r w:rsidRPr="002971A4">
        <w:rPr>
          <w:rFonts w:ascii="Bookman Old Style" w:hAnsi="Bookman Old Style" w:cs="Arial"/>
          <w:color w:val="000000"/>
          <w:spacing w:val="1"/>
          <w:w w:val="105"/>
          <w:sz w:val="18"/>
          <w:szCs w:val="18"/>
          <w:lang w:val="es-ES"/>
        </w:rPr>
        <w:t>i</w:t>
      </w:r>
      <w:r w:rsidRPr="002971A4">
        <w:rPr>
          <w:rFonts w:ascii="Bookman Old Style" w:hAnsi="Bookman Old Style" w:cs="Arial"/>
          <w:color w:val="000000"/>
          <w:w w:val="105"/>
          <w:sz w:val="18"/>
          <w:szCs w:val="18"/>
          <w:lang w:val="es-ES"/>
        </w:rPr>
        <w:t xml:space="preserve">cadas </w:t>
      </w:r>
      <w:r w:rsidRPr="002971A4">
        <w:rPr>
          <w:rFonts w:ascii="Bookman Old Style" w:hAnsi="Bookman Old Style"/>
          <w:b w:val="0"/>
          <w:color w:val="000000"/>
          <w:sz w:val="18"/>
          <w:szCs w:val="18"/>
          <w:lang w:val="es-ES"/>
        </w:rPr>
        <w:t xml:space="preserve">con estricta sujeción al Proyecto con todos los documentos que lo integran y al Pliego de Cláusulas Administrativas los cuales acepto íntegramente  y </w:t>
      </w:r>
      <w:r w:rsidRPr="002971A4">
        <w:rPr>
          <w:rFonts w:ascii="Bookman Old Style" w:hAnsi="Bookman Old Style" w:cs="Arial"/>
          <w:b w:val="0"/>
          <w:color w:val="000000"/>
          <w:spacing w:val="-4"/>
          <w:w w:val="105"/>
          <w:sz w:val="18"/>
          <w:szCs w:val="18"/>
          <w:lang w:val="es-ES"/>
        </w:rPr>
        <w:t>de acuerdo con la oferta que se hace a continuación:</w:t>
      </w:r>
    </w:p>
    <w:p w:rsidR="00ED0966" w:rsidRPr="002971A4" w:rsidRDefault="00ED0966" w:rsidP="00ED0966">
      <w:pPr>
        <w:pStyle w:val="Ttulo31"/>
        <w:spacing w:before="240" w:line="320" w:lineRule="atLeast"/>
        <w:ind w:right="34"/>
        <w:jc w:val="both"/>
        <w:rPr>
          <w:rFonts w:ascii="Bookman Old Style" w:hAnsi="Bookman Old Style" w:cs="Arial"/>
          <w:color w:val="000000"/>
          <w:w w:val="105"/>
          <w:sz w:val="18"/>
          <w:szCs w:val="18"/>
          <w:lang w:val="es-ES"/>
        </w:rPr>
      </w:pPr>
      <w:r w:rsidRPr="002971A4">
        <w:rPr>
          <w:rFonts w:ascii="Bookman Old Style" w:hAnsi="Bookman Old Style" w:cs="Arial"/>
          <w:color w:val="000000"/>
          <w:w w:val="105"/>
          <w:sz w:val="18"/>
          <w:szCs w:val="18"/>
          <w:lang w:val="es-ES"/>
        </w:rPr>
        <w:t>OFERTA ECONOMICA (Obligatorio)</w:t>
      </w:r>
      <w:r w:rsidR="00752CAA">
        <w:rPr>
          <w:rFonts w:ascii="Bookman Old Style" w:hAnsi="Bookman Old Style" w:cs="Arial"/>
          <w:color w:val="000000"/>
          <w:w w:val="105"/>
          <w:sz w:val="18"/>
          <w:szCs w:val="18"/>
          <w:lang w:val="es-ES"/>
        </w:rPr>
        <w:t xml:space="preserve"> Máximo 42</w:t>
      </w:r>
      <w:r w:rsidR="00634D4F">
        <w:rPr>
          <w:rFonts w:ascii="Bookman Old Style" w:hAnsi="Bookman Old Style" w:cs="Arial"/>
          <w:color w:val="000000"/>
          <w:w w:val="105"/>
          <w:sz w:val="18"/>
          <w:szCs w:val="18"/>
          <w:lang w:val="es-ES"/>
        </w:rPr>
        <w:t xml:space="preserve"> puntos. </w:t>
      </w:r>
    </w:p>
    <w:p w:rsidR="00ED0966" w:rsidRPr="002971A4" w:rsidRDefault="00ED0966" w:rsidP="00ED0966">
      <w:pPr>
        <w:pStyle w:val="Ttulo31"/>
        <w:spacing w:before="240" w:line="320" w:lineRule="atLeast"/>
        <w:ind w:right="34"/>
        <w:jc w:val="both"/>
        <w:rPr>
          <w:rFonts w:ascii="Bookman Old Style" w:hAnsi="Bookman Old Style" w:cs="Arial"/>
          <w:b w:val="0"/>
          <w:bCs w:val="0"/>
          <w:color w:val="000000"/>
          <w:sz w:val="18"/>
          <w:szCs w:val="18"/>
          <w:lang w:val="es-ES"/>
        </w:rPr>
      </w:pPr>
      <w:r w:rsidRPr="002971A4">
        <w:rPr>
          <w:rFonts w:ascii="Bookman Old Style" w:hAnsi="Bookman Old Style"/>
          <w:b w:val="0"/>
          <w:color w:val="000000"/>
          <w:sz w:val="18"/>
          <w:szCs w:val="18"/>
          <w:lang w:val="es-ES"/>
        </w:rPr>
        <w:t>en la cantidad de ______________________________________________________ EUROS (_____________________€), más el 21% de IVA ______________________________________________EUROS (__________________€), lo que hace un precio total de ________________________________________ ___________________EUROS (_________________</w:t>
      </w:r>
      <w:r w:rsidR="006A0959" w:rsidRPr="002971A4">
        <w:rPr>
          <w:rFonts w:ascii="Bookman Old Style" w:hAnsi="Bookman Old Style"/>
          <w:b w:val="0"/>
          <w:color w:val="000000"/>
          <w:sz w:val="18"/>
          <w:szCs w:val="18"/>
          <w:lang w:val="es-ES"/>
        </w:rPr>
        <w:t>___________</w:t>
      </w:r>
      <w:r w:rsidRPr="002971A4">
        <w:rPr>
          <w:rFonts w:ascii="Bookman Old Style" w:hAnsi="Bookman Old Style"/>
          <w:b w:val="0"/>
          <w:color w:val="000000"/>
          <w:sz w:val="18"/>
          <w:szCs w:val="18"/>
          <w:lang w:val="es-ES"/>
        </w:rPr>
        <w:t xml:space="preserve"> €) IVA incluido.</w:t>
      </w:r>
    </w:p>
    <w:p w:rsidR="00ED0966" w:rsidRPr="00887BD0" w:rsidRDefault="00AD0ED5" w:rsidP="00ED0966">
      <w:pPr>
        <w:spacing w:before="240" w:after="240"/>
        <w:ind w:right="34"/>
      </w:pPr>
      <w:r>
        <w:rPr>
          <w:rFonts w:ascii="Bookman Old Style" w:hAnsi="Bookman Old Style" w:cs="Arial"/>
          <w:b/>
          <w:color w:val="000000"/>
          <w:sz w:val="18"/>
          <w:szCs w:val="18"/>
        </w:rPr>
        <w:t xml:space="preserve">PLAZO DE MANTENIMENTO INTEGRAL </w:t>
      </w:r>
      <w:r w:rsidR="00ED0966" w:rsidRPr="002971A4">
        <w:rPr>
          <w:rFonts w:ascii="Bookman Old Style" w:hAnsi="Bookman Old Style" w:cs="Arial"/>
          <w:b/>
          <w:color w:val="000000"/>
          <w:sz w:val="18"/>
          <w:szCs w:val="18"/>
        </w:rPr>
        <w:t xml:space="preserve"> ADICIONAL (opcional)</w:t>
      </w:r>
      <w:r>
        <w:rPr>
          <w:rFonts w:ascii="Bookman Old Style" w:hAnsi="Bookman Old Style" w:cs="Arial"/>
          <w:b/>
          <w:color w:val="000000"/>
          <w:sz w:val="18"/>
          <w:szCs w:val="18"/>
        </w:rPr>
        <w:t xml:space="preserve"> HASTA 7</w:t>
      </w:r>
      <w:r w:rsidR="00887BD0">
        <w:rPr>
          <w:rFonts w:ascii="Bookman Old Style" w:hAnsi="Bookman Old Style" w:cs="Arial"/>
          <w:b/>
          <w:color w:val="000000"/>
          <w:sz w:val="18"/>
          <w:szCs w:val="18"/>
        </w:rPr>
        <w:t xml:space="preserve"> puntos.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894"/>
      </w:tblGrid>
      <w:tr w:rsidR="00ED0966" w:rsidRPr="002971A4" w:rsidTr="00752CAA">
        <w:tc>
          <w:tcPr>
            <w:tcW w:w="5070" w:type="dxa"/>
          </w:tcPr>
          <w:p w:rsidR="00ED0966" w:rsidRPr="002971A4" w:rsidRDefault="00ED0966" w:rsidP="00F42FEE">
            <w:pPr>
              <w:ind w:right="35"/>
              <w:rPr>
                <w:rFonts w:ascii="Bookman Old Style" w:hAnsi="Bookman Old Style" w:cs="Arial"/>
                <w:color w:val="000000"/>
                <w:sz w:val="18"/>
                <w:szCs w:val="18"/>
              </w:rPr>
            </w:pPr>
          </w:p>
          <w:p w:rsidR="00ED0966" w:rsidRPr="002971A4" w:rsidRDefault="00ED0966" w:rsidP="00F42FEE">
            <w:pPr>
              <w:ind w:right="35"/>
              <w:rPr>
                <w:rFonts w:ascii="Bookman Old Style" w:hAnsi="Bookman Old Style" w:cs="Arial"/>
                <w:color w:val="000000"/>
                <w:sz w:val="18"/>
                <w:szCs w:val="18"/>
              </w:rPr>
            </w:pPr>
          </w:p>
        </w:tc>
        <w:tc>
          <w:tcPr>
            <w:tcW w:w="2894" w:type="dxa"/>
          </w:tcPr>
          <w:p w:rsidR="00ED0966" w:rsidRPr="002971A4" w:rsidRDefault="00ED0966" w:rsidP="00F42FEE">
            <w:pPr>
              <w:ind w:right="35"/>
              <w:rPr>
                <w:rFonts w:ascii="Bookman Old Style" w:hAnsi="Bookman Old Style" w:cs="Arial"/>
                <w:color w:val="000000"/>
                <w:sz w:val="18"/>
                <w:szCs w:val="18"/>
              </w:rPr>
            </w:pPr>
          </w:p>
          <w:p w:rsidR="00ED0966" w:rsidRPr="002971A4" w:rsidRDefault="00ED0966" w:rsidP="00F42FEE">
            <w:pPr>
              <w:ind w:right="35"/>
              <w:jc w:val="center"/>
              <w:rPr>
                <w:rFonts w:ascii="Bookman Old Style" w:hAnsi="Bookman Old Style" w:cs="Arial"/>
                <w:color w:val="000000"/>
                <w:sz w:val="18"/>
                <w:szCs w:val="18"/>
              </w:rPr>
            </w:pPr>
            <w:r w:rsidRPr="002971A4">
              <w:rPr>
                <w:rFonts w:ascii="Bookman Old Style" w:hAnsi="Bookman Old Style" w:cs="Arial"/>
                <w:color w:val="000000"/>
                <w:sz w:val="18"/>
                <w:szCs w:val="18"/>
              </w:rPr>
              <w:t xml:space="preserve">Marcar con una X la casilla del </w:t>
            </w:r>
          </w:p>
          <w:p w:rsidR="00ED0966" w:rsidRPr="002971A4" w:rsidRDefault="00ED0966" w:rsidP="00F42FEE">
            <w:pPr>
              <w:ind w:right="35"/>
              <w:jc w:val="center"/>
              <w:rPr>
                <w:rFonts w:ascii="Bookman Old Style" w:hAnsi="Bookman Old Style" w:cs="Arial"/>
                <w:color w:val="000000"/>
                <w:sz w:val="18"/>
                <w:szCs w:val="18"/>
              </w:rPr>
            </w:pPr>
            <w:r w:rsidRPr="002971A4">
              <w:rPr>
                <w:rFonts w:ascii="Bookman Old Style" w:hAnsi="Bookman Old Style" w:cs="Arial"/>
                <w:color w:val="000000"/>
                <w:sz w:val="18"/>
                <w:szCs w:val="18"/>
              </w:rPr>
              <w:t>plazo ofertado</w:t>
            </w:r>
          </w:p>
        </w:tc>
      </w:tr>
      <w:tr w:rsidR="00ED0966" w:rsidRPr="002971A4" w:rsidTr="00752CAA">
        <w:tc>
          <w:tcPr>
            <w:tcW w:w="5070" w:type="dxa"/>
          </w:tcPr>
          <w:p w:rsidR="00ED0966" w:rsidRPr="002971A4" w:rsidRDefault="00ED0966" w:rsidP="00F42FEE">
            <w:pPr>
              <w:ind w:right="35"/>
              <w:rPr>
                <w:rFonts w:ascii="Bookman Old Style" w:hAnsi="Bookman Old Style" w:cs="Bookman Old Style"/>
                <w:color w:val="000000"/>
                <w:sz w:val="18"/>
                <w:szCs w:val="18"/>
                <w:lang w:eastAsia="es-ES"/>
              </w:rPr>
            </w:pPr>
          </w:p>
          <w:p w:rsidR="00ED0966" w:rsidRPr="002971A4" w:rsidRDefault="00ED0966" w:rsidP="00F42FEE">
            <w:pPr>
              <w:ind w:right="35"/>
              <w:rPr>
                <w:rFonts w:ascii="Bookman Old Style" w:hAnsi="Bookman Old Style" w:cs="Arial"/>
                <w:color w:val="000000"/>
                <w:sz w:val="18"/>
                <w:szCs w:val="18"/>
              </w:rPr>
            </w:pPr>
            <w:r w:rsidRPr="002971A4">
              <w:rPr>
                <w:rFonts w:ascii="Bookman Old Style" w:hAnsi="Bookman Old Style" w:cs="Bookman Old Style"/>
                <w:color w:val="000000"/>
                <w:sz w:val="18"/>
                <w:szCs w:val="18"/>
                <w:lang w:eastAsia="es-ES"/>
              </w:rPr>
              <w:t>3 años obligatorios + 1 adicional    =  4 años</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ED0966" w:rsidRPr="002971A4" w:rsidTr="00752CAA">
        <w:tc>
          <w:tcPr>
            <w:tcW w:w="5070" w:type="dxa"/>
          </w:tcPr>
          <w:p w:rsidR="00ED0966" w:rsidRPr="002971A4" w:rsidRDefault="00ED0966" w:rsidP="00F42FEE">
            <w:pPr>
              <w:autoSpaceDE w:val="0"/>
              <w:autoSpaceDN w:val="0"/>
              <w:adjustRightInd w:val="0"/>
              <w:rPr>
                <w:rFonts w:ascii="Bookman Old Style" w:hAnsi="Bookman Old Style" w:cs="Bookman Old Style"/>
                <w:color w:val="000000"/>
                <w:sz w:val="18"/>
                <w:szCs w:val="18"/>
                <w:lang w:eastAsia="es-ES"/>
              </w:rPr>
            </w:pPr>
          </w:p>
          <w:p w:rsidR="00ED0966" w:rsidRPr="002971A4" w:rsidRDefault="00ED0966" w:rsidP="00F42FEE">
            <w:pPr>
              <w:autoSpaceDE w:val="0"/>
              <w:autoSpaceDN w:val="0"/>
              <w:adjustRightInd w:val="0"/>
              <w:rPr>
                <w:rFonts w:ascii="Bookman Old Style" w:hAnsi="Bookman Old Style" w:cs="Bookman Old Style"/>
                <w:color w:val="000000"/>
                <w:sz w:val="18"/>
                <w:szCs w:val="18"/>
                <w:lang w:eastAsia="es-ES"/>
              </w:rPr>
            </w:pPr>
            <w:r w:rsidRPr="002971A4">
              <w:rPr>
                <w:rFonts w:ascii="Bookman Old Style" w:hAnsi="Bookman Old Style" w:cs="Bookman Old Style"/>
                <w:color w:val="000000"/>
                <w:sz w:val="18"/>
                <w:szCs w:val="18"/>
                <w:lang w:eastAsia="es-ES"/>
              </w:rPr>
              <w:t xml:space="preserve">3 años obligatorios + 2 adicionales =  5 años </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ED0966" w:rsidRPr="002971A4" w:rsidTr="00752CAA">
        <w:tc>
          <w:tcPr>
            <w:tcW w:w="5070" w:type="dxa"/>
          </w:tcPr>
          <w:p w:rsidR="00ED0966" w:rsidRPr="002971A4" w:rsidRDefault="00ED0966" w:rsidP="00F42FEE">
            <w:pPr>
              <w:ind w:right="35"/>
              <w:rPr>
                <w:rFonts w:ascii="Bookman Old Style" w:hAnsi="Bookman Old Style" w:cs="Bookman Old Style"/>
                <w:color w:val="000000"/>
                <w:sz w:val="18"/>
                <w:szCs w:val="18"/>
                <w:lang w:eastAsia="es-ES"/>
              </w:rPr>
            </w:pPr>
          </w:p>
          <w:p w:rsidR="00ED0966" w:rsidRPr="002971A4" w:rsidRDefault="00ED0966" w:rsidP="00F42FEE">
            <w:pPr>
              <w:ind w:right="35"/>
              <w:rPr>
                <w:rFonts w:ascii="Bookman Old Style" w:hAnsi="Bookman Old Style" w:cs="Arial"/>
                <w:color w:val="000000"/>
                <w:sz w:val="18"/>
                <w:szCs w:val="18"/>
              </w:rPr>
            </w:pPr>
            <w:r w:rsidRPr="002971A4">
              <w:rPr>
                <w:rFonts w:ascii="Bookman Old Style" w:hAnsi="Bookman Old Style" w:cs="Bookman Old Style"/>
                <w:color w:val="000000"/>
                <w:sz w:val="18"/>
                <w:szCs w:val="18"/>
                <w:lang w:eastAsia="es-ES"/>
              </w:rPr>
              <w:t>3 años obligatorios + 3 adicionales =  6 años</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AD0ED5" w:rsidRPr="002971A4" w:rsidTr="00752CAA">
        <w:trPr>
          <w:trHeight w:val="331"/>
        </w:trPr>
        <w:tc>
          <w:tcPr>
            <w:tcW w:w="5070" w:type="dxa"/>
          </w:tcPr>
          <w:p w:rsidR="00AD0ED5" w:rsidRPr="002971A4" w:rsidRDefault="00AD0ED5" w:rsidP="00F42FEE">
            <w:pPr>
              <w:ind w:right="35"/>
              <w:rPr>
                <w:rFonts w:ascii="Bookman Old Style" w:hAnsi="Bookman Old Style" w:cs="Bookman Old Style"/>
                <w:color w:val="000000"/>
                <w:sz w:val="18"/>
                <w:szCs w:val="18"/>
                <w:lang w:eastAsia="es-ES"/>
              </w:rPr>
            </w:pPr>
            <w:r>
              <w:rPr>
                <w:rFonts w:ascii="Bookman Old Style" w:hAnsi="Bookman Old Style" w:cs="Bookman Old Style"/>
                <w:color w:val="000000"/>
                <w:sz w:val="18"/>
                <w:szCs w:val="18"/>
                <w:lang w:eastAsia="es-ES"/>
              </w:rPr>
              <w:t>3 años obligatorios + 4 adicionales =  7</w:t>
            </w:r>
            <w:r w:rsidRPr="00AD0ED5">
              <w:rPr>
                <w:rFonts w:ascii="Bookman Old Style" w:hAnsi="Bookman Old Style" w:cs="Bookman Old Style"/>
                <w:color w:val="000000"/>
                <w:sz w:val="18"/>
                <w:szCs w:val="18"/>
                <w:lang w:eastAsia="es-ES"/>
              </w:rPr>
              <w:t xml:space="preserve"> años</w:t>
            </w:r>
          </w:p>
        </w:tc>
        <w:tc>
          <w:tcPr>
            <w:tcW w:w="2894" w:type="dxa"/>
          </w:tcPr>
          <w:p w:rsidR="00AD0ED5" w:rsidRPr="002971A4" w:rsidRDefault="00AD0ED5" w:rsidP="00F42FEE">
            <w:pPr>
              <w:ind w:right="35"/>
              <w:rPr>
                <w:rFonts w:ascii="Bookman Old Style" w:hAnsi="Bookman Old Style" w:cs="Arial"/>
                <w:color w:val="000000"/>
                <w:sz w:val="18"/>
                <w:szCs w:val="18"/>
              </w:rPr>
            </w:pPr>
          </w:p>
        </w:tc>
      </w:tr>
      <w:tr w:rsidR="00AD0ED5" w:rsidRPr="002971A4" w:rsidTr="00752CAA">
        <w:trPr>
          <w:trHeight w:val="408"/>
        </w:trPr>
        <w:tc>
          <w:tcPr>
            <w:tcW w:w="5070" w:type="dxa"/>
          </w:tcPr>
          <w:p w:rsidR="00AD0ED5" w:rsidRPr="002971A4" w:rsidRDefault="00AD0ED5" w:rsidP="00F42FEE">
            <w:pPr>
              <w:ind w:right="35"/>
              <w:rPr>
                <w:rFonts w:ascii="Bookman Old Style" w:hAnsi="Bookman Old Style" w:cs="Bookman Old Style"/>
                <w:color w:val="000000"/>
                <w:sz w:val="18"/>
                <w:szCs w:val="18"/>
                <w:lang w:eastAsia="es-ES"/>
              </w:rPr>
            </w:pPr>
            <w:r>
              <w:rPr>
                <w:rFonts w:ascii="Bookman Old Style" w:hAnsi="Bookman Old Style" w:cs="Bookman Old Style"/>
                <w:color w:val="000000"/>
                <w:sz w:val="18"/>
                <w:szCs w:val="18"/>
                <w:lang w:eastAsia="es-ES"/>
              </w:rPr>
              <w:t>3 años obligatorios + 5 adicionales =  8</w:t>
            </w:r>
            <w:r w:rsidRPr="00AD0ED5">
              <w:rPr>
                <w:rFonts w:ascii="Bookman Old Style" w:hAnsi="Bookman Old Style" w:cs="Bookman Old Style"/>
                <w:color w:val="000000"/>
                <w:sz w:val="18"/>
                <w:szCs w:val="18"/>
                <w:lang w:eastAsia="es-ES"/>
              </w:rPr>
              <w:t xml:space="preserve"> años</w:t>
            </w:r>
          </w:p>
        </w:tc>
        <w:tc>
          <w:tcPr>
            <w:tcW w:w="2894" w:type="dxa"/>
          </w:tcPr>
          <w:p w:rsidR="00AD0ED5" w:rsidRPr="002971A4" w:rsidRDefault="00AD0ED5" w:rsidP="00F42FEE">
            <w:pPr>
              <w:ind w:right="35"/>
              <w:rPr>
                <w:rFonts w:ascii="Bookman Old Style" w:hAnsi="Bookman Old Style" w:cs="Arial"/>
                <w:color w:val="000000"/>
                <w:sz w:val="18"/>
                <w:szCs w:val="18"/>
              </w:rPr>
            </w:pPr>
          </w:p>
        </w:tc>
      </w:tr>
      <w:tr w:rsidR="00AD0ED5" w:rsidRPr="002971A4" w:rsidTr="00752CAA">
        <w:trPr>
          <w:trHeight w:val="411"/>
        </w:trPr>
        <w:tc>
          <w:tcPr>
            <w:tcW w:w="5070" w:type="dxa"/>
          </w:tcPr>
          <w:p w:rsidR="00AD0ED5" w:rsidRPr="002971A4" w:rsidRDefault="00AD0ED5" w:rsidP="00F42FEE">
            <w:pPr>
              <w:ind w:right="35"/>
              <w:rPr>
                <w:rFonts w:ascii="Bookman Old Style" w:hAnsi="Bookman Old Style" w:cs="Bookman Old Style"/>
                <w:color w:val="000000"/>
                <w:sz w:val="18"/>
                <w:szCs w:val="18"/>
                <w:lang w:eastAsia="es-ES"/>
              </w:rPr>
            </w:pPr>
            <w:r>
              <w:rPr>
                <w:rFonts w:ascii="Bookman Old Style" w:hAnsi="Bookman Old Style" w:cs="Bookman Old Style"/>
                <w:color w:val="000000"/>
                <w:sz w:val="18"/>
                <w:szCs w:val="18"/>
                <w:lang w:eastAsia="es-ES"/>
              </w:rPr>
              <w:t>3 años obligatorios +  6 adicionales =  9</w:t>
            </w:r>
            <w:r w:rsidRPr="00AD0ED5">
              <w:rPr>
                <w:rFonts w:ascii="Bookman Old Style" w:hAnsi="Bookman Old Style" w:cs="Bookman Old Style"/>
                <w:color w:val="000000"/>
                <w:sz w:val="18"/>
                <w:szCs w:val="18"/>
                <w:lang w:eastAsia="es-ES"/>
              </w:rPr>
              <w:t xml:space="preserve"> años</w:t>
            </w:r>
          </w:p>
        </w:tc>
        <w:tc>
          <w:tcPr>
            <w:tcW w:w="2894" w:type="dxa"/>
          </w:tcPr>
          <w:p w:rsidR="00AD0ED5" w:rsidRPr="002971A4" w:rsidRDefault="00AD0ED5" w:rsidP="00F42FEE">
            <w:pPr>
              <w:ind w:right="35"/>
              <w:rPr>
                <w:rFonts w:ascii="Bookman Old Style" w:hAnsi="Bookman Old Style" w:cs="Arial"/>
                <w:color w:val="000000"/>
                <w:sz w:val="18"/>
                <w:szCs w:val="18"/>
              </w:rPr>
            </w:pPr>
          </w:p>
        </w:tc>
      </w:tr>
      <w:tr w:rsidR="00AD0ED5" w:rsidRPr="002971A4" w:rsidTr="00752CAA">
        <w:trPr>
          <w:trHeight w:val="276"/>
        </w:trPr>
        <w:tc>
          <w:tcPr>
            <w:tcW w:w="5070" w:type="dxa"/>
          </w:tcPr>
          <w:p w:rsidR="00AD0ED5" w:rsidRPr="002971A4" w:rsidRDefault="00AD0ED5" w:rsidP="00F42FEE">
            <w:pPr>
              <w:ind w:right="35"/>
              <w:rPr>
                <w:rFonts w:ascii="Bookman Old Style" w:hAnsi="Bookman Old Style" w:cs="Bookman Old Style"/>
                <w:color w:val="000000"/>
                <w:sz w:val="18"/>
                <w:szCs w:val="18"/>
                <w:lang w:eastAsia="es-ES"/>
              </w:rPr>
            </w:pPr>
            <w:r>
              <w:rPr>
                <w:rFonts w:ascii="Bookman Old Style" w:hAnsi="Bookman Old Style" w:cs="Bookman Old Style"/>
                <w:color w:val="000000"/>
                <w:sz w:val="18"/>
                <w:szCs w:val="18"/>
                <w:lang w:eastAsia="es-ES"/>
              </w:rPr>
              <w:t xml:space="preserve">3 años obligatorios + 7 adicionales =   10 </w:t>
            </w:r>
            <w:r w:rsidRPr="00AD0ED5">
              <w:rPr>
                <w:rFonts w:ascii="Bookman Old Style" w:hAnsi="Bookman Old Style" w:cs="Bookman Old Style"/>
                <w:color w:val="000000"/>
                <w:sz w:val="18"/>
                <w:szCs w:val="18"/>
                <w:lang w:eastAsia="es-ES"/>
              </w:rPr>
              <w:t>años</w:t>
            </w:r>
          </w:p>
        </w:tc>
        <w:tc>
          <w:tcPr>
            <w:tcW w:w="2894" w:type="dxa"/>
          </w:tcPr>
          <w:p w:rsidR="00AD0ED5" w:rsidRPr="002971A4" w:rsidRDefault="00AD0ED5" w:rsidP="00F42FEE">
            <w:pPr>
              <w:ind w:right="35"/>
              <w:rPr>
                <w:rFonts w:ascii="Bookman Old Style" w:hAnsi="Bookman Old Style" w:cs="Arial"/>
                <w:color w:val="000000"/>
                <w:sz w:val="18"/>
                <w:szCs w:val="18"/>
              </w:rPr>
            </w:pPr>
          </w:p>
        </w:tc>
      </w:tr>
    </w:tbl>
    <w:p w:rsidR="00752CAA" w:rsidRDefault="00752CAA" w:rsidP="00ED0966">
      <w:pPr>
        <w:autoSpaceDE w:val="0"/>
        <w:autoSpaceDN w:val="0"/>
        <w:adjustRightInd w:val="0"/>
        <w:spacing w:before="240" w:after="240" w:line="300" w:lineRule="atLeast"/>
        <w:rPr>
          <w:rFonts w:ascii="Bookman Old Style" w:hAnsi="Bookman Old Style" w:cs="Calibri,Bold"/>
          <w:b/>
          <w:bCs/>
          <w:sz w:val="18"/>
          <w:szCs w:val="18"/>
        </w:rPr>
      </w:pPr>
    </w:p>
    <w:p w:rsidR="00752CAA" w:rsidRDefault="00752CAA" w:rsidP="00ED0966">
      <w:pPr>
        <w:autoSpaceDE w:val="0"/>
        <w:autoSpaceDN w:val="0"/>
        <w:adjustRightInd w:val="0"/>
        <w:spacing w:before="240" w:after="240" w:line="300" w:lineRule="atLeast"/>
        <w:rPr>
          <w:rFonts w:ascii="Bookman Old Style" w:hAnsi="Bookman Old Style" w:cs="Calibri,Bold"/>
          <w:b/>
          <w:bCs/>
          <w:sz w:val="18"/>
          <w:szCs w:val="18"/>
        </w:rPr>
      </w:pPr>
    </w:p>
    <w:p w:rsidR="00ED0966" w:rsidRPr="002971A4" w:rsidRDefault="00387912" w:rsidP="00ED0966">
      <w:pPr>
        <w:autoSpaceDE w:val="0"/>
        <w:autoSpaceDN w:val="0"/>
        <w:adjustRightInd w:val="0"/>
        <w:spacing w:before="240" w:after="240" w:line="300" w:lineRule="atLeast"/>
        <w:rPr>
          <w:rFonts w:ascii="Bookman Old Style" w:hAnsi="Bookman Old Style" w:cs="Calibri,Bold"/>
          <w:b/>
          <w:bCs/>
          <w:sz w:val="18"/>
          <w:szCs w:val="18"/>
        </w:rPr>
      </w:pPr>
      <w:r>
        <w:rPr>
          <w:rFonts w:ascii="Bookman Old Style" w:hAnsi="Bookman Old Style" w:cs="Calibri,Bold"/>
          <w:b/>
          <w:bCs/>
          <w:sz w:val="18"/>
          <w:szCs w:val="18"/>
        </w:rPr>
        <w:lastRenderedPageBreak/>
        <w:t xml:space="preserve">CRITERIO SOCIAL (opcional) </w:t>
      </w:r>
      <w:r w:rsidR="00ED0966" w:rsidRPr="002971A4">
        <w:rPr>
          <w:rFonts w:ascii="Bookman Old Style" w:hAnsi="Bookman Old Style" w:cs="Calibri,Bold"/>
          <w:bCs/>
          <w:sz w:val="18"/>
          <w:szCs w:val="18"/>
        </w:rPr>
        <w:t>Porcentaje  del precio de adjudicación que se subcontratará con Centros Especiales de Empleo y /o Empresas de Inserción.</w:t>
      </w:r>
      <w:r w:rsidR="00887BD0">
        <w:rPr>
          <w:rFonts w:ascii="Bookman Old Style" w:hAnsi="Bookman Old Style" w:cs="Calibri,Bold"/>
          <w:bCs/>
          <w:sz w:val="18"/>
          <w:szCs w:val="18"/>
        </w:rPr>
        <w:t xml:space="preserve"> </w:t>
      </w:r>
      <w:r w:rsidR="0042330B">
        <w:rPr>
          <w:rFonts w:ascii="Bookman Old Style" w:hAnsi="Bookman Old Style" w:cs="Calibri,Bold"/>
          <w:b/>
          <w:bCs/>
          <w:sz w:val="18"/>
          <w:szCs w:val="18"/>
        </w:rPr>
        <w:t xml:space="preserve">HASTA 6 </w:t>
      </w:r>
      <w:r w:rsidR="00887BD0" w:rsidRPr="00887BD0">
        <w:rPr>
          <w:rFonts w:ascii="Bookman Old Style" w:hAnsi="Bookman Old Style" w:cs="Calibri,Bold"/>
          <w:b/>
          <w:bCs/>
          <w:sz w:val="18"/>
          <w:szCs w:val="18"/>
        </w:rPr>
        <w:t>puntos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894"/>
      </w:tblGrid>
      <w:tr w:rsidR="00ED0966" w:rsidRPr="002971A4" w:rsidTr="00F42FEE">
        <w:tc>
          <w:tcPr>
            <w:tcW w:w="5070" w:type="dxa"/>
          </w:tcPr>
          <w:p w:rsidR="00ED0966" w:rsidRPr="002971A4" w:rsidRDefault="00ED0966" w:rsidP="00F42FEE">
            <w:pPr>
              <w:ind w:right="35"/>
              <w:rPr>
                <w:rFonts w:ascii="Bookman Old Style" w:hAnsi="Bookman Old Style" w:cs="Arial"/>
                <w:color w:val="000000"/>
                <w:sz w:val="18"/>
                <w:szCs w:val="18"/>
              </w:rPr>
            </w:pPr>
          </w:p>
        </w:tc>
        <w:tc>
          <w:tcPr>
            <w:tcW w:w="2894" w:type="dxa"/>
          </w:tcPr>
          <w:p w:rsidR="00ED0966" w:rsidRPr="002971A4" w:rsidRDefault="00ED0966" w:rsidP="00F42FEE">
            <w:pPr>
              <w:ind w:right="35"/>
              <w:jc w:val="center"/>
              <w:rPr>
                <w:rFonts w:ascii="Bookman Old Style" w:hAnsi="Bookman Old Style" w:cs="Arial"/>
                <w:color w:val="000000"/>
                <w:sz w:val="18"/>
                <w:szCs w:val="18"/>
              </w:rPr>
            </w:pPr>
            <w:r w:rsidRPr="002971A4">
              <w:rPr>
                <w:rFonts w:ascii="Bookman Old Style" w:hAnsi="Bookman Old Style" w:cs="Arial"/>
                <w:color w:val="000000"/>
                <w:sz w:val="18"/>
                <w:szCs w:val="18"/>
              </w:rPr>
              <w:t>Marcar con una X la casilla del</w:t>
            </w:r>
          </w:p>
          <w:p w:rsidR="00ED0966" w:rsidRPr="002971A4" w:rsidRDefault="00ED0966" w:rsidP="00F42FEE">
            <w:pPr>
              <w:ind w:right="35"/>
              <w:jc w:val="center"/>
              <w:rPr>
                <w:rFonts w:ascii="Bookman Old Style" w:hAnsi="Bookman Old Style" w:cs="Arial"/>
                <w:color w:val="000000"/>
                <w:sz w:val="18"/>
                <w:szCs w:val="18"/>
              </w:rPr>
            </w:pPr>
            <w:r w:rsidRPr="002971A4">
              <w:rPr>
                <w:rFonts w:ascii="Bookman Old Style" w:hAnsi="Bookman Old Style" w:cs="Arial"/>
                <w:color w:val="000000"/>
                <w:sz w:val="18"/>
                <w:szCs w:val="18"/>
              </w:rPr>
              <w:t>% ofertado</w:t>
            </w:r>
          </w:p>
        </w:tc>
      </w:tr>
      <w:tr w:rsidR="00ED0966" w:rsidRPr="002971A4" w:rsidTr="00F42FEE">
        <w:tc>
          <w:tcPr>
            <w:tcW w:w="5070" w:type="dxa"/>
          </w:tcPr>
          <w:p w:rsidR="00ED0966" w:rsidRPr="002971A4" w:rsidRDefault="00ED0966" w:rsidP="00F42FEE">
            <w:pPr>
              <w:ind w:right="35"/>
              <w:rPr>
                <w:rFonts w:ascii="Bookman Old Style" w:hAnsi="Bookman Old Style" w:cs="Bookman Old Style"/>
                <w:color w:val="000000"/>
                <w:sz w:val="18"/>
                <w:szCs w:val="18"/>
                <w:lang w:eastAsia="es-ES"/>
              </w:rPr>
            </w:pPr>
          </w:p>
          <w:p w:rsidR="00ED0966" w:rsidRPr="002971A4" w:rsidRDefault="00634D4F" w:rsidP="00F42FEE">
            <w:pPr>
              <w:ind w:right="35"/>
              <w:rPr>
                <w:rFonts w:ascii="Bookman Old Style" w:hAnsi="Bookman Old Style" w:cs="Arial"/>
                <w:color w:val="000000"/>
                <w:sz w:val="18"/>
                <w:szCs w:val="18"/>
              </w:rPr>
            </w:pPr>
            <w:r>
              <w:rPr>
                <w:rFonts w:ascii="Bookman Old Style" w:hAnsi="Bookman Old Style" w:cs="Bookman Old Style"/>
                <w:color w:val="000000"/>
                <w:sz w:val="18"/>
                <w:szCs w:val="18"/>
                <w:lang w:eastAsia="es-ES"/>
              </w:rPr>
              <w:t>Al menos un 3</w:t>
            </w:r>
            <w:r w:rsidR="00ED0966" w:rsidRPr="002971A4">
              <w:rPr>
                <w:rFonts w:ascii="Bookman Old Style" w:hAnsi="Bookman Old Style" w:cs="Bookman Old Style"/>
                <w:color w:val="000000"/>
                <w:sz w:val="18"/>
                <w:szCs w:val="18"/>
                <w:lang w:eastAsia="es-ES"/>
              </w:rPr>
              <w:t>%</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ED0966" w:rsidRPr="002971A4" w:rsidTr="00F42FEE">
        <w:tc>
          <w:tcPr>
            <w:tcW w:w="5070" w:type="dxa"/>
          </w:tcPr>
          <w:p w:rsidR="00ED0966" w:rsidRPr="002971A4" w:rsidRDefault="00ED0966" w:rsidP="00F42FEE">
            <w:pPr>
              <w:autoSpaceDE w:val="0"/>
              <w:autoSpaceDN w:val="0"/>
              <w:adjustRightInd w:val="0"/>
              <w:rPr>
                <w:rFonts w:ascii="Bookman Old Style" w:hAnsi="Bookman Old Style" w:cs="Bookman Old Style"/>
                <w:color w:val="000000"/>
                <w:sz w:val="18"/>
                <w:szCs w:val="18"/>
                <w:lang w:eastAsia="es-ES"/>
              </w:rPr>
            </w:pPr>
          </w:p>
          <w:p w:rsidR="00ED0966" w:rsidRPr="002971A4" w:rsidRDefault="00634D4F" w:rsidP="00F42FEE">
            <w:pPr>
              <w:autoSpaceDE w:val="0"/>
              <w:autoSpaceDN w:val="0"/>
              <w:adjustRightInd w:val="0"/>
              <w:rPr>
                <w:rFonts w:ascii="Bookman Old Style" w:hAnsi="Bookman Old Style" w:cs="Bookman Old Style"/>
                <w:color w:val="000000"/>
                <w:sz w:val="18"/>
                <w:szCs w:val="18"/>
                <w:lang w:eastAsia="es-ES"/>
              </w:rPr>
            </w:pPr>
            <w:r>
              <w:rPr>
                <w:rFonts w:ascii="Bookman Old Style" w:hAnsi="Bookman Old Style" w:cs="Bookman Old Style"/>
                <w:color w:val="000000"/>
                <w:sz w:val="18"/>
                <w:szCs w:val="18"/>
                <w:lang w:eastAsia="es-ES"/>
              </w:rPr>
              <w:t>Al menos un 6</w:t>
            </w:r>
            <w:r w:rsidR="00ED0966" w:rsidRPr="002971A4">
              <w:rPr>
                <w:rFonts w:ascii="Bookman Old Style" w:hAnsi="Bookman Old Style" w:cs="Bookman Old Style"/>
                <w:color w:val="000000"/>
                <w:sz w:val="18"/>
                <w:szCs w:val="18"/>
                <w:lang w:eastAsia="es-ES"/>
              </w:rPr>
              <w:t>%</w:t>
            </w:r>
          </w:p>
        </w:tc>
        <w:tc>
          <w:tcPr>
            <w:tcW w:w="2894" w:type="dxa"/>
          </w:tcPr>
          <w:p w:rsidR="00ED0966" w:rsidRPr="002971A4" w:rsidRDefault="00ED0966" w:rsidP="00F42FEE">
            <w:pPr>
              <w:ind w:right="35"/>
              <w:rPr>
                <w:rFonts w:ascii="Bookman Old Style" w:hAnsi="Bookman Old Style" w:cs="Arial"/>
                <w:color w:val="000000"/>
                <w:sz w:val="18"/>
                <w:szCs w:val="18"/>
              </w:rPr>
            </w:pPr>
          </w:p>
        </w:tc>
      </w:tr>
      <w:tr w:rsidR="00ED0966" w:rsidRPr="002971A4" w:rsidTr="00F42FEE">
        <w:tc>
          <w:tcPr>
            <w:tcW w:w="5070" w:type="dxa"/>
          </w:tcPr>
          <w:p w:rsidR="00ED0966" w:rsidRPr="002971A4" w:rsidRDefault="00ED0966" w:rsidP="00F42FEE">
            <w:pPr>
              <w:ind w:right="35"/>
              <w:rPr>
                <w:rFonts w:ascii="Bookman Old Style" w:hAnsi="Bookman Old Style" w:cs="Bookman Old Style"/>
                <w:color w:val="000000"/>
                <w:sz w:val="18"/>
                <w:szCs w:val="18"/>
                <w:lang w:eastAsia="es-ES"/>
              </w:rPr>
            </w:pPr>
          </w:p>
          <w:p w:rsidR="00ED0966" w:rsidRPr="002971A4" w:rsidRDefault="00634D4F" w:rsidP="00F42FEE">
            <w:pPr>
              <w:ind w:right="35"/>
              <w:rPr>
                <w:rFonts w:ascii="Bookman Old Style" w:hAnsi="Bookman Old Style" w:cs="Arial"/>
                <w:color w:val="000000"/>
                <w:sz w:val="18"/>
                <w:szCs w:val="18"/>
              </w:rPr>
            </w:pPr>
            <w:r>
              <w:rPr>
                <w:rFonts w:ascii="Bookman Old Style" w:hAnsi="Bookman Old Style" w:cs="Bookman Old Style"/>
                <w:color w:val="000000"/>
                <w:sz w:val="18"/>
                <w:szCs w:val="18"/>
                <w:lang w:eastAsia="es-ES"/>
              </w:rPr>
              <w:t>Al menos un 9</w:t>
            </w:r>
            <w:r w:rsidR="00ED0966" w:rsidRPr="002971A4">
              <w:rPr>
                <w:rFonts w:ascii="Bookman Old Style" w:hAnsi="Bookman Old Style" w:cs="Bookman Old Style"/>
                <w:color w:val="000000"/>
                <w:sz w:val="18"/>
                <w:szCs w:val="18"/>
                <w:lang w:eastAsia="es-ES"/>
              </w:rPr>
              <w:t>%</w:t>
            </w:r>
          </w:p>
        </w:tc>
        <w:tc>
          <w:tcPr>
            <w:tcW w:w="2894" w:type="dxa"/>
          </w:tcPr>
          <w:p w:rsidR="00ED0966" w:rsidRPr="002971A4" w:rsidRDefault="00ED0966" w:rsidP="00F42FEE">
            <w:pPr>
              <w:ind w:right="35"/>
              <w:rPr>
                <w:rFonts w:ascii="Bookman Old Style" w:hAnsi="Bookman Old Style" w:cs="Arial"/>
                <w:color w:val="000000"/>
                <w:sz w:val="18"/>
                <w:szCs w:val="18"/>
              </w:rPr>
            </w:pPr>
          </w:p>
        </w:tc>
      </w:tr>
    </w:tbl>
    <w:p w:rsidR="00ED0966" w:rsidRDefault="00ED0966" w:rsidP="00ED0966">
      <w:pPr>
        <w:ind w:right="35"/>
        <w:rPr>
          <w:rFonts w:ascii="Bookman Old Style" w:hAnsi="Bookman Old Style" w:cs="Arial"/>
          <w:color w:val="FF0000"/>
          <w:sz w:val="18"/>
          <w:szCs w:val="18"/>
        </w:rPr>
      </w:pPr>
    </w:p>
    <w:p w:rsidR="003879BB" w:rsidRPr="00876110" w:rsidRDefault="00387912" w:rsidP="003879BB">
      <w:pPr>
        <w:ind w:right="35"/>
        <w:rPr>
          <w:rFonts w:ascii="Bookman Old Style" w:hAnsi="Bookman Old Style" w:cs="Arial"/>
          <w:b/>
          <w:sz w:val="18"/>
          <w:szCs w:val="18"/>
        </w:rPr>
      </w:pPr>
      <w:r w:rsidRPr="00387912">
        <w:rPr>
          <w:rFonts w:ascii="Bookman Old Style" w:hAnsi="Bookman Old Style" w:cs="Arial"/>
          <w:b/>
          <w:sz w:val="18"/>
          <w:szCs w:val="18"/>
        </w:rPr>
        <w:t>IGUALDAD</w:t>
      </w:r>
      <w:r>
        <w:rPr>
          <w:rFonts w:ascii="Bookman Old Style" w:hAnsi="Bookman Old Style" w:cs="Arial"/>
          <w:b/>
          <w:sz w:val="18"/>
          <w:szCs w:val="18"/>
        </w:rPr>
        <w:t xml:space="preserve"> ( opcional)</w:t>
      </w:r>
      <w:r w:rsidR="003879BB" w:rsidRPr="003879BB">
        <w:rPr>
          <w:rFonts w:ascii="Bookman Old Style" w:hAnsi="Bookman Old Style" w:cs="Calibri"/>
          <w:b/>
          <w:color w:val="000000"/>
          <w:sz w:val="22"/>
        </w:rPr>
        <w:t xml:space="preserve"> </w:t>
      </w:r>
      <w:r w:rsidR="003879BB">
        <w:rPr>
          <w:rFonts w:ascii="Bookman Old Style" w:hAnsi="Bookman Old Style" w:cs="Calibri"/>
          <w:b/>
          <w:color w:val="000000"/>
          <w:sz w:val="22"/>
        </w:rPr>
        <w:t xml:space="preserve"> </w:t>
      </w:r>
      <w:r w:rsidR="00876110" w:rsidRPr="00876110">
        <w:rPr>
          <w:rFonts w:ascii="Bookman Old Style" w:hAnsi="Bookman Old Style" w:cs="Arial"/>
          <w:b/>
          <w:sz w:val="18"/>
          <w:szCs w:val="18"/>
        </w:rPr>
        <w:t>Señalar alternativamente opción  a)  ó  b)</w:t>
      </w:r>
      <w:r w:rsidR="00887BD0">
        <w:rPr>
          <w:rFonts w:ascii="Bookman Old Style" w:hAnsi="Bookman Old Style" w:cs="Arial"/>
          <w:b/>
          <w:sz w:val="18"/>
          <w:szCs w:val="18"/>
        </w:rPr>
        <w:t xml:space="preserve">  HASTA 4 puntos</w:t>
      </w:r>
    </w:p>
    <w:p w:rsidR="00876110" w:rsidRDefault="003879BB" w:rsidP="003879BB">
      <w:pPr>
        <w:ind w:right="35"/>
        <w:rPr>
          <w:rFonts w:ascii="Bookman Old Style" w:hAnsi="Bookman Old Style" w:cs="Calibri,Bold"/>
          <w:bCs/>
          <w:sz w:val="18"/>
          <w:szCs w:val="18"/>
        </w:rPr>
      </w:pPr>
      <w:r w:rsidRPr="003879BB">
        <w:rPr>
          <w:rFonts w:ascii="Bookman Old Style" w:hAnsi="Bookman Old Style" w:cs="Calibri"/>
          <w:color w:val="000000"/>
          <w:sz w:val="22"/>
        </w:rPr>
        <w:t>a)</w:t>
      </w:r>
      <w:r>
        <w:rPr>
          <w:rFonts w:ascii="Bookman Old Style" w:hAnsi="Bookman Old Style" w:cs="Calibri"/>
          <w:b/>
          <w:color w:val="000000"/>
          <w:sz w:val="22"/>
        </w:rPr>
        <w:t xml:space="preserve"> </w:t>
      </w:r>
      <w:r w:rsidRPr="003879BB">
        <w:rPr>
          <w:rFonts w:ascii="Bookman Old Style" w:hAnsi="Bookman Old Style" w:cs="Calibri,Bold"/>
          <w:bCs/>
          <w:sz w:val="18"/>
          <w:szCs w:val="18"/>
        </w:rPr>
        <w:t xml:space="preserve">Compromiso de realización de, al menos, 4,00 horas de acciones de sensibilización y formación </w:t>
      </w:r>
    </w:p>
    <w:p w:rsidR="003879BB" w:rsidRPr="003879BB" w:rsidRDefault="003879BB" w:rsidP="003879BB">
      <w:pPr>
        <w:ind w:right="35"/>
        <w:rPr>
          <w:rFonts w:ascii="Bookman Old Style" w:hAnsi="Bookman Old Style" w:cs="Arial"/>
          <w:b/>
          <w:sz w:val="18"/>
          <w:szCs w:val="18"/>
        </w:rPr>
      </w:pPr>
      <w:r w:rsidRPr="003879BB">
        <w:rPr>
          <w:rFonts w:ascii="Bookman Old Style" w:hAnsi="Bookman Old Style" w:cs="Calibri,Bold"/>
          <w:b/>
          <w:bCs/>
          <w:sz w:val="18"/>
          <w:szCs w:val="18"/>
        </w:rPr>
        <w:t xml:space="preserve">SI </w:t>
      </w:r>
      <w:r w:rsidRPr="003879BB">
        <w:rPr>
          <w:rFonts w:ascii="Bookman Old Style" w:hAnsi="Bookman Old Style" w:cs="Calibri,Bold" w:hint="eastAsia"/>
          <w:b/>
          <w:bCs/>
          <w:sz w:val="18"/>
          <w:szCs w:val="18"/>
        </w:rPr>
        <w:t>□</w:t>
      </w:r>
      <w:r w:rsidRPr="003879BB">
        <w:rPr>
          <w:rFonts w:ascii="Bookman Old Style" w:hAnsi="Bookman Old Style" w:cs="Calibri,Bold"/>
          <w:b/>
          <w:bCs/>
          <w:sz w:val="18"/>
          <w:szCs w:val="18"/>
        </w:rPr>
        <w:t xml:space="preserve"> NO </w:t>
      </w:r>
      <w:r w:rsidRPr="003879BB">
        <w:rPr>
          <w:rFonts w:ascii="Bookman Old Style" w:hAnsi="Bookman Old Style" w:cs="Calibri,Bold" w:hint="eastAsia"/>
          <w:b/>
          <w:bCs/>
          <w:sz w:val="18"/>
          <w:szCs w:val="18"/>
        </w:rPr>
        <w:t>□</w:t>
      </w:r>
      <w:r w:rsidRPr="003879BB">
        <w:rPr>
          <w:rFonts w:ascii="Bookman Old Style" w:hAnsi="Bookman Old Style" w:cs="Calibri,Bold"/>
          <w:b/>
          <w:bCs/>
          <w:sz w:val="18"/>
          <w:szCs w:val="18"/>
        </w:rPr>
        <w:t>.</w:t>
      </w:r>
    </w:p>
    <w:p w:rsidR="00752CAA" w:rsidRDefault="003879BB" w:rsidP="003879BB">
      <w:pPr>
        <w:ind w:right="35"/>
        <w:rPr>
          <w:rFonts w:ascii="Helvetica-Bold" w:hAnsi="Helvetica-Bold" w:cs="Helvetica-Bold"/>
          <w:b/>
          <w:bCs/>
          <w:color w:val="000000"/>
          <w:sz w:val="18"/>
          <w:szCs w:val="18"/>
        </w:rPr>
      </w:pPr>
      <w:r>
        <w:rPr>
          <w:rFonts w:ascii="Bookman Old Style" w:hAnsi="Bookman Old Style" w:cs="Calibri"/>
          <w:color w:val="000000"/>
          <w:sz w:val="20"/>
          <w:szCs w:val="20"/>
        </w:rPr>
        <w:t xml:space="preserve">b) </w:t>
      </w:r>
      <w:r w:rsidRPr="0008744C">
        <w:rPr>
          <w:rFonts w:ascii="Bookman Old Style" w:hAnsi="Bookman Old Style" w:cs="Calibri"/>
          <w:color w:val="000000"/>
          <w:sz w:val="18"/>
          <w:szCs w:val="18"/>
        </w:rPr>
        <w:t xml:space="preserve">Dispone  de Plan de Conciliación Laboral que contenga al menos </w:t>
      </w:r>
      <w:r w:rsidRPr="0008744C">
        <w:rPr>
          <w:rFonts w:ascii="Bookman Old Style" w:hAnsi="Bookman Old Style" w:cs="Calibri"/>
          <w:b/>
          <w:color w:val="000000"/>
          <w:sz w:val="18"/>
          <w:szCs w:val="18"/>
        </w:rPr>
        <w:t>dos medidas</w:t>
      </w:r>
      <w:r w:rsidRPr="0008744C">
        <w:rPr>
          <w:rFonts w:ascii="Bookman Old Style" w:hAnsi="Bookman Old Style" w:cs="Calibri"/>
          <w:color w:val="000000"/>
          <w:sz w:val="18"/>
          <w:szCs w:val="18"/>
        </w:rPr>
        <w:t xml:space="preserve"> concretas en la conciliación de su vida familiar</w:t>
      </w:r>
      <w:r w:rsidRPr="00387912">
        <w:rPr>
          <w:rFonts w:ascii="Bookman Old Style" w:hAnsi="Bookman Old Style" w:cs="Calibri"/>
          <w:color w:val="000000"/>
          <w:sz w:val="20"/>
          <w:szCs w:val="20"/>
        </w:rPr>
        <w:t xml:space="preserve"> </w:t>
      </w:r>
      <w:r w:rsidRPr="0008744C">
        <w:rPr>
          <w:rFonts w:ascii="Bookman Old Style" w:hAnsi="Bookman Old Style" w:cs="Calibri"/>
          <w:color w:val="000000"/>
          <w:sz w:val="18"/>
          <w:szCs w:val="18"/>
        </w:rPr>
        <w:t>y laboral</w:t>
      </w:r>
      <w:r w:rsidRPr="0046096B">
        <w:rPr>
          <w:rFonts w:ascii="Helvetica-Bold" w:hAnsi="Helvetica-Bold" w:cs="Helvetica-Bold"/>
          <w:b/>
          <w:bCs/>
          <w:color w:val="000000"/>
          <w:sz w:val="18"/>
          <w:szCs w:val="18"/>
        </w:rPr>
        <w:t xml:space="preserve"> </w:t>
      </w:r>
    </w:p>
    <w:p w:rsidR="00752CAA" w:rsidRDefault="00752CAA" w:rsidP="003879BB">
      <w:pPr>
        <w:ind w:right="35"/>
        <w:rPr>
          <w:rFonts w:ascii="Helvetica-Bold" w:hAnsi="Helvetica-Bold" w:cs="Helvetica-Bold"/>
          <w:b/>
          <w:bCs/>
          <w:color w:val="000000"/>
          <w:sz w:val="18"/>
          <w:szCs w:val="18"/>
        </w:rPr>
      </w:pPr>
    </w:p>
    <w:p w:rsidR="00387912" w:rsidRPr="00752CAA" w:rsidRDefault="003879BB" w:rsidP="003879BB">
      <w:pPr>
        <w:ind w:right="35"/>
        <w:rPr>
          <w:rFonts w:ascii="Bookman Old Style" w:hAnsi="Bookman Old Style" w:cs="Calibri,Bold"/>
          <w:b/>
          <w:bCs/>
          <w:sz w:val="18"/>
          <w:szCs w:val="18"/>
        </w:rPr>
      </w:pPr>
      <w:r w:rsidRPr="00752CAA">
        <w:rPr>
          <w:rFonts w:ascii="Bookman Old Style" w:hAnsi="Bookman Old Style" w:cs="Calibri,Bold"/>
          <w:b/>
          <w:bCs/>
          <w:sz w:val="18"/>
          <w:szCs w:val="18"/>
        </w:rPr>
        <w:t xml:space="preserve">SI </w:t>
      </w:r>
      <w:r w:rsidRPr="00752CAA">
        <w:rPr>
          <w:rFonts w:ascii="Bookman Old Style" w:hAnsi="Bookman Old Style" w:cs="Calibri,Bold" w:hint="eastAsia"/>
          <w:b/>
          <w:bCs/>
          <w:sz w:val="18"/>
          <w:szCs w:val="18"/>
        </w:rPr>
        <w:t>□</w:t>
      </w:r>
      <w:r w:rsidRPr="00752CAA">
        <w:rPr>
          <w:rFonts w:ascii="Bookman Old Style" w:hAnsi="Bookman Old Style" w:cs="Calibri,Bold"/>
          <w:b/>
          <w:bCs/>
          <w:sz w:val="18"/>
          <w:szCs w:val="18"/>
        </w:rPr>
        <w:t xml:space="preserve"> NO</w:t>
      </w:r>
      <w:r w:rsidRPr="00752CAA">
        <w:rPr>
          <w:rFonts w:ascii="Bookman Old Style" w:hAnsi="Bookman Old Style" w:cs="Calibri,Bold" w:hint="eastAsia"/>
          <w:b/>
          <w:bCs/>
          <w:sz w:val="18"/>
          <w:szCs w:val="18"/>
        </w:rPr>
        <w:t>□</w:t>
      </w:r>
    </w:p>
    <w:p w:rsidR="00911462" w:rsidRPr="00387912" w:rsidRDefault="00911462" w:rsidP="003879BB">
      <w:pPr>
        <w:ind w:right="35"/>
        <w:rPr>
          <w:rFonts w:ascii="Arial,Bold" w:eastAsia="Arial,Bold" w:hAnsi="Helvetica-Bold" w:cs="Arial,Bold"/>
          <w:b/>
          <w:bCs/>
          <w:color w:val="000000"/>
          <w:sz w:val="20"/>
          <w:szCs w:val="20"/>
        </w:rPr>
      </w:pPr>
    </w:p>
    <w:p w:rsidR="00387912" w:rsidRPr="00911462" w:rsidRDefault="00387912" w:rsidP="00ED0966">
      <w:pPr>
        <w:ind w:right="35"/>
        <w:rPr>
          <w:rFonts w:ascii="Bookman Old Style" w:hAnsi="Bookman Old Style" w:cs="Calibri,Bold"/>
          <w:bCs/>
          <w:sz w:val="18"/>
          <w:szCs w:val="18"/>
        </w:rPr>
      </w:pPr>
    </w:p>
    <w:p w:rsidR="00AD0ED5" w:rsidRPr="00AD0ED5" w:rsidRDefault="00911462" w:rsidP="00AD0ED5">
      <w:pPr>
        <w:rPr>
          <w:rFonts w:ascii="Bookman Old Style" w:hAnsi="Bookman Old Style" w:cs="Arial"/>
          <w:b/>
          <w:sz w:val="18"/>
          <w:szCs w:val="18"/>
        </w:rPr>
      </w:pPr>
      <w:r w:rsidRPr="00E83CEE">
        <w:rPr>
          <w:rFonts w:ascii="Bookman Old Style" w:hAnsi="Bookman Old Style" w:cs="Arial"/>
          <w:b/>
          <w:sz w:val="18"/>
          <w:szCs w:val="18"/>
        </w:rPr>
        <w:t>REDUCCIÓN DE PLAZO PARA LA EJECUCIÓN DE LAS OBRAS _________</w:t>
      </w:r>
      <w:r w:rsidR="00922554">
        <w:rPr>
          <w:rFonts w:ascii="Bookman Old Style" w:hAnsi="Bookman Old Style" w:cs="Arial"/>
          <w:b/>
          <w:sz w:val="18"/>
          <w:szCs w:val="18"/>
        </w:rPr>
        <w:t>__SEMANAS (Máximo 4</w:t>
      </w:r>
      <w:r w:rsidRPr="00E83CEE">
        <w:rPr>
          <w:rFonts w:ascii="Bookman Old Style" w:hAnsi="Bookman Old Style" w:cs="Arial"/>
          <w:b/>
          <w:sz w:val="18"/>
          <w:szCs w:val="18"/>
        </w:rPr>
        <w:t xml:space="preserve"> SEMANAS)</w:t>
      </w:r>
      <w:r w:rsidR="00AD0ED5">
        <w:rPr>
          <w:rFonts w:ascii="Bookman Old Style" w:hAnsi="Bookman Old Style" w:cs="Arial"/>
          <w:b/>
          <w:sz w:val="18"/>
          <w:szCs w:val="18"/>
        </w:rPr>
        <w:t xml:space="preserve">  (Máximo 6</w:t>
      </w:r>
      <w:r w:rsidR="0042330B">
        <w:rPr>
          <w:rFonts w:ascii="Bookman Old Style" w:hAnsi="Bookman Old Style" w:cs="Arial"/>
          <w:b/>
          <w:sz w:val="18"/>
          <w:szCs w:val="18"/>
        </w:rPr>
        <w:t xml:space="preserve"> puntos)</w:t>
      </w:r>
    </w:p>
    <w:p w:rsidR="00AD0ED5" w:rsidRPr="00AD0ED5" w:rsidRDefault="00AD0ED5" w:rsidP="00AD0ED5">
      <w:pPr>
        <w:tabs>
          <w:tab w:val="left" w:pos="289"/>
        </w:tabs>
        <w:spacing w:before="120"/>
        <w:ind w:right="34"/>
        <w:rPr>
          <w:rFonts w:ascii="Bookman Old Style" w:hAnsi="Bookman Old Style" w:cs="Arial"/>
          <w:b/>
          <w:color w:val="000000"/>
          <w:spacing w:val="1"/>
          <w:w w:val="105"/>
          <w:sz w:val="18"/>
          <w:szCs w:val="18"/>
        </w:rPr>
      </w:pPr>
      <w:r w:rsidRPr="00AD0ED5">
        <w:rPr>
          <w:rFonts w:ascii="Bookman Old Style" w:hAnsi="Bookman Old Style" w:cs="Arial"/>
          <w:b/>
          <w:color w:val="000000"/>
          <w:spacing w:val="1"/>
          <w:w w:val="105"/>
          <w:sz w:val="18"/>
          <w:szCs w:val="18"/>
        </w:rPr>
        <w:t>IGUALDAD ( opcional)  Señalar alternativamente opción  a)  ó  b)  HASTA 4 puntos</w:t>
      </w:r>
    </w:p>
    <w:p w:rsidR="00AD0ED5" w:rsidRPr="00AD0ED5" w:rsidRDefault="00AD0ED5" w:rsidP="00AD0ED5">
      <w:pPr>
        <w:tabs>
          <w:tab w:val="left" w:pos="289"/>
        </w:tabs>
        <w:spacing w:before="120"/>
        <w:ind w:left="107" w:right="34"/>
        <w:rPr>
          <w:rFonts w:ascii="Bookman Old Style" w:hAnsi="Bookman Old Style" w:cs="Arial"/>
          <w:bCs/>
          <w:color w:val="000000"/>
          <w:spacing w:val="1"/>
          <w:w w:val="105"/>
          <w:sz w:val="18"/>
          <w:szCs w:val="18"/>
        </w:rPr>
      </w:pPr>
      <w:r w:rsidRPr="00AD0ED5">
        <w:rPr>
          <w:rFonts w:ascii="Bookman Old Style" w:hAnsi="Bookman Old Style" w:cs="Arial"/>
          <w:color w:val="000000"/>
          <w:spacing w:val="1"/>
          <w:w w:val="105"/>
          <w:sz w:val="18"/>
          <w:szCs w:val="18"/>
        </w:rPr>
        <w:t>a)</w:t>
      </w:r>
      <w:r w:rsidRPr="00AD0ED5">
        <w:rPr>
          <w:rFonts w:ascii="Bookman Old Style" w:hAnsi="Bookman Old Style" w:cs="Arial"/>
          <w:b/>
          <w:color w:val="000000"/>
          <w:spacing w:val="1"/>
          <w:w w:val="105"/>
          <w:sz w:val="18"/>
          <w:szCs w:val="18"/>
        </w:rPr>
        <w:t xml:space="preserve"> </w:t>
      </w:r>
      <w:r w:rsidRPr="00AD0ED5">
        <w:rPr>
          <w:rFonts w:ascii="Bookman Old Style" w:hAnsi="Bookman Old Style" w:cs="Arial"/>
          <w:bCs/>
          <w:color w:val="000000"/>
          <w:spacing w:val="1"/>
          <w:w w:val="105"/>
          <w:sz w:val="18"/>
          <w:szCs w:val="18"/>
        </w:rPr>
        <w:t xml:space="preserve">Compromiso de realización de, al menos, 4,00 horas de acciones de sensibilización y formación </w:t>
      </w:r>
    </w:p>
    <w:p w:rsidR="00AD0ED5" w:rsidRPr="00AD0ED5" w:rsidRDefault="00AD0ED5" w:rsidP="00AD0ED5">
      <w:pPr>
        <w:tabs>
          <w:tab w:val="left" w:pos="289"/>
        </w:tabs>
        <w:spacing w:before="120"/>
        <w:ind w:left="107" w:right="34"/>
        <w:rPr>
          <w:rFonts w:ascii="Bookman Old Style" w:hAnsi="Bookman Old Style" w:cs="Arial"/>
          <w:b/>
          <w:color w:val="000000"/>
          <w:spacing w:val="1"/>
          <w:w w:val="105"/>
          <w:sz w:val="18"/>
          <w:szCs w:val="18"/>
        </w:rPr>
      </w:pPr>
      <w:r w:rsidRPr="00AD0ED5">
        <w:rPr>
          <w:rFonts w:ascii="Bookman Old Style" w:hAnsi="Bookman Old Style" w:cs="Arial"/>
          <w:b/>
          <w:bCs/>
          <w:color w:val="000000"/>
          <w:spacing w:val="1"/>
          <w:w w:val="105"/>
          <w:sz w:val="18"/>
          <w:szCs w:val="18"/>
        </w:rPr>
        <w:t xml:space="preserve">SI </w:t>
      </w:r>
      <w:r w:rsidRPr="00AD0ED5">
        <w:rPr>
          <w:rFonts w:ascii="Bookman Old Style" w:hAnsi="Bookman Old Style" w:cs="Arial" w:hint="eastAsia"/>
          <w:b/>
          <w:bCs/>
          <w:color w:val="000000"/>
          <w:spacing w:val="1"/>
          <w:w w:val="105"/>
          <w:sz w:val="18"/>
          <w:szCs w:val="18"/>
        </w:rPr>
        <w:t>□</w:t>
      </w:r>
      <w:r w:rsidRPr="00AD0ED5">
        <w:rPr>
          <w:rFonts w:ascii="Bookman Old Style" w:hAnsi="Bookman Old Style" w:cs="Arial"/>
          <w:b/>
          <w:bCs/>
          <w:color w:val="000000"/>
          <w:spacing w:val="1"/>
          <w:w w:val="105"/>
          <w:sz w:val="18"/>
          <w:szCs w:val="18"/>
        </w:rPr>
        <w:t xml:space="preserve"> NO </w:t>
      </w:r>
      <w:r w:rsidRPr="00AD0ED5">
        <w:rPr>
          <w:rFonts w:ascii="Bookman Old Style" w:hAnsi="Bookman Old Style" w:cs="Arial" w:hint="eastAsia"/>
          <w:b/>
          <w:bCs/>
          <w:color w:val="000000"/>
          <w:spacing w:val="1"/>
          <w:w w:val="105"/>
          <w:sz w:val="18"/>
          <w:szCs w:val="18"/>
        </w:rPr>
        <w:t>□</w:t>
      </w:r>
      <w:r w:rsidRPr="00AD0ED5">
        <w:rPr>
          <w:rFonts w:ascii="Bookman Old Style" w:hAnsi="Bookman Old Style" w:cs="Arial"/>
          <w:b/>
          <w:bCs/>
          <w:color w:val="000000"/>
          <w:spacing w:val="1"/>
          <w:w w:val="105"/>
          <w:sz w:val="18"/>
          <w:szCs w:val="18"/>
        </w:rPr>
        <w:t>.</w:t>
      </w:r>
    </w:p>
    <w:p w:rsidR="00AD0ED5" w:rsidRPr="00AD0ED5" w:rsidRDefault="00AD0ED5" w:rsidP="00AD0ED5">
      <w:pPr>
        <w:tabs>
          <w:tab w:val="left" w:pos="289"/>
        </w:tabs>
        <w:spacing w:before="120"/>
        <w:ind w:left="107" w:right="34"/>
        <w:rPr>
          <w:rFonts w:ascii="Bookman Old Style" w:hAnsi="Bookman Old Style" w:cs="Arial"/>
          <w:b/>
          <w:bCs/>
          <w:color w:val="000000"/>
          <w:spacing w:val="1"/>
          <w:w w:val="105"/>
          <w:sz w:val="18"/>
          <w:szCs w:val="18"/>
        </w:rPr>
      </w:pPr>
      <w:r w:rsidRPr="00AD0ED5">
        <w:rPr>
          <w:rFonts w:ascii="Bookman Old Style" w:hAnsi="Bookman Old Style" w:cs="Arial"/>
          <w:b/>
          <w:bCs/>
          <w:color w:val="000000"/>
          <w:spacing w:val="1"/>
          <w:w w:val="105"/>
          <w:sz w:val="18"/>
          <w:szCs w:val="18"/>
        </w:rPr>
        <w:t>CARGA EN LOS SILOS PARA PRUEBAS. PELLETS. 5 puntos.</w:t>
      </w:r>
    </w:p>
    <w:p w:rsidR="00AD0ED5" w:rsidRPr="00AD0ED5" w:rsidRDefault="00AD0ED5" w:rsidP="00AD0ED5">
      <w:pPr>
        <w:tabs>
          <w:tab w:val="left" w:pos="289"/>
        </w:tabs>
        <w:spacing w:before="120"/>
        <w:ind w:left="107" w:right="34"/>
        <w:rPr>
          <w:rFonts w:ascii="Bookman Old Style" w:hAnsi="Bookman Old Style" w:cs="Arial"/>
          <w:bCs/>
          <w:color w:val="000000"/>
          <w:spacing w:val="1"/>
          <w:w w:val="105"/>
          <w:sz w:val="18"/>
          <w:szCs w:val="18"/>
        </w:rPr>
      </w:pPr>
      <w:r w:rsidRPr="00AD0ED5">
        <w:rPr>
          <w:rFonts w:ascii="Bookman Old Style" w:hAnsi="Bookman Old Style" w:cs="Arial"/>
          <w:bCs/>
          <w:color w:val="000000"/>
          <w:spacing w:val="1"/>
          <w:w w:val="105"/>
          <w:sz w:val="18"/>
          <w:szCs w:val="18"/>
        </w:rPr>
        <w:t>Se otorgarán los puntos indicados al licitador que se comprometa a realizar dos cargas iniciales de combustible de 3 Toneladas cada una, con las características mínimas exigidas; las cargas las realizará la empresa adjudicataria.</w:t>
      </w:r>
    </w:p>
    <w:p w:rsidR="00AD0ED5" w:rsidRPr="00AD0ED5" w:rsidRDefault="00AD0ED5" w:rsidP="00AD0ED5">
      <w:pPr>
        <w:tabs>
          <w:tab w:val="left" w:pos="289"/>
        </w:tabs>
        <w:spacing w:before="120"/>
        <w:ind w:left="107" w:right="34"/>
        <w:rPr>
          <w:rFonts w:ascii="Bookman Old Style" w:hAnsi="Bookman Old Style" w:cs="Arial"/>
          <w:b/>
          <w:color w:val="000000"/>
          <w:spacing w:val="1"/>
          <w:w w:val="105"/>
          <w:sz w:val="18"/>
          <w:szCs w:val="18"/>
        </w:rPr>
      </w:pPr>
      <w:r w:rsidRPr="00AD0ED5">
        <w:rPr>
          <w:rFonts w:ascii="Bookman Old Style" w:hAnsi="Bookman Old Style" w:cs="Arial"/>
          <w:b/>
          <w:bCs/>
          <w:color w:val="000000"/>
          <w:spacing w:val="1"/>
          <w:w w:val="105"/>
          <w:sz w:val="18"/>
          <w:szCs w:val="18"/>
        </w:rPr>
        <w:t xml:space="preserve">SI </w:t>
      </w:r>
      <w:r w:rsidRPr="00AD0ED5">
        <w:rPr>
          <w:rFonts w:ascii="Bookman Old Style" w:hAnsi="Bookman Old Style" w:cs="Arial" w:hint="eastAsia"/>
          <w:b/>
          <w:bCs/>
          <w:color w:val="000000"/>
          <w:spacing w:val="1"/>
          <w:w w:val="105"/>
          <w:sz w:val="18"/>
          <w:szCs w:val="18"/>
        </w:rPr>
        <w:t>□</w:t>
      </w:r>
      <w:r w:rsidRPr="00AD0ED5">
        <w:rPr>
          <w:rFonts w:ascii="Bookman Old Style" w:hAnsi="Bookman Old Style" w:cs="Arial"/>
          <w:b/>
          <w:bCs/>
          <w:color w:val="000000"/>
          <w:spacing w:val="1"/>
          <w:w w:val="105"/>
          <w:sz w:val="18"/>
          <w:szCs w:val="18"/>
        </w:rPr>
        <w:t xml:space="preserve"> NO </w:t>
      </w:r>
      <w:r w:rsidRPr="00AD0ED5">
        <w:rPr>
          <w:rFonts w:ascii="Bookman Old Style" w:hAnsi="Bookman Old Style" w:cs="Arial" w:hint="eastAsia"/>
          <w:b/>
          <w:bCs/>
          <w:color w:val="000000"/>
          <w:spacing w:val="1"/>
          <w:w w:val="105"/>
          <w:sz w:val="18"/>
          <w:szCs w:val="18"/>
        </w:rPr>
        <w:t>□</w:t>
      </w:r>
      <w:r w:rsidRPr="00AD0ED5">
        <w:rPr>
          <w:rFonts w:ascii="Bookman Old Style" w:hAnsi="Bookman Old Style" w:cs="Arial"/>
          <w:b/>
          <w:bCs/>
          <w:color w:val="000000"/>
          <w:spacing w:val="1"/>
          <w:w w:val="105"/>
          <w:sz w:val="18"/>
          <w:szCs w:val="18"/>
        </w:rPr>
        <w:t>.</w:t>
      </w:r>
    </w:p>
    <w:p w:rsidR="0042330B" w:rsidRDefault="0042330B" w:rsidP="00CB36C1">
      <w:pPr>
        <w:tabs>
          <w:tab w:val="left" w:pos="289"/>
        </w:tabs>
        <w:spacing w:before="120"/>
        <w:ind w:left="107" w:right="34"/>
        <w:rPr>
          <w:rFonts w:ascii="Bookman Old Style" w:hAnsi="Bookman Old Style" w:cs="Arial"/>
          <w:color w:val="000000"/>
          <w:spacing w:val="1"/>
          <w:w w:val="105"/>
          <w:sz w:val="18"/>
          <w:szCs w:val="18"/>
        </w:rPr>
      </w:pPr>
    </w:p>
    <w:p w:rsidR="0042330B" w:rsidRDefault="00AD0ED5" w:rsidP="00CB36C1">
      <w:pPr>
        <w:tabs>
          <w:tab w:val="left" w:pos="289"/>
        </w:tabs>
        <w:spacing w:before="120"/>
        <w:ind w:left="107" w:right="34"/>
        <w:rPr>
          <w:rFonts w:ascii="Bookman Old Style" w:hAnsi="Bookman Old Style" w:cs="Arial"/>
          <w:color w:val="000000"/>
          <w:spacing w:val="1"/>
          <w:w w:val="105"/>
          <w:sz w:val="18"/>
          <w:szCs w:val="18"/>
        </w:rPr>
      </w:pPr>
      <w:r w:rsidRPr="00AD0ED5">
        <w:rPr>
          <w:rFonts w:ascii="Bookman Old Style" w:hAnsi="Bookman Old Style" w:cs="Arial"/>
          <w:b/>
          <w:color w:val="000000"/>
          <w:spacing w:val="1"/>
          <w:w w:val="105"/>
          <w:sz w:val="18"/>
          <w:szCs w:val="18"/>
        </w:rPr>
        <w:t xml:space="preserve">.CERTIFICADO DE EMISIONES CONTAMINANTES DE LA CALDERA: HASTA 5 </w:t>
      </w:r>
      <w:r w:rsidR="00752CAA" w:rsidRPr="00AD0ED5">
        <w:rPr>
          <w:rFonts w:ascii="Bookman Old Style" w:hAnsi="Bookman Old Style" w:cs="Arial"/>
          <w:b/>
          <w:color w:val="000000"/>
          <w:spacing w:val="1"/>
          <w:w w:val="105"/>
          <w:sz w:val="18"/>
          <w:szCs w:val="18"/>
        </w:rPr>
        <w:t>puntos</w:t>
      </w:r>
    </w:p>
    <w:p w:rsidR="00752CAA" w:rsidRPr="00752CAA" w:rsidRDefault="00752CAA" w:rsidP="00752CAA">
      <w:pPr>
        <w:tabs>
          <w:tab w:val="left" w:pos="289"/>
        </w:tabs>
        <w:spacing w:before="120"/>
        <w:ind w:left="107" w:right="34"/>
        <w:rPr>
          <w:rFonts w:ascii="Bookman Old Style" w:hAnsi="Bookman Old Style" w:cs="Arial"/>
          <w:b/>
          <w:color w:val="000000"/>
          <w:spacing w:val="1"/>
          <w:w w:val="105"/>
          <w:sz w:val="18"/>
          <w:szCs w:val="18"/>
        </w:rPr>
      </w:pPr>
      <w:r w:rsidRPr="00752CAA">
        <w:rPr>
          <w:rFonts w:ascii="Bookman Old Style" w:hAnsi="Bookman Old Style" w:cs="Arial"/>
          <w:b/>
          <w:bCs/>
          <w:color w:val="000000"/>
          <w:spacing w:val="1"/>
          <w:w w:val="105"/>
          <w:sz w:val="18"/>
          <w:szCs w:val="18"/>
        </w:rPr>
        <w:t xml:space="preserve">SI </w:t>
      </w:r>
      <w:r w:rsidRPr="00752CAA">
        <w:rPr>
          <w:rFonts w:ascii="Bookman Old Style" w:hAnsi="Bookman Old Style" w:cs="Arial" w:hint="eastAsia"/>
          <w:b/>
          <w:bCs/>
          <w:color w:val="000000"/>
          <w:spacing w:val="1"/>
          <w:w w:val="105"/>
          <w:sz w:val="18"/>
          <w:szCs w:val="18"/>
        </w:rPr>
        <w:t>□</w:t>
      </w:r>
      <w:r w:rsidRPr="00752CAA">
        <w:rPr>
          <w:rFonts w:ascii="Bookman Old Style" w:hAnsi="Bookman Old Style" w:cs="Arial"/>
          <w:b/>
          <w:bCs/>
          <w:color w:val="000000"/>
          <w:spacing w:val="1"/>
          <w:w w:val="105"/>
          <w:sz w:val="18"/>
          <w:szCs w:val="18"/>
        </w:rPr>
        <w:t xml:space="preserve"> NO </w:t>
      </w:r>
      <w:r w:rsidRPr="00752CAA">
        <w:rPr>
          <w:rFonts w:ascii="Bookman Old Style" w:hAnsi="Bookman Old Style" w:cs="Arial" w:hint="eastAsia"/>
          <w:b/>
          <w:bCs/>
          <w:color w:val="000000"/>
          <w:spacing w:val="1"/>
          <w:w w:val="105"/>
          <w:sz w:val="18"/>
          <w:szCs w:val="18"/>
        </w:rPr>
        <w:t>□</w:t>
      </w:r>
      <w:r w:rsidRPr="00752CAA">
        <w:rPr>
          <w:rFonts w:ascii="Bookman Old Style" w:hAnsi="Bookman Old Style" w:cs="Arial"/>
          <w:b/>
          <w:bCs/>
          <w:color w:val="000000"/>
          <w:spacing w:val="1"/>
          <w:w w:val="105"/>
          <w:sz w:val="18"/>
          <w:szCs w:val="18"/>
        </w:rPr>
        <w:t>.</w:t>
      </w:r>
    </w:p>
    <w:p w:rsidR="00AD0ED5" w:rsidRDefault="00AD0ED5" w:rsidP="00CB36C1">
      <w:pPr>
        <w:tabs>
          <w:tab w:val="left" w:pos="289"/>
        </w:tabs>
        <w:spacing w:before="120"/>
        <w:ind w:left="107" w:right="34"/>
        <w:rPr>
          <w:rFonts w:ascii="Bookman Old Style" w:hAnsi="Bookman Old Style" w:cs="Arial"/>
          <w:color w:val="000000"/>
          <w:spacing w:val="1"/>
          <w:w w:val="105"/>
          <w:sz w:val="18"/>
          <w:szCs w:val="18"/>
        </w:rPr>
      </w:pPr>
    </w:p>
    <w:p w:rsidR="00752CAA" w:rsidRDefault="00752CAA" w:rsidP="00CB36C1">
      <w:pPr>
        <w:tabs>
          <w:tab w:val="left" w:pos="289"/>
        </w:tabs>
        <w:spacing w:before="120"/>
        <w:ind w:left="107" w:right="34"/>
        <w:rPr>
          <w:rFonts w:ascii="Bookman Old Style" w:hAnsi="Bookman Old Style" w:cs="Arial"/>
          <w:color w:val="000000"/>
          <w:spacing w:val="1"/>
          <w:w w:val="105"/>
          <w:sz w:val="18"/>
          <w:szCs w:val="18"/>
        </w:rPr>
      </w:pPr>
    </w:p>
    <w:p w:rsidR="00752CAA" w:rsidRDefault="00752CAA" w:rsidP="00CB36C1">
      <w:pPr>
        <w:tabs>
          <w:tab w:val="left" w:pos="289"/>
        </w:tabs>
        <w:spacing w:before="120"/>
        <w:ind w:left="107" w:right="34"/>
        <w:rPr>
          <w:rFonts w:ascii="Bookman Old Style" w:hAnsi="Bookman Old Style" w:cs="Arial"/>
          <w:color w:val="000000"/>
          <w:spacing w:val="1"/>
          <w:w w:val="105"/>
          <w:sz w:val="18"/>
          <w:szCs w:val="18"/>
        </w:rPr>
      </w:pPr>
    </w:p>
    <w:p w:rsidR="00752CAA" w:rsidRDefault="00752CAA" w:rsidP="00CB36C1">
      <w:pPr>
        <w:tabs>
          <w:tab w:val="left" w:pos="289"/>
        </w:tabs>
        <w:spacing w:before="120"/>
        <w:ind w:left="107" w:right="34"/>
        <w:rPr>
          <w:rFonts w:ascii="Bookman Old Style" w:hAnsi="Bookman Old Style" w:cs="Arial"/>
          <w:color w:val="000000"/>
          <w:spacing w:val="1"/>
          <w:w w:val="105"/>
          <w:sz w:val="18"/>
          <w:szCs w:val="18"/>
        </w:rPr>
      </w:pPr>
    </w:p>
    <w:p w:rsidR="00F60793" w:rsidRPr="002971A4" w:rsidRDefault="00ED0966" w:rsidP="00CB36C1">
      <w:pPr>
        <w:tabs>
          <w:tab w:val="left" w:pos="289"/>
        </w:tabs>
        <w:spacing w:before="120"/>
        <w:ind w:left="107" w:right="34"/>
        <w:rPr>
          <w:rFonts w:ascii="Bookman Old Style" w:hAnsi="Bookman Old Style" w:cs="Arial"/>
          <w:color w:val="000000"/>
          <w:spacing w:val="1"/>
          <w:w w:val="105"/>
          <w:sz w:val="18"/>
          <w:szCs w:val="18"/>
        </w:rPr>
      </w:pPr>
      <w:r w:rsidRPr="002971A4">
        <w:rPr>
          <w:rFonts w:ascii="Bookman Old Style" w:hAnsi="Bookman Old Style" w:cs="Arial"/>
          <w:color w:val="000000"/>
          <w:spacing w:val="1"/>
          <w:w w:val="105"/>
          <w:sz w:val="18"/>
          <w:szCs w:val="18"/>
        </w:rPr>
        <w:t xml:space="preserve">En__________________________ a ____ </w:t>
      </w:r>
      <w:r w:rsidR="00F60793" w:rsidRPr="002971A4">
        <w:rPr>
          <w:rFonts w:ascii="Bookman Old Style" w:hAnsi="Bookman Old Style" w:cs="Arial"/>
          <w:color w:val="000000"/>
          <w:spacing w:val="1"/>
          <w:w w:val="105"/>
          <w:sz w:val="18"/>
          <w:szCs w:val="18"/>
        </w:rPr>
        <w:t>d</w:t>
      </w:r>
      <w:r w:rsidR="005F614D">
        <w:rPr>
          <w:rFonts w:ascii="Bookman Old Style" w:hAnsi="Bookman Old Style" w:cs="Arial"/>
          <w:color w:val="000000"/>
          <w:spacing w:val="1"/>
          <w:w w:val="105"/>
          <w:sz w:val="18"/>
          <w:szCs w:val="18"/>
        </w:rPr>
        <w:t>e _____________________ de  2026</w:t>
      </w:r>
    </w:p>
    <w:p w:rsidR="00ED0966" w:rsidRPr="002971A4" w:rsidRDefault="00ED0966" w:rsidP="00ED0966">
      <w:pPr>
        <w:tabs>
          <w:tab w:val="left" w:pos="289"/>
        </w:tabs>
        <w:spacing w:before="120"/>
        <w:ind w:left="107" w:right="34"/>
        <w:rPr>
          <w:rFonts w:ascii="Bookman Old Style" w:eastAsia="Arial" w:hAnsi="Bookman Old Style" w:cs="Arial"/>
          <w:color w:val="000000"/>
          <w:spacing w:val="1"/>
          <w:w w:val="105"/>
          <w:sz w:val="18"/>
          <w:szCs w:val="18"/>
        </w:rPr>
      </w:pPr>
      <w:r w:rsidRPr="002971A4">
        <w:rPr>
          <w:rFonts w:ascii="Bookman Old Style" w:hAnsi="Bookman Old Style" w:cs="Arial"/>
          <w:color w:val="000000"/>
          <w:spacing w:val="1"/>
          <w:w w:val="105"/>
          <w:sz w:val="18"/>
          <w:szCs w:val="18"/>
        </w:rPr>
        <w:t xml:space="preserve">FIRMA </w:t>
      </w:r>
    </w:p>
    <w:p w:rsidR="000232C4" w:rsidRDefault="000232C4"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E83CEE" w:rsidRDefault="00E83CEE" w:rsidP="009F7381">
      <w:pPr>
        <w:jc w:val="both"/>
        <w:rPr>
          <w:rFonts w:ascii="Bookman Old Style" w:hAnsi="Bookman Old Style"/>
          <w:sz w:val="22"/>
        </w:rPr>
      </w:pPr>
    </w:p>
    <w:p w:rsidR="00F60793" w:rsidRDefault="00F60793" w:rsidP="009F7381">
      <w:pPr>
        <w:jc w:val="both"/>
        <w:rPr>
          <w:rFonts w:ascii="Bookman Old Style" w:hAnsi="Bookman Old Style"/>
          <w:sz w:val="22"/>
        </w:rPr>
      </w:pPr>
    </w:p>
    <w:p w:rsidR="00F60793" w:rsidRPr="00F60793" w:rsidRDefault="00F60793" w:rsidP="00F60793">
      <w:pPr>
        <w:autoSpaceDE w:val="0"/>
        <w:autoSpaceDN w:val="0"/>
        <w:adjustRightInd w:val="0"/>
        <w:jc w:val="center"/>
        <w:rPr>
          <w:rFonts w:ascii="Palatino Linotype" w:hAnsi="Palatino Linotype" w:cs="Palatino Linotype"/>
          <w:color w:val="000000"/>
          <w:sz w:val="21"/>
          <w:szCs w:val="21"/>
          <w:lang w:eastAsia="es-ES"/>
        </w:rPr>
      </w:pPr>
      <w:r>
        <w:rPr>
          <w:rFonts w:ascii="Palatino Linotype" w:hAnsi="Palatino Linotype" w:cs="Palatino Linotype"/>
          <w:b/>
          <w:bCs/>
          <w:color w:val="000000"/>
          <w:sz w:val="21"/>
          <w:szCs w:val="21"/>
          <w:lang w:eastAsia="es-ES"/>
        </w:rPr>
        <w:t xml:space="preserve">ANEXO </w:t>
      </w:r>
      <w:r w:rsidR="00E83CEE">
        <w:rPr>
          <w:rFonts w:ascii="Palatino Linotype" w:hAnsi="Palatino Linotype" w:cs="Palatino Linotype"/>
          <w:b/>
          <w:bCs/>
          <w:color w:val="000000"/>
          <w:sz w:val="21"/>
          <w:szCs w:val="21"/>
          <w:lang w:eastAsia="es-ES"/>
        </w:rPr>
        <w:t>I</w:t>
      </w:r>
      <w:r>
        <w:rPr>
          <w:rFonts w:ascii="Palatino Linotype" w:hAnsi="Palatino Linotype" w:cs="Palatino Linotype"/>
          <w:b/>
          <w:bCs/>
          <w:color w:val="000000"/>
          <w:sz w:val="21"/>
          <w:szCs w:val="21"/>
          <w:lang w:eastAsia="es-ES"/>
        </w:rPr>
        <w:t xml:space="preserve">V </w:t>
      </w:r>
      <w:r w:rsidRPr="00F60793">
        <w:rPr>
          <w:rFonts w:ascii="Palatino Linotype" w:hAnsi="Palatino Linotype" w:cs="Palatino Linotype"/>
          <w:b/>
          <w:bCs/>
          <w:color w:val="000000"/>
          <w:sz w:val="21"/>
          <w:szCs w:val="21"/>
          <w:lang w:eastAsia="es-ES"/>
        </w:rPr>
        <w:t>“TRATAMIENTO DE DATOS PERSONALES”</w:t>
      </w:r>
    </w:p>
    <w:p w:rsidR="00F60793" w:rsidRPr="00F60793" w:rsidRDefault="00F60793" w:rsidP="00F60793">
      <w:pPr>
        <w:autoSpaceDE w:val="0"/>
        <w:autoSpaceDN w:val="0"/>
        <w:adjustRightInd w:val="0"/>
        <w:jc w:val="center"/>
        <w:rPr>
          <w:rFonts w:ascii="Palatino Linotype" w:hAnsi="Palatino Linotype" w:cs="Palatino Linotype"/>
          <w:color w:val="000000"/>
          <w:sz w:val="21"/>
          <w:szCs w:val="21"/>
          <w:lang w:eastAsia="es-ES"/>
        </w:rPr>
      </w:pPr>
      <w:r w:rsidRPr="00F60793">
        <w:rPr>
          <w:rFonts w:ascii="Palatino Linotype" w:hAnsi="Palatino Linotype" w:cs="Palatino Linotype"/>
          <w:b/>
          <w:bCs/>
          <w:color w:val="000000"/>
          <w:sz w:val="21"/>
          <w:szCs w:val="21"/>
          <w:lang w:eastAsia="es-ES"/>
        </w:rPr>
        <w:t>COLECTIVOS Y DATOS TRATADOS</w:t>
      </w: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r w:rsidRPr="00F60793">
        <w:rPr>
          <w:rFonts w:ascii="Palatino Linotype" w:hAnsi="Palatino Linotype" w:cs="Palatino Linotype"/>
          <w:color w:val="000000"/>
          <w:sz w:val="21"/>
          <w:szCs w:val="21"/>
          <w:lang w:eastAsia="es-ES"/>
        </w:rPr>
        <w:t xml:space="preserve">Las categorías de interesados/as cuyos datos serán tratados por el ENCARGADO DE TRATAMIENTO son las siguientes: </w:t>
      </w:r>
    </w:p>
    <w:p w:rsidR="00F60793" w:rsidRPr="00F60793" w:rsidRDefault="00F60793" w:rsidP="005F614D">
      <w:pPr>
        <w:autoSpaceDE w:val="0"/>
        <w:autoSpaceDN w:val="0"/>
        <w:adjustRightInd w:val="0"/>
        <w:spacing w:after="39"/>
        <w:jc w:val="both"/>
        <w:rPr>
          <w:rFonts w:ascii="Palatino Linotype" w:hAnsi="Palatino Linotype" w:cs="Palatino Linotype"/>
          <w:color w:val="000000"/>
          <w:sz w:val="21"/>
          <w:szCs w:val="21"/>
          <w:lang w:eastAsia="es-ES"/>
        </w:rPr>
      </w:pPr>
      <w:r w:rsidRPr="00F60793">
        <w:rPr>
          <w:color w:val="000000"/>
          <w:sz w:val="20"/>
          <w:szCs w:val="20"/>
          <w:lang w:eastAsia="es-ES"/>
        </w:rPr>
        <w:t xml:space="preserve">▪ </w:t>
      </w:r>
      <w:r w:rsidRPr="00F60793">
        <w:rPr>
          <w:rFonts w:ascii="Palatino Linotype" w:hAnsi="Palatino Linotype" w:cs="Palatino Linotype"/>
          <w:color w:val="000000"/>
          <w:sz w:val="21"/>
          <w:szCs w:val="21"/>
          <w:lang w:eastAsia="es-ES"/>
        </w:rPr>
        <w:t xml:space="preserve">Proveedores. </w:t>
      </w:r>
    </w:p>
    <w:p w:rsidR="00F60793" w:rsidRPr="00F60793" w:rsidRDefault="00F60793" w:rsidP="005F614D">
      <w:pPr>
        <w:autoSpaceDE w:val="0"/>
        <w:autoSpaceDN w:val="0"/>
        <w:adjustRightInd w:val="0"/>
        <w:spacing w:after="39"/>
        <w:jc w:val="both"/>
        <w:rPr>
          <w:rFonts w:ascii="Palatino Linotype" w:hAnsi="Palatino Linotype" w:cs="Palatino Linotype"/>
          <w:color w:val="000000"/>
          <w:sz w:val="21"/>
          <w:szCs w:val="21"/>
          <w:lang w:eastAsia="es-ES"/>
        </w:rPr>
      </w:pPr>
      <w:r w:rsidRPr="00F60793">
        <w:rPr>
          <w:color w:val="000000"/>
          <w:sz w:val="20"/>
          <w:szCs w:val="20"/>
          <w:lang w:eastAsia="es-ES"/>
        </w:rPr>
        <w:t xml:space="preserve">▪ </w:t>
      </w:r>
      <w:r w:rsidRPr="00F60793">
        <w:rPr>
          <w:rFonts w:ascii="Palatino Linotype" w:hAnsi="Palatino Linotype" w:cs="Palatino Linotype"/>
          <w:color w:val="000000"/>
          <w:sz w:val="21"/>
          <w:szCs w:val="21"/>
          <w:lang w:eastAsia="es-ES"/>
        </w:rPr>
        <w:t xml:space="preserve">Personas de contacto. </w:t>
      </w: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r w:rsidRPr="00F60793">
        <w:rPr>
          <w:color w:val="000000"/>
          <w:sz w:val="20"/>
          <w:szCs w:val="20"/>
          <w:lang w:eastAsia="es-ES"/>
        </w:rPr>
        <w:t xml:space="preserve">▪ </w:t>
      </w:r>
      <w:r w:rsidRPr="00F60793">
        <w:rPr>
          <w:rFonts w:ascii="Palatino Linotype" w:hAnsi="Palatino Linotype" w:cs="Palatino Linotype"/>
          <w:color w:val="000000"/>
          <w:sz w:val="21"/>
          <w:szCs w:val="21"/>
          <w:lang w:eastAsia="es-ES"/>
        </w:rPr>
        <w:t xml:space="preserve">Empleados/as. </w:t>
      </w: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r w:rsidRPr="00F60793">
        <w:rPr>
          <w:rFonts w:ascii="Palatino Linotype" w:hAnsi="Palatino Linotype" w:cs="Palatino Linotype"/>
          <w:color w:val="000000"/>
          <w:sz w:val="21"/>
          <w:szCs w:val="21"/>
          <w:lang w:eastAsia="es-ES"/>
        </w:rPr>
        <w:t xml:space="preserve">Para la ejecución del contrato objeto de este pliego el Ayuntamiento pone a disposición de la entidad adjudicataria los siguientes tipos de datos: </w:t>
      </w:r>
    </w:p>
    <w:p w:rsidR="00F60793" w:rsidRPr="00F60793" w:rsidRDefault="00F60793" w:rsidP="005F614D">
      <w:pPr>
        <w:autoSpaceDE w:val="0"/>
        <w:autoSpaceDN w:val="0"/>
        <w:adjustRightInd w:val="0"/>
        <w:spacing w:after="38"/>
        <w:jc w:val="both"/>
        <w:rPr>
          <w:rFonts w:ascii="Palatino Linotype" w:hAnsi="Palatino Linotype" w:cs="Palatino Linotype"/>
          <w:color w:val="000000"/>
          <w:sz w:val="21"/>
          <w:szCs w:val="21"/>
          <w:lang w:eastAsia="es-ES"/>
        </w:rPr>
      </w:pPr>
      <w:r w:rsidRPr="00F60793">
        <w:rPr>
          <w:color w:val="000000"/>
          <w:sz w:val="20"/>
          <w:szCs w:val="20"/>
          <w:lang w:eastAsia="es-ES"/>
        </w:rPr>
        <w:t xml:space="preserve">▪ </w:t>
      </w:r>
      <w:r w:rsidRPr="00F60793">
        <w:rPr>
          <w:rFonts w:ascii="Palatino Linotype" w:hAnsi="Palatino Linotype" w:cs="Palatino Linotype"/>
          <w:color w:val="000000"/>
          <w:sz w:val="21"/>
          <w:szCs w:val="21"/>
          <w:lang w:eastAsia="es-ES"/>
        </w:rPr>
        <w:t xml:space="preserve">Datos identificativos (nombre y apellidos, NIF/DNI, dirección, teléfono, firma). </w:t>
      </w:r>
    </w:p>
    <w:p w:rsidR="00F60793" w:rsidRPr="00F60793" w:rsidRDefault="00F60793" w:rsidP="005F614D">
      <w:pPr>
        <w:autoSpaceDE w:val="0"/>
        <w:autoSpaceDN w:val="0"/>
        <w:adjustRightInd w:val="0"/>
        <w:spacing w:after="38"/>
        <w:jc w:val="both"/>
        <w:rPr>
          <w:rFonts w:ascii="Palatino Linotype" w:hAnsi="Palatino Linotype" w:cs="Palatino Linotype"/>
          <w:color w:val="000000"/>
          <w:sz w:val="21"/>
          <w:szCs w:val="21"/>
          <w:lang w:eastAsia="es-ES"/>
        </w:rPr>
      </w:pPr>
      <w:r w:rsidRPr="00F60793">
        <w:rPr>
          <w:color w:val="000000"/>
          <w:sz w:val="20"/>
          <w:szCs w:val="20"/>
          <w:lang w:eastAsia="es-ES"/>
        </w:rPr>
        <w:lastRenderedPageBreak/>
        <w:t xml:space="preserve">▪ </w:t>
      </w:r>
      <w:r w:rsidRPr="00F60793">
        <w:rPr>
          <w:rFonts w:ascii="Palatino Linotype" w:hAnsi="Palatino Linotype" w:cs="Palatino Linotype"/>
          <w:color w:val="000000"/>
          <w:sz w:val="21"/>
          <w:szCs w:val="21"/>
          <w:lang w:eastAsia="es-ES"/>
        </w:rPr>
        <w:t xml:space="preserve">Datos de información comercial (actividades o negocios, licencias comerciales, suscripciones a publicaciones o medios de comunicación, creaciones literarias, artísticas, científicas o técnicas). </w:t>
      </w:r>
    </w:p>
    <w:p w:rsidR="00F60793" w:rsidRPr="00F60793" w:rsidRDefault="00F60793" w:rsidP="005F614D">
      <w:pPr>
        <w:pStyle w:val="Default"/>
        <w:jc w:val="both"/>
        <w:rPr>
          <w:rFonts w:ascii="Palatino Linotype" w:hAnsi="Palatino Linotype" w:cs="Palatino Linotype"/>
          <w:lang w:eastAsia="es-ES"/>
        </w:rPr>
      </w:pPr>
      <w:r w:rsidRPr="00F60793">
        <w:rPr>
          <w:sz w:val="20"/>
          <w:szCs w:val="20"/>
          <w:lang w:eastAsia="es-ES"/>
        </w:rPr>
        <w:t xml:space="preserve">▪ </w:t>
      </w:r>
      <w:r w:rsidRPr="00F60793">
        <w:rPr>
          <w:rFonts w:ascii="Palatino Linotype" w:hAnsi="Palatino Linotype" w:cs="Palatino Linotype"/>
          <w:sz w:val="21"/>
          <w:szCs w:val="21"/>
          <w:lang w:eastAsia="es-ES"/>
        </w:rPr>
        <w:t xml:space="preserve">Datos de transacciones de bienes y servicios (bienes y servicios suministrados por el </w:t>
      </w: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r w:rsidRPr="00F60793">
        <w:rPr>
          <w:rFonts w:ascii="Palatino Linotype" w:hAnsi="Palatino Linotype" w:cs="Palatino Linotype"/>
          <w:color w:val="000000"/>
          <w:sz w:val="21"/>
          <w:szCs w:val="21"/>
          <w:lang w:eastAsia="es-ES"/>
        </w:rPr>
        <w:t xml:space="preserve">afectado, bienes y servicios recibidos por el afectado, transacciones financieras, compensaciones e indemnizaciones). </w:t>
      </w: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r w:rsidRPr="00F60793">
        <w:rPr>
          <w:rFonts w:ascii="Palatino Linotype" w:hAnsi="Palatino Linotype" w:cs="Palatino Linotype"/>
          <w:color w:val="000000"/>
          <w:sz w:val="21"/>
          <w:szCs w:val="21"/>
          <w:lang w:eastAsia="es-ES"/>
        </w:rPr>
        <w:t xml:space="preserve">Este acceso se realizará en los locales del RESPONSABLE DEL TRATAMIENTO. Teniendo la prohibición expresa de incorporar los datos a sistemas y soportes distintos de los del RESPONSABLE DEL TRATAMIENTO sin el consentimiento de éste. </w:t>
      </w:r>
    </w:p>
    <w:p w:rsidR="00F60793" w:rsidRDefault="00F60793" w:rsidP="005F614D">
      <w:pPr>
        <w:autoSpaceDE w:val="0"/>
        <w:autoSpaceDN w:val="0"/>
        <w:adjustRightInd w:val="0"/>
        <w:jc w:val="both"/>
        <w:rPr>
          <w:rFonts w:ascii="Palatino Linotype" w:hAnsi="Palatino Linotype" w:cs="Palatino Linotype"/>
          <w:b/>
          <w:bCs/>
          <w:color w:val="000000"/>
          <w:sz w:val="21"/>
          <w:szCs w:val="21"/>
          <w:lang w:eastAsia="es-ES"/>
        </w:rPr>
      </w:pPr>
    </w:p>
    <w:p w:rsidR="00F60793" w:rsidRDefault="00F60793" w:rsidP="005F614D">
      <w:pPr>
        <w:autoSpaceDE w:val="0"/>
        <w:autoSpaceDN w:val="0"/>
        <w:adjustRightInd w:val="0"/>
        <w:jc w:val="both"/>
        <w:rPr>
          <w:rFonts w:ascii="Palatino Linotype" w:hAnsi="Palatino Linotype" w:cs="Palatino Linotype"/>
          <w:b/>
          <w:bCs/>
          <w:color w:val="000000"/>
          <w:sz w:val="21"/>
          <w:szCs w:val="21"/>
          <w:lang w:eastAsia="es-ES"/>
        </w:rPr>
      </w:pPr>
      <w:r w:rsidRPr="00F60793">
        <w:rPr>
          <w:rFonts w:ascii="Palatino Linotype" w:hAnsi="Palatino Linotype" w:cs="Palatino Linotype"/>
          <w:b/>
          <w:bCs/>
          <w:color w:val="000000"/>
          <w:sz w:val="21"/>
          <w:szCs w:val="21"/>
          <w:lang w:eastAsia="es-ES"/>
        </w:rPr>
        <w:t>MEDIDAS DE SEGURIDAD</w:t>
      </w:r>
    </w:p>
    <w:p w:rsidR="00F60793" w:rsidRDefault="00F60793" w:rsidP="005F614D">
      <w:pPr>
        <w:autoSpaceDE w:val="0"/>
        <w:autoSpaceDN w:val="0"/>
        <w:adjustRightInd w:val="0"/>
        <w:jc w:val="both"/>
        <w:rPr>
          <w:rFonts w:ascii="Palatino Linotype" w:hAnsi="Palatino Linotype" w:cs="Palatino Linotype"/>
          <w:b/>
          <w:bCs/>
          <w:color w:val="000000"/>
          <w:sz w:val="21"/>
          <w:szCs w:val="21"/>
          <w:lang w:eastAsia="es-ES"/>
        </w:rPr>
      </w:pP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r w:rsidRPr="00F60793">
        <w:rPr>
          <w:rFonts w:ascii="Palatino Linotype" w:hAnsi="Palatino Linotype" w:cs="Palatino Linotype"/>
          <w:color w:val="000000"/>
          <w:sz w:val="21"/>
          <w:szCs w:val="21"/>
          <w:lang w:eastAsia="es-ES"/>
        </w:rPr>
        <w:t xml:space="preserve">Los datos deben protegerse empleando las medidas para evitar que dichos datos pierdan su razonable confidencialidad, integridad y disponibilidad. De acuerdo con el análisis de riesgos realizado, se deben implantar, al menos, las medidas de seguridad siguientes: </w:t>
      </w:r>
    </w:p>
    <w:p w:rsidR="00F60793" w:rsidRPr="00F60793" w:rsidRDefault="00F60793" w:rsidP="005F614D">
      <w:pPr>
        <w:autoSpaceDE w:val="0"/>
        <w:autoSpaceDN w:val="0"/>
        <w:adjustRightInd w:val="0"/>
        <w:spacing w:after="38"/>
        <w:jc w:val="both"/>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Identificación y autenticación en los sistemas de tratamiento: Denegación, a las personas no autorizadas, al acceso a cualesquiera sistemas de tratamiento vinculados al tratamiento de los datos de carácter personal. </w:t>
      </w:r>
    </w:p>
    <w:p w:rsidR="00F60793" w:rsidRPr="00F60793" w:rsidRDefault="00F60793" w:rsidP="005F614D">
      <w:pPr>
        <w:autoSpaceDE w:val="0"/>
        <w:autoSpaceDN w:val="0"/>
        <w:adjustRightInd w:val="0"/>
        <w:spacing w:after="38"/>
        <w:jc w:val="both"/>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Gestión de soportes: Implementación de medidas orientadas a impedir la lectura, modificación, copia o sustracción de soportes sin autorización. </w:t>
      </w:r>
    </w:p>
    <w:p w:rsidR="00F60793" w:rsidRPr="00F60793" w:rsidRDefault="00F60793" w:rsidP="005F614D">
      <w:pPr>
        <w:autoSpaceDE w:val="0"/>
        <w:autoSpaceDN w:val="0"/>
        <w:adjustRightInd w:val="0"/>
        <w:spacing w:after="38"/>
        <w:jc w:val="both"/>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Control de acceso a los datos: Garantizar que el personal autorizado tiene acceso únicamente a los datos correspondientes a su rol o perfil de usuario. Establecer un sistema de gestión de usuarios. </w:t>
      </w:r>
    </w:p>
    <w:p w:rsidR="00F60793" w:rsidRPr="00F60793" w:rsidRDefault="00F60793" w:rsidP="005F614D">
      <w:pPr>
        <w:autoSpaceDE w:val="0"/>
        <w:autoSpaceDN w:val="0"/>
        <w:adjustRightInd w:val="0"/>
        <w:spacing w:after="38"/>
        <w:jc w:val="both"/>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Control de las comunicaciones: Medidas orientadas a verificar e identificar a qué personas se han proporcionado los datos, o han podido tener acceso a ellos mediante los sistemas telemáticos de la compañía (sistemas de comunicación o almacenamiento en la nube, VPN, etc.). </w:t>
      </w:r>
    </w:p>
    <w:p w:rsidR="00F60793" w:rsidRPr="00F60793" w:rsidRDefault="00F60793" w:rsidP="005F614D">
      <w:pPr>
        <w:pStyle w:val="Default"/>
        <w:jc w:val="both"/>
        <w:rPr>
          <w:rFonts w:ascii="Times New Roman" w:hAnsi="Times New Roman" w:cs="Times New Roman"/>
          <w:lang w:eastAsia="es-ES"/>
        </w:rPr>
      </w:pPr>
      <w:r w:rsidRPr="00F60793">
        <w:rPr>
          <w:sz w:val="21"/>
          <w:szCs w:val="21"/>
          <w:lang w:eastAsia="es-ES"/>
        </w:rPr>
        <w:t xml:space="preserve">● </w:t>
      </w:r>
      <w:r w:rsidRPr="00F60793">
        <w:rPr>
          <w:rFonts w:ascii="Palatino Linotype" w:hAnsi="Palatino Linotype" w:cs="Palatino Linotype"/>
          <w:sz w:val="21"/>
          <w:szCs w:val="21"/>
          <w:lang w:eastAsia="es-ES"/>
        </w:rPr>
        <w:t>Sistema de copias de seguridad que permita garantizar la disponibilidad y la resil</w:t>
      </w:r>
      <w:r w:rsidR="00CB36C1">
        <w:rPr>
          <w:rFonts w:ascii="Palatino Linotype" w:hAnsi="Palatino Linotype" w:cs="Palatino Linotype"/>
          <w:sz w:val="21"/>
          <w:szCs w:val="21"/>
          <w:lang w:eastAsia="es-ES"/>
        </w:rPr>
        <w:t>i</w:t>
      </w:r>
      <w:r w:rsidRPr="00F60793">
        <w:rPr>
          <w:rFonts w:ascii="Palatino Linotype" w:hAnsi="Palatino Linotype" w:cs="Palatino Linotype"/>
          <w:sz w:val="21"/>
          <w:szCs w:val="21"/>
          <w:lang w:eastAsia="es-ES"/>
        </w:rPr>
        <w:t xml:space="preserve">encia de los sistemas </w:t>
      </w:r>
    </w:p>
    <w:p w:rsidR="00F60793" w:rsidRPr="00F60793" w:rsidRDefault="00F60793" w:rsidP="005F614D">
      <w:pPr>
        <w:autoSpaceDE w:val="0"/>
        <w:autoSpaceDN w:val="0"/>
        <w:adjustRightInd w:val="0"/>
        <w:spacing w:after="38"/>
        <w:jc w:val="both"/>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Establecer un procedimiento de control para garantizar la protección de la información, mediante la revisión, valoración y evaluación periódica de la efectividad de las medidas técnicas y organizativas y así garantizar la seguridad del tratamiento. </w:t>
      </w: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r w:rsidRPr="00F60793">
        <w:rPr>
          <w:color w:val="000000"/>
          <w:sz w:val="21"/>
          <w:szCs w:val="21"/>
          <w:lang w:eastAsia="es-ES"/>
        </w:rPr>
        <w:t xml:space="preserve">● </w:t>
      </w:r>
      <w:r w:rsidRPr="00F60793">
        <w:rPr>
          <w:rFonts w:ascii="Palatino Linotype" w:hAnsi="Palatino Linotype" w:cs="Palatino Linotype"/>
          <w:color w:val="000000"/>
          <w:sz w:val="21"/>
          <w:szCs w:val="21"/>
          <w:lang w:eastAsia="es-ES"/>
        </w:rPr>
        <w:t xml:space="preserve">Emitir instrucciones de trabajo al personal que tiene acceso a los datos personales para garantizar que se tratan conforme con la normativa de protección de datos, en las instrucciones se incluirán las medidas técnicas y organizativas. </w:t>
      </w:r>
    </w:p>
    <w:p w:rsidR="00F60793" w:rsidRPr="00F60793" w:rsidRDefault="00F60793" w:rsidP="005F614D">
      <w:pPr>
        <w:pStyle w:val="Default"/>
        <w:jc w:val="both"/>
        <w:rPr>
          <w:rFonts w:ascii="Palatino Linotype" w:hAnsi="Palatino Linotype" w:cs="Palatino Linotype"/>
          <w:lang w:eastAsia="es-ES"/>
        </w:rPr>
      </w:pPr>
      <w:r w:rsidRPr="00F60793">
        <w:rPr>
          <w:rFonts w:ascii="Palatino Linotype" w:hAnsi="Palatino Linotype" w:cs="Palatino Linotype"/>
          <w:sz w:val="21"/>
          <w:szCs w:val="21"/>
          <w:lang w:eastAsia="es-ES"/>
        </w:rPr>
        <w:t>Mediante el empleo de un análisis de riesgos o evaluación de impacto, la entidad adjudicataria no dejará de implementar las medidas indicadas, salvo que, previamente justifique, ante el Ayuntamiento, la no necesidad de aplicarlas y obtenga la aprobación expresa.</w:t>
      </w: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p>
    <w:p w:rsidR="00F60793" w:rsidRPr="00F60793" w:rsidRDefault="00F60793" w:rsidP="005F614D">
      <w:pPr>
        <w:autoSpaceDE w:val="0"/>
        <w:autoSpaceDN w:val="0"/>
        <w:adjustRightInd w:val="0"/>
        <w:jc w:val="both"/>
        <w:rPr>
          <w:rFonts w:ascii="Palatino Linotype" w:hAnsi="Palatino Linotype" w:cs="Palatino Linotype"/>
          <w:color w:val="000000"/>
          <w:sz w:val="21"/>
          <w:szCs w:val="21"/>
          <w:lang w:eastAsia="es-ES"/>
        </w:rPr>
      </w:pPr>
    </w:p>
    <w:p w:rsidR="00F60793" w:rsidRDefault="00F60793" w:rsidP="005F614D">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22554" w:rsidRDefault="00922554" w:rsidP="009F7381">
      <w:pPr>
        <w:jc w:val="both"/>
        <w:rPr>
          <w:rFonts w:ascii="Bookman Old Style" w:hAnsi="Bookman Old Style"/>
          <w:sz w:val="22"/>
        </w:rPr>
      </w:pPr>
    </w:p>
    <w:p w:rsidR="00922554" w:rsidRDefault="00922554" w:rsidP="009F7381">
      <w:pPr>
        <w:jc w:val="both"/>
        <w:rPr>
          <w:rFonts w:ascii="Bookman Old Style" w:hAnsi="Bookman Old Style"/>
          <w:sz w:val="22"/>
        </w:rPr>
      </w:pPr>
    </w:p>
    <w:p w:rsidR="00922554" w:rsidRDefault="0092255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Pr="00080CD5" w:rsidRDefault="00080CD5" w:rsidP="00080CD5">
      <w:pPr>
        <w:jc w:val="center"/>
        <w:rPr>
          <w:rFonts w:ascii="Bookman Old Style" w:hAnsi="Bookman Old Style"/>
          <w:b/>
          <w:sz w:val="36"/>
          <w:szCs w:val="36"/>
        </w:rPr>
      </w:pPr>
      <w:r>
        <w:rPr>
          <w:rFonts w:ascii="Bookman Old Style" w:hAnsi="Bookman Old Style"/>
          <w:b/>
          <w:sz w:val="36"/>
          <w:szCs w:val="36"/>
        </w:rPr>
        <w:t>ANEXO V</w:t>
      </w: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F7381">
      <w:pPr>
        <w:jc w:val="both"/>
        <w:rPr>
          <w:rFonts w:ascii="Bookman Old Style" w:hAnsi="Bookman Old Style"/>
          <w:sz w:val="22"/>
        </w:rPr>
      </w:pPr>
    </w:p>
    <w:p w:rsidR="009806D4" w:rsidRDefault="009806D4" w:rsidP="009806D4">
      <w:pPr>
        <w:jc w:val="center"/>
        <w:rPr>
          <w:rFonts w:ascii="Bookman Old Style" w:hAnsi="Bookman Old Style"/>
          <w:sz w:val="32"/>
          <w:szCs w:val="32"/>
        </w:rPr>
      </w:pPr>
      <w:r>
        <w:rPr>
          <w:rFonts w:ascii="Bookman Old Style" w:hAnsi="Bookman Old Style"/>
          <w:sz w:val="32"/>
          <w:szCs w:val="32"/>
        </w:rPr>
        <w:t xml:space="preserve">MODELO DE CARTEL </w:t>
      </w:r>
    </w:p>
    <w:p w:rsidR="009806D4" w:rsidRDefault="009806D4" w:rsidP="009806D4">
      <w:pPr>
        <w:jc w:val="center"/>
        <w:rPr>
          <w:rFonts w:ascii="Bookman Old Style" w:hAnsi="Bookman Old Style"/>
          <w:sz w:val="32"/>
          <w:szCs w:val="32"/>
        </w:rPr>
      </w:pPr>
    </w:p>
    <w:p w:rsidR="009806D4" w:rsidRDefault="009806D4" w:rsidP="009806D4">
      <w:pPr>
        <w:jc w:val="center"/>
        <w:rPr>
          <w:rFonts w:ascii="Bookman Old Style" w:hAnsi="Bookman Old Style"/>
          <w:sz w:val="32"/>
          <w:szCs w:val="32"/>
        </w:rPr>
      </w:pPr>
    </w:p>
    <w:p w:rsidR="009806D4" w:rsidRDefault="009356F3" w:rsidP="009806D4">
      <w:pPr>
        <w:jc w:val="center"/>
        <w:rPr>
          <w:rFonts w:ascii="Bookman Old Style" w:hAnsi="Bookman Old Style"/>
          <w:sz w:val="32"/>
          <w:szCs w:val="32"/>
        </w:rPr>
      </w:pPr>
      <w:r>
        <w:rPr>
          <w:rFonts w:ascii="Bookman Old Style" w:hAnsi="Bookman Old Style"/>
          <w:noProof/>
          <w:sz w:val="32"/>
          <w:szCs w:val="32"/>
          <w:lang w:eastAsia="es-E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35pt;height:306.75pt;visibility:visible;mso-wrap-style:square">
            <v:imagedata r:id="rId8" o:title=""/>
          </v:shape>
        </w:pict>
      </w:r>
    </w:p>
    <w:p w:rsidR="009806D4" w:rsidRPr="009806D4" w:rsidRDefault="009806D4" w:rsidP="009806D4">
      <w:pPr>
        <w:jc w:val="center"/>
        <w:rPr>
          <w:rFonts w:ascii="Bookman Old Style" w:hAnsi="Bookman Old Style"/>
          <w:sz w:val="32"/>
          <w:szCs w:val="32"/>
        </w:rPr>
      </w:pPr>
    </w:p>
    <w:sectPr w:rsidR="009806D4" w:rsidRPr="009806D4" w:rsidSect="006F331E">
      <w:footerReference w:type="default" r:id="rId9"/>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6F3" w:rsidRDefault="009356F3" w:rsidP="009F7381">
      <w:r>
        <w:separator/>
      </w:r>
    </w:p>
  </w:endnote>
  <w:endnote w:type="continuationSeparator" w:id="0">
    <w:p w:rsidR="009356F3" w:rsidRDefault="009356F3" w:rsidP="009F7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okman Old Style">
    <w:altName w:val="Sitka Small"/>
    <w:panose1 w:val="02050604050505020204"/>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Narrow">
    <w:panose1 w:val="00000000000000000000"/>
    <w:charset w:val="00"/>
    <w:family w:val="swiss"/>
    <w:notTrueType/>
    <w:pitch w:val="default"/>
    <w:sig w:usb0="00000003" w:usb1="00000000" w:usb2="0000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 w:name="Arial,Bold">
    <w:altName w:val="MS Gothic"/>
    <w:panose1 w:val="00000000000000000000"/>
    <w:charset w:val="80"/>
    <w:family w:val="auto"/>
    <w:notTrueType/>
    <w:pitch w:val="default"/>
    <w:sig w:usb0="00000001" w:usb1="08070000" w:usb2="00000010" w:usb3="00000000" w:csb0="00020000"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6F3" w:rsidRDefault="009356F3">
    <w:pPr>
      <w:pStyle w:val="Piedepgina"/>
      <w:jc w:val="right"/>
    </w:pPr>
    <w:r>
      <w:fldChar w:fldCharType="begin"/>
    </w:r>
    <w:r>
      <w:instrText>PAGE   \* MERGEFORMAT</w:instrText>
    </w:r>
    <w:r>
      <w:fldChar w:fldCharType="separate"/>
    </w:r>
    <w:r w:rsidR="002E0111">
      <w:rPr>
        <w:noProof/>
      </w:rPr>
      <w:t>1</w:t>
    </w:r>
    <w:r>
      <w:fldChar w:fldCharType="end"/>
    </w:r>
  </w:p>
  <w:p w:rsidR="009356F3" w:rsidRDefault="009356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6F3" w:rsidRDefault="009356F3" w:rsidP="009F7381">
      <w:r>
        <w:separator/>
      </w:r>
    </w:p>
  </w:footnote>
  <w:footnote w:type="continuationSeparator" w:id="0">
    <w:p w:rsidR="009356F3" w:rsidRDefault="009356F3" w:rsidP="009F73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15:restartNumberingAfterBreak="0">
    <w:nsid w:val="052227C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134625AD"/>
    <w:multiLevelType w:val="hybridMultilevel"/>
    <w:tmpl w:val="97182354"/>
    <w:lvl w:ilvl="0" w:tplc="AEFA26FA">
      <w:start w:val="1"/>
      <w:numFmt w:val="lowerLetter"/>
      <w:lvlText w:val="%1)"/>
      <w:lvlJc w:val="left"/>
      <w:pPr>
        <w:ind w:left="1155" w:hanging="360"/>
      </w:pPr>
      <w:rPr>
        <w:rFonts w:hint="default"/>
        <w:u w:val="none"/>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3" w15:restartNumberingAfterBreak="0">
    <w:nsid w:val="137F341F"/>
    <w:multiLevelType w:val="hybridMultilevel"/>
    <w:tmpl w:val="7668EEC8"/>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C03F9D"/>
    <w:multiLevelType w:val="hybridMultilevel"/>
    <w:tmpl w:val="937A5730"/>
    <w:lvl w:ilvl="0" w:tplc="3082358C">
      <w:numFmt w:val="bullet"/>
      <w:lvlText w:val="-"/>
      <w:lvlJc w:val="left"/>
      <w:pPr>
        <w:ind w:left="720" w:hanging="360"/>
      </w:pPr>
      <w:rPr>
        <w:rFonts w:ascii="Bookman Old Style" w:eastAsia="Calibri" w:hAnsi="Bookman Old Style" w:cs="Symbo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5C20DB"/>
    <w:multiLevelType w:val="hybridMultilevel"/>
    <w:tmpl w:val="67581E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7" w15:restartNumberingAfterBreak="0">
    <w:nsid w:val="1FB80DD3"/>
    <w:multiLevelType w:val="hybridMultilevel"/>
    <w:tmpl w:val="E1E21BAA"/>
    <w:lvl w:ilvl="0" w:tplc="BB44C00A">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9" w15:restartNumberingAfterBreak="0">
    <w:nsid w:val="3F94525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42A459B3"/>
    <w:multiLevelType w:val="hybridMultilevel"/>
    <w:tmpl w:val="07909E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42008AF"/>
    <w:multiLevelType w:val="hybridMultilevel"/>
    <w:tmpl w:val="A6EAEA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C50307C"/>
    <w:multiLevelType w:val="hybridMultilevel"/>
    <w:tmpl w:val="8E4C9B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9425D80"/>
    <w:multiLevelType w:val="hybridMultilevel"/>
    <w:tmpl w:val="87BE2114"/>
    <w:lvl w:ilvl="0" w:tplc="315A9CF8">
      <w:start w:val="1"/>
      <w:numFmt w:val="lowerLetter"/>
      <w:lvlText w:val="%1)"/>
      <w:lvlJc w:val="left"/>
      <w:pPr>
        <w:ind w:left="1515" w:hanging="360"/>
      </w:pPr>
      <w:rPr>
        <w:rFonts w:hint="default"/>
        <w:b/>
      </w:r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14" w15:restartNumberingAfterBreak="0">
    <w:nsid w:val="729F7E34"/>
    <w:multiLevelType w:val="hybridMultilevel"/>
    <w:tmpl w:val="69AE90C0"/>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3"/>
  </w:num>
  <w:num w:numId="4">
    <w:abstractNumId w:val="4"/>
  </w:num>
  <w:num w:numId="5">
    <w:abstractNumId w:val="6"/>
  </w:num>
  <w:num w:numId="6">
    <w:abstractNumId w:val="0"/>
  </w:num>
  <w:num w:numId="7">
    <w:abstractNumId w:val="8"/>
  </w:num>
  <w:num w:numId="8">
    <w:abstractNumId w:val="12"/>
  </w:num>
  <w:num w:numId="9">
    <w:abstractNumId w:val="5"/>
  </w:num>
  <w:num w:numId="10">
    <w:abstractNumId w:val="1"/>
  </w:num>
  <w:num w:numId="11">
    <w:abstractNumId w:val="9"/>
  </w:num>
  <w:num w:numId="12">
    <w:abstractNumId w:val="10"/>
  </w:num>
  <w:num w:numId="13">
    <w:abstractNumId w:val="2"/>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381"/>
    <w:rsid w:val="00002AA8"/>
    <w:rsid w:val="000232C4"/>
    <w:rsid w:val="000272E9"/>
    <w:rsid w:val="000349A2"/>
    <w:rsid w:val="00034F05"/>
    <w:rsid w:val="00045EFE"/>
    <w:rsid w:val="00080CD5"/>
    <w:rsid w:val="0008744C"/>
    <w:rsid w:val="00092B75"/>
    <w:rsid w:val="000A15E2"/>
    <w:rsid w:val="000A3F84"/>
    <w:rsid w:val="000F0192"/>
    <w:rsid w:val="000F40AB"/>
    <w:rsid w:val="001572FA"/>
    <w:rsid w:val="00185A13"/>
    <w:rsid w:val="001B5608"/>
    <w:rsid w:val="001D0CD1"/>
    <w:rsid w:val="001E147F"/>
    <w:rsid w:val="0021722E"/>
    <w:rsid w:val="00225B21"/>
    <w:rsid w:val="002762E6"/>
    <w:rsid w:val="00286CFC"/>
    <w:rsid w:val="0028730D"/>
    <w:rsid w:val="0029173B"/>
    <w:rsid w:val="002971A4"/>
    <w:rsid w:val="002A2F10"/>
    <w:rsid w:val="002A5691"/>
    <w:rsid w:val="002A58F2"/>
    <w:rsid w:val="002C7E24"/>
    <w:rsid w:val="002D2220"/>
    <w:rsid w:val="002E0111"/>
    <w:rsid w:val="002F276A"/>
    <w:rsid w:val="00323A83"/>
    <w:rsid w:val="00356057"/>
    <w:rsid w:val="00387912"/>
    <w:rsid w:val="003879BB"/>
    <w:rsid w:val="00393EC5"/>
    <w:rsid w:val="003B545C"/>
    <w:rsid w:val="003D72BF"/>
    <w:rsid w:val="0040363E"/>
    <w:rsid w:val="0042330B"/>
    <w:rsid w:val="0046096B"/>
    <w:rsid w:val="004627B5"/>
    <w:rsid w:val="004677AA"/>
    <w:rsid w:val="00493564"/>
    <w:rsid w:val="004A45C9"/>
    <w:rsid w:val="004B6E51"/>
    <w:rsid w:val="004B723E"/>
    <w:rsid w:val="004D21DB"/>
    <w:rsid w:val="004D524C"/>
    <w:rsid w:val="004E2592"/>
    <w:rsid w:val="004E6321"/>
    <w:rsid w:val="004F69D6"/>
    <w:rsid w:val="00500107"/>
    <w:rsid w:val="00501624"/>
    <w:rsid w:val="00526026"/>
    <w:rsid w:val="005936B7"/>
    <w:rsid w:val="005B0B11"/>
    <w:rsid w:val="005D563E"/>
    <w:rsid w:val="005E35D6"/>
    <w:rsid w:val="005F346A"/>
    <w:rsid w:val="005F614D"/>
    <w:rsid w:val="0060125D"/>
    <w:rsid w:val="00607EB3"/>
    <w:rsid w:val="00634D4F"/>
    <w:rsid w:val="006510E8"/>
    <w:rsid w:val="006528D7"/>
    <w:rsid w:val="00680C0D"/>
    <w:rsid w:val="00683399"/>
    <w:rsid w:val="00684ECD"/>
    <w:rsid w:val="00690958"/>
    <w:rsid w:val="006A0959"/>
    <w:rsid w:val="006A4EEF"/>
    <w:rsid w:val="006A7069"/>
    <w:rsid w:val="006D468A"/>
    <w:rsid w:val="006F331E"/>
    <w:rsid w:val="00715626"/>
    <w:rsid w:val="00717911"/>
    <w:rsid w:val="00752CAA"/>
    <w:rsid w:val="00771FD4"/>
    <w:rsid w:val="007A0329"/>
    <w:rsid w:val="007B4B45"/>
    <w:rsid w:val="007C7629"/>
    <w:rsid w:val="007E7572"/>
    <w:rsid w:val="007F12AF"/>
    <w:rsid w:val="0082377D"/>
    <w:rsid w:val="0086244C"/>
    <w:rsid w:val="008702E0"/>
    <w:rsid w:val="00870F73"/>
    <w:rsid w:val="00876110"/>
    <w:rsid w:val="00887BD0"/>
    <w:rsid w:val="008B14D8"/>
    <w:rsid w:val="00902B69"/>
    <w:rsid w:val="00904565"/>
    <w:rsid w:val="00911462"/>
    <w:rsid w:val="00922554"/>
    <w:rsid w:val="009356F3"/>
    <w:rsid w:val="00957670"/>
    <w:rsid w:val="0096096A"/>
    <w:rsid w:val="009806D4"/>
    <w:rsid w:val="009C170C"/>
    <w:rsid w:val="009E3201"/>
    <w:rsid w:val="009F4D21"/>
    <w:rsid w:val="009F7381"/>
    <w:rsid w:val="00A14CA9"/>
    <w:rsid w:val="00A63B9C"/>
    <w:rsid w:val="00AC0920"/>
    <w:rsid w:val="00AD0ED5"/>
    <w:rsid w:val="00AE6BC1"/>
    <w:rsid w:val="00AF4A91"/>
    <w:rsid w:val="00B12E30"/>
    <w:rsid w:val="00B17B0B"/>
    <w:rsid w:val="00B44AC7"/>
    <w:rsid w:val="00B601C7"/>
    <w:rsid w:val="00B73858"/>
    <w:rsid w:val="00BF380D"/>
    <w:rsid w:val="00C00BEA"/>
    <w:rsid w:val="00C15524"/>
    <w:rsid w:val="00C25663"/>
    <w:rsid w:val="00C3580A"/>
    <w:rsid w:val="00C820F4"/>
    <w:rsid w:val="00C96AEA"/>
    <w:rsid w:val="00C971E5"/>
    <w:rsid w:val="00C9764A"/>
    <w:rsid w:val="00CA6726"/>
    <w:rsid w:val="00CB30AA"/>
    <w:rsid w:val="00CB36C1"/>
    <w:rsid w:val="00CD22C7"/>
    <w:rsid w:val="00D12FD5"/>
    <w:rsid w:val="00D47023"/>
    <w:rsid w:val="00D76EAA"/>
    <w:rsid w:val="00DB5C9A"/>
    <w:rsid w:val="00DD3920"/>
    <w:rsid w:val="00E266E6"/>
    <w:rsid w:val="00E4509C"/>
    <w:rsid w:val="00E83CEE"/>
    <w:rsid w:val="00EB07E3"/>
    <w:rsid w:val="00EB0BAC"/>
    <w:rsid w:val="00EB2999"/>
    <w:rsid w:val="00ED0966"/>
    <w:rsid w:val="00EF1303"/>
    <w:rsid w:val="00F01365"/>
    <w:rsid w:val="00F142D8"/>
    <w:rsid w:val="00F2565A"/>
    <w:rsid w:val="00F35864"/>
    <w:rsid w:val="00F42FEE"/>
    <w:rsid w:val="00F4335D"/>
    <w:rsid w:val="00F44B2E"/>
    <w:rsid w:val="00F60793"/>
    <w:rsid w:val="00FD04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789DCCF"/>
  <w15:docId w15:val="{B59076A0-A917-4316-9E60-058F0A01B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paragraph" w:styleId="Ttulo1">
    <w:name w:val="heading 1"/>
    <w:basedOn w:val="Normal"/>
    <w:link w:val="Ttulo1Car"/>
    <w:uiPriority w:val="9"/>
    <w:qFormat/>
    <w:rsid w:val="005E35D6"/>
    <w:pPr>
      <w:outlineLvl w:val="0"/>
    </w:pPr>
    <w:rPr>
      <w:rFonts w:ascii="inherit" w:eastAsia="Times New Roman" w:hAnsi="inherit"/>
      <w:color w:val="000000"/>
      <w:kern w:val="36"/>
      <w:sz w:val="63"/>
      <w:szCs w:val="63"/>
      <w:lang w:eastAsia="es-ES"/>
    </w:rPr>
  </w:style>
  <w:style w:type="paragraph" w:styleId="Ttulo3">
    <w:name w:val="heading 3"/>
    <w:basedOn w:val="Normal"/>
    <w:link w:val="Ttulo3Car"/>
    <w:uiPriority w:val="9"/>
    <w:qFormat/>
    <w:rsid w:val="005E35D6"/>
    <w:pPr>
      <w:spacing w:after="214"/>
      <w:outlineLvl w:val="2"/>
    </w:pPr>
    <w:rPr>
      <w:rFonts w:ascii="inherit" w:eastAsia="Times New Roman" w:hAnsi="inherit"/>
      <w:b/>
      <w:bCs/>
      <w:color w:val="000000"/>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9F7381"/>
    <w:pPr>
      <w:tabs>
        <w:tab w:val="center" w:pos="4252"/>
        <w:tab w:val="right" w:pos="8504"/>
      </w:tabs>
    </w:pPr>
  </w:style>
  <w:style w:type="character" w:customStyle="1" w:styleId="EncabezadoCar">
    <w:name w:val="Encabezado Car"/>
    <w:link w:val="Encabezado"/>
    <w:uiPriority w:val="99"/>
    <w:rsid w:val="009F7381"/>
    <w:rPr>
      <w:rFonts w:ascii="Times New Roman" w:hAnsi="Times New Roman"/>
      <w:sz w:val="24"/>
      <w:szCs w:val="22"/>
      <w:lang w:eastAsia="en-US"/>
    </w:rPr>
  </w:style>
  <w:style w:type="paragraph" w:styleId="Piedepgina">
    <w:name w:val="footer"/>
    <w:basedOn w:val="Normal"/>
    <w:link w:val="PiedepginaCar"/>
    <w:uiPriority w:val="99"/>
    <w:unhideWhenUsed/>
    <w:rsid w:val="009F7381"/>
    <w:pPr>
      <w:tabs>
        <w:tab w:val="center" w:pos="4252"/>
        <w:tab w:val="right" w:pos="8504"/>
      </w:tabs>
    </w:pPr>
  </w:style>
  <w:style w:type="character" w:customStyle="1" w:styleId="PiedepginaCar">
    <w:name w:val="Pie de página Car"/>
    <w:link w:val="Piedepgina"/>
    <w:uiPriority w:val="99"/>
    <w:rsid w:val="009F7381"/>
    <w:rPr>
      <w:rFonts w:ascii="Times New Roman" w:hAnsi="Times New Roman"/>
      <w:sz w:val="24"/>
      <w:szCs w:val="22"/>
      <w:lang w:eastAsia="en-US"/>
    </w:rPr>
  </w:style>
  <w:style w:type="paragraph" w:styleId="Prrafodelista">
    <w:name w:val="List Paragraph"/>
    <w:basedOn w:val="Normal"/>
    <w:uiPriority w:val="1"/>
    <w:qFormat/>
    <w:rsid w:val="009F7381"/>
    <w:pPr>
      <w:spacing w:before="240" w:line="320" w:lineRule="atLeast"/>
      <w:ind w:left="720"/>
      <w:contextualSpacing/>
      <w:jc w:val="both"/>
    </w:pPr>
    <w:rPr>
      <w:rFonts w:ascii="Calibri" w:hAnsi="Calibri"/>
      <w:sz w:val="22"/>
    </w:rPr>
  </w:style>
  <w:style w:type="paragraph" w:styleId="Textoindependiente">
    <w:name w:val="Body Text"/>
    <w:basedOn w:val="Normal"/>
    <w:link w:val="TextoindependienteCar"/>
    <w:uiPriority w:val="1"/>
    <w:qFormat/>
    <w:rsid w:val="009F7381"/>
    <w:pPr>
      <w:widowControl w:val="0"/>
      <w:ind w:left="107"/>
    </w:pPr>
    <w:rPr>
      <w:rFonts w:ascii="Arial" w:eastAsia="Arial" w:hAnsi="Arial"/>
      <w:sz w:val="16"/>
      <w:szCs w:val="16"/>
      <w:lang w:val="en-US"/>
    </w:rPr>
  </w:style>
  <w:style w:type="character" w:customStyle="1" w:styleId="TextoindependienteCar">
    <w:name w:val="Texto independiente Car"/>
    <w:link w:val="Textoindependiente"/>
    <w:uiPriority w:val="1"/>
    <w:rsid w:val="009F7381"/>
    <w:rPr>
      <w:rFonts w:ascii="Arial" w:eastAsia="Arial" w:hAnsi="Arial"/>
      <w:sz w:val="16"/>
      <w:szCs w:val="16"/>
      <w:lang w:val="en-US" w:eastAsia="en-US"/>
    </w:rPr>
  </w:style>
  <w:style w:type="paragraph" w:customStyle="1" w:styleId="Ttulo11">
    <w:name w:val="Título 11"/>
    <w:basedOn w:val="Normal"/>
    <w:uiPriority w:val="1"/>
    <w:qFormat/>
    <w:rsid w:val="009F7381"/>
    <w:pPr>
      <w:widowControl w:val="0"/>
      <w:spacing w:before="75"/>
      <w:outlineLvl w:val="1"/>
    </w:pPr>
    <w:rPr>
      <w:rFonts w:ascii="Arial" w:eastAsia="Arial" w:hAnsi="Arial"/>
      <w:b/>
      <w:bCs/>
      <w:sz w:val="18"/>
      <w:szCs w:val="18"/>
      <w:lang w:val="en-US"/>
    </w:rPr>
  </w:style>
  <w:style w:type="paragraph" w:customStyle="1" w:styleId="Ttulo31">
    <w:name w:val="Título 31"/>
    <w:basedOn w:val="Normal"/>
    <w:uiPriority w:val="1"/>
    <w:qFormat/>
    <w:rsid w:val="009F7381"/>
    <w:pPr>
      <w:widowControl w:val="0"/>
      <w:outlineLvl w:val="3"/>
    </w:pPr>
    <w:rPr>
      <w:rFonts w:ascii="Arial" w:eastAsia="Arial" w:hAnsi="Arial"/>
      <w:b/>
      <w:bCs/>
      <w:sz w:val="16"/>
      <w:szCs w:val="16"/>
      <w:lang w:val="en-US"/>
    </w:rPr>
  </w:style>
  <w:style w:type="paragraph" w:customStyle="1" w:styleId="Default">
    <w:name w:val="Default"/>
    <w:rsid w:val="009F7381"/>
    <w:pPr>
      <w:autoSpaceDE w:val="0"/>
      <w:autoSpaceDN w:val="0"/>
      <w:adjustRightInd w:val="0"/>
    </w:pPr>
    <w:rPr>
      <w:rFonts w:ascii="Arial" w:hAnsi="Arial" w:cs="Arial"/>
      <w:color w:val="000000"/>
      <w:sz w:val="24"/>
      <w:szCs w:val="24"/>
      <w:lang w:eastAsia="en-US"/>
    </w:rPr>
  </w:style>
  <w:style w:type="paragraph" w:styleId="Textodeglobo">
    <w:name w:val="Balloon Text"/>
    <w:basedOn w:val="Normal"/>
    <w:link w:val="TextodegloboCar"/>
    <w:uiPriority w:val="99"/>
    <w:semiHidden/>
    <w:unhideWhenUsed/>
    <w:rsid w:val="0082377D"/>
    <w:rPr>
      <w:rFonts w:ascii="Tahoma" w:hAnsi="Tahoma" w:cs="Tahoma"/>
      <w:sz w:val="16"/>
      <w:szCs w:val="16"/>
    </w:rPr>
  </w:style>
  <w:style w:type="character" w:customStyle="1" w:styleId="TextodegloboCar">
    <w:name w:val="Texto de globo Car"/>
    <w:link w:val="Textodeglobo"/>
    <w:uiPriority w:val="99"/>
    <w:semiHidden/>
    <w:rsid w:val="0082377D"/>
    <w:rPr>
      <w:rFonts w:ascii="Tahoma" w:hAnsi="Tahoma" w:cs="Tahoma"/>
      <w:sz w:val="16"/>
      <w:szCs w:val="16"/>
      <w:lang w:eastAsia="en-US"/>
    </w:rPr>
  </w:style>
  <w:style w:type="character" w:customStyle="1" w:styleId="Ttulo1Car">
    <w:name w:val="Título 1 Car"/>
    <w:link w:val="Ttulo1"/>
    <w:uiPriority w:val="9"/>
    <w:rsid w:val="005E35D6"/>
    <w:rPr>
      <w:rFonts w:ascii="inherit" w:eastAsia="Times New Roman" w:hAnsi="inherit"/>
      <w:color w:val="000000"/>
      <w:kern w:val="36"/>
      <w:sz w:val="63"/>
      <w:szCs w:val="63"/>
    </w:rPr>
  </w:style>
  <w:style w:type="character" w:customStyle="1" w:styleId="Ttulo3Car">
    <w:name w:val="Título 3 Car"/>
    <w:link w:val="Ttulo3"/>
    <w:uiPriority w:val="9"/>
    <w:rsid w:val="005E35D6"/>
    <w:rPr>
      <w:rFonts w:ascii="inherit" w:eastAsia="Times New Roman" w:hAnsi="inherit"/>
      <w:b/>
      <w:bCs/>
      <w:color w:val="000000"/>
      <w:sz w:val="24"/>
      <w:szCs w:val="24"/>
    </w:rPr>
  </w:style>
  <w:style w:type="character" w:styleId="Textoennegrita">
    <w:name w:val="Strong"/>
    <w:uiPriority w:val="22"/>
    <w:qFormat/>
    <w:rsid w:val="005E35D6"/>
    <w:rPr>
      <w:b/>
      <w:bCs/>
    </w:rPr>
  </w:style>
  <w:style w:type="paragraph" w:styleId="NormalWeb">
    <w:name w:val="Normal (Web)"/>
    <w:basedOn w:val="Normal"/>
    <w:uiPriority w:val="99"/>
    <w:semiHidden/>
    <w:unhideWhenUsed/>
    <w:rsid w:val="005E35D6"/>
    <w:pPr>
      <w:spacing w:after="300"/>
    </w:pPr>
    <w:rPr>
      <w:rFonts w:eastAsia="Times New Roman"/>
      <w:szCs w:val="24"/>
      <w:lang w:eastAsia="es-ES"/>
    </w:rPr>
  </w:style>
  <w:style w:type="character" w:styleId="Hipervnculo">
    <w:name w:val="Hyperlink"/>
    <w:uiPriority w:val="99"/>
    <w:unhideWhenUsed/>
    <w:rsid w:val="00F358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657186">
      <w:bodyDiv w:val="1"/>
      <w:marLeft w:val="0"/>
      <w:marRight w:val="0"/>
      <w:marTop w:val="0"/>
      <w:marBottom w:val="0"/>
      <w:divBdr>
        <w:top w:val="none" w:sz="0" w:space="0" w:color="auto"/>
        <w:left w:val="none" w:sz="0" w:space="0" w:color="auto"/>
        <w:bottom w:val="none" w:sz="0" w:space="0" w:color="auto"/>
        <w:right w:val="none" w:sz="0" w:space="0" w:color="auto"/>
      </w:divBdr>
      <w:divsChild>
        <w:div w:id="1000498532">
          <w:marLeft w:val="0"/>
          <w:marRight w:val="0"/>
          <w:marTop w:val="0"/>
          <w:marBottom w:val="0"/>
          <w:divBdr>
            <w:top w:val="none" w:sz="0" w:space="0" w:color="auto"/>
            <w:left w:val="none" w:sz="0" w:space="0" w:color="auto"/>
            <w:bottom w:val="none" w:sz="0" w:space="0" w:color="auto"/>
            <w:right w:val="none" w:sz="0" w:space="0" w:color="auto"/>
          </w:divBdr>
          <w:divsChild>
            <w:div w:id="299192284">
              <w:marLeft w:val="-225"/>
              <w:marRight w:val="-225"/>
              <w:marTop w:val="0"/>
              <w:marBottom w:val="0"/>
              <w:divBdr>
                <w:top w:val="none" w:sz="0" w:space="0" w:color="auto"/>
                <w:left w:val="none" w:sz="0" w:space="0" w:color="auto"/>
                <w:bottom w:val="none" w:sz="0" w:space="0" w:color="auto"/>
                <w:right w:val="none" w:sz="0" w:space="0" w:color="auto"/>
              </w:divBdr>
              <w:divsChild>
                <w:div w:id="954169393">
                  <w:marLeft w:val="0"/>
                  <w:marRight w:val="0"/>
                  <w:marTop w:val="0"/>
                  <w:marBottom w:val="0"/>
                  <w:divBdr>
                    <w:top w:val="none" w:sz="0" w:space="0" w:color="auto"/>
                    <w:left w:val="none" w:sz="0" w:space="0" w:color="auto"/>
                    <w:bottom w:val="none" w:sz="0" w:space="0" w:color="auto"/>
                    <w:right w:val="none" w:sz="0" w:space="0" w:color="auto"/>
                  </w:divBdr>
                  <w:divsChild>
                    <w:div w:id="619536536">
                      <w:marLeft w:val="0"/>
                      <w:marRight w:val="0"/>
                      <w:marTop w:val="0"/>
                      <w:marBottom w:val="0"/>
                      <w:divBdr>
                        <w:top w:val="none" w:sz="0" w:space="0" w:color="auto"/>
                        <w:left w:val="none" w:sz="0" w:space="0" w:color="auto"/>
                        <w:bottom w:val="none" w:sz="0" w:space="0" w:color="auto"/>
                        <w:right w:val="none" w:sz="0" w:space="0" w:color="auto"/>
                      </w:divBdr>
                      <w:divsChild>
                        <w:div w:id="101569571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6D92B-195E-400A-8E60-DA0673F5A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41</Pages>
  <Words>12436</Words>
  <Characters>68402</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Javier Gil Izco</dc:creator>
  <cp:lastModifiedBy>Francisco Javier Gil Izco</cp:lastModifiedBy>
  <cp:revision>5</cp:revision>
  <cp:lastPrinted>2026-06-17T09:23:00Z</cp:lastPrinted>
  <dcterms:created xsi:type="dcterms:W3CDTF">2026-06-16T14:51:00Z</dcterms:created>
  <dcterms:modified xsi:type="dcterms:W3CDTF">2026-06-17T09:46:00Z</dcterms:modified>
</cp:coreProperties>
</file>