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C5C" w:rsidRDefault="00FE4C5C" w:rsidP="00FE4C5C">
      <w:pPr>
        <w:tabs>
          <w:tab w:val="left" w:pos="720"/>
          <w:tab w:val="center" w:pos="3888"/>
        </w:tabs>
        <w:spacing w:before="120" w:line="340" w:lineRule="atLeast"/>
        <w:ind w:firstLine="720"/>
        <w:jc w:val="both"/>
        <w:rPr>
          <w:rFonts w:asciiTheme="minorHAnsi" w:hAnsiTheme="minorHAnsi" w:cstheme="minorHAnsi"/>
          <w:b/>
          <w:color w:val="000000"/>
          <w:sz w:val="28"/>
          <w:szCs w:val="28"/>
        </w:rPr>
      </w:pPr>
    </w:p>
    <w:p w:rsidR="00CF092D" w:rsidRPr="00061A4C" w:rsidRDefault="00CF092D" w:rsidP="00FE4C5C">
      <w:pPr>
        <w:tabs>
          <w:tab w:val="left" w:pos="720"/>
          <w:tab w:val="center" w:pos="3888"/>
        </w:tabs>
        <w:spacing w:before="120" w:line="340" w:lineRule="atLeast"/>
        <w:ind w:firstLine="720"/>
        <w:jc w:val="both"/>
        <w:rPr>
          <w:rFonts w:asciiTheme="minorHAnsi" w:hAnsiTheme="minorHAnsi" w:cstheme="minorHAnsi"/>
          <w:b/>
          <w:color w:val="000000"/>
          <w:sz w:val="28"/>
          <w:szCs w:val="28"/>
        </w:rPr>
      </w:pPr>
    </w:p>
    <w:p w:rsidR="00FE4C5C" w:rsidRPr="00AA355A" w:rsidRDefault="00FE4C5C" w:rsidP="00061A4C">
      <w:pPr>
        <w:pBdr>
          <w:top w:val="single" w:sz="4" w:space="1" w:color="auto"/>
          <w:left w:val="single" w:sz="4" w:space="4" w:color="auto"/>
          <w:bottom w:val="single" w:sz="4" w:space="1" w:color="auto"/>
          <w:right w:val="single" w:sz="4" w:space="4" w:color="auto"/>
        </w:pBdr>
        <w:jc w:val="center"/>
        <w:rPr>
          <w:rFonts w:asciiTheme="minorHAnsi" w:hAnsiTheme="minorHAnsi" w:cstheme="minorHAnsi"/>
          <w:b/>
          <w:color w:val="FF0000"/>
          <w:sz w:val="28"/>
          <w:szCs w:val="28"/>
        </w:rPr>
      </w:pPr>
      <w:r w:rsidRPr="00AA355A">
        <w:rPr>
          <w:rFonts w:asciiTheme="minorHAnsi" w:hAnsiTheme="minorHAnsi" w:cstheme="minorHAnsi"/>
          <w:b/>
          <w:sz w:val="28"/>
          <w:szCs w:val="28"/>
        </w:rPr>
        <w:t xml:space="preserve">CONDICIONADO DE PRESCRIPCIONES TÉCNICAS PARA LA CONTRATACIÓN DEL SERVICIO DE APOYO A LA EJECUCIÓN, SEGUIMIENTO </w:t>
      </w:r>
      <w:r w:rsidRPr="00AA355A">
        <w:rPr>
          <w:rFonts w:asciiTheme="minorHAnsi" w:hAnsiTheme="minorHAnsi" w:cstheme="minorHAnsi"/>
          <w:b/>
          <w:color w:val="000000"/>
          <w:sz w:val="28"/>
          <w:szCs w:val="28"/>
        </w:rPr>
        <w:t>Y EVALUACIÓN</w:t>
      </w:r>
      <w:r w:rsidRPr="00AA355A">
        <w:rPr>
          <w:rFonts w:asciiTheme="minorHAnsi" w:hAnsiTheme="minorHAnsi" w:cstheme="minorHAnsi"/>
          <w:b/>
          <w:sz w:val="28"/>
          <w:szCs w:val="28"/>
        </w:rPr>
        <w:t xml:space="preserve"> DEL PROGRAMA </w:t>
      </w:r>
      <w:r w:rsidR="00061A4C" w:rsidRPr="00AA355A">
        <w:rPr>
          <w:rFonts w:asciiTheme="minorHAnsi" w:hAnsiTheme="minorHAnsi" w:cstheme="minorHAnsi"/>
          <w:b/>
          <w:color w:val="000000"/>
          <w:sz w:val="28"/>
          <w:szCs w:val="28"/>
        </w:rPr>
        <w:t>KULTUR 2026</w:t>
      </w:r>
      <w:r w:rsidRPr="00AA355A">
        <w:rPr>
          <w:rFonts w:asciiTheme="minorHAnsi" w:hAnsiTheme="minorHAnsi" w:cstheme="minorHAnsi"/>
          <w:b/>
          <w:color w:val="000000"/>
          <w:sz w:val="28"/>
          <w:szCs w:val="28"/>
        </w:rPr>
        <w:t>.</w:t>
      </w:r>
    </w:p>
    <w:p w:rsidR="00FE4C5C" w:rsidRPr="00AA355A" w:rsidRDefault="00FE4C5C" w:rsidP="00FE4C5C">
      <w:pPr>
        <w:pBdr>
          <w:top w:val="single" w:sz="4" w:space="1" w:color="auto"/>
          <w:left w:val="single" w:sz="4" w:space="4" w:color="auto"/>
          <w:bottom w:val="single" w:sz="4" w:space="1" w:color="auto"/>
          <w:right w:val="single" w:sz="4" w:space="4" w:color="auto"/>
        </w:pBdr>
        <w:jc w:val="both"/>
        <w:rPr>
          <w:rFonts w:asciiTheme="minorHAnsi" w:hAnsiTheme="minorHAnsi" w:cstheme="minorHAnsi"/>
          <w:b/>
          <w:color w:val="FF0000"/>
          <w:sz w:val="28"/>
          <w:szCs w:val="28"/>
        </w:rPr>
      </w:pPr>
    </w:p>
    <w:p w:rsidR="00FE4C5C" w:rsidRPr="00AA355A" w:rsidRDefault="00583A0E" w:rsidP="00061A4C">
      <w:pPr>
        <w:pBdr>
          <w:top w:val="single" w:sz="4" w:space="1" w:color="auto"/>
          <w:left w:val="single" w:sz="4" w:space="4" w:color="auto"/>
          <w:bottom w:val="single" w:sz="4" w:space="1" w:color="auto"/>
          <w:right w:val="single" w:sz="4" w:space="4" w:color="auto"/>
        </w:pBdr>
        <w:jc w:val="center"/>
        <w:rPr>
          <w:rFonts w:asciiTheme="minorHAnsi" w:hAnsiTheme="minorHAnsi" w:cstheme="minorHAnsi"/>
          <w:bCs/>
          <w:color w:val="000000"/>
          <w:sz w:val="28"/>
          <w:szCs w:val="28"/>
        </w:rPr>
      </w:pPr>
      <w:r w:rsidRPr="00AA355A">
        <w:rPr>
          <w:rFonts w:asciiTheme="minorHAnsi" w:hAnsiTheme="minorHAnsi" w:cstheme="minorHAnsi"/>
          <w:bCs/>
          <w:color w:val="000000"/>
          <w:sz w:val="28"/>
          <w:szCs w:val="28"/>
        </w:rPr>
        <w:t xml:space="preserve">Fechas del programa:  </w:t>
      </w:r>
      <w:r w:rsidR="00061A4C" w:rsidRPr="00AA355A">
        <w:rPr>
          <w:rFonts w:asciiTheme="minorHAnsi" w:hAnsiTheme="minorHAnsi" w:cstheme="minorHAnsi"/>
          <w:bCs/>
          <w:color w:val="000000"/>
          <w:sz w:val="28"/>
          <w:szCs w:val="28"/>
        </w:rPr>
        <w:t>19</w:t>
      </w:r>
      <w:r w:rsidRPr="00AA355A">
        <w:rPr>
          <w:rFonts w:asciiTheme="minorHAnsi" w:hAnsiTheme="minorHAnsi" w:cstheme="minorHAnsi"/>
          <w:bCs/>
          <w:color w:val="000000"/>
          <w:sz w:val="28"/>
          <w:szCs w:val="28"/>
        </w:rPr>
        <w:t xml:space="preserve"> de junio al </w:t>
      </w:r>
      <w:r w:rsidR="00061A4C" w:rsidRPr="00AA355A">
        <w:rPr>
          <w:rFonts w:asciiTheme="minorHAnsi" w:hAnsiTheme="minorHAnsi" w:cstheme="minorHAnsi"/>
          <w:bCs/>
          <w:color w:val="000000"/>
          <w:sz w:val="28"/>
          <w:szCs w:val="28"/>
        </w:rPr>
        <w:t>20</w:t>
      </w:r>
      <w:r w:rsidR="00FE4C5C" w:rsidRPr="00AA355A">
        <w:rPr>
          <w:rFonts w:asciiTheme="minorHAnsi" w:hAnsiTheme="minorHAnsi" w:cstheme="minorHAnsi"/>
          <w:bCs/>
          <w:color w:val="000000"/>
          <w:sz w:val="28"/>
          <w:szCs w:val="28"/>
        </w:rPr>
        <w:t xml:space="preserve"> de septiembre</w:t>
      </w:r>
    </w:p>
    <w:p w:rsidR="00FE4C5C" w:rsidRPr="00AA355A" w:rsidRDefault="00FE4C5C" w:rsidP="00FE4C5C">
      <w:pPr>
        <w:pBdr>
          <w:top w:val="single" w:sz="4" w:space="1" w:color="auto"/>
          <w:left w:val="single" w:sz="4" w:space="4" w:color="auto"/>
          <w:bottom w:val="single" w:sz="4" w:space="1" w:color="auto"/>
          <w:right w:val="single" w:sz="4" w:space="4" w:color="auto"/>
        </w:pBdr>
        <w:jc w:val="both"/>
        <w:rPr>
          <w:rFonts w:asciiTheme="minorHAnsi" w:hAnsiTheme="minorHAnsi" w:cstheme="minorHAnsi"/>
          <w:b/>
          <w:color w:val="000000"/>
          <w:sz w:val="28"/>
          <w:szCs w:val="28"/>
        </w:rPr>
      </w:pPr>
    </w:p>
    <w:p w:rsidR="00FE4C5C" w:rsidRPr="00AA355A" w:rsidRDefault="00FE4C5C" w:rsidP="00FE4C5C">
      <w:pPr>
        <w:jc w:val="both"/>
        <w:rPr>
          <w:rFonts w:asciiTheme="minorHAnsi" w:hAnsiTheme="minorHAnsi" w:cstheme="minorHAnsi"/>
          <w:b/>
          <w:color w:val="000000"/>
          <w:sz w:val="28"/>
          <w:szCs w:val="28"/>
        </w:rPr>
      </w:pPr>
    </w:p>
    <w:p w:rsidR="00FE4C5C" w:rsidRPr="00AA355A" w:rsidRDefault="00FE4C5C" w:rsidP="00FE4C5C">
      <w:pPr>
        <w:jc w:val="both"/>
        <w:rPr>
          <w:rFonts w:asciiTheme="minorHAnsi" w:hAnsiTheme="minorHAnsi" w:cstheme="minorHAnsi"/>
          <w:b/>
          <w:color w:val="000000"/>
          <w:sz w:val="28"/>
          <w:szCs w:val="28"/>
        </w:rPr>
      </w:pPr>
    </w:p>
    <w:p w:rsidR="00FE4C5C" w:rsidRPr="00AA355A" w:rsidRDefault="00FE4C5C" w:rsidP="00FE4C5C">
      <w:pPr>
        <w:jc w:val="both"/>
        <w:rPr>
          <w:rFonts w:asciiTheme="minorHAnsi" w:hAnsiTheme="minorHAnsi" w:cstheme="minorHAnsi"/>
          <w:b/>
          <w:color w:val="000000"/>
          <w:sz w:val="28"/>
          <w:szCs w:val="28"/>
        </w:rPr>
      </w:pPr>
    </w:p>
    <w:p w:rsidR="00FE4C5C" w:rsidRPr="00AA355A" w:rsidRDefault="00061A4C" w:rsidP="00061A4C">
      <w:pPr>
        <w:rPr>
          <w:rFonts w:asciiTheme="minorHAnsi" w:hAnsiTheme="minorHAnsi" w:cstheme="minorHAnsi"/>
          <w:b/>
          <w:sz w:val="28"/>
          <w:szCs w:val="28"/>
        </w:rPr>
      </w:pPr>
      <w:r w:rsidRPr="00AA355A">
        <w:rPr>
          <w:rFonts w:asciiTheme="minorHAnsi" w:hAnsiTheme="minorHAnsi" w:cstheme="minorHAnsi"/>
          <w:b/>
          <w:sz w:val="28"/>
          <w:szCs w:val="28"/>
        </w:rPr>
        <w:t>Contenido</w:t>
      </w:r>
    </w:p>
    <w:p w:rsidR="00061A4C" w:rsidRPr="00AA355A" w:rsidRDefault="00061A4C" w:rsidP="00061A4C">
      <w:pPr>
        <w:rPr>
          <w:rFonts w:asciiTheme="minorHAnsi" w:hAnsiTheme="minorHAnsi" w:cstheme="minorHAnsi"/>
          <w:sz w:val="28"/>
          <w:szCs w:val="28"/>
        </w:rPr>
      </w:pP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Objeto</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Cuestiones generales</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Descripción del servicio a prestar</w:t>
      </w:r>
    </w:p>
    <w:p w:rsidR="00061A4C" w:rsidRPr="00AA355A" w:rsidRDefault="00061A4C" w:rsidP="00C07F98">
      <w:pPr>
        <w:pStyle w:val="Prrafodelista"/>
        <w:numPr>
          <w:ilvl w:val="0"/>
          <w:numId w:val="9"/>
        </w:numPr>
        <w:spacing w:before="240" w:after="240"/>
        <w:rPr>
          <w:rFonts w:asciiTheme="minorHAnsi" w:hAnsiTheme="minorHAnsi" w:cstheme="minorHAnsi"/>
          <w:sz w:val="28"/>
          <w:szCs w:val="28"/>
        </w:rPr>
      </w:pPr>
      <w:r w:rsidRPr="00AA355A">
        <w:rPr>
          <w:rFonts w:asciiTheme="minorHAnsi" w:hAnsiTheme="minorHAnsi" w:cstheme="minorHAnsi"/>
          <w:sz w:val="28"/>
          <w:szCs w:val="28"/>
        </w:rPr>
        <w:t>Tareas de planificación, producción, coordinación, ejecución y difusión</w:t>
      </w:r>
    </w:p>
    <w:p w:rsidR="00061A4C" w:rsidRPr="00AA355A" w:rsidRDefault="00061A4C" w:rsidP="00C07F98">
      <w:pPr>
        <w:pStyle w:val="Prrafodelista"/>
        <w:numPr>
          <w:ilvl w:val="0"/>
          <w:numId w:val="9"/>
        </w:numPr>
        <w:spacing w:before="240" w:after="240"/>
        <w:rPr>
          <w:rFonts w:asciiTheme="minorHAnsi" w:hAnsiTheme="minorHAnsi" w:cstheme="minorHAnsi"/>
          <w:sz w:val="28"/>
          <w:szCs w:val="28"/>
        </w:rPr>
      </w:pPr>
      <w:r w:rsidRPr="00AA355A">
        <w:rPr>
          <w:rFonts w:asciiTheme="minorHAnsi" w:hAnsiTheme="minorHAnsi" w:cstheme="minorHAnsi"/>
          <w:sz w:val="28"/>
          <w:szCs w:val="28"/>
        </w:rPr>
        <w:t>Tareas de evaluación</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Personal</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Supervisión de la ejecución del contrato</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Confidencialidad</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Obligaciones de información</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Ámbito territorial KULTUR 2026</w:t>
      </w:r>
    </w:p>
    <w:p w:rsidR="00061A4C" w:rsidRPr="00AA355A" w:rsidRDefault="00061A4C" w:rsidP="00C07F98">
      <w:pPr>
        <w:pStyle w:val="Prrafodelista"/>
        <w:numPr>
          <w:ilvl w:val="0"/>
          <w:numId w:val="8"/>
        </w:numPr>
        <w:spacing w:before="240" w:after="240"/>
        <w:rPr>
          <w:rFonts w:asciiTheme="minorHAnsi" w:hAnsiTheme="minorHAnsi" w:cstheme="minorHAnsi"/>
          <w:sz w:val="28"/>
          <w:szCs w:val="28"/>
        </w:rPr>
      </w:pPr>
      <w:r w:rsidRPr="00AA355A">
        <w:rPr>
          <w:rFonts w:asciiTheme="minorHAnsi" w:hAnsiTheme="minorHAnsi" w:cstheme="minorHAnsi"/>
          <w:sz w:val="28"/>
          <w:szCs w:val="28"/>
        </w:rPr>
        <w:t>Anexo detalle de los compromisos y datos de los espacios y prestaciones a cargo de las sedes participantes.</w:t>
      </w:r>
    </w:p>
    <w:p w:rsidR="00FE4C5C" w:rsidRPr="00AA355A" w:rsidRDefault="00FE4C5C" w:rsidP="00A1169C">
      <w:pPr>
        <w:spacing w:before="240" w:after="240"/>
        <w:rPr>
          <w:rFonts w:asciiTheme="minorHAnsi" w:hAnsiTheme="minorHAnsi" w:cstheme="minorHAnsi"/>
          <w:sz w:val="28"/>
          <w:szCs w:val="28"/>
        </w:rPr>
      </w:pPr>
    </w:p>
    <w:p w:rsidR="00FE4C5C" w:rsidRPr="00AA355A" w:rsidRDefault="00FE4C5C" w:rsidP="00061A4C">
      <w:pPr>
        <w:rPr>
          <w:rFonts w:asciiTheme="minorHAnsi" w:hAnsiTheme="minorHAnsi" w:cstheme="minorHAnsi"/>
          <w:sz w:val="28"/>
          <w:szCs w:val="28"/>
        </w:rPr>
      </w:pPr>
    </w:p>
    <w:p w:rsidR="00061A4C" w:rsidRPr="00AA355A" w:rsidRDefault="00FE4C5C" w:rsidP="00061A4C">
      <w:pPr>
        <w:rPr>
          <w:rFonts w:asciiTheme="minorHAnsi" w:eastAsiaTheme="minorEastAsia" w:hAnsiTheme="minorHAnsi" w:cstheme="minorHAnsi"/>
          <w:noProof/>
          <w:sz w:val="28"/>
          <w:szCs w:val="28"/>
        </w:rPr>
      </w:pPr>
      <w:r w:rsidRPr="00AA355A">
        <w:rPr>
          <w:rFonts w:asciiTheme="minorHAnsi" w:hAnsiTheme="minorHAnsi" w:cstheme="minorHAnsi"/>
          <w:sz w:val="28"/>
          <w:szCs w:val="28"/>
        </w:rPr>
        <w:fldChar w:fldCharType="begin"/>
      </w:r>
      <w:r w:rsidRPr="00AA355A">
        <w:rPr>
          <w:rFonts w:asciiTheme="minorHAnsi" w:hAnsiTheme="minorHAnsi" w:cstheme="minorHAnsi"/>
          <w:sz w:val="28"/>
          <w:szCs w:val="28"/>
        </w:rPr>
        <w:instrText xml:space="preserve"> TOC \o "1-3" \n \h \z \u </w:instrText>
      </w:r>
      <w:r w:rsidRPr="00AA355A">
        <w:rPr>
          <w:rFonts w:asciiTheme="minorHAnsi" w:hAnsiTheme="minorHAnsi" w:cstheme="minorHAnsi"/>
          <w:sz w:val="28"/>
          <w:szCs w:val="28"/>
        </w:rPr>
        <w:fldChar w:fldCharType="separate"/>
      </w:r>
    </w:p>
    <w:p w:rsidR="000F7742" w:rsidRPr="00AA355A" w:rsidRDefault="000F7742" w:rsidP="00061A4C">
      <w:pPr>
        <w:rPr>
          <w:rFonts w:asciiTheme="minorHAnsi" w:eastAsiaTheme="minorEastAsia" w:hAnsiTheme="minorHAnsi" w:cstheme="minorHAnsi"/>
          <w:noProof/>
          <w:sz w:val="28"/>
          <w:szCs w:val="28"/>
        </w:rPr>
      </w:pPr>
    </w:p>
    <w:p w:rsidR="00FE4C5C" w:rsidRPr="00AA355A" w:rsidRDefault="00FE4C5C" w:rsidP="00061A4C">
      <w:pPr>
        <w:rPr>
          <w:rFonts w:asciiTheme="minorHAnsi" w:hAnsiTheme="minorHAnsi" w:cstheme="minorHAnsi"/>
          <w:sz w:val="28"/>
          <w:szCs w:val="28"/>
        </w:rPr>
      </w:pPr>
      <w:r w:rsidRPr="00AA355A">
        <w:rPr>
          <w:rFonts w:asciiTheme="minorHAnsi" w:hAnsiTheme="minorHAnsi" w:cstheme="minorHAnsi"/>
          <w:sz w:val="28"/>
          <w:szCs w:val="28"/>
        </w:rPr>
        <w:fldChar w:fldCharType="end"/>
      </w:r>
    </w:p>
    <w:p w:rsidR="00CF092D" w:rsidRPr="00AA355A" w:rsidRDefault="00FE4C5C" w:rsidP="00CF092D">
      <w:pPr>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br w:type="page"/>
      </w:r>
      <w:bookmarkStart w:id="0" w:name="_Toc193113959"/>
    </w:p>
    <w:p w:rsidR="00CF092D" w:rsidRPr="00AA355A" w:rsidRDefault="00CF092D" w:rsidP="00CF092D">
      <w:pPr>
        <w:jc w:val="both"/>
        <w:rPr>
          <w:rFonts w:asciiTheme="minorHAnsi" w:hAnsiTheme="minorHAnsi" w:cstheme="minorHAnsi"/>
          <w:color w:val="000000"/>
          <w:sz w:val="28"/>
          <w:szCs w:val="28"/>
        </w:rPr>
      </w:pPr>
    </w:p>
    <w:p w:rsidR="00CF092D" w:rsidRPr="00AA355A" w:rsidRDefault="00CF092D" w:rsidP="00CF092D">
      <w:pPr>
        <w:jc w:val="both"/>
        <w:rPr>
          <w:rFonts w:asciiTheme="minorHAnsi" w:hAnsiTheme="minorHAnsi" w:cstheme="minorHAnsi"/>
          <w:b/>
          <w:sz w:val="28"/>
          <w:szCs w:val="28"/>
        </w:rPr>
      </w:pPr>
    </w:p>
    <w:p w:rsidR="00FE4C5C" w:rsidRPr="00AA355A" w:rsidRDefault="00FE4C5C" w:rsidP="00CF092D">
      <w:pPr>
        <w:jc w:val="both"/>
        <w:rPr>
          <w:rFonts w:asciiTheme="minorHAnsi" w:hAnsiTheme="minorHAnsi" w:cstheme="minorHAnsi"/>
          <w:b/>
          <w:sz w:val="28"/>
          <w:szCs w:val="28"/>
        </w:rPr>
      </w:pPr>
      <w:r w:rsidRPr="00AA355A">
        <w:rPr>
          <w:rFonts w:asciiTheme="minorHAnsi" w:hAnsiTheme="minorHAnsi" w:cstheme="minorHAnsi"/>
          <w:b/>
          <w:sz w:val="28"/>
          <w:szCs w:val="28"/>
        </w:rPr>
        <w:t>1. Objeto.</w:t>
      </w:r>
      <w:bookmarkEnd w:id="0"/>
    </w:p>
    <w:p w:rsidR="00684834" w:rsidRPr="00AA355A" w:rsidRDefault="00684834" w:rsidP="00CF092D">
      <w:pPr>
        <w:jc w:val="both"/>
        <w:rPr>
          <w:rFonts w:asciiTheme="minorHAnsi" w:hAnsiTheme="minorHAnsi" w:cstheme="minorHAnsi"/>
          <w:sz w:val="28"/>
          <w:szCs w:val="28"/>
        </w:rPr>
      </w:pPr>
    </w:p>
    <w:p w:rsidR="00FE4C5C" w:rsidRPr="00AA355A" w:rsidRDefault="00FE4C5C" w:rsidP="00CF092D">
      <w:pPr>
        <w:jc w:val="both"/>
        <w:rPr>
          <w:rFonts w:asciiTheme="minorHAnsi" w:hAnsiTheme="minorHAnsi" w:cstheme="minorHAnsi"/>
          <w:color w:val="000000"/>
          <w:sz w:val="28"/>
          <w:szCs w:val="28"/>
          <w:lang w:val="es-ES_tradnl"/>
        </w:rPr>
      </w:pPr>
      <w:r w:rsidRPr="00AA355A">
        <w:rPr>
          <w:rFonts w:asciiTheme="minorHAnsi" w:hAnsiTheme="minorHAnsi" w:cstheme="minorHAnsi"/>
          <w:bCs/>
          <w:color w:val="000000"/>
          <w:sz w:val="28"/>
          <w:szCs w:val="28"/>
        </w:rPr>
        <w:t>KULTUR</w:t>
      </w:r>
      <w:r w:rsidR="00F34B26" w:rsidRPr="00AA355A">
        <w:rPr>
          <w:rFonts w:asciiTheme="minorHAnsi" w:hAnsiTheme="minorHAnsi" w:cstheme="minorHAnsi"/>
          <w:bCs/>
          <w:color w:val="000000"/>
          <w:sz w:val="28"/>
          <w:szCs w:val="28"/>
        </w:rPr>
        <w:t xml:space="preserve"> </w:t>
      </w:r>
      <w:r w:rsidRPr="00AA355A">
        <w:rPr>
          <w:rFonts w:asciiTheme="minorHAnsi" w:hAnsiTheme="minorHAnsi" w:cstheme="minorHAnsi"/>
          <w:color w:val="000000"/>
          <w:sz w:val="28"/>
          <w:szCs w:val="28"/>
        </w:rPr>
        <w:t>es un programa del Departamento de Cultura</w:t>
      </w:r>
      <w:r w:rsidR="00430A7D" w:rsidRPr="00AA355A">
        <w:rPr>
          <w:rFonts w:asciiTheme="minorHAnsi" w:hAnsiTheme="minorHAnsi" w:cstheme="minorHAnsi"/>
          <w:color w:val="000000"/>
          <w:sz w:val="28"/>
          <w:szCs w:val="28"/>
        </w:rPr>
        <w:t>, Deporte y Turismo</w:t>
      </w:r>
      <w:r w:rsidRPr="00AA355A">
        <w:rPr>
          <w:rFonts w:asciiTheme="minorHAnsi" w:hAnsiTheme="minorHAnsi" w:cstheme="minorHAnsi"/>
          <w:color w:val="000000"/>
          <w:sz w:val="28"/>
          <w:szCs w:val="28"/>
        </w:rPr>
        <w:t xml:space="preserve"> del Gobierno de Navarra, organizado y gestionado por el Servicio de Acción Cultural, que se desarrolla a lo larg</w:t>
      </w:r>
      <w:r w:rsidR="00583A0E" w:rsidRPr="00AA355A">
        <w:rPr>
          <w:rFonts w:asciiTheme="minorHAnsi" w:hAnsiTheme="minorHAnsi" w:cstheme="minorHAnsi"/>
          <w:color w:val="000000"/>
          <w:sz w:val="28"/>
          <w:szCs w:val="28"/>
        </w:rPr>
        <w:t xml:space="preserve">o de todo el verano (entre el </w:t>
      </w:r>
      <w:r w:rsidR="00CF092D" w:rsidRPr="00AA355A">
        <w:rPr>
          <w:rFonts w:asciiTheme="minorHAnsi" w:hAnsiTheme="minorHAnsi" w:cstheme="minorHAnsi"/>
          <w:color w:val="000000"/>
          <w:sz w:val="28"/>
          <w:szCs w:val="28"/>
        </w:rPr>
        <w:t>19</w:t>
      </w:r>
      <w:r w:rsidR="00C35DC6" w:rsidRPr="00AA355A">
        <w:rPr>
          <w:rFonts w:asciiTheme="minorHAnsi" w:hAnsiTheme="minorHAnsi" w:cstheme="minorHAnsi"/>
          <w:color w:val="000000"/>
          <w:sz w:val="28"/>
          <w:szCs w:val="28"/>
        </w:rPr>
        <w:t xml:space="preserve"> de junio y el </w:t>
      </w:r>
      <w:r w:rsidR="00CF092D" w:rsidRPr="00AA355A">
        <w:rPr>
          <w:rFonts w:asciiTheme="minorHAnsi" w:hAnsiTheme="minorHAnsi" w:cstheme="minorHAnsi"/>
          <w:color w:val="000000"/>
          <w:sz w:val="28"/>
          <w:szCs w:val="28"/>
        </w:rPr>
        <w:t>20</w:t>
      </w:r>
      <w:r w:rsidRPr="00AA355A">
        <w:rPr>
          <w:rFonts w:asciiTheme="minorHAnsi" w:hAnsiTheme="minorHAnsi" w:cstheme="minorHAnsi"/>
          <w:color w:val="000000"/>
          <w:sz w:val="28"/>
          <w:szCs w:val="28"/>
        </w:rPr>
        <w:t xml:space="preserve"> de septiembre) en </w:t>
      </w:r>
      <w:r w:rsidR="00213912" w:rsidRPr="00AA355A">
        <w:rPr>
          <w:rFonts w:asciiTheme="minorHAnsi" w:hAnsiTheme="minorHAnsi" w:cstheme="minorHAnsi"/>
          <w:sz w:val="28"/>
          <w:szCs w:val="28"/>
        </w:rPr>
        <w:t>42</w:t>
      </w:r>
      <w:r w:rsidRPr="00AA355A">
        <w:rPr>
          <w:rFonts w:asciiTheme="minorHAnsi" w:hAnsiTheme="minorHAnsi" w:cstheme="minorHAnsi"/>
          <w:color w:val="000000"/>
          <w:sz w:val="28"/>
          <w:szCs w:val="28"/>
        </w:rPr>
        <w:t xml:space="preserve"> localidades y enclaves de interés con una extensa y variada programación de música, danza</w:t>
      </w:r>
      <w:r w:rsidR="00F34B26" w:rsidRPr="00AA355A">
        <w:rPr>
          <w:rFonts w:asciiTheme="minorHAnsi" w:hAnsiTheme="minorHAnsi" w:cstheme="minorHAnsi"/>
          <w:color w:val="000000"/>
          <w:sz w:val="28"/>
          <w:szCs w:val="28"/>
        </w:rPr>
        <w:t>, circo y teatro</w:t>
      </w:r>
      <w:r w:rsidRPr="00AA355A">
        <w:rPr>
          <w:rFonts w:asciiTheme="minorHAnsi" w:hAnsiTheme="minorHAnsi" w:cstheme="minorHAnsi"/>
          <w:color w:val="000000"/>
          <w:sz w:val="28"/>
          <w:szCs w:val="28"/>
        </w:rPr>
        <w:t>.</w:t>
      </w:r>
    </w:p>
    <w:p w:rsidR="00FE4C5C" w:rsidRPr="00AA355A" w:rsidRDefault="00FE4C5C" w:rsidP="00CF092D">
      <w:pPr>
        <w:jc w:val="both"/>
        <w:rPr>
          <w:rFonts w:asciiTheme="minorHAnsi" w:hAnsiTheme="minorHAnsi" w:cstheme="minorHAnsi"/>
          <w:color w:val="000000"/>
          <w:sz w:val="28"/>
          <w:szCs w:val="28"/>
          <w:lang w:val="es-ES_tradnl"/>
        </w:rPr>
      </w:pPr>
    </w:p>
    <w:p w:rsidR="00FE4C5C" w:rsidRPr="00AA355A" w:rsidRDefault="00FE4C5C" w:rsidP="00CF092D">
      <w:pPr>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lang w:val="es-ES_tradnl"/>
        </w:rPr>
        <w:t xml:space="preserve">El presente condicionado tiene por objeto fijar las condiciones técnicas que han de regir la </w:t>
      </w:r>
      <w:r w:rsidRPr="00AA355A">
        <w:rPr>
          <w:rFonts w:asciiTheme="minorHAnsi" w:hAnsiTheme="minorHAnsi" w:cstheme="minorHAnsi"/>
          <w:color w:val="000000"/>
          <w:sz w:val="28"/>
          <w:szCs w:val="28"/>
        </w:rPr>
        <w:t xml:space="preserve">contratación del servicio de apoyo a la </w:t>
      </w:r>
      <w:r w:rsidR="00F34B26" w:rsidRPr="00AA355A">
        <w:rPr>
          <w:rFonts w:asciiTheme="minorHAnsi" w:hAnsiTheme="minorHAnsi" w:cstheme="minorHAnsi"/>
          <w:color w:val="000000"/>
          <w:sz w:val="28"/>
          <w:szCs w:val="28"/>
        </w:rPr>
        <w:t xml:space="preserve">planificación, </w:t>
      </w:r>
      <w:r w:rsidRPr="00AA355A">
        <w:rPr>
          <w:rFonts w:asciiTheme="minorHAnsi" w:hAnsiTheme="minorHAnsi" w:cstheme="minorHAnsi"/>
          <w:color w:val="000000"/>
          <w:sz w:val="28"/>
          <w:szCs w:val="28"/>
        </w:rPr>
        <w:t>ejecución, seguimiento y ev</w:t>
      </w:r>
      <w:r w:rsidR="00CF092D" w:rsidRPr="00AA355A">
        <w:rPr>
          <w:rFonts w:asciiTheme="minorHAnsi" w:hAnsiTheme="minorHAnsi" w:cstheme="minorHAnsi"/>
          <w:color w:val="000000"/>
          <w:sz w:val="28"/>
          <w:szCs w:val="28"/>
        </w:rPr>
        <w:t>aluación de programa Kultur 2026</w:t>
      </w:r>
      <w:r w:rsidRPr="00AA355A">
        <w:rPr>
          <w:rFonts w:asciiTheme="minorHAnsi" w:hAnsiTheme="minorHAnsi" w:cstheme="minorHAnsi"/>
          <w:color w:val="000000"/>
          <w:sz w:val="28"/>
          <w:szCs w:val="28"/>
        </w:rPr>
        <w:t xml:space="preserve">. </w:t>
      </w:r>
    </w:p>
    <w:p w:rsidR="00813113" w:rsidRPr="00AA355A" w:rsidRDefault="00813113" w:rsidP="00CF092D">
      <w:pPr>
        <w:jc w:val="both"/>
        <w:rPr>
          <w:rFonts w:asciiTheme="minorHAnsi" w:hAnsiTheme="minorHAnsi" w:cstheme="minorHAnsi"/>
          <w:color w:val="000000"/>
          <w:sz w:val="28"/>
          <w:szCs w:val="28"/>
        </w:rPr>
      </w:pPr>
    </w:p>
    <w:p w:rsidR="00813113" w:rsidRPr="00AA355A" w:rsidRDefault="00813113" w:rsidP="00CF092D">
      <w:pPr>
        <w:jc w:val="both"/>
        <w:rPr>
          <w:rFonts w:asciiTheme="minorHAnsi" w:hAnsiTheme="minorHAnsi" w:cstheme="minorHAnsi"/>
          <w:color w:val="000000"/>
          <w:sz w:val="28"/>
          <w:szCs w:val="28"/>
          <w:lang w:val="es-ES_tradnl"/>
        </w:rPr>
      </w:pPr>
      <w:r w:rsidRPr="00AA355A">
        <w:rPr>
          <w:rFonts w:asciiTheme="minorHAnsi" w:hAnsiTheme="minorHAnsi" w:cstheme="minorHAnsi"/>
          <w:color w:val="000000"/>
          <w:sz w:val="28"/>
          <w:szCs w:val="28"/>
          <w:lang w:val="es-ES_tradnl"/>
        </w:rPr>
        <w:t xml:space="preserve">El programa Kultur tiene como objetivo principal ofrecer una oferta artística diversa y de alta calidad que se distribuye en todo el territorio de la Comunidad Foral de Navarra. Además, busca valorar el patrimonio histórico, artístico y natural de la región, colaborando estrechamente con las entidades locales para difundir el arte y la cultura. También promueve el conocimiento del sector artístico, dando una cuota prioritaria las raíces navarras, complementando con propuestas de diversas procedencias. </w:t>
      </w:r>
    </w:p>
    <w:p w:rsidR="00813113" w:rsidRPr="00AA355A" w:rsidRDefault="00813113" w:rsidP="00CF092D">
      <w:pPr>
        <w:jc w:val="both"/>
        <w:rPr>
          <w:rFonts w:asciiTheme="minorHAnsi" w:hAnsiTheme="minorHAnsi" w:cstheme="minorHAnsi"/>
          <w:color w:val="000000"/>
          <w:sz w:val="28"/>
          <w:szCs w:val="28"/>
        </w:rPr>
      </w:pPr>
    </w:p>
    <w:p w:rsidR="00813113" w:rsidRPr="00AA355A" w:rsidRDefault="00813113" w:rsidP="00CF092D">
      <w:pPr>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t xml:space="preserve">Kultur es un programa amplio y complejo que exige </w:t>
      </w:r>
      <w:r w:rsidR="00684834" w:rsidRPr="00AA355A">
        <w:rPr>
          <w:rFonts w:asciiTheme="minorHAnsi" w:hAnsiTheme="minorHAnsi" w:cstheme="minorHAnsi"/>
          <w:color w:val="000000"/>
          <w:sz w:val="28"/>
          <w:szCs w:val="28"/>
        </w:rPr>
        <w:t>una gestión</w:t>
      </w:r>
      <w:r w:rsidRPr="00AA355A">
        <w:rPr>
          <w:rFonts w:asciiTheme="minorHAnsi" w:hAnsiTheme="minorHAnsi" w:cstheme="minorHAnsi"/>
          <w:color w:val="000000"/>
          <w:sz w:val="28"/>
          <w:szCs w:val="28"/>
        </w:rPr>
        <w:t xml:space="preserve"> minuciosa y </w:t>
      </w:r>
      <w:r w:rsidR="00684834" w:rsidRPr="00AA355A">
        <w:rPr>
          <w:rFonts w:asciiTheme="minorHAnsi" w:hAnsiTheme="minorHAnsi" w:cstheme="minorHAnsi"/>
          <w:color w:val="000000"/>
          <w:sz w:val="28"/>
          <w:szCs w:val="28"/>
        </w:rPr>
        <w:t xml:space="preserve">muy </w:t>
      </w:r>
      <w:r w:rsidRPr="00AA355A">
        <w:rPr>
          <w:rFonts w:asciiTheme="minorHAnsi" w:hAnsiTheme="minorHAnsi" w:cstheme="minorHAnsi"/>
          <w:color w:val="000000"/>
          <w:sz w:val="28"/>
          <w:szCs w:val="28"/>
        </w:rPr>
        <w:t>elaborada para su organización, coordinación y ejecución: Gobierno de Navarra, artistas, grupos y compañías, las entidades locales que son sede de los eventos, las empresas de asistencia técnica y de servicios para la ejecución, y el público asistente.</w:t>
      </w:r>
    </w:p>
    <w:p w:rsidR="00684834" w:rsidRPr="00AA355A" w:rsidRDefault="00684834" w:rsidP="00CF092D">
      <w:pPr>
        <w:jc w:val="both"/>
        <w:rPr>
          <w:rFonts w:asciiTheme="minorHAnsi" w:hAnsiTheme="minorHAnsi" w:cstheme="minorHAnsi"/>
          <w:color w:val="000000"/>
          <w:sz w:val="28"/>
          <w:szCs w:val="28"/>
        </w:rPr>
      </w:pPr>
    </w:p>
    <w:p w:rsidR="00813113" w:rsidRPr="00AA355A" w:rsidRDefault="00813113" w:rsidP="00CF092D">
      <w:pPr>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t xml:space="preserve">El programa se centra </w:t>
      </w:r>
      <w:r w:rsidR="00684834" w:rsidRPr="00AA355A">
        <w:rPr>
          <w:rFonts w:asciiTheme="minorHAnsi" w:hAnsiTheme="minorHAnsi" w:cstheme="minorHAnsi"/>
          <w:color w:val="000000"/>
          <w:sz w:val="28"/>
          <w:szCs w:val="28"/>
        </w:rPr>
        <w:t>en la música y las artes escénicas, además de una exposición (esta última no es objeto del presente contrato).</w:t>
      </w:r>
    </w:p>
    <w:p w:rsidR="00813113" w:rsidRPr="00AA355A" w:rsidRDefault="00813113" w:rsidP="00CF092D">
      <w:pPr>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tab/>
      </w:r>
    </w:p>
    <w:p w:rsidR="00A1169C" w:rsidRPr="00AA355A" w:rsidRDefault="00684834" w:rsidP="00CF092D">
      <w:pPr>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t xml:space="preserve">El registro de asistentes, espectáculos y sedes </w:t>
      </w:r>
      <w:r w:rsidR="00CF092D" w:rsidRPr="00AA355A">
        <w:rPr>
          <w:rFonts w:asciiTheme="minorHAnsi" w:hAnsiTheme="minorHAnsi" w:cstheme="minorHAnsi"/>
          <w:color w:val="000000"/>
          <w:sz w:val="28"/>
          <w:szCs w:val="28"/>
        </w:rPr>
        <w:t>en 2025</w:t>
      </w:r>
      <w:r w:rsidRPr="00AA355A">
        <w:rPr>
          <w:rFonts w:asciiTheme="minorHAnsi" w:hAnsiTheme="minorHAnsi" w:cstheme="minorHAnsi"/>
          <w:color w:val="000000"/>
          <w:sz w:val="28"/>
          <w:szCs w:val="28"/>
        </w:rPr>
        <w:t xml:space="preserve"> fue el siguiente</w:t>
      </w:r>
      <w:r w:rsidR="00595FEE" w:rsidRPr="00AA355A">
        <w:rPr>
          <w:rFonts w:asciiTheme="minorHAnsi" w:hAnsiTheme="minorHAnsi" w:cstheme="minorHAnsi"/>
          <w:color w:val="000000"/>
          <w:sz w:val="28"/>
          <w:szCs w:val="28"/>
        </w:rPr>
        <w:t xml:space="preserve"> (en </w:t>
      </w:r>
      <w:proofErr w:type="spellStart"/>
      <w:r w:rsidR="00CF092D" w:rsidRPr="00AA355A">
        <w:rPr>
          <w:rFonts w:asciiTheme="minorHAnsi" w:hAnsiTheme="minorHAnsi" w:cstheme="minorHAnsi"/>
          <w:color w:val="000000"/>
          <w:sz w:val="28"/>
          <w:szCs w:val="28"/>
        </w:rPr>
        <w:t>Lerín</w:t>
      </w:r>
      <w:proofErr w:type="spellEnd"/>
      <w:r w:rsidR="00CF092D" w:rsidRPr="00AA355A">
        <w:rPr>
          <w:rFonts w:asciiTheme="minorHAnsi" w:hAnsiTheme="minorHAnsi" w:cstheme="minorHAnsi"/>
          <w:color w:val="000000"/>
          <w:sz w:val="28"/>
          <w:szCs w:val="28"/>
        </w:rPr>
        <w:t xml:space="preserve"> </w:t>
      </w:r>
      <w:r w:rsidRPr="00AA355A">
        <w:rPr>
          <w:rFonts w:asciiTheme="minorHAnsi" w:hAnsiTheme="minorHAnsi" w:cstheme="minorHAnsi"/>
          <w:color w:val="000000"/>
          <w:sz w:val="28"/>
          <w:szCs w:val="28"/>
        </w:rPr>
        <w:t>fue necesario suspender</w:t>
      </w:r>
      <w:r w:rsidR="00CF092D" w:rsidRPr="00AA355A">
        <w:rPr>
          <w:rFonts w:asciiTheme="minorHAnsi" w:hAnsiTheme="minorHAnsi" w:cstheme="minorHAnsi"/>
          <w:color w:val="000000"/>
          <w:sz w:val="28"/>
          <w:szCs w:val="28"/>
        </w:rPr>
        <w:t xml:space="preserve"> la actuación de La Banda Teatro Circo</w:t>
      </w:r>
      <w:r w:rsidRPr="00AA355A">
        <w:rPr>
          <w:rFonts w:asciiTheme="minorHAnsi" w:hAnsiTheme="minorHAnsi" w:cstheme="minorHAnsi"/>
          <w:color w:val="000000"/>
          <w:sz w:val="28"/>
          <w:szCs w:val="28"/>
        </w:rPr>
        <w:t xml:space="preserve">, </w:t>
      </w:r>
      <w:r w:rsidR="00595FEE" w:rsidRPr="00AA355A">
        <w:rPr>
          <w:rFonts w:asciiTheme="minorHAnsi" w:hAnsiTheme="minorHAnsi" w:cstheme="minorHAnsi"/>
          <w:color w:val="000000"/>
          <w:sz w:val="28"/>
          <w:szCs w:val="28"/>
        </w:rPr>
        <w:t>debido a</w:t>
      </w:r>
      <w:r w:rsidRPr="00AA355A">
        <w:rPr>
          <w:rFonts w:asciiTheme="minorHAnsi" w:hAnsiTheme="minorHAnsi" w:cstheme="minorHAnsi"/>
          <w:color w:val="000000"/>
          <w:sz w:val="28"/>
          <w:szCs w:val="28"/>
        </w:rPr>
        <w:t xml:space="preserve"> condiciones climatológicas adversas):</w:t>
      </w:r>
    </w:p>
    <w:p w:rsidR="00A1169C" w:rsidRPr="00AA355A" w:rsidRDefault="00A1169C">
      <w:pPr>
        <w:spacing w:after="160" w:line="259" w:lineRule="auto"/>
        <w:rPr>
          <w:rFonts w:asciiTheme="minorHAnsi" w:hAnsiTheme="minorHAnsi" w:cstheme="minorHAnsi"/>
          <w:color w:val="000000"/>
          <w:sz w:val="28"/>
          <w:szCs w:val="28"/>
        </w:rPr>
      </w:pPr>
      <w:r w:rsidRPr="00AA355A">
        <w:rPr>
          <w:rFonts w:asciiTheme="minorHAnsi" w:hAnsiTheme="minorHAnsi" w:cstheme="minorHAnsi"/>
          <w:color w:val="000000"/>
          <w:sz w:val="28"/>
          <w:szCs w:val="28"/>
        </w:rPr>
        <w:br w:type="page"/>
      </w:r>
    </w:p>
    <w:tbl>
      <w:tblPr>
        <w:tblStyle w:val="TableNormal"/>
        <w:tblW w:w="0" w:type="auto"/>
        <w:tblInd w:w="15" w:type="dxa"/>
        <w:tblBorders>
          <w:top w:val="single" w:sz="6" w:space="0" w:color="221F1F"/>
          <w:left w:val="single" w:sz="6" w:space="0" w:color="221F1F"/>
          <w:bottom w:val="single" w:sz="6" w:space="0" w:color="221F1F"/>
          <w:right w:val="single" w:sz="6" w:space="0" w:color="221F1F"/>
          <w:insideH w:val="single" w:sz="6" w:space="0" w:color="221F1F"/>
          <w:insideV w:val="single" w:sz="6" w:space="0" w:color="221F1F"/>
        </w:tblBorders>
        <w:tblLayout w:type="fixed"/>
        <w:tblLook w:val="01E0" w:firstRow="1" w:lastRow="1" w:firstColumn="1" w:lastColumn="1" w:noHBand="0" w:noVBand="0"/>
      </w:tblPr>
      <w:tblGrid>
        <w:gridCol w:w="1905"/>
        <w:gridCol w:w="2784"/>
        <w:gridCol w:w="1799"/>
        <w:gridCol w:w="1624"/>
        <w:gridCol w:w="932"/>
      </w:tblGrid>
      <w:tr w:rsidR="00A1169C" w:rsidRPr="00FB0F85" w:rsidTr="00734A9A">
        <w:trPr>
          <w:trHeight w:val="462"/>
        </w:trPr>
        <w:tc>
          <w:tcPr>
            <w:tcW w:w="1905" w:type="dxa"/>
          </w:tcPr>
          <w:p w:rsidR="00A1169C" w:rsidRPr="00FB0F85" w:rsidRDefault="00A1169C" w:rsidP="00734A9A">
            <w:pPr>
              <w:pStyle w:val="TableParagraph"/>
              <w:spacing w:before="7" w:line="240" w:lineRule="auto"/>
              <w:ind w:left="0"/>
              <w:jc w:val="center"/>
              <w:rPr>
                <w:rFonts w:asciiTheme="minorHAnsi" w:hAnsiTheme="minorHAnsi" w:cstheme="minorHAnsi"/>
                <w:sz w:val="16"/>
                <w:szCs w:val="16"/>
              </w:rPr>
            </w:pPr>
          </w:p>
          <w:p w:rsidR="00A1169C" w:rsidRPr="00FB0F85" w:rsidRDefault="00A1169C" w:rsidP="00734A9A">
            <w:pPr>
              <w:pStyle w:val="TableParagraph"/>
              <w:spacing w:before="0" w:line="240" w:lineRule="auto"/>
              <w:ind w:left="20"/>
              <w:jc w:val="center"/>
              <w:rPr>
                <w:rFonts w:asciiTheme="minorHAnsi" w:hAnsiTheme="minorHAnsi" w:cstheme="minorHAnsi"/>
                <w:b/>
                <w:sz w:val="16"/>
                <w:szCs w:val="16"/>
              </w:rPr>
            </w:pPr>
            <w:r w:rsidRPr="00FB0F85">
              <w:rPr>
                <w:rFonts w:asciiTheme="minorHAnsi" w:hAnsiTheme="minorHAnsi" w:cstheme="minorHAnsi"/>
                <w:b/>
                <w:color w:val="C53893"/>
                <w:spacing w:val="-2"/>
                <w:w w:val="95"/>
                <w:sz w:val="16"/>
                <w:szCs w:val="16"/>
              </w:rPr>
              <w:t>FECHA</w:t>
            </w:r>
          </w:p>
        </w:tc>
        <w:tc>
          <w:tcPr>
            <w:tcW w:w="2784" w:type="dxa"/>
          </w:tcPr>
          <w:p w:rsidR="00A1169C" w:rsidRPr="00FB0F85" w:rsidRDefault="00A1169C" w:rsidP="00734A9A">
            <w:pPr>
              <w:pStyle w:val="TableParagraph"/>
              <w:spacing w:before="7" w:line="240" w:lineRule="auto"/>
              <w:ind w:left="0"/>
              <w:jc w:val="center"/>
              <w:rPr>
                <w:rFonts w:asciiTheme="minorHAnsi" w:hAnsiTheme="minorHAnsi" w:cstheme="minorHAnsi"/>
                <w:sz w:val="16"/>
                <w:szCs w:val="16"/>
              </w:rPr>
            </w:pPr>
          </w:p>
          <w:p w:rsidR="00A1169C" w:rsidRPr="00FB0F85" w:rsidRDefault="00A1169C" w:rsidP="00734A9A">
            <w:pPr>
              <w:pStyle w:val="TableParagraph"/>
              <w:spacing w:before="0" w:line="240" w:lineRule="auto"/>
              <w:ind w:left="20"/>
              <w:jc w:val="center"/>
              <w:rPr>
                <w:rFonts w:asciiTheme="minorHAnsi" w:hAnsiTheme="minorHAnsi" w:cstheme="minorHAnsi"/>
                <w:b/>
                <w:sz w:val="16"/>
                <w:szCs w:val="16"/>
              </w:rPr>
            </w:pPr>
            <w:r w:rsidRPr="00FB0F85">
              <w:rPr>
                <w:rFonts w:asciiTheme="minorHAnsi" w:hAnsiTheme="minorHAnsi" w:cstheme="minorHAnsi"/>
                <w:b/>
                <w:color w:val="C53893"/>
                <w:spacing w:val="-2"/>
                <w:w w:val="95"/>
                <w:sz w:val="16"/>
                <w:szCs w:val="16"/>
              </w:rPr>
              <w:t>GRUPO</w:t>
            </w:r>
          </w:p>
        </w:tc>
        <w:tc>
          <w:tcPr>
            <w:tcW w:w="1799" w:type="dxa"/>
          </w:tcPr>
          <w:p w:rsidR="00A1169C" w:rsidRPr="00FB0F85" w:rsidRDefault="00A1169C" w:rsidP="00734A9A">
            <w:pPr>
              <w:pStyle w:val="TableParagraph"/>
              <w:spacing w:before="7" w:line="240" w:lineRule="auto"/>
              <w:ind w:left="0"/>
              <w:jc w:val="center"/>
              <w:rPr>
                <w:rFonts w:asciiTheme="minorHAnsi" w:hAnsiTheme="minorHAnsi" w:cstheme="minorHAnsi"/>
                <w:sz w:val="16"/>
                <w:szCs w:val="16"/>
              </w:rPr>
            </w:pPr>
          </w:p>
          <w:p w:rsidR="00A1169C" w:rsidRPr="00FB0F85" w:rsidRDefault="00A1169C" w:rsidP="00734A9A">
            <w:pPr>
              <w:pStyle w:val="TableParagraph"/>
              <w:spacing w:before="0" w:line="240" w:lineRule="auto"/>
              <w:ind w:left="18"/>
              <w:jc w:val="center"/>
              <w:rPr>
                <w:rFonts w:asciiTheme="minorHAnsi" w:hAnsiTheme="minorHAnsi" w:cstheme="minorHAnsi"/>
                <w:b/>
                <w:sz w:val="16"/>
                <w:szCs w:val="16"/>
              </w:rPr>
            </w:pPr>
            <w:r w:rsidRPr="00FB0F85">
              <w:rPr>
                <w:rFonts w:asciiTheme="minorHAnsi" w:hAnsiTheme="minorHAnsi" w:cstheme="minorHAnsi"/>
                <w:b/>
                <w:color w:val="C53893"/>
                <w:spacing w:val="-2"/>
                <w:w w:val="95"/>
                <w:sz w:val="16"/>
                <w:szCs w:val="16"/>
              </w:rPr>
              <w:t>LOCALIDAD</w:t>
            </w:r>
          </w:p>
        </w:tc>
        <w:tc>
          <w:tcPr>
            <w:tcW w:w="1624" w:type="dxa"/>
          </w:tcPr>
          <w:p w:rsidR="00A1169C" w:rsidRPr="00FB0F85" w:rsidRDefault="00A1169C" w:rsidP="00734A9A">
            <w:pPr>
              <w:pStyle w:val="TableParagraph"/>
              <w:spacing w:before="7" w:line="240" w:lineRule="auto"/>
              <w:ind w:left="0"/>
              <w:jc w:val="center"/>
              <w:rPr>
                <w:rFonts w:asciiTheme="minorHAnsi" w:hAnsiTheme="minorHAnsi" w:cstheme="minorHAnsi"/>
                <w:sz w:val="16"/>
                <w:szCs w:val="16"/>
              </w:rPr>
            </w:pPr>
          </w:p>
          <w:p w:rsidR="00A1169C" w:rsidRPr="00FB0F85" w:rsidRDefault="00A1169C" w:rsidP="00A1169C">
            <w:pPr>
              <w:pStyle w:val="TableParagraph"/>
              <w:spacing w:before="0" w:line="240" w:lineRule="auto"/>
              <w:ind w:left="11"/>
              <w:jc w:val="center"/>
              <w:rPr>
                <w:rFonts w:asciiTheme="minorHAnsi" w:hAnsiTheme="minorHAnsi" w:cstheme="minorHAnsi"/>
                <w:b/>
                <w:sz w:val="16"/>
                <w:szCs w:val="16"/>
              </w:rPr>
            </w:pPr>
            <w:r w:rsidRPr="00FB0F85">
              <w:rPr>
                <w:rFonts w:asciiTheme="minorHAnsi" w:hAnsiTheme="minorHAnsi" w:cstheme="minorHAnsi"/>
                <w:b/>
                <w:color w:val="C53893"/>
                <w:spacing w:val="-2"/>
                <w:w w:val="95"/>
                <w:sz w:val="16"/>
                <w:szCs w:val="16"/>
              </w:rPr>
              <w:t>UBICACIÓN</w:t>
            </w:r>
          </w:p>
        </w:tc>
        <w:tc>
          <w:tcPr>
            <w:tcW w:w="932" w:type="dxa"/>
          </w:tcPr>
          <w:p w:rsidR="00A1169C" w:rsidRPr="00FB0F85" w:rsidRDefault="00A1169C" w:rsidP="00734A9A">
            <w:pPr>
              <w:pStyle w:val="TableParagraph"/>
              <w:spacing w:before="7" w:line="240" w:lineRule="auto"/>
              <w:ind w:left="0"/>
              <w:jc w:val="center"/>
              <w:rPr>
                <w:rFonts w:asciiTheme="minorHAnsi" w:hAnsiTheme="minorHAnsi" w:cstheme="minorHAnsi"/>
                <w:sz w:val="16"/>
                <w:szCs w:val="16"/>
              </w:rPr>
            </w:pPr>
          </w:p>
          <w:p w:rsidR="00A1169C" w:rsidRPr="00FB0F85" w:rsidRDefault="00A1169C" w:rsidP="00734A9A">
            <w:pPr>
              <w:pStyle w:val="TableParagraph"/>
              <w:spacing w:before="0" w:line="240" w:lineRule="auto"/>
              <w:ind w:left="16" w:right="1"/>
              <w:jc w:val="center"/>
              <w:rPr>
                <w:rFonts w:asciiTheme="minorHAnsi" w:hAnsiTheme="minorHAnsi" w:cstheme="minorHAnsi"/>
                <w:b/>
                <w:sz w:val="16"/>
                <w:szCs w:val="16"/>
              </w:rPr>
            </w:pPr>
            <w:r w:rsidRPr="00FB0F85">
              <w:rPr>
                <w:rFonts w:asciiTheme="minorHAnsi" w:hAnsiTheme="minorHAnsi" w:cstheme="minorHAnsi"/>
                <w:b/>
                <w:color w:val="C53893"/>
                <w:w w:val="85"/>
                <w:sz w:val="16"/>
                <w:szCs w:val="16"/>
              </w:rPr>
              <w:t>Nº</w:t>
            </w:r>
            <w:r w:rsidRPr="00FB0F85">
              <w:rPr>
                <w:rFonts w:asciiTheme="minorHAnsi" w:hAnsiTheme="minorHAnsi" w:cstheme="minorHAnsi"/>
                <w:color w:val="C53893"/>
                <w:spacing w:val="-4"/>
                <w:sz w:val="16"/>
                <w:szCs w:val="16"/>
              </w:rPr>
              <w:t xml:space="preserve"> </w:t>
            </w:r>
            <w:r w:rsidRPr="00FB0F85">
              <w:rPr>
                <w:rFonts w:asciiTheme="minorHAnsi" w:hAnsiTheme="minorHAnsi" w:cstheme="minorHAnsi"/>
                <w:b/>
                <w:color w:val="C53893"/>
                <w:spacing w:val="-2"/>
                <w:w w:val="85"/>
                <w:sz w:val="16"/>
                <w:szCs w:val="16"/>
              </w:rPr>
              <w:t>ESPECTADORES</w:t>
            </w:r>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20</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ARBEA-DIÉGUEZ</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pacing w:val="-2"/>
                <w:sz w:val="16"/>
                <w:szCs w:val="16"/>
              </w:rPr>
              <w:t>QUARTET</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FITERO</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las</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Malvas</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87</w:t>
            </w:r>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20</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EL</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b/>
                <w:color w:val="221F1F"/>
                <w:spacing w:val="-4"/>
                <w:sz w:val="16"/>
                <w:szCs w:val="16"/>
              </w:rPr>
              <w:t>NIDO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TAFALLA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4"/>
                <w:sz w:val="16"/>
                <w:szCs w:val="16"/>
              </w:rPr>
              <w:t xml:space="preserve"> </w:t>
            </w:r>
            <w:proofErr w:type="spellStart"/>
            <w:r w:rsidRPr="00FB0F85">
              <w:rPr>
                <w:rFonts w:asciiTheme="minorHAnsi" w:hAnsiTheme="minorHAnsi" w:cstheme="minorHAnsi"/>
                <w:color w:val="221F1F"/>
                <w:sz w:val="16"/>
                <w:szCs w:val="16"/>
              </w:rPr>
              <w:t>Fco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Navarra</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400</w:t>
            </w:r>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21</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ANDREA</w:t>
            </w:r>
            <w:r w:rsidRPr="00FB0F85">
              <w:rPr>
                <w:rFonts w:asciiTheme="minorHAnsi" w:hAnsiTheme="minorHAnsi" w:cstheme="minorHAnsi"/>
                <w:color w:val="221F1F"/>
                <w:sz w:val="16"/>
                <w:szCs w:val="16"/>
              </w:rPr>
              <w:t xml:space="preserve"> </w:t>
            </w:r>
            <w:r w:rsidRPr="00FB0F85">
              <w:rPr>
                <w:rFonts w:asciiTheme="minorHAnsi" w:hAnsiTheme="minorHAnsi" w:cstheme="minorHAnsi"/>
                <w:b/>
                <w:color w:val="221F1F"/>
                <w:spacing w:val="-2"/>
                <w:sz w:val="16"/>
                <w:szCs w:val="16"/>
              </w:rPr>
              <w:t>SANTIAGO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UJUÉ/UXUE</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proofErr w:type="spellStart"/>
            <w:r w:rsidRPr="00FB0F85">
              <w:rPr>
                <w:rFonts w:asciiTheme="minorHAnsi" w:hAnsiTheme="minorHAnsi" w:cstheme="minorHAnsi"/>
                <w:color w:val="221F1F"/>
                <w:sz w:val="16"/>
                <w:szCs w:val="16"/>
              </w:rPr>
              <w:t>Dña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Leonor</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100</w:t>
            </w:r>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22</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LA</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b/>
                <w:color w:val="221F1F"/>
                <w:sz w:val="16"/>
                <w:szCs w:val="16"/>
              </w:rPr>
              <w:t>BANDA</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b/>
                <w:color w:val="221F1F"/>
                <w:sz w:val="16"/>
                <w:szCs w:val="16"/>
              </w:rPr>
              <w:t>TEATRO</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pacing w:val="-2"/>
                <w:sz w:val="16"/>
                <w:szCs w:val="16"/>
              </w:rPr>
              <w:t>CIRCO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LERÍN</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r w:rsidRPr="00FB0F85">
              <w:rPr>
                <w:rFonts w:asciiTheme="minorHAnsi" w:hAnsiTheme="minorHAnsi" w:cstheme="minorHAnsi"/>
                <w:color w:val="221F1F"/>
                <w:sz w:val="16"/>
                <w:szCs w:val="16"/>
              </w:rPr>
              <w:t>Plaza</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pueblo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proofErr w:type="spellStart"/>
            <w:r>
              <w:rPr>
                <w:rFonts w:asciiTheme="minorHAnsi" w:hAnsiTheme="minorHAnsi" w:cstheme="minorHAnsi"/>
                <w:color w:val="221F1F"/>
                <w:spacing w:val="-5"/>
                <w:w w:val="95"/>
                <w:sz w:val="16"/>
                <w:szCs w:val="16"/>
              </w:rPr>
              <w:t>suspendido</w:t>
            </w:r>
            <w:proofErr w:type="spellEnd"/>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27</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JUMELAGE</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LODOSA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pacing w:val="-2"/>
                <w:sz w:val="16"/>
                <w:szCs w:val="16"/>
              </w:rPr>
              <w:t>Plazuela</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91</w:t>
            </w:r>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28</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JOKAI</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PUENTE</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z w:val="16"/>
                <w:szCs w:val="16"/>
              </w:rPr>
              <w:t>LA</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color w:val="221F1F"/>
                <w:spacing w:val="-2"/>
                <w:sz w:val="16"/>
                <w:szCs w:val="16"/>
              </w:rPr>
              <w:t>REINA/GARES</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2"/>
                <w:sz w:val="16"/>
                <w:szCs w:val="16"/>
              </w:rPr>
              <w:t xml:space="preserve"> </w:t>
            </w:r>
            <w:r w:rsidRPr="00FB0F85">
              <w:rPr>
                <w:rFonts w:asciiTheme="minorHAnsi" w:hAnsiTheme="minorHAnsi" w:cstheme="minorHAnsi"/>
                <w:color w:val="221F1F"/>
                <w:spacing w:val="-4"/>
                <w:sz w:val="16"/>
                <w:szCs w:val="16"/>
              </w:rPr>
              <w:t>Mena</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101</w:t>
            </w:r>
          </w:p>
        </w:tc>
      </w:tr>
      <w:tr w:rsidR="00A1169C" w:rsidRPr="00FB0F85" w:rsidTr="00734A9A">
        <w:trPr>
          <w:trHeight w:val="189"/>
        </w:trPr>
        <w:tc>
          <w:tcPr>
            <w:tcW w:w="1905" w:type="dxa"/>
          </w:tcPr>
          <w:p w:rsidR="00A1169C" w:rsidRPr="00FB0F85" w:rsidRDefault="00A1169C" w:rsidP="00734A9A">
            <w:pPr>
              <w:pStyle w:val="TableParagraph"/>
              <w:spacing w:before="31" w:line="240" w:lineRule="auto"/>
              <w:ind w:left="0" w:right="7"/>
              <w:rPr>
                <w:rFonts w:asciiTheme="minorHAnsi" w:hAnsiTheme="minorHAnsi" w:cstheme="minorHAnsi"/>
                <w:sz w:val="16"/>
                <w:szCs w:val="16"/>
              </w:rPr>
            </w:pPr>
            <w:r w:rsidRPr="00FB0F85">
              <w:rPr>
                <w:rFonts w:asciiTheme="minorHAnsi" w:hAnsiTheme="minorHAnsi" w:cstheme="minorHAnsi"/>
                <w:color w:val="221F1F"/>
                <w:sz w:val="16"/>
                <w:szCs w:val="16"/>
              </w:rPr>
              <w:t>28</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junio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JUÁREZ</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MARCILLA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pacing w:val="-2"/>
                <w:sz w:val="16"/>
                <w:szCs w:val="16"/>
              </w:rPr>
              <w:t>Castillo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25</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4</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KBLESS</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VALTIERRA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Parque</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la</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2"/>
                <w:sz w:val="16"/>
                <w:szCs w:val="16"/>
              </w:rPr>
              <w:t>Esperanza</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73</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5</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ALBERTO</w:t>
            </w:r>
            <w:r w:rsidRPr="00FB0F85">
              <w:rPr>
                <w:rFonts w:asciiTheme="minorHAnsi" w:hAnsiTheme="minorHAnsi" w:cstheme="minorHAnsi"/>
                <w:color w:val="221F1F"/>
                <w:spacing w:val="13"/>
                <w:sz w:val="16"/>
                <w:szCs w:val="16"/>
              </w:rPr>
              <w:t xml:space="preserve"> </w:t>
            </w:r>
            <w:r w:rsidRPr="00FB0F85">
              <w:rPr>
                <w:rFonts w:asciiTheme="minorHAnsi" w:hAnsiTheme="minorHAnsi" w:cstheme="minorHAnsi"/>
                <w:b/>
                <w:color w:val="221F1F"/>
                <w:sz w:val="16"/>
                <w:szCs w:val="16"/>
              </w:rPr>
              <w:t>RODRÍGUEZ</w:t>
            </w:r>
            <w:r w:rsidRPr="00FB0F85">
              <w:rPr>
                <w:rFonts w:asciiTheme="minorHAnsi" w:hAnsiTheme="minorHAnsi" w:cstheme="minorHAnsi"/>
                <w:color w:val="221F1F"/>
                <w:spacing w:val="13"/>
                <w:sz w:val="16"/>
                <w:szCs w:val="16"/>
              </w:rPr>
              <w:t xml:space="preserve"> </w:t>
            </w:r>
            <w:r w:rsidRPr="00FB0F85">
              <w:rPr>
                <w:rFonts w:asciiTheme="minorHAnsi" w:hAnsiTheme="minorHAnsi" w:cstheme="minorHAnsi"/>
                <w:b/>
                <w:color w:val="221F1F"/>
                <w:spacing w:val="-2"/>
                <w:sz w:val="16"/>
                <w:szCs w:val="16"/>
              </w:rPr>
              <w:t>PURROY</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MONTEAGUDO</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pacing w:val="-2"/>
                <w:sz w:val="16"/>
                <w:szCs w:val="16"/>
              </w:rPr>
              <w:t>pueblo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60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6</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TXISTULARIS</w:t>
            </w:r>
            <w:r w:rsidRPr="00FB0F85">
              <w:rPr>
                <w:rFonts w:asciiTheme="minorHAnsi" w:hAnsiTheme="minorHAnsi" w:cstheme="minorHAnsi"/>
                <w:color w:val="221F1F"/>
                <w:spacing w:val="10"/>
                <w:sz w:val="16"/>
                <w:szCs w:val="16"/>
              </w:rPr>
              <w:t xml:space="preserve"> </w:t>
            </w:r>
            <w:r w:rsidRPr="00FB0F85">
              <w:rPr>
                <w:rFonts w:asciiTheme="minorHAnsi" w:hAnsiTheme="minorHAnsi" w:cstheme="minorHAnsi"/>
                <w:b/>
                <w:color w:val="221F1F"/>
                <w:sz w:val="16"/>
                <w:szCs w:val="16"/>
              </w:rPr>
              <w:t>DE</w:t>
            </w:r>
            <w:r w:rsidRPr="00FB0F85">
              <w:rPr>
                <w:rFonts w:asciiTheme="minorHAnsi" w:hAnsiTheme="minorHAnsi" w:cstheme="minorHAnsi"/>
                <w:color w:val="221F1F"/>
                <w:spacing w:val="10"/>
                <w:sz w:val="16"/>
                <w:szCs w:val="16"/>
              </w:rPr>
              <w:t xml:space="preserve"> </w:t>
            </w:r>
            <w:r w:rsidRPr="00FB0F85">
              <w:rPr>
                <w:rFonts w:asciiTheme="minorHAnsi" w:hAnsiTheme="minorHAnsi" w:cstheme="minorHAnsi"/>
                <w:b/>
                <w:color w:val="221F1F"/>
                <w:sz w:val="16"/>
                <w:szCs w:val="16"/>
              </w:rPr>
              <w:t>TUDELA</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b/>
                <w:color w:val="221F1F"/>
                <w:sz w:val="16"/>
                <w:szCs w:val="16"/>
              </w:rPr>
              <w:t>TUTERAKO</w:t>
            </w:r>
            <w:r w:rsidRPr="00FB0F85">
              <w:rPr>
                <w:rFonts w:asciiTheme="minorHAnsi" w:hAnsiTheme="minorHAnsi" w:cstheme="minorHAnsi"/>
                <w:color w:val="221F1F"/>
                <w:spacing w:val="11"/>
                <w:sz w:val="16"/>
                <w:szCs w:val="16"/>
              </w:rPr>
              <w:t xml:space="preserve"> </w:t>
            </w:r>
            <w:r w:rsidRPr="00FB0F85">
              <w:rPr>
                <w:rFonts w:asciiTheme="minorHAnsi" w:hAnsiTheme="minorHAnsi" w:cstheme="minorHAnsi"/>
                <w:b/>
                <w:color w:val="221F1F"/>
                <w:spacing w:val="-2"/>
                <w:sz w:val="16"/>
                <w:szCs w:val="16"/>
              </w:rPr>
              <w:t>TXISTULAR</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LUZAIDE/VALCARLOS</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Santiago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40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12</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LORENA</w:t>
            </w:r>
            <w:r w:rsidRPr="00FB0F85">
              <w:rPr>
                <w:rFonts w:asciiTheme="minorHAnsi" w:hAnsiTheme="minorHAnsi" w:cstheme="minorHAnsi"/>
                <w:color w:val="221F1F"/>
                <w:spacing w:val="2"/>
                <w:sz w:val="16"/>
                <w:szCs w:val="16"/>
              </w:rPr>
              <w:t xml:space="preserve"> </w:t>
            </w:r>
            <w:r w:rsidRPr="00FB0F85">
              <w:rPr>
                <w:rFonts w:asciiTheme="minorHAnsi" w:hAnsiTheme="minorHAnsi" w:cstheme="minorHAnsi"/>
                <w:b/>
                <w:color w:val="221F1F"/>
                <w:sz w:val="16"/>
                <w:szCs w:val="16"/>
              </w:rPr>
              <w:t>ARANGOA,</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AINTZANE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b/>
                <w:color w:val="221F1F"/>
                <w:spacing w:val="-2"/>
                <w:sz w:val="16"/>
                <w:szCs w:val="16"/>
              </w:rPr>
              <w:t>BALEZTENA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RONCAL/ERRONKARI</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pacing w:val="-2"/>
                <w:sz w:val="16"/>
                <w:szCs w:val="16"/>
              </w:rPr>
              <w:t>pueblo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37</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13</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HESPÉRIDES</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ORREAGA/RONCESVALLES</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Iglesia</w:t>
            </w:r>
            <w:proofErr w:type="spellEnd"/>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Colegial</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143</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18</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LEIHOTIKAN</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4"/>
                <w:sz w:val="16"/>
                <w:szCs w:val="16"/>
              </w:rPr>
              <w:t>BERA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proofErr w:type="spellStart"/>
            <w:r w:rsidRPr="00FB0F85">
              <w:rPr>
                <w:rFonts w:asciiTheme="minorHAnsi" w:hAnsiTheme="minorHAnsi" w:cstheme="minorHAnsi"/>
                <w:color w:val="221F1F"/>
                <w:spacing w:val="-2"/>
                <w:sz w:val="16"/>
                <w:szCs w:val="16"/>
              </w:rPr>
              <w:t>Ayuntamiento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110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19</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JOLIS</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MUÑOZ</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z w:val="16"/>
                <w:szCs w:val="16"/>
              </w:rPr>
              <w:t>Y</w:t>
            </w:r>
            <w:r w:rsidRPr="00FB0F85">
              <w:rPr>
                <w:rFonts w:asciiTheme="minorHAnsi" w:hAnsiTheme="minorHAnsi" w:cstheme="minorHAnsi"/>
                <w:color w:val="221F1F"/>
                <w:spacing w:val="9"/>
                <w:sz w:val="16"/>
                <w:szCs w:val="16"/>
              </w:rPr>
              <w:t xml:space="preserve"> </w:t>
            </w:r>
            <w:r w:rsidRPr="00FB0F85">
              <w:rPr>
                <w:rFonts w:asciiTheme="minorHAnsi" w:hAnsiTheme="minorHAnsi" w:cstheme="minorHAnsi"/>
                <w:b/>
                <w:color w:val="221F1F"/>
                <w:sz w:val="16"/>
                <w:szCs w:val="16"/>
              </w:rPr>
              <w:t>JAVIER</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pacing w:val="-2"/>
                <w:sz w:val="16"/>
                <w:szCs w:val="16"/>
              </w:rPr>
              <w:t>ASIÁIN</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ESTELLA-</w:t>
            </w:r>
            <w:r w:rsidRPr="00FB0F85">
              <w:rPr>
                <w:rFonts w:asciiTheme="minorHAnsi" w:hAnsiTheme="minorHAnsi" w:cstheme="minorHAnsi"/>
                <w:color w:val="221F1F"/>
                <w:spacing w:val="-2"/>
                <w:sz w:val="16"/>
                <w:szCs w:val="16"/>
              </w:rPr>
              <w:t>LIZARRA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Jardines</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Los</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2"/>
                <w:sz w:val="16"/>
                <w:szCs w:val="16"/>
              </w:rPr>
              <w:t>Llanos</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250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20</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4"/>
                <w:sz w:val="16"/>
                <w:szCs w:val="16"/>
              </w:rPr>
              <w:t>LILO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ZUGARRAMURDI</w:t>
            </w:r>
          </w:p>
        </w:tc>
        <w:tc>
          <w:tcPr>
            <w:tcW w:w="1624" w:type="dxa"/>
          </w:tcPr>
          <w:p w:rsidR="00A1169C" w:rsidRPr="00FB0F85" w:rsidRDefault="00A1169C" w:rsidP="00734A9A">
            <w:pPr>
              <w:pStyle w:val="TableParagraph"/>
              <w:ind w:left="18"/>
              <w:rPr>
                <w:rFonts w:asciiTheme="minorHAnsi" w:hAnsiTheme="minorHAnsi" w:cstheme="minorHAnsi"/>
                <w:sz w:val="16"/>
                <w:szCs w:val="16"/>
              </w:rPr>
            </w:pPr>
            <w:r w:rsidRPr="00FB0F85">
              <w:rPr>
                <w:rFonts w:asciiTheme="minorHAnsi" w:hAnsiTheme="minorHAnsi" w:cstheme="minorHAnsi"/>
                <w:color w:val="221F1F"/>
                <w:sz w:val="16"/>
                <w:szCs w:val="16"/>
              </w:rPr>
              <w:t>La</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Cueva</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las</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pacing w:val="-2"/>
                <w:sz w:val="16"/>
                <w:szCs w:val="16"/>
              </w:rPr>
              <w:t>Brujas</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200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25</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JAVI</w:t>
            </w:r>
            <w:r w:rsidRPr="00FB0F85">
              <w:rPr>
                <w:rFonts w:asciiTheme="minorHAnsi" w:hAnsiTheme="minorHAnsi" w:cstheme="minorHAnsi"/>
                <w:color w:val="221F1F"/>
                <w:spacing w:val="1"/>
                <w:sz w:val="16"/>
                <w:szCs w:val="16"/>
              </w:rPr>
              <w:t xml:space="preserve"> </w:t>
            </w:r>
            <w:r w:rsidRPr="00FB0F85">
              <w:rPr>
                <w:rFonts w:asciiTheme="minorHAnsi" w:hAnsiTheme="minorHAnsi" w:cstheme="minorHAnsi"/>
                <w:b/>
                <w:color w:val="221F1F"/>
                <w:spacing w:val="-2"/>
                <w:sz w:val="16"/>
                <w:szCs w:val="16"/>
              </w:rPr>
              <w:t>ROBLES</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RIBAFORADA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pacing w:val="-2"/>
                <w:sz w:val="16"/>
                <w:szCs w:val="16"/>
              </w:rPr>
              <w:t>Barranco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42</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26</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julio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ALFOMBRA</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pacing w:val="-2"/>
                <w:sz w:val="16"/>
                <w:szCs w:val="16"/>
              </w:rPr>
              <w:t>NEGRA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LOS</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pacing w:val="-2"/>
                <w:sz w:val="16"/>
                <w:szCs w:val="16"/>
              </w:rPr>
              <w:t>ARCOS</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proofErr w:type="spellStart"/>
            <w:r w:rsidRPr="00FB0F85">
              <w:rPr>
                <w:rFonts w:asciiTheme="minorHAnsi" w:hAnsiTheme="minorHAnsi" w:cstheme="minorHAnsi"/>
                <w:color w:val="221F1F"/>
                <w:spacing w:val="-4"/>
                <w:sz w:val="16"/>
                <w:szCs w:val="16"/>
              </w:rPr>
              <w:t>Coso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135</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PACO,</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URKO</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z w:val="16"/>
                <w:szCs w:val="16"/>
              </w:rPr>
              <w:t>Y</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EKHI</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pacing w:val="-2"/>
                <w:sz w:val="16"/>
                <w:szCs w:val="16"/>
              </w:rPr>
              <w:t>OCAÑA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LUMBIER</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r w:rsidRPr="00FB0F85">
              <w:rPr>
                <w:rFonts w:asciiTheme="minorHAnsi" w:hAnsiTheme="minorHAnsi" w:cstheme="minorHAnsi"/>
                <w:color w:val="221F1F"/>
                <w:sz w:val="16"/>
                <w:szCs w:val="16"/>
              </w:rPr>
              <w:t>Plaza</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mayor</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quisco</w:t>
            </w:r>
            <w:proofErr w:type="spellEnd"/>
            <w:r w:rsidRPr="00FB0F85">
              <w:rPr>
                <w:rFonts w:asciiTheme="minorHAnsi" w:hAnsiTheme="minorHAnsi" w:cstheme="minorHAnsi"/>
                <w:color w:val="221F1F"/>
                <w:spacing w:val="-2"/>
                <w:sz w:val="16"/>
                <w:szCs w:val="16"/>
              </w:rPr>
              <w:t>)</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150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SEDIENTOS</w:t>
            </w:r>
            <w:r w:rsidRPr="00FB0F85">
              <w:rPr>
                <w:rFonts w:asciiTheme="minorHAnsi" w:hAnsiTheme="minorHAnsi" w:cstheme="minorHAnsi"/>
                <w:color w:val="221F1F"/>
                <w:spacing w:val="9"/>
                <w:sz w:val="16"/>
                <w:szCs w:val="16"/>
              </w:rPr>
              <w:t xml:space="preserve"> </w:t>
            </w:r>
            <w:r w:rsidRPr="00FB0F85">
              <w:rPr>
                <w:rFonts w:asciiTheme="minorHAnsi" w:hAnsiTheme="minorHAnsi" w:cstheme="minorHAnsi"/>
                <w:b/>
                <w:color w:val="221F1F"/>
                <w:sz w:val="16"/>
                <w:szCs w:val="16"/>
              </w:rPr>
              <w:t>DE</w:t>
            </w:r>
            <w:r w:rsidRPr="00FB0F85">
              <w:rPr>
                <w:rFonts w:asciiTheme="minorHAnsi" w:hAnsiTheme="minorHAnsi" w:cstheme="minorHAnsi"/>
                <w:color w:val="221F1F"/>
                <w:spacing w:val="10"/>
                <w:sz w:val="16"/>
                <w:szCs w:val="16"/>
              </w:rPr>
              <w:t xml:space="preserve"> </w:t>
            </w:r>
            <w:r w:rsidRPr="00FB0F85">
              <w:rPr>
                <w:rFonts w:asciiTheme="minorHAnsi" w:hAnsiTheme="minorHAnsi" w:cstheme="minorHAnsi"/>
                <w:b/>
                <w:color w:val="221F1F"/>
                <w:spacing w:val="-2"/>
                <w:sz w:val="16"/>
                <w:szCs w:val="16"/>
              </w:rPr>
              <w:t>CUMBIA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TORRES</w:t>
            </w:r>
            <w:r w:rsidRPr="00FB0F85">
              <w:rPr>
                <w:rFonts w:asciiTheme="minorHAnsi" w:hAnsiTheme="minorHAnsi" w:cstheme="minorHAnsi"/>
                <w:color w:val="221F1F"/>
                <w:spacing w:val="9"/>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10"/>
                <w:sz w:val="16"/>
                <w:szCs w:val="16"/>
              </w:rPr>
              <w:t xml:space="preserve"> </w:t>
            </w:r>
            <w:r w:rsidRPr="00FB0F85">
              <w:rPr>
                <w:rFonts w:asciiTheme="minorHAnsi" w:hAnsiTheme="minorHAnsi" w:cstheme="minorHAnsi"/>
                <w:color w:val="221F1F"/>
                <w:spacing w:val="-5"/>
                <w:sz w:val="16"/>
                <w:szCs w:val="16"/>
              </w:rPr>
              <w:t>RÍO</w:t>
            </w:r>
          </w:p>
        </w:tc>
        <w:tc>
          <w:tcPr>
            <w:tcW w:w="1624" w:type="dxa"/>
          </w:tcPr>
          <w:p w:rsidR="00A1169C" w:rsidRPr="00FB0F85" w:rsidRDefault="00A1169C" w:rsidP="00734A9A">
            <w:pPr>
              <w:pStyle w:val="TableParagraph"/>
              <w:ind w:left="18"/>
              <w:rPr>
                <w:rFonts w:asciiTheme="minorHAnsi" w:hAnsiTheme="minorHAnsi" w:cstheme="minorHAnsi"/>
                <w:sz w:val="16"/>
                <w:szCs w:val="16"/>
              </w:rPr>
            </w:pPr>
            <w:r w:rsidRPr="00FB0F85">
              <w:rPr>
                <w:rFonts w:asciiTheme="minorHAnsi" w:hAnsiTheme="minorHAnsi" w:cstheme="minorHAnsi"/>
                <w:color w:val="221F1F"/>
                <w:sz w:val="16"/>
                <w:szCs w:val="16"/>
              </w:rPr>
              <w:t>C/</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Oriente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5"/>
                <w:sz w:val="16"/>
                <w:szCs w:val="16"/>
              </w:rPr>
              <w:t>s/n</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160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3</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RIART</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ELIZONDO</w:t>
            </w:r>
            <w:r w:rsidRPr="00FB0F85">
              <w:rPr>
                <w:rFonts w:asciiTheme="minorHAnsi" w:hAnsiTheme="minorHAnsi" w:cstheme="minorHAnsi"/>
                <w:color w:val="221F1F"/>
                <w:spacing w:val="14"/>
                <w:sz w:val="16"/>
                <w:szCs w:val="16"/>
              </w:rPr>
              <w:t xml:space="preserve"> </w:t>
            </w:r>
            <w:r w:rsidRPr="00FB0F85">
              <w:rPr>
                <w:rFonts w:asciiTheme="minorHAnsi" w:hAnsiTheme="minorHAnsi" w:cstheme="minorHAnsi"/>
                <w:color w:val="221F1F"/>
                <w:spacing w:val="-2"/>
                <w:sz w:val="16"/>
                <w:szCs w:val="16"/>
              </w:rPr>
              <w:t>(BAZTÁN)</w:t>
            </w:r>
          </w:p>
        </w:tc>
        <w:tc>
          <w:tcPr>
            <w:tcW w:w="1624" w:type="dxa"/>
          </w:tcPr>
          <w:p w:rsidR="00A1169C" w:rsidRPr="00FB0F85" w:rsidRDefault="00A1169C" w:rsidP="00734A9A">
            <w:pPr>
              <w:pStyle w:val="TableParagraph"/>
              <w:ind w:left="18"/>
              <w:rPr>
                <w:rFonts w:asciiTheme="minorHAnsi" w:hAnsiTheme="minorHAnsi" w:cstheme="minorHAnsi"/>
                <w:sz w:val="16"/>
                <w:szCs w:val="16"/>
              </w:rPr>
            </w:pPr>
            <w:r w:rsidRPr="00FB0F85">
              <w:rPr>
                <w:rFonts w:asciiTheme="minorHAnsi" w:hAnsiTheme="minorHAnsi" w:cstheme="minorHAnsi"/>
                <w:color w:val="221F1F"/>
                <w:spacing w:val="-2"/>
                <w:sz w:val="16"/>
                <w:szCs w:val="16"/>
              </w:rPr>
              <w:t>Plaza</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220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8</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JERÓNIMO</w:t>
            </w:r>
            <w:r w:rsidRPr="00FB0F85">
              <w:rPr>
                <w:rFonts w:asciiTheme="minorHAnsi" w:hAnsiTheme="minorHAnsi" w:cstheme="minorHAnsi"/>
                <w:color w:val="221F1F"/>
                <w:spacing w:val="11"/>
                <w:sz w:val="16"/>
                <w:szCs w:val="16"/>
              </w:rPr>
              <w:t xml:space="preserve"> </w:t>
            </w:r>
            <w:r w:rsidRPr="00FB0F85">
              <w:rPr>
                <w:rFonts w:asciiTheme="minorHAnsi" w:hAnsiTheme="minorHAnsi" w:cstheme="minorHAnsi"/>
                <w:b/>
                <w:color w:val="221F1F"/>
                <w:sz w:val="16"/>
                <w:szCs w:val="16"/>
              </w:rPr>
              <w:t>MAYA</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b/>
                <w:color w:val="221F1F"/>
                <w:sz w:val="16"/>
                <w:szCs w:val="16"/>
              </w:rPr>
              <w:t>Y</w:t>
            </w:r>
            <w:r w:rsidRPr="00FB0F85">
              <w:rPr>
                <w:rFonts w:asciiTheme="minorHAnsi" w:hAnsiTheme="minorHAnsi" w:cstheme="minorHAnsi"/>
                <w:color w:val="221F1F"/>
                <w:spacing w:val="11"/>
                <w:sz w:val="16"/>
                <w:szCs w:val="16"/>
              </w:rPr>
              <w:t xml:space="preserve"> </w:t>
            </w:r>
            <w:r w:rsidRPr="00FB0F85">
              <w:rPr>
                <w:rFonts w:asciiTheme="minorHAnsi" w:hAnsiTheme="minorHAnsi" w:cstheme="minorHAnsi"/>
                <w:b/>
                <w:color w:val="221F1F"/>
                <w:sz w:val="16"/>
                <w:szCs w:val="16"/>
              </w:rPr>
              <w:t>MIGUEL</w:t>
            </w:r>
            <w:r w:rsidRPr="00FB0F85">
              <w:rPr>
                <w:rFonts w:asciiTheme="minorHAnsi" w:hAnsiTheme="minorHAnsi" w:cstheme="minorHAnsi"/>
                <w:color w:val="221F1F"/>
                <w:spacing w:val="11"/>
                <w:sz w:val="16"/>
                <w:szCs w:val="16"/>
              </w:rPr>
              <w:t xml:space="preserve"> </w:t>
            </w:r>
            <w:r w:rsidRPr="00FB0F85">
              <w:rPr>
                <w:rFonts w:asciiTheme="minorHAnsi" w:hAnsiTheme="minorHAnsi" w:cstheme="minorHAnsi"/>
                <w:b/>
                <w:color w:val="221F1F"/>
                <w:spacing w:val="-2"/>
                <w:sz w:val="16"/>
                <w:szCs w:val="16"/>
              </w:rPr>
              <w:t>JIMÉNEZ</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SANGÜESA/ZANGOZA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Jardín</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Palacio</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Vallesantoro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313</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9</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LEVELIBULAR</w:t>
            </w:r>
            <w:r w:rsidRPr="00FB0F85">
              <w:rPr>
                <w:rFonts w:asciiTheme="minorHAnsi" w:hAnsiTheme="minorHAnsi" w:cstheme="minorHAnsi"/>
                <w:color w:val="221F1F"/>
                <w:spacing w:val="10"/>
                <w:sz w:val="16"/>
                <w:szCs w:val="16"/>
              </w:rPr>
              <w:t xml:space="preserve"> </w:t>
            </w:r>
            <w:r w:rsidRPr="00FB0F85">
              <w:rPr>
                <w:rFonts w:asciiTheme="minorHAnsi" w:hAnsiTheme="minorHAnsi" w:cstheme="minorHAnsi"/>
                <w:b/>
                <w:color w:val="221F1F"/>
                <w:sz w:val="16"/>
                <w:szCs w:val="16"/>
              </w:rPr>
              <w:t>CIRCO</w:t>
            </w:r>
            <w:r w:rsidRPr="00FB0F85">
              <w:rPr>
                <w:rFonts w:asciiTheme="minorHAnsi" w:hAnsiTheme="minorHAnsi" w:cstheme="minorHAnsi"/>
                <w:color w:val="221F1F"/>
                <w:spacing w:val="12"/>
                <w:sz w:val="16"/>
                <w:szCs w:val="16"/>
              </w:rPr>
              <w:t xml:space="preserve"> </w:t>
            </w:r>
            <w:r w:rsidRPr="00FB0F85">
              <w:rPr>
                <w:rFonts w:asciiTheme="minorHAnsi" w:hAnsiTheme="minorHAnsi" w:cstheme="minorHAnsi"/>
                <w:b/>
                <w:color w:val="221F1F"/>
                <w:spacing w:val="-2"/>
                <w:sz w:val="16"/>
                <w:szCs w:val="16"/>
              </w:rPr>
              <w:t>TEATRO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LANTZ</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Lantz</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106</w:t>
            </w:r>
          </w:p>
        </w:tc>
      </w:tr>
      <w:tr w:rsidR="00A1169C" w:rsidRPr="00FB0F85" w:rsidTr="00734A9A">
        <w:trPr>
          <w:trHeight w:val="189"/>
        </w:trPr>
        <w:tc>
          <w:tcPr>
            <w:tcW w:w="1905" w:type="dxa"/>
          </w:tcPr>
          <w:p w:rsidR="00A1169C" w:rsidRPr="00FB0F85" w:rsidRDefault="00A1169C" w:rsidP="00734A9A">
            <w:pPr>
              <w:pStyle w:val="TableParagraph"/>
              <w:spacing w:before="44"/>
              <w:ind w:left="0" w:right="7"/>
              <w:rPr>
                <w:rFonts w:asciiTheme="minorHAnsi" w:hAnsiTheme="minorHAnsi" w:cstheme="minorHAnsi"/>
                <w:sz w:val="16"/>
                <w:szCs w:val="16"/>
              </w:rPr>
            </w:pPr>
            <w:r w:rsidRPr="00FB0F85">
              <w:rPr>
                <w:rFonts w:asciiTheme="minorHAnsi" w:hAnsiTheme="minorHAnsi" w:cstheme="minorHAnsi"/>
                <w:color w:val="221F1F"/>
                <w:sz w:val="16"/>
                <w:szCs w:val="16"/>
              </w:rPr>
              <w:t>10</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spacing w:before="44"/>
              <w:rPr>
                <w:rFonts w:asciiTheme="minorHAnsi" w:hAnsiTheme="minorHAnsi" w:cstheme="minorHAnsi"/>
                <w:b/>
                <w:sz w:val="16"/>
                <w:szCs w:val="16"/>
              </w:rPr>
            </w:pPr>
            <w:r w:rsidRPr="00FB0F85">
              <w:rPr>
                <w:rFonts w:asciiTheme="minorHAnsi" w:hAnsiTheme="minorHAnsi" w:cstheme="minorHAnsi"/>
                <w:b/>
                <w:color w:val="221F1F"/>
                <w:sz w:val="16"/>
                <w:szCs w:val="16"/>
              </w:rPr>
              <w:t>LA</w:t>
            </w:r>
            <w:r w:rsidRPr="00FB0F85">
              <w:rPr>
                <w:rFonts w:asciiTheme="minorHAnsi" w:hAnsiTheme="minorHAnsi" w:cstheme="minorHAnsi"/>
                <w:color w:val="221F1F"/>
                <w:spacing w:val="2"/>
                <w:sz w:val="16"/>
                <w:szCs w:val="16"/>
              </w:rPr>
              <w:t xml:space="preserve"> </w:t>
            </w:r>
            <w:r w:rsidRPr="00FB0F85">
              <w:rPr>
                <w:rFonts w:asciiTheme="minorHAnsi" w:hAnsiTheme="minorHAnsi" w:cstheme="minorHAnsi"/>
                <w:b/>
                <w:color w:val="221F1F"/>
                <w:spacing w:val="-2"/>
                <w:sz w:val="16"/>
                <w:szCs w:val="16"/>
              </w:rPr>
              <w:t>FURIA</w:t>
            </w:r>
          </w:p>
        </w:tc>
        <w:tc>
          <w:tcPr>
            <w:tcW w:w="1799" w:type="dxa"/>
          </w:tcPr>
          <w:p w:rsidR="00A1169C" w:rsidRPr="00FB0F85" w:rsidRDefault="00A1169C" w:rsidP="00734A9A">
            <w:pPr>
              <w:pStyle w:val="TableParagraph"/>
              <w:spacing w:before="44"/>
              <w:rPr>
                <w:rFonts w:asciiTheme="minorHAnsi" w:hAnsiTheme="minorHAnsi" w:cstheme="minorHAnsi"/>
                <w:sz w:val="16"/>
                <w:szCs w:val="16"/>
              </w:rPr>
            </w:pPr>
            <w:r w:rsidRPr="00FB0F85">
              <w:rPr>
                <w:rFonts w:asciiTheme="minorHAnsi" w:hAnsiTheme="minorHAnsi" w:cstheme="minorHAnsi"/>
                <w:color w:val="221F1F"/>
                <w:spacing w:val="-2"/>
                <w:sz w:val="16"/>
                <w:szCs w:val="16"/>
              </w:rPr>
              <w:t>ARTAJONA</w:t>
            </w:r>
          </w:p>
        </w:tc>
        <w:tc>
          <w:tcPr>
            <w:tcW w:w="1624" w:type="dxa"/>
          </w:tcPr>
          <w:p w:rsidR="00A1169C" w:rsidRPr="00FB0F85" w:rsidRDefault="00A1169C" w:rsidP="00734A9A">
            <w:pPr>
              <w:pStyle w:val="TableParagraph"/>
              <w:spacing w:before="44"/>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Parque</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la</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2"/>
                <w:sz w:val="16"/>
                <w:szCs w:val="16"/>
              </w:rPr>
              <w:t>Quinta</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140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15</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COLECTIVO</w:t>
            </w:r>
            <w:r w:rsidRPr="00FB0F85">
              <w:rPr>
                <w:rFonts w:asciiTheme="minorHAnsi" w:hAnsiTheme="minorHAnsi" w:cstheme="minorHAnsi"/>
                <w:color w:val="221F1F"/>
                <w:spacing w:val="14"/>
                <w:sz w:val="16"/>
                <w:szCs w:val="16"/>
              </w:rPr>
              <w:t xml:space="preserve"> </w:t>
            </w:r>
            <w:r w:rsidRPr="00FB0F85">
              <w:rPr>
                <w:rFonts w:asciiTheme="minorHAnsi" w:hAnsiTheme="minorHAnsi" w:cstheme="minorHAnsi"/>
                <w:b/>
                <w:color w:val="221F1F"/>
                <w:spacing w:val="-2"/>
                <w:sz w:val="16"/>
                <w:szCs w:val="16"/>
              </w:rPr>
              <w:t>OSTATUA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OCHAGAVÍA/OTSAGABIA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2"/>
                <w:sz w:val="16"/>
                <w:szCs w:val="16"/>
              </w:rPr>
              <w:t xml:space="preserve"> </w:t>
            </w:r>
            <w:proofErr w:type="spellStart"/>
            <w:r w:rsidRPr="00FB0F85">
              <w:rPr>
                <w:rFonts w:asciiTheme="minorHAnsi" w:hAnsiTheme="minorHAnsi" w:cstheme="minorHAnsi"/>
                <w:color w:val="221F1F"/>
                <w:spacing w:val="-2"/>
                <w:sz w:val="16"/>
                <w:szCs w:val="16"/>
              </w:rPr>
              <w:t>Blankoa</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153</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16</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JOSÉ</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LUIS</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pacing w:val="-2"/>
                <w:sz w:val="16"/>
                <w:szCs w:val="16"/>
              </w:rPr>
              <w:t>ECHECHIPÍA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MONASTERIO</w:t>
            </w:r>
            <w:r w:rsidRPr="00FB0F85">
              <w:rPr>
                <w:rFonts w:asciiTheme="minorHAnsi" w:hAnsiTheme="minorHAnsi" w:cstheme="minorHAnsi"/>
                <w:color w:val="221F1F"/>
                <w:spacing w:val="11"/>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10"/>
                <w:sz w:val="16"/>
                <w:szCs w:val="16"/>
              </w:rPr>
              <w:t xml:space="preserve"> </w:t>
            </w:r>
            <w:r w:rsidRPr="00FB0F85">
              <w:rPr>
                <w:rFonts w:asciiTheme="minorHAnsi" w:hAnsiTheme="minorHAnsi" w:cstheme="minorHAnsi"/>
                <w:color w:val="221F1F"/>
                <w:spacing w:val="-4"/>
                <w:sz w:val="16"/>
                <w:szCs w:val="16"/>
              </w:rPr>
              <w:t>LEYRE</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Iglesia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San</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2"/>
                <w:sz w:val="16"/>
                <w:szCs w:val="16"/>
              </w:rPr>
              <w:t>Salvador</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200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17</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MIELOTXIN</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VIANA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Ruinas</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San</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2"/>
                <w:sz w:val="16"/>
                <w:szCs w:val="16"/>
              </w:rPr>
              <w:t>Pedro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250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22</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JO</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&amp;</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b/>
                <w:color w:val="221F1F"/>
                <w:sz w:val="16"/>
                <w:szCs w:val="16"/>
              </w:rPr>
              <w:t>SWISS</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b/>
                <w:color w:val="221F1F"/>
                <w:spacing w:val="-2"/>
                <w:sz w:val="16"/>
                <w:szCs w:val="16"/>
              </w:rPr>
              <w:t>KNIFE</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CORELLA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8</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proofErr w:type="spellStart"/>
            <w:r w:rsidRPr="00FB0F85">
              <w:rPr>
                <w:rFonts w:asciiTheme="minorHAnsi" w:hAnsiTheme="minorHAnsi" w:cstheme="minorHAnsi"/>
                <w:color w:val="221F1F"/>
                <w:spacing w:val="-2"/>
                <w:sz w:val="16"/>
                <w:szCs w:val="16"/>
              </w:rPr>
              <w:t>marzo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190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23</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b/>
                <w:color w:val="221F1F"/>
                <w:spacing w:val="-2"/>
                <w:sz w:val="16"/>
                <w:szCs w:val="16"/>
              </w:rPr>
              <w:t>IMPROVISO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CASEDA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r w:rsidRPr="00FB0F85">
              <w:rPr>
                <w:rFonts w:asciiTheme="minorHAnsi" w:hAnsiTheme="minorHAnsi" w:cstheme="minorHAnsi"/>
                <w:color w:val="221F1F"/>
                <w:sz w:val="16"/>
                <w:szCs w:val="16"/>
              </w:rPr>
              <w:t>Plaza</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Mercado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200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24</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LANAI</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AZAGRA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proofErr w:type="spellStart"/>
            <w:r w:rsidRPr="00FB0F85">
              <w:rPr>
                <w:rFonts w:asciiTheme="minorHAnsi" w:hAnsiTheme="minorHAnsi" w:cstheme="minorHAnsi"/>
                <w:color w:val="221F1F"/>
                <w:sz w:val="16"/>
                <w:szCs w:val="16"/>
              </w:rPr>
              <w:t>los</w:t>
            </w:r>
            <w:proofErr w:type="spellEnd"/>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Fueros</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140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29</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TREMENDO</w:t>
            </w:r>
            <w:r w:rsidRPr="00FB0F85">
              <w:rPr>
                <w:rFonts w:asciiTheme="minorHAnsi" w:hAnsiTheme="minorHAnsi" w:cstheme="minorHAnsi"/>
                <w:color w:val="221F1F"/>
                <w:spacing w:val="17"/>
                <w:sz w:val="16"/>
                <w:szCs w:val="16"/>
              </w:rPr>
              <w:t xml:space="preserve"> </w:t>
            </w:r>
            <w:r w:rsidRPr="00FB0F85">
              <w:rPr>
                <w:rFonts w:asciiTheme="minorHAnsi" w:hAnsiTheme="minorHAnsi" w:cstheme="minorHAnsi"/>
                <w:b/>
                <w:color w:val="221F1F"/>
                <w:spacing w:val="-2"/>
                <w:sz w:val="16"/>
                <w:szCs w:val="16"/>
              </w:rPr>
              <w:t>PIQUETE</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MIRANDA</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pacing w:val="-4"/>
                <w:sz w:val="16"/>
                <w:szCs w:val="16"/>
              </w:rPr>
              <w:t>ARGA</w:t>
            </w:r>
          </w:p>
        </w:tc>
        <w:tc>
          <w:tcPr>
            <w:tcW w:w="1624" w:type="dxa"/>
          </w:tcPr>
          <w:p w:rsidR="00A1169C" w:rsidRPr="00FB0F85" w:rsidRDefault="00A1169C" w:rsidP="00734A9A">
            <w:pPr>
              <w:pStyle w:val="TableParagraph"/>
              <w:ind w:left="18"/>
              <w:rPr>
                <w:rFonts w:asciiTheme="minorHAnsi" w:hAnsiTheme="minorHAnsi" w:cstheme="minorHAnsi"/>
                <w:sz w:val="16"/>
                <w:szCs w:val="16"/>
              </w:rPr>
            </w:pPr>
            <w:r w:rsidRPr="00FB0F85">
              <w:rPr>
                <w:rFonts w:asciiTheme="minorHAnsi" w:hAnsiTheme="minorHAnsi" w:cstheme="minorHAnsi"/>
                <w:color w:val="221F1F"/>
                <w:spacing w:val="-2"/>
                <w:sz w:val="16"/>
                <w:szCs w:val="16"/>
              </w:rPr>
              <w:t>Portal</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220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30</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HUTSUN</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JEL</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pacing w:val="-4"/>
                <w:sz w:val="16"/>
                <w:szCs w:val="16"/>
              </w:rPr>
              <w:t>TRÍO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LEKUNBERRI</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Herriko</w:t>
            </w:r>
            <w:proofErr w:type="spellEnd"/>
            <w:r w:rsidRPr="00FB0F85">
              <w:rPr>
                <w:rFonts w:asciiTheme="minorHAnsi" w:hAnsiTheme="minorHAnsi" w:cstheme="minorHAnsi"/>
                <w:color w:val="221F1F"/>
                <w:spacing w:val="10"/>
                <w:sz w:val="16"/>
                <w:szCs w:val="16"/>
              </w:rPr>
              <w:t xml:space="preserve"> </w:t>
            </w:r>
            <w:proofErr w:type="spellStart"/>
            <w:r w:rsidRPr="00FB0F85">
              <w:rPr>
                <w:rFonts w:asciiTheme="minorHAnsi" w:hAnsiTheme="minorHAnsi" w:cstheme="minorHAnsi"/>
                <w:color w:val="221F1F"/>
                <w:spacing w:val="-2"/>
                <w:sz w:val="16"/>
                <w:szCs w:val="16"/>
              </w:rPr>
              <w:t>Enparantza</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120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31</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agosto</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KEROBIA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ISABA/IZABA</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pacing w:val="-2"/>
                <w:sz w:val="16"/>
                <w:szCs w:val="16"/>
              </w:rPr>
              <w:t>Anfiteatro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80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5</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ESTOPIFY</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ALTSASU/ALSASUA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proofErr w:type="spellStart"/>
            <w:r w:rsidRPr="00FB0F85">
              <w:rPr>
                <w:rFonts w:asciiTheme="minorHAnsi" w:hAnsiTheme="minorHAnsi" w:cstheme="minorHAnsi"/>
                <w:color w:val="221F1F"/>
                <w:sz w:val="16"/>
                <w:szCs w:val="16"/>
              </w:rPr>
              <w:t>los</w:t>
            </w:r>
            <w:proofErr w:type="spellEnd"/>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Fueros</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500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6</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MIRARI</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LESAKA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proofErr w:type="spellStart"/>
            <w:r w:rsidRPr="00FB0F85">
              <w:rPr>
                <w:rFonts w:asciiTheme="minorHAnsi" w:hAnsiTheme="minorHAnsi" w:cstheme="minorHAnsi"/>
                <w:color w:val="221F1F"/>
                <w:spacing w:val="-2"/>
                <w:sz w:val="16"/>
                <w:szCs w:val="16"/>
              </w:rPr>
              <w:t>Kiosko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115</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7</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DEBORAH</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z w:val="16"/>
                <w:szCs w:val="16"/>
              </w:rPr>
              <w:t>CARTER</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pacing w:val="-2"/>
                <w:sz w:val="16"/>
                <w:szCs w:val="16"/>
              </w:rPr>
              <w:t>QUINTET</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TUDELA</w:t>
            </w:r>
          </w:p>
        </w:tc>
        <w:tc>
          <w:tcPr>
            <w:tcW w:w="1624" w:type="dxa"/>
          </w:tcPr>
          <w:p w:rsidR="00A1169C" w:rsidRPr="00FB0F85" w:rsidRDefault="00A1169C" w:rsidP="00734A9A">
            <w:pPr>
              <w:pStyle w:val="TableParagraph"/>
              <w:ind w:left="18"/>
              <w:rPr>
                <w:rFonts w:asciiTheme="minorHAnsi" w:hAnsiTheme="minorHAnsi" w:cstheme="minorHAnsi"/>
                <w:sz w:val="16"/>
                <w:szCs w:val="16"/>
              </w:rPr>
            </w:pPr>
            <w:r w:rsidRPr="00FB0F85">
              <w:rPr>
                <w:rFonts w:asciiTheme="minorHAnsi" w:hAnsiTheme="minorHAnsi" w:cstheme="minorHAnsi"/>
                <w:color w:val="221F1F"/>
                <w:sz w:val="16"/>
                <w:szCs w:val="16"/>
              </w:rPr>
              <w:t>"</w:t>
            </w: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Alfonso</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I</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color w:val="221F1F"/>
                <w:sz w:val="16"/>
                <w:szCs w:val="16"/>
              </w:rPr>
              <w:t>El</w:t>
            </w:r>
            <w:r w:rsidRPr="00FB0F85">
              <w:rPr>
                <w:rFonts w:asciiTheme="minorHAnsi" w:hAnsiTheme="minorHAnsi" w:cstheme="minorHAnsi"/>
                <w:color w:val="221F1F"/>
                <w:spacing w:val="4"/>
                <w:sz w:val="16"/>
                <w:szCs w:val="16"/>
              </w:rPr>
              <w:t xml:space="preserve"> </w:t>
            </w:r>
            <w:proofErr w:type="spellStart"/>
            <w:r w:rsidRPr="00FB0F85">
              <w:rPr>
                <w:rFonts w:asciiTheme="minorHAnsi" w:hAnsiTheme="minorHAnsi" w:cstheme="minorHAnsi"/>
                <w:color w:val="221F1F"/>
                <w:spacing w:val="-2"/>
                <w:sz w:val="16"/>
                <w:szCs w:val="16"/>
              </w:rPr>
              <w:t>Batallador</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250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7</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NUEVEUNO</w:t>
            </w:r>
            <w:r w:rsidRPr="00FB0F85">
              <w:rPr>
                <w:rFonts w:asciiTheme="minorHAnsi" w:hAnsiTheme="minorHAnsi" w:cstheme="minorHAnsi"/>
                <w:color w:val="221F1F"/>
                <w:spacing w:val="13"/>
                <w:sz w:val="16"/>
                <w:szCs w:val="16"/>
              </w:rPr>
              <w:t xml:space="preserve"> </w:t>
            </w:r>
            <w:r w:rsidRPr="00FB0F85">
              <w:rPr>
                <w:rFonts w:asciiTheme="minorHAnsi" w:hAnsiTheme="minorHAnsi" w:cstheme="minorHAnsi"/>
                <w:b/>
                <w:color w:val="221F1F"/>
                <w:spacing w:val="-2"/>
                <w:sz w:val="16"/>
                <w:szCs w:val="16"/>
              </w:rPr>
              <w:t>CIRCO</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AOIZ/AGOITZ</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Baja</w:t>
            </w:r>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pacing w:val="-2"/>
                <w:sz w:val="16"/>
                <w:szCs w:val="16"/>
              </w:rPr>
              <w:t>Navarra</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213</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12</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RIG3L</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DONAMARIA</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pacing w:val="-2"/>
                <w:sz w:val="16"/>
                <w:szCs w:val="16"/>
              </w:rPr>
              <w:t>Frontón</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50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13</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IDO</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pacing w:val="-4"/>
                <w:sz w:val="16"/>
                <w:szCs w:val="16"/>
              </w:rPr>
              <w:t>LOCA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MURILLO</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EL</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2"/>
                <w:sz w:val="16"/>
                <w:szCs w:val="16"/>
              </w:rPr>
              <w:t>FRUTO</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proofErr w:type="spellStart"/>
            <w:r w:rsidRPr="00FB0F85">
              <w:rPr>
                <w:rFonts w:asciiTheme="minorHAnsi" w:hAnsiTheme="minorHAnsi" w:cstheme="minorHAnsi"/>
                <w:color w:val="221F1F"/>
                <w:spacing w:val="-2"/>
                <w:sz w:val="16"/>
                <w:szCs w:val="16"/>
              </w:rPr>
              <w:t>Ayuntamiento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130</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14</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NAFARROAKO</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b/>
                <w:color w:val="221F1F"/>
                <w:sz w:val="16"/>
                <w:szCs w:val="16"/>
              </w:rPr>
              <w:t>DANTZARIEN</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b/>
                <w:color w:val="221F1F"/>
                <w:spacing w:val="-2"/>
                <w:sz w:val="16"/>
                <w:szCs w:val="16"/>
              </w:rPr>
              <w:t>BILTZARRA</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ARELLANO</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proofErr w:type="spellStart"/>
            <w:r w:rsidRPr="00FB0F85">
              <w:rPr>
                <w:rFonts w:asciiTheme="minorHAnsi" w:hAnsiTheme="minorHAnsi" w:cstheme="minorHAnsi"/>
                <w:color w:val="221F1F"/>
                <w:spacing w:val="-2"/>
                <w:sz w:val="16"/>
                <w:szCs w:val="16"/>
              </w:rPr>
              <w:t>Parral</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75</w:t>
            </w:r>
          </w:p>
        </w:tc>
      </w:tr>
      <w:tr w:rsidR="00A1169C" w:rsidRPr="00FB0F85" w:rsidTr="00734A9A">
        <w:trPr>
          <w:trHeight w:val="189"/>
        </w:trPr>
        <w:tc>
          <w:tcPr>
            <w:tcW w:w="1905" w:type="dxa"/>
          </w:tcPr>
          <w:p w:rsidR="00A1169C" w:rsidRPr="00FB0F85" w:rsidRDefault="00A1169C" w:rsidP="00734A9A">
            <w:pPr>
              <w:pStyle w:val="TableParagraph"/>
              <w:spacing w:before="23" w:line="240" w:lineRule="auto"/>
              <w:ind w:left="0" w:right="3"/>
              <w:rPr>
                <w:rFonts w:asciiTheme="minorHAnsi" w:hAnsiTheme="minorHAnsi" w:cstheme="minorHAnsi"/>
                <w:sz w:val="16"/>
                <w:szCs w:val="16"/>
              </w:rPr>
            </w:pPr>
            <w:r w:rsidRPr="00FB0F85">
              <w:rPr>
                <w:rFonts w:asciiTheme="minorHAnsi" w:hAnsiTheme="minorHAnsi" w:cstheme="minorHAnsi"/>
                <w:color w:val="221F1F"/>
                <w:sz w:val="16"/>
                <w:szCs w:val="16"/>
              </w:rPr>
              <w:t>20</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CASTAZABAL</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OLAZTI</w:t>
            </w:r>
          </w:p>
        </w:tc>
        <w:tc>
          <w:tcPr>
            <w:tcW w:w="1624" w:type="dxa"/>
          </w:tcPr>
          <w:p w:rsidR="00A1169C" w:rsidRPr="00FB0F85" w:rsidRDefault="00A1169C" w:rsidP="00734A9A">
            <w:pPr>
              <w:pStyle w:val="TableParagraph"/>
              <w:spacing w:before="23" w:line="240" w:lineRule="auto"/>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Pista</w:t>
            </w:r>
            <w:proofErr w:type="spellEnd"/>
            <w:r w:rsidRPr="00FB0F85">
              <w:rPr>
                <w:rFonts w:asciiTheme="minorHAnsi" w:hAnsiTheme="minorHAnsi" w:cstheme="minorHAnsi"/>
                <w:color w:val="221F1F"/>
                <w:spacing w:val="4"/>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5"/>
                <w:sz w:val="16"/>
                <w:szCs w:val="16"/>
              </w:rPr>
              <w:t xml:space="preserve"> </w:t>
            </w:r>
            <w:proofErr w:type="spellStart"/>
            <w:r w:rsidRPr="00FB0F85">
              <w:rPr>
                <w:rFonts w:asciiTheme="minorHAnsi" w:hAnsiTheme="minorHAnsi" w:cstheme="minorHAnsi"/>
                <w:color w:val="221F1F"/>
                <w:spacing w:val="-2"/>
                <w:sz w:val="16"/>
                <w:szCs w:val="16"/>
              </w:rPr>
              <w:t>futbito</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105</w:t>
            </w:r>
          </w:p>
        </w:tc>
      </w:tr>
      <w:tr w:rsidR="00A1169C" w:rsidRPr="00FB0F85" w:rsidTr="00734A9A">
        <w:trPr>
          <w:trHeight w:val="189"/>
        </w:trPr>
        <w:tc>
          <w:tcPr>
            <w:tcW w:w="1905" w:type="dxa"/>
          </w:tcPr>
          <w:p w:rsidR="00A1169C" w:rsidRPr="00FB0F85" w:rsidRDefault="00A1169C" w:rsidP="00734A9A">
            <w:pPr>
              <w:pStyle w:val="TableParagraph"/>
              <w:spacing w:before="23" w:line="240" w:lineRule="auto"/>
              <w:ind w:left="0" w:right="3"/>
              <w:rPr>
                <w:rFonts w:asciiTheme="minorHAnsi" w:hAnsiTheme="minorHAnsi" w:cstheme="minorHAnsi"/>
                <w:sz w:val="16"/>
                <w:szCs w:val="16"/>
              </w:rPr>
            </w:pPr>
            <w:r w:rsidRPr="00FB0F85">
              <w:rPr>
                <w:rFonts w:asciiTheme="minorHAnsi" w:hAnsiTheme="minorHAnsi" w:cstheme="minorHAnsi"/>
                <w:color w:val="221F1F"/>
                <w:sz w:val="16"/>
                <w:szCs w:val="16"/>
              </w:rPr>
              <w:t>20</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pacing w:val="-2"/>
                <w:sz w:val="16"/>
                <w:szCs w:val="16"/>
              </w:rPr>
              <w:t>BELCOS</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z w:val="16"/>
                <w:szCs w:val="16"/>
              </w:rPr>
              <w:t>ZABALCETA</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color w:val="221F1F"/>
                <w:sz w:val="16"/>
                <w:szCs w:val="16"/>
              </w:rPr>
              <w:t>(VALLE</w:t>
            </w:r>
            <w:r w:rsidRPr="00FB0F85">
              <w:rPr>
                <w:rFonts w:asciiTheme="minorHAnsi" w:hAnsiTheme="minorHAnsi" w:cstheme="minorHAnsi"/>
                <w:color w:val="221F1F"/>
                <w:spacing w:val="8"/>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9"/>
                <w:sz w:val="16"/>
                <w:szCs w:val="16"/>
              </w:rPr>
              <w:t xml:space="preserve"> </w:t>
            </w:r>
            <w:r w:rsidRPr="00FB0F85">
              <w:rPr>
                <w:rFonts w:asciiTheme="minorHAnsi" w:hAnsiTheme="minorHAnsi" w:cstheme="minorHAnsi"/>
                <w:color w:val="221F1F"/>
                <w:spacing w:val="-2"/>
                <w:sz w:val="16"/>
                <w:szCs w:val="16"/>
              </w:rPr>
              <w:t>UNCITI)</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4"/>
                <w:sz w:val="16"/>
                <w:szCs w:val="16"/>
              </w:rPr>
              <w:t xml:space="preserve"> </w:t>
            </w:r>
            <w:proofErr w:type="spellStart"/>
            <w:r w:rsidRPr="00FB0F85">
              <w:rPr>
                <w:rFonts w:asciiTheme="minorHAnsi" w:hAnsiTheme="minorHAnsi" w:cstheme="minorHAnsi"/>
                <w:color w:val="221F1F"/>
                <w:spacing w:val="-2"/>
                <w:sz w:val="16"/>
                <w:szCs w:val="16"/>
              </w:rPr>
              <w:t>Zabalceta</w:t>
            </w:r>
            <w:proofErr w:type="spellEnd"/>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55</w:t>
            </w:r>
          </w:p>
        </w:tc>
      </w:tr>
      <w:tr w:rsidR="00A1169C" w:rsidRPr="00FB0F85" w:rsidTr="00734A9A">
        <w:trPr>
          <w:trHeight w:val="189"/>
        </w:trPr>
        <w:tc>
          <w:tcPr>
            <w:tcW w:w="1905" w:type="dxa"/>
          </w:tcPr>
          <w:p w:rsidR="00A1169C" w:rsidRPr="00FB0F85" w:rsidRDefault="00A1169C" w:rsidP="00734A9A">
            <w:pPr>
              <w:pStyle w:val="TableParagraph"/>
              <w:ind w:left="0" w:right="7"/>
              <w:rPr>
                <w:rFonts w:asciiTheme="minorHAnsi" w:hAnsiTheme="minorHAnsi" w:cstheme="minorHAnsi"/>
                <w:sz w:val="16"/>
                <w:szCs w:val="16"/>
              </w:rPr>
            </w:pPr>
            <w:r w:rsidRPr="00FB0F85">
              <w:rPr>
                <w:rFonts w:asciiTheme="minorHAnsi" w:hAnsiTheme="minorHAnsi" w:cstheme="minorHAnsi"/>
                <w:color w:val="221F1F"/>
                <w:sz w:val="16"/>
                <w:szCs w:val="16"/>
              </w:rPr>
              <w:t>21</w:t>
            </w:r>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proofErr w:type="spellStart"/>
            <w:r w:rsidRPr="00FB0F85">
              <w:rPr>
                <w:rFonts w:asciiTheme="minorHAnsi" w:hAnsiTheme="minorHAnsi" w:cstheme="minorHAnsi"/>
                <w:color w:val="221F1F"/>
                <w:sz w:val="16"/>
                <w:szCs w:val="16"/>
              </w:rPr>
              <w:t>septiembre</w:t>
            </w:r>
            <w:proofErr w:type="spellEnd"/>
            <w:r w:rsidRPr="00FB0F85">
              <w:rPr>
                <w:rFonts w:asciiTheme="minorHAnsi" w:hAnsiTheme="minorHAnsi" w:cstheme="minorHAnsi"/>
                <w:color w:val="221F1F"/>
                <w:spacing w:val="6"/>
                <w:sz w:val="16"/>
                <w:szCs w:val="16"/>
              </w:rPr>
              <w:t xml:space="preserve"> </w:t>
            </w:r>
            <w:r w:rsidRPr="00FB0F85">
              <w:rPr>
                <w:rFonts w:asciiTheme="minorHAnsi" w:hAnsiTheme="minorHAnsi" w:cstheme="minorHAnsi"/>
                <w:color w:val="221F1F"/>
                <w:sz w:val="16"/>
                <w:szCs w:val="16"/>
              </w:rPr>
              <w:t>de</w:t>
            </w:r>
            <w:r w:rsidRPr="00FB0F85">
              <w:rPr>
                <w:rFonts w:asciiTheme="minorHAnsi" w:hAnsiTheme="minorHAnsi" w:cstheme="minorHAnsi"/>
                <w:color w:val="221F1F"/>
                <w:spacing w:val="7"/>
                <w:sz w:val="16"/>
                <w:szCs w:val="16"/>
              </w:rPr>
              <w:t xml:space="preserve"> </w:t>
            </w:r>
            <w:r w:rsidRPr="00FB0F85">
              <w:rPr>
                <w:rFonts w:asciiTheme="minorHAnsi" w:hAnsiTheme="minorHAnsi" w:cstheme="minorHAnsi"/>
                <w:color w:val="221F1F"/>
                <w:spacing w:val="-4"/>
                <w:sz w:val="16"/>
                <w:szCs w:val="16"/>
              </w:rPr>
              <w:t>2025</w:t>
            </w:r>
          </w:p>
        </w:tc>
        <w:tc>
          <w:tcPr>
            <w:tcW w:w="2784" w:type="dxa"/>
          </w:tcPr>
          <w:p w:rsidR="00A1169C" w:rsidRPr="00FB0F85" w:rsidRDefault="00A1169C" w:rsidP="00734A9A">
            <w:pPr>
              <w:pStyle w:val="TableParagraph"/>
              <w:rPr>
                <w:rFonts w:asciiTheme="minorHAnsi" w:hAnsiTheme="minorHAnsi" w:cstheme="minorHAnsi"/>
                <w:b/>
                <w:sz w:val="16"/>
                <w:szCs w:val="16"/>
              </w:rPr>
            </w:pPr>
            <w:r w:rsidRPr="00FB0F85">
              <w:rPr>
                <w:rFonts w:asciiTheme="minorHAnsi" w:hAnsiTheme="minorHAnsi" w:cstheme="minorHAnsi"/>
                <w:b/>
                <w:color w:val="221F1F"/>
                <w:sz w:val="16"/>
                <w:szCs w:val="16"/>
              </w:rPr>
              <w:t>HARTZAK</w:t>
            </w:r>
            <w:r w:rsidRPr="00FB0F85">
              <w:rPr>
                <w:rFonts w:asciiTheme="minorHAnsi" w:hAnsiTheme="minorHAnsi" w:cstheme="minorHAnsi"/>
                <w:color w:val="221F1F"/>
                <w:spacing w:val="5"/>
                <w:sz w:val="16"/>
                <w:szCs w:val="16"/>
              </w:rPr>
              <w:t xml:space="preserve"> </w:t>
            </w:r>
            <w:r w:rsidRPr="00FB0F85">
              <w:rPr>
                <w:rFonts w:asciiTheme="minorHAnsi" w:hAnsiTheme="minorHAnsi" w:cstheme="minorHAnsi"/>
                <w:b/>
                <w:color w:val="221F1F"/>
                <w:spacing w:val="-2"/>
                <w:sz w:val="16"/>
                <w:szCs w:val="16"/>
              </w:rPr>
              <w:t>ZERUAN</w:t>
            </w:r>
          </w:p>
        </w:tc>
        <w:tc>
          <w:tcPr>
            <w:tcW w:w="1799" w:type="dxa"/>
          </w:tcPr>
          <w:p w:rsidR="00A1169C" w:rsidRPr="00FB0F85" w:rsidRDefault="00A1169C" w:rsidP="00734A9A">
            <w:pPr>
              <w:pStyle w:val="TableParagraph"/>
              <w:rPr>
                <w:rFonts w:asciiTheme="minorHAnsi" w:hAnsiTheme="minorHAnsi" w:cstheme="minorHAnsi"/>
                <w:sz w:val="16"/>
                <w:szCs w:val="16"/>
              </w:rPr>
            </w:pPr>
            <w:r w:rsidRPr="00FB0F85">
              <w:rPr>
                <w:rFonts w:asciiTheme="minorHAnsi" w:hAnsiTheme="minorHAnsi" w:cstheme="minorHAnsi"/>
                <w:color w:val="221F1F"/>
                <w:spacing w:val="-2"/>
                <w:sz w:val="16"/>
                <w:szCs w:val="16"/>
              </w:rPr>
              <w:t>ITURGOYEN</w:t>
            </w:r>
          </w:p>
        </w:tc>
        <w:tc>
          <w:tcPr>
            <w:tcW w:w="1624" w:type="dxa"/>
          </w:tcPr>
          <w:p w:rsidR="00A1169C" w:rsidRPr="00FB0F85" w:rsidRDefault="00A1169C" w:rsidP="00734A9A">
            <w:pPr>
              <w:pStyle w:val="TableParagraph"/>
              <w:ind w:left="18"/>
              <w:rPr>
                <w:rFonts w:asciiTheme="minorHAnsi" w:hAnsiTheme="minorHAnsi" w:cstheme="minorHAnsi"/>
                <w:sz w:val="16"/>
                <w:szCs w:val="16"/>
              </w:rPr>
            </w:pPr>
            <w:proofErr w:type="spellStart"/>
            <w:r w:rsidRPr="00FB0F85">
              <w:rPr>
                <w:rFonts w:asciiTheme="minorHAnsi" w:hAnsiTheme="minorHAnsi" w:cstheme="minorHAnsi"/>
                <w:color w:val="221F1F"/>
                <w:sz w:val="16"/>
                <w:szCs w:val="16"/>
              </w:rPr>
              <w:t>Pza</w:t>
            </w:r>
            <w:proofErr w:type="spellEnd"/>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z w:val="16"/>
                <w:szCs w:val="16"/>
              </w:rPr>
              <w:t>del</w:t>
            </w:r>
            <w:r w:rsidRPr="00FB0F85">
              <w:rPr>
                <w:rFonts w:asciiTheme="minorHAnsi" w:hAnsiTheme="minorHAnsi" w:cstheme="minorHAnsi"/>
                <w:color w:val="221F1F"/>
                <w:spacing w:val="3"/>
                <w:sz w:val="16"/>
                <w:szCs w:val="16"/>
              </w:rPr>
              <w:t xml:space="preserve"> </w:t>
            </w:r>
            <w:r w:rsidRPr="00FB0F85">
              <w:rPr>
                <w:rFonts w:asciiTheme="minorHAnsi" w:hAnsiTheme="minorHAnsi" w:cstheme="minorHAnsi"/>
                <w:color w:val="221F1F"/>
                <w:spacing w:val="-2"/>
                <w:sz w:val="16"/>
                <w:szCs w:val="16"/>
              </w:rPr>
              <w:t>pueblo</w:t>
            </w:r>
          </w:p>
        </w:tc>
        <w:tc>
          <w:tcPr>
            <w:tcW w:w="932" w:type="dxa"/>
          </w:tcPr>
          <w:p w:rsidR="00A1169C" w:rsidRPr="00FB0F85" w:rsidRDefault="00A1169C" w:rsidP="00734A9A">
            <w:pPr>
              <w:pStyle w:val="TableParagraph"/>
              <w:spacing w:before="22" w:line="148" w:lineRule="exact"/>
              <w:ind w:left="16"/>
              <w:jc w:val="center"/>
              <w:rPr>
                <w:rFonts w:asciiTheme="minorHAnsi" w:hAnsiTheme="minorHAnsi" w:cstheme="minorHAnsi"/>
                <w:sz w:val="16"/>
                <w:szCs w:val="16"/>
              </w:rPr>
            </w:pPr>
            <w:r w:rsidRPr="00FB0F85">
              <w:rPr>
                <w:rFonts w:asciiTheme="minorHAnsi" w:hAnsiTheme="minorHAnsi" w:cstheme="minorHAnsi"/>
                <w:color w:val="221F1F"/>
                <w:spacing w:val="-5"/>
                <w:w w:val="95"/>
                <w:sz w:val="16"/>
                <w:szCs w:val="16"/>
              </w:rPr>
              <w:t>35</w:t>
            </w:r>
          </w:p>
        </w:tc>
      </w:tr>
    </w:tbl>
    <w:p w:rsidR="00813113" w:rsidRPr="00CF092D" w:rsidRDefault="00813113" w:rsidP="00CF092D">
      <w:pPr>
        <w:jc w:val="both"/>
        <w:rPr>
          <w:rFonts w:asciiTheme="minorHAnsi" w:hAnsiTheme="minorHAnsi" w:cstheme="minorHAnsi"/>
          <w:color w:val="000000"/>
          <w:sz w:val="24"/>
          <w:szCs w:val="24"/>
        </w:rPr>
      </w:pPr>
    </w:p>
    <w:p w:rsidR="00813113" w:rsidRDefault="00813113" w:rsidP="00813113">
      <w:pPr>
        <w:jc w:val="both"/>
        <w:rPr>
          <w:rFonts w:asciiTheme="minorHAnsi" w:hAnsiTheme="minorHAnsi" w:cstheme="minorHAnsi"/>
          <w:noProof/>
          <w:sz w:val="28"/>
          <w:szCs w:val="28"/>
        </w:rPr>
      </w:pPr>
    </w:p>
    <w:p w:rsidR="00CF092D" w:rsidRPr="00061A4C" w:rsidRDefault="00CF092D" w:rsidP="00813113">
      <w:pPr>
        <w:jc w:val="both"/>
        <w:rPr>
          <w:rFonts w:asciiTheme="minorHAnsi" w:hAnsiTheme="minorHAnsi" w:cstheme="minorHAnsi"/>
          <w:b/>
          <w:color w:val="000000"/>
          <w:sz w:val="28"/>
          <w:szCs w:val="28"/>
        </w:rPr>
      </w:pPr>
    </w:p>
    <w:p w:rsidR="00595FEE" w:rsidRPr="00061A4C" w:rsidRDefault="00595FEE" w:rsidP="00813113">
      <w:pPr>
        <w:jc w:val="both"/>
        <w:rPr>
          <w:rFonts w:asciiTheme="minorHAnsi" w:hAnsiTheme="minorHAnsi" w:cstheme="minorHAnsi"/>
          <w:color w:val="000000"/>
          <w:sz w:val="28"/>
          <w:szCs w:val="28"/>
        </w:rPr>
      </w:pPr>
    </w:p>
    <w:p w:rsidR="00813113" w:rsidRPr="00CF092D" w:rsidRDefault="00120283" w:rsidP="00FE4C5C">
      <w:pPr>
        <w:jc w:val="both"/>
        <w:rPr>
          <w:rFonts w:asciiTheme="minorHAnsi" w:hAnsiTheme="minorHAnsi" w:cstheme="minorHAnsi"/>
          <w:sz w:val="24"/>
          <w:szCs w:val="24"/>
        </w:rPr>
      </w:pPr>
      <w:hyperlink r:id="rId5" w:history="1">
        <w:r w:rsidR="00CF092D" w:rsidRPr="00CF092D">
          <w:rPr>
            <w:rStyle w:val="Hipervnculo"/>
            <w:rFonts w:asciiTheme="minorHAnsi" w:hAnsiTheme="minorHAnsi" w:cstheme="minorHAnsi"/>
            <w:sz w:val="24"/>
            <w:szCs w:val="24"/>
          </w:rPr>
          <w:t>https://www.culturanavarra.es/es/kultur-2025</w:t>
        </w:r>
      </w:hyperlink>
    </w:p>
    <w:p w:rsidR="00CF092D" w:rsidRPr="00061A4C" w:rsidRDefault="00CF092D" w:rsidP="00FE4C5C">
      <w:pPr>
        <w:jc w:val="both"/>
        <w:rPr>
          <w:rFonts w:asciiTheme="minorHAnsi" w:hAnsiTheme="minorHAnsi" w:cstheme="minorHAnsi"/>
          <w:color w:val="000000"/>
          <w:sz w:val="28"/>
          <w:szCs w:val="28"/>
        </w:rPr>
      </w:pPr>
    </w:p>
    <w:p w:rsidR="00A1169C" w:rsidRDefault="00A1169C">
      <w:pPr>
        <w:spacing w:after="160" w:line="259" w:lineRule="auto"/>
        <w:rPr>
          <w:rFonts w:asciiTheme="minorHAnsi" w:hAnsiTheme="minorHAnsi" w:cstheme="minorHAnsi"/>
          <w:color w:val="000000"/>
          <w:sz w:val="28"/>
          <w:szCs w:val="28"/>
        </w:rPr>
      </w:pPr>
      <w:r>
        <w:rPr>
          <w:rFonts w:asciiTheme="minorHAnsi" w:hAnsiTheme="minorHAnsi" w:cstheme="minorHAnsi"/>
          <w:color w:val="000000"/>
          <w:sz w:val="28"/>
          <w:szCs w:val="28"/>
        </w:rPr>
        <w:br w:type="page"/>
      </w:r>
    </w:p>
    <w:p w:rsidR="00FE4C5C" w:rsidRPr="00AA355A" w:rsidRDefault="00FE4C5C" w:rsidP="00A1169C">
      <w:pPr>
        <w:rPr>
          <w:rFonts w:asciiTheme="minorHAnsi" w:hAnsiTheme="minorHAnsi" w:cstheme="minorHAnsi"/>
          <w:b/>
          <w:sz w:val="28"/>
          <w:szCs w:val="28"/>
        </w:rPr>
      </w:pPr>
      <w:bookmarkStart w:id="1" w:name="_Toc193113960"/>
      <w:r w:rsidRPr="00AA355A">
        <w:rPr>
          <w:rFonts w:asciiTheme="minorHAnsi" w:hAnsiTheme="minorHAnsi" w:cstheme="minorHAnsi"/>
          <w:b/>
          <w:sz w:val="28"/>
          <w:szCs w:val="28"/>
        </w:rPr>
        <w:lastRenderedPageBreak/>
        <w:t>2.  Cuestiones generales.</w:t>
      </w:r>
      <w:bookmarkEnd w:id="1"/>
    </w:p>
    <w:p w:rsidR="00FE4C5C" w:rsidRPr="00AA355A" w:rsidRDefault="00FE4C5C" w:rsidP="00A1169C">
      <w:pPr>
        <w:rPr>
          <w:rFonts w:asciiTheme="minorHAnsi" w:hAnsiTheme="minorHAnsi" w:cstheme="minorHAnsi"/>
          <w:bCs/>
          <w:sz w:val="28"/>
          <w:szCs w:val="28"/>
        </w:rPr>
      </w:pPr>
    </w:p>
    <w:p w:rsidR="004C0F86" w:rsidRDefault="00FE4C5C" w:rsidP="00C07F98">
      <w:pPr>
        <w:pStyle w:val="Prrafodelista"/>
        <w:numPr>
          <w:ilvl w:val="0"/>
          <w:numId w:val="10"/>
        </w:numPr>
        <w:spacing w:before="240" w:after="240"/>
        <w:ind w:left="714" w:hanging="357"/>
        <w:contextualSpacing w:val="0"/>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t xml:space="preserve">El </w:t>
      </w:r>
      <w:r w:rsidR="004C0F86">
        <w:rPr>
          <w:rFonts w:asciiTheme="minorHAnsi" w:hAnsiTheme="minorHAnsi" w:cstheme="minorHAnsi"/>
          <w:color w:val="000000"/>
          <w:sz w:val="28"/>
          <w:szCs w:val="28"/>
        </w:rPr>
        <w:t>Servicio de Acción Cultural facilitará a la empresa de ejecución adjudicataria la siguiente información:</w:t>
      </w:r>
    </w:p>
    <w:p w:rsidR="004C0F86" w:rsidRPr="00663DC6" w:rsidRDefault="004C0F86" w:rsidP="00C07F98">
      <w:pPr>
        <w:pStyle w:val="Prrafodelista"/>
        <w:numPr>
          <w:ilvl w:val="1"/>
          <w:numId w:val="10"/>
        </w:numPr>
        <w:spacing w:before="240" w:after="240"/>
        <w:contextualSpacing w:val="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Programa completo y definitivo de Kultur 26</w:t>
      </w:r>
    </w:p>
    <w:p w:rsidR="004C0F86" w:rsidRPr="00663DC6" w:rsidRDefault="004C0F86" w:rsidP="00C07F98">
      <w:pPr>
        <w:pStyle w:val="Prrafodelista"/>
        <w:numPr>
          <w:ilvl w:val="1"/>
          <w:numId w:val="10"/>
        </w:numPr>
        <w:spacing w:before="240" w:after="240"/>
        <w:contextualSpacing w:val="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Contactos de los grupos actuantes</w:t>
      </w:r>
    </w:p>
    <w:p w:rsidR="004C0F86" w:rsidRPr="00663DC6" w:rsidRDefault="004C0F86" w:rsidP="00C07F98">
      <w:pPr>
        <w:pStyle w:val="Prrafodelista"/>
        <w:numPr>
          <w:ilvl w:val="1"/>
          <w:numId w:val="10"/>
        </w:numPr>
        <w:spacing w:before="240" w:after="240"/>
        <w:contextualSpacing w:val="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Contactos de las personas responsables de la actividad en las localidades participantes en el programa</w:t>
      </w:r>
    </w:p>
    <w:p w:rsidR="004C0F86" w:rsidRPr="00663DC6" w:rsidRDefault="004C0F86" w:rsidP="00C07F98">
      <w:pPr>
        <w:pStyle w:val="Prrafodelista"/>
        <w:numPr>
          <w:ilvl w:val="1"/>
          <w:numId w:val="10"/>
        </w:numPr>
        <w:spacing w:before="240" w:after="240"/>
        <w:contextualSpacing w:val="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Contactos de las empresas proveedoras de material de iluminación y sonido y/o alquiler de instrumentos necesarios para las actuaciones</w:t>
      </w:r>
      <w:r w:rsidR="00EC79CC" w:rsidRPr="00663DC6">
        <w:rPr>
          <w:rFonts w:asciiTheme="minorHAnsi" w:hAnsiTheme="minorHAnsi" w:cstheme="minorHAnsi"/>
          <w:color w:val="000000"/>
          <w:sz w:val="28"/>
          <w:szCs w:val="28"/>
        </w:rPr>
        <w:t>. Estas empresas serán contratadas por el Servicio de Acción Cultural.</w:t>
      </w:r>
    </w:p>
    <w:p w:rsidR="00EC79CC" w:rsidRPr="00663DC6" w:rsidRDefault="00EC79CC" w:rsidP="00C07F98">
      <w:pPr>
        <w:pStyle w:val="Prrafodelista"/>
        <w:numPr>
          <w:ilvl w:val="0"/>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El Servicio de Acción Cultural informará a los responsables de las localidades participantes en Kultur de la empresa adjudicataria de los servicios de ejecución del programa y facilitará a los ayuntamientos el contacto de dicha empresa.</w:t>
      </w:r>
    </w:p>
    <w:p w:rsidR="00EC79CC" w:rsidRPr="00663DC6" w:rsidRDefault="00EC79CC" w:rsidP="00C07F98">
      <w:pPr>
        <w:pStyle w:val="Prrafodelista"/>
        <w:numPr>
          <w:ilvl w:val="0"/>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El Servicio de Acción Cultural contratará los servicios de alquiler de material de sonido e iluminación y alquiler de instrumentos necesarios para la ejecución de las actuaciones en cada localidad.</w:t>
      </w:r>
    </w:p>
    <w:p w:rsidR="00EC79CC" w:rsidRPr="00663DC6" w:rsidRDefault="00EC79CC" w:rsidP="00C07F98">
      <w:pPr>
        <w:pStyle w:val="Prrafodelista"/>
        <w:numPr>
          <w:ilvl w:val="0"/>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El Servicio de Acción Cultural facilitará a la empresa adjudicataria los archivos de imagen necesarios para la impresión de los siguientes materiales de difusión a cargo de la empresa:</w:t>
      </w:r>
    </w:p>
    <w:p w:rsidR="00EC79CC" w:rsidRPr="00663DC6" w:rsidRDefault="00EC79CC" w:rsidP="00C07F98">
      <w:pPr>
        <w:pStyle w:val="Prrafodelista"/>
        <w:numPr>
          <w:ilvl w:val="1"/>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Carteles de Kultur personalizados para cada localidad</w:t>
      </w:r>
    </w:p>
    <w:p w:rsidR="00EC79CC" w:rsidRPr="00663DC6" w:rsidRDefault="00EC79CC" w:rsidP="00C07F98">
      <w:pPr>
        <w:pStyle w:val="Prrafodelista"/>
        <w:numPr>
          <w:ilvl w:val="1"/>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Faldón con imagen de Kultur para colocar en el frontal de los escenarios</w:t>
      </w:r>
    </w:p>
    <w:p w:rsidR="00EC79CC" w:rsidRPr="00663DC6" w:rsidRDefault="00EC79CC" w:rsidP="00C07F98">
      <w:pPr>
        <w:pStyle w:val="Prrafodelista"/>
        <w:numPr>
          <w:ilvl w:val="1"/>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Corpóreo para su colocación en el escenario o emplazamiento contiguo visible</w:t>
      </w:r>
    </w:p>
    <w:p w:rsidR="00EC79CC" w:rsidRPr="00663DC6" w:rsidRDefault="00EC79CC" w:rsidP="00C07F98">
      <w:pPr>
        <w:pStyle w:val="Prrafodelista"/>
        <w:numPr>
          <w:ilvl w:val="1"/>
          <w:numId w:val="10"/>
        </w:numPr>
        <w:spacing w:before="240" w:after="240"/>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Distintivos del uniforme del personal</w:t>
      </w:r>
    </w:p>
    <w:p w:rsidR="00FE4C5C" w:rsidRPr="00EC79CC" w:rsidRDefault="00EC79CC" w:rsidP="00C07F98">
      <w:pPr>
        <w:pStyle w:val="Prrafodelista"/>
        <w:numPr>
          <w:ilvl w:val="0"/>
          <w:numId w:val="10"/>
        </w:numPr>
        <w:spacing w:before="240" w:after="24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El acceso </w:t>
      </w:r>
      <w:r w:rsidR="00FE4C5C" w:rsidRPr="00EC79CC">
        <w:rPr>
          <w:rFonts w:asciiTheme="minorHAnsi" w:hAnsiTheme="minorHAnsi" w:cstheme="minorHAnsi"/>
          <w:color w:val="000000"/>
          <w:sz w:val="28"/>
          <w:szCs w:val="28"/>
        </w:rPr>
        <w:t>del público a las actividades será gratuito pero controlado, con el fin de evitar molestias en el desarrollo de los espectáculos.</w:t>
      </w:r>
    </w:p>
    <w:p w:rsidR="00FE4C5C" w:rsidRDefault="00FE4C5C" w:rsidP="00C07F98">
      <w:pPr>
        <w:pStyle w:val="Prrafodelista"/>
        <w:numPr>
          <w:ilvl w:val="0"/>
          <w:numId w:val="10"/>
        </w:numPr>
        <w:spacing w:before="240" w:after="240"/>
        <w:ind w:left="714" w:hanging="357"/>
        <w:contextualSpacing w:val="0"/>
        <w:jc w:val="both"/>
        <w:rPr>
          <w:rFonts w:asciiTheme="minorHAnsi" w:hAnsiTheme="minorHAnsi" w:cstheme="minorHAnsi"/>
          <w:color w:val="000000"/>
          <w:sz w:val="28"/>
          <w:szCs w:val="28"/>
        </w:rPr>
      </w:pPr>
      <w:r w:rsidRPr="00AA355A">
        <w:rPr>
          <w:rFonts w:asciiTheme="minorHAnsi" w:hAnsiTheme="minorHAnsi" w:cstheme="minorHAnsi"/>
          <w:color w:val="000000"/>
          <w:sz w:val="28"/>
          <w:szCs w:val="28"/>
        </w:rPr>
        <w:t>La empresa de ejecución será responsable de los desperfectos o faltas que pudieran sufrir los elementos propiedad de la Administración o de otras empresas concurrentes, cuando sean manipulados por la empresa de ejecución.</w:t>
      </w:r>
    </w:p>
    <w:p w:rsidR="00663DC6" w:rsidRPr="00AA355A" w:rsidRDefault="00663DC6" w:rsidP="00C07F98">
      <w:pPr>
        <w:pStyle w:val="Prrafodelista"/>
        <w:numPr>
          <w:ilvl w:val="0"/>
          <w:numId w:val="10"/>
        </w:numPr>
        <w:spacing w:before="240" w:after="240"/>
        <w:ind w:left="714" w:hanging="357"/>
        <w:contextualSpacing w:val="0"/>
        <w:jc w:val="both"/>
        <w:rPr>
          <w:rFonts w:asciiTheme="minorHAnsi" w:hAnsiTheme="minorHAnsi" w:cstheme="minorHAnsi"/>
          <w:color w:val="000000"/>
          <w:sz w:val="28"/>
          <w:szCs w:val="28"/>
        </w:rPr>
      </w:pPr>
      <w:r w:rsidRPr="00AA355A">
        <w:rPr>
          <w:rFonts w:asciiTheme="minorHAnsi" w:hAnsiTheme="minorHAnsi" w:cstheme="minorHAnsi"/>
          <w:sz w:val="28"/>
          <w:szCs w:val="28"/>
        </w:rPr>
        <w:lastRenderedPageBreak/>
        <w:t>El máximo de concurrencias (programación coincidente en dos localidades) se establece en 4.</w:t>
      </w:r>
    </w:p>
    <w:p w:rsidR="00663DC6" w:rsidRPr="00AA355A" w:rsidRDefault="00663DC6" w:rsidP="00663DC6">
      <w:pPr>
        <w:pStyle w:val="Prrafodelista"/>
        <w:spacing w:before="240" w:after="240"/>
        <w:ind w:left="714"/>
        <w:contextualSpacing w:val="0"/>
        <w:jc w:val="both"/>
        <w:rPr>
          <w:rFonts w:asciiTheme="minorHAnsi" w:hAnsiTheme="minorHAnsi" w:cstheme="minorHAnsi"/>
          <w:color w:val="000000"/>
          <w:sz w:val="28"/>
          <w:szCs w:val="28"/>
        </w:rPr>
      </w:pPr>
    </w:p>
    <w:p w:rsidR="00FE4C5C" w:rsidRPr="00AA355A" w:rsidRDefault="00FE4C5C" w:rsidP="00A1169C">
      <w:pPr>
        <w:rPr>
          <w:sz w:val="28"/>
          <w:szCs w:val="28"/>
        </w:rPr>
      </w:pPr>
    </w:p>
    <w:p w:rsidR="00FE4C5C" w:rsidRPr="00AA355A" w:rsidRDefault="00FE4C5C" w:rsidP="00A1169C">
      <w:pPr>
        <w:rPr>
          <w:rFonts w:asciiTheme="minorHAnsi" w:hAnsiTheme="minorHAnsi" w:cstheme="minorHAnsi"/>
          <w:b/>
          <w:sz w:val="28"/>
          <w:szCs w:val="28"/>
        </w:rPr>
      </w:pPr>
      <w:bookmarkStart w:id="2" w:name="_Toc193113961"/>
      <w:r w:rsidRPr="00AA355A">
        <w:rPr>
          <w:rFonts w:asciiTheme="minorHAnsi" w:hAnsiTheme="minorHAnsi" w:cstheme="minorHAnsi"/>
          <w:b/>
          <w:sz w:val="28"/>
          <w:szCs w:val="28"/>
        </w:rPr>
        <w:t>3. Descripción del servicio a prestar.</w:t>
      </w:r>
      <w:bookmarkEnd w:id="2"/>
    </w:p>
    <w:p w:rsidR="00FE4C5C" w:rsidRPr="00AA355A" w:rsidRDefault="00FE4C5C" w:rsidP="00A1169C">
      <w:pPr>
        <w:rPr>
          <w:rFonts w:asciiTheme="minorHAnsi" w:hAnsiTheme="minorHAnsi" w:cstheme="minorHAnsi"/>
          <w:sz w:val="28"/>
          <w:szCs w:val="28"/>
        </w:rPr>
      </w:pPr>
    </w:p>
    <w:p w:rsidR="00FE4C5C" w:rsidRPr="00AA355A" w:rsidRDefault="00FE4C5C" w:rsidP="00A1169C">
      <w:pPr>
        <w:jc w:val="both"/>
        <w:rPr>
          <w:rFonts w:asciiTheme="minorHAnsi" w:hAnsiTheme="minorHAnsi" w:cstheme="minorHAnsi"/>
          <w:sz w:val="28"/>
          <w:szCs w:val="28"/>
        </w:rPr>
      </w:pPr>
      <w:r w:rsidRPr="00AA355A">
        <w:rPr>
          <w:rFonts w:asciiTheme="minorHAnsi" w:hAnsiTheme="minorHAnsi" w:cstheme="minorHAnsi"/>
          <w:sz w:val="28"/>
          <w:szCs w:val="28"/>
        </w:rPr>
        <w:t xml:space="preserve">La entidad adjudicataria prestará un servicio integrado de apoyo a la ejecución, seguimiento y evaluación del programa </w:t>
      </w:r>
      <w:r w:rsidR="00583A0E" w:rsidRPr="00AA355A">
        <w:rPr>
          <w:rFonts w:asciiTheme="minorHAnsi" w:hAnsiTheme="minorHAnsi" w:cstheme="minorHAnsi"/>
          <w:b/>
          <w:sz w:val="28"/>
          <w:szCs w:val="28"/>
        </w:rPr>
        <w:t>Kultur 202</w:t>
      </w:r>
      <w:r w:rsidR="00A1169C" w:rsidRPr="00AA355A">
        <w:rPr>
          <w:rFonts w:asciiTheme="minorHAnsi" w:hAnsiTheme="minorHAnsi" w:cstheme="minorHAnsi"/>
          <w:b/>
          <w:sz w:val="28"/>
          <w:szCs w:val="28"/>
        </w:rPr>
        <w:t>6</w:t>
      </w:r>
      <w:r w:rsidRPr="00AA355A">
        <w:rPr>
          <w:rFonts w:asciiTheme="minorHAnsi" w:hAnsiTheme="minorHAnsi" w:cstheme="minorHAnsi"/>
          <w:sz w:val="28"/>
          <w:szCs w:val="28"/>
        </w:rPr>
        <w:t>, que conlleva el desempeño de las siguientes tareas y actuaciones:</w:t>
      </w:r>
    </w:p>
    <w:p w:rsidR="00FE4C5C" w:rsidRPr="00AA355A" w:rsidRDefault="00FE4C5C" w:rsidP="00A1169C">
      <w:pPr>
        <w:rPr>
          <w:rFonts w:asciiTheme="minorHAnsi" w:hAnsiTheme="minorHAnsi" w:cstheme="minorHAnsi"/>
          <w:sz w:val="28"/>
          <w:szCs w:val="28"/>
        </w:rPr>
      </w:pPr>
    </w:p>
    <w:p w:rsidR="003D3964" w:rsidRPr="00AA355A" w:rsidRDefault="00A1169C" w:rsidP="00C07F98">
      <w:pPr>
        <w:pStyle w:val="Prrafodelista"/>
        <w:numPr>
          <w:ilvl w:val="0"/>
          <w:numId w:val="11"/>
        </w:numPr>
        <w:rPr>
          <w:rFonts w:asciiTheme="minorHAnsi" w:hAnsiTheme="minorHAnsi" w:cstheme="minorHAnsi"/>
          <w:b/>
          <w:sz w:val="28"/>
          <w:szCs w:val="28"/>
        </w:rPr>
      </w:pPr>
      <w:r w:rsidRPr="00AA355A">
        <w:rPr>
          <w:rFonts w:asciiTheme="minorHAnsi" w:hAnsiTheme="minorHAnsi" w:cstheme="minorHAnsi"/>
          <w:b/>
          <w:sz w:val="28"/>
          <w:szCs w:val="28"/>
        </w:rPr>
        <w:t>Tareas de planificación, producción, coordinación, ejecución y difusión:</w:t>
      </w:r>
    </w:p>
    <w:p w:rsidR="00A1169C" w:rsidRPr="00AA355A" w:rsidRDefault="00A1169C" w:rsidP="00A1169C">
      <w:pPr>
        <w:rPr>
          <w:rFonts w:asciiTheme="minorHAnsi" w:hAnsiTheme="minorHAnsi" w:cstheme="minorHAnsi"/>
          <w:b/>
          <w:sz w:val="28"/>
          <w:szCs w:val="28"/>
        </w:rPr>
      </w:pPr>
    </w:p>
    <w:p w:rsidR="00AA355A" w:rsidRPr="00AA355A" w:rsidRDefault="00AA355A" w:rsidP="00AA355A">
      <w:pPr>
        <w:ind w:firstLine="360"/>
        <w:rPr>
          <w:rFonts w:asciiTheme="minorHAnsi" w:hAnsiTheme="minorHAnsi" w:cstheme="minorHAnsi"/>
          <w:b/>
          <w:sz w:val="28"/>
          <w:szCs w:val="28"/>
        </w:rPr>
      </w:pPr>
      <w:r w:rsidRPr="00AA355A">
        <w:rPr>
          <w:rFonts w:asciiTheme="minorHAnsi" w:hAnsiTheme="minorHAnsi" w:cstheme="minorHAnsi"/>
          <w:b/>
          <w:sz w:val="28"/>
          <w:szCs w:val="28"/>
        </w:rPr>
        <w:t>Tareas de planificación</w:t>
      </w:r>
    </w:p>
    <w:p w:rsidR="003D3964" w:rsidRPr="00AA355A" w:rsidRDefault="003D3964" w:rsidP="00A1169C">
      <w:pPr>
        <w:rPr>
          <w:rFonts w:asciiTheme="minorHAnsi" w:hAnsiTheme="minorHAnsi" w:cstheme="minorHAnsi"/>
          <w:sz w:val="28"/>
          <w:szCs w:val="28"/>
        </w:rPr>
      </w:pPr>
    </w:p>
    <w:p w:rsidR="00213912" w:rsidRPr="00663DC6" w:rsidRDefault="00213912" w:rsidP="00C07F98">
      <w:pPr>
        <w:pStyle w:val="Prrafodelista"/>
        <w:numPr>
          <w:ilvl w:val="0"/>
          <w:numId w:val="12"/>
        </w:numPr>
        <w:spacing w:after="120"/>
        <w:ind w:left="1066" w:hanging="357"/>
        <w:contextualSpacing w:val="0"/>
        <w:jc w:val="both"/>
        <w:rPr>
          <w:rFonts w:asciiTheme="minorHAnsi" w:hAnsiTheme="minorHAnsi" w:cstheme="minorHAnsi"/>
          <w:sz w:val="28"/>
          <w:szCs w:val="28"/>
        </w:rPr>
      </w:pPr>
      <w:r w:rsidRPr="00AA355A">
        <w:rPr>
          <w:rFonts w:asciiTheme="minorHAnsi" w:hAnsiTheme="minorHAnsi" w:cstheme="minorHAnsi"/>
          <w:sz w:val="28"/>
          <w:szCs w:val="28"/>
        </w:rPr>
        <w:t>Reunión</w:t>
      </w:r>
      <w:r w:rsidR="003D3964" w:rsidRPr="00AA355A">
        <w:rPr>
          <w:rFonts w:asciiTheme="minorHAnsi" w:hAnsiTheme="minorHAnsi" w:cstheme="minorHAnsi"/>
          <w:sz w:val="28"/>
          <w:szCs w:val="28"/>
        </w:rPr>
        <w:t xml:space="preserve"> inicial</w:t>
      </w:r>
      <w:r w:rsidRPr="00AA355A">
        <w:rPr>
          <w:rFonts w:asciiTheme="minorHAnsi" w:hAnsiTheme="minorHAnsi" w:cstheme="minorHAnsi"/>
          <w:sz w:val="28"/>
          <w:szCs w:val="28"/>
        </w:rPr>
        <w:t xml:space="preserve"> con el equipo gestor del Servicio de Acción Cultural. Fe</w:t>
      </w:r>
      <w:r w:rsidR="00A1169C" w:rsidRPr="00AA355A">
        <w:rPr>
          <w:rFonts w:asciiTheme="minorHAnsi" w:hAnsiTheme="minorHAnsi" w:cstheme="minorHAnsi"/>
          <w:sz w:val="28"/>
          <w:szCs w:val="28"/>
        </w:rPr>
        <w:t>cha prevista</w:t>
      </w:r>
      <w:r w:rsidR="00A1169C" w:rsidRPr="00663DC6">
        <w:rPr>
          <w:rFonts w:asciiTheme="minorHAnsi" w:hAnsiTheme="minorHAnsi" w:cstheme="minorHAnsi"/>
          <w:sz w:val="28"/>
          <w:szCs w:val="28"/>
        </w:rPr>
        <w:t xml:space="preserve">: </w:t>
      </w:r>
      <w:r w:rsidR="00CE32F4" w:rsidRPr="00663DC6">
        <w:rPr>
          <w:rFonts w:asciiTheme="minorHAnsi" w:hAnsiTheme="minorHAnsi" w:cstheme="minorHAnsi"/>
          <w:sz w:val="28"/>
          <w:szCs w:val="28"/>
        </w:rPr>
        <w:t>19</w:t>
      </w:r>
      <w:r w:rsidR="00A1169C" w:rsidRPr="00663DC6">
        <w:rPr>
          <w:rFonts w:asciiTheme="minorHAnsi" w:hAnsiTheme="minorHAnsi" w:cstheme="minorHAnsi"/>
          <w:sz w:val="28"/>
          <w:szCs w:val="28"/>
        </w:rPr>
        <w:t xml:space="preserve"> de </w:t>
      </w:r>
      <w:r w:rsidR="00CE32F4" w:rsidRPr="00663DC6">
        <w:rPr>
          <w:rFonts w:asciiTheme="minorHAnsi" w:hAnsiTheme="minorHAnsi" w:cstheme="minorHAnsi"/>
          <w:sz w:val="28"/>
          <w:szCs w:val="28"/>
        </w:rPr>
        <w:t>mayo</w:t>
      </w:r>
      <w:r w:rsidR="00A1169C" w:rsidRPr="00663DC6">
        <w:rPr>
          <w:rFonts w:asciiTheme="minorHAnsi" w:hAnsiTheme="minorHAnsi" w:cstheme="minorHAnsi"/>
          <w:sz w:val="28"/>
          <w:szCs w:val="28"/>
        </w:rPr>
        <w:t xml:space="preserve"> de 2026</w:t>
      </w:r>
      <w:r w:rsidRPr="00663DC6">
        <w:rPr>
          <w:rFonts w:asciiTheme="minorHAnsi" w:hAnsiTheme="minorHAnsi" w:cstheme="minorHAnsi"/>
          <w:sz w:val="28"/>
          <w:szCs w:val="28"/>
        </w:rPr>
        <w:t>.</w:t>
      </w:r>
    </w:p>
    <w:p w:rsidR="00FE4C5C" w:rsidRPr="00663DC6" w:rsidRDefault="00FE4C5C" w:rsidP="00C07F98">
      <w:pPr>
        <w:pStyle w:val="Prrafodelista"/>
        <w:numPr>
          <w:ilvl w:val="0"/>
          <w:numId w:val="12"/>
        </w:numPr>
        <w:ind w:left="1066" w:hanging="357"/>
        <w:contextualSpacing w:val="0"/>
        <w:jc w:val="both"/>
        <w:rPr>
          <w:rFonts w:asciiTheme="minorHAnsi" w:hAnsiTheme="minorHAnsi" w:cstheme="minorHAnsi"/>
          <w:sz w:val="28"/>
          <w:szCs w:val="28"/>
        </w:rPr>
      </w:pPr>
      <w:r w:rsidRPr="00663DC6">
        <w:rPr>
          <w:rFonts w:asciiTheme="minorHAnsi" w:hAnsiTheme="minorHAnsi" w:cstheme="minorHAnsi"/>
          <w:sz w:val="28"/>
          <w:szCs w:val="28"/>
        </w:rPr>
        <w:t xml:space="preserve">Coordinación general y específica de las actividades programadas en </w:t>
      </w:r>
      <w:r w:rsidR="00583A0E" w:rsidRPr="00663DC6">
        <w:rPr>
          <w:rFonts w:asciiTheme="minorHAnsi" w:hAnsiTheme="minorHAnsi" w:cstheme="minorHAnsi"/>
          <w:sz w:val="28"/>
          <w:szCs w:val="28"/>
        </w:rPr>
        <w:t>Kultur 202</w:t>
      </w:r>
      <w:r w:rsidR="00AA355A" w:rsidRPr="00663DC6">
        <w:rPr>
          <w:rFonts w:asciiTheme="minorHAnsi" w:hAnsiTheme="minorHAnsi" w:cstheme="minorHAnsi"/>
          <w:sz w:val="28"/>
          <w:szCs w:val="28"/>
        </w:rPr>
        <w:t>6</w:t>
      </w:r>
      <w:r w:rsidRPr="00663DC6">
        <w:rPr>
          <w:rFonts w:asciiTheme="minorHAnsi" w:hAnsiTheme="minorHAnsi" w:cstheme="minorHAnsi"/>
          <w:sz w:val="28"/>
          <w:szCs w:val="28"/>
        </w:rPr>
        <w:t xml:space="preserve"> en todas las sedes.</w:t>
      </w:r>
    </w:p>
    <w:p w:rsidR="00FE4C5C" w:rsidRPr="00663DC6" w:rsidRDefault="00FE4C5C" w:rsidP="00C07F98">
      <w:pPr>
        <w:pStyle w:val="Prrafodelista"/>
        <w:numPr>
          <w:ilvl w:val="0"/>
          <w:numId w:val="12"/>
        </w:numPr>
        <w:spacing w:line="340" w:lineRule="atLeast"/>
        <w:jc w:val="both"/>
        <w:rPr>
          <w:rFonts w:asciiTheme="minorHAnsi" w:hAnsiTheme="minorHAnsi" w:cstheme="minorHAnsi"/>
          <w:sz w:val="28"/>
          <w:szCs w:val="28"/>
        </w:rPr>
      </w:pPr>
      <w:r w:rsidRPr="00663DC6">
        <w:rPr>
          <w:rFonts w:asciiTheme="minorHAnsi" w:hAnsiTheme="minorHAnsi" w:cstheme="minorHAnsi"/>
          <w:sz w:val="28"/>
          <w:szCs w:val="28"/>
        </w:rPr>
        <w:t>Coordinación del personal de la propia empresa, grupos y compañías participantes</w:t>
      </w:r>
      <w:r w:rsidR="00F34B26" w:rsidRPr="00663DC6">
        <w:rPr>
          <w:rFonts w:asciiTheme="minorHAnsi" w:hAnsiTheme="minorHAnsi" w:cstheme="minorHAnsi"/>
          <w:sz w:val="28"/>
          <w:szCs w:val="28"/>
        </w:rPr>
        <w:t>, personas responsables locales en las sedes y proveedores de medios técnicos para el desarrollo de los eventos programados</w:t>
      </w:r>
      <w:r w:rsidRPr="00663DC6">
        <w:rPr>
          <w:rFonts w:asciiTheme="minorHAnsi" w:hAnsiTheme="minorHAnsi" w:cstheme="minorHAnsi"/>
          <w:sz w:val="28"/>
          <w:szCs w:val="28"/>
        </w:rPr>
        <w:t xml:space="preserve">. </w:t>
      </w:r>
    </w:p>
    <w:p w:rsidR="00CE32F4" w:rsidRPr="00663DC6" w:rsidRDefault="00CE32F4" w:rsidP="00C07F98">
      <w:pPr>
        <w:pStyle w:val="Prrafodelista"/>
        <w:numPr>
          <w:ilvl w:val="0"/>
          <w:numId w:val="12"/>
        </w:numPr>
        <w:spacing w:line="340" w:lineRule="atLeast"/>
        <w:jc w:val="both"/>
        <w:rPr>
          <w:rFonts w:asciiTheme="minorHAnsi" w:hAnsiTheme="minorHAnsi" w:cstheme="minorHAnsi"/>
          <w:sz w:val="28"/>
          <w:szCs w:val="28"/>
        </w:rPr>
      </w:pPr>
      <w:r w:rsidRPr="00663DC6">
        <w:rPr>
          <w:rFonts w:asciiTheme="minorHAnsi" w:hAnsiTheme="minorHAnsi" w:cstheme="minorHAnsi"/>
          <w:sz w:val="28"/>
          <w:szCs w:val="28"/>
        </w:rPr>
        <w:t>Coordinación de las tareas de difusión de las actividades programadas en Kultur 26 en las localidades participantes</w:t>
      </w:r>
    </w:p>
    <w:p w:rsidR="00213912" w:rsidRPr="00A1169C" w:rsidRDefault="00213912" w:rsidP="00A1169C">
      <w:pPr>
        <w:spacing w:before="120" w:line="340" w:lineRule="atLeast"/>
        <w:ind w:left="708"/>
        <w:jc w:val="both"/>
        <w:rPr>
          <w:rFonts w:asciiTheme="minorHAnsi" w:hAnsiTheme="minorHAnsi" w:cstheme="minorHAnsi"/>
          <w:sz w:val="24"/>
          <w:szCs w:val="24"/>
        </w:rPr>
      </w:pPr>
    </w:p>
    <w:p w:rsidR="00BE203E" w:rsidRPr="00AA355A" w:rsidRDefault="00AA355A" w:rsidP="00AA355A">
      <w:pPr>
        <w:spacing w:before="120" w:line="340" w:lineRule="atLeast"/>
        <w:ind w:left="357" w:firstLine="360"/>
        <w:jc w:val="both"/>
        <w:rPr>
          <w:rFonts w:asciiTheme="minorHAnsi" w:hAnsiTheme="minorHAnsi" w:cstheme="minorHAnsi"/>
          <w:b/>
          <w:sz w:val="28"/>
          <w:szCs w:val="28"/>
        </w:rPr>
      </w:pPr>
      <w:r w:rsidRPr="00AA355A">
        <w:rPr>
          <w:rFonts w:asciiTheme="minorHAnsi" w:hAnsiTheme="minorHAnsi" w:cstheme="minorHAnsi"/>
          <w:b/>
          <w:sz w:val="28"/>
          <w:szCs w:val="28"/>
        </w:rPr>
        <w:t>Tareas de producción</w:t>
      </w:r>
    </w:p>
    <w:p w:rsidR="004C0F86" w:rsidRPr="00AA355A" w:rsidRDefault="004C0F86" w:rsidP="00C07F98">
      <w:pPr>
        <w:pStyle w:val="Prrafodelista"/>
        <w:numPr>
          <w:ilvl w:val="0"/>
          <w:numId w:val="4"/>
        </w:numPr>
        <w:spacing w:before="240" w:after="240"/>
        <w:ind w:left="1065" w:hanging="357"/>
        <w:contextualSpacing w:val="0"/>
        <w:jc w:val="both"/>
        <w:rPr>
          <w:rFonts w:asciiTheme="minorHAnsi" w:hAnsiTheme="minorHAnsi" w:cstheme="minorHAnsi"/>
          <w:sz w:val="28"/>
          <w:szCs w:val="28"/>
        </w:rPr>
      </w:pPr>
      <w:r w:rsidRPr="00AA355A">
        <w:rPr>
          <w:rFonts w:asciiTheme="minorHAnsi" w:hAnsiTheme="minorHAnsi" w:cstheme="minorHAnsi"/>
          <w:sz w:val="28"/>
          <w:szCs w:val="28"/>
        </w:rPr>
        <w:t>Envío por escrito a cada localidad de las necesidades de infraestructura/técnicas de cada uno de los grupos y compañías que participan en la programación cultural, así como la ubicación del público, de acuerdo con lo especificado en la ficha de adhesión presentada por la sede. Las fichas de adhesión se facilitarán a la empresa adjudicataria, con el fin de facilitar un mayor y mejor conocimiento previo de los espacios que serán destinados a acoger la programación. En el punto 9 del presente pliego se indican cuáles son los compromisos adquiridos y los datos que se han recogido en las fichas.</w:t>
      </w:r>
    </w:p>
    <w:p w:rsidR="00CE32F4" w:rsidRPr="00663DC6" w:rsidRDefault="00213912" w:rsidP="00C07F98">
      <w:pPr>
        <w:pStyle w:val="Prrafodelista"/>
        <w:numPr>
          <w:ilvl w:val="0"/>
          <w:numId w:val="4"/>
        </w:numPr>
        <w:spacing w:before="240" w:after="240"/>
        <w:ind w:left="1065" w:hanging="357"/>
        <w:contextualSpacing w:val="0"/>
        <w:jc w:val="both"/>
        <w:rPr>
          <w:rFonts w:asciiTheme="minorHAnsi" w:hAnsiTheme="minorHAnsi" w:cstheme="minorHAnsi"/>
          <w:sz w:val="28"/>
          <w:szCs w:val="28"/>
        </w:rPr>
      </w:pPr>
      <w:r w:rsidRPr="00663DC6">
        <w:rPr>
          <w:rFonts w:asciiTheme="minorHAnsi" w:hAnsiTheme="minorHAnsi" w:cstheme="minorHAnsi"/>
          <w:sz w:val="28"/>
          <w:szCs w:val="28"/>
        </w:rPr>
        <w:lastRenderedPageBreak/>
        <w:t>Co</w:t>
      </w:r>
      <w:r w:rsidR="00CE32F4" w:rsidRPr="00663DC6">
        <w:rPr>
          <w:rFonts w:asciiTheme="minorHAnsi" w:hAnsiTheme="minorHAnsi" w:cstheme="minorHAnsi"/>
          <w:sz w:val="28"/>
          <w:szCs w:val="28"/>
        </w:rPr>
        <w:t>ordinar las necesidades de producción en cada localidad en función de los grupos artísticos actuantes, las empresas proveedoras de sonido e iluminación o alquiler de instrumentos contratadas por el Servicio de Acción Cultural para cada actuación</w:t>
      </w:r>
      <w:r w:rsidR="004C0F86" w:rsidRPr="00663DC6">
        <w:rPr>
          <w:rFonts w:asciiTheme="minorHAnsi" w:hAnsiTheme="minorHAnsi" w:cstheme="minorHAnsi"/>
          <w:sz w:val="28"/>
          <w:szCs w:val="28"/>
        </w:rPr>
        <w:t xml:space="preserve">, y las infraestructuras provistas por </w:t>
      </w:r>
      <w:r w:rsidR="00CE32F4" w:rsidRPr="00663DC6">
        <w:rPr>
          <w:rFonts w:asciiTheme="minorHAnsi" w:hAnsiTheme="minorHAnsi" w:cstheme="minorHAnsi"/>
          <w:sz w:val="28"/>
          <w:szCs w:val="28"/>
        </w:rPr>
        <w:t>los representantes locales</w:t>
      </w:r>
    </w:p>
    <w:p w:rsidR="004C0F86" w:rsidRDefault="004C0F86" w:rsidP="00C07F98">
      <w:pPr>
        <w:pStyle w:val="Prrafodelista"/>
        <w:numPr>
          <w:ilvl w:val="0"/>
          <w:numId w:val="4"/>
        </w:numPr>
        <w:spacing w:before="240" w:after="240"/>
        <w:ind w:left="1065" w:hanging="357"/>
        <w:contextualSpacing w:val="0"/>
        <w:jc w:val="both"/>
        <w:rPr>
          <w:rFonts w:asciiTheme="minorHAnsi" w:hAnsiTheme="minorHAnsi" w:cstheme="minorHAnsi"/>
          <w:sz w:val="28"/>
          <w:szCs w:val="28"/>
        </w:rPr>
      </w:pPr>
      <w:r w:rsidRPr="004C0F86">
        <w:rPr>
          <w:rFonts w:asciiTheme="minorHAnsi" w:hAnsiTheme="minorHAnsi" w:cstheme="minorHAnsi"/>
          <w:sz w:val="28"/>
          <w:szCs w:val="28"/>
        </w:rPr>
        <w:t>Colo</w:t>
      </w:r>
      <w:r w:rsidR="00213912" w:rsidRPr="004C0F86">
        <w:rPr>
          <w:rFonts w:asciiTheme="minorHAnsi" w:hAnsiTheme="minorHAnsi" w:cstheme="minorHAnsi"/>
          <w:sz w:val="28"/>
          <w:szCs w:val="28"/>
        </w:rPr>
        <w:t>cación de linóleo</w:t>
      </w:r>
      <w:r w:rsidRPr="004C0F86">
        <w:rPr>
          <w:rFonts w:asciiTheme="minorHAnsi" w:hAnsiTheme="minorHAnsi" w:cstheme="minorHAnsi"/>
          <w:sz w:val="28"/>
          <w:szCs w:val="28"/>
        </w:rPr>
        <w:t xml:space="preserve"> para espectáculos de danza (un máximo de 4 espectáculos). En estos casos, </w:t>
      </w:r>
      <w:r w:rsidR="00213912" w:rsidRPr="004C0F86">
        <w:rPr>
          <w:rFonts w:asciiTheme="minorHAnsi" w:hAnsiTheme="minorHAnsi" w:cstheme="minorHAnsi"/>
          <w:sz w:val="28"/>
          <w:szCs w:val="28"/>
        </w:rPr>
        <w:t>se recogerá</w:t>
      </w:r>
      <w:r>
        <w:rPr>
          <w:rFonts w:asciiTheme="minorHAnsi" w:hAnsiTheme="minorHAnsi" w:cstheme="minorHAnsi"/>
          <w:sz w:val="28"/>
          <w:szCs w:val="28"/>
        </w:rPr>
        <w:t xml:space="preserve"> el tapiz de danza propiedad del Gobierno de Navarra</w:t>
      </w:r>
      <w:r w:rsidR="00213912" w:rsidRPr="004C0F86">
        <w:rPr>
          <w:rFonts w:asciiTheme="minorHAnsi" w:hAnsiTheme="minorHAnsi" w:cstheme="minorHAnsi"/>
          <w:sz w:val="28"/>
          <w:szCs w:val="28"/>
        </w:rPr>
        <w:t xml:space="preserve">, del almacén situado en </w:t>
      </w:r>
      <w:proofErr w:type="spellStart"/>
      <w:r w:rsidR="00213912" w:rsidRPr="004C0F86">
        <w:rPr>
          <w:rFonts w:asciiTheme="minorHAnsi" w:hAnsiTheme="minorHAnsi" w:cstheme="minorHAnsi"/>
          <w:sz w:val="28"/>
          <w:szCs w:val="28"/>
        </w:rPr>
        <w:t>Cordovilla</w:t>
      </w:r>
      <w:proofErr w:type="spellEnd"/>
      <w:r w:rsidR="00213912" w:rsidRPr="004C0F86">
        <w:rPr>
          <w:rFonts w:asciiTheme="minorHAnsi" w:hAnsiTheme="minorHAnsi" w:cstheme="minorHAnsi"/>
          <w:sz w:val="28"/>
          <w:szCs w:val="28"/>
        </w:rPr>
        <w:t>, se colocará y, tras su retirada, se devolverá al punto de partida.</w:t>
      </w:r>
      <w:r w:rsidR="00AA355A" w:rsidRPr="004C0F86">
        <w:rPr>
          <w:rFonts w:asciiTheme="minorHAnsi" w:hAnsiTheme="minorHAnsi" w:cstheme="minorHAnsi"/>
          <w:sz w:val="28"/>
          <w:szCs w:val="28"/>
        </w:rPr>
        <w:t xml:space="preserve"> </w:t>
      </w:r>
    </w:p>
    <w:p w:rsidR="00BB4426" w:rsidRPr="00663DC6" w:rsidRDefault="004C0F86" w:rsidP="00C07F98">
      <w:pPr>
        <w:pStyle w:val="Prrafodelista"/>
        <w:numPr>
          <w:ilvl w:val="0"/>
          <w:numId w:val="4"/>
        </w:numPr>
        <w:spacing w:before="240" w:after="160" w:line="259" w:lineRule="auto"/>
        <w:ind w:left="1065" w:hanging="357"/>
        <w:contextualSpacing w:val="0"/>
        <w:jc w:val="both"/>
        <w:rPr>
          <w:rFonts w:asciiTheme="minorHAnsi" w:hAnsiTheme="minorHAnsi" w:cstheme="minorHAnsi"/>
          <w:b/>
          <w:sz w:val="28"/>
          <w:szCs w:val="28"/>
        </w:rPr>
      </w:pPr>
      <w:r w:rsidRPr="00663DC6">
        <w:rPr>
          <w:rFonts w:asciiTheme="minorHAnsi" w:hAnsiTheme="minorHAnsi" w:cstheme="minorHAnsi"/>
          <w:sz w:val="28"/>
          <w:szCs w:val="28"/>
        </w:rPr>
        <w:t>Colocación en un lugar visible de los elementos y soportes que se utilicen para la</w:t>
      </w:r>
      <w:r w:rsidR="00663DC6" w:rsidRPr="00663DC6">
        <w:rPr>
          <w:rFonts w:asciiTheme="minorHAnsi" w:hAnsiTheme="minorHAnsi" w:cstheme="minorHAnsi"/>
          <w:sz w:val="28"/>
          <w:szCs w:val="28"/>
        </w:rPr>
        <w:t xml:space="preserve"> </w:t>
      </w:r>
      <w:r w:rsidRPr="00663DC6">
        <w:rPr>
          <w:rFonts w:asciiTheme="minorHAnsi" w:hAnsiTheme="minorHAnsi" w:cstheme="minorHAnsi"/>
          <w:sz w:val="28"/>
          <w:szCs w:val="28"/>
        </w:rPr>
        <w:t>difusión del programa (carteles, banderines, corpóreos…)</w:t>
      </w:r>
    </w:p>
    <w:p w:rsidR="0010726C" w:rsidRPr="00AA355A" w:rsidRDefault="00AA355A" w:rsidP="00BB4426">
      <w:pPr>
        <w:ind w:left="360"/>
        <w:jc w:val="both"/>
        <w:rPr>
          <w:rFonts w:asciiTheme="minorHAnsi" w:hAnsiTheme="minorHAnsi" w:cstheme="minorHAnsi"/>
          <w:b/>
          <w:sz w:val="28"/>
          <w:szCs w:val="28"/>
        </w:rPr>
      </w:pPr>
      <w:r w:rsidRPr="00AA355A">
        <w:rPr>
          <w:rFonts w:asciiTheme="minorHAnsi" w:hAnsiTheme="minorHAnsi" w:cstheme="minorHAnsi"/>
          <w:b/>
          <w:sz w:val="28"/>
          <w:szCs w:val="28"/>
        </w:rPr>
        <w:t>Tareas de coordinación y difusión</w:t>
      </w:r>
    </w:p>
    <w:p w:rsidR="00BE203E" w:rsidRPr="00061A4C" w:rsidRDefault="00BE203E" w:rsidP="00BE203E">
      <w:pPr>
        <w:jc w:val="both"/>
        <w:rPr>
          <w:rFonts w:asciiTheme="minorHAnsi" w:hAnsiTheme="minorHAnsi" w:cstheme="minorHAnsi"/>
          <w:sz w:val="28"/>
          <w:szCs w:val="28"/>
        </w:rPr>
      </w:pPr>
    </w:p>
    <w:p w:rsidR="003D3964" w:rsidRPr="00061A4C" w:rsidRDefault="003D3964" w:rsidP="00C07F98">
      <w:pPr>
        <w:numPr>
          <w:ilvl w:val="0"/>
          <w:numId w:val="5"/>
        </w:numPr>
        <w:tabs>
          <w:tab w:val="clear" w:pos="360"/>
          <w:tab w:val="num" w:pos="720"/>
        </w:tabs>
        <w:spacing w:before="120" w:line="340" w:lineRule="atLeast"/>
        <w:ind w:left="720"/>
        <w:jc w:val="both"/>
        <w:rPr>
          <w:rFonts w:asciiTheme="minorHAnsi" w:hAnsiTheme="minorHAnsi" w:cstheme="minorHAnsi"/>
          <w:sz w:val="28"/>
          <w:szCs w:val="28"/>
        </w:rPr>
      </w:pPr>
      <w:r w:rsidRPr="00061A4C">
        <w:rPr>
          <w:rFonts w:asciiTheme="minorHAnsi" w:hAnsiTheme="minorHAnsi" w:cstheme="minorHAnsi"/>
          <w:sz w:val="28"/>
          <w:szCs w:val="28"/>
        </w:rPr>
        <w:t xml:space="preserve">Llamadas recordatorias a las sedes doce días antes de las actividades y adelanto de las necesidades técnicas. </w:t>
      </w:r>
    </w:p>
    <w:p w:rsidR="003D3964" w:rsidRPr="00061A4C" w:rsidRDefault="003D3964" w:rsidP="00C07F98">
      <w:pPr>
        <w:numPr>
          <w:ilvl w:val="0"/>
          <w:numId w:val="5"/>
        </w:numPr>
        <w:tabs>
          <w:tab w:val="clear" w:pos="360"/>
          <w:tab w:val="num" w:pos="720"/>
        </w:tabs>
        <w:spacing w:before="120" w:line="340" w:lineRule="atLeast"/>
        <w:ind w:left="720"/>
        <w:jc w:val="both"/>
        <w:rPr>
          <w:rFonts w:asciiTheme="minorHAnsi" w:hAnsiTheme="minorHAnsi" w:cstheme="minorHAnsi"/>
          <w:sz w:val="28"/>
          <w:szCs w:val="28"/>
        </w:rPr>
      </w:pPr>
      <w:r w:rsidRPr="00061A4C">
        <w:rPr>
          <w:rFonts w:asciiTheme="minorHAnsi" w:hAnsiTheme="minorHAnsi" w:cstheme="minorHAnsi"/>
          <w:sz w:val="28"/>
          <w:szCs w:val="28"/>
        </w:rPr>
        <w:t xml:space="preserve">Las llamadas a los grupos deberán realizarse con 15 días de antelación a la fecha en la que esté programada la actividad. </w:t>
      </w:r>
    </w:p>
    <w:p w:rsidR="003D3964" w:rsidRPr="00061A4C" w:rsidRDefault="003D3964" w:rsidP="00C07F98">
      <w:pPr>
        <w:numPr>
          <w:ilvl w:val="0"/>
          <w:numId w:val="5"/>
        </w:numPr>
        <w:tabs>
          <w:tab w:val="clear" w:pos="360"/>
          <w:tab w:val="num" w:pos="720"/>
        </w:tabs>
        <w:spacing w:before="120" w:line="340" w:lineRule="atLeast"/>
        <w:ind w:left="720"/>
        <w:jc w:val="both"/>
        <w:rPr>
          <w:rFonts w:asciiTheme="minorHAnsi" w:hAnsiTheme="minorHAnsi" w:cstheme="minorHAnsi"/>
          <w:sz w:val="28"/>
          <w:szCs w:val="28"/>
        </w:rPr>
      </w:pPr>
      <w:r w:rsidRPr="00061A4C">
        <w:rPr>
          <w:rFonts w:asciiTheme="minorHAnsi" w:hAnsiTheme="minorHAnsi" w:cstheme="minorHAnsi"/>
          <w:sz w:val="28"/>
          <w:szCs w:val="28"/>
        </w:rPr>
        <w:t>Tres días antes de la actividad, llamada para coordinar la llegada de los grupos y confirmar que los responsables locales tengan preparadas las necesidades técnicas de cada uno de los grupos.</w:t>
      </w:r>
    </w:p>
    <w:p w:rsidR="003D3964" w:rsidRPr="00061A4C" w:rsidRDefault="003D3964" w:rsidP="00C07F98">
      <w:pPr>
        <w:numPr>
          <w:ilvl w:val="0"/>
          <w:numId w:val="5"/>
        </w:numPr>
        <w:tabs>
          <w:tab w:val="clear" w:pos="360"/>
          <w:tab w:val="num" w:pos="720"/>
        </w:tabs>
        <w:spacing w:before="120" w:line="340" w:lineRule="atLeast"/>
        <w:ind w:left="720"/>
        <w:jc w:val="both"/>
        <w:rPr>
          <w:rFonts w:asciiTheme="minorHAnsi" w:hAnsiTheme="minorHAnsi" w:cstheme="minorHAnsi"/>
          <w:sz w:val="28"/>
          <w:szCs w:val="28"/>
        </w:rPr>
      </w:pPr>
      <w:r w:rsidRPr="00061A4C">
        <w:rPr>
          <w:rFonts w:asciiTheme="minorHAnsi" w:hAnsiTheme="minorHAnsi" w:cstheme="minorHAnsi"/>
          <w:sz w:val="28"/>
          <w:szCs w:val="28"/>
        </w:rPr>
        <w:t>Comunicación al técnico responsable del programa</w:t>
      </w:r>
      <w:r w:rsidR="00EC79CC">
        <w:rPr>
          <w:rFonts w:asciiTheme="minorHAnsi" w:hAnsiTheme="minorHAnsi" w:cstheme="minorHAnsi"/>
          <w:sz w:val="28"/>
          <w:szCs w:val="28"/>
        </w:rPr>
        <w:t xml:space="preserve"> en</w:t>
      </w:r>
      <w:r w:rsidR="00790040">
        <w:rPr>
          <w:rFonts w:asciiTheme="minorHAnsi" w:hAnsiTheme="minorHAnsi" w:cstheme="minorHAnsi"/>
          <w:sz w:val="28"/>
          <w:szCs w:val="28"/>
        </w:rPr>
        <w:t xml:space="preserve"> el Servicio de Acción Cultural</w:t>
      </w:r>
      <w:r w:rsidRPr="00061A4C">
        <w:rPr>
          <w:rFonts w:asciiTheme="minorHAnsi" w:hAnsiTheme="minorHAnsi" w:cstheme="minorHAnsi"/>
          <w:sz w:val="28"/>
          <w:szCs w:val="28"/>
        </w:rPr>
        <w:t xml:space="preserve"> cada lunes, mientras tenga lugar el programa, de todas las incidencias semanales.</w:t>
      </w:r>
    </w:p>
    <w:p w:rsidR="00FE4C5C" w:rsidRPr="00061A4C" w:rsidRDefault="00FE4C5C" w:rsidP="00C07F98">
      <w:pPr>
        <w:numPr>
          <w:ilvl w:val="0"/>
          <w:numId w:val="5"/>
        </w:numPr>
        <w:tabs>
          <w:tab w:val="clear" w:pos="360"/>
          <w:tab w:val="num" w:pos="720"/>
        </w:tabs>
        <w:spacing w:before="120" w:line="340" w:lineRule="atLeast"/>
        <w:ind w:left="720"/>
        <w:jc w:val="both"/>
        <w:rPr>
          <w:rFonts w:asciiTheme="minorHAnsi" w:hAnsiTheme="minorHAnsi" w:cstheme="minorHAnsi"/>
          <w:sz w:val="28"/>
          <w:szCs w:val="28"/>
        </w:rPr>
      </w:pPr>
      <w:r w:rsidRPr="00061A4C">
        <w:rPr>
          <w:rFonts w:asciiTheme="minorHAnsi" w:hAnsiTheme="minorHAnsi" w:cstheme="minorHAnsi"/>
          <w:sz w:val="28"/>
          <w:szCs w:val="28"/>
        </w:rPr>
        <w:t>Atención de cada una de las actividades, con presencia obligatoria de una persona para el control y acompañamiento del grupo, la atención de los asistentes y colaboración en la solución de cualquier imprevisto que pudiera surgir.</w:t>
      </w:r>
    </w:p>
    <w:p w:rsidR="00FE4C5C" w:rsidRPr="00061A4C" w:rsidRDefault="00FE4C5C" w:rsidP="00FA7661">
      <w:pPr>
        <w:numPr>
          <w:ilvl w:val="0"/>
          <w:numId w:val="2"/>
        </w:numPr>
        <w:spacing w:before="120" w:line="340" w:lineRule="atLeast"/>
        <w:ind w:left="709"/>
        <w:jc w:val="both"/>
        <w:rPr>
          <w:rFonts w:asciiTheme="minorHAnsi" w:hAnsiTheme="minorHAnsi" w:cstheme="minorHAnsi"/>
          <w:sz w:val="28"/>
          <w:szCs w:val="28"/>
        </w:rPr>
      </w:pPr>
      <w:r w:rsidRPr="00061A4C">
        <w:rPr>
          <w:rFonts w:asciiTheme="minorHAnsi" w:hAnsiTheme="minorHAnsi" w:cstheme="minorHAnsi"/>
          <w:sz w:val="28"/>
          <w:szCs w:val="28"/>
        </w:rPr>
        <w:t>Inclusión de la programación en los carteles facilitados por la organización de acuerdo a las indicaciones de ésta.</w:t>
      </w:r>
    </w:p>
    <w:p w:rsidR="00FE4C5C" w:rsidRPr="00FA7661" w:rsidRDefault="00FE4C5C" w:rsidP="00FA7661">
      <w:pPr>
        <w:pStyle w:val="Prrafodelista"/>
        <w:numPr>
          <w:ilvl w:val="0"/>
          <w:numId w:val="2"/>
        </w:numPr>
        <w:spacing w:before="120" w:line="340" w:lineRule="atLeast"/>
        <w:jc w:val="both"/>
        <w:rPr>
          <w:rFonts w:asciiTheme="minorHAnsi" w:hAnsiTheme="minorHAnsi" w:cstheme="minorHAnsi"/>
          <w:sz w:val="28"/>
          <w:szCs w:val="28"/>
        </w:rPr>
      </w:pPr>
      <w:r w:rsidRPr="00FA7661">
        <w:rPr>
          <w:rFonts w:asciiTheme="minorHAnsi" w:hAnsiTheme="minorHAnsi" w:cstheme="minorHAnsi"/>
          <w:sz w:val="28"/>
          <w:szCs w:val="28"/>
        </w:rPr>
        <w:t>Colocación de carteles en todas las</w:t>
      </w:r>
      <w:r w:rsidR="0098771D" w:rsidRPr="00FA7661">
        <w:rPr>
          <w:rFonts w:asciiTheme="minorHAnsi" w:hAnsiTheme="minorHAnsi" w:cstheme="minorHAnsi"/>
          <w:sz w:val="28"/>
          <w:szCs w:val="28"/>
        </w:rPr>
        <w:t xml:space="preserve"> sedes y localidades limítrofes.</w:t>
      </w:r>
    </w:p>
    <w:p w:rsidR="00FE4C5C" w:rsidRPr="00061A4C" w:rsidRDefault="00FE4C5C" w:rsidP="00BB4426">
      <w:pPr>
        <w:spacing w:before="120" w:line="340" w:lineRule="atLeast"/>
        <w:ind w:left="720"/>
        <w:jc w:val="both"/>
        <w:rPr>
          <w:rFonts w:asciiTheme="minorHAnsi" w:hAnsiTheme="minorHAnsi" w:cstheme="minorHAnsi"/>
          <w:sz w:val="28"/>
          <w:szCs w:val="28"/>
        </w:rPr>
      </w:pPr>
      <w:r w:rsidRPr="00061A4C">
        <w:rPr>
          <w:rFonts w:asciiTheme="minorHAnsi" w:hAnsiTheme="minorHAnsi" w:cstheme="minorHAnsi"/>
          <w:sz w:val="28"/>
          <w:szCs w:val="28"/>
        </w:rPr>
        <w:t>Los carteles serán colocados como mínimo 20 días antes de las actividades</w:t>
      </w:r>
      <w:r w:rsidR="00583A0E" w:rsidRPr="00061A4C">
        <w:rPr>
          <w:rFonts w:asciiTheme="minorHAnsi" w:hAnsiTheme="minorHAnsi" w:cstheme="minorHAnsi"/>
          <w:sz w:val="28"/>
          <w:szCs w:val="28"/>
        </w:rPr>
        <w:t xml:space="preserve"> previo aviso a la persona responsable identificada por la </w:t>
      </w:r>
      <w:r w:rsidR="00583A0E" w:rsidRPr="00061A4C">
        <w:rPr>
          <w:rFonts w:asciiTheme="minorHAnsi" w:hAnsiTheme="minorHAnsi" w:cstheme="minorHAnsi"/>
          <w:sz w:val="28"/>
          <w:szCs w:val="28"/>
        </w:rPr>
        <w:lastRenderedPageBreak/>
        <w:t>localidad</w:t>
      </w:r>
      <w:r w:rsidR="00FF3884" w:rsidRPr="00061A4C">
        <w:rPr>
          <w:rFonts w:asciiTheme="minorHAnsi" w:hAnsiTheme="minorHAnsi" w:cstheme="minorHAnsi"/>
          <w:sz w:val="28"/>
          <w:szCs w:val="28"/>
        </w:rPr>
        <w:t>, a quien se remitirá el cartel en formato digital por correo electrónico</w:t>
      </w:r>
      <w:r w:rsidRPr="00061A4C">
        <w:rPr>
          <w:rFonts w:asciiTheme="minorHAnsi" w:hAnsiTheme="minorHAnsi" w:cstheme="minorHAnsi"/>
          <w:sz w:val="28"/>
          <w:szCs w:val="28"/>
        </w:rPr>
        <w:t xml:space="preserve">. </w:t>
      </w:r>
    </w:p>
    <w:p w:rsidR="00FE4C5C" w:rsidRPr="00061A4C" w:rsidRDefault="00FE4C5C" w:rsidP="00C07F98">
      <w:pPr>
        <w:numPr>
          <w:ilvl w:val="0"/>
          <w:numId w:val="6"/>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Colocación y recogida de los expositores con la imagen del programa en cada una de las actividades. Estos expositores –desmontables- serán entregados por la organización en número suficiente como para que siempre que se realice una actividad ésta aparezca identificada dentro del Programa Kultur.</w:t>
      </w:r>
      <w:r w:rsidR="00583A0E" w:rsidRPr="00061A4C">
        <w:rPr>
          <w:rFonts w:asciiTheme="minorHAnsi" w:hAnsiTheme="minorHAnsi" w:cstheme="minorHAnsi"/>
          <w:sz w:val="28"/>
          <w:szCs w:val="28"/>
        </w:rPr>
        <w:t xml:space="preserve"> </w:t>
      </w:r>
    </w:p>
    <w:p w:rsidR="00FE4C5C" w:rsidRPr="00BB4426" w:rsidRDefault="00FE4C5C" w:rsidP="00C07F98">
      <w:pPr>
        <w:pStyle w:val="Prrafodelista"/>
        <w:numPr>
          <w:ilvl w:val="0"/>
          <w:numId w:val="6"/>
        </w:numPr>
        <w:spacing w:before="120" w:line="340" w:lineRule="atLeast"/>
        <w:jc w:val="both"/>
        <w:rPr>
          <w:rFonts w:asciiTheme="minorHAnsi" w:hAnsiTheme="minorHAnsi" w:cstheme="minorHAnsi"/>
          <w:sz w:val="28"/>
          <w:szCs w:val="28"/>
        </w:rPr>
      </w:pPr>
      <w:r w:rsidRPr="00BB4426">
        <w:rPr>
          <w:rFonts w:asciiTheme="minorHAnsi" w:hAnsiTheme="minorHAnsi" w:cstheme="minorHAnsi"/>
          <w:sz w:val="28"/>
          <w:szCs w:val="28"/>
        </w:rPr>
        <w:t xml:space="preserve">Reportaje de 6 fotos de cada una de las actividades. Las fotos deberán tener una calidad fotográfica profesional y serán entregadas debidamente clasificadas y rotuladas en un pendrive.  </w:t>
      </w:r>
    </w:p>
    <w:p w:rsidR="00FE4C5C" w:rsidRPr="00061A4C" w:rsidRDefault="00FE4C5C" w:rsidP="00C07F98">
      <w:pPr>
        <w:pStyle w:val="Prrafodelista"/>
        <w:numPr>
          <w:ilvl w:val="0"/>
          <w:numId w:val="1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2 fotos escenario con la actuación en marcha (con clara visibilidad de artistas, logo y roll up)</w:t>
      </w:r>
    </w:p>
    <w:p w:rsidR="00FE4C5C" w:rsidRPr="00061A4C" w:rsidRDefault="00FE4C5C" w:rsidP="00C07F98">
      <w:pPr>
        <w:pStyle w:val="Prrafodelista"/>
        <w:numPr>
          <w:ilvl w:val="0"/>
          <w:numId w:val="1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2 fotos panorámica general con público con la actuación en marcha</w:t>
      </w:r>
    </w:p>
    <w:p w:rsidR="00FE4C5C" w:rsidRPr="00061A4C" w:rsidRDefault="00FE4C5C" w:rsidP="00C07F98">
      <w:pPr>
        <w:pStyle w:val="Prrafodelista"/>
        <w:numPr>
          <w:ilvl w:val="0"/>
          <w:numId w:val="1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2 fotos carteles colocados en 2 lugares reconocibles</w:t>
      </w:r>
    </w:p>
    <w:p w:rsidR="00FE4C5C" w:rsidRPr="00061A4C" w:rsidRDefault="00FE4C5C" w:rsidP="00C07F98">
      <w:pPr>
        <w:numPr>
          <w:ilvl w:val="0"/>
          <w:numId w:val="3"/>
        </w:numPr>
        <w:spacing w:before="120" w:line="340" w:lineRule="atLeast"/>
        <w:ind w:left="786" w:hanging="426"/>
        <w:jc w:val="both"/>
        <w:rPr>
          <w:rFonts w:asciiTheme="minorHAnsi" w:hAnsiTheme="minorHAnsi" w:cstheme="minorHAnsi"/>
          <w:color w:val="000000"/>
          <w:sz w:val="28"/>
          <w:szCs w:val="28"/>
        </w:rPr>
      </w:pPr>
      <w:r w:rsidRPr="00061A4C">
        <w:rPr>
          <w:rFonts w:asciiTheme="minorHAnsi" w:hAnsiTheme="minorHAnsi" w:cstheme="minorHAnsi"/>
          <w:color w:val="000000"/>
          <w:sz w:val="28"/>
          <w:szCs w:val="28"/>
        </w:rPr>
        <w:t xml:space="preserve">Impresión y colocación de lona con la imagen del programa en todos los escenarios (medidas 4 x 1 m.). Teniendo en cuenta que hay fechas en las que coinciden más de una actuación y en localidades distintas, será necesario disponer de dos elementos de este tipo. </w:t>
      </w:r>
    </w:p>
    <w:p w:rsidR="00FE4C5C" w:rsidRPr="00061A4C" w:rsidRDefault="00FE4C5C" w:rsidP="00C07F98">
      <w:pPr>
        <w:pStyle w:val="Prrafodelista"/>
        <w:numPr>
          <w:ilvl w:val="0"/>
          <w:numId w:val="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 xml:space="preserve">Producir logo Kultur en letras volumétricas de 40 cm de </w:t>
      </w:r>
      <w:r w:rsidR="00790040">
        <w:rPr>
          <w:rFonts w:asciiTheme="minorHAnsi" w:hAnsiTheme="minorHAnsi" w:cstheme="minorHAnsi"/>
          <w:sz w:val="28"/>
          <w:szCs w:val="28"/>
        </w:rPr>
        <w:t xml:space="preserve">altura </w:t>
      </w:r>
      <w:r w:rsidRPr="00061A4C">
        <w:rPr>
          <w:rFonts w:asciiTheme="minorHAnsi" w:hAnsiTheme="minorHAnsi" w:cstheme="minorHAnsi"/>
          <w:sz w:val="28"/>
          <w:szCs w:val="28"/>
        </w:rPr>
        <w:t xml:space="preserve">iluminado con LED, que se colocará en el escenario. Teniendo en cuenta que hay fechas en las que se lleva a cabo más de una actuación, será preciso tener dos juegos de este elemento. </w:t>
      </w:r>
    </w:p>
    <w:p w:rsidR="003D3964" w:rsidRPr="00061A4C" w:rsidRDefault="003D3964" w:rsidP="0010726C">
      <w:pPr>
        <w:spacing w:before="120" w:line="340" w:lineRule="atLeast"/>
        <w:jc w:val="both"/>
        <w:rPr>
          <w:rFonts w:asciiTheme="minorHAnsi" w:hAnsiTheme="minorHAnsi" w:cstheme="minorHAnsi"/>
          <w:sz w:val="28"/>
          <w:szCs w:val="28"/>
        </w:rPr>
      </w:pPr>
    </w:p>
    <w:p w:rsidR="00BB4426" w:rsidRPr="00AA355A" w:rsidRDefault="00BB4426" w:rsidP="00BB4426">
      <w:pPr>
        <w:ind w:left="360"/>
        <w:jc w:val="both"/>
        <w:rPr>
          <w:rFonts w:asciiTheme="minorHAnsi" w:hAnsiTheme="minorHAnsi" w:cstheme="minorHAnsi"/>
          <w:b/>
          <w:sz w:val="28"/>
          <w:szCs w:val="28"/>
        </w:rPr>
      </w:pPr>
      <w:r w:rsidRPr="00AA355A">
        <w:rPr>
          <w:rFonts w:asciiTheme="minorHAnsi" w:hAnsiTheme="minorHAnsi" w:cstheme="minorHAnsi"/>
          <w:b/>
          <w:sz w:val="28"/>
          <w:szCs w:val="28"/>
        </w:rPr>
        <w:t xml:space="preserve">Tareas de </w:t>
      </w:r>
      <w:r>
        <w:rPr>
          <w:rFonts w:asciiTheme="minorHAnsi" w:hAnsiTheme="minorHAnsi" w:cstheme="minorHAnsi"/>
          <w:b/>
          <w:sz w:val="28"/>
          <w:szCs w:val="28"/>
        </w:rPr>
        <w:t>atención a artistas y público</w:t>
      </w:r>
    </w:p>
    <w:p w:rsidR="00BE203E" w:rsidRPr="00061A4C" w:rsidRDefault="00BE203E" w:rsidP="00BE203E">
      <w:pPr>
        <w:spacing w:before="120" w:line="340" w:lineRule="atLeast"/>
        <w:jc w:val="both"/>
        <w:rPr>
          <w:rFonts w:asciiTheme="minorHAnsi" w:hAnsiTheme="minorHAnsi" w:cstheme="minorHAnsi"/>
          <w:sz w:val="28"/>
          <w:szCs w:val="28"/>
        </w:rPr>
      </w:pPr>
    </w:p>
    <w:p w:rsidR="00FE4C5C" w:rsidRPr="00061A4C" w:rsidRDefault="00FE4C5C" w:rsidP="00C07F98">
      <w:pPr>
        <w:pStyle w:val="Prrafodelista"/>
        <w:numPr>
          <w:ilvl w:val="0"/>
          <w:numId w:val="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Proveer de agua a una temperatura adecuada a los grupos y compañías (</w:t>
      </w:r>
      <w:r w:rsidR="00F2629E" w:rsidRPr="00061A4C">
        <w:rPr>
          <w:rFonts w:asciiTheme="minorHAnsi" w:hAnsiTheme="minorHAnsi" w:cstheme="minorHAnsi"/>
          <w:sz w:val="28"/>
          <w:szCs w:val="28"/>
        </w:rPr>
        <w:t>preferentemente, en envases pequeños, sin plástico y sostenibles</w:t>
      </w:r>
      <w:r w:rsidRPr="00061A4C">
        <w:rPr>
          <w:rFonts w:asciiTheme="minorHAnsi" w:hAnsiTheme="minorHAnsi" w:cstheme="minorHAnsi"/>
          <w:sz w:val="28"/>
          <w:szCs w:val="28"/>
        </w:rPr>
        <w:t xml:space="preserve"> en función del número de personas que configuran el elenco).</w:t>
      </w:r>
    </w:p>
    <w:p w:rsidR="00FE4C5C" w:rsidRPr="00061A4C" w:rsidRDefault="00FE4C5C" w:rsidP="00C07F98">
      <w:pPr>
        <w:pStyle w:val="Prrafodelista"/>
        <w:numPr>
          <w:ilvl w:val="0"/>
          <w:numId w:val="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Control de accesos, tanto en la entrada como en la salida, y aforo de los espacios destinados al público, garantizando que no se supera el máximo establecido por la entidad local.</w:t>
      </w:r>
    </w:p>
    <w:p w:rsidR="00FE4C5C" w:rsidRPr="00061A4C" w:rsidRDefault="00FE4C5C" w:rsidP="00C07F98">
      <w:pPr>
        <w:pStyle w:val="Prrafodelista"/>
        <w:numPr>
          <w:ilvl w:val="0"/>
          <w:numId w:val="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t>Grabación y emisión de mensaje de bienvenida y anuncio de artista/grupo, alusión al programa Kultur, invitación a participar en la encuesta y referencia al Gobierno de Navarra (en castellano y euskera).</w:t>
      </w:r>
    </w:p>
    <w:p w:rsidR="00FE4C5C" w:rsidRPr="00061A4C" w:rsidRDefault="00FE4C5C" w:rsidP="00C07F98">
      <w:pPr>
        <w:pStyle w:val="Prrafodelista"/>
        <w:numPr>
          <w:ilvl w:val="0"/>
          <w:numId w:val="3"/>
        </w:numPr>
        <w:spacing w:before="120" w:line="340" w:lineRule="atLeast"/>
        <w:jc w:val="both"/>
        <w:rPr>
          <w:rFonts w:asciiTheme="minorHAnsi" w:hAnsiTheme="minorHAnsi" w:cstheme="minorHAnsi"/>
          <w:sz w:val="28"/>
          <w:szCs w:val="28"/>
        </w:rPr>
      </w:pPr>
      <w:r w:rsidRPr="00061A4C">
        <w:rPr>
          <w:rFonts w:asciiTheme="minorHAnsi" w:hAnsiTheme="minorHAnsi" w:cstheme="minorHAnsi"/>
          <w:sz w:val="28"/>
          <w:szCs w:val="28"/>
        </w:rPr>
        <w:lastRenderedPageBreak/>
        <w:t>Encuesta al público asistente: La empresa adjudicataria dispondrá de un sistema capaz de administrar una breve encuesta al menos al 30% del público asistente.</w:t>
      </w:r>
    </w:p>
    <w:p w:rsidR="00FE4C5C" w:rsidRPr="00061A4C" w:rsidRDefault="00FE4C5C" w:rsidP="00FE4C5C">
      <w:pPr>
        <w:spacing w:before="120" w:line="340" w:lineRule="atLeast"/>
        <w:ind w:firstLine="708"/>
        <w:jc w:val="both"/>
        <w:rPr>
          <w:rFonts w:asciiTheme="minorHAnsi" w:hAnsiTheme="minorHAnsi" w:cstheme="minorHAnsi"/>
          <w:bCs/>
          <w:color w:val="000000"/>
          <w:sz w:val="28"/>
          <w:szCs w:val="28"/>
        </w:rPr>
      </w:pPr>
      <w:r w:rsidRPr="00061A4C">
        <w:rPr>
          <w:rFonts w:asciiTheme="minorHAnsi" w:hAnsiTheme="minorHAnsi" w:cstheme="minorHAnsi"/>
          <w:bCs/>
          <w:color w:val="000000"/>
          <w:sz w:val="28"/>
          <w:szCs w:val="28"/>
        </w:rPr>
        <w:t>La encuesta se compone de las siguientes preguntas cerradas:</w:t>
      </w:r>
    </w:p>
    <w:p w:rsidR="00FE4C5C" w:rsidRPr="00790040" w:rsidRDefault="00FE4C5C" w:rsidP="00FE4C5C">
      <w:pPr>
        <w:spacing w:before="120" w:line="340" w:lineRule="atLeast"/>
        <w:ind w:firstLine="993"/>
        <w:jc w:val="both"/>
        <w:rPr>
          <w:rFonts w:asciiTheme="minorHAnsi" w:hAnsiTheme="minorHAnsi" w:cstheme="minorHAnsi"/>
          <w:bCs/>
          <w:strike/>
          <w:color w:val="000000"/>
          <w:sz w:val="28"/>
          <w:szCs w:val="28"/>
        </w:rPr>
      </w:pPr>
      <w:r w:rsidRPr="00061A4C">
        <w:rPr>
          <w:rFonts w:asciiTheme="minorHAnsi" w:hAnsiTheme="minorHAnsi" w:cstheme="minorHAnsi"/>
          <w:bCs/>
          <w:color w:val="000000"/>
          <w:sz w:val="28"/>
          <w:szCs w:val="28"/>
        </w:rPr>
        <w:t>•</w:t>
      </w:r>
      <w:r w:rsidRPr="00061A4C">
        <w:rPr>
          <w:rFonts w:asciiTheme="minorHAnsi" w:hAnsiTheme="minorHAnsi" w:cstheme="minorHAnsi"/>
          <w:bCs/>
          <w:color w:val="000000"/>
          <w:sz w:val="28"/>
          <w:szCs w:val="28"/>
        </w:rPr>
        <w:tab/>
        <w:t>Mujer/hombre</w:t>
      </w:r>
      <w:r w:rsidR="00BB4426">
        <w:rPr>
          <w:rFonts w:asciiTheme="minorHAnsi" w:hAnsiTheme="minorHAnsi" w:cstheme="minorHAnsi"/>
          <w:bCs/>
          <w:color w:val="000000"/>
          <w:sz w:val="28"/>
          <w:szCs w:val="28"/>
        </w:rPr>
        <w:t>/</w:t>
      </w:r>
      <w:r w:rsidR="00790040">
        <w:rPr>
          <w:rFonts w:asciiTheme="minorHAnsi" w:hAnsiTheme="minorHAnsi" w:cstheme="minorHAnsi"/>
          <w:bCs/>
          <w:color w:val="000000"/>
          <w:sz w:val="28"/>
          <w:szCs w:val="28"/>
        </w:rPr>
        <w:t xml:space="preserve">Otro </w:t>
      </w:r>
    </w:p>
    <w:p w:rsidR="00FE4C5C" w:rsidRPr="00061A4C" w:rsidRDefault="00FE4C5C" w:rsidP="00FE4C5C">
      <w:pPr>
        <w:spacing w:before="120" w:line="340" w:lineRule="atLeast"/>
        <w:ind w:left="284" w:firstLine="709"/>
        <w:jc w:val="both"/>
        <w:rPr>
          <w:rFonts w:asciiTheme="minorHAnsi" w:hAnsiTheme="minorHAnsi" w:cstheme="minorHAnsi"/>
          <w:bCs/>
          <w:color w:val="000000"/>
          <w:sz w:val="28"/>
          <w:szCs w:val="28"/>
        </w:rPr>
      </w:pPr>
      <w:r w:rsidRPr="00061A4C">
        <w:rPr>
          <w:rFonts w:asciiTheme="minorHAnsi" w:hAnsiTheme="minorHAnsi" w:cstheme="minorHAnsi"/>
          <w:bCs/>
          <w:color w:val="000000"/>
          <w:sz w:val="28"/>
          <w:szCs w:val="28"/>
        </w:rPr>
        <w:t>•</w:t>
      </w:r>
      <w:r w:rsidRPr="00061A4C">
        <w:rPr>
          <w:rFonts w:asciiTheme="minorHAnsi" w:hAnsiTheme="minorHAnsi" w:cstheme="minorHAnsi"/>
          <w:bCs/>
          <w:color w:val="000000"/>
          <w:sz w:val="28"/>
          <w:szCs w:val="28"/>
        </w:rPr>
        <w:tab/>
        <w:t>Procedencia:</w:t>
      </w:r>
    </w:p>
    <w:p w:rsidR="00FE4C5C" w:rsidRPr="00FA7661" w:rsidRDefault="00FE4C5C" w:rsidP="00C07F98">
      <w:pPr>
        <w:pStyle w:val="Prrafodelista"/>
        <w:numPr>
          <w:ilvl w:val="0"/>
          <w:numId w:val="14"/>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Local</w:t>
      </w:r>
    </w:p>
    <w:p w:rsidR="00FE4C5C" w:rsidRPr="00FA7661" w:rsidRDefault="00FE4C5C" w:rsidP="00C07F98">
      <w:pPr>
        <w:pStyle w:val="Prrafodelista"/>
        <w:numPr>
          <w:ilvl w:val="0"/>
          <w:numId w:val="14"/>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Navarra</w:t>
      </w:r>
    </w:p>
    <w:p w:rsidR="00FE4C5C" w:rsidRPr="00FA7661" w:rsidRDefault="00FE4C5C" w:rsidP="00C07F98">
      <w:pPr>
        <w:pStyle w:val="Prrafodelista"/>
        <w:numPr>
          <w:ilvl w:val="0"/>
          <w:numId w:val="14"/>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España</w:t>
      </w:r>
    </w:p>
    <w:p w:rsidR="00FE4C5C" w:rsidRPr="00FA7661" w:rsidRDefault="00FE4C5C" w:rsidP="00C07F98">
      <w:pPr>
        <w:pStyle w:val="Prrafodelista"/>
        <w:numPr>
          <w:ilvl w:val="0"/>
          <w:numId w:val="14"/>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Extranjero</w:t>
      </w:r>
    </w:p>
    <w:p w:rsidR="00FE4C5C" w:rsidRPr="00061A4C" w:rsidRDefault="00FE4C5C" w:rsidP="00FE4C5C">
      <w:pPr>
        <w:spacing w:before="120" w:line="340" w:lineRule="atLeast"/>
        <w:ind w:firstLine="993"/>
        <w:jc w:val="both"/>
        <w:rPr>
          <w:rFonts w:asciiTheme="minorHAnsi" w:hAnsiTheme="minorHAnsi" w:cstheme="minorHAnsi"/>
          <w:bCs/>
          <w:color w:val="000000"/>
          <w:sz w:val="28"/>
          <w:szCs w:val="28"/>
        </w:rPr>
      </w:pPr>
      <w:r w:rsidRPr="00061A4C">
        <w:rPr>
          <w:rFonts w:asciiTheme="minorHAnsi" w:hAnsiTheme="minorHAnsi" w:cstheme="minorHAnsi"/>
          <w:bCs/>
          <w:color w:val="000000"/>
          <w:sz w:val="28"/>
          <w:szCs w:val="28"/>
        </w:rPr>
        <w:t>•</w:t>
      </w:r>
      <w:r w:rsidRPr="00061A4C">
        <w:rPr>
          <w:rFonts w:asciiTheme="minorHAnsi" w:hAnsiTheme="minorHAnsi" w:cstheme="minorHAnsi"/>
          <w:bCs/>
          <w:color w:val="000000"/>
          <w:sz w:val="28"/>
          <w:szCs w:val="28"/>
        </w:rPr>
        <w:tab/>
        <w:t>¿Cómo ha tenido conocimiento de Kultur?</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Cartel</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Redes Sociales</w:t>
      </w:r>
    </w:p>
    <w:p w:rsidR="00FE4C5C" w:rsidRPr="00FA7661" w:rsidRDefault="00583A0E"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Revista local</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Radio</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Oficina de Turismo</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Casa de Cultura</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A través de otra persona</w:t>
      </w:r>
    </w:p>
    <w:p w:rsidR="00FE4C5C" w:rsidRPr="00FA7661" w:rsidRDefault="00FE4C5C" w:rsidP="00C07F98">
      <w:pPr>
        <w:pStyle w:val="Prrafodelista"/>
        <w:numPr>
          <w:ilvl w:val="0"/>
          <w:numId w:val="15"/>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Otro</w:t>
      </w:r>
    </w:p>
    <w:p w:rsidR="00FE4C5C" w:rsidRPr="00061A4C" w:rsidRDefault="00FE4C5C" w:rsidP="00FE4C5C">
      <w:pPr>
        <w:spacing w:before="120" w:line="340" w:lineRule="atLeast"/>
        <w:ind w:firstLine="993"/>
        <w:jc w:val="both"/>
        <w:rPr>
          <w:rFonts w:asciiTheme="minorHAnsi" w:hAnsiTheme="minorHAnsi" w:cstheme="minorHAnsi"/>
          <w:bCs/>
          <w:color w:val="000000"/>
          <w:sz w:val="28"/>
          <w:szCs w:val="28"/>
        </w:rPr>
      </w:pPr>
      <w:r w:rsidRPr="00061A4C">
        <w:rPr>
          <w:rFonts w:asciiTheme="minorHAnsi" w:hAnsiTheme="minorHAnsi" w:cstheme="minorHAnsi"/>
          <w:bCs/>
          <w:color w:val="000000"/>
          <w:sz w:val="28"/>
          <w:szCs w:val="28"/>
        </w:rPr>
        <w:t>•</w:t>
      </w:r>
      <w:r w:rsidRPr="00061A4C">
        <w:rPr>
          <w:rFonts w:asciiTheme="minorHAnsi" w:hAnsiTheme="minorHAnsi" w:cstheme="minorHAnsi"/>
          <w:bCs/>
          <w:color w:val="000000"/>
          <w:sz w:val="28"/>
          <w:szCs w:val="28"/>
        </w:rPr>
        <w:tab/>
        <w:t>¿Asistirá a más actividades Kultur?</w:t>
      </w:r>
    </w:p>
    <w:p w:rsidR="00FE4C5C" w:rsidRPr="00FA7661" w:rsidRDefault="00FE4C5C" w:rsidP="00C07F98">
      <w:pPr>
        <w:pStyle w:val="Prrafodelista"/>
        <w:numPr>
          <w:ilvl w:val="0"/>
          <w:numId w:val="16"/>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Sí</w:t>
      </w:r>
    </w:p>
    <w:p w:rsidR="00FE4C5C" w:rsidRPr="00FA7661" w:rsidRDefault="00FE4C5C" w:rsidP="00C07F98">
      <w:pPr>
        <w:pStyle w:val="Prrafodelista"/>
        <w:numPr>
          <w:ilvl w:val="0"/>
          <w:numId w:val="16"/>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No</w:t>
      </w:r>
    </w:p>
    <w:p w:rsidR="00FE4C5C" w:rsidRPr="00FA7661" w:rsidRDefault="00FE4C5C" w:rsidP="00C07F98">
      <w:pPr>
        <w:pStyle w:val="Prrafodelista"/>
        <w:numPr>
          <w:ilvl w:val="0"/>
          <w:numId w:val="16"/>
        </w:numPr>
        <w:spacing w:before="120" w:line="340" w:lineRule="atLeast"/>
        <w:jc w:val="both"/>
        <w:rPr>
          <w:rFonts w:asciiTheme="minorHAnsi" w:hAnsiTheme="minorHAnsi" w:cstheme="minorHAnsi"/>
          <w:bCs/>
          <w:color w:val="000000"/>
          <w:sz w:val="28"/>
          <w:szCs w:val="28"/>
        </w:rPr>
      </w:pPr>
      <w:r w:rsidRPr="00FA7661">
        <w:rPr>
          <w:rFonts w:asciiTheme="minorHAnsi" w:hAnsiTheme="minorHAnsi" w:cstheme="minorHAnsi"/>
          <w:bCs/>
          <w:color w:val="000000"/>
          <w:sz w:val="28"/>
          <w:szCs w:val="28"/>
        </w:rPr>
        <w:t>No sabe</w:t>
      </w:r>
    </w:p>
    <w:p w:rsidR="00FE4C5C" w:rsidRPr="00061A4C" w:rsidRDefault="00FF3884" w:rsidP="00FE4C5C">
      <w:pPr>
        <w:spacing w:before="120" w:line="340" w:lineRule="atLeast"/>
        <w:jc w:val="both"/>
        <w:rPr>
          <w:rFonts w:asciiTheme="minorHAnsi" w:hAnsiTheme="minorHAnsi" w:cstheme="minorHAnsi"/>
          <w:bCs/>
          <w:color w:val="FF0000"/>
          <w:sz w:val="28"/>
          <w:szCs w:val="28"/>
        </w:rPr>
      </w:pPr>
      <w:r w:rsidRPr="00061A4C">
        <w:rPr>
          <w:rFonts w:asciiTheme="minorHAnsi" w:hAnsiTheme="minorHAnsi" w:cstheme="minorHAnsi"/>
          <w:bCs/>
          <w:color w:val="000000"/>
          <w:sz w:val="28"/>
          <w:szCs w:val="28"/>
        </w:rPr>
        <w:t xml:space="preserve"> </w:t>
      </w:r>
    </w:p>
    <w:p w:rsidR="00FE4C5C" w:rsidRPr="00FA7661" w:rsidRDefault="00BB4426" w:rsidP="00BB4426">
      <w:pPr>
        <w:rPr>
          <w:rFonts w:asciiTheme="minorHAnsi" w:hAnsiTheme="minorHAnsi" w:cstheme="minorHAnsi"/>
          <w:b/>
          <w:sz w:val="28"/>
          <w:szCs w:val="28"/>
        </w:rPr>
      </w:pPr>
      <w:r w:rsidRPr="00FA7661">
        <w:rPr>
          <w:rFonts w:asciiTheme="minorHAnsi" w:hAnsiTheme="minorHAnsi" w:cstheme="minorHAnsi"/>
          <w:b/>
          <w:sz w:val="28"/>
          <w:szCs w:val="28"/>
        </w:rPr>
        <w:t>Tareas de evaluación</w:t>
      </w:r>
    </w:p>
    <w:p w:rsidR="00E36BC0" w:rsidRPr="00061A4C" w:rsidRDefault="00E36BC0" w:rsidP="00FE4C5C">
      <w:pPr>
        <w:spacing w:before="120" w:line="340" w:lineRule="atLeast"/>
        <w:jc w:val="both"/>
        <w:rPr>
          <w:rFonts w:asciiTheme="minorHAnsi" w:hAnsiTheme="minorHAnsi" w:cstheme="minorHAnsi"/>
          <w:b/>
          <w:color w:val="000000"/>
          <w:sz w:val="28"/>
          <w:szCs w:val="28"/>
        </w:rPr>
      </w:pPr>
    </w:p>
    <w:p w:rsidR="00FE4C5C" w:rsidRPr="00061A4C" w:rsidRDefault="00FE4C5C" w:rsidP="00C07F98">
      <w:pPr>
        <w:numPr>
          <w:ilvl w:val="0"/>
          <w:numId w:val="3"/>
        </w:numPr>
        <w:spacing w:before="120" w:line="340" w:lineRule="atLeast"/>
        <w:ind w:left="284" w:hanging="284"/>
        <w:jc w:val="both"/>
        <w:rPr>
          <w:rFonts w:asciiTheme="minorHAnsi" w:hAnsiTheme="minorHAnsi" w:cstheme="minorHAnsi"/>
          <w:sz w:val="28"/>
          <w:szCs w:val="28"/>
        </w:rPr>
      </w:pPr>
      <w:r w:rsidRPr="00061A4C">
        <w:rPr>
          <w:rFonts w:asciiTheme="minorHAnsi" w:hAnsiTheme="minorHAnsi" w:cstheme="minorHAnsi"/>
          <w:sz w:val="28"/>
          <w:szCs w:val="28"/>
        </w:rPr>
        <w:t>Elaboración de una hoja de evaluación de cada actividad o espectáculo entregada por la organización y que serán presentadas cada lunes en la Sección de Iniciativa Cultural e Innovación.</w:t>
      </w:r>
    </w:p>
    <w:p w:rsidR="00FE4C5C" w:rsidRPr="00061A4C" w:rsidRDefault="00FE4C5C" w:rsidP="00C07F98">
      <w:pPr>
        <w:numPr>
          <w:ilvl w:val="0"/>
          <w:numId w:val="3"/>
        </w:numPr>
        <w:spacing w:before="120" w:line="340" w:lineRule="atLeast"/>
        <w:ind w:left="284" w:hanging="284"/>
        <w:jc w:val="both"/>
        <w:rPr>
          <w:rFonts w:asciiTheme="minorHAnsi" w:hAnsiTheme="minorHAnsi" w:cstheme="minorHAnsi"/>
          <w:b/>
          <w:sz w:val="28"/>
          <w:szCs w:val="28"/>
        </w:rPr>
      </w:pPr>
      <w:r w:rsidRPr="00061A4C">
        <w:rPr>
          <w:rFonts w:asciiTheme="minorHAnsi" w:hAnsiTheme="minorHAnsi" w:cstheme="minorHAnsi"/>
          <w:sz w:val="28"/>
          <w:szCs w:val="28"/>
        </w:rPr>
        <w:t>Elaboración de memoria final aportando información del desarrollo general del programa y específica de cada actividad, recogiendo la asistencia, relaciones con grupos y sedes e incidencias, así como las fotografías.</w:t>
      </w:r>
      <w:r w:rsidR="00C35DC6" w:rsidRPr="00061A4C">
        <w:rPr>
          <w:rFonts w:asciiTheme="minorHAnsi" w:hAnsiTheme="minorHAnsi" w:cstheme="minorHAnsi"/>
          <w:sz w:val="28"/>
          <w:szCs w:val="28"/>
        </w:rPr>
        <w:t xml:space="preserve"> El plazo de entrega concluirá </w:t>
      </w:r>
      <w:r w:rsidR="00C35DC6" w:rsidRPr="00663DC6">
        <w:rPr>
          <w:rFonts w:asciiTheme="minorHAnsi" w:hAnsiTheme="minorHAnsi" w:cstheme="minorHAnsi"/>
          <w:sz w:val="28"/>
          <w:szCs w:val="28"/>
        </w:rPr>
        <w:t xml:space="preserve">el </w:t>
      </w:r>
      <w:r w:rsidR="00790040" w:rsidRPr="00663DC6">
        <w:rPr>
          <w:rFonts w:asciiTheme="minorHAnsi" w:hAnsiTheme="minorHAnsi" w:cstheme="minorHAnsi"/>
          <w:sz w:val="28"/>
          <w:szCs w:val="28"/>
        </w:rPr>
        <w:t>29</w:t>
      </w:r>
      <w:r w:rsidR="00C35DC6" w:rsidRPr="00663DC6">
        <w:rPr>
          <w:rFonts w:asciiTheme="minorHAnsi" w:hAnsiTheme="minorHAnsi" w:cstheme="minorHAnsi"/>
          <w:sz w:val="28"/>
          <w:szCs w:val="28"/>
        </w:rPr>
        <w:t xml:space="preserve"> de octubre de</w:t>
      </w:r>
      <w:r w:rsidR="00C35DC6" w:rsidRPr="00061A4C">
        <w:rPr>
          <w:rFonts w:asciiTheme="minorHAnsi" w:hAnsiTheme="minorHAnsi" w:cstheme="minorHAnsi"/>
          <w:sz w:val="28"/>
          <w:szCs w:val="28"/>
        </w:rPr>
        <w:t xml:space="preserve"> 202</w:t>
      </w:r>
      <w:r w:rsidR="00FA7661">
        <w:rPr>
          <w:rFonts w:asciiTheme="minorHAnsi" w:hAnsiTheme="minorHAnsi" w:cstheme="minorHAnsi"/>
          <w:sz w:val="28"/>
          <w:szCs w:val="28"/>
        </w:rPr>
        <w:t>6</w:t>
      </w:r>
      <w:r w:rsidR="00C35DC6" w:rsidRPr="00061A4C">
        <w:rPr>
          <w:rFonts w:asciiTheme="minorHAnsi" w:hAnsiTheme="minorHAnsi" w:cstheme="minorHAnsi"/>
          <w:sz w:val="28"/>
          <w:szCs w:val="28"/>
        </w:rPr>
        <w:t>.</w:t>
      </w:r>
    </w:p>
    <w:p w:rsidR="00FE4C5C" w:rsidRPr="00061A4C" w:rsidRDefault="00FE4C5C" w:rsidP="00C07F98">
      <w:pPr>
        <w:numPr>
          <w:ilvl w:val="0"/>
          <w:numId w:val="3"/>
        </w:numPr>
        <w:spacing w:before="120" w:line="340" w:lineRule="atLeast"/>
        <w:ind w:left="284" w:hanging="284"/>
        <w:jc w:val="both"/>
        <w:rPr>
          <w:rFonts w:asciiTheme="minorHAnsi" w:hAnsiTheme="minorHAnsi" w:cstheme="minorHAnsi"/>
          <w:sz w:val="28"/>
          <w:szCs w:val="28"/>
        </w:rPr>
      </w:pPr>
      <w:r w:rsidRPr="00061A4C">
        <w:rPr>
          <w:rFonts w:asciiTheme="minorHAnsi" w:hAnsiTheme="minorHAnsi" w:cstheme="minorHAnsi"/>
          <w:sz w:val="28"/>
          <w:szCs w:val="28"/>
        </w:rPr>
        <w:t>En la memoria final se incluirá una tabla con el resultado de la encuesta, incluyendo la variable del lugar o localidad de recogida de los datos.</w:t>
      </w:r>
    </w:p>
    <w:p w:rsidR="00FE4C5C" w:rsidRPr="00061A4C" w:rsidRDefault="00FE4C5C" w:rsidP="00FE4C5C">
      <w:pPr>
        <w:spacing w:before="120" w:line="340" w:lineRule="atLeast"/>
        <w:jc w:val="both"/>
        <w:rPr>
          <w:rFonts w:asciiTheme="minorHAnsi" w:hAnsiTheme="minorHAnsi" w:cstheme="minorHAnsi"/>
          <w:sz w:val="28"/>
          <w:szCs w:val="28"/>
        </w:rPr>
      </w:pPr>
    </w:p>
    <w:p w:rsidR="00FE4C5C" w:rsidRPr="00061A4C" w:rsidRDefault="00FE4C5C" w:rsidP="00FE4C5C">
      <w:pPr>
        <w:spacing w:before="120" w:line="340" w:lineRule="atLeast"/>
        <w:jc w:val="both"/>
        <w:rPr>
          <w:rFonts w:asciiTheme="minorHAnsi" w:hAnsiTheme="minorHAnsi" w:cstheme="minorHAnsi"/>
          <w:sz w:val="28"/>
          <w:szCs w:val="28"/>
        </w:rPr>
      </w:pPr>
    </w:p>
    <w:p w:rsidR="00FE4C5C" w:rsidRPr="00FA7661" w:rsidRDefault="00FE4C5C" w:rsidP="00FA7661">
      <w:pPr>
        <w:rPr>
          <w:rFonts w:asciiTheme="minorHAnsi" w:hAnsiTheme="minorHAnsi" w:cstheme="minorHAnsi"/>
          <w:b/>
          <w:sz w:val="28"/>
          <w:szCs w:val="28"/>
        </w:rPr>
      </w:pPr>
      <w:bookmarkStart w:id="3" w:name="_Toc193113964"/>
      <w:r w:rsidRPr="00FA7661">
        <w:rPr>
          <w:rFonts w:asciiTheme="minorHAnsi" w:hAnsiTheme="minorHAnsi" w:cstheme="minorHAnsi"/>
          <w:b/>
          <w:sz w:val="28"/>
          <w:szCs w:val="28"/>
        </w:rPr>
        <w:t>4. Personal</w:t>
      </w:r>
      <w:bookmarkEnd w:id="3"/>
    </w:p>
    <w:p w:rsidR="00FE4C5C" w:rsidRPr="00061A4C" w:rsidRDefault="00FE4C5C" w:rsidP="00FE4C5C">
      <w:pPr>
        <w:jc w:val="both"/>
        <w:rPr>
          <w:rFonts w:asciiTheme="minorHAnsi" w:hAnsiTheme="minorHAnsi" w:cstheme="minorHAnsi"/>
          <w:sz w:val="28"/>
          <w:szCs w:val="28"/>
        </w:rPr>
      </w:pPr>
    </w:p>
    <w:p w:rsidR="00FE4C5C" w:rsidRPr="00061A4C" w:rsidRDefault="00FE4C5C" w:rsidP="00FE4C5C">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La empresa adjudicataria deberá garantizar la disponibilidad del personal necesario para que el servicio sea de calidad.</w:t>
      </w:r>
    </w:p>
    <w:p w:rsidR="00FE4C5C" w:rsidRPr="00061A4C" w:rsidRDefault="00FE4C5C" w:rsidP="00FE4C5C">
      <w:pPr>
        <w:jc w:val="both"/>
        <w:rPr>
          <w:rFonts w:asciiTheme="minorHAnsi" w:hAnsiTheme="minorHAnsi" w:cstheme="minorHAnsi"/>
          <w:color w:val="000000"/>
          <w:sz w:val="28"/>
          <w:szCs w:val="28"/>
          <w:lang w:val="es-ES_tradnl"/>
        </w:rPr>
      </w:pPr>
    </w:p>
    <w:p w:rsidR="00FE4C5C" w:rsidRPr="00061A4C" w:rsidRDefault="00FE4C5C" w:rsidP="00FE4C5C">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Con respecto a este equipo humano, se deberán tener en cuenta los siguientes requerimientos:</w:t>
      </w:r>
    </w:p>
    <w:p w:rsidR="00FE4C5C" w:rsidRPr="00061A4C" w:rsidRDefault="00FE4C5C" w:rsidP="00FE4C5C">
      <w:pPr>
        <w:jc w:val="both"/>
        <w:rPr>
          <w:rFonts w:asciiTheme="minorHAnsi" w:hAnsiTheme="minorHAnsi" w:cstheme="minorHAnsi"/>
          <w:color w:val="000000"/>
          <w:sz w:val="28"/>
          <w:szCs w:val="28"/>
          <w:lang w:val="es-ES_tradnl"/>
        </w:rPr>
      </w:pPr>
    </w:p>
    <w:p w:rsidR="00FE4C5C" w:rsidRPr="00061A4C" w:rsidRDefault="00FE4C5C" w:rsidP="00C07F98">
      <w:pPr>
        <w:numPr>
          <w:ilvl w:val="0"/>
          <w:numId w:val="7"/>
        </w:numPr>
        <w:jc w:val="both"/>
        <w:rPr>
          <w:rFonts w:asciiTheme="minorHAnsi" w:hAnsiTheme="minorHAnsi" w:cstheme="minorHAnsi"/>
          <w:color w:val="000000"/>
          <w:sz w:val="28"/>
          <w:szCs w:val="28"/>
        </w:rPr>
      </w:pPr>
      <w:r w:rsidRPr="00061A4C">
        <w:rPr>
          <w:rFonts w:asciiTheme="minorHAnsi" w:hAnsiTheme="minorHAnsi" w:cstheme="minorHAnsi"/>
          <w:color w:val="000000"/>
          <w:sz w:val="28"/>
          <w:szCs w:val="28"/>
        </w:rPr>
        <w:t>Identificación visible del responsable de cada actividad mediante el distintivo entregado por la organización.</w:t>
      </w:r>
    </w:p>
    <w:p w:rsidR="00FE4C5C" w:rsidRPr="00061A4C" w:rsidRDefault="00FE4C5C" w:rsidP="00FE4C5C">
      <w:pPr>
        <w:ind w:left="360"/>
        <w:jc w:val="both"/>
        <w:rPr>
          <w:rFonts w:asciiTheme="minorHAnsi" w:hAnsiTheme="minorHAnsi" w:cstheme="minorHAnsi"/>
          <w:color w:val="000000"/>
          <w:sz w:val="28"/>
          <w:szCs w:val="28"/>
        </w:rPr>
      </w:pPr>
    </w:p>
    <w:p w:rsidR="00FE4C5C" w:rsidRPr="00663DC6" w:rsidRDefault="00FE4C5C" w:rsidP="00C07F98">
      <w:pPr>
        <w:numPr>
          <w:ilvl w:val="0"/>
          <w:numId w:val="3"/>
        </w:numPr>
        <w:ind w:left="426" w:hanging="426"/>
        <w:jc w:val="both"/>
        <w:rPr>
          <w:rFonts w:asciiTheme="minorHAnsi" w:hAnsiTheme="minorHAnsi" w:cstheme="minorHAnsi"/>
          <w:color w:val="000000"/>
          <w:sz w:val="28"/>
          <w:szCs w:val="28"/>
        </w:rPr>
      </w:pPr>
      <w:r w:rsidRPr="00663DC6">
        <w:rPr>
          <w:rFonts w:asciiTheme="minorHAnsi" w:hAnsiTheme="minorHAnsi" w:cstheme="minorHAnsi"/>
          <w:color w:val="000000"/>
          <w:sz w:val="28"/>
          <w:szCs w:val="28"/>
        </w:rPr>
        <w:t>Realización de las camisetas/polos y polar para uso exclusivo del personal de atención al público según diseño que entregará la Dirección General de Cultura.</w:t>
      </w:r>
    </w:p>
    <w:p w:rsidR="00FE4C5C" w:rsidRPr="00663DC6" w:rsidRDefault="00FE4C5C" w:rsidP="00C07F98">
      <w:pPr>
        <w:numPr>
          <w:ilvl w:val="0"/>
          <w:numId w:val="3"/>
        </w:numPr>
        <w:spacing w:before="120" w:line="340" w:lineRule="atLeast"/>
        <w:ind w:left="426" w:hanging="426"/>
        <w:jc w:val="both"/>
        <w:rPr>
          <w:rFonts w:asciiTheme="minorHAnsi" w:hAnsiTheme="minorHAnsi" w:cstheme="minorHAnsi"/>
          <w:b/>
          <w:sz w:val="28"/>
          <w:szCs w:val="28"/>
        </w:rPr>
      </w:pPr>
      <w:r w:rsidRPr="00663DC6">
        <w:rPr>
          <w:rFonts w:asciiTheme="minorHAnsi" w:hAnsiTheme="minorHAnsi" w:cstheme="minorHAnsi"/>
          <w:color w:val="000000"/>
          <w:sz w:val="28"/>
          <w:szCs w:val="28"/>
        </w:rPr>
        <w:t>Desde el inicio hasta finalizar el programa deberá existir siempre una persona localizable para la atención de imprevistos y cuyo número de teléfono móvil tendrá tanto la organización</w:t>
      </w:r>
      <w:r w:rsidR="00790040" w:rsidRPr="00663DC6">
        <w:rPr>
          <w:rFonts w:asciiTheme="minorHAnsi" w:hAnsiTheme="minorHAnsi" w:cstheme="minorHAnsi"/>
          <w:color w:val="000000"/>
          <w:sz w:val="28"/>
          <w:szCs w:val="28"/>
        </w:rPr>
        <w:t xml:space="preserve"> como los responsables locales,</w:t>
      </w:r>
      <w:r w:rsidRPr="00663DC6">
        <w:rPr>
          <w:rFonts w:asciiTheme="minorHAnsi" w:hAnsiTheme="minorHAnsi" w:cstheme="minorHAnsi"/>
          <w:color w:val="000000"/>
          <w:sz w:val="28"/>
          <w:szCs w:val="28"/>
        </w:rPr>
        <w:t xml:space="preserve"> los grupos partic</w:t>
      </w:r>
      <w:r w:rsidR="00790040" w:rsidRPr="00663DC6">
        <w:rPr>
          <w:rFonts w:asciiTheme="minorHAnsi" w:hAnsiTheme="minorHAnsi" w:cstheme="minorHAnsi"/>
          <w:color w:val="000000"/>
          <w:sz w:val="28"/>
          <w:szCs w:val="28"/>
        </w:rPr>
        <w:t>ipantes y las empresas proveedoras de servicios.</w:t>
      </w:r>
    </w:p>
    <w:p w:rsidR="00FE4C5C" w:rsidRPr="00061A4C" w:rsidRDefault="00FE4C5C" w:rsidP="00C07F98">
      <w:pPr>
        <w:numPr>
          <w:ilvl w:val="0"/>
          <w:numId w:val="3"/>
        </w:numPr>
        <w:spacing w:before="120" w:line="340" w:lineRule="atLeast"/>
        <w:ind w:left="426" w:hanging="426"/>
        <w:jc w:val="both"/>
        <w:rPr>
          <w:rFonts w:asciiTheme="minorHAnsi" w:hAnsiTheme="minorHAnsi" w:cstheme="minorHAnsi"/>
          <w:b/>
          <w:sz w:val="28"/>
          <w:szCs w:val="28"/>
        </w:rPr>
      </w:pPr>
      <w:r w:rsidRPr="00663DC6">
        <w:rPr>
          <w:rFonts w:asciiTheme="minorHAnsi" w:hAnsiTheme="minorHAnsi" w:cstheme="minorHAnsi"/>
          <w:sz w:val="28"/>
          <w:szCs w:val="28"/>
        </w:rPr>
        <w:t>Para que las necesidades reseñadas queden atendidas correctamente la empresa establecerá el número de personas necesarias, así como el</w:t>
      </w:r>
      <w:r w:rsidRPr="00061A4C">
        <w:rPr>
          <w:rFonts w:asciiTheme="minorHAnsi" w:hAnsiTheme="minorHAnsi" w:cstheme="minorHAnsi"/>
          <w:sz w:val="28"/>
          <w:szCs w:val="28"/>
        </w:rPr>
        <w:t xml:space="preserve"> perfil de las mismas. </w:t>
      </w:r>
    </w:p>
    <w:p w:rsidR="00FE4C5C" w:rsidRPr="00061A4C" w:rsidRDefault="00FE4C5C" w:rsidP="00FE4C5C">
      <w:pPr>
        <w:jc w:val="both"/>
        <w:rPr>
          <w:rFonts w:asciiTheme="minorHAnsi" w:hAnsiTheme="minorHAnsi" w:cstheme="minorHAnsi"/>
          <w:color w:val="000000"/>
          <w:sz w:val="28"/>
          <w:szCs w:val="28"/>
          <w:lang w:val="es-ES_tradnl"/>
        </w:rPr>
      </w:pPr>
    </w:p>
    <w:p w:rsidR="00FE4C5C" w:rsidRPr="00061A4C" w:rsidRDefault="00FE4C5C" w:rsidP="00FE4C5C">
      <w:pPr>
        <w:jc w:val="both"/>
        <w:rPr>
          <w:rFonts w:asciiTheme="minorHAnsi" w:hAnsiTheme="minorHAnsi" w:cstheme="minorHAnsi"/>
          <w:color w:val="000000"/>
          <w:sz w:val="28"/>
          <w:szCs w:val="28"/>
          <w:lang w:val="es-ES_tradnl"/>
        </w:rPr>
      </w:pPr>
    </w:p>
    <w:p w:rsidR="00FE4C5C" w:rsidRPr="00061A4C" w:rsidRDefault="00FE4C5C" w:rsidP="00FE4C5C">
      <w:pPr>
        <w:pStyle w:val="Ttulo1"/>
        <w:jc w:val="both"/>
        <w:rPr>
          <w:rFonts w:asciiTheme="minorHAnsi" w:hAnsiTheme="minorHAnsi" w:cstheme="minorHAnsi"/>
          <w:b/>
          <w:sz w:val="28"/>
          <w:szCs w:val="28"/>
        </w:rPr>
      </w:pPr>
      <w:bookmarkStart w:id="4" w:name="_Toc193113965"/>
      <w:r w:rsidRPr="00061A4C">
        <w:rPr>
          <w:rFonts w:asciiTheme="minorHAnsi" w:hAnsiTheme="minorHAnsi" w:cstheme="minorHAnsi"/>
          <w:b/>
          <w:sz w:val="28"/>
          <w:szCs w:val="28"/>
        </w:rPr>
        <w:t>5. Supervisión de la ejecución del contrato.</w:t>
      </w:r>
      <w:bookmarkEnd w:id="4"/>
    </w:p>
    <w:p w:rsidR="00FE4C5C" w:rsidRPr="00061A4C" w:rsidRDefault="00FE4C5C" w:rsidP="00FE4C5C">
      <w:pPr>
        <w:jc w:val="both"/>
        <w:rPr>
          <w:rFonts w:asciiTheme="minorHAnsi" w:hAnsiTheme="minorHAnsi" w:cstheme="minorHAnsi"/>
          <w:sz w:val="28"/>
          <w:szCs w:val="28"/>
        </w:rPr>
      </w:pPr>
    </w:p>
    <w:p w:rsidR="00FE4C5C" w:rsidRPr="00061A4C" w:rsidRDefault="00FE4C5C" w:rsidP="00FA7661">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Los trabajos objeto de este procedimiento se realizarán bajo la supervisión de los responsables del Servicio de Acción Cultural.</w:t>
      </w:r>
    </w:p>
    <w:p w:rsidR="00FE4C5C" w:rsidRPr="00061A4C" w:rsidRDefault="00FE4C5C" w:rsidP="00FE4C5C">
      <w:pPr>
        <w:jc w:val="both"/>
        <w:rPr>
          <w:rFonts w:asciiTheme="minorHAnsi" w:hAnsiTheme="minorHAnsi" w:cstheme="minorHAnsi"/>
          <w:color w:val="000000"/>
          <w:sz w:val="28"/>
          <w:szCs w:val="28"/>
          <w:lang w:val="es-ES_tradnl"/>
        </w:rPr>
      </w:pPr>
    </w:p>
    <w:p w:rsidR="00FE4C5C" w:rsidRPr="00061A4C" w:rsidRDefault="00FE4C5C" w:rsidP="00FA7661">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 xml:space="preserve">La empresa adjudicataria nombrará un responsable que actuará como interlocutor entre los trabajadores contratados </w:t>
      </w:r>
      <w:r w:rsidR="00FA7661" w:rsidRPr="00061A4C">
        <w:rPr>
          <w:rFonts w:asciiTheme="minorHAnsi" w:hAnsiTheme="minorHAnsi" w:cstheme="minorHAnsi"/>
          <w:color w:val="000000"/>
          <w:sz w:val="28"/>
          <w:szCs w:val="28"/>
          <w:lang w:val="es-ES_tradnl"/>
        </w:rPr>
        <w:t xml:space="preserve">y </w:t>
      </w:r>
      <w:r w:rsidR="00FA7661">
        <w:rPr>
          <w:rFonts w:asciiTheme="minorHAnsi" w:hAnsiTheme="minorHAnsi" w:cstheme="minorHAnsi"/>
          <w:color w:val="000000"/>
          <w:sz w:val="28"/>
          <w:szCs w:val="28"/>
          <w:lang w:val="es-ES_tradnl"/>
        </w:rPr>
        <w:t>la</w:t>
      </w:r>
      <w:r w:rsidRPr="00061A4C">
        <w:rPr>
          <w:rFonts w:asciiTheme="minorHAnsi" w:hAnsiTheme="minorHAnsi" w:cstheme="minorHAnsi"/>
          <w:color w:val="000000"/>
          <w:sz w:val="28"/>
          <w:szCs w:val="28"/>
          <w:lang w:val="es-ES_tradnl"/>
        </w:rPr>
        <w:t xml:space="preserve"> responsable del servicio designado por Acción Cultura. </w:t>
      </w:r>
    </w:p>
    <w:p w:rsidR="00FE4C5C" w:rsidRPr="00061A4C" w:rsidRDefault="00FE4C5C" w:rsidP="00FE4C5C">
      <w:pPr>
        <w:ind w:firstLine="708"/>
        <w:jc w:val="both"/>
        <w:rPr>
          <w:rFonts w:asciiTheme="minorHAnsi" w:hAnsiTheme="minorHAnsi" w:cstheme="minorHAnsi"/>
          <w:color w:val="000000"/>
          <w:sz w:val="28"/>
          <w:szCs w:val="28"/>
          <w:lang w:val="es-ES_tradnl"/>
        </w:rPr>
      </w:pPr>
    </w:p>
    <w:p w:rsidR="00FE4C5C" w:rsidRPr="00061A4C" w:rsidRDefault="00FE4C5C" w:rsidP="00FA7661">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Cualquier duda que pueda surgir será consultada con un</w:t>
      </w:r>
      <w:r w:rsidR="00FA7661">
        <w:rPr>
          <w:rFonts w:asciiTheme="minorHAnsi" w:hAnsiTheme="minorHAnsi" w:cstheme="minorHAnsi"/>
          <w:color w:val="000000"/>
          <w:sz w:val="28"/>
          <w:szCs w:val="28"/>
          <w:lang w:val="es-ES_tradnl"/>
        </w:rPr>
        <w:t>/a</w:t>
      </w:r>
      <w:r w:rsidRPr="00061A4C">
        <w:rPr>
          <w:rFonts w:asciiTheme="minorHAnsi" w:hAnsiTheme="minorHAnsi" w:cstheme="minorHAnsi"/>
          <w:color w:val="000000"/>
          <w:sz w:val="28"/>
          <w:szCs w:val="28"/>
          <w:lang w:val="es-ES_tradnl"/>
        </w:rPr>
        <w:t xml:space="preserve"> técnico</w:t>
      </w:r>
      <w:r w:rsidR="00FA7661">
        <w:rPr>
          <w:rFonts w:asciiTheme="minorHAnsi" w:hAnsiTheme="minorHAnsi" w:cstheme="minorHAnsi"/>
          <w:color w:val="000000"/>
          <w:sz w:val="28"/>
          <w:szCs w:val="28"/>
          <w:lang w:val="es-ES_tradnl"/>
        </w:rPr>
        <w:t>/a</w:t>
      </w:r>
      <w:r w:rsidRPr="00061A4C">
        <w:rPr>
          <w:rFonts w:asciiTheme="minorHAnsi" w:hAnsiTheme="minorHAnsi" w:cstheme="minorHAnsi"/>
          <w:color w:val="000000"/>
          <w:sz w:val="28"/>
          <w:szCs w:val="28"/>
          <w:lang w:val="es-ES_tradnl"/>
        </w:rPr>
        <w:t xml:space="preserve"> responsable del servicio, sin que, en ningún caso, el personal de la empresa pueda tomar unilateralmente decisiones que afecten al resultado del trabajo.</w:t>
      </w:r>
    </w:p>
    <w:p w:rsidR="00FE4C5C" w:rsidRPr="00061A4C" w:rsidRDefault="00FE4C5C" w:rsidP="00FE4C5C">
      <w:pPr>
        <w:ind w:firstLine="708"/>
        <w:jc w:val="both"/>
        <w:rPr>
          <w:rFonts w:asciiTheme="minorHAnsi" w:hAnsiTheme="minorHAnsi" w:cstheme="minorHAnsi"/>
          <w:color w:val="000000"/>
          <w:sz w:val="28"/>
          <w:szCs w:val="28"/>
          <w:lang w:val="es-ES_tradnl"/>
        </w:rPr>
      </w:pPr>
    </w:p>
    <w:p w:rsidR="00FE4C5C" w:rsidRPr="00061A4C" w:rsidRDefault="00FE4C5C" w:rsidP="00FE4C5C">
      <w:pPr>
        <w:jc w:val="both"/>
        <w:rPr>
          <w:rFonts w:asciiTheme="minorHAnsi" w:hAnsiTheme="minorHAnsi" w:cstheme="minorHAnsi"/>
          <w:color w:val="000000"/>
          <w:sz w:val="28"/>
          <w:szCs w:val="28"/>
          <w:lang w:val="es-ES_tradnl"/>
        </w:rPr>
      </w:pPr>
    </w:p>
    <w:p w:rsidR="00FE4C5C" w:rsidRPr="00061A4C" w:rsidRDefault="00FE4C5C" w:rsidP="00FE4C5C">
      <w:pPr>
        <w:pStyle w:val="Ttulo1"/>
        <w:jc w:val="both"/>
        <w:rPr>
          <w:rFonts w:asciiTheme="minorHAnsi" w:hAnsiTheme="minorHAnsi" w:cstheme="minorHAnsi"/>
          <w:b/>
          <w:sz w:val="28"/>
          <w:szCs w:val="28"/>
        </w:rPr>
      </w:pPr>
      <w:bookmarkStart w:id="5" w:name="_Toc193113966"/>
      <w:r w:rsidRPr="00061A4C">
        <w:rPr>
          <w:rFonts w:asciiTheme="minorHAnsi" w:hAnsiTheme="minorHAnsi" w:cstheme="minorHAnsi"/>
          <w:b/>
          <w:sz w:val="28"/>
          <w:szCs w:val="28"/>
        </w:rPr>
        <w:t>6. Confidencialidad.</w:t>
      </w:r>
      <w:bookmarkEnd w:id="5"/>
    </w:p>
    <w:p w:rsidR="00FE4C5C" w:rsidRPr="00061A4C" w:rsidRDefault="00FE4C5C" w:rsidP="00FE4C5C">
      <w:pPr>
        <w:jc w:val="both"/>
        <w:rPr>
          <w:rFonts w:asciiTheme="minorHAnsi" w:hAnsiTheme="minorHAnsi" w:cstheme="minorHAnsi"/>
          <w:b/>
          <w:color w:val="000000"/>
          <w:sz w:val="28"/>
          <w:szCs w:val="28"/>
          <w:lang w:val="es-ES_tradnl"/>
        </w:rPr>
      </w:pPr>
    </w:p>
    <w:p w:rsidR="00FE4C5C" w:rsidRPr="00061A4C" w:rsidRDefault="00FE4C5C" w:rsidP="00FA7661">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El adjudicatario se compromete a que la documentación puesta a su disposición para los trabajos que se contratan no sea utilizada para otros fines distintos a los previstos en estos Condicionados, y a mantener la confidencialidad de la documentación empleada, de acuerdo con la Ley de Protección de Datos.</w:t>
      </w:r>
    </w:p>
    <w:p w:rsidR="00FE4C5C" w:rsidRPr="00061A4C" w:rsidRDefault="00FE4C5C" w:rsidP="00FE4C5C">
      <w:pPr>
        <w:pStyle w:val="Ttulo1"/>
        <w:jc w:val="both"/>
        <w:rPr>
          <w:rFonts w:asciiTheme="minorHAnsi" w:hAnsiTheme="minorHAnsi" w:cstheme="minorHAnsi"/>
          <w:b/>
          <w:sz w:val="28"/>
          <w:szCs w:val="28"/>
        </w:rPr>
      </w:pPr>
    </w:p>
    <w:p w:rsidR="00FE4C5C" w:rsidRPr="00061A4C" w:rsidRDefault="00FE4C5C" w:rsidP="00FE4C5C">
      <w:pPr>
        <w:pStyle w:val="Ttulo1"/>
        <w:jc w:val="both"/>
        <w:rPr>
          <w:rFonts w:asciiTheme="minorHAnsi" w:hAnsiTheme="minorHAnsi" w:cstheme="minorHAnsi"/>
          <w:b/>
          <w:sz w:val="28"/>
          <w:szCs w:val="28"/>
        </w:rPr>
      </w:pPr>
    </w:p>
    <w:p w:rsidR="00FE4C5C" w:rsidRPr="00061A4C" w:rsidRDefault="00FE4C5C" w:rsidP="00FE4C5C">
      <w:pPr>
        <w:pStyle w:val="Ttulo1"/>
        <w:jc w:val="both"/>
        <w:rPr>
          <w:rFonts w:asciiTheme="minorHAnsi" w:hAnsiTheme="minorHAnsi" w:cstheme="minorHAnsi"/>
          <w:b/>
          <w:sz w:val="28"/>
          <w:szCs w:val="28"/>
        </w:rPr>
      </w:pPr>
      <w:bookmarkStart w:id="6" w:name="_Toc193113967"/>
      <w:r w:rsidRPr="00061A4C">
        <w:rPr>
          <w:rFonts w:asciiTheme="minorHAnsi" w:hAnsiTheme="minorHAnsi" w:cstheme="minorHAnsi"/>
          <w:b/>
          <w:sz w:val="28"/>
          <w:szCs w:val="28"/>
        </w:rPr>
        <w:t>7. Obligaciones de información.</w:t>
      </w:r>
      <w:bookmarkEnd w:id="6"/>
    </w:p>
    <w:p w:rsidR="00FE4C5C" w:rsidRPr="00061A4C" w:rsidRDefault="00FE4C5C" w:rsidP="00FE4C5C">
      <w:pPr>
        <w:jc w:val="both"/>
        <w:rPr>
          <w:rFonts w:asciiTheme="minorHAnsi" w:hAnsiTheme="minorHAnsi" w:cstheme="minorHAnsi"/>
          <w:b/>
          <w:color w:val="000000"/>
          <w:sz w:val="28"/>
          <w:szCs w:val="28"/>
          <w:lang w:val="es-ES_tradnl"/>
        </w:rPr>
      </w:pPr>
    </w:p>
    <w:p w:rsidR="00FE4C5C" w:rsidRPr="00061A4C" w:rsidRDefault="00FE4C5C" w:rsidP="00FA7661">
      <w:pPr>
        <w:jc w:val="both"/>
        <w:rPr>
          <w:rFonts w:asciiTheme="minorHAnsi" w:hAnsiTheme="minorHAnsi" w:cstheme="minorHAnsi"/>
          <w:color w:val="000000"/>
          <w:sz w:val="28"/>
          <w:szCs w:val="28"/>
          <w:lang w:val="es-ES_tradnl"/>
        </w:rPr>
      </w:pPr>
      <w:r w:rsidRPr="00061A4C">
        <w:rPr>
          <w:rFonts w:asciiTheme="minorHAnsi" w:hAnsiTheme="minorHAnsi" w:cstheme="minorHAnsi"/>
          <w:color w:val="000000"/>
          <w:sz w:val="28"/>
          <w:szCs w:val="28"/>
          <w:lang w:val="es-ES_tradnl"/>
        </w:rPr>
        <w:t>Durante la ejecución de los trabajos objeto del contrato la empresa adjudicataria se compromete, en todo momento, a facilitar a las personas designadas por la Administración de la Comunidad Foral a tales efectos, toda la información y documentación que éstas soliciten para disponer de un pleno conocimiento técnico de las circunstancias en que se desarrollan los trabajos, así como de los eventuales problemas que puedan plantearse y de las tecnologías, métodos, y herramientas utilizados para resolverlos.</w:t>
      </w:r>
    </w:p>
    <w:p w:rsidR="00FE4C5C" w:rsidRPr="00061A4C" w:rsidRDefault="00FE4C5C" w:rsidP="00FE4C5C">
      <w:pPr>
        <w:jc w:val="both"/>
        <w:rPr>
          <w:rFonts w:asciiTheme="minorHAnsi" w:hAnsiTheme="minorHAnsi" w:cstheme="minorHAnsi"/>
          <w:color w:val="FF0000"/>
          <w:sz w:val="28"/>
          <w:szCs w:val="28"/>
          <w:lang w:val="es-ES_tradnl"/>
        </w:rPr>
      </w:pPr>
    </w:p>
    <w:p w:rsidR="00FE4C5C" w:rsidRPr="00061A4C" w:rsidRDefault="00FE4C5C" w:rsidP="00FE4C5C">
      <w:pPr>
        <w:jc w:val="both"/>
        <w:rPr>
          <w:rFonts w:asciiTheme="minorHAnsi" w:hAnsiTheme="minorHAnsi" w:cstheme="minorHAnsi"/>
          <w:color w:val="FF0000"/>
          <w:sz w:val="28"/>
          <w:szCs w:val="28"/>
          <w:lang w:val="es-ES_tradnl"/>
        </w:rPr>
      </w:pPr>
    </w:p>
    <w:p w:rsidR="00FE4C5C" w:rsidRDefault="00FE4C5C" w:rsidP="00FE4C5C">
      <w:pPr>
        <w:pStyle w:val="Ttulo1"/>
        <w:jc w:val="both"/>
        <w:rPr>
          <w:rFonts w:asciiTheme="minorHAnsi" w:hAnsiTheme="minorHAnsi" w:cstheme="minorHAnsi"/>
          <w:b/>
          <w:sz w:val="28"/>
          <w:szCs w:val="28"/>
        </w:rPr>
      </w:pPr>
      <w:bookmarkStart w:id="7" w:name="_Toc193113968"/>
      <w:r w:rsidRPr="00061A4C">
        <w:rPr>
          <w:rFonts w:asciiTheme="minorHAnsi" w:hAnsiTheme="minorHAnsi" w:cstheme="minorHAnsi"/>
          <w:b/>
          <w:sz w:val="28"/>
          <w:szCs w:val="28"/>
        </w:rPr>
        <w:t>8. Ámbito territorial KULTUR 202</w:t>
      </w:r>
      <w:bookmarkEnd w:id="7"/>
      <w:r w:rsidR="00734A9A">
        <w:rPr>
          <w:rFonts w:asciiTheme="minorHAnsi" w:hAnsiTheme="minorHAnsi" w:cstheme="minorHAnsi"/>
          <w:b/>
          <w:sz w:val="28"/>
          <w:szCs w:val="28"/>
        </w:rPr>
        <w:t>6</w:t>
      </w:r>
      <w:r w:rsidR="00120283">
        <w:rPr>
          <w:rFonts w:asciiTheme="minorHAnsi" w:hAnsiTheme="minorHAnsi" w:cstheme="minorHAnsi"/>
          <w:b/>
          <w:sz w:val="28"/>
          <w:szCs w:val="28"/>
        </w:rPr>
        <w:t>.</w:t>
      </w:r>
    </w:p>
    <w:p w:rsidR="00734A9A" w:rsidRDefault="00734A9A" w:rsidP="00734A9A"/>
    <w:tbl>
      <w:tblPr>
        <w:tblStyle w:val="Tablaconcuadrcula"/>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681"/>
      </w:tblGrid>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ABAURREGAINA / ABAURREA ALTA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ALLO</w:t>
            </w:r>
          </w:p>
        </w:tc>
      </w:tr>
      <w:tr w:rsidR="00790040" w:rsidRPr="00734A9A" w:rsidTr="00734A9A">
        <w:trPr>
          <w:trHeight w:val="300"/>
          <w:jc w:val="center"/>
        </w:trPr>
        <w:tc>
          <w:tcPr>
            <w:tcW w:w="3681" w:type="dxa"/>
          </w:tcPr>
          <w:p w:rsidR="00790040" w:rsidRPr="00734A9A" w:rsidRDefault="00DF0E92">
            <w:pPr>
              <w:rPr>
                <w:rFonts w:asciiTheme="minorHAnsi" w:hAnsiTheme="minorHAnsi" w:cstheme="minorHAnsi"/>
                <w:sz w:val="24"/>
                <w:szCs w:val="24"/>
              </w:rPr>
            </w:pPr>
            <w:r>
              <w:rPr>
                <w:rFonts w:asciiTheme="minorHAnsi" w:hAnsiTheme="minorHAnsi" w:cstheme="minorHAnsi"/>
                <w:sz w:val="24"/>
                <w:szCs w:val="24"/>
              </w:rPr>
              <w:t>GARISOAIN</w:t>
            </w:r>
          </w:p>
        </w:tc>
      </w:tr>
      <w:tr w:rsidR="00734A9A" w:rsidRPr="00734A9A" w:rsidTr="00734A9A">
        <w:trPr>
          <w:trHeight w:val="379"/>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ALTSASU / ALSASUA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AOIZ / AGOITZ</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ARGUEDAS</w:t>
            </w:r>
          </w:p>
        </w:tc>
      </w:tr>
      <w:tr w:rsidR="00734A9A" w:rsidRPr="00734A9A" w:rsidTr="00734A9A">
        <w:trPr>
          <w:trHeight w:val="33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BARBARIN</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BERA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CORELLA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DONAMARIA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ELIZONDO (BAZTÁN)</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ESTELLA-LIZARRA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ETXARRI ARANAZ</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EZCÁROZ / EZKAROZE</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FITERO</w:t>
            </w:r>
          </w:p>
        </w:tc>
      </w:tr>
      <w:tr w:rsidR="00734A9A" w:rsidRPr="00734A9A" w:rsidTr="00734A9A">
        <w:trPr>
          <w:trHeight w:val="402"/>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FONTELLAS</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GARDE</w:t>
            </w:r>
          </w:p>
        </w:tc>
      </w:tr>
      <w:tr w:rsidR="00734A9A" w:rsidRPr="00734A9A" w:rsidTr="00734A9A">
        <w:trPr>
          <w:trHeight w:val="402"/>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ISABA / IZABA</w:t>
            </w:r>
          </w:p>
        </w:tc>
      </w:tr>
      <w:tr w:rsidR="00734A9A" w:rsidRPr="00734A9A" w:rsidTr="00734A9A">
        <w:trPr>
          <w:trHeight w:val="234"/>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lastRenderedPageBreak/>
              <w:t>ITURGOYEN</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JAVIER</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LARRAGA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LEITZA</w:t>
            </w:r>
          </w:p>
        </w:tc>
      </w:tr>
      <w:tr w:rsidR="00734A9A" w:rsidRPr="00734A9A" w:rsidTr="00734A9A">
        <w:trPr>
          <w:trHeight w:val="372"/>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LEKUNBERRI</w:t>
            </w:r>
          </w:p>
        </w:tc>
      </w:tr>
      <w:tr w:rsidR="00734A9A" w:rsidRPr="00734A9A" w:rsidTr="00734A9A">
        <w:trPr>
          <w:trHeight w:val="312"/>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LERÍN</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LODOSA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LUMBIER</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MARCILLA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MÉLIDA</w:t>
            </w:r>
          </w:p>
        </w:tc>
      </w:tr>
      <w:tr w:rsidR="00734A9A" w:rsidRPr="00734A9A" w:rsidTr="00734A9A">
        <w:trPr>
          <w:trHeight w:val="300"/>
          <w:jc w:val="center"/>
        </w:trPr>
        <w:tc>
          <w:tcPr>
            <w:tcW w:w="3681" w:type="dxa"/>
            <w:hideMark/>
          </w:tcPr>
          <w:p w:rsidR="00734A9A" w:rsidRPr="00663DC6" w:rsidRDefault="00734A9A">
            <w:pPr>
              <w:rPr>
                <w:rFonts w:asciiTheme="minorHAnsi" w:hAnsiTheme="minorHAnsi" w:cstheme="minorHAnsi"/>
                <w:sz w:val="24"/>
                <w:szCs w:val="24"/>
              </w:rPr>
            </w:pPr>
            <w:r w:rsidRPr="00663DC6">
              <w:rPr>
                <w:rFonts w:asciiTheme="minorHAnsi" w:hAnsiTheme="minorHAnsi" w:cstheme="minorHAnsi"/>
                <w:sz w:val="24"/>
                <w:szCs w:val="24"/>
              </w:rPr>
              <w:t>MIRANDA DE ARGA</w:t>
            </w:r>
          </w:p>
        </w:tc>
      </w:tr>
      <w:tr w:rsidR="00734A9A" w:rsidRPr="00734A9A" w:rsidTr="00734A9A">
        <w:trPr>
          <w:trHeight w:val="300"/>
          <w:jc w:val="center"/>
        </w:trPr>
        <w:tc>
          <w:tcPr>
            <w:tcW w:w="3681" w:type="dxa"/>
            <w:hideMark/>
          </w:tcPr>
          <w:p w:rsidR="00734A9A" w:rsidRPr="00663DC6" w:rsidRDefault="00734A9A">
            <w:pPr>
              <w:rPr>
                <w:rFonts w:asciiTheme="minorHAnsi" w:hAnsiTheme="minorHAnsi" w:cstheme="minorHAnsi"/>
                <w:sz w:val="24"/>
                <w:szCs w:val="24"/>
              </w:rPr>
            </w:pPr>
            <w:r w:rsidRPr="00663DC6">
              <w:rPr>
                <w:rFonts w:asciiTheme="minorHAnsi" w:hAnsiTheme="minorHAnsi" w:cstheme="minorHAnsi"/>
                <w:sz w:val="24"/>
                <w:szCs w:val="24"/>
              </w:rPr>
              <w:t>MURILLO EL FRUTO</w:t>
            </w:r>
          </w:p>
        </w:tc>
      </w:tr>
      <w:tr w:rsidR="00734A9A" w:rsidRPr="00734A9A" w:rsidTr="00734A9A">
        <w:trPr>
          <w:trHeight w:val="360"/>
          <w:jc w:val="center"/>
        </w:trPr>
        <w:tc>
          <w:tcPr>
            <w:tcW w:w="3681" w:type="dxa"/>
            <w:hideMark/>
          </w:tcPr>
          <w:p w:rsidR="00734A9A" w:rsidRPr="00663DC6" w:rsidRDefault="00734A9A">
            <w:pPr>
              <w:rPr>
                <w:rFonts w:asciiTheme="minorHAnsi" w:hAnsiTheme="minorHAnsi" w:cstheme="minorHAnsi"/>
                <w:sz w:val="24"/>
                <w:szCs w:val="24"/>
              </w:rPr>
            </w:pPr>
            <w:r w:rsidRPr="00663DC6">
              <w:rPr>
                <w:rFonts w:asciiTheme="minorHAnsi" w:hAnsiTheme="minorHAnsi" w:cstheme="minorHAnsi"/>
                <w:sz w:val="24"/>
                <w:szCs w:val="24"/>
              </w:rPr>
              <w:t>OLAGÜE</w:t>
            </w:r>
          </w:p>
        </w:tc>
      </w:tr>
      <w:tr w:rsidR="00734A9A" w:rsidRPr="00734A9A" w:rsidTr="00734A9A">
        <w:trPr>
          <w:trHeight w:val="300"/>
          <w:jc w:val="center"/>
        </w:trPr>
        <w:tc>
          <w:tcPr>
            <w:tcW w:w="3681" w:type="dxa"/>
            <w:hideMark/>
          </w:tcPr>
          <w:p w:rsidR="00734A9A" w:rsidRPr="00663DC6" w:rsidRDefault="00734A9A">
            <w:pPr>
              <w:rPr>
                <w:rFonts w:asciiTheme="minorHAnsi" w:hAnsiTheme="minorHAnsi" w:cstheme="minorHAnsi"/>
                <w:sz w:val="24"/>
                <w:szCs w:val="24"/>
              </w:rPr>
            </w:pPr>
            <w:r w:rsidRPr="00663DC6">
              <w:rPr>
                <w:rFonts w:asciiTheme="minorHAnsi" w:hAnsiTheme="minorHAnsi" w:cstheme="minorHAnsi"/>
                <w:sz w:val="24"/>
                <w:szCs w:val="24"/>
              </w:rPr>
              <w:t>OROZ-BETELU / OROTZ-BETELU</w:t>
            </w:r>
          </w:p>
        </w:tc>
      </w:tr>
      <w:tr w:rsidR="00734A9A" w:rsidRPr="00734A9A" w:rsidTr="00734A9A">
        <w:trPr>
          <w:trHeight w:val="300"/>
          <w:jc w:val="center"/>
        </w:trPr>
        <w:tc>
          <w:tcPr>
            <w:tcW w:w="3681" w:type="dxa"/>
            <w:hideMark/>
          </w:tcPr>
          <w:p w:rsidR="00734A9A" w:rsidRPr="00663DC6" w:rsidRDefault="00734A9A">
            <w:pPr>
              <w:rPr>
                <w:rFonts w:asciiTheme="minorHAnsi" w:hAnsiTheme="minorHAnsi" w:cstheme="minorHAnsi"/>
                <w:sz w:val="24"/>
                <w:szCs w:val="24"/>
              </w:rPr>
            </w:pPr>
            <w:r w:rsidRPr="00663DC6">
              <w:rPr>
                <w:rFonts w:asciiTheme="minorHAnsi" w:hAnsiTheme="minorHAnsi" w:cstheme="minorHAnsi"/>
                <w:sz w:val="24"/>
                <w:szCs w:val="24"/>
              </w:rPr>
              <w:t>ORREAGA/RONCESVALLES</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PUEYO / PUIU</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RIBAFORADA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SAN ADRIÁN</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SANGÜESA / ZANGOZA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TAFALLA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TUDELA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UJUÉ / UXUE</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VIANA</w:t>
            </w:r>
          </w:p>
        </w:tc>
      </w:tr>
      <w:tr w:rsidR="00734A9A" w:rsidRPr="00734A9A" w:rsidTr="00734A9A">
        <w:trPr>
          <w:trHeight w:val="300"/>
          <w:jc w:val="center"/>
        </w:trPr>
        <w:tc>
          <w:tcPr>
            <w:tcW w:w="3681" w:type="dxa"/>
            <w:hideMark/>
          </w:tcPr>
          <w:p w:rsidR="00734A9A" w:rsidRPr="00734A9A" w:rsidRDefault="00734A9A">
            <w:pPr>
              <w:rPr>
                <w:rFonts w:asciiTheme="minorHAnsi" w:hAnsiTheme="minorHAnsi" w:cstheme="minorHAnsi"/>
                <w:sz w:val="24"/>
                <w:szCs w:val="24"/>
              </w:rPr>
            </w:pPr>
            <w:r w:rsidRPr="00734A9A">
              <w:rPr>
                <w:rFonts w:asciiTheme="minorHAnsi" w:hAnsiTheme="minorHAnsi" w:cstheme="minorHAnsi"/>
                <w:sz w:val="24"/>
                <w:szCs w:val="24"/>
              </w:rPr>
              <w:t>ZUGARRAMURDI</w:t>
            </w:r>
          </w:p>
        </w:tc>
      </w:tr>
    </w:tbl>
    <w:p w:rsidR="00734A9A" w:rsidRPr="00734A9A" w:rsidRDefault="00734A9A" w:rsidP="00734A9A"/>
    <w:p w:rsidR="00734A9A" w:rsidRDefault="00734A9A" w:rsidP="00734A9A"/>
    <w:p w:rsidR="00A365A2" w:rsidRPr="00061A4C" w:rsidRDefault="006F4316" w:rsidP="00734A9A">
      <w:pPr>
        <w:pStyle w:val="Ttulo1"/>
        <w:ind w:left="360"/>
        <w:jc w:val="both"/>
        <w:rPr>
          <w:rFonts w:asciiTheme="minorHAnsi" w:hAnsiTheme="minorHAnsi" w:cstheme="minorHAnsi"/>
          <w:b/>
          <w:sz w:val="28"/>
          <w:szCs w:val="28"/>
        </w:rPr>
      </w:pPr>
      <w:bookmarkStart w:id="8" w:name="_Toc193113969"/>
      <w:r w:rsidRPr="00061A4C">
        <w:rPr>
          <w:rFonts w:asciiTheme="minorHAnsi" w:hAnsiTheme="minorHAnsi" w:cstheme="minorHAnsi"/>
          <w:b/>
          <w:sz w:val="28"/>
          <w:szCs w:val="28"/>
        </w:rPr>
        <w:t>9. Anexo detalle de los compromisos y datos de los espacios y prestaciones a cargo</w:t>
      </w:r>
      <w:r w:rsidR="00A365A2" w:rsidRPr="00061A4C">
        <w:rPr>
          <w:rFonts w:asciiTheme="minorHAnsi" w:hAnsiTheme="minorHAnsi" w:cstheme="minorHAnsi"/>
          <w:b/>
          <w:sz w:val="28"/>
          <w:szCs w:val="28"/>
        </w:rPr>
        <w:t xml:space="preserve"> de las sedes participantes</w:t>
      </w:r>
      <w:bookmarkEnd w:id="8"/>
      <w:r w:rsidR="00120283">
        <w:rPr>
          <w:rFonts w:asciiTheme="minorHAnsi" w:hAnsiTheme="minorHAnsi" w:cstheme="minorHAnsi"/>
          <w:b/>
          <w:sz w:val="28"/>
          <w:szCs w:val="28"/>
        </w:rPr>
        <w:t>.</w:t>
      </w:r>
      <w:bookmarkStart w:id="9" w:name="_GoBack"/>
      <w:bookmarkEnd w:id="9"/>
    </w:p>
    <w:p w:rsidR="00A365A2" w:rsidRPr="00061A4C" w:rsidRDefault="00A365A2" w:rsidP="00D368EA">
      <w:pPr>
        <w:rPr>
          <w:rFonts w:asciiTheme="minorHAnsi" w:hAnsiTheme="minorHAnsi" w:cstheme="minorHAnsi"/>
          <w:color w:val="FF0000"/>
          <w:sz w:val="28"/>
          <w:szCs w:val="28"/>
        </w:rPr>
      </w:pPr>
    </w:p>
    <w:p w:rsidR="00A365A2" w:rsidRPr="00734A9A" w:rsidRDefault="00A365A2" w:rsidP="00734A9A">
      <w:pPr>
        <w:ind w:left="360"/>
        <w:jc w:val="both"/>
        <w:rPr>
          <w:rFonts w:asciiTheme="minorHAnsi" w:hAnsiTheme="minorHAnsi" w:cstheme="minorHAnsi"/>
          <w:sz w:val="28"/>
          <w:szCs w:val="28"/>
        </w:rPr>
      </w:pPr>
      <w:r w:rsidRPr="00734A9A">
        <w:rPr>
          <w:rFonts w:asciiTheme="minorHAnsi" w:hAnsiTheme="minorHAnsi" w:cstheme="minorHAnsi"/>
          <w:sz w:val="28"/>
          <w:szCs w:val="28"/>
        </w:rPr>
        <w:t>La participación de una sede local en KULTUR comporta los siguientes compromisos:</w:t>
      </w:r>
    </w:p>
    <w:p w:rsidR="00A365A2" w:rsidRPr="00061A4C" w:rsidRDefault="00A365A2" w:rsidP="00734A9A">
      <w:pPr>
        <w:ind w:left="360"/>
        <w:jc w:val="both"/>
        <w:rPr>
          <w:rFonts w:asciiTheme="minorHAnsi" w:hAnsiTheme="minorHAnsi" w:cstheme="minorHAnsi"/>
          <w:sz w:val="28"/>
          <w:szCs w:val="28"/>
        </w:rPr>
      </w:pPr>
    </w:p>
    <w:p w:rsidR="00A365A2" w:rsidRPr="00650308" w:rsidRDefault="00A365A2" w:rsidP="00C07F98">
      <w:pPr>
        <w:pStyle w:val="Prrafodelista"/>
        <w:numPr>
          <w:ilvl w:val="0"/>
          <w:numId w:val="18"/>
        </w:numPr>
        <w:spacing w:before="240" w:after="240"/>
        <w:jc w:val="both"/>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rPr>
        <w:t>Designar</w:t>
      </w:r>
      <w:r w:rsidRPr="00650308">
        <w:rPr>
          <w:rFonts w:asciiTheme="minorHAnsi" w:eastAsia="Times" w:hAnsiTheme="minorHAnsi" w:cstheme="minorHAnsi"/>
          <w:sz w:val="28"/>
          <w:szCs w:val="28"/>
          <w:lang w:val="es-ES_tradnl"/>
        </w:rPr>
        <w:t xml:space="preserve"> una persona responsable en la localidad para coordinar todas las gestiones que se originen con la puesta en marcha de la actividad y facilitar su contacto (móvil y correo electrónico) al Servicio de Acción Cultural que, a su vez, lo compartirá con la empresa contratada para el seguimiento.</w:t>
      </w:r>
    </w:p>
    <w:p w:rsidR="00A365A2" w:rsidRPr="00650308" w:rsidRDefault="00A365A2" w:rsidP="00C07F98">
      <w:pPr>
        <w:pStyle w:val="Prrafodelista"/>
        <w:numPr>
          <w:ilvl w:val="0"/>
          <w:numId w:val="18"/>
        </w:numPr>
        <w:spacing w:before="240" w:after="240"/>
        <w:jc w:val="both"/>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lang w:val="es-ES_tradnl"/>
        </w:rPr>
        <w:t>Habilitar un espacio al aire libre, accesible al público y apropiado para el buen desarrollo de la actividad y una alternativa cubierta en previsión de mal tiempo. En ambos casos, la localidad debe comprometerse con el programa KULTUR a:</w:t>
      </w:r>
    </w:p>
    <w:p w:rsidR="00A365A2" w:rsidRPr="00650308" w:rsidRDefault="00A365A2" w:rsidP="00C07F98">
      <w:pPr>
        <w:pStyle w:val="Prrafodelista"/>
        <w:numPr>
          <w:ilvl w:val="0"/>
          <w:numId w:val="17"/>
        </w:numPr>
        <w:spacing w:before="240" w:after="240"/>
        <w:ind w:left="1713"/>
        <w:jc w:val="both"/>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lang w:val="es-ES_tradnl"/>
        </w:rPr>
        <w:lastRenderedPageBreak/>
        <w:t xml:space="preserve">Proveer las infraestructuras básicas para artistas y público, en concreto: </w:t>
      </w:r>
    </w:p>
    <w:p w:rsidR="00A365A2" w:rsidRPr="00061A4C" w:rsidRDefault="00A365A2" w:rsidP="00650308">
      <w:pPr>
        <w:spacing w:before="240" w:after="240"/>
        <w:ind w:left="2124"/>
        <w:jc w:val="both"/>
        <w:rPr>
          <w:rFonts w:asciiTheme="minorHAnsi" w:eastAsia="Times" w:hAnsiTheme="minorHAnsi" w:cstheme="minorHAnsi"/>
          <w:sz w:val="28"/>
          <w:szCs w:val="28"/>
          <w:lang w:val="es-ES_tradnl"/>
        </w:rPr>
      </w:pPr>
      <w:r w:rsidRPr="00061A4C">
        <w:rPr>
          <w:rFonts w:asciiTheme="minorHAnsi" w:eastAsia="Times" w:hAnsiTheme="minorHAnsi" w:cstheme="minorHAnsi"/>
          <w:sz w:val="28"/>
          <w:szCs w:val="28"/>
          <w:lang w:val="es-ES_tradnl"/>
        </w:rPr>
        <w:t>Toma de corriente eléctrica, escenario, tarima de 4 x 2 (si procede) y camerinos/vestuario, aparcamiento para artistas y público, sillas para el público (si procede).</w:t>
      </w:r>
    </w:p>
    <w:p w:rsidR="00A365A2" w:rsidRPr="00650308" w:rsidRDefault="00A365A2" w:rsidP="00C07F98">
      <w:pPr>
        <w:pStyle w:val="Prrafodelista"/>
        <w:numPr>
          <w:ilvl w:val="0"/>
          <w:numId w:val="17"/>
        </w:numPr>
        <w:spacing w:before="240" w:after="240"/>
        <w:ind w:left="1713"/>
        <w:jc w:val="both"/>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lang w:val="es-ES_tradnl"/>
        </w:rPr>
        <w:t>Adecuar y limpiar el espacio antes y después de la celebración del espectáculo.</w:t>
      </w:r>
    </w:p>
    <w:p w:rsidR="00A365A2" w:rsidRPr="00650308" w:rsidRDefault="00A365A2" w:rsidP="00C07F98">
      <w:pPr>
        <w:pStyle w:val="Prrafodelista"/>
        <w:numPr>
          <w:ilvl w:val="0"/>
          <w:numId w:val="17"/>
        </w:numPr>
        <w:spacing w:before="240" w:after="240"/>
        <w:ind w:left="1713"/>
        <w:jc w:val="both"/>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lang w:val="es-ES_tradnl"/>
        </w:rPr>
        <w:t>Gestionar los permisos correspondientes, si la actividad se realiza en un espacio gestionado o de titularidad de terceros.</w:t>
      </w:r>
    </w:p>
    <w:p w:rsidR="00A365A2" w:rsidRPr="00650308" w:rsidRDefault="00A365A2" w:rsidP="00C07F98">
      <w:pPr>
        <w:pStyle w:val="Prrafodelista"/>
        <w:numPr>
          <w:ilvl w:val="0"/>
          <w:numId w:val="19"/>
        </w:numPr>
        <w:spacing w:before="240" w:after="240"/>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lang w:val="es-ES_tradnl"/>
        </w:rPr>
        <w:t>Colaborar en la labor de difusión del programa.</w:t>
      </w:r>
    </w:p>
    <w:p w:rsidR="00A365A2" w:rsidRPr="00650308" w:rsidRDefault="00A365A2" w:rsidP="00C07F98">
      <w:pPr>
        <w:pStyle w:val="Prrafodelista"/>
        <w:numPr>
          <w:ilvl w:val="0"/>
          <w:numId w:val="19"/>
        </w:numPr>
        <w:spacing w:before="240" w:after="240"/>
        <w:rPr>
          <w:rFonts w:asciiTheme="minorHAnsi" w:eastAsia="Times" w:hAnsiTheme="minorHAnsi" w:cstheme="minorHAnsi"/>
          <w:sz w:val="28"/>
          <w:szCs w:val="28"/>
          <w:lang w:val="es-ES_tradnl"/>
        </w:rPr>
      </w:pPr>
      <w:r w:rsidRPr="00650308">
        <w:rPr>
          <w:rFonts w:asciiTheme="minorHAnsi" w:eastAsia="Times" w:hAnsiTheme="minorHAnsi" w:cstheme="minorHAnsi"/>
          <w:sz w:val="28"/>
          <w:szCs w:val="28"/>
          <w:lang w:val="es-ES_tradnl"/>
        </w:rPr>
        <w:t>Cumplimentar y enviar la</w:t>
      </w:r>
      <w:r w:rsidRPr="00650308">
        <w:rPr>
          <w:rFonts w:asciiTheme="minorHAnsi" w:eastAsia="Times" w:hAnsiTheme="minorHAnsi" w:cstheme="minorHAnsi"/>
          <w:b/>
          <w:sz w:val="28"/>
          <w:szCs w:val="28"/>
          <w:lang w:val="es-ES_tradnl"/>
        </w:rPr>
        <w:t xml:space="preserve"> </w:t>
      </w:r>
      <w:r w:rsidRPr="00650308">
        <w:rPr>
          <w:rFonts w:asciiTheme="minorHAnsi" w:eastAsia="Times" w:hAnsiTheme="minorHAnsi" w:cstheme="minorHAnsi"/>
          <w:sz w:val="28"/>
          <w:szCs w:val="28"/>
          <w:lang w:val="es-ES_tradnl"/>
        </w:rPr>
        <w:t>encuesta de valoración posterior.</w:t>
      </w:r>
    </w:p>
    <w:p w:rsidR="00A365A2" w:rsidRPr="00061A4C" w:rsidRDefault="00A365A2" w:rsidP="00D368EA">
      <w:pPr>
        <w:rPr>
          <w:rFonts w:asciiTheme="minorHAnsi" w:hAnsiTheme="minorHAnsi" w:cstheme="minorHAnsi"/>
          <w:color w:val="FF0000"/>
          <w:sz w:val="28"/>
          <w:szCs w:val="28"/>
        </w:rPr>
      </w:pPr>
    </w:p>
    <w:p w:rsidR="00A365A2" w:rsidRPr="00061A4C" w:rsidRDefault="00A365A2" w:rsidP="00D368EA">
      <w:pPr>
        <w:rPr>
          <w:rFonts w:asciiTheme="minorHAnsi" w:hAnsiTheme="minorHAnsi" w:cstheme="minorHAnsi"/>
          <w:sz w:val="28"/>
          <w:szCs w:val="28"/>
        </w:rPr>
      </w:pPr>
    </w:p>
    <w:p w:rsidR="00A365A2" w:rsidRDefault="00DD498F" w:rsidP="00D368EA">
      <w:pPr>
        <w:rPr>
          <w:rFonts w:asciiTheme="minorHAnsi" w:hAnsiTheme="minorHAnsi" w:cstheme="minorHAnsi"/>
          <w:sz w:val="28"/>
          <w:szCs w:val="28"/>
        </w:rPr>
      </w:pPr>
      <w:r>
        <w:rPr>
          <w:rFonts w:asciiTheme="minorHAnsi" w:hAnsiTheme="minorHAnsi" w:cstheme="minorHAnsi"/>
          <w:sz w:val="28"/>
          <w:szCs w:val="28"/>
        </w:rPr>
        <w:t xml:space="preserve">Se adjunta como Anexo el formulario que deben cumplimentar las localidades que participan en Kultur. </w:t>
      </w:r>
    </w:p>
    <w:p w:rsidR="00C07F98" w:rsidRDefault="00C07F98">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rsidR="00C07F98" w:rsidRDefault="00C07F98" w:rsidP="00C07F98">
      <w:pPr>
        <w:pStyle w:val="Ttulo1"/>
        <w:jc w:val="both"/>
        <w:rPr>
          <w:rFonts w:ascii="Calibri" w:hAnsi="Calibri" w:cs="Calibri"/>
          <w:b/>
          <w:sz w:val="32"/>
          <w:szCs w:val="32"/>
        </w:rPr>
      </w:pPr>
      <w:r>
        <w:rPr>
          <w:rFonts w:ascii="Calibri" w:hAnsi="Calibri" w:cs="Calibri"/>
          <w:b/>
          <w:sz w:val="32"/>
          <w:szCs w:val="32"/>
        </w:rPr>
        <w:lastRenderedPageBreak/>
        <w:t>Anexo detalle de los compromisos y datos de los espacios y prestaciones a cargo de las sedes participantes sedes</w:t>
      </w:r>
    </w:p>
    <w:p w:rsidR="00C07F98" w:rsidRDefault="00C07F98" w:rsidP="00C07F98">
      <w:pPr>
        <w:rPr>
          <w:rFonts w:asciiTheme="minorHAnsi" w:hAnsiTheme="minorHAnsi" w:cstheme="minorHAnsi"/>
          <w:color w:val="FF0000"/>
        </w:rPr>
      </w:pPr>
    </w:p>
    <w:p w:rsidR="00C07F98" w:rsidRDefault="00C07F98" w:rsidP="00C07F98">
      <w:pPr>
        <w:pStyle w:val="Prrafodelista"/>
        <w:numPr>
          <w:ilvl w:val="0"/>
          <w:numId w:val="20"/>
        </w:numPr>
        <w:ind w:left="720"/>
        <w:jc w:val="both"/>
        <w:rPr>
          <w:rFonts w:ascii="Calibri" w:hAnsi="Calibri" w:cs="Calibri"/>
          <w:sz w:val="22"/>
          <w:szCs w:val="22"/>
        </w:rPr>
      </w:pPr>
      <w:r>
        <w:rPr>
          <w:rFonts w:ascii="Calibri" w:hAnsi="Calibri" w:cs="Calibri"/>
          <w:sz w:val="22"/>
          <w:szCs w:val="22"/>
        </w:rPr>
        <w:t>La participación de una sede local en KULTUR comporta los siguientes compromisos:</w:t>
      </w:r>
    </w:p>
    <w:p w:rsidR="00C07F98" w:rsidRDefault="00C07F98" w:rsidP="00C07F98">
      <w:pPr>
        <w:jc w:val="both"/>
        <w:rPr>
          <w:rFonts w:ascii="Calibri" w:hAnsi="Calibri" w:cs="Calibri"/>
          <w:sz w:val="22"/>
          <w:szCs w:val="22"/>
        </w:rPr>
      </w:pPr>
    </w:p>
    <w:p w:rsidR="00C07F98" w:rsidRDefault="00C07F98" w:rsidP="00C07F98">
      <w:pPr>
        <w:numPr>
          <w:ilvl w:val="0"/>
          <w:numId w:val="21"/>
        </w:numPr>
        <w:tabs>
          <w:tab w:val="clear" w:pos="1071"/>
          <w:tab w:val="num" w:pos="720"/>
        </w:tabs>
        <w:ind w:left="714" w:hanging="357"/>
        <w:jc w:val="both"/>
        <w:rPr>
          <w:rFonts w:ascii="Calibri" w:eastAsia="Times" w:hAnsi="Calibri" w:cs="Calibri"/>
          <w:sz w:val="22"/>
          <w:szCs w:val="22"/>
          <w:lang w:val="es-ES_tradnl"/>
        </w:rPr>
      </w:pPr>
      <w:r>
        <w:rPr>
          <w:rFonts w:ascii="Calibri" w:eastAsia="Times" w:hAnsi="Calibri" w:cs="Calibri"/>
          <w:sz w:val="22"/>
          <w:szCs w:val="22"/>
        </w:rPr>
        <w:t>Designar</w:t>
      </w:r>
      <w:r>
        <w:rPr>
          <w:rFonts w:ascii="Calibri" w:eastAsia="Times" w:hAnsi="Calibri" w:cs="Calibri"/>
          <w:sz w:val="22"/>
          <w:szCs w:val="22"/>
          <w:lang w:val="es-ES_tradnl"/>
        </w:rPr>
        <w:t xml:space="preserve"> una persona responsable en la localidad para coordinar todas las gestiones que se originen con la puesta en marcha de la actividad y facilitar su contacto (móvil y correo electrónico) al Servicio de Acción Cultural que, a su vez, lo compartirá con la empresa contratada para el seguimiento.</w:t>
      </w:r>
    </w:p>
    <w:p w:rsidR="00C07F98" w:rsidRDefault="00C07F98" w:rsidP="00C07F98">
      <w:pPr>
        <w:numPr>
          <w:ilvl w:val="0"/>
          <w:numId w:val="21"/>
        </w:numPr>
        <w:tabs>
          <w:tab w:val="clear" w:pos="1071"/>
          <w:tab w:val="num" w:pos="720"/>
        </w:tabs>
        <w:ind w:left="714" w:hanging="357"/>
        <w:jc w:val="both"/>
        <w:rPr>
          <w:rFonts w:ascii="Calibri" w:eastAsia="Times" w:hAnsi="Calibri" w:cs="Calibri"/>
          <w:sz w:val="22"/>
          <w:szCs w:val="22"/>
          <w:lang w:val="es-ES_tradnl"/>
        </w:rPr>
      </w:pPr>
      <w:r>
        <w:rPr>
          <w:rFonts w:ascii="Calibri" w:eastAsia="Times" w:hAnsi="Calibri" w:cs="Calibri"/>
          <w:sz w:val="22"/>
          <w:szCs w:val="22"/>
          <w:lang w:val="es-ES_tradnl"/>
        </w:rPr>
        <w:t>Habilitar un espacio al aire libre, accesible al público y apropiado para el buen desarrollo de la actividad y una alternativa cubierta en previsión de mal tiempo. En ambos casos, la localidad debe comprometerse con el programa KULTUR a:</w:t>
      </w:r>
    </w:p>
    <w:p w:rsidR="00C07F98" w:rsidRDefault="00C07F98" w:rsidP="00C07F98">
      <w:pPr>
        <w:numPr>
          <w:ilvl w:val="1"/>
          <w:numId w:val="21"/>
        </w:numPr>
        <w:tabs>
          <w:tab w:val="clear" w:pos="1791"/>
          <w:tab w:val="num" w:pos="1440"/>
        </w:tabs>
        <w:ind w:left="1440"/>
        <w:jc w:val="both"/>
        <w:rPr>
          <w:rFonts w:ascii="Calibri" w:eastAsia="Times" w:hAnsi="Calibri" w:cs="Calibri"/>
          <w:sz w:val="22"/>
          <w:szCs w:val="22"/>
          <w:lang w:val="es-ES_tradnl"/>
        </w:rPr>
      </w:pPr>
      <w:r>
        <w:rPr>
          <w:rFonts w:ascii="Calibri" w:eastAsia="Times" w:hAnsi="Calibri" w:cs="Calibri"/>
          <w:sz w:val="22"/>
          <w:szCs w:val="22"/>
          <w:lang w:val="es-ES_tradnl"/>
        </w:rPr>
        <w:t xml:space="preserve">Proveer las infraestructuras básicas para artistas y público, en concreto: </w:t>
      </w:r>
    </w:p>
    <w:p w:rsidR="00C07F98" w:rsidRDefault="00C07F98" w:rsidP="00C07F98">
      <w:pPr>
        <w:numPr>
          <w:ilvl w:val="2"/>
          <w:numId w:val="21"/>
        </w:numPr>
        <w:tabs>
          <w:tab w:val="clear" w:pos="2511"/>
          <w:tab w:val="num" w:pos="2160"/>
        </w:tabs>
        <w:ind w:left="2160"/>
        <w:jc w:val="both"/>
        <w:rPr>
          <w:rFonts w:ascii="Calibri" w:eastAsia="Times" w:hAnsi="Calibri" w:cs="Calibri"/>
          <w:sz w:val="22"/>
          <w:szCs w:val="22"/>
          <w:lang w:val="es-ES_tradnl"/>
        </w:rPr>
      </w:pPr>
      <w:r>
        <w:rPr>
          <w:rFonts w:ascii="Calibri" w:eastAsia="Times" w:hAnsi="Calibri" w:cs="Calibri"/>
          <w:sz w:val="22"/>
          <w:szCs w:val="22"/>
          <w:lang w:val="es-ES_tradnl"/>
        </w:rPr>
        <w:t>Toma de corriente eléctrica, escenario, tarima de 4 x 2 (si procede) y camerinos/vestuario, aparcamiento para artistas y público, sillas para el público (si procede).</w:t>
      </w:r>
    </w:p>
    <w:p w:rsidR="00C07F98" w:rsidRDefault="00C07F98" w:rsidP="00C07F98">
      <w:pPr>
        <w:numPr>
          <w:ilvl w:val="1"/>
          <w:numId w:val="21"/>
        </w:numPr>
        <w:tabs>
          <w:tab w:val="clear" w:pos="1791"/>
          <w:tab w:val="num" w:pos="1440"/>
        </w:tabs>
        <w:ind w:left="1440"/>
        <w:jc w:val="both"/>
        <w:rPr>
          <w:rFonts w:ascii="Calibri" w:eastAsia="Times" w:hAnsi="Calibri" w:cs="Calibri"/>
          <w:sz w:val="22"/>
          <w:szCs w:val="22"/>
          <w:lang w:val="es-ES_tradnl"/>
        </w:rPr>
      </w:pPr>
      <w:r>
        <w:rPr>
          <w:rFonts w:ascii="Calibri" w:eastAsia="Times" w:hAnsi="Calibri" w:cs="Calibri"/>
          <w:sz w:val="22"/>
          <w:szCs w:val="22"/>
          <w:lang w:val="es-ES_tradnl"/>
        </w:rPr>
        <w:t>Adecuar y limpiar el espacio antes y después de la celebración del espectáculo.</w:t>
      </w:r>
    </w:p>
    <w:p w:rsidR="00C07F98" w:rsidRDefault="00C07F98" w:rsidP="00C07F98">
      <w:pPr>
        <w:numPr>
          <w:ilvl w:val="1"/>
          <w:numId w:val="21"/>
        </w:numPr>
        <w:tabs>
          <w:tab w:val="clear" w:pos="1791"/>
          <w:tab w:val="num" w:pos="1440"/>
        </w:tabs>
        <w:ind w:left="1440"/>
        <w:jc w:val="both"/>
        <w:rPr>
          <w:rFonts w:ascii="Calibri" w:eastAsia="Times" w:hAnsi="Calibri" w:cs="Calibri"/>
          <w:sz w:val="22"/>
          <w:szCs w:val="22"/>
          <w:lang w:val="es-ES_tradnl"/>
        </w:rPr>
      </w:pPr>
      <w:r>
        <w:rPr>
          <w:rFonts w:ascii="Calibri" w:eastAsia="Times" w:hAnsi="Calibri" w:cs="Calibri"/>
          <w:sz w:val="22"/>
          <w:szCs w:val="22"/>
          <w:lang w:val="es-ES_tradnl"/>
        </w:rPr>
        <w:t>Gestionar los permisos correspondientes, si la actividad se realiza en un espacio gestionado o de titularidad de terceros.</w:t>
      </w:r>
    </w:p>
    <w:p w:rsidR="00C07F98" w:rsidRDefault="00C07F98" w:rsidP="00C07F98">
      <w:pPr>
        <w:numPr>
          <w:ilvl w:val="0"/>
          <w:numId w:val="21"/>
        </w:numPr>
        <w:tabs>
          <w:tab w:val="clear" w:pos="1071"/>
          <w:tab w:val="num" w:pos="720"/>
        </w:tabs>
        <w:ind w:left="720"/>
        <w:rPr>
          <w:rFonts w:ascii="Calibri" w:eastAsia="Times" w:hAnsi="Calibri" w:cs="Calibri"/>
          <w:sz w:val="22"/>
          <w:szCs w:val="22"/>
          <w:lang w:val="es-ES_tradnl"/>
        </w:rPr>
      </w:pPr>
      <w:r>
        <w:rPr>
          <w:rFonts w:ascii="Calibri" w:eastAsia="Times" w:hAnsi="Calibri" w:cs="Calibri"/>
          <w:sz w:val="22"/>
          <w:szCs w:val="22"/>
          <w:lang w:val="es-ES_tradnl"/>
        </w:rPr>
        <w:t>Colaborar en la labor de difusión del programa.</w:t>
      </w:r>
    </w:p>
    <w:p w:rsidR="00C07F98" w:rsidRDefault="00C07F98" w:rsidP="00C07F98">
      <w:pPr>
        <w:numPr>
          <w:ilvl w:val="0"/>
          <w:numId w:val="21"/>
        </w:numPr>
        <w:tabs>
          <w:tab w:val="clear" w:pos="1071"/>
          <w:tab w:val="num" w:pos="720"/>
        </w:tabs>
        <w:ind w:left="720"/>
        <w:rPr>
          <w:rFonts w:ascii="Calibri" w:eastAsia="Times" w:hAnsi="Calibri" w:cs="Calibri"/>
          <w:sz w:val="22"/>
          <w:szCs w:val="22"/>
          <w:lang w:val="es-ES_tradnl"/>
        </w:rPr>
      </w:pPr>
      <w:r>
        <w:rPr>
          <w:rFonts w:ascii="Calibri" w:eastAsia="Times" w:hAnsi="Calibri" w:cs="Calibri"/>
          <w:sz w:val="22"/>
          <w:szCs w:val="22"/>
          <w:lang w:val="es-ES_tradnl"/>
        </w:rPr>
        <w:t>Cumplimentar y enviar la</w:t>
      </w:r>
      <w:r>
        <w:rPr>
          <w:rFonts w:ascii="Calibri" w:eastAsia="Times" w:hAnsi="Calibri" w:cs="Calibri"/>
          <w:b/>
          <w:sz w:val="22"/>
          <w:szCs w:val="22"/>
          <w:lang w:val="es-ES_tradnl"/>
        </w:rPr>
        <w:t xml:space="preserve"> </w:t>
      </w:r>
      <w:r>
        <w:rPr>
          <w:rFonts w:ascii="Calibri" w:eastAsia="Times" w:hAnsi="Calibri" w:cs="Calibri"/>
          <w:sz w:val="22"/>
          <w:szCs w:val="22"/>
          <w:lang w:val="es-ES_tradnl"/>
        </w:rPr>
        <w:t>encuesta de valoración posterior.</w:t>
      </w:r>
    </w:p>
    <w:p w:rsidR="00C07F98" w:rsidRDefault="00C07F98" w:rsidP="00C07F98">
      <w:pPr>
        <w:rPr>
          <w:rFonts w:asciiTheme="minorHAnsi" w:hAnsiTheme="minorHAnsi" w:cstheme="minorHAnsi"/>
          <w:color w:val="FF0000"/>
        </w:rPr>
      </w:pP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p>
    <w:p w:rsidR="00C07F98" w:rsidRDefault="00C07F98" w:rsidP="00C07F98">
      <w:pPr>
        <w:pStyle w:val="Prrafodelista"/>
        <w:numPr>
          <w:ilvl w:val="0"/>
          <w:numId w:val="20"/>
        </w:numPr>
        <w:ind w:left="720"/>
        <w:rPr>
          <w:rFonts w:asciiTheme="minorHAnsi" w:hAnsiTheme="minorHAnsi" w:cstheme="minorHAnsi"/>
        </w:rPr>
      </w:pPr>
      <w:r>
        <w:rPr>
          <w:rFonts w:asciiTheme="minorHAnsi" w:hAnsiTheme="minorHAnsi" w:cstheme="minorHAnsi"/>
        </w:rPr>
        <w:t>ESPACIO DONDE SE CELEBRARÁ LA ACTIVIDAD ARTÍSTICA - Información facilitada por las sedes</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r>
        <w:rPr>
          <w:rFonts w:asciiTheme="minorHAnsi" w:hAnsiTheme="minorHAnsi" w:cstheme="minorHAnsi"/>
        </w:rPr>
        <w:t>Indique un lugar de la localidad al aire libre, adecuado y disponible en las fechas solicitadas, para la celebración del programa KULTUR</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r>
        <w:rPr>
          <w:rFonts w:asciiTheme="minorHAnsi" w:hAnsiTheme="minorHAnsi" w:cstheme="minorHAnsi"/>
        </w:rPr>
        <w:t>Denominación:</w:t>
      </w:r>
    </w:p>
    <w:p w:rsidR="00C07F98" w:rsidRDefault="00C07F98" w:rsidP="00C07F98">
      <w:pPr>
        <w:rPr>
          <w:rFonts w:asciiTheme="minorHAnsi" w:hAnsiTheme="minorHAnsi" w:cstheme="minorHAnsi"/>
        </w:rPr>
      </w:pPr>
      <w:r>
        <w:rPr>
          <w:rFonts w:asciiTheme="minorHAnsi" w:hAnsiTheme="minorHAnsi" w:cstheme="minorHAnsi"/>
        </w:rPr>
        <w:t>Ubicación o dirección postal:</w:t>
      </w:r>
    </w:p>
    <w:p w:rsidR="00C07F98" w:rsidRDefault="00C07F98" w:rsidP="00C07F98">
      <w:pPr>
        <w:rPr>
          <w:rFonts w:asciiTheme="minorHAnsi" w:hAnsiTheme="minorHAnsi" w:cstheme="minorHAnsi"/>
        </w:rPr>
      </w:pPr>
      <w:r>
        <w:rPr>
          <w:rFonts w:asciiTheme="minorHAnsi" w:hAnsiTheme="minorHAnsi" w:cstheme="minorHAnsi"/>
        </w:rPr>
        <w:t>Descripción (dimensiones, aforo, distribución de espacios, características relevantes del entorno):</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r>
        <w:rPr>
          <w:rFonts w:asciiTheme="minorHAnsi" w:hAnsiTheme="minorHAnsi" w:cstheme="minorHAnsi"/>
        </w:rPr>
        <w:t>Espacio alternativo al que se pueda recurrir en caso de mal tiempo.</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r>
        <w:rPr>
          <w:rFonts w:asciiTheme="minorHAnsi" w:hAnsiTheme="minorHAnsi" w:cstheme="minorHAnsi"/>
        </w:rPr>
        <w:t>Denominación:</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r>
        <w:rPr>
          <w:rFonts w:asciiTheme="minorHAnsi" w:hAnsiTheme="minorHAnsi" w:cstheme="minorHAnsi"/>
        </w:rPr>
        <w:t>Ubicación o dirección postal:</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r>
        <w:rPr>
          <w:rFonts w:asciiTheme="minorHAnsi" w:hAnsiTheme="minorHAnsi" w:cstheme="minorHAnsi"/>
        </w:rPr>
        <w:t>Descripción (dimensiones, aforo, distribución de espacios, características relevantes del entorno):</w:t>
      </w: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p>
    <w:p w:rsidR="00C07F98" w:rsidRDefault="00C07F98" w:rsidP="00C07F98">
      <w:pPr>
        <w:rPr>
          <w:rFonts w:asciiTheme="minorHAnsi" w:hAnsiTheme="minorHAnsi" w:cstheme="minorHAnsi"/>
        </w:rPr>
      </w:pPr>
    </w:p>
    <w:p w:rsidR="00C07F98" w:rsidRDefault="00C07F98" w:rsidP="00C07F98">
      <w:pPr>
        <w:jc w:val="both"/>
        <w:rPr>
          <w:rFonts w:asciiTheme="minorHAnsi" w:hAnsiTheme="minorHAnsi" w:cstheme="minorHAnsi"/>
        </w:rPr>
      </w:pPr>
      <w:r>
        <w:rPr>
          <w:rFonts w:asciiTheme="minorHAnsi" w:hAnsiTheme="minorHAnsi" w:cstheme="minorHAnsi"/>
        </w:rPr>
        <w:t>Características de las infraestructuras que aporta el ayuntamiento o entidad para la realización de la actividad artística</w:t>
      </w:r>
    </w:p>
    <w:p w:rsidR="00C07F98" w:rsidRDefault="00C07F98" w:rsidP="00C07F98">
      <w:pPr>
        <w:rPr>
          <w:rFonts w:asciiTheme="minorHAnsi" w:hAnsiTheme="minorHAnsi" w:cstheme="minorHAnsi"/>
        </w:rPr>
      </w:pPr>
      <w:r>
        <w:rPr>
          <w:rFonts w:asciiTheme="minorHAnsi" w:hAnsiTheme="minorHAnsi" w:cstheme="minorHAnsi"/>
        </w:rPr>
        <w:t xml:space="preserve">Escenario: </w:t>
      </w:r>
    </w:p>
    <w:p w:rsidR="00C07F98" w:rsidRDefault="00C07F98" w:rsidP="00C07F98">
      <w:pPr>
        <w:ind w:left="708"/>
        <w:rPr>
          <w:rFonts w:asciiTheme="minorHAnsi" w:hAnsiTheme="minorHAnsi" w:cstheme="minorHAnsi"/>
        </w:rPr>
      </w:pPr>
      <w:r>
        <w:rPr>
          <w:rFonts w:asciiTheme="minorHAnsi" w:hAnsiTheme="minorHAnsi" w:cstheme="minorHAnsi"/>
        </w:rPr>
        <w:t>. Medidas:</w:t>
      </w:r>
    </w:p>
    <w:p w:rsidR="00C07F98" w:rsidRDefault="00C07F98" w:rsidP="00C07F98">
      <w:pPr>
        <w:ind w:left="708"/>
        <w:rPr>
          <w:rFonts w:asciiTheme="minorHAnsi" w:hAnsiTheme="minorHAnsi" w:cstheme="minorHAnsi"/>
        </w:rPr>
      </w:pPr>
      <w:r>
        <w:rPr>
          <w:rFonts w:asciiTheme="minorHAnsi" w:hAnsiTheme="minorHAnsi" w:cstheme="minorHAnsi"/>
        </w:rPr>
        <w:t>. Dispone de cierre (Toldo o similar): Si      No</w:t>
      </w:r>
    </w:p>
    <w:p w:rsidR="00C07F98" w:rsidRDefault="00C07F98" w:rsidP="00C07F98">
      <w:pPr>
        <w:rPr>
          <w:rFonts w:asciiTheme="minorHAnsi" w:hAnsiTheme="minorHAnsi" w:cstheme="minorHAnsi"/>
        </w:rPr>
      </w:pPr>
      <w:r>
        <w:rPr>
          <w:rFonts w:asciiTheme="minorHAnsi" w:hAnsiTheme="minorHAnsi" w:cstheme="minorHAnsi"/>
        </w:rPr>
        <w:t>Toma de corriente</w:t>
      </w:r>
    </w:p>
    <w:p w:rsidR="00C07F98" w:rsidRDefault="00C07F98" w:rsidP="00C07F98">
      <w:pPr>
        <w:ind w:firstLine="708"/>
        <w:rPr>
          <w:rFonts w:asciiTheme="minorHAnsi" w:hAnsiTheme="minorHAnsi" w:cstheme="minorHAnsi"/>
        </w:rPr>
      </w:pPr>
      <w:r>
        <w:rPr>
          <w:rFonts w:asciiTheme="minorHAnsi" w:hAnsiTheme="minorHAnsi" w:cstheme="minorHAnsi"/>
        </w:rPr>
        <w:t>. Potencia</w:t>
      </w:r>
    </w:p>
    <w:p w:rsidR="00C07F98" w:rsidRDefault="00C07F98" w:rsidP="00C07F98">
      <w:pPr>
        <w:rPr>
          <w:rFonts w:asciiTheme="minorHAnsi" w:hAnsiTheme="minorHAnsi" w:cstheme="minorHAnsi"/>
        </w:rPr>
      </w:pPr>
      <w:r>
        <w:rPr>
          <w:rFonts w:asciiTheme="minorHAnsi" w:hAnsiTheme="minorHAnsi" w:cstheme="minorHAnsi"/>
        </w:rPr>
        <w:lastRenderedPageBreak/>
        <w:t>Camerinos o espacio para que los artistas puedan cambiarse con perchas y mesas con iluminación</w:t>
      </w:r>
    </w:p>
    <w:p w:rsidR="00C07F98" w:rsidRDefault="00C07F98" w:rsidP="00C07F98">
      <w:pPr>
        <w:rPr>
          <w:rFonts w:asciiTheme="minorHAnsi" w:hAnsiTheme="minorHAnsi" w:cstheme="minorHAnsi"/>
        </w:rPr>
      </w:pPr>
      <w:r>
        <w:rPr>
          <w:rFonts w:asciiTheme="minorHAnsi" w:hAnsiTheme="minorHAnsi" w:cstheme="minorHAnsi"/>
        </w:rPr>
        <w:t>Acceso a WC</w:t>
      </w:r>
    </w:p>
    <w:p w:rsidR="00C07F98" w:rsidRDefault="00C07F98" w:rsidP="00C07F98">
      <w:pPr>
        <w:rPr>
          <w:rFonts w:asciiTheme="minorHAnsi" w:hAnsiTheme="minorHAnsi" w:cstheme="minorHAnsi"/>
        </w:rPr>
      </w:pPr>
      <w:r>
        <w:rPr>
          <w:rFonts w:asciiTheme="minorHAnsi" w:hAnsiTheme="minorHAnsi" w:cstheme="minorHAnsi"/>
        </w:rPr>
        <w:t>Sillas - cantidad</w:t>
      </w:r>
    </w:p>
    <w:p w:rsidR="00C07F98" w:rsidRDefault="00C07F98" w:rsidP="00C07F98">
      <w:pPr>
        <w:rPr>
          <w:rFonts w:asciiTheme="minorHAnsi" w:hAnsiTheme="minorHAnsi" w:cstheme="minorHAnsi"/>
        </w:rPr>
      </w:pPr>
      <w:r>
        <w:rPr>
          <w:rFonts w:asciiTheme="minorHAnsi" w:hAnsiTheme="minorHAnsi" w:cstheme="minorHAnsi"/>
        </w:rPr>
        <w:t>Tarima 4 x 2</w:t>
      </w:r>
    </w:p>
    <w:p w:rsidR="00C07F98" w:rsidRDefault="00C07F98" w:rsidP="00C07F98"/>
    <w:p w:rsidR="00C07F98" w:rsidRPr="00061A4C" w:rsidRDefault="00C07F98" w:rsidP="00D368EA">
      <w:pPr>
        <w:rPr>
          <w:rFonts w:asciiTheme="minorHAnsi" w:hAnsiTheme="minorHAnsi" w:cstheme="minorHAnsi"/>
          <w:sz w:val="28"/>
          <w:szCs w:val="28"/>
        </w:rPr>
      </w:pPr>
    </w:p>
    <w:sectPr w:rsidR="00C07F98" w:rsidRPr="00061A4C" w:rsidSect="00734A9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7E44"/>
    <w:multiLevelType w:val="hybridMultilevel"/>
    <w:tmpl w:val="6102F598"/>
    <w:lvl w:ilvl="0" w:tplc="165E5F6E">
      <w:numFmt w:val="bullet"/>
      <w:lvlText w:val="-"/>
      <w:lvlJc w:val="left"/>
      <w:pPr>
        <w:tabs>
          <w:tab w:val="num" w:pos="1071"/>
        </w:tabs>
        <w:ind w:left="1071" w:hanging="360"/>
      </w:pPr>
      <w:rPr>
        <w:rFonts w:ascii="Verdana" w:eastAsia="Times New Roman" w:hAnsi="Verdana" w:cs="Times New Roman" w:hint="default"/>
      </w:rPr>
    </w:lvl>
    <w:lvl w:ilvl="1" w:tplc="0C0A0003">
      <w:start w:val="1"/>
      <w:numFmt w:val="bullet"/>
      <w:lvlText w:val="o"/>
      <w:lvlJc w:val="left"/>
      <w:pPr>
        <w:tabs>
          <w:tab w:val="num" w:pos="1791"/>
        </w:tabs>
        <w:ind w:left="1791" w:hanging="360"/>
      </w:pPr>
      <w:rPr>
        <w:rFonts w:ascii="Courier New" w:hAnsi="Courier New" w:cs="Courier New" w:hint="default"/>
      </w:rPr>
    </w:lvl>
    <w:lvl w:ilvl="2" w:tplc="0C0A0005">
      <w:start w:val="1"/>
      <w:numFmt w:val="bullet"/>
      <w:lvlText w:val=""/>
      <w:lvlJc w:val="left"/>
      <w:pPr>
        <w:tabs>
          <w:tab w:val="num" w:pos="2511"/>
        </w:tabs>
        <w:ind w:left="2511" w:hanging="360"/>
      </w:pPr>
      <w:rPr>
        <w:rFonts w:ascii="Wingdings" w:hAnsi="Wingdings" w:hint="default"/>
      </w:rPr>
    </w:lvl>
    <w:lvl w:ilvl="3" w:tplc="0C0A0001" w:tentative="1">
      <w:start w:val="1"/>
      <w:numFmt w:val="bullet"/>
      <w:lvlText w:val=""/>
      <w:lvlJc w:val="left"/>
      <w:pPr>
        <w:tabs>
          <w:tab w:val="num" w:pos="3231"/>
        </w:tabs>
        <w:ind w:left="3231" w:hanging="360"/>
      </w:pPr>
      <w:rPr>
        <w:rFonts w:ascii="Symbol" w:hAnsi="Symbol" w:hint="default"/>
      </w:rPr>
    </w:lvl>
    <w:lvl w:ilvl="4" w:tplc="0C0A0003" w:tentative="1">
      <w:start w:val="1"/>
      <w:numFmt w:val="bullet"/>
      <w:lvlText w:val="o"/>
      <w:lvlJc w:val="left"/>
      <w:pPr>
        <w:tabs>
          <w:tab w:val="num" w:pos="3951"/>
        </w:tabs>
        <w:ind w:left="3951" w:hanging="360"/>
      </w:pPr>
      <w:rPr>
        <w:rFonts w:ascii="Courier New" w:hAnsi="Courier New" w:cs="Courier New" w:hint="default"/>
      </w:rPr>
    </w:lvl>
    <w:lvl w:ilvl="5" w:tplc="0C0A0005" w:tentative="1">
      <w:start w:val="1"/>
      <w:numFmt w:val="bullet"/>
      <w:lvlText w:val=""/>
      <w:lvlJc w:val="left"/>
      <w:pPr>
        <w:tabs>
          <w:tab w:val="num" w:pos="4671"/>
        </w:tabs>
        <w:ind w:left="4671" w:hanging="360"/>
      </w:pPr>
      <w:rPr>
        <w:rFonts w:ascii="Wingdings" w:hAnsi="Wingdings" w:hint="default"/>
      </w:rPr>
    </w:lvl>
    <w:lvl w:ilvl="6" w:tplc="0C0A0001" w:tentative="1">
      <w:start w:val="1"/>
      <w:numFmt w:val="bullet"/>
      <w:lvlText w:val=""/>
      <w:lvlJc w:val="left"/>
      <w:pPr>
        <w:tabs>
          <w:tab w:val="num" w:pos="5391"/>
        </w:tabs>
        <w:ind w:left="5391" w:hanging="360"/>
      </w:pPr>
      <w:rPr>
        <w:rFonts w:ascii="Symbol" w:hAnsi="Symbol" w:hint="default"/>
      </w:rPr>
    </w:lvl>
    <w:lvl w:ilvl="7" w:tplc="0C0A0003" w:tentative="1">
      <w:start w:val="1"/>
      <w:numFmt w:val="bullet"/>
      <w:lvlText w:val="o"/>
      <w:lvlJc w:val="left"/>
      <w:pPr>
        <w:tabs>
          <w:tab w:val="num" w:pos="6111"/>
        </w:tabs>
        <w:ind w:left="6111" w:hanging="360"/>
      </w:pPr>
      <w:rPr>
        <w:rFonts w:ascii="Courier New" w:hAnsi="Courier New" w:cs="Courier New" w:hint="default"/>
      </w:rPr>
    </w:lvl>
    <w:lvl w:ilvl="8" w:tplc="0C0A0005" w:tentative="1">
      <w:start w:val="1"/>
      <w:numFmt w:val="bullet"/>
      <w:lvlText w:val=""/>
      <w:lvlJc w:val="left"/>
      <w:pPr>
        <w:tabs>
          <w:tab w:val="num" w:pos="6831"/>
        </w:tabs>
        <w:ind w:left="6831" w:hanging="360"/>
      </w:pPr>
      <w:rPr>
        <w:rFonts w:ascii="Wingdings" w:hAnsi="Wingdings" w:hint="default"/>
      </w:rPr>
    </w:lvl>
  </w:abstractNum>
  <w:abstractNum w:abstractNumId="1" w15:restartNumberingAfterBreak="0">
    <w:nsid w:val="0775365B"/>
    <w:multiLevelType w:val="hybridMultilevel"/>
    <w:tmpl w:val="0F12A004"/>
    <w:lvl w:ilvl="0" w:tplc="0C0A000F">
      <w:start w:val="1"/>
      <w:numFmt w:val="decimal"/>
      <w:lvlText w:val="%1."/>
      <w:lvlJc w:val="left"/>
      <w:pPr>
        <w:ind w:left="720" w:hanging="360"/>
      </w:pPr>
      <w:rPr>
        <w:rFonts w:hint="default"/>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EA0A51"/>
    <w:multiLevelType w:val="hybridMultilevel"/>
    <w:tmpl w:val="48BCCB2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9BA1F16"/>
    <w:multiLevelType w:val="hybridMultilevel"/>
    <w:tmpl w:val="B0B6B43A"/>
    <w:lvl w:ilvl="0" w:tplc="0C0A0001">
      <w:start w:val="1"/>
      <w:numFmt w:val="bullet"/>
      <w:lvlText w:val=""/>
      <w:lvlJc w:val="left"/>
      <w:pPr>
        <w:ind w:left="1353" w:hanging="360"/>
      </w:pPr>
      <w:rPr>
        <w:rFonts w:ascii="Symbol" w:hAnsi="Symbo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4" w15:restartNumberingAfterBreak="0">
    <w:nsid w:val="19EF128D"/>
    <w:multiLevelType w:val="singleLevel"/>
    <w:tmpl w:val="C904345A"/>
    <w:lvl w:ilvl="0">
      <w:start w:val="1"/>
      <w:numFmt w:val="upperLetter"/>
      <w:pStyle w:val="Ttulo2"/>
      <w:lvlText w:val="%1."/>
      <w:lvlJc w:val="left"/>
      <w:pPr>
        <w:tabs>
          <w:tab w:val="num" w:pos="1080"/>
        </w:tabs>
        <w:ind w:left="1080" w:hanging="360"/>
      </w:pPr>
    </w:lvl>
  </w:abstractNum>
  <w:abstractNum w:abstractNumId="5" w15:restartNumberingAfterBreak="0">
    <w:nsid w:val="24045A1C"/>
    <w:multiLevelType w:val="hybridMultilevel"/>
    <w:tmpl w:val="5F6E64A4"/>
    <w:lvl w:ilvl="0" w:tplc="0C0A0017">
      <w:start w:val="1"/>
      <w:numFmt w:val="lowerLetter"/>
      <w:lvlText w:val="%1)"/>
      <w:lvlJc w:val="left"/>
      <w:pPr>
        <w:ind w:left="1068" w:hanging="360"/>
      </w:pPr>
      <w:rPr>
        <w:rFonts w:hint="default"/>
        <w:color w:val="auto"/>
        <w:u w:val="no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9025C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95F67F0"/>
    <w:multiLevelType w:val="hybridMultilevel"/>
    <w:tmpl w:val="5EC05DB2"/>
    <w:lvl w:ilvl="0" w:tplc="CCFC629E">
      <w:start w:val="1"/>
      <w:numFmt w:val="bullet"/>
      <w:lvlText w:val="-"/>
      <w:lvlJc w:val="left"/>
      <w:pPr>
        <w:ind w:left="2138" w:hanging="360"/>
      </w:pPr>
      <w:rPr>
        <w:rFonts w:ascii="Sylfaen" w:hAnsi="Sylfae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2E680DE2"/>
    <w:multiLevelType w:val="hybridMultilevel"/>
    <w:tmpl w:val="B1581AFE"/>
    <w:lvl w:ilvl="0" w:tplc="CCFC629E">
      <w:start w:val="1"/>
      <w:numFmt w:val="bullet"/>
      <w:lvlText w:val="-"/>
      <w:lvlJc w:val="left"/>
      <w:pPr>
        <w:ind w:left="1788" w:hanging="360"/>
      </w:pPr>
      <w:rPr>
        <w:rFonts w:ascii="Sylfaen" w:hAnsi="Sylfaen"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9" w15:restartNumberingAfterBreak="0">
    <w:nsid w:val="35AA6BB0"/>
    <w:multiLevelType w:val="hybridMultilevel"/>
    <w:tmpl w:val="0AE8C166"/>
    <w:lvl w:ilvl="0" w:tplc="0C0A0001">
      <w:start w:val="1"/>
      <w:numFmt w:val="bullet"/>
      <w:lvlText w:val=""/>
      <w:lvlJc w:val="left"/>
      <w:pPr>
        <w:ind w:left="135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7D1061"/>
    <w:multiLevelType w:val="hybridMultilevel"/>
    <w:tmpl w:val="15863142"/>
    <w:lvl w:ilvl="0" w:tplc="CCFC629E">
      <w:start w:val="1"/>
      <w:numFmt w:val="bullet"/>
      <w:lvlText w:val="-"/>
      <w:lvlJc w:val="left"/>
      <w:pPr>
        <w:ind w:left="2138" w:hanging="360"/>
      </w:pPr>
      <w:rPr>
        <w:rFonts w:ascii="Sylfaen" w:hAnsi="Sylfae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482A24F1"/>
    <w:multiLevelType w:val="hybridMultilevel"/>
    <w:tmpl w:val="B8C4C13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4D7F57BC"/>
    <w:multiLevelType w:val="hybridMultilevel"/>
    <w:tmpl w:val="DFB48526"/>
    <w:lvl w:ilvl="0" w:tplc="CCFC629E">
      <w:start w:val="1"/>
      <w:numFmt w:val="bullet"/>
      <w:lvlText w:val="-"/>
      <w:lvlJc w:val="left"/>
      <w:pPr>
        <w:ind w:left="1353" w:hanging="360"/>
      </w:pPr>
      <w:rPr>
        <w:rFonts w:ascii="Sylfaen" w:hAnsi="Sylfaen"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3" w15:restartNumberingAfterBreak="0">
    <w:nsid w:val="4DBA25DA"/>
    <w:multiLevelType w:val="hybridMultilevel"/>
    <w:tmpl w:val="8D0CA21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A5B117A"/>
    <w:multiLevelType w:val="singleLevel"/>
    <w:tmpl w:val="0C0A0001"/>
    <w:lvl w:ilvl="0">
      <w:start w:val="1"/>
      <w:numFmt w:val="bullet"/>
      <w:lvlText w:val=""/>
      <w:lvlJc w:val="left"/>
      <w:pPr>
        <w:ind w:left="720" w:hanging="360"/>
      </w:pPr>
      <w:rPr>
        <w:rFonts w:ascii="Symbol" w:hAnsi="Symbol" w:hint="default"/>
      </w:rPr>
    </w:lvl>
  </w:abstractNum>
  <w:abstractNum w:abstractNumId="15" w15:restartNumberingAfterBreak="0">
    <w:nsid w:val="60B00D3A"/>
    <w:multiLevelType w:val="singleLevel"/>
    <w:tmpl w:val="0C0A0001"/>
    <w:lvl w:ilvl="0">
      <w:start w:val="1"/>
      <w:numFmt w:val="bullet"/>
      <w:lvlText w:val=""/>
      <w:lvlJc w:val="left"/>
      <w:pPr>
        <w:ind w:left="720" w:hanging="360"/>
      </w:pPr>
      <w:rPr>
        <w:rFonts w:ascii="Symbol" w:hAnsi="Symbol" w:hint="default"/>
      </w:rPr>
    </w:lvl>
  </w:abstractNum>
  <w:abstractNum w:abstractNumId="16" w15:restartNumberingAfterBreak="0">
    <w:nsid w:val="649B53C3"/>
    <w:multiLevelType w:val="hybridMultilevel"/>
    <w:tmpl w:val="9056D0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3"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11A348D"/>
    <w:multiLevelType w:val="singleLevel"/>
    <w:tmpl w:val="0C0A0001"/>
    <w:lvl w:ilvl="0">
      <w:start w:val="1"/>
      <w:numFmt w:val="bullet"/>
      <w:lvlText w:val=""/>
      <w:lvlJc w:val="left"/>
      <w:pPr>
        <w:ind w:left="720" w:hanging="360"/>
      </w:pPr>
      <w:rPr>
        <w:rFonts w:ascii="Symbol" w:hAnsi="Symbol" w:hint="default"/>
      </w:rPr>
    </w:lvl>
  </w:abstractNum>
  <w:abstractNum w:abstractNumId="18" w15:restartNumberingAfterBreak="0">
    <w:nsid w:val="770B329E"/>
    <w:multiLevelType w:val="hybridMultilevel"/>
    <w:tmpl w:val="502052F2"/>
    <w:lvl w:ilvl="0" w:tplc="CCFC629E">
      <w:start w:val="1"/>
      <w:numFmt w:val="bullet"/>
      <w:lvlText w:val="-"/>
      <w:lvlJc w:val="left"/>
      <w:pPr>
        <w:ind w:left="2138" w:hanging="360"/>
      </w:pPr>
      <w:rPr>
        <w:rFonts w:ascii="Sylfaen" w:hAnsi="Sylfae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9" w15:restartNumberingAfterBreak="0">
    <w:nsid w:val="7E170C0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E514E3B"/>
    <w:multiLevelType w:val="singleLevel"/>
    <w:tmpl w:val="0C0A0001"/>
    <w:lvl w:ilvl="0">
      <w:start w:val="1"/>
      <w:numFmt w:val="bullet"/>
      <w:lvlText w:val=""/>
      <w:lvlJc w:val="left"/>
      <w:pPr>
        <w:ind w:left="927" w:hanging="360"/>
      </w:pPr>
      <w:rPr>
        <w:rFonts w:ascii="Symbol" w:hAnsi="Symbol" w:hint="default"/>
      </w:rPr>
    </w:lvl>
  </w:abstractNum>
  <w:num w:numId="1">
    <w:abstractNumId w:val="4"/>
    <w:lvlOverride w:ilvl="0">
      <w:startOverride w:val="1"/>
    </w:lvlOverride>
  </w:num>
  <w:num w:numId="2">
    <w:abstractNumId w:val="14"/>
  </w:num>
  <w:num w:numId="3">
    <w:abstractNumId w:val="17"/>
  </w:num>
  <w:num w:numId="4">
    <w:abstractNumId w:val="20"/>
  </w:num>
  <w:num w:numId="5">
    <w:abstractNumId w:val="6"/>
  </w:num>
  <w:num w:numId="6">
    <w:abstractNumId w:val="15"/>
  </w:num>
  <w:num w:numId="7">
    <w:abstractNumId w:val="19"/>
  </w:num>
  <w:num w:numId="8">
    <w:abstractNumId w:val="1"/>
  </w:num>
  <w:num w:numId="9">
    <w:abstractNumId w:val="5"/>
  </w:num>
  <w:num w:numId="10">
    <w:abstractNumId w:val="16"/>
  </w:num>
  <w:num w:numId="11">
    <w:abstractNumId w:val="13"/>
  </w:num>
  <w:num w:numId="12">
    <w:abstractNumId w:val="2"/>
  </w:num>
  <w:num w:numId="13">
    <w:abstractNumId w:val="8"/>
  </w:num>
  <w:num w:numId="14">
    <w:abstractNumId w:val="7"/>
  </w:num>
  <w:num w:numId="15">
    <w:abstractNumId w:val="18"/>
  </w:num>
  <w:num w:numId="16">
    <w:abstractNumId w:val="10"/>
  </w:num>
  <w:num w:numId="17">
    <w:abstractNumId w:val="12"/>
  </w:num>
  <w:num w:numId="18">
    <w:abstractNumId w:val="9"/>
  </w:num>
  <w:num w:numId="19">
    <w:abstractNumId w:val="3"/>
  </w:num>
  <w:num w:numId="20">
    <w:abstractNumId w:val="1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C5C"/>
    <w:rsid w:val="00061A4C"/>
    <w:rsid w:val="000F7742"/>
    <w:rsid w:val="0010726C"/>
    <w:rsid w:val="00120283"/>
    <w:rsid w:val="00161388"/>
    <w:rsid w:val="00213912"/>
    <w:rsid w:val="003D3964"/>
    <w:rsid w:val="00430A7D"/>
    <w:rsid w:val="004856DB"/>
    <w:rsid w:val="004C0F86"/>
    <w:rsid w:val="00535F4D"/>
    <w:rsid w:val="00583A0E"/>
    <w:rsid w:val="00595FEE"/>
    <w:rsid w:val="00650308"/>
    <w:rsid w:val="00663DC6"/>
    <w:rsid w:val="00684834"/>
    <w:rsid w:val="006F4316"/>
    <w:rsid w:val="00714360"/>
    <w:rsid w:val="00734A9A"/>
    <w:rsid w:val="00790040"/>
    <w:rsid w:val="00800969"/>
    <w:rsid w:val="00813113"/>
    <w:rsid w:val="00850FFC"/>
    <w:rsid w:val="0098771D"/>
    <w:rsid w:val="00A1169C"/>
    <w:rsid w:val="00A365A2"/>
    <w:rsid w:val="00AA355A"/>
    <w:rsid w:val="00AB6854"/>
    <w:rsid w:val="00BB4426"/>
    <w:rsid w:val="00BE203E"/>
    <w:rsid w:val="00C07F98"/>
    <w:rsid w:val="00C35DC6"/>
    <w:rsid w:val="00CE26A7"/>
    <w:rsid w:val="00CE32F4"/>
    <w:rsid w:val="00CF092D"/>
    <w:rsid w:val="00D368EA"/>
    <w:rsid w:val="00DD498F"/>
    <w:rsid w:val="00DF0E92"/>
    <w:rsid w:val="00E36BC0"/>
    <w:rsid w:val="00EC0B50"/>
    <w:rsid w:val="00EC79CC"/>
    <w:rsid w:val="00F2629E"/>
    <w:rsid w:val="00F34B26"/>
    <w:rsid w:val="00F740D0"/>
    <w:rsid w:val="00FA7661"/>
    <w:rsid w:val="00FE4C5C"/>
    <w:rsid w:val="00FF38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472AC"/>
  <w15:chartTrackingRefBased/>
  <w15:docId w15:val="{4FE2DD6D-9F27-4A8D-B3AB-C0541D857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C5C"/>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FE4C5C"/>
    <w:pPr>
      <w:keepNext/>
      <w:outlineLvl w:val="0"/>
    </w:pPr>
    <w:rPr>
      <w:rFonts w:ascii="Arial" w:hAnsi="Arial"/>
      <w:sz w:val="24"/>
    </w:rPr>
  </w:style>
  <w:style w:type="paragraph" w:styleId="Ttulo2">
    <w:name w:val="heading 2"/>
    <w:basedOn w:val="Normal"/>
    <w:next w:val="Normal"/>
    <w:link w:val="Ttulo2Car"/>
    <w:semiHidden/>
    <w:unhideWhenUsed/>
    <w:qFormat/>
    <w:rsid w:val="00FE4C5C"/>
    <w:pPr>
      <w:keepNext/>
      <w:numPr>
        <w:numId w:val="1"/>
      </w:numPr>
      <w:tabs>
        <w:tab w:val="left" w:pos="720"/>
        <w:tab w:val="center" w:pos="3888"/>
      </w:tabs>
      <w:spacing w:before="120" w:line="340" w:lineRule="atLeast"/>
      <w:jc w:val="both"/>
      <w:outlineLvl w:val="1"/>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E4C5C"/>
    <w:rPr>
      <w:rFonts w:ascii="Arial" w:eastAsia="Times New Roman" w:hAnsi="Arial" w:cs="Times New Roman"/>
      <w:sz w:val="24"/>
      <w:szCs w:val="20"/>
      <w:lang w:eastAsia="es-ES"/>
    </w:rPr>
  </w:style>
  <w:style w:type="character" w:customStyle="1" w:styleId="Ttulo2Car">
    <w:name w:val="Título 2 Car"/>
    <w:basedOn w:val="Fuentedeprrafopredeter"/>
    <w:link w:val="Ttulo2"/>
    <w:semiHidden/>
    <w:rsid w:val="00FE4C5C"/>
    <w:rPr>
      <w:rFonts w:ascii="Arial" w:eastAsia="Times New Roman" w:hAnsi="Arial" w:cs="Times New Roman"/>
      <w:b/>
      <w:szCs w:val="20"/>
      <w:lang w:eastAsia="es-ES"/>
    </w:rPr>
  </w:style>
  <w:style w:type="character" w:styleId="Hipervnculo">
    <w:name w:val="Hyperlink"/>
    <w:uiPriority w:val="99"/>
    <w:unhideWhenUsed/>
    <w:rsid w:val="00FE4C5C"/>
    <w:rPr>
      <w:color w:val="0563C1"/>
      <w:u w:val="single"/>
    </w:rPr>
  </w:style>
  <w:style w:type="paragraph" w:styleId="TDC1">
    <w:name w:val="toc 1"/>
    <w:basedOn w:val="Normal"/>
    <w:next w:val="Normal"/>
    <w:autoRedefine/>
    <w:uiPriority w:val="39"/>
    <w:unhideWhenUsed/>
    <w:rsid w:val="00FE4C5C"/>
  </w:style>
  <w:style w:type="paragraph" w:styleId="TDC2">
    <w:name w:val="toc 2"/>
    <w:basedOn w:val="Normal"/>
    <w:next w:val="Normal"/>
    <w:autoRedefine/>
    <w:uiPriority w:val="39"/>
    <w:unhideWhenUsed/>
    <w:rsid w:val="00FE4C5C"/>
    <w:pPr>
      <w:tabs>
        <w:tab w:val="left" w:pos="660"/>
        <w:tab w:val="right" w:leader="dot" w:pos="8777"/>
      </w:tabs>
      <w:ind w:left="200"/>
    </w:pPr>
    <w:rPr>
      <w:noProof/>
      <w:sz w:val="40"/>
      <w:szCs w:val="40"/>
    </w:rPr>
  </w:style>
  <w:style w:type="paragraph" w:styleId="TtuloTDC">
    <w:name w:val="TOC Heading"/>
    <w:basedOn w:val="Ttulo1"/>
    <w:next w:val="Normal"/>
    <w:uiPriority w:val="39"/>
    <w:semiHidden/>
    <w:unhideWhenUsed/>
    <w:qFormat/>
    <w:rsid w:val="00FE4C5C"/>
    <w:pPr>
      <w:keepLines/>
      <w:spacing w:before="240" w:line="256" w:lineRule="auto"/>
      <w:outlineLvl w:val="9"/>
    </w:pPr>
    <w:rPr>
      <w:rFonts w:ascii="Calibri Light" w:hAnsi="Calibri Light"/>
      <w:color w:val="2E74B5"/>
      <w:sz w:val="32"/>
      <w:szCs w:val="32"/>
    </w:rPr>
  </w:style>
  <w:style w:type="paragraph" w:styleId="Prrafodelista">
    <w:name w:val="List Paragraph"/>
    <w:basedOn w:val="Normal"/>
    <w:uiPriority w:val="34"/>
    <w:qFormat/>
    <w:rsid w:val="00D368EA"/>
    <w:pPr>
      <w:ind w:left="720"/>
      <w:contextualSpacing/>
    </w:pPr>
    <w:rPr>
      <w:sz w:val="24"/>
      <w:szCs w:val="24"/>
    </w:rPr>
  </w:style>
  <w:style w:type="character" w:styleId="Hipervnculovisitado">
    <w:name w:val="FollowedHyperlink"/>
    <w:basedOn w:val="Fuentedeprrafopredeter"/>
    <w:uiPriority w:val="99"/>
    <w:semiHidden/>
    <w:unhideWhenUsed/>
    <w:rsid w:val="00CF092D"/>
    <w:rPr>
      <w:color w:val="954F72" w:themeColor="followedHyperlink"/>
      <w:u w:val="single"/>
    </w:rPr>
  </w:style>
  <w:style w:type="table" w:customStyle="1" w:styleId="TableNormal">
    <w:name w:val="Table Normal"/>
    <w:uiPriority w:val="2"/>
    <w:semiHidden/>
    <w:unhideWhenUsed/>
    <w:qFormat/>
    <w:rsid w:val="00A116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169C"/>
    <w:pPr>
      <w:widowControl w:val="0"/>
      <w:autoSpaceDE w:val="0"/>
      <w:autoSpaceDN w:val="0"/>
      <w:spacing w:before="43" w:line="126" w:lineRule="exact"/>
      <w:ind w:left="19"/>
    </w:pPr>
    <w:rPr>
      <w:rFonts w:ascii="Arial MT" w:eastAsia="Arial MT" w:hAnsi="Arial MT" w:cs="Arial MT"/>
      <w:sz w:val="22"/>
      <w:szCs w:val="22"/>
      <w:lang w:eastAsia="en-US"/>
    </w:rPr>
  </w:style>
  <w:style w:type="table" w:styleId="Tablaconcuadrcula">
    <w:name w:val="Table Grid"/>
    <w:basedOn w:val="Tablanormal"/>
    <w:uiPriority w:val="39"/>
    <w:rsid w:val="00734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6696">
      <w:bodyDiv w:val="1"/>
      <w:marLeft w:val="0"/>
      <w:marRight w:val="0"/>
      <w:marTop w:val="0"/>
      <w:marBottom w:val="0"/>
      <w:divBdr>
        <w:top w:val="none" w:sz="0" w:space="0" w:color="auto"/>
        <w:left w:val="none" w:sz="0" w:space="0" w:color="auto"/>
        <w:bottom w:val="none" w:sz="0" w:space="0" w:color="auto"/>
        <w:right w:val="none" w:sz="0" w:space="0" w:color="auto"/>
      </w:divBdr>
    </w:div>
    <w:div w:id="170682226">
      <w:bodyDiv w:val="1"/>
      <w:marLeft w:val="0"/>
      <w:marRight w:val="0"/>
      <w:marTop w:val="0"/>
      <w:marBottom w:val="0"/>
      <w:divBdr>
        <w:top w:val="none" w:sz="0" w:space="0" w:color="auto"/>
        <w:left w:val="none" w:sz="0" w:space="0" w:color="auto"/>
        <w:bottom w:val="none" w:sz="0" w:space="0" w:color="auto"/>
        <w:right w:val="none" w:sz="0" w:space="0" w:color="auto"/>
      </w:divBdr>
    </w:div>
    <w:div w:id="800154274">
      <w:bodyDiv w:val="1"/>
      <w:marLeft w:val="0"/>
      <w:marRight w:val="0"/>
      <w:marTop w:val="0"/>
      <w:marBottom w:val="0"/>
      <w:divBdr>
        <w:top w:val="none" w:sz="0" w:space="0" w:color="auto"/>
        <w:left w:val="none" w:sz="0" w:space="0" w:color="auto"/>
        <w:bottom w:val="none" w:sz="0" w:space="0" w:color="auto"/>
        <w:right w:val="none" w:sz="0" w:space="0" w:color="auto"/>
      </w:divBdr>
    </w:div>
    <w:div w:id="840242698">
      <w:bodyDiv w:val="1"/>
      <w:marLeft w:val="0"/>
      <w:marRight w:val="0"/>
      <w:marTop w:val="0"/>
      <w:marBottom w:val="0"/>
      <w:divBdr>
        <w:top w:val="none" w:sz="0" w:space="0" w:color="auto"/>
        <w:left w:val="none" w:sz="0" w:space="0" w:color="auto"/>
        <w:bottom w:val="none" w:sz="0" w:space="0" w:color="auto"/>
        <w:right w:val="none" w:sz="0" w:space="0" w:color="auto"/>
      </w:divBdr>
    </w:div>
    <w:div w:id="1522083620">
      <w:bodyDiv w:val="1"/>
      <w:marLeft w:val="0"/>
      <w:marRight w:val="0"/>
      <w:marTop w:val="0"/>
      <w:marBottom w:val="0"/>
      <w:divBdr>
        <w:top w:val="none" w:sz="0" w:space="0" w:color="auto"/>
        <w:left w:val="none" w:sz="0" w:space="0" w:color="auto"/>
        <w:bottom w:val="none" w:sz="0" w:space="0" w:color="auto"/>
        <w:right w:val="none" w:sz="0" w:space="0" w:color="auto"/>
      </w:divBdr>
    </w:div>
    <w:div w:id="204698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ulturanavarra.es/es/kultur-2025"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3135</Words>
  <Characters>17247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Prado Santamaría, Alfredo (Cultura, Deporte y Turismo)</cp:lastModifiedBy>
  <cp:revision>3</cp:revision>
  <dcterms:created xsi:type="dcterms:W3CDTF">2026-03-17T08:15:00Z</dcterms:created>
  <dcterms:modified xsi:type="dcterms:W3CDTF">2026-03-17T08:15:00Z</dcterms:modified>
</cp:coreProperties>
</file>