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1B7" w:rsidRPr="004C37EE" w:rsidRDefault="007D31B7" w:rsidP="007D31B7">
      <w:pPr>
        <w:pStyle w:val="Estilo1"/>
        <w:jc w:val="center"/>
        <w:rPr>
          <w:b/>
        </w:rPr>
      </w:pPr>
      <w:bookmarkStart w:id="0" w:name="OLE_LINK5"/>
      <w:bookmarkStart w:id="1" w:name="_GoBack"/>
      <w:r w:rsidRPr="004C37EE">
        <w:rPr>
          <w:b/>
        </w:rPr>
        <w:t xml:space="preserve">ANEXO </w:t>
      </w:r>
      <w:bookmarkStart w:id="2" w:name="_Toc484528766"/>
      <w:r w:rsidRPr="004C37EE">
        <w:rPr>
          <w:b/>
        </w:rPr>
        <w:t>III</w:t>
      </w:r>
      <w:bookmarkEnd w:id="0"/>
    </w:p>
    <w:bookmarkEnd w:id="1"/>
    <w:p w:rsidR="007D31B7" w:rsidRDefault="007D31B7" w:rsidP="007D31B7">
      <w:pPr>
        <w:rPr>
          <w:rFonts w:ascii="Times New Roman" w:hAnsi="Times New Roman"/>
          <w:lang w:val="x-none" w:eastAsia="x-none"/>
        </w:rPr>
      </w:pPr>
    </w:p>
    <w:p w:rsidR="007D31B7" w:rsidRDefault="007D31B7" w:rsidP="007D31B7">
      <w:pPr>
        <w:pStyle w:val="Estilo1"/>
        <w:spacing w:after="60" w:line="276" w:lineRule="auto"/>
        <w:jc w:val="center"/>
        <w:rPr>
          <w:b/>
          <w:u w:val="single"/>
        </w:rPr>
      </w:pPr>
      <w:bookmarkStart w:id="3" w:name="_Toc151632912"/>
      <w:bookmarkStart w:id="4" w:name="_Toc129771449"/>
      <w:bookmarkStart w:id="5" w:name="_Toc126585580"/>
      <w:bookmarkStart w:id="6" w:name="_Toc122333884"/>
      <w:bookmarkStart w:id="7" w:name="_Toc122333759"/>
      <w:bookmarkStart w:id="8" w:name="_Toc122332809"/>
      <w:bookmarkStart w:id="9" w:name="_Toc122093159"/>
      <w:r w:rsidRPr="00235B56">
        <w:rPr>
          <w:b/>
          <w:u w:val="single"/>
        </w:rPr>
        <w:t xml:space="preserve">MODELO DE OFERTA ECONÓMICA Y CRITERIOS VALORABLES </w:t>
      </w:r>
      <w:r>
        <w:rPr>
          <w:b/>
          <w:u w:val="single"/>
        </w:rPr>
        <w:t>CON FÓ</w:t>
      </w:r>
      <w:r w:rsidRPr="00235B56">
        <w:rPr>
          <w:b/>
          <w:u w:val="single"/>
        </w:rPr>
        <w:t>RMULAS OBJETIVAS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7D31B7" w:rsidRPr="00107372" w:rsidRDefault="007D31B7" w:rsidP="007D31B7">
      <w:pPr>
        <w:pStyle w:val="Estilo1"/>
        <w:spacing w:line="276" w:lineRule="auto"/>
        <w:jc w:val="center"/>
        <w:rPr>
          <w:b/>
          <w:sz w:val="20"/>
        </w:rPr>
      </w:pPr>
      <w:r>
        <w:rPr>
          <w:b/>
          <w:sz w:val="20"/>
        </w:rPr>
        <w:t>(A incluir en el sobre C</w:t>
      </w:r>
      <w:r w:rsidRPr="00107372">
        <w:rPr>
          <w:b/>
          <w:sz w:val="20"/>
        </w:rPr>
        <w:t>)</w:t>
      </w:r>
    </w:p>
    <w:p w:rsidR="007D31B7" w:rsidRPr="00235B56" w:rsidRDefault="007D31B7" w:rsidP="007D31B7">
      <w:pPr>
        <w:pStyle w:val="Estilo1"/>
        <w:spacing w:line="276" w:lineRule="auto"/>
        <w:jc w:val="center"/>
        <w:rPr>
          <w:b/>
          <w:u w:val="single"/>
        </w:rPr>
      </w:pPr>
    </w:p>
    <w:p w:rsidR="007D31B7" w:rsidRPr="00693083" w:rsidRDefault="007D31B7" w:rsidP="007D31B7">
      <w:pPr>
        <w:suppressAutoHyphens/>
        <w:rPr>
          <w:rFonts w:cs="Arial"/>
          <w:b w:val="0"/>
          <w:szCs w:val="22"/>
        </w:rPr>
      </w:pPr>
      <w:r w:rsidRPr="00693083">
        <w:rPr>
          <w:rFonts w:cs="Arial"/>
          <w:b w:val="0"/>
          <w:szCs w:val="22"/>
        </w:rPr>
        <w:t xml:space="preserve">D/Dña. . . . . . . . . . . . . . . . . . . . . . . . . . . . . . . . . . . . . . . . . . . . . . . . . . . . . .  con D.N.I. ........................... y domicilio en ......................................... calle . . . . . . . . . . . . . . . . . . . . . . . . . . . . . .  . . . . . . . . . . . . . . . . . . . . . . . . . .  . . . . . . .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</w:t>
      </w:r>
      <w:r>
        <w:rPr>
          <w:rFonts w:cs="Arial"/>
          <w:b w:val="0"/>
          <w:szCs w:val="22"/>
        </w:rPr>
        <w:t xml:space="preserve">en relación con </w:t>
      </w:r>
      <w:r w:rsidRPr="00693083">
        <w:rPr>
          <w:rFonts w:cs="Arial"/>
          <w:b w:val="0"/>
          <w:szCs w:val="22"/>
        </w:rPr>
        <w:t>la licitación pa</w:t>
      </w:r>
      <w:r>
        <w:rPr>
          <w:rFonts w:cs="Arial"/>
          <w:b w:val="0"/>
          <w:szCs w:val="22"/>
        </w:rPr>
        <w:t xml:space="preserve">ra la contratación de las obras </w:t>
      </w:r>
      <w:r w:rsidRPr="00D01B60">
        <w:rPr>
          <w:rFonts w:cs="Arial"/>
          <w:szCs w:val="22"/>
        </w:rPr>
        <w:t xml:space="preserve">REHABILITACIÓN DE CUBIERTA </w:t>
      </w:r>
      <w:r>
        <w:rPr>
          <w:rFonts w:cs="Arial"/>
          <w:szCs w:val="22"/>
        </w:rPr>
        <w:t xml:space="preserve">Y ZONA EXTERIOR ACCESIBLE </w:t>
      </w:r>
      <w:r w:rsidRPr="00D01B60">
        <w:rPr>
          <w:rFonts w:cs="Arial"/>
          <w:szCs w:val="22"/>
        </w:rPr>
        <w:t>DE LA RESIDENCIA SAN ISIDRO DE LUMBIER</w:t>
      </w:r>
      <w:r w:rsidRPr="00693083">
        <w:rPr>
          <w:rFonts w:cs="Arial"/>
          <w:b w:val="0"/>
          <w:szCs w:val="22"/>
        </w:rPr>
        <w:t>,</w:t>
      </w:r>
      <w:r>
        <w:rPr>
          <w:rFonts w:cs="Arial"/>
          <w:b w:val="0"/>
          <w:szCs w:val="22"/>
        </w:rPr>
        <w:t xml:space="preserve"> </w:t>
      </w:r>
      <w:r w:rsidRPr="00693083">
        <w:rPr>
          <w:rFonts w:cs="Arial"/>
          <w:b w:val="0"/>
          <w:szCs w:val="22"/>
        </w:rPr>
        <w:t>se compromete a realizar el servicio en las condiciones que a continuación se indica</w:t>
      </w:r>
      <w:r>
        <w:rPr>
          <w:rFonts w:cs="Arial"/>
          <w:b w:val="0"/>
          <w:szCs w:val="22"/>
        </w:rPr>
        <w:t>n</w:t>
      </w:r>
      <w:r w:rsidRPr="00693083">
        <w:rPr>
          <w:rFonts w:cs="Arial"/>
          <w:b w:val="0"/>
          <w:szCs w:val="22"/>
        </w:rPr>
        <w:t>:</w:t>
      </w:r>
    </w:p>
    <w:p w:rsidR="007D31B7" w:rsidRDefault="007D31B7" w:rsidP="007D31B7">
      <w:pPr>
        <w:suppressAutoHyphens/>
        <w:rPr>
          <w:rFonts w:cs="Arial"/>
          <w:b w:val="0"/>
          <w:szCs w:val="22"/>
        </w:rPr>
      </w:pPr>
    </w:p>
    <w:p w:rsidR="007D31B7" w:rsidRPr="003849E5" w:rsidRDefault="007D31B7" w:rsidP="007D31B7">
      <w:pPr>
        <w:pStyle w:val="Prrafodelista"/>
        <w:numPr>
          <w:ilvl w:val="0"/>
          <w:numId w:val="1"/>
        </w:numPr>
        <w:suppressAutoHyphens/>
        <w:rPr>
          <w:b w:val="0"/>
          <w:sz w:val="22"/>
          <w:szCs w:val="22"/>
        </w:rPr>
      </w:pPr>
      <w:r w:rsidRPr="003849E5">
        <w:rPr>
          <w:b w:val="0"/>
          <w:sz w:val="22"/>
          <w:szCs w:val="22"/>
        </w:rPr>
        <w:t>Proposición económica (IVA no incluido</w:t>
      </w:r>
      <w:r>
        <w:rPr>
          <w:b w:val="0"/>
          <w:sz w:val="22"/>
          <w:szCs w:val="22"/>
        </w:rPr>
        <w:t>)</w:t>
      </w:r>
      <w:r w:rsidRPr="003849E5">
        <w:rPr>
          <w:b w:val="0"/>
          <w:sz w:val="22"/>
          <w:szCs w:val="22"/>
        </w:rPr>
        <w:t>: (Máx</w:t>
      </w:r>
      <w:r w:rsidRPr="003605A1">
        <w:rPr>
          <w:b w:val="0"/>
          <w:sz w:val="22"/>
          <w:szCs w:val="22"/>
        </w:rPr>
        <w:t>. 50 puntos</w:t>
      </w:r>
      <w:r w:rsidRPr="003849E5">
        <w:rPr>
          <w:b w:val="0"/>
          <w:sz w:val="22"/>
          <w:szCs w:val="22"/>
        </w:rPr>
        <w:t>)</w:t>
      </w:r>
    </w:p>
    <w:p w:rsidR="007D31B7" w:rsidRDefault="007D31B7" w:rsidP="007D31B7">
      <w:pPr>
        <w:suppressAutoHyphens/>
        <w:ind w:left="993"/>
        <w:rPr>
          <w:rFonts w:cs="Arial"/>
          <w:b w:val="0"/>
          <w:szCs w:val="22"/>
        </w:rPr>
      </w:pPr>
    </w:p>
    <w:tbl>
      <w:tblPr>
        <w:tblW w:w="9169" w:type="dxa"/>
        <w:tblInd w:w="-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9"/>
        <w:gridCol w:w="1940"/>
        <w:gridCol w:w="2420"/>
      </w:tblGrid>
      <w:tr w:rsidR="007D31B7" w:rsidRPr="00D522EB" w:rsidTr="00075239">
        <w:trPr>
          <w:trHeight w:val="566"/>
        </w:trPr>
        <w:tc>
          <w:tcPr>
            <w:tcW w:w="4809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jc w:val="left"/>
              <w:rPr>
                <w:rFonts w:cs="Arial"/>
                <w:b w:val="0"/>
                <w:bCs/>
                <w:sz w:val="20"/>
                <w:lang w:val="es-ES"/>
              </w:rPr>
            </w:pPr>
            <w:r w:rsidRPr="00EF1808">
              <w:rPr>
                <w:rFonts w:cs="Arial"/>
                <w:bCs/>
                <w:sz w:val="20"/>
                <w:lang w:val="es-ES"/>
              </w:rPr>
              <w:t>OFERTA ECONÓMICA (MÁX 50 PUNTOS)</w:t>
            </w:r>
          </w:p>
        </w:tc>
        <w:tc>
          <w:tcPr>
            <w:tcW w:w="1940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EF1808">
              <w:rPr>
                <w:rFonts w:cs="Arial"/>
                <w:bCs/>
                <w:sz w:val="20"/>
                <w:lang w:val="es-ES"/>
              </w:rPr>
              <w:t>PRECIO MÁXIMO DE LICITACIÓN (SIN IVA)</w:t>
            </w:r>
          </w:p>
        </w:tc>
        <w:tc>
          <w:tcPr>
            <w:tcW w:w="2420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EF1808">
              <w:rPr>
                <w:rFonts w:cs="Arial"/>
                <w:bCs/>
                <w:sz w:val="20"/>
                <w:lang w:val="es-ES"/>
              </w:rPr>
              <w:t xml:space="preserve">PRECIO OFERTADO </w:t>
            </w:r>
            <w:r w:rsidRPr="00EF1808">
              <w:rPr>
                <w:rFonts w:cs="Arial"/>
                <w:bCs/>
                <w:sz w:val="20"/>
                <w:lang w:val="es-ES"/>
              </w:rPr>
              <w:br/>
              <w:t>(SIN IVA)</w:t>
            </w:r>
          </w:p>
        </w:tc>
      </w:tr>
      <w:tr w:rsidR="007D31B7" w:rsidRPr="003605A1" w:rsidTr="00075239">
        <w:trPr>
          <w:trHeight w:val="716"/>
        </w:trPr>
        <w:tc>
          <w:tcPr>
            <w:tcW w:w="4809" w:type="dxa"/>
            <w:shd w:val="clear" w:color="auto" w:fill="auto"/>
            <w:vAlign w:val="center"/>
          </w:tcPr>
          <w:p w:rsidR="007D31B7" w:rsidRPr="003605A1" w:rsidRDefault="007D31B7" w:rsidP="00075239">
            <w:pPr>
              <w:suppressAutoHyphens/>
              <w:rPr>
                <w:rFonts w:cs="Arial"/>
                <w:szCs w:val="22"/>
              </w:rPr>
            </w:pPr>
            <w:r w:rsidRPr="003605A1">
              <w:rPr>
                <w:rFonts w:cs="Arial"/>
                <w:szCs w:val="22"/>
                <w:lang w:val="es-ES"/>
              </w:rPr>
              <w:t xml:space="preserve">Rehabilitación cubierta </w:t>
            </w:r>
            <w:r>
              <w:rPr>
                <w:rFonts w:cs="Arial"/>
                <w:szCs w:val="22"/>
                <w:lang w:val="es-ES"/>
              </w:rPr>
              <w:t xml:space="preserve">y zona exterior accesible </w:t>
            </w:r>
            <w:r w:rsidRPr="003605A1">
              <w:rPr>
                <w:rFonts w:cs="Arial"/>
                <w:szCs w:val="22"/>
                <w:lang w:val="es-ES"/>
              </w:rPr>
              <w:t>Residencia San Isidro de Lumbier</w:t>
            </w:r>
          </w:p>
        </w:tc>
        <w:tc>
          <w:tcPr>
            <w:tcW w:w="1940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  <w:r w:rsidRPr="003605A1">
              <w:rPr>
                <w:rFonts w:cs="Arial"/>
                <w:szCs w:val="22"/>
              </w:rPr>
              <w:t>5</w:t>
            </w:r>
            <w:r>
              <w:rPr>
                <w:rFonts w:cs="Arial"/>
                <w:szCs w:val="22"/>
              </w:rPr>
              <w:t>8</w:t>
            </w:r>
            <w:r w:rsidRPr="003605A1">
              <w:rPr>
                <w:rFonts w:cs="Arial"/>
                <w:szCs w:val="22"/>
              </w:rPr>
              <w:t>.</w:t>
            </w:r>
            <w:r>
              <w:rPr>
                <w:rFonts w:cs="Arial"/>
                <w:szCs w:val="22"/>
              </w:rPr>
              <w:t>558</w:t>
            </w:r>
            <w:r w:rsidRPr="003605A1">
              <w:rPr>
                <w:rFonts w:cs="Arial"/>
                <w:szCs w:val="22"/>
              </w:rPr>
              <w:t>,</w:t>
            </w:r>
            <w:r>
              <w:rPr>
                <w:rFonts w:cs="Arial"/>
                <w:szCs w:val="22"/>
              </w:rPr>
              <w:t>48</w:t>
            </w:r>
            <w:r w:rsidRPr="003605A1">
              <w:rPr>
                <w:rFonts w:cs="Arial"/>
                <w:color w:val="C00000"/>
                <w:szCs w:val="22"/>
              </w:rPr>
              <w:t xml:space="preserve"> </w:t>
            </w:r>
            <w:r w:rsidRPr="003605A1">
              <w:rPr>
                <w:rFonts w:cs="Arial"/>
                <w:szCs w:val="22"/>
              </w:rPr>
              <w:t>€</w:t>
            </w: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szCs w:val="22"/>
                <w:lang w:val="es-ES"/>
              </w:rPr>
            </w:pPr>
          </w:p>
        </w:tc>
      </w:tr>
    </w:tbl>
    <w:p w:rsidR="007D31B7" w:rsidRPr="003605A1" w:rsidRDefault="007D31B7" w:rsidP="007D31B7">
      <w:pPr>
        <w:pStyle w:val="Ttulo1"/>
        <w:rPr>
          <w:lang w:val="es-ES_tradnl" w:eastAsia="es-ES"/>
        </w:rPr>
      </w:pPr>
    </w:p>
    <w:p w:rsidR="007D31B7" w:rsidRPr="003605A1" w:rsidRDefault="007D31B7" w:rsidP="007D31B7">
      <w:pPr>
        <w:tabs>
          <w:tab w:val="left" w:pos="2835"/>
        </w:tabs>
        <w:suppressAutoHyphens/>
        <w:ind w:firstLine="11"/>
        <w:rPr>
          <w:rFonts w:cs="Arial"/>
          <w:b w:val="0"/>
          <w:szCs w:val="22"/>
        </w:rPr>
      </w:pPr>
    </w:p>
    <w:p w:rsidR="007D31B7" w:rsidRPr="003605A1" w:rsidRDefault="007D31B7" w:rsidP="007D31B7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jc w:val="both"/>
        <w:rPr>
          <w:b w:val="0"/>
          <w:sz w:val="22"/>
          <w:szCs w:val="22"/>
        </w:rPr>
      </w:pPr>
      <w:r w:rsidRPr="003605A1">
        <w:rPr>
          <w:b w:val="0"/>
          <w:sz w:val="22"/>
          <w:szCs w:val="22"/>
        </w:rPr>
        <w:t xml:space="preserve"> Plazo de garantía (Máx. 10 puntos)</w:t>
      </w:r>
    </w:p>
    <w:p w:rsidR="007D31B7" w:rsidRPr="003605A1" w:rsidRDefault="007D31B7" w:rsidP="007D31B7">
      <w:pPr>
        <w:tabs>
          <w:tab w:val="left" w:pos="2835"/>
        </w:tabs>
        <w:suppressAutoHyphens/>
        <w:rPr>
          <w:b w:val="0"/>
          <w:szCs w:val="22"/>
        </w:rPr>
      </w:pPr>
    </w:p>
    <w:tbl>
      <w:tblPr>
        <w:tblW w:w="9064" w:type="dxa"/>
        <w:tblInd w:w="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5"/>
        <w:gridCol w:w="1929"/>
        <w:gridCol w:w="2420"/>
      </w:tblGrid>
      <w:tr w:rsidR="007D31B7" w:rsidRPr="003605A1" w:rsidTr="00075239">
        <w:trPr>
          <w:trHeight w:val="939"/>
        </w:trPr>
        <w:tc>
          <w:tcPr>
            <w:tcW w:w="4715" w:type="dxa"/>
            <w:shd w:val="clear" w:color="auto" w:fill="D9D9D9" w:themeFill="background1" w:themeFillShade="D9"/>
            <w:vAlign w:val="center"/>
          </w:tcPr>
          <w:p w:rsidR="007D31B7" w:rsidRPr="003605A1" w:rsidRDefault="007D31B7" w:rsidP="00075239">
            <w:pPr>
              <w:rPr>
                <w:rFonts w:cs="Arial"/>
                <w:b w:val="0"/>
                <w:bCs/>
                <w:sz w:val="20"/>
                <w:lang w:val="es-ES"/>
              </w:rPr>
            </w:pPr>
            <w:r w:rsidRPr="003605A1">
              <w:rPr>
                <w:rFonts w:cs="Arial"/>
                <w:bCs/>
                <w:sz w:val="20"/>
                <w:lang w:val="es-ES"/>
              </w:rPr>
              <w:t>OTROS CRITERIOS OBJETIVOS: AMPLIACIÓN PLAZO DE GARANTÍA DE LAS OBRAS</w:t>
            </w:r>
          </w:p>
        </w:tc>
        <w:tc>
          <w:tcPr>
            <w:tcW w:w="1929" w:type="dxa"/>
            <w:shd w:val="clear" w:color="auto" w:fill="D9D9D9" w:themeFill="background1" w:themeFillShade="D9"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3605A1">
              <w:rPr>
                <w:rFonts w:cs="Arial"/>
                <w:bCs/>
                <w:sz w:val="20"/>
                <w:lang w:val="es-ES"/>
              </w:rPr>
              <w:t>Marcar con una X la opción que corresponda</w:t>
            </w:r>
          </w:p>
        </w:tc>
        <w:tc>
          <w:tcPr>
            <w:tcW w:w="2420" w:type="dxa"/>
            <w:shd w:val="clear" w:color="auto" w:fill="D9D9D9" w:themeFill="background1" w:themeFillShade="D9"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3605A1">
              <w:rPr>
                <w:rFonts w:cs="Arial"/>
                <w:bCs/>
                <w:sz w:val="20"/>
                <w:lang w:val="es-ES"/>
              </w:rPr>
              <w:t>MÁX 10 puntos</w:t>
            </w:r>
          </w:p>
        </w:tc>
      </w:tr>
      <w:tr w:rsidR="007D31B7" w:rsidRPr="003605A1" w:rsidTr="00075239">
        <w:trPr>
          <w:trHeight w:val="279"/>
        </w:trPr>
        <w:tc>
          <w:tcPr>
            <w:tcW w:w="4715" w:type="dxa"/>
            <w:shd w:val="clear" w:color="auto" w:fill="auto"/>
            <w:vAlign w:val="center"/>
          </w:tcPr>
          <w:p w:rsidR="007D31B7" w:rsidRPr="003605A1" w:rsidRDefault="007D31B7" w:rsidP="00075239">
            <w:pPr>
              <w:suppressAutoHyphens/>
              <w:rPr>
                <w:rFonts w:cs="Arial"/>
                <w:sz w:val="20"/>
              </w:rPr>
            </w:pPr>
            <w:r w:rsidRPr="003605A1">
              <w:rPr>
                <w:rFonts w:cs="Arial"/>
                <w:sz w:val="20"/>
                <w:lang w:val="es-ES"/>
              </w:rPr>
              <w:t>Garantía de 4 años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3605A1">
              <w:rPr>
                <w:rFonts w:cs="Arial"/>
                <w:color w:val="000000"/>
                <w:sz w:val="20"/>
                <w:lang w:val="es-ES"/>
              </w:rPr>
              <w:t>5 puntos</w:t>
            </w:r>
          </w:p>
        </w:tc>
      </w:tr>
      <w:tr w:rsidR="007D31B7" w:rsidRPr="003605A1" w:rsidTr="00075239">
        <w:trPr>
          <w:trHeight w:val="279"/>
        </w:trPr>
        <w:tc>
          <w:tcPr>
            <w:tcW w:w="4715" w:type="dxa"/>
            <w:shd w:val="clear" w:color="auto" w:fill="auto"/>
            <w:vAlign w:val="center"/>
          </w:tcPr>
          <w:p w:rsidR="007D31B7" w:rsidRPr="003605A1" w:rsidRDefault="007D31B7" w:rsidP="00075239">
            <w:pPr>
              <w:suppressAutoHyphens/>
              <w:rPr>
                <w:rFonts w:cs="Arial"/>
                <w:sz w:val="20"/>
                <w:lang w:val="es-ES"/>
              </w:rPr>
            </w:pPr>
            <w:r w:rsidRPr="003605A1">
              <w:rPr>
                <w:rFonts w:cs="Arial"/>
                <w:sz w:val="20"/>
                <w:lang w:val="es-ES"/>
              </w:rPr>
              <w:t>Garantía de 5 años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3605A1">
              <w:rPr>
                <w:rFonts w:cs="Arial"/>
                <w:color w:val="000000"/>
                <w:sz w:val="20"/>
                <w:lang w:val="es-ES"/>
              </w:rPr>
              <w:t>7,50 puntos</w:t>
            </w:r>
          </w:p>
        </w:tc>
      </w:tr>
      <w:tr w:rsidR="007D31B7" w:rsidRPr="003605A1" w:rsidTr="00075239">
        <w:trPr>
          <w:trHeight w:val="307"/>
        </w:trPr>
        <w:tc>
          <w:tcPr>
            <w:tcW w:w="4715" w:type="dxa"/>
            <w:shd w:val="clear" w:color="auto" w:fill="auto"/>
            <w:vAlign w:val="center"/>
          </w:tcPr>
          <w:p w:rsidR="007D31B7" w:rsidRPr="003605A1" w:rsidRDefault="007D31B7" w:rsidP="00075239">
            <w:pPr>
              <w:suppressAutoHyphens/>
              <w:rPr>
                <w:rFonts w:cs="Arial"/>
                <w:sz w:val="20"/>
                <w:lang w:val="es-ES"/>
              </w:rPr>
            </w:pPr>
            <w:r w:rsidRPr="003605A1">
              <w:rPr>
                <w:rFonts w:cs="Arial"/>
                <w:sz w:val="20"/>
                <w:lang w:val="es-ES"/>
              </w:rPr>
              <w:t>Garantía de 6 años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3605A1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3605A1">
              <w:rPr>
                <w:rFonts w:cs="Arial"/>
                <w:color w:val="000000"/>
                <w:sz w:val="20"/>
                <w:lang w:val="es-ES"/>
              </w:rPr>
              <w:t>10 puntos</w:t>
            </w:r>
          </w:p>
        </w:tc>
      </w:tr>
    </w:tbl>
    <w:p w:rsidR="007D31B7" w:rsidRPr="003605A1" w:rsidRDefault="007D31B7" w:rsidP="007D31B7">
      <w:pPr>
        <w:pStyle w:val="Ttulo1"/>
        <w:rPr>
          <w:lang w:val="es-ES_tradnl" w:eastAsia="es-ES"/>
        </w:rPr>
      </w:pPr>
    </w:p>
    <w:p w:rsidR="007D31B7" w:rsidRPr="003605A1" w:rsidRDefault="007D31B7" w:rsidP="007D31B7">
      <w:pPr>
        <w:tabs>
          <w:tab w:val="left" w:pos="2835"/>
        </w:tabs>
        <w:suppressAutoHyphens/>
        <w:ind w:left="142"/>
        <w:rPr>
          <w:rFonts w:cs="Arial"/>
          <w:b w:val="0"/>
          <w:szCs w:val="22"/>
        </w:rPr>
      </w:pPr>
    </w:p>
    <w:p w:rsidR="007D31B7" w:rsidRPr="003605A1" w:rsidRDefault="007D31B7" w:rsidP="007D31B7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jc w:val="both"/>
        <w:rPr>
          <w:b w:val="0"/>
          <w:sz w:val="22"/>
          <w:szCs w:val="22"/>
        </w:rPr>
      </w:pPr>
      <w:r w:rsidRPr="003605A1">
        <w:rPr>
          <w:b w:val="0"/>
          <w:sz w:val="22"/>
          <w:szCs w:val="22"/>
        </w:rPr>
        <w:t>Criterios sociales (Máx. 10 puntos)</w:t>
      </w:r>
    </w:p>
    <w:p w:rsidR="007D31B7" w:rsidRDefault="007D31B7" w:rsidP="007D31B7">
      <w:pPr>
        <w:tabs>
          <w:tab w:val="left" w:pos="2835"/>
        </w:tabs>
        <w:suppressAutoHyphens/>
        <w:rPr>
          <w:b w:val="0"/>
          <w:szCs w:val="22"/>
        </w:rPr>
      </w:pPr>
    </w:p>
    <w:tbl>
      <w:tblPr>
        <w:tblW w:w="9064" w:type="dxa"/>
        <w:tblInd w:w="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15"/>
        <w:gridCol w:w="1929"/>
        <w:gridCol w:w="2420"/>
      </w:tblGrid>
      <w:tr w:rsidR="007D31B7" w:rsidRPr="00CC1656" w:rsidTr="00075239">
        <w:trPr>
          <w:trHeight w:val="939"/>
        </w:trPr>
        <w:tc>
          <w:tcPr>
            <w:tcW w:w="4715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rPr>
                <w:rFonts w:cs="Arial"/>
                <w:b w:val="0"/>
                <w:bCs/>
                <w:sz w:val="20"/>
                <w:lang w:val="es-ES"/>
              </w:rPr>
            </w:pPr>
            <w:r>
              <w:rPr>
                <w:rFonts w:cs="Arial"/>
                <w:bCs/>
                <w:sz w:val="20"/>
                <w:lang w:val="es-ES"/>
              </w:rPr>
              <w:t>CRITERIOS SOCIALES: % DE TRABAJADORES CON CONTRATO INDEFINIDO</w:t>
            </w:r>
          </w:p>
        </w:tc>
        <w:tc>
          <w:tcPr>
            <w:tcW w:w="1929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EF1808">
              <w:rPr>
                <w:rFonts w:cs="Arial"/>
                <w:bCs/>
                <w:sz w:val="20"/>
                <w:lang w:val="es-ES"/>
              </w:rPr>
              <w:t>Marcar con una X la opción que corresponda</w:t>
            </w:r>
          </w:p>
        </w:tc>
        <w:tc>
          <w:tcPr>
            <w:tcW w:w="2420" w:type="dxa"/>
            <w:shd w:val="clear" w:color="auto" w:fill="D9D9D9" w:themeFill="background1" w:themeFillShade="D9"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b w:val="0"/>
                <w:bCs/>
                <w:sz w:val="20"/>
                <w:lang w:val="es-ES"/>
              </w:rPr>
            </w:pPr>
            <w:r w:rsidRPr="00EF1808">
              <w:rPr>
                <w:rFonts w:cs="Arial"/>
                <w:bCs/>
                <w:sz w:val="20"/>
                <w:lang w:val="es-ES"/>
              </w:rPr>
              <w:t>MÁX 10 puntos</w:t>
            </w:r>
          </w:p>
        </w:tc>
      </w:tr>
      <w:tr w:rsidR="007D31B7" w:rsidRPr="00CC1656" w:rsidTr="00075239">
        <w:trPr>
          <w:trHeight w:val="279"/>
        </w:trPr>
        <w:tc>
          <w:tcPr>
            <w:tcW w:w="4715" w:type="dxa"/>
            <w:shd w:val="clear" w:color="auto" w:fill="auto"/>
            <w:vAlign w:val="center"/>
          </w:tcPr>
          <w:p w:rsidR="007D31B7" w:rsidRPr="00EF1808" w:rsidRDefault="007D31B7" w:rsidP="00075239">
            <w:pPr>
              <w:suppressAutoHyphens/>
              <w:rPr>
                <w:rFonts w:cs="Arial"/>
                <w:sz w:val="20"/>
              </w:rPr>
            </w:pPr>
            <w:r>
              <w:rPr>
                <w:rFonts w:cs="Arial"/>
                <w:sz w:val="20"/>
                <w:lang w:val="es-ES"/>
              </w:rPr>
              <w:t>Del 70 al 80% inclusive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>
              <w:rPr>
                <w:rFonts w:cs="Arial"/>
                <w:color w:val="000000"/>
                <w:sz w:val="20"/>
                <w:lang w:val="es-ES"/>
              </w:rPr>
              <w:t>2</w:t>
            </w:r>
            <w:r w:rsidRPr="00EF1808">
              <w:rPr>
                <w:rFonts w:cs="Arial"/>
                <w:color w:val="000000"/>
                <w:sz w:val="20"/>
                <w:lang w:val="es-ES"/>
              </w:rPr>
              <w:t xml:space="preserve"> puntos</w:t>
            </w:r>
          </w:p>
        </w:tc>
      </w:tr>
      <w:tr w:rsidR="007D31B7" w:rsidRPr="00CC1656" w:rsidTr="00075239">
        <w:trPr>
          <w:trHeight w:val="279"/>
        </w:trPr>
        <w:tc>
          <w:tcPr>
            <w:tcW w:w="4715" w:type="dxa"/>
            <w:shd w:val="clear" w:color="auto" w:fill="auto"/>
            <w:vAlign w:val="center"/>
          </w:tcPr>
          <w:p w:rsidR="007D31B7" w:rsidRPr="00EF1808" w:rsidRDefault="007D31B7" w:rsidP="00075239">
            <w:pPr>
              <w:suppressAutoHyphens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Mayor 80 al 90% inclusive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>
              <w:rPr>
                <w:rFonts w:cs="Arial"/>
                <w:color w:val="000000"/>
                <w:sz w:val="20"/>
                <w:lang w:val="es-ES"/>
              </w:rPr>
              <w:t>6</w:t>
            </w:r>
            <w:r w:rsidRPr="00EF1808">
              <w:rPr>
                <w:rFonts w:cs="Arial"/>
                <w:color w:val="000000"/>
                <w:sz w:val="20"/>
                <w:lang w:val="es-ES"/>
              </w:rPr>
              <w:t xml:space="preserve"> puntos</w:t>
            </w:r>
          </w:p>
        </w:tc>
      </w:tr>
      <w:tr w:rsidR="007D31B7" w:rsidRPr="00CC1656" w:rsidTr="00075239">
        <w:trPr>
          <w:trHeight w:val="307"/>
        </w:trPr>
        <w:tc>
          <w:tcPr>
            <w:tcW w:w="4715" w:type="dxa"/>
            <w:shd w:val="clear" w:color="auto" w:fill="auto"/>
            <w:vAlign w:val="center"/>
          </w:tcPr>
          <w:p w:rsidR="007D31B7" w:rsidRPr="00EF1808" w:rsidRDefault="007D31B7" w:rsidP="00075239">
            <w:pPr>
              <w:suppressAutoHyphens/>
              <w:rPr>
                <w:rFonts w:cs="Arial"/>
                <w:sz w:val="20"/>
                <w:lang w:val="es-ES"/>
              </w:rPr>
            </w:pPr>
            <w:r>
              <w:rPr>
                <w:rFonts w:cs="Arial"/>
                <w:sz w:val="20"/>
                <w:lang w:val="es-ES"/>
              </w:rPr>
              <w:t>Mayor del 90%</w:t>
            </w:r>
          </w:p>
        </w:tc>
        <w:tc>
          <w:tcPr>
            <w:tcW w:w="1929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</w:rPr>
            </w:pPr>
          </w:p>
        </w:tc>
        <w:tc>
          <w:tcPr>
            <w:tcW w:w="2420" w:type="dxa"/>
            <w:shd w:val="clear" w:color="auto" w:fill="auto"/>
            <w:noWrap/>
            <w:vAlign w:val="center"/>
          </w:tcPr>
          <w:p w:rsidR="007D31B7" w:rsidRPr="00EF1808" w:rsidRDefault="007D31B7" w:rsidP="00075239">
            <w:pPr>
              <w:overflowPunct/>
              <w:autoSpaceDE/>
              <w:autoSpaceDN/>
              <w:adjustRightInd/>
              <w:jc w:val="center"/>
              <w:rPr>
                <w:rFonts w:cs="Arial"/>
                <w:color w:val="000000"/>
                <w:sz w:val="20"/>
                <w:lang w:val="es-ES"/>
              </w:rPr>
            </w:pPr>
            <w:r w:rsidRPr="00EF1808">
              <w:rPr>
                <w:rFonts w:cs="Arial"/>
                <w:color w:val="000000"/>
                <w:sz w:val="20"/>
                <w:lang w:val="es-ES"/>
              </w:rPr>
              <w:t>10 puntos</w:t>
            </w:r>
          </w:p>
        </w:tc>
      </w:tr>
    </w:tbl>
    <w:p w:rsidR="007D31B7" w:rsidRPr="00EF1808" w:rsidRDefault="007D31B7" w:rsidP="007D31B7">
      <w:pPr>
        <w:pStyle w:val="Ttulo1"/>
        <w:rPr>
          <w:lang w:val="es-ES_tradnl" w:eastAsia="es-ES"/>
        </w:rPr>
      </w:pPr>
    </w:p>
    <w:p w:rsidR="007D31B7" w:rsidRPr="009B1D85" w:rsidRDefault="007D31B7" w:rsidP="007D31B7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2"/>
          <w:szCs w:val="22"/>
        </w:rPr>
      </w:pPr>
    </w:p>
    <w:p w:rsidR="007D31B7" w:rsidRPr="009B1D85" w:rsidRDefault="007D31B7" w:rsidP="007D31B7">
      <w:pPr>
        <w:suppressAutoHyphens/>
        <w:jc w:val="center"/>
        <w:rPr>
          <w:rFonts w:cs="Arial"/>
          <w:b w:val="0"/>
          <w:szCs w:val="22"/>
        </w:rPr>
      </w:pPr>
    </w:p>
    <w:p w:rsidR="007D31B7" w:rsidRPr="009B1D85" w:rsidRDefault="007D31B7" w:rsidP="007D31B7">
      <w:pPr>
        <w:suppressAutoHyphens/>
        <w:jc w:val="center"/>
        <w:rPr>
          <w:rFonts w:cs="Arial"/>
          <w:b w:val="0"/>
          <w:szCs w:val="22"/>
        </w:rPr>
      </w:pPr>
      <w:r w:rsidRPr="009B1D85">
        <w:rPr>
          <w:rFonts w:cs="Arial"/>
          <w:b w:val="0"/>
          <w:szCs w:val="22"/>
        </w:rPr>
        <w:t>En Pamplona</w:t>
      </w:r>
      <w:r>
        <w:rPr>
          <w:rFonts w:cs="Arial"/>
          <w:b w:val="0"/>
          <w:szCs w:val="22"/>
        </w:rPr>
        <w:t>/Iruña</w:t>
      </w:r>
      <w:r w:rsidRPr="009B1D85">
        <w:rPr>
          <w:rFonts w:cs="Arial"/>
          <w:b w:val="0"/>
          <w:szCs w:val="22"/>
        </w:rPr>
        <w:t>, a .................de ............................. de 202</w:t>
      </w:r>
      <w:r>
        <w:rPr>
          <w:rFonts w:cs="Arial"/>
          <w:b w:val="0"/>
          <w:szCs w:val="22"/>
        </w:rPr>
        <w:t>6</w:t>
      </w:r>
    </w:p>
    <w:p w:rsidR="007D31B7" w:rsidRPr="009B1D85" w:rsidRDefault="007D31B7" w:rsidP="007D31B7">
      <w:pPr>
        <w:suppressAutoHyphens/>
        <w:jc w:val="center"/>
        <w:rPr>
          <w:rFonts w:cs="Arial"/>
          <w:b w:val="0"/>
          <w:szCs w:val="22"/>
        </w:rPr>
      </w:pPr>
    </w:p>
    <w:p w:rsidR="007D31B7" w:rsidRPr="004F6520" w:rsidRDefault="007D31B7" w:rsidP="007D31B7">
      <w:pPr>
        <w:suppressAutoHyphens/>
        <w:jc w:val="center"/>
      </w:pPr>
      <w:r w:rsidRPr="00693083">
        <w:rPr>
          <w:rFonts w:cs="Arial"/>
          <w:b w:val="0"/>
          <w:szCs w:val="22"/>
        </w:rPr>
        <w:t xml:space="preserve"> (Firma)</w:t>
      </w:r>
    </w:p>
    <w:p w:rsidR="00C86F1B" w:rsidRDefault="00C86F1B"/>
    <w:sectPr w:rsidR="00C86F1B" w:rsidSect="00277EAA">
      <w:footerReference w:type="default" r:id="rId5"/>
      <w:pgSz w:w="11906" w:h="16838"/>
      <w:pgMar w:top="1134" w:right="1701" w:bottom="1417" w:left="1701" w:header="426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44415311"/>
      <w:docPartObj>
        <w:docPartGallery w:val="Page Numbers (Bottom of Page)"/>
        <w:docPartUnique/>
      </w:docPartObj>
    </w:sdtPr>
    <w:sdtEndPr/>
    <w:sdtContent>
      <w:p w:rsidR="00F1780C" w:rsidRDefault="007D31B7">
        <w:pPr>
          <w:pStyle w:val="Piedepgina"/>
          <w:jc w:val="right"/>
        </w:pPr>
        <w:r w:rsidRPr="00446CE4">
          <w:rPr>
            <w:b w:val="0"/>
          </w:rPr>
          <w:fldChar w:fldCharType="begin"/>
        </w:r>
        <w:r w:rsidRPr="00446CE4">
          <w:rPr>
            <w:b w:val="0"/>
          </w:rPr>
          <w:instrText>PAGE   \* MERGEFORMAT</w:instrText>
        </w:r>
        <w:r w:rsidRPr="00446CE4">
          <w:rPr>
            <w:b w:val="0"/>
          </w:rPr>
          <w:fldChar w:fldCharType="separate"/>
        </w:r>
        <w:r w:rsidRPr="007D31B7">
          <w:rPr>
            <w:b w:val="0"/>
            <w:noProof/>
            <w:lang w:val="es-ES"/>
          </w:rPr>
          <w:t>1</w:t>
        </w:r>
        <w:r w:rsidRPr="00446CE4">
          <w:rPr>
            <w:b w:val="0"/>
          </w:rPr>
          <w:fldChar w:fldCharType="end"/>
        </w:r>
      </w:p>
    </w:sdtContent>
  </w:sdt>
  <w:p w:rsidR="00F1780C" w:rsidRDefault="007D31B7">
    <w:pPr>
      <w:pStyle w:val="Piedep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F1035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C82"/>
    <w:rsid w:val="00441C82"/>
    <w:rsid w:val="007D31B7"/>
    <w:rsid w:val="00C86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EE43FB-F60C-455E-B0F1-EB0F67C6F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7D31B7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7D31B7"/>
    <w:pPr>
      <w:keepNext/>
      <w:jc w:val="left"/>
      <w:outlineLvl w:val="0"/>
    </w:pPr>
    <w:rPr>
      <w:bCs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D31B7"/>
    <w:rPr>
      <w:rFonts w:ascii="Arial" w:eastAsia="Times New Roman" w:hAnsi="Arial" w:cs="Times New Roman"/>
      <w:b/>
      <w:bCs/>
      <w:szCs w:val="20"/>
      <w:lang w:val="x-none" w:eastAsia="x-none"/>
    </w:rPr>
  </w:style>
  <w:style w:type="paragraph" w:styleId="Piedepgina">
    <w:name w:val="footer"/>
    <w:basedOn w:val="Normal"/>
    <w:link w:val="PiedepginaCar"/>
    <w:uiPriority w:val="99"/>
    <w:unhideWhenUsed/>
    <w:rsid w:val="007D31B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D31B7"/>
    <w:rPr>
      <w:rFonts w:ascii="Arial" w:eastAsia="Times New Roman" w:hAnsi="Arial" w:cs="Times New Roman"/>
      <w:b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7D31B7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7D31B7"/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1657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 García, Silvia (Agencia Navarra de Autonomía y Desarrollo de las Personas)</dc:creator>
  <cp:keywords/>
  <dc:description/>
  <cp:lastModifiedBy>Elia García, Silvia (Agencia Navarra de Autonomía y Desarrollo de las Personas)</cp:lastModifiedBy>
  <cp:revision>2</cp:revision>
  <dcterms:created xsi:type="dcterms:W3CDTF">2026-02-26T08:31:00Z</dcterms:created>
  <dcterms:modified xsi:type="dcterms:W3CDTF">2026-02-26T08:32:00Z</dcterms:modified>
</cp:coreProperties>
</file>