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CA4F0" w14:textId="77777777" w:rsidR="00860965" w:rsidRDefault="00860965" w:rsidP="00860965">
      <w:pPr>
        <w:jc w:val="center"/>
        <w:rPr>
          <w:sz w:val="28"/>
          <w:szCs w:val="28"/>
        </w:rPr>
      </w:pPr>
    </w:p>
    <w:p w14:paraId="0FE1CC29" w14:textId="3356252B" w:rsidR="004E6190" w:rsidRPr="000449A3" w:rsidRDefault="004E6190" w:rsidP="00860965">
      <w:pPr>
        <w:jc w:val="center"/>
        <w:rPr>
          <w:sz w:val="28"/>
          <w:szCs w:val="28"/>
        </w:rPr>
      </w:pPr>
      <w:r w:rsidRPr="00EB28E0">
        <w:rPr>
          <w:sz w:val="28"/>
          <w:szCs w:val="28"/>
        </w:rPr>
        <w:t xml:space="preserve">PLIEGO </w:t>
      </w:r>
      <w:r w:rsidRPr="000449A3">
        <w:rPr>
          <w:sz w:val="28"/>
          <w:szCs w:val="28"/>
        </w:rPr>
        <w:t xml:space="preserve">DE CONDICIONES PARTICULARES </w:t>
      </w:r>
    </w:p>
    <w:p w14:paraId="6461EADA" w14:textId="77777777" w:rsidR="00774903" w:rsidRPr="00EB28E0" w:rsidRDefault="00774903" w:rsidP="004E6190">
      <w:pPr>
        <w:jc w:val="center"/>
        <w:rPr>
          <w:sz w:val="28"/>
          <w:szCs w:val="28"/>
        </w:rPr>
      </w:pPr>
      <w:r w:rsidRPr="000449A3">
        <w:rPr>
          <w:sz w:val="28"/>
          <w:szCs w:val="28"/>
        </w:rPr>
        <w:t xml:space="preserve">(PROCEDIMIENTO </w:t>
      </w:r>
      <w:r w:rsidR="00526D05" w:rsidRPr="000449A3">
        <w:rPr>
          <w:sz w:val="28"/>
          <w:szCs w:val="28"/>
        </w:rPr>
        <w:t>ABIERTO</w:t>
      </w:r>
      <w:r w:rsidRPr="000449A3">
        <w:rPr>
          <w:sz w:val="28"/>
          <w:szCs w:val="28"/>
        </w:rPr>
        <w:t>)</w:t>
      </w:r>
    </w:p>
    <w:p w14:paraId="1B7BA29C" w14:textId="77777777" w:rsidR="00AA6FD8" w:rsidRDefault="00AA6FD8" w:rsidP="00774903"/>
    <w:p w14:paraId="711A0659" w14:textId="4D78793D" w:rsidR="00B55444" w:rsidRDefault="00B55444" w:rsidP="00B55444">
      <w:pPr>
        <w:jc w:val="center"/>
      </w:pPr>
      <w:r w:rsidRPr="009E6B64">
        <w:t xml:space="preserve">Expediente </w:t>
      </w:r>
      <w:r w:rsidR="000449A3" w:rsidRPr="009E6B64">
        <w:t>0005</w:t>
      </w:r>
      <w:r w:rsidR="00B223FC" w:rsidRPr="009E6B64">
        <w:t>-</w:t>
      </w:r>
      <w:r w:rsidR="000449A3" w:rsidRPr="009E6B64">
        <w:t>CP01</w:t>
      </w:r>
      <w:r w:rsidR="00B223FC" w:rsidRPr="009E6B64">
        <w:t>-2025-000</w:t>
      </w:r>
      <w:r w:rsidR="00D04009" w:rsidRPr="009E6B64">
        <w:t>0</w:t>
      </w:r>
      <w:r w:rsidR="009E6B64" w:rsidRPr="009E6B64">
        <w:t>80</w:t>
      </w:r>
    </w:p>
    <w:p w14:paraId="0E726FB5" w14:textId="77777777" w:rsidR="00B55444" w:rsidRDefault="00B55444" w:rsidP="00B55444">
      <w:pPr>
        <w:jc w:val="center"/>
      </w:pPr>
    </w:p>
    <w:p w14:paraId="57343178" w14:textId="77777777" w:rsidR="00B55444" w:rsidRDefault="00B55444" w:rsidP="00B55444">
      <w:pPr>
        <w:jc w:val="center"/>
      </w:pPr>
    </w:p>
    <w:p w14:paraId="085AA3B6" w14:textId="77777777" w:rsidR="00B20134" w:rsidRDefault="00B20134" w:rsidP="00B55444">
      <w:pPr>
        <w:jc w:val="center"/>
      </w:pPr>
    </w:p>
    <w:p w14:paraId="18472BCD" w14:textId="77777777" w:rsidR="00B20134" w:rsidRDefault="00B20134" w:rsidP="00B55444">
      <w:pPr>
        <w:jc w:val="center"/>
      </w:pPr>
    </w:p>
    <w:p w14:paraId="7D68112A" w14:textId="77777777" w:rsidR="00B20134" w:rsidRDefault="00B20134" w:rsidP="00B55444">
      <w:pPr>
        <w:jc w:val="center"/>
      </w:pPr>
    </w:p>
    <w:p w14:paraId="1C677338" w14:textId="77777777" w:rsidR="00B55444" w:rsidRDefault="00B55444" w:rsidP="00B55444">
      <w:pPr>
        <w:jc w:val="center"/>
      </w:pPr>
    </w:p>
    <w:p w14:paraId="7F568D67" w14:textId="6F65D2BB" w:rsidR="00B55444" w:rsidRDefault="00B55444" w:rsidP="00D04009">
      <w:pPr>
        <w:pBdr>
          <w:top w:val="single" w:sz="4" w:space="1" w:color="auto"/>
          <w:left w:val="single" w:sz="4" w:space="4" w:color="auto"/>
          <w:bottom w:val="single" w:sz="4" w:space="1" w:color="auto"/>
          <w:right w:val="single" w:sz="4" w:space="4" w:color="auto"/>
        </w:pBdr>
        <w:shd w:val="clear" w:color="auto" w:fill="BFBFBF" w:themeFill="background1" w:themeFillShade="BF"/>
        <w:jc w:val="center"/>
      </w:pPr>
      <w:r w:rsidRPr="0093010C">
        <w:rPr>
          <w:rFonts w:cs="Arial"/>
          <w:b/>
          <w:sz w:val="28"/>
          <w:szCs w:val="28"/>
        </w:rPr>
        <w:t xml:space="preserve">PLIEGO REGULADOR DE LA CONTRATACIÓN </w:t>
      </w:r>
      <w:r w:rsidR="0034326A">
        <w:rPr>
          <w:rFonts w:cs="Arial"/>
          <w:b/>
          <w:sz w:val="28"/>
          <w:szCs w:val="28"/>
        </w:rPr>
        <w:t>DE LAS OBRAS</w:t>
      </w:r>
      <w:r w:rsidR="00B223FC">
        <w:rPr>
          <w:rFonts w:cs="Arial"/>
          <w:b/>
          <w:sz w:val="28"/>
          <w:szCs w:val="28"/>
        </w:rPr>
        <w:t xml:space="preserve"> DE </w:t>
      </w:r>
      <w:r w:rsidR="00D04009">
        <w:rPr>
          <w:rFonts w:cs="Arial"/>
          <w:b/>
          <w:sz w:val="28"/>
          <w:szCs w:val="28"/>
        </w:rPr>
        <w:t>DEMOLICIÓN Y PERMEABILIZACIÓN DEL AZUD DE ERRATZU EN EL RÍO BAZTÁN</w:t>
      </w:r>
      <w:r w:rsidR="007E5BF7">
        <w:rPr>
          <w:rFonts w:cs="Arial"/>
          <w:b/>
          <w:sz w:val="28"/>
          <w:szCs w:val="28"/>
        </w:rPr>
        <w:t>, FINANCIADO POR</w:t>
      </w:r>
      <w:r w:rsidR="007E5BF7" w:rsidRPr="007E5BF7">
        <w:rPr>
          <w:rFonts w:cs="Arial"/>
          <w:b/>
          <w:sz w:val="28"/>
          <w:szCs w:val="28"/>
        </w:rPr>
        <w:t xml:space="preserve"> A TRAVÉS DEL PROGRAMA FEDER NAVARRA 2021-2027</w:t>
      </w:r>
    </w:p>
    <w:p w14:paraId="367BAE2A" w14:textId="77777777" w:rsidR="00E51DCA" w:rsidRDefault="00E51DCA" w:rsidP="00774903"/>
    <w:p w14:paraId="41D563F0" w14:textId="77777777" w:rsidR="00B55444" w:rsidRDefault="00B55444" w:rsidP="00DB7BDB">
      <w:pPr>
        <w:jc w:val="center"/>
      </w:pPr>
    </w:p>
    <w:p w14:paraId="3267D07F" w14:textId="77777777" w:rsidR="00B55444" w:rsidRDefault="00B55444" w:rsidP="00AA6FD8">
      <w:pPr>
        <w:jc w:val="center"/>
      </w:pPr>
    </w:p>
    <w:p w14:paraId="53B6579A" w14:textId="77777777" w:rsidR="00B55444" w:rsidRDefault="00B55444" w:rsidP="00AA6FD8">
      <w:pPr>
        <w:jc w:val="center"/>
      </w:pPr>
    </w:p>
    <w:p w14:paraId="154B8305" w14:textId="77777777" w:rsidR="00B55444" w:rsidRDefault="00B55444" w:rsidP="00AA6FD8">
      <w:pPr>
        <w:jc w:val="center"/>
      </w:pPr>
    </w:p>
    <w:p w14:paraId="0CEE02A7" w14:textId="77777777" w:rsidR="00B55444" w:rsidRDefault="00B55444" w:rsidP="00AA6FD8">
      <w:pPr>
        <w:jc w:val="center"/>
      </w:pPr>
    </w:p>
    <w:p w14:paraId="21E87E1D" w14:textId="77777777" w:rsidR="00B55444" w:rsidRDefault="00B55444" w:rsidP="00AA6FD8">
      <w:pPr>
        <w:jc w:val="center"/>
      </w:pPr>
    </w:p>
    <w:p w14:paraId="6F3ACFE9" w14:textId="77777777" w:rsidR="00B55444" w:rsidRPr="00FA3D05" w:rsidRDefault="00B55444" w:rsidP="00B55444">
      <w:pPr>
        <w:jc w:val="right"/>
        <w:rPr>
          <w:rFonts w:cs="Arial"/>
          <w:sz w:val="24"/>
          <w:szCs w:val="24"/>
        </w:rPr>
      </w:pPr>
      <w:r w:rsidRPr="00FA3D05">
        <w:rPr>
          <w:rFonts w:cs="Arial"/>
          <w:b/>
          <w:sz w:val="24"/>
          <w:szCs w:val="24"/>
        </w:rPr>
        <w:t>Órgano de Contratación:</w:t>
      </w:r>
      <w:r w:rsidRPr="00FA3D05">
        <w:rPr>
          <w:rFonts w:cs="Arial"/>
          <w:sz w:val="24"/>
          <w:szCs w:val="24"/>
        </w:rPr>
        <w:t xml:space="preserve"> Dirección General de Medio Ambiente </w:t>
      </w:r>
    </w:p>
    <w:p w14:paraId="3E471262" w14:textId="77777777" w:rsidR="00B55444" w:rsidRPr="00FA3D05" w:rsidRDefault="00B55444" w:rsidP="00B55444">
      <w:pPr>
        <w:jc w:val="right"/>
        <w:rPr>
          <w:rFonts w:cs="Arial"/>
          <w:sz w:val="24"/>
          <w:szCs w:val="24"/>
        </w:rPr>
      </w:pPr>
    </w:p>
    <w:p w14:paraId="47991371" w14:textId="77777777" w:rsidR="00B55444" w:rsidRPr="00FA3D05" w:rsidRDefault="00B55444" w:rsidP="00B55444">
      <w:pPr>
        <w:jc w:val="right"/>
        <w:rPr>
          <w:rFonts w:cs="Arial"/>
          <w:sz w:val="24"/>
          <w:szCs w:val="24"/>
        </w:rPr>
      </w:pPr>
      <w:r w:rsidRPr="00FA3D05">
        <w:rPr>
          <w:rFonts w:cs="Arial"/>
          <w:b/>
          <w:sz w:val="24"/>
          <w:szCs w:val="24"/>
        </w:rPr>
        <w:t>Unidad Gestora:</w:t>
      </w:r>
      <w:r>
        <w:rPr>
          <w:rFonts w:cs="Arial"/>
          <w:sz w:val="24"/>
          <w:szCs w:val="24"/>
        </w:rPr>
        <w:t xml:space="preserve"> </w:t>
      </w:r>
      <w:r w:rsidR="000C2272">
        <w:rPr>
          <w:rFonts w:cs="Arial"/>
          <w:sz w:val="24"/>
          <w:szCs w:val="24"/>
        </w:rPr>
        <w:t>Servicio de Oficina de Cambio Climático de Navarra</w:t>
      </w:r>
    </w:p>
    <w:p w14:paraId="568BA7B9" w14:textId="77777777" w:rsidR="00B55444" w:rsidRDefault="00B55444" w:rsidP="00AA6FD8">
      <w:pPr>
        <w:jc w:val="center"/>
      </w:pPr>
    </w:p>
    <w:p w14:paraId="46AE3D99" w14:textId="77777777" w:rsidR="00B55444" w:rsidRDefault="00B55444" w:rsidP="00AA6FD8">
      <w:pPr>
        <w:jc w:val="center"/>
      </w:pPr>
    </w:p>
    <w:p w14:paraId="257DE4CF" w14:textId="77777777" w:rsidR="00B55444" w:rsidRDefault="00B55444" w:rsidP="00AA6FD8">
      <w:pPr>
        <w:jc w:val="center"/>
      </w:pPr>
    </w:p>
    <w:p w14:paraId="69BFA4F3" w14:textId="77777777" w:rsidR="00B55444" w:rsidRDefault="00B55444" w:rsidP="00AA6FD8">
      <w:pPr>
        <w:jc w:val="center"/>
      </w:pPr>
    </w:p>
    <w:p w14:paraId="7827F09D" w14:textId="77777777" w:rsidR="00B55444" w:rsidRDefault="00B55444" w:rsidP="00AA6FD8">
      <w:pPr>
        <w:jc w:val="center"/>
      </w:pPr>
    </w:p>
    <w:p w14:paraId="2F46BE48" w14:textId="77777777" w:rsidR="00B55444" w:rsidRDefault="00B55444" w:rsidP="00AA6FD8">
      <w:pPr>
        <w:jc w:val="center"/>
      </w:pPr>
    </w:p>
    <w:p w14:paraId="47FEA4C0" w14:textId="77777777" w:rsidR="00B55444" w:rsidRDefault="00B55444" w:rsidP="00AA6FD8">
      <w:pPr>
        <w:jc w:val="center"/>
      </w:pPr>
    </w:p>
    <w:p w14:paraId="0F03365D" w14:textId="77777777" w:rsidR="00B55444" w:rsidRDefault="00B55444" w:rsidP="00AA6FD8">
      <w:pPr>
        <w:jc w:val="center"/>
      </w:pPr>
    </w:p>
    <w:p w14:paraId="07524EA2" w14:textId="7FB242C3" w:rsidR="00B55444" w:rsidRDefault="00B55444" w:rsidP="00B12A53"/>
    <w:p w14:paraId="7B9F4755" w14:textId="77777777" w:rsidR="00B55444" w:rsidRDefault="00B55444" w:rsidP="00AA6FD8">
      <w:pPr>
        <w:jc w:val="center"/>
      </w:pPr>
    </w:p>
    <w:p w14:paraId="288087B5" w14:textId="77777777" w:rsidR="00B55444" w:rsidRDefault="00B55444" w:rsidP="00AA6FD8">
      <w:pPr>
        <w:jc w:val="center"/>
      </w:pPr>
    </w:p>
    <w:p w14:paraId="65E30018" w14:textId="77777777" w:rsidR="00B55444" w:rsidRDefault="00B55444" w:rsidP="00AA6FD8">
      <w:pPr>
        <w:jc w:val="center"/>
      </w:pPr>
    </w:p>
    <w:p w14:paraId="508794A6" w14:textId="77777777" w:rsidR="00B55444" w:rsidRDefault="00B55444" w:rsidP="00AA6FD8">
      <w:pPr>
        <w:jc w:val="center"/>
      </w:pPr>
    </w:p>
    <w:p w14:paraId="7C5E8EC6" w14:textId="77777777" w:rsidR="00B55444" w:rsidRDefault="00B55444" w:rsidP="00AA6FD8">
      <w:pPr>
        <w:jc w:val="center"/>
      </w:pPr>
    </w:p>
    <w:p w14:paraId="52984667" w14:textId="77777777" w:rsidR="00B55444" w:rsidRDefault="00B55444" w:rsidP="00AA6FD8">
      <w:pPr>
        <w:jc w:val="center"/>
      </w:pPr>
    </w:p>
    <w:p w14:paraId="36D1BCA7" w14:textId="77777777" w:rsidR="00B55444" w:rsidRDefault="00B55444" w:rsidP="00AA6FD8">
      <w:pPr>
        <w:jc w:val="center"/>
      </w:pPr>
    </w:p>
    <w:p w14:paraId="273F2757" w14:textId="77777777" w:rsidR="00B55444" w:rsidRDefault="00B55444" w:rsidP="00AA6FD8">
      <w:pPr>
        <w:jc w:val="center"/>
      </w:pPr>
    </w:p>
    <w:p w14:paraId="3CD4F1D3" w14:textId="77777777" w:rsidR="00B55444" w:rsidRDefault="00B55444" w:rsidP="00AA6FD8">
      <w:pPr>
        <w:jc w:val="center"/>
      </w:pPr>
    </w:p>
    <w:p w14:paraId="504DEE7D" w14:textId="77777777" w:rsidR="00B55444" w:rsidRDefault="00B55444" w:rsidP="00AA6FD8">
      <w:pPr>
        <w:jc w:val="center"/>
      </w:pPr>
    </w:p>
    <w:p w14:paraId="58C30C26" w14:textId="77777777" w:rsidR="00774903" w:rsidRDefault="00774903" w:rsidP="00AA6FD8">
      <w:pPr>
        <w:jc w:val="center"/>
      </w:pPr>
    </w:p>
    <w:p w14:paraId="606B4D12" w14:textId="77777777" w:rsidR="00860965" w:rsidRDefault="00860965">
      <w:pPr>
        <w:widowControl/>
        <w:jc w:val="left"/>
        <w:rPr>
          <w:b/>
          <w:sz w:val="28"/>
          <w:szCs w:val="28"/>
        </w:rPr>
      </w:pPr>
      <w:r>
        <w:rPr>
          <w:b/>
          <w:sz w:val="28"/>
          <w:szCs w:val="28"/>
        </w:rPr>
        <w:br w:type="page"/>
      </w:r>
    </w:p>
    <w:p w14:paraId="4DB5E65F" w14:textId="59C7C8B2" w:rsidR="00E51DCA" w:rsidRPr="00CA15AF" w:rsidRDefault="00E51DCA" w:rsidP="002336A0">
      <w:pPr>
        <w:rPr>
          <w:b/>
          <w:sz w:val="28"/>
          <w:szCs w:val="28"/>
        </w:rPr>
      </w:pPr>
      <w:r w:rsidRPr="00F45112">
        <w:rPr>
          <w:b/>
          <w:sz w:val="28"/>
          <w:szCs w:val="28"/>
        </w:rPr>
        <w:lastRenderedPageBreak/>
        <w:t>ÍNDICE</w:t>
      </w:r>
    </w:p>
    <w:p w14:paraId="565398D0" w14:textId="77777777" w:rsidR="00A42C5A" w:rsidRPr="00CA15AF" w:rsidRDefault="00A42C5A" w:rsidP="00A42C5A">
      <w:pPr>
        <w:widowControl/>
        <w:autoSpaceDE w:val="0"/>
        <w:autoSpaceDN w:val="0"/>
        <w:jc w:val="left"/>
        <w:rPr>
          <w:rFonts w:cs="Arial"/>
          <w:b/>
          <w:bCs/>
          <w:color w:val="000000"/>
          <w:sz w:val="20"/>
          <w:lang w:val="es-ES"/>
        </w:rPr>
      </w:pPr>
    </w:p>
    <w:p w14:paraId="601A3648" w14:textId="54D9ABE8" w:rsidR="000D3D3F" w:rsidRPr="00CA15AF" w:rsidRDefault="00E1304B" w:rsidP="004F7789">
      <w:pPr>
        <w:pStyle w:val="TDC1"/>
        <w:rPr>
          <w:rFonts w:asciiTheme="minorHAnsi" w:eastAsiaTheme="minorEastAsia" w:hAnsiTheme="minorHAnsi" w:cstheme="minorBidi"/>
          <w:noProof/>
          <w:lang w:val="es-ES"/>
        </w:rPr>
      </w:pPr>
      <w:r w:rsidRPr="00CA15AF">
        <w:rPr>
          <w:rFonts w:cs="Arial"/>
          <w:b/>
          <w:bCs/>
          <w:color w:val="000000"/>
          <w:sz w:val="20"/>
          <w:lang w:val="es-ES"/>
        </w:rPr>
        <w:fldChar w:fldCharType="begin"/>
      </w:r>
      <w:r w:rsidRPr="00CA15AF">
        <w:rPr>
          <w:rFonts w:cs="Arial"/>
          <w:b/>
          <w:bCs/>
          <w:color w:val="000000"/>
          <w:sz w:val="20"/>
          <w:lang w:val="es-ES"/>
        </w:rPr>
        <w:instrText xml:space="preserve"> TOC \o "1-3" \h \z \u </w:instrText>
      </w:r>
      <w:r w:rsidRPr="00CA15AF">
        <w:rPr>
          <w:rFonts w:cs="Arial"/>
          <w:b/>
          <w:bCs/>
          <w:color w:val="000000"/>
          <w:sz w:val="20"/>
          <w:lang w:val="es-ES"/>
        </w:rPr>
        <w:fldChar w:fldCharType="separate"/>
      </w:r>
      <w:hyperlink w:anchor="_Toc176767163" w:history="1">
        <w:r w:rsidR="003D476A">
          <w:rPr>
            <w:rStyle w:val="Hipervnculo"/>
            <w:noProof/>
            <w:szCs w:val="22"/>
          </w:rPr>
          <w:t>PART</w:t>
        </w:r>
        <w:r w:rsidR="000D3D3F" w:rsidRPr="00CA15AF">
          <w:rPr>
            <w:rStyle w:val="Hipervnculo"/>
            <w:noProof/>
            <w:szCs w:val="22"/>
          </w:rPr>
          <w:t>E I – CONDICIONES PARTICULARES</w:t>
        </w:r>
        <w:r w:rsidR="000D3D3F" w:rsidRPr="00CA15AF">
          <w:rPr>
            <w:noProof/>
            <w:webHidden/>
          </w:rPr>
          <w:tab/>
        </w:r>
        <w:r w:rsidR="000D3D3F" w:rsidRPr="00CA15AF">
          <w:rPr>
            <w:noProof/>
            <w:webHidden/>
          </w:rPr>
          <w:fldChar w:fldCharType="begin"/>
        </w:r>
        <w:r w:rsidR="000D3D3F" w:rsidRPr="00CA15AF">
          <w:rPr>
            <w:noProof/>
            <w:webHidden/>
          </w:rPr>
          <w:instrText xml:space="preserve"> PAGEREF _Toc176767163 \h </w:instrText>
        </w:r>
        <w:r w:rsidR="000D3D3F" w:rsidRPr="00CA15AF">
          <w:rPr>
            <w:noProof/>
            <w:webHidden/>
          </w:rPr>
        </w:r>
        <w:r w:rsidR="000D3D3F" w:rsidRPr="00CA15AF">
          <w:rPr>
            <w:noProof/>
            <w:webHidden/>
          </w:rPr>
          <w:fldChar w:fldCharType="separate"/>
        </w:r>
        <w:r w:rsidR="00EB0BB5">
          <w:rPr>
            <w:noProof/>
            <w:webHidden/>
          </w:rPr>
          <w:t>4</w:t>
        </w:r>
        <w:r w:rsidR="000D3D3F" w:rsidRPr="00CA15AF">
          <w:rPr>
            <w:noProof/>
            <w:webHidden/>
          </w:rPr>
          <w:fldChar w:fldCharType="end"/>
        </w:r>
      </w:hyperlink>
    </w:p>
    <w:p w14:paraId="6D3C2359" w14:textId="440DF11D" w:rsidR="000D3D3F" w:rsidRPr="00CA15AF" w:rsidRDefault="00173D6C" w:rsidP="003D476A">
      <w:pPr>
        <w:pStyle w:val="TDC1"/>
        <w:rPr>
          <w:rFonts w:asciiTheme="minorHAnsi" w:eastAsiaTheme="minorEastAsia" w:hAnsiTheme="minorHAnsi" w:cstheme="minorBidi"/>
          <w:noProof/>
          <w:lang w:val="es-ES"/>
        </w:rPr>
      </w:pPr>
      <w:hyperlink w:anchor="_Toc176767164" w:history="1">
        <w:r w:rsidR="000D3D3F" w:rsidRPr="00CA15AF">
          <w:rPr>
            <w:rStyle w:val="Hipervnculo"/>
            <w:noProof/>
            <w:szCs w:val="22"/>
          </w:rPr>
          <w:t>1.</w:t>
        </w:r>
        <w:r w:rsidR="000D3D3F" w:rsidRPr="00CA15AF">
          <w:rPr>
            <w:rFonts w:asciiTheme="minorHAnsi" w:eastAsiaTheme="minorEastAsia" w:hAnsiTheme="minorHAnsi" w:cstheme="minorBidi"/>
            <w:noProof/>
            <w:lang w:val="es-ES"/>
          </w:rPr>
          <w:tab/>
        </w:r>
        <w:r w:rsidR="000D3D3F" w:rsidRPr="00CA15AF">
          <w:rPr>
            <w:rStyle w:val="Hipervnculo"/>
            <w:noProof/>
            <w:szCs w:val="22"/>
          </w:rPr>
          <w:t>OBJETO DE LA LICITACIÓN</w:t>
        </w:r>
        <w:r w:rsidR="000D3D3F" w:rsidRPr="00CA15AF">
          <w:rPr>
            <w:noProof/>
            <w:webHidden/>
          </w:rPr>
          <w:tab/>
        </w:r>
        <w:r w:rsidR="000D3D3F" w:rsidRPr="00CA15AF">
          <w:rPr>
            <w:noProof/>
            <w:webHidden/>
          </w:rPr>
          <w:fldChar w:fldCharType="begin"/>
        </w:r>
        <w:r w:rsidR="000D3D3F" w:rsidRPr="00CA15AF">
          <w:rPr>
            <w:noProof/>
            <w:webHidden/>
          </w:rPr>
          <w:instrText xml:space="preserve"> PAGEREF _Toc176767164 \h </w:instrText>
        </w:r>
        <w:r w:rsidR="000D3D3F" w:rsidRPr="00CA15AF">
          <w:rPr>
            <w:noProof/>
            <w:webHidden/>
          </w:rPr>
        </w:r>
        <w:r w:rsidR="000D3D3F" w:rsidRPr="00CA15AF">
          <w:rPr>
            <w:noProof/>
            <w:webHidden/>
          </w:rPr>
          <w:fldChar w:fldCharType="separate"/>
        </w:r>
        <w:r w:rsidR="00EB0BB5">
          <w:rPr>
            <w:noProof/>
            <w:webHidden/>
          </w:rPr>
          <w:t>4</w:t>
        </w:r>
        <w:r w:rsidR="000D3D3F" w:rsidRPr="00CA15AF">
          <w:rPr>
            <w:noProof/>
            <w:webHidden/>
          </w:rPr>
          <w:fldChar w:fldCharType="end"/>
        </w:r>
      </w:hyperlink>
    </w:p>
    <w:p w14:paraId="3724F4BC" w14:textId="716CCC7D" w:rsidR="000D3D3F" w:rsidRPr="00CA15AF" w:rsidRDefault="00173D6C" w:rsidP="004F7789">
      <w:pPr>
        <w:pStyle w:val="TDC1"/>
        <w:rPr>
          <w:rFonts w:asciiTheme="minorHAnsi" w:eastAsiaTheme="minorEastAsia" w:hAnsiTheme="minorHAnsi" w:cstheme="minorBidi"/>
          <w:noProof/>
          <w:lang w:val="es-ES"/>
        </w:rPr>
      </w:pPr>
      <w:hyperlink w:anchor="_Toc176767167" w:history="1">
        <w:r w:rsidR="000D3D3F" w:rsidRPr="00CA15AF">
          <w:rPr>
            <w:rStyle w:val="Hipervnculo"/>
            <w:noProof/>
            <w:szCs w:val="22"/>
            <w:lang w:val="es-ES"/>
          </w:rPr>
          <w:t>2.</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RÉGIMEN JURÍDICO</w:t>
        </w:r>
        <w:r w:rsidR="000D3D3F" w:rsidRPr="00CA15AF">
          <w:rPr>
            <w:noProof/>
            <w:webHidden/>
          </w:rPr>
          <w:tab/>
        </w:r>
        <w:r w:rsidR="000D3D3F" w:rsidRPr="00CA15AF">
          <w:rPr>
            <w:noProof/>
            <w:webHidden/>
          </w:rPr>
          <w:fldChar w:fldCharType="begin"/>
        </w:r>
        <w:r w:rsidR="000D3D3F" w:rsidRPr="00CA15AF">
          <w:rPr>
            <w:noProof/>
            <w:webHidden/>
          </w:rPr>
          <w:instrText xml:space="preserve"> PAGEREF _Toc176767167 \h </w:instrText>
        </w:r>
        <w:r w:rsidR="000D3D3F" w:rsidRPr="00CA15AF">
          <w:rPr>
            <w:noProof/>
            <w:webHidden/>
          </w:rPr>
        </w:r>
        <w:r w:rsidR="000D3D3F" w:rsidRPr="00CA15AF">
          <w:rPr>
            <w:noProof/>
            <w:webHidden/>
          </w:rPr>
          <w:fldChar w:fldCharType="separate"/>
        </w:r>
        <w:r w:rsidR="00EB0BB5">
          <w:rPr>
            <w:noProof/>
            <w:webHidden/>
          </w:rPr>
          <w:t>5</w:t>
        </w:r>
        <w:r w:rsidR="000D3D3F" w:rsidRPr="00CA15AF">
          <w:rPr>
            <w:noProof/>
            <w:webHidden/>
          </w:rPr>
          <w:fldChar w:fldCharType="end"/>
        </w:r>
      </w:hyperlink>
    </w:p>
    <w:p w14:paraId="1FCD9D40" w14:textId="5AA6E6CC" w:rsidR="000D3D3F" w:rsidRPr="00CA15AF" w:rsidRDefault="00173D6C" w:rsidP="004F7789">
      <w:pPr>
        <w:pStyle w:val="TDC1"/>
        <w:rPr>
          <w:rFonts w:asciiTheme="minorHAnsi" w:eastAsiaTheme="minorEastAsia" w:hAnsiTheme="minorHAnsi" w:cstheme="minorBidi"/>
          <w:noProof/>
          <w:lang w:val="es-ES"/>
        </w:rPr>
      </w:pPr>
      <w:hyperlink w:anchor="_Toc176767168" w:history="1">
        <w:r w:rsidR="000D3D3F" w:rsidRPr="00CA15AF">
          <w:rPr>
            <w:rStyle w:val="Hipervnculo"/>
            <w:noProof/>
            <w:szCs w:val="22"/>
          </w:rPr>
          <w:t>3.</w:t>
        </w:r>
        <w:r w:rsidR="000D3D3F" w:rsidRPr="00CA15AF">
          <w:rPr>
            <w:rFonts w:asciiTheme="minorHAnsi" w:eastAsiaTheme="minorEastAsia" w:hAnsiTheme="minorHAnsi" w:cstheme="minorBidi"/>
            <w:noProof/>
            <w:lang w:val="es-ES"/>
          </w:rPr>
          <w:tab/>
        </w:r>
        <w:r w:rsidR="000D3D3F" w:rsidRPr="00CA15AF">
          <w:rPr>
            <w:rStyle w:val="Hipervnculo"/>
            <w:noProof/>
            <w:szCs w:val="22"/>
          </w:rPr>
          <w:t>ÓRGANO DE CONTRATACIÓN</w:t>
        </w:r>
        <w:r w:rsidR="000D3D3F" w:rsidRPr="00CA15AF">
          <w:rPr>
            <w:noProof/>
            <w:webHidden/>
          </w:rPr>
          <w:tab/>
        </w:r>
      </w:hyperlink>
      <w:r w:rsidR="003B4339">
        <w:rPr>
          <w:noProof/>
        </w:rPr>
        <w:t>6</w:t>
      </w:r>
    </w:p>
    <w:p w14:paraId="2E1668A2" w14:textId="55D6B088" w:rsidR="000D3D3F" w:rsidRPr="00CA15AF" w:rsidRDefault="00173D6C" w:rsidP="004F7789">
      <w:pPr>
        <w:pStyle w:val="TDC1"/>
        <w:rPr>
          <w:rFonts w:asciiTheme="minorHAnsi" w:eastAsiaTheme="minorEastAsia" w:hAnsiTheme="minorHAnsi" w:cstheme="minorBidi"/>
          <w:noProof/>
          <w:lang w:val="es-ES"/>
        </w:rPr>
      </w:pPr>
      <w:hyperlink w:anchor="_Toc176767169" w:history="1">
        <w:r w:rsidR="000D3D3F" w:rsidRPr="00CA15AF">
          <w:rPr>
            <w:rStyle w:val="Hipervnculo"/>
            <w:noProof/>
            <w:szCs w:val="22"/>
            <w:lang w:val="es-ES"/>
          </w:rPr>
          <w:t>4.</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UNIDAD GESTORA</w:t>
        </w:r>
        <w:r w:rsidR="000D3D3F" w:rsidRPr="00CA15AF">
          <w:rPr>
            <w:noProof/>
            <w:webHidden/>
          </w:rPr>
          <w:tab/>
        </w:r>
      </w:hyperlink>
      <w:r w:rsidR="003B4339">
        <w:rPr>
          <w:noProof/>
        </w:rPr>
        <w:t>6</w:t>
      </w:r>
    </w:p>
    <w:p w14:paraId="2CB8D429" w14:textId="48304BCC" w:rsidR="000D3D3F" w:rsidRPr="00CA15AF" w:rsidRDefault="00173D6C" w:rsidP="004F7789">
      <w:pPr>
        <w:pStyle w:val="TDC1"/>
        <w:rPr>
          <w:rFonts w:asciiTheme="minorHAnsi" w:eastAsiaTheme="minorEastAsia" w:hAnsiTheme="minorHAnsi" w:cstheme="minorBidi"/>
          <w:noProof/>
          <w:lang w:val="es-ES"/>
        </w:rPr>
      </w:pPr>
      <w:hyperlink w:anchor="_Toc176767170" w:history="1">
        <w:r w:rsidR="000D3D3F" w:rsidRPr="00CA15AF">
          <w:rPr>
            <w:rStyle w:val="Hipervnculo"/>
            <w:noProof/>
            <w:szCs w:val="22"/>
            <w:lang w:val="es-ES"/>
          </w:rPr>
          <w:t>5.</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DURACIÓN Y POSIBILIDAD DE PRÓRROGA</w:t>
        </w:r>
        <w:r w:rsidR="000D3D3F" w:rsidRPr="00CA15AF">
          <w:rPr>
            <w:noProof/>
            <w:webHidden/>
          </w:rPr>
          <w:tab/>
        </w:r>
      </w:hyperlink>
      <w:r w:rsidR="003B4339">
        <w:rPr>
          <w:noProof/>
        </w:rPr>
        <w:t>6</w:t>
      </w:r>
    </w:p>
    <w:p w14:paraId="49B00368" w14:textId="3239D92D" w:rsidR="000D3D3F" w:rsidRPr="00CA15AF" w:rsidRDefault="00173D6C" w:rsidP="004F7789">
      <w:pPr>
        <w:pStyle w:val="TDC1"/>
        <w:rPr>
          <w:rFonts w:asciiTheme="minorHAnsi" w:eastAsiaTheme="minorEastAsia" w:hAnsiTheme="minorHAnsi" w:cstheme="minorBidi"/>
          <w:noProof/>
          <w:lang w:val="es-ES"/>
        </w:rPr>
      </w:pPr>
      <w:hyperlink w:anchor="_Toc176767171" w:history="1">
        <w:r w:rsidR="000D3D3F" w:rsidRPr="00CA15AF">
          <w:rPr>
            <w:rStyle w:val="Hipervnculo"/>
            <w:noProof/>
            <w:szCs w:val="22"/>
            <w:lang w:val="es-ES"/>
          </w:rPr>
          <w:t>6.</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VALOR ESTIMADO DEL CONTRATO</w:t>
        </w:r>
        <w:r w:rsidR="000D3D3F" w:rsidRPr="00CA15AF">
          <w:rPr>
            <w:noProof/>
            <w:webHidden/>
          </w:rPr>
          <w:tab/>
        </w:r>
      </w:hyperlink>
      <w:r w:rsidR="003B4339">
        <w:rPr>
          <w:noProof/>
        </w:rPr>
        <w:t>6</w:t>
      </w:r>
    </w:p>
    <w:p w14:paraId="007F96CF" w14:textId="1D697A77" w:rsidR="000D3D3F" w:rsidRPr="00CA15AF" w:rsidRDefault="00173D6C" w:rsidP="004F7789">
      <w:pPr>
        <w:pStyle w:val="TDC1"/>
        <w:rPr>
          <w:rFonts w:asciiTheme="minorHAnsi" w:eastAsiaTheme="minorEastAsia" w:hAnsiTheme="minorHAnsi" w:cstheme="minorBidi"/>
          <w:noProof/>
          <w:lang w:val="es-ES"/>
        </w:rPr>
      </w:pPr>
      <w:hyperlink w:anchor="_Toc176767172" w:history="1">
        <w:r w:rsidR="000D3D3F" w:rsidRPr="00CA15AF">
          <w:rPr>
            <w:rStyle w:val="Hipervnculo"/>
            <w:noProof/>
            <w:szCs w:val="22"/>
            <w:lang w:val="es-ES"/>
          </w:rPr>
          <w:t>7.</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PROCEDIMIENTO DE ADJUDICACIÓN</w:t>
        </w:r>
        <w:r w:rsidR="000D3D3F" w:rsidRPr="00CA15AF">
          <w:rPr>
            <w:noProof/>
            <w:webHidden/>
          </w:rPr>
          <w:tab/>
        </w:r>
        <w:r w:rsidR="001E5464">
          <w:rPr>
            <w:noProof/>
            <w:webHidden/>
          </w:rPr>
          <w:t>6</w:t>
        </w:r>
      </w:hyperlink>
    </w:p>
    <w:p w14:paraId="39C93780" w14:textId="21394CB0" w:rsidR="000D3D3F" w:rsidRPr="00CA15AF" w:rsidRDefault="00173D6C" w:rsidP="004F7789">
      <w:pPr>
        <w:pStyle w:val="TDC1"/>
        <w:rPr>
          <w:rFonts w:asciiTheme="minorHAnsi" w:eastAsiaTheme="minorEastAsia" w:hAnsiTheme="minorHAnsi" w:cstheme="minorBidi"/>
          <w:noProof/>
          <w:lang w:val="es-ES"/>
        </w:rPr>
      </w:pPr>
      <w:hyperlink w:anchor="_Toc176767173" w:history="1">
        <w:r w:rsidR="000D3D3F" w:rsidRPr="00CA15AF">
          <w:rPr>
            <w:rStyle w:val="Hipervnculo"/>
            <w:noProof/>
            <w:szCs w:val="22"/>
            <w:lang w:val="es-ES"/>
          </w:rPr>
          <w:t>8.</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REQUISITOS PARA PARTICIPAR EN LA LICITACIÓN</w:t>
        </w:r>
        <w:r w:rsidR="000D3D3F" w:rsidRPr="00CA15AF">
          <w:rPr>
            <w:noProof/>
            <w:webHidden/>
          </w:rPr>
          <w:tab/>
        </w:r>
      </w:hyperlink>
      <w:r w:rsidR="003B4339">
        <w:rPr>
          <w:noProof/>
        </w:rPr>
        <w:t>7</w:t>
      </w:r>
    </w:p>
    <w:p w14:paraId="7762FB18" w14:textId="66BEBA68" w:rsidR="000D3D3F" w:rsidRPr="00CA15AF" w:rsidRDefault="00173D6C" w:rsidP="004F7789">
      <w:pPr>
        <w:pStyle w:val="TDC1"/>
        <w:rPr>
          <w:rFonts w:asciiTheme="minorHAnsi" w:eastAsiaTheme="minorEastAsia" w:hAnsiTheme="minorHAnsi" w:cstheme="minorBidi"/>
          <w:noProof/>
          <w:lang w:val="es-ES"/>
        </w:rPr>
      </w:pPr>
      <w:hyperlink w:anchor="_Toc176767174" w:history="1">
        <w:r w:rsidR="000D3D3F" w:rsidRPr="00CA15AF">
          <w:rPr>
            <w:rStyle w:val="Hipervnculo"/>
            <w:noProof/>
            <w:szCs w:val="22"/>
            <w:lang w:val="es-ES"/>
          </w:rPr>
          <w:t>9.</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ÓRGANO ENCARGADO DE VALORAR LAS PROPUESTAS</w:t>
        </w:r>
        <w:r w:rsidR="000D3D3F" w:rsidRPr="00CA15AF">
          <w:rPr>
            <w:noProof/>
            <w:webHidden/>
          </w:rPr>
          <w:tab/>
        </w:r>
      </w:hyperlink>
      <w:r w:rsidR="003B4339">
        <w:rPr>
          <w:noProof/>
        </w:rPr>
        <w:t>8</w:t>
      </w:r>
    </w:p>
    <w:p w14:paraId="57BAF723" w14:textId="3A4A7D5C" w:rsidR="000D3D3F" w:rsidRPr="003D476A" w:rsidRDefault="00173D6C" w:rsidP="003D476A">
      <w:pPr>
        <w:pStyle w:val="TDC1"/>
        <w:rPr>
          <w:rFonts w:asciiTheme="minorHAnsi" w:eastAsiaTheme="minorEastAsia" w:hAnsiTheme="minorHAnsi" w:cstheme="minorBidi"/>
          <w:noProof/>
          <w:lang w:val="es-ES"/>
        </w:rPr>
      </w:pPr>
      <w:hyperlink w:anchor="_Toc176767175" w:history="1">
        <w:r w:rsidR="000D3D3F" w:rsidRPr="00CA15AF">
          <w:rPr>
            <w:rStyle w:val="Hipervnculo"/>
            <w:noProof/>
            <w:szCs w:val="22"/>
            <w:lang w:val="es-ES"/>
          </w:rPr>
          <w:t>10.</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CRITERIOS DE ADJUDICACIÓN</w:t>
        </w:r>
        <w:r w:rsidR="000D3D3F" w:rsidRPr="00CA15AF">
          <w:rPr>
            <w:noProof/>
            <w:webHidden/>
          </w:rPr>
          <w:tab/>
        </w:r>
      </w:hyperlink>
      <w:r w:rsidR="003B4339">
        <w:rPr>
          <w:noProof/>
        </w:rPr>
        <w:t>8</w:t>
      </w:r>
    </w:p>
    <w:p w14:paraId="3AA7D80D" w14:textId="1C6FED90" w:rsidR="000D3D3F" w:rsidRPr="00613E23" w:rsidRDefault="00173D6C" w:rsidP="004F7789">
      <w:pPr>
        <w:pStyle w:val="TDC1"/>
        <w:rPr>
          <w:rStyle w:val="Hipervnculo"/>
          <w:color w:val="auto"/>
          <w:szCs w:val="22"/>
          <w:u w:val="none"/>
        </w:rPr>
      </w:pPr>
      <w:hyperlink w:anchor="_Toc176767178" w:history="1">
        <w:r w:rsidR="000D3D3F" w:rsidRPr="00613E23">
          <w:rPr>
            <w:rStyle w:val="Hipervnculo"/>
            <w:noProof/>
            <w:color w:val="auto"/>
            <w:szCs w:val="22"/>
            <w:u w:val="none"/>
            <w:lang w:val="es-ES"/>
          </w:rPr>
          <w:t>11.</w:t>
        </w:r>
        <w:r w:rsidR="000D3D3F" w:rsidRPr="00613E23">
          <w:rPr>
            <w:rStyle w:val="Hipervnculo"/>
            <w:color w:val="auto"/>
            <w:szCs w:val="22"/>
            <w:u w:val="none"/>
          </w:rPr>
          <w:tab/>
        </w:r>
        <w:r w:rsidR="000D3D3F" w:rsidRPr="00613E23">
          <w:rPr>
            <w:rStyle w:val="Hipervnculo"/>
            <w:noProof/>
            <w:color w:val="auto"/>
            <w:szCs w:val="22"/>
            <w:u w:val="none"/>
            <w:lang w:val="es-ES"/>
          </w:rPr>
          <w:t>LUGAR Y PLAZO DE PRESENTACIÓN DE LAS OFERTAS</w:t>
        </w:r>
        <w:r w:rsidR="000D3D3F" w:rsidRPr="00613E23">
          <w:rPr>
            <w:rStyle w:val="Hipervnculo"/>
            <w:webHidden/>
            <w:color w:val="auto"/>
            <w:szCs w:val="22"/>
            <w:u w:val="none"/>
            <w:lang w:val="es-ES"/>
          </w:rPr>
          <w:tab/>
        </w:r>
      </w:hyperlink>
      <w:r w:rsidR="003B4339">
        <w:rPr>
          <w:rStyle w:val="Hipervnculo"/>
          <w:color w:val="auto"/>
          <w:szCs w:val="22"/>
          <w:u w:val="none"/>
          <w:lang w:val="es-ES"/>
        </w:rPr>
        <w:t>10</w:t>
      </w:r>
    </w:p>
    <w:p w14:paraId="5418387F" w14:textId="7E51530A" w:rsidR="000D3D3F" w:rsidRPr="00613E23" w:rsidRDefault="00173D6C" w:rsidP="004F7789">
      <w:pPr>
        <w:pStyle w:val="TDC1"/>
        <w:rPr>
          <w:rStyle w:val="Hipervnculo"/>
          <w:color w:val="auto"/>
          <w:szCs w:val="22"/>
          <w:u w:val="none"/>
        </w:rPr>
      </w:pPr>
      <w:hyperlink w:anchor="_Toc176767179" w:history="1">
        <w:r w:rsidR="000D3D3F" w:rsidRPr="00613E23">
          <w:rPr>
            <w:rStyle w:val="Hipervnculo"/>
            <w:noProof/>
            <w:color w:val="auto"/>
            <w:szCs w:val="22"/>
            <w:u w:val="none"/>
            <w:lang w:val="es-ES"/>
          </w:rPr>
          <w:t>12.</w:t>
        </w:r>
        <w:r w:rsidR="000D3D3F" w:rsidRPr="00613E23">
          <w:rPr>
            <w:rStyle w:val="Hipervnculo"/>
            <w:color w:val="auto"/>
            <w:szCs w:val="22"/>
            <w:u w:val="none"/>
          </w:rPr>
          <w:tab/>
        </w:r>
        <w:r w:rsidR="000D3D3F" w:rsidRPr="00613E23">
          <w:rPr>
            <w:rStyle w:val="Hipervnculo"/>
            <w:noProof/>
            <w:color w:val="auto"/>
            <w:szCs w:val="22"/>
            <w:u w:val="none"/>
            <w:lang w:val="es-ES"/>
          </w:rPr>
          <w:t>FORMA DE PRESENTACIÓN DE LAS OFERTAS</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_Toc176767179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0D3D3F" w:rsidRPr="00613E23">
          <w:rPr>
            <w:rStyle w:val="Hipervnculo"/>
            <w:webHidden/>
            <w:color w:val="auto"/>
            <w:szCs w:val="22"/>
            <w:u w:val="none"/>
            <w:lang w:val="es-ES"/>
          </w:rPr>
          <w:fldChar w:fldCharType="end"/>
        </w:r>
      </w:hyperlink>
      <w:r w:rsidR="003B4339">
        <w:rPr>
          <w:rStyle w:val="Hipervnculo"/>
          <w:color w:val="auto"/>
          <w:szCs w:val="22"/>
          <w:u w:val="none"/>
          <w:lang w:val="es-ES"/>
        </w:rPr>
        <w:t>1</w:t>
      </w:r>
    </w:p>
    <w:p w14:paraId="403C4ECE" w14:textId="06C43DF0" w:rsidR="000D3D3F" w:rsidRPr="00613E23" w:rsidRDefault="00173D6C" w:rsidP="004F7789">
      <w:pPr>
        <w:pStyle w:val="TDC1"/>
        <w:rPr>
          <w:rStyle w:val="Hipervnculo"/>
          <w:color w:val="auto"/>
          <w:szCs w:val="22"/>
          <w:u w:val="none"/>
          <w:lang w:val="es-ES"/>
        </w:rPr>
      </w:pPr>
      <w:hyperlink w:anchor="_Toc176767180" w:history="1">
        <w:r w:rsidR="000D3D3F" w:rsidRPr="00613E23">
          <w:rPr>
            <w:rStyle w:val="Hipervnculo"/>
            <w:noProof/>
            <w:color w:val="auto"/>
            <w:szCs w:val="22"/>
            <w:u w:val="none"/>
            <w:lang w:val="es-ES"/>
          </w:rPr>
          <w:t>13.</w:t>
        </w:r>
        <w:r w:rsidR="000D3D3F" w:rsidRPr="00613E23">
          <w:rPr>
            <w:rStyle w:val="Hipervnculo"/>
            <w:color w:val="auto"/>
            <w:szCs w:val="22"/>
            <w:u w:val="none"/>
          </w:rPr>
          <w:tab/>
        </w:r>
        <w:r w:rsidR="000D3D3F" w:rsidRPr="00613E23">
          <w:rPr>
            <w:rStyle w:val="Hipervnculo"/>
            <w:noProof/>
            <w:color w:val="auto"/>
            <w:szCs w:val="22"/>
            <w:u w:val="none"/>
            <w:lang w:val="es-ES"/>
          </w:rPr>
          <w:t>DOCUMENTACIÓN Y VALORACIÓN DE LAS OFERTAS</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_Toc176767180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12</w:t>
        </w:r>
        <w:r w:rsidR="000D3D3F" w:rsidRPr="00613E23">
          <w:rPr>
            <w:rStyle w:val="Hipervnculo"/>
            <w:webHidden/>
            <w:color w:val="auto"/>
            <w:szCs w:val="22"/>
            <w:u w:val="none"/>
            <w:lang w:val="es-ES"/>
          </w:rPr>
          <w:fldChar w:fldCharType="end"/>
        </w:r>
      </w:hyperlink>
    </w:p>
    <w:p w14:paraId="64A8198A" w14:textId="20BC89E1" w:rsidR="00F5385E" w:rsidRPr="00613E23" w:rsidRDefault="00F5385E" w:rsidP="00613E23">
      <w:pPr>
        <w:pStyle w:val="TDC1"/>
        <w:rPr>
          <w:rStyle w:val="Hipervnculo"/>
          <w:noProof/>
          <w:color w:val="auto"/>
          <w:u w:val="none"/>
          <w:lang w:val="es-ES"/>
        </w:rPr>
      </w:pPr>
      <w:r w:rsidRPr="00613E23">
        <w:rPr>
          <w:rStyle w:val="Hipervnculo"/>
          <w:noProof/>
          <w:color w:val="auto"/>
          <w:u w:val="none"/>
          <w:lang w:val="es-ES"/>
        </w:rPr>
        <w:t>14.</w:t>
      </w:r>
      <w:r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REF _Ref176771264 \h  \* MERGEFORMAT </w:instrText>
      </w:r>
      <w:r w:rsidRPr="00613E23">
        <w:rPr>
          <w:rStyle w:val="Hipervnculo"/>
          <w:noProof/>
          <w:color w:val="auto"/>
          <w:u w:val="none"/>
          <w:lang w:val="es-ES"/>
        </w:rPr>
      </w:r>
      <w:r w:rsidRPr="00613E23">
        <w:rPr>
          <w:rStyle w:val="Hipervnculo"/>
          <w:noProof/>
          <w:color w:val="auto"/>
          <w:u w:val="none"/>
          <w:lang w:val="es-ES"/>
        </w:rPr>
        <w:fldChar w:fldCharType="separate"/>
      </w:r>
      <w:r w:rsidR="00EB0BB5" w:rsidRPr="00613E23">
        <w:rPr>
          <w:rStyle w:val="Hipervnculo"/>
          <w:noProof/>
          <w:color w:val="auto"/>
          <w:u w:val="none"/>
        </w:rPr>
        <w:t>DOCUMENTACIÓN A PRESENTAR POR LA LICITADORA EN CUYO FAVOR SE REALICE PROPUESTA DE ADJUDICACIÓN</w:t>
      </w:r>
      <w:r w:rsidRPr="00613E23">
        <w:rPr>
          <w:rStyle w:val="Hipervnculo"/>
          <w:noProof/>
          <w:color w:val="auto"/>
          <w:u w:val="none"/>
          <w:lang w:val="es-ES"/>
        </w:rPr>
        <w:fldChar w:fldCharType="end"/>
      </w:r>
      <w:r w:rsidR="004F7789" w:rsidRPr="00613E23">
        <w:rPr>
          <w:rStyle w:val="Hipervnculo"/>
          <w:noProof/>
          <w:color w:val="auto"/>
          <w:u w:val="none"/>
          <w:lang w:val="es-ES"/>
        </w:rPr>
        <w:t>.</w:t>
      </w:r>
      <w:r w:rsidR="004F7789"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PAGEREF _Ref176771264 \h </w:instrText>
      </w:r>
      <w:r w:rsidRPr="00613E23">
        <w:rPr>
          <w:rStyle w:val="Hipervnculo"/>
          <w:noProof/>
          <w:color w:val="auto"/>
          <w:u w:val="none"/>
          <w:lang w:val="es-ES"/>
        </w:rPr>
      </w:r>
      <w:r w:rsidRPr="00613E23">
        <w:rPr>
          <w:rStyle w:val="Hipervnculo"/>
          <w:noProof/>
          <w:color w:val="auto"/>
          <w:u w:val="none"/>
          <w:lang w:val="es-ES"/>
        </w:rPr>
        <w:fldChar w:fldCharType="separate"/>
      </w:r>
      <w:r w:rsidR="00EB0BB5" w:rsidRPr="00613E23">
        <w:rPr>
          <w:rStyle w:val="Hipervnculo"/>
          <w:color w:val="auto"/>
          <w:u w:val="none"/>
          <w:lang w:val="es-ES"/>
        </w:rPr>
        <w:t>1</w:t>
      </w:r>
      <w:r w:rsidRPr="00613E23">
        <w:rPr>
          <w:rStyle w:val="Hipervnculo"/>
          <w:noProof/>
          <w:color w:val="auto"/>
          <w:u w:val="none"/>
          <w:lang w:val="es-ES"/>
        </w:rPr>
        <w:fldChar w:fldCharType="end"/>
      </w:r>
      <w:r w:rsidR="003B4339">
        <w:rPr>
          <w:rStyle w:val="Hipervnculo"/>
          <w:noProof/>
          <w:color w:val="auto"/>
          <w:u w:val="none"/>
          <w:lang w:val="es-ES"/>
        </w:rPr>
        <w:t>3</w:t>
      </w:r>
    </w:p>
    <w:p w14:paraId="1FE8A1C5" w14:textId="457AD7A1" w:rsidR="000D3D3F" w:rsidRPr="00613E23" w:rsidRDefault="00173D6C" w:rsidP="004F7789">
      <w:pPr>
        <w:pStyle w:val="TDC1"/>
        <w:rPr>
          <w:rStyle w:val="Hipervnculo"/>
          <w:color w:val="auto"/>
          <w:szCs w:val="22"/>
          <w:u w:val="none"/>
        </w:rPr>
      </w:pPr>
      <w:hyperlink w:anchor="_Toc176767181" w:history="1">
        <w:r w:rsidR="000D3D3F" w:rsidRPr="00613E23">
          <w:rPr>
            <w:rStyle w:val="Hipervnculo"/>
            <w:noProof/>
            <w:color w:val="auto"/>
            <w:szCs w:val="22"/>
            <w:u w:val="none"/>
            <w:lang w:val="es-ES"/>
          </w:rPr>
          <w:t>15.</w:t>
        </w:r>
        <w:r w:rsidR="000D3D3F" w:rsidRPr="00613E23">
          <w:rPr>
            <w:rStyle w:val="Hipervnculo"/>
            <w:color w:val="auto"/>
            <w:szCs w:val="22"/>
            <w:u w:val="none"/>
          </w:rPr>
          <w:tab/>
        </w:r>
        <w:r w:rsidR="000D3D3F" w:rsidRPr="00613E23">
          <w:rPr>
            <w:rStyle w:val="Hipervnculo"/>
            <w:noProof/>
            <w:color w:val="auto"/>
            <w:szCs w:val="22"/>
            <w:u w:val="none"/>
            <w:lang w:val="es-ES"/>
          </w:rPr>
          <w:t>ADJUDICACIÓN Y FORMALIZACIÓN DEL CONTRATO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_Toc176767181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0D3D3F" w:rsidRPr="00613E23">
          <w:rPr>
            <w:rStyle w:val="Hipervnculo"/>
            <w:webHidden/>
            <w:color w:val="auto"/>
            <w:szCs w:val="22"/>
            <w:u w:val="none"/>
            <w:lang w:val="es-ES"/>
          </w:rPr>
          <w:fldChar w:fldCharType="end"/>
        </w:r>
      </w:hyperlink>
      <w:r w:rsidR="003B4339">
        <w:rPr>
          <w:rStyle w:val="Hipervnculo"/>
          <w:color w:val="auto"/>
          <w:szCs w:val="22"/>
          <w:u w:val="none"/>
          <w:lang w:val="es-ES"/>
        </w:rPr>
        <w:t>3</w:t>
      </w:r>
    </w:p>
    <w:p w14:paraId="3A92C5DA" w14:textId="404F9554" w:rsidR="000D3D3F" w:rsidRPr="00613E23" w:rsidRDefault="00173D6C" w:rsidP="004F7789">
      <w:pPr>
        <w:pStyle w:val="TDC1"/>
        <w:rPr>
          <w:rStyle w:val="Hipervnculo"/>
          <w:color w:val="auto"/>
          <w:szCs w:val="22"/>
          <w:u w:val="none"/>
        </w:rPr>
      </w:pPr>
      <w:hyperlink w:anchor="_Toc176767182" w:history="1">
        <w:r w:rsidR="000D3D3F" w:rsidRPr="00613E23">
          <w:rPr>
            <w:rStyle w:val="Hipervnculo"/>
            <w:noProof/>
            <w:color w:val="auto"/>
            <w:szCs w:val="22"/>
            <w:u w:val="none"/>
            <w:lang w:val="es-ES"/>
          </w:rPr>
          <w:t>16.</w:t>
        </w:r>
        <w:r w:rsidR="000D3D3F" w:rsidRPr="00613E23">
          <w:rPr>
            <w:rStyle w:val="Hipervnculo"/>
            <w:color w:val="auto"/>
            <w:szCs w:val="22"/>
            <w:u w:val="none"/>
          </w:rPr>
          <w:tab/>
        </w:r>
        <w:r w:rsidR="000D3D3F" w:rsidRPr="00613E23">
          <w:rPr>
            <w:rStyle w:val="Hipervnculo"/>
            <w:noProof/>
            <w:color w:val="auto"/>
            <w:szCs w:val="22"/>
            <w:u w:val="none"/>
            <w:lang w:val="es-ES"/>
          </w:rPr>
          <w:t>OBLIGACIONES DURANTE LA EJECUCIÓN DEL CONTRATO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_Toc176767182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1E5464" w:rsidRPr="00613E23">
          <w:rPr>
            <w:rStyle w:val="Hipervnculo"/>
            <w:webHidden/>
            <w:color w:val="auto"/>
            <w:szCs w:val="22"/>
            <w:u w:val="none"/>
            <w:lang w:val="es-ES"/>
          </w:rPr>
          <w:t>3</w:t>
        </w:r>
        <w:r w:rsidR="000D3D3F" w:rsidRPr="00613E23">
          <w:rPr>
            <w:rStyle w:val="Hipervnculo"/>
            <w:webHidden/>
            <w:color w:val="auto"/>
            <w:szCs w:val="22"/>
            <w:u w:val="none"/>
            <w:lang w:val="es-ES"/>
          </w:rPr>
          <w:fldChar w:fldCharType="end"/>
        </w:r>
      </w:hyperlink>
    </w:p>
    <w:p w14:paraId="2BBD1A62" w14:textId="00C8C5FF" w:rsidR="000D3D3F" w:rsidRPr="00613E23" w:rsidRDefault="00173D6C" w:rsidP="004F7789">
      <w:pPr>
        <w:pStyle w:val="TDC1"/>
        <w:rPr>
          <w:rStyle w:val="Hipervnculo"/>
          <w:color w:val="auto"/>
          <w:szCs w:val="22"/>
          <w:u w:val="none"/>
          <w:lang w:val="es-ES"/>
        </w:rPr>
      </w:pPr>
      <w:hyperlink w:anchor="_Toc176767183" w:history="1">
        <w:r w:rsidR="000D3D3F" w:rsidRPr="00613E23">
          <w:rPr>
            <w:rStyle w:val="Hipervnculo"/>
            <w:noProof/>
            <w:color w:val="auto"/>
            <w:szCs w:val="22"/>
            <w:u w:val="none"/>
            <w:lang w:val="es-ES"/>
          </w:rPr>
          <w:t>17.</w:t>
        </w:r>
        <w:r w:rsidR="000D3D3F" w:rsidRPr="00613E23">
          <w:rPr>
            <w:rStyle w:val="Hipervnculo"/>
            <w:color w:val="auto"/>
            <w:szCs w:val="22"/>
            <w:u w:val="none"/>
          </w:rPr>
          <w:tab/>
        </w:r>
        <w:r w:rsidR="000D3D3F" w:rsidRPr="00613E23">
          <w:rPr>
            <w:rStyle w:val="Hipervnculo"/>
            <w:noProof/>
            <w:color w:val="auto"/>
            <w:szCs w:val="22"/>
            <w:u w:val="none"/>
            <w:lang w:val="es-ES"/>
          </w:rPr>
          <w:t>FORMA DE PAGO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_Toc176767183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1E5464" w:rsidRPr="00613E23">
          <w:rPr>
            <w:rStyle w:val="Hipervnculo"/>
            <w:webHidden/>
            <w:color w:val="auto"/>
            <w:szCs w:val="22"/>
            <w:u w:val="none"/>
            <w:lang w:val="es-ES"/>
          </w:rPr>
          <w:t>7</w:t>
        </w:r>
        <w:r w:rsidR="000D3D3F" w:rsidRPr="00613E23">
          <w:rPr>
            <w:rStyle w:val="Hipervnculo"/>
            <w:webHidden/>
            <w:color w:val="auto"/>
            <w:szCs w:val="22"/>
            <w:u w:val="none"/>
            <w:lang w:val="es-ES"/>
          </w:rPr>
          <w:fldChar w:fldCharType="end"/>
        </w:r>
      </w:hyperlink>
    </w:p>
    <w:p w14:paraId="31606A41" w14:textId="63624209" w:rsidR="00CA5C3A" w:rsidRPr="00613E23" w:rsidRDefault="00CA5C3A" w:rsidP="00613E23">
      <w:pPr>
        <w:pStyle w:val="TDC1"/>
        <w:rPr>
          <w:rStyle w:val="Hipervnculo"/>
          <w:noProof/>
          <w:color w:val="auto"/>
          <w:szCs w:val="22"/>
          <w:u w:val="none"/>
          <w:lang w:val="es-ES"/>
        </w:rPr>
      </w:pPr>
      <w:r w:rsidRPr="00613E23">
        <w:rPr>
          <w:rStyle w:val="Hipervnculo"/>
          <w:noProof/>
          <w:color w:val="auto"/>
          <w:szCs w:val="22"/>
          <w:u w:val="none"/>
          <w:lang w:val="es-ES"/>
        </w:rPr>
        <w:t>18. REVISIÓN DE PRECIOS…………………………………………………………………………..1</w:t>
      </w:r>
      <w:r w:rsidR="003B4339">
        <w:rPr>
          <w:rStyle w:val="Hipervnculo"/>
          <w:noProof/>
          <w:color w:val="auto"/>
          <w:szCs w:val="22"/>
          <w:u w:val="none"/>
          <w:lang w:val="es-ES"/>
        </w:rPr>
        <w:t>8</w:t>
      </w:r>
    </w:p>
    <w:p w14:paraId="6A0076E8" w14:textId="5001B44C" w:rsidR="00CA5C3A" w:rsidRPr="00613E23" w:rsidRDefault="00CA5C3A" w:rsidP="00613E23">
      <w:pPr>
        <w:pStyle w:val="TDC1"/>
        <w:rPr>
          <w:rStyle w:val="Hipervnculo"/>
          <w:noProof/>
          <w:color w:val="auto"/>
          <w:szCs w:val="22"/>
          <w:u w:val="none"/>
          <w:lang w:val="es-ES"/>
        </w:rPr>
      </w:pPr>
      <w:r w:rsidRPr="00613E23">
        <w:rPr>
          <w:rStyle w:val="Hipervnculo"/>
          <w:noProof/>
          <w:color w:val="auto"/>
          <w:szCs w:val="22"/>
          <w:u w:val="none"/>
          <w:lang w:val="es-ES"/>
        </w:rPr>
        <w:t>19. CUMPLIMIENTO DEL CONTRATO………………………………………………………………1</w:t>
      </w:r>
      <w:r w:rsidR="003B4339">
        <w:rPr>
          <w:rStyle w:val="Hipervnculo"/>
          <w:noProof/>
          <w:color w:val="auto"/>
          <w:szCs w:val="22"/>
          <w:u w:val="none"/>
          <w:lang w:val="es-ES"/>
        </w:rPr>
        <w:t>8</w:t>
      </w:r>
    </w:p>
    <w:p w14:paraId="10A9E172" w14:textId="5464E966" w:rsidR="000D3D3F" w:rsidRPr="00613E23" w:rsidRDefault="00173D6C" w:rsidP="004F7789">
      <w:pPr>
        <w:pStyle w:val="TDC1"/>
        <w:rPr>
          <w:rStyle w:val="Hipervnculo"/>
          <w:color w:val="auto"/>
          <w:szCs w:val="22"/>
          <w:u w:val="none"/>
        </w:rPr>
      </w:pPr>
      <w:hyperlink w:anchor="_Toc176767184" w:history="1">
        <w:r w:rsidR="000D3D3F" w:rsidRPr="00613E23">
          <w:rPr>
            <w:rStyle w:val="Hipervnculo"/>
            <w:noProof/>
            <w:color w:val="auto"/>
            <w:szCs w:val="22"/>
            <w:u w:val="none"/>
            <w:lang w:val="es-ES"/>
          </w:rPr>
          <w:t>20.</w:t>
        </w:r>
        <w:r w:rsidR="000D3D3F" w:rsidRPr="00613E23">
          <w:rPr>
            <w:rStyle w:val="Hipervnculo"/>
            <w:color w:val="auto"/>
            <w:szCs w:val="22"/>
            <w:u w:val="none"/>
          </w:rPr>
          <w:tab/>
        </w:r>
        <w:r w:rsidR="000D3D3F" w:rsidRPr="00613E23">
          <w:rPr>
            <w:rStyle w:val="Hipervnculo"/>
            <w:noProof/>
            <w:color w:val="auto"/>
            <w:szCs w:val="22"/>
            <w:u w:val="none"/>
            <w:lang w:val="es-ES"/>
          </w:rPr>
          <w:t>MODIFICACIÓN DEL CONTRATO</w:t>
        </w:r>
        <w:r w:rsidR="000D3D3F" w:rsidRPr="00613E23">
          <w:rPr>
            <w:rStyle w:val="Hipervnculo"/>
            <w:webHidden/>
            <w:color w:val="auto"/>
            <w:szCs w:val="22"/>
            <w:u w:val="none"/>
            <w:lang w:val="es-ES"/>
          </w:rPr>
          <w:tab/>
        </w:r>
        <w:r w:rsidR="001E5464" w:rsidRPr="00613E23">
          <w:rPr>
            <w:rStyle w:val="Hipervnculo"/>
            <w:webHidden/>
            <w:color w:val="auto"/>
            <w:szCs w:val="22"/>
            <w:u w:val="none"/>
            <w:lang w:val="es-ES"/>
          </w:rPr>
          <w:t>1</w:t>
        </w:r>
      </w:hyperlink>
      <w:r w:rsidR="003B4339">
        <w:rPr>
          <w:rStyle w:val="Hipervnculo"/>
          <w:color w:val="auto"/>
          <w:szCs w:val="22"/>
          <w:u w:val="none"/>
          <w:lang w:val="es-ES"/>
        </w:rPr>
        <w:t>8</w:t>
      </w:r>
    </w:p>
    <w:p w14:paraId="603A7C99" w14:textId="16EBEB5D" w:rsidR="000D3D3F" w:rsidRPr="00613E23" w:rsidRDefault="00173D6C" w:rsidP="004F7789">
      <w:pPr>
        <w:pStyle w:val="TDC1"/>
        <w:rPr>
          <w:rStyle w:val="Hipervnculo"/>
          <w:color w:val="auto"/>
          <w:szCs w:val="22"/>
          <w:u w:val="none"/>
        </w:rPr>
      </w:pPr>
      <w:hyperlink w:anchor="_Toc176767185" w:history="1">
        <w:r w:rsidR="000D3D3F" w:rsidRPr="00613E23">
          <w:rPr>
            <w:rStyle w:val="Hipervnculo"/>
            <w:noProof/>
            <w:color w:val="auto"/>
            <w:szCs w:val="22"/>
            <w:u w:val="none"/>
            <w:lang w:val="es-ES"/>
          </w:rPr>
          <w:t>21.</w:t>
        </w:r>
        <w:r w:rsidR="000D3D3F" w:rsidRPr="00613E23">
          <w:rPr>
            <w:rStyle w:val="Hipervnculo"/>
            <w:color w:val="auto"/>
            <w:szCs w:val="22"/>
            <w:u w:val="none"/>
          </w:rPr>
          <w:tab/>
        </w:r>
        <w:r w:rsidR="000D3D3F" w:rsidRPr="00613E23">
          <w:rPr>
            <w:rStyle w:val="Hipervnculo"/>
            <w:noProof/>
            <w:color w:val="auto"/>
            <w:szCs w:val="22"/>
            <w:u w:val="none"/>
            <w:lang w:val="es-ES"/>
          </w:rPr>
          <w:t>SUSPENSIÓN DEL CONTRATO</w:t>
        </w:r>
        <w:r w:rsidR="000D3D3F" w:rsidRPr="00613E23">
          <w:rPr>
            <w:rStyle w:val="Hipervnculo"/>
            <w:webHidden/>
            <w:color w:val="auto"/>
            <w:szCs w:val="22"/>
            <w:u w:val="none"/>
            <w:lang w:val="es-ES"/>
          </w:rPr>
          <w:tab/>
        </w:r>
        <w:r w:rsidR="001E5464" w:rsidRPr="00613E23">
          <w:rPr>
            <w:rStyle w:val="Hipervnculo"/>
            <w:webHidden/>
            <w:color w:val="auto"/>
            <w:szCs w:val="22"/>
            <w:u w:val="none"/>
            <w:lang w:val="es-ES"/>
          </w:rPr>
          <w:t>1</w:t>
        </w:r>
        <w:r w:rsidR="00CA5C3A" w:rsidRPr="00613E23">
          <w:rPr>
            <w:rStyle w:val="Hipervnculo"/>
            <w:webHidden/>
            <w:color w:val="auto"/>
            <w:szCs w:val="22"/>
            <w:u w:val="none"/>
            <w:lang w:val="es-ES"/>
          </w:rPr>
          <w:t>8</w:t>
        </w:r>
      </w:hyperlink>
    </w:p>
    <w:p w14:paraId="3ECADD89" w14:textId="3E010173" w:rsidR="000D3D3F" w:rsidRPr="00613E23" w:rsidRDefault="00173D6C" w:rsidP="004F7789">
      <w:pPr>
        <w:pStyle w:val="TDC1"/>
        <w:rPr>
          <w:rStyle w:val="Hipervnculo"/>
          <w:color w:val="auto"/>
          <w:szCs w:val="22"/>
          <w:u w:val="none"/>
        </w:rPr>
      </w:pPr>
      <w:hyperlink w:anchor="_Toc176767186" w:history="1">
        <w:r w:rsidR="000D3D3F" w:rsidRPr="00613E23">
          <w:rPr>
            <w:rStyle w:val="Hipervnculo"/>
            <w:noProof/>
            <w:color w:val="auto"/>
            <w:szCs w:val="22"/>
            <w:u w:val="none"/>
            <w:lang w:val="es-ES"/>
          </w:rPr>
          <w:t>22.</w:t>
        </w:r>
        <w:r w:rsidR="000D3D3F" w:rsidRPr="00613E23">
          <w:rPr>
            <w:rStyle w:val="Hipervnculo"/>
            <w:color w:val="auto"/>
            <w:szCs w:val="22"/>
            <w:u w:val="none"/>
          </w:rPr>
          <w:tab/>
        </w:r>
        <w:r w:rsidR="000D3D3F" w:rsidRPr="00613E23">
          <w:rPr>
            <w:rStyle w:val="Hipervnculo"/>
            <w:noProof/>
            <w:color w:val="auto"/>
            <w:szCs w:val="22"/>
            <w:u w:val="none"/>
            <w:lang w:val="es-ES"/>
          </w:rPr>
          <w:t>SUBCONTRATACIÓN Y CESIÓN DEL CONTRATO</w:t>
        </w:r>
        <w:r w:rsidR="000D3D3F" w:rsidRPr="00613E23">
          <w:rPr>
            <w:rStyle w:val="Hipervnculo"/>
            <w:webHidden/>
            <w:color w:val="auto"/>
            <w:szCs w:val="22"/>
            <w:u w:val="none"/>
            <w:lang w:val="es-ES"/>
          </w:rPr>
          <w:tab/>
        </w:r>
        <w:r w:rsidR="001E5464" w:rsidRPr="00613E23">
          <w:rPr>
            <w:rStyle w:val="Hipervnculo"/>
            <w:webHidden/>
            <w:color w:val="auto"/>
            <w:szCs w:val="22"/>
            <w:u w:val="none"/>
            <w:lang w:val="es-ES"/>
          </w:rPr>
          <w:t>1</w:t>
        </w:r>
        <w:r w:rsidR="00CA5C3A" w:rsidRPr="00613E23">
          <w:rPr>
            <w:rStyle w:val="Hipervnculo"/>
            <w:webHidden/>
            <w:color w:val="auto"/>
            <w:szCs w:val="22"/>
            <w:u w:val="none"/>
            <w:lang w:val="es-ES"/>
          </w:rPr>
          <w:t>8</w:t>
        </w:r>
      </w:hyperlink>
    </w:p>
    <w:p w14:paraId="07A1B673" w14:textId="6166D477" w:rsidR="000D3D3F"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23. CAUSAS DE RESOLUCIÓN………………………………………………………………………</w:t>
      </w:r>
      <w:r w:rsidR="00CA5C3A" w:rsidRPr="00613E23">
        <w:rPr>
          <w:rStyle w:val="Hipervnculo"/>
          <w:noProof/>
          <w:color w:val="auto"/>
          <w:szCs w:val="22"/>
          <w:u w:val="none"/>
          <w:lang w:val="es-ES"/>
        </w:rPr>
        <w:t>18</w:t>
      </w:r>
    </w:p>
    <w:p w14:paraId="50965BDC" w14:textId="00007525" w:rsidR="003D476A"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24. RE</w:t>
      </w:r>
      <w:r w:rsidR="00390CEC">
        <w:rPr>
          <w:rStyle w:val="Hipervnculo"/>
          <w:noProof/>
          <w:color w:val="auto"/>
          <w:szCs w:val="22"/>
          <w:u w:val="none"/>
          <w:lang w:val="es-ES"/>
        </w:rPr>
        <w:t xml:space="preserve">CEPCIÓN DE LAS OBRAS Y </w:t>
      </w:r>
      <w:r w:rsidRPr="00613E23">
        <w:rPr>
          <w:rStyle w:val="Hipervnculo"/>
          <w:noProof/>
          <w:color w:val="auto"/>
          <w:szCs w:val="22"/>
          <w:u w:val="none"/>
          <w:lang w:val="es-ES"/>
        </w:rPr>
        <w:t>GARANTÍA</w:t>
      </w:r>
      <w:r w:rsidR="00390CEC">
        <w:rPr>
          <w:rStyle w:val="Hipervnculo"/>
          <w:noProof/>
          <w:color w:val="auto"/>
          <w:szCs w:val="22"/>
          <w:u w:val="none"/>
          <w:lang w:val="es-ES"/>
        </w:rPr>
        <w:t xml:space="preserve"> DEFINITIVA…………………..</w:t>
      </w:r>
      <w:r w:rsidRPr="00613E23">
        <w:rPr>
          <w:rStyle w:val="Hipervnculo"/>
          <w:noProof/>
          <w:color w:val="auto"/>
          <w:szCs w:val="22"/>
          <w:u w:val="none"/>
          <w:lang w:val="es-ES"/>
        </w:rPr>
        <w:t>………………..</w:t>
      </w:r>
      <w:r w:rsidR="00CA5C3A" w:rsidRPr="00613E23">
        <w:rPr>
          <w:rStyle w:val="Hipervnculo"/>
          <w:noProof/>
          <w:color w:val="auto"/>
          <w:szCs w:val="22"/>
          <w:u w:val="none"/>
          <w:lang w:val="es-ES"/>
        </w:rPr>
        <w:t>1</w:t>
      </w:r>
      <w:r w:rsidR="003B4339">
        <w:rPr>
          <w:rStyle w:val="Hipervnculo"/>
          <w:noProof/>
          <w:color w:val="auto"/>
          <w:szCs w:val="22"/>
          <w:u w:val="none"/>
          <w:lang w:val="es-ES"/>
        </w:rPr>
        <w:t>9</w:t>
      </w:r>
    </w:p>
    <w:p w14:paraId="5E75E9EE" w14:textId="58956FBD" w:rsidR="003D476A"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25. IMPUGNACIÓN DE ACTOS………………………………………………………………………</w:t>
      </w:r>
      <w:r w:rsidR="00341DCF" w:rsidRPr="00613E23">
        <w:rPr>
          <w:rStyle w:val="Hipervnculo"/>
          <w:noProof/>
          <w:color w:val="auto"/>
          <w:szCs w:val="22"/>
          <w:u w:val="none"/>
          <w:lang w:val="es-ES"/>
        </w:rPr>
        <w:t>.</w:t>
      </w:r>
      <w:r w:rsidR="00CA5C3A" w:rsidRPr="00613E23">
        <w:rPr>
          <w:rStyle w:val="Hipervnculo"/>
          <w:noProof/>
          <w:color w:val="auto"/>
          <w:szCs w:val="22"/>
          <w:u w:val="none"/>
          <w:lang w:val="es-ES"/>
        </w:rPr>
        <w:t>19</w:t>
      </w:r>
    </w:p>
    <w:p w14:paraId="6799CD5D" w14:textId="655FC41C" w:rsidR="003D476A"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26. PROTECCIÓN DE DATOS………………………………………………………………………..</w:t>
      </w:r>
      <w:r w:rsidR="00341DCF" w:rsidRPr="00613E23">
        <w:rPr>
          <w:rStyle w:val="Hipervnculo"/>
          <w:noProof/>
          <w:color w:val="auto"/>
          <w:szCs w:val="22"/>
          <w:u w:val="none"/>
          <w:lang w:val="es-ES"/>
        </w:rPr>
        <w:t>.</w:t>
      </w:r>
      <w:r w:rsidR="00CA5C3A" w:rsidRPr="00613E23">
        <w:rPr>
          <w:rStyle w:val="Hipervnculo"/>
          <w:noProof/>
          <w:color w:val="auto"/>
          <w:szCs w:val="22"/>
          <w:u w:val="none"/>
          <w:lang w:val="es-ES"/>
        </w:rPr>
        <w:t>19</w:t>
      </w:r>
    </w:p>
    <w:p w14:paraId="717C9C3D" w14:textId="12CCD67E" w:rsidR="0085258D" w:rsidRPr="00613E23" w:rsidRDefault="0085258D" w:rsidP="00613E23">
      <w:pPr>
        <w:pStyle w:val="TDC1"/>
        <w:rPr>
          <w:rStyle w:val="Hipervnculo"/>
          <w:noProof/>
          <w:color w:val="auto"/>
          <w:szCs w:val="22"/>
          <w:u w:val="none"/>
          <w:lang w:val="es-ES"/>
        </w:rPr>
      </w:pPr>
    </w:p>
    <w:p w14:paraId="574D61A2" w14:textId="77777777" w:rsidR="005C2170" w:rsidRPr="003D476A" w:rsidRDefault="005C2170" w:rsidP="003D476A">
      <w:pPr>
        <w:rPr>
          <w:rFonts w:eastAsiaTheme="minorEastAsia"/>
        </w:rPr>
      </w:pPr>
    </w:p>
    <w:p w14:paraId="6876C2A4" w14:textId="34805069" w:rsidR="004F7789" w:rsidRPr="00CA15AF" w:rsidRDefault="004F7789" w:rsidP="004F7789">
      <w:pPr>
        <w:tabs>
          <w:tab w:val="right" w:leader="dot" w:pos="9344"/>
        </w:tabs>
        <w:ind w:left="454" w:hanging="454"/>
        <w:rPr>
          <w:rFonts w:eastAsiaTheme="minorEastAsia"/>
          <w:szCs w:val="22"/>
        </w:rPr>
      </w:pPr>
    </w:p>
    <w:p w14:paraId="2F1609E3" w14:textId="30F9C713" w:rsidR="000D3D3F" w:rsidRPr="00CA15AF" w:rsidRDefault="0085258D" w:rsidP="0085258D">
      <w:pPr>
        <w:pStyle w:val="TDC1"/>
        <w:ind w:left="0" w:firstLine="0"/>
        <w:rPr>
          <w:noProof/>
        </w:rPr>
      </w:pPr>
      <w:r>
        <w:t>PARTE II</w:t>
      </w:r>
      <w:r w:rsidR="00341DCF">
        <w:t>- PRESCRIPCIONE</w:t>
      </w:r>
      <w:r>
        <w:t>S TÉCNICAS………………………………………………………...</w:t>
      </w:r>
      <w:r w:rsidR="00341DCF">
        <w:t>...</w:t>
      </w:r>
      <w:r>
        <w:t>2</w:t>
      </w:r>
      <w:r w:rsidR="00F8072F">
        <w:t>0</w:t>
      </w:r>
    </w:p>
    <w:p w14:paraId="7B860A0D" w14:textId="77777777" w:rsidR="00BC7EED" w:rsidRPr="00DA24C6" w:rsidRDefault="00E1304B" w:rsidP="00A42C5A">
      <w:pPr>
        <w:widowControl/>
        <w:autoSpaceDE w:val="0"/>
        <w:autoSpaceDN w:val="0"/>
        <w:jc w:val="left"/>
        <w:rPr>
          <w:rFonts w:cs="Arial"/>
          <w:b/>
          <w:bCs/>
          <w:color w:val="000000"/>
          <w:sz w:val="20"/>
          <w:highlight w:val="yellow"/>
          <w:lang w:val="es-ES"/>
        </w:rPr>
      </w:pPr>
      <w:r w:rsidRPr="00CA15AF">
        <w:rPr>
          <w:rFonts w:cs="Arial"/>
          <w:b/>
          <w:bCs/>
          <w:color w:val="000000"/>
          <w:sz w:val="20"/>
          <w:lang w:val="es-ES"/>
        </w:rPr>
        <w:fldChar w:fldCharType="end"/>
      </w:r>
    </w:p>
    <w:p w14:paraId="603C8497" w14:textId="77777777" w:rsidR="00BC7EED" w:rsidRPr="00DA24C6" w:rsidRDefault="00BC7EED" w:rsidP="00A42C5A">
      <w:pPr>
        <w:widowControl/>
        <w:autoSpaceDE w:val="0"/>
        <w:autoSpaceDN w:val="0"/>
        <w:jc w:val="left"/>
        <w:rPr>
          <w:rFonts w:cs="Arial"/>
          <w:b/>
          <w:bCs/>
          <w:color w:val="000000"/>
          <w:sz w:val="20"/>
          <w:highlight w:val="yellow"/>
          <w:lang w:val="es-ES"/>
        </w:rPr>
      </w:pPr>
    </w:p>
    <w:p w14:paraId="77D71049" w14:textId="77777777" w:rsidR="00860965" w:rsidRDefault="00860965">
      <w:pPr>
        <w:widowControl/>
        <w:jc w:val="left"/>
        <w:rPr>
          <w:rFonts w:cs="Arial"/>
          <w:b/>
          <w:bCs/>
          <w:color w:val="000000"/>
          <w:szCs w:val="22"/>
          <w:lang w:val="es-ES"/>
        </w:rPr>
      </w:pPr>
      <w:r>
        <w:rPr>
          <w:rFonts w:cs="Arial"/>
          <w:b/>
          <w:bCs/>
          <w:color w:val="000000"/>
          <w:szCs w:val="22"/>
          <w:lang w:val="es-ES"/>
        </w:rPr>
        <w:br w:type="page"/>
      </w:r>
    </w:p>
    <w:p w14:paraId="0CB7760A" w14:textId="464FA0C2" w:rsidR="00A42C5A" w:rsidRPr="000A30D1" w:rsidRDefault="00A42C5A" w:rsidP="00A42C5A">
      <w:pPr>
        <w:widowControl/>
        <w:autoSpaceDE w:val="0"/>
        <w:autoSpaceDN w:val="0"/>
        <w:jc w:val="left"/>
        <w:rPr>
          <w:rFonts w:cs="Arial"/>
          <w:b/>
          <w:bCs/>
          <w:color w:val="000000"/>
          <w:szCs w:val="22"/>
          <w:lang w:val="es-ES"/>
        </w:rPr>
      </w:pPr>
      <w:r w:rsidRPr="000A30D1">
        <w:rPr>
          <w:rFonts w:cs="Arial"/>
          <w:b/>
          <w:bCs/>
          <w:color w:val="000000"/>
          <w:szCs w:val="22"/>
          <w:lang w:val="es-ES"/>
        </w:rPr>
        <w:lastRenderedPageBreak/>
        <w:t xml:space="preserve">ANEXOS </w:t>
      </w:r>
    </w:p>
    <w:p w14:paraId="753827A9" w14:textId="77777777" w:rsidR="004438C6" w:rsidRPr="00DA24C6" w:rsidRDefault="004438C6" w:rsidP="00B20134">
      <w:pPr>
        <w:widowControl/>
        <w:autoSpaceDE w:val="0"/>
        <w:autoSpaceDN w:val="0"/>
        <w:spacing w:line="360" w:lineRule="auto"/>
        <w:jc w:val="left"/>
        <w:rPr>
          <w:rFonts w:cs="Arial"/>
          <w:color w:val="000000"/>
          <w:szCs w:val="22"/>
          <w:highlight w:val="yellow"/>
          <w:lang w:val="es-ES"/>
        </w:rPr>
      </w:pPr>
    </w:p>
    <w:p w14:paraId="065669EC" w14:textId="77777777" w:rsidR="00A42C5A" w:rsidRPr="00CA15AF" w:rsidRDefault="00CA15AF" w:rsidP="00CA15AF">
      <w:pPr>
        <w:pStyle w:val="Ttulo1"/>
        <w:rPr>
          <w:rFonts w:cs="Arial"/>
          <w:b w:val="0"/>
          <w:sz w:val="22"/>
          <w:szCs w:val="22"/>
          <w:lang w:val="es-ES"/>
        </w:rPr>
      </w:pPr>
      <w:r>
        <w:rPr>
          <w:rFonts w:cs="Arial"/>
          <w:b w:val="0"/>
          <w:sz w:val="22"/>
          <w:szCs w:val="22"/>
          <w:lang w:val="es-ES"/>
        </w:rPr>
        <w:t xml:space="preserve">. </w:t>
      </w:r>
      <w:r w:rsidR="003B32C2" w:rsidRPr="00CA15AF">
        <w:rPr>
          <w:rFonts w:cs="Arial"/>
          <w:b w:val="0"/>
          <w:sz w:val="22"/>
          <w:szCs w:val="22"/>
          <w:lang w:val="es-ES"/>
        </w:rPr>
        <w:t xml:space="preserve">ANEXO </w:t>
      </w:r>
      <w:r w:rsidR="00A42C5A" w:rsidRPr="00CA15AF">
        <w:rPr>
          <w:rFonts w:cs="Arial"/>
          <w:b w:val="0"/>
          <w:sz w:val="22"/>
          <w:szCs w:val="22"/>
          <w:lang w:val="es-ES"/>
        </w:rPr>
        <w:t>I</w:t>
      </w:r>
      <w:r w:rsidR="00A35066" w:rsidRPr="00CA15AF">
        <w:rPr>
          <w:rFonts w:cs="Arial"/>
          <w:b w:val="0"/>
          <w:sz w:val="22"/>
          <w:szCs w:val="22"/>
          <w:lang w:val="es-ES"/>
        </w:rPr>
        <w:t>.</w:t>
      </w:r>
      <w:r w:rsidR="00A42C5A" w:rsidRPr="00CA15AF">
        <w:rPr>
          <w:rFonts w:cs="Arial"/>
          <w:b w:val="0"/>
          <w:sz w:val="22"/>
          <w:szCs w:val="22"/>
          <w:lang w:val="es-ES"/>
        </w:rPr>
        <w:t xml:space="preserve"> MODELO </w:t>
      </w:r>
      <w:r w:rsidR="00995394" w:rsidRPr="00CA15AF">
        <w:rPr>
          <w:rFonts w:cs="Arial"/>
          <w:b w:val="0"/>
          <w:sz w:val="22"/>
          <w:szCs w:val="22"/>
          <w:lang w:val="es-ES"/>
        </w:rPr>
        <w:t xml:space="preserve">DE </w:t>
      </w:r>
      <w:r w:rsidR="00A42C5A" w:rsidRPr="00CA15AF">
        <w:rPr>
          <w:rFonts w:cs="Arial"/>
          <w:b w:val="0"/>
          <w:sz w:val="22"/>
          <w:szCs w:val="22"/>
          <w:lang w:val="es-ES"/>
        </w:rPr>
        <w:t xml:space="preserve">DECLARACIÓN RESPONSABLE </w:t>
      </w:r>
      <w:r w:rsidR="00DF369D" w:rsidRPr="00CA15AF">
        <w:rPr>
          <w:rFonts w:cs="Arial"/>
          <w:b w:val="0"/>
          <w:sz w:val="22"/>
          <w:szCs w:val="22"/>
          <w:lang w:val="es-ES"/>
        </w:rPr>
        <w:t>(SOBRE A)</w:t>
      </w:r>
    </w:p>
    <w:p w14:paraId="6F6556F7" w14:textId="4AC1970F" w:rsidR="00CA15AF" w:rsidRPr="00CA15AF" w:rsidRDefault="00860965" w:rsidP="00CA15AF">
      <w:pPr>
        <w:pStyle w:val="Ttulo1"/>
        <w:rPr>
          <w:rFonts w:cs="Arial"/>
          <w:b w:val="0"/>
          <w:sz w:val="22"/>
          <w:szCs w:val="22"/>
          <w:lang w:val="es-ES"/>
        </w:rPr>
      </w:pPr>
      <w:r>
        <w:rPr>
          <w:rFonts w:cs="Arial"/>
          <w:b w:val="0"/>
          <w:sz w:val="22"/>
          <w:szCs w:val="22"/>
          <w:lang w:val="es-ES"/>
        </w:rPr>
        <w:t>. ANEXO II</w:t>
      </w:r>
      <w:r w:rsidR="00DB7BDB" w:rsidRPr="000A30D1">
        <w:rPr>
          <w:rFonts w:cs="Arial"/>
          <w:b w:val="0"/>
          <w:sz w:val="22"/>
          <w:szCs w:val="22"/>
          <w:lang w:val="es-ES"/>
        </w:rPr>
        <w:t xml:space="preserve">. </w:t>
      </w:r>
      <w:r w:rsidR="00CA15AF" w:rsidRPr="00CA15AF">
        <w:rPr>
          <w:rFonts w:cs="Arial"/>
          <w:b w:val="0"/>
          <w:sz w:val="22"/>
          <w:szCs w:val="22"/>
          <w:lang w:val="es-ES"/>
        </w:rPr>
        <w:t>MODELO OFERTA CRITERIOS CUANTIFICABLES MEDIANTE FÓRMULAS</w:t>
      </w:r>
    </w:p>
    <w:p w14:paraId="1DC639D8" w14:textId="4542393B" w:rsidR="00CA15AF" w:rsidRDefault="00CA15AF" w:rsidP="00CA15AF">
      <w:pPr>
        <w:pStyle w:val="Ttulo1"/>
        <w:rPr>
          <w:rFonts w:cs="Arial"/>
          <w:b w:val="0"/>
          <w:sz w:val="22"/>
          <w:szCs w:val="22"/>
          <w:lang w:val="es-ES"/>
        </w:rPr>
      </w:pPr>
      <w:r w:rsidRPr="00CA15AF">
        <w:rPr>
          <w:rFonts w:cs="Arial"/>
          <w:b w:val="0"/>
          <w:sz w:val="22"/>
          <w:szCs w:val="22"/>
          <w:lang w:val="es-ES"/>
        </w:rPr>
        <w:t>(A INCLUIR EN EL SOBRE B)</w:t>
      </w:r>
    </w:p>
    <w:p w14:paraId="189A55A4" w14:textId="730C970B" w:rsidR="00001D32" w:rsidRPr="00001D32" w:rsidRDefault="00001D32" w:rsidP="00001D32">
      <w:pPr>
        <w:rPr>
          <w:lang w:val="es-ES"/>
        </w:rPr>
      </w:pPr>
      <w:r>
        <w:rPr>
          <w:rFonts w:cs="Arial"/>
          <w:szCs w:val="22"/>
          <w:lang w:val="es-ES"/>
        </w:rPr>
        <w:t>. ANEXO III</w:t>
      </w:r>
      <w:r w:rsidRPr="00CA15AF">
        <w:rPr>
          <w:rFonts w:cs="Arial"/>
          <w:szCs w:val="22"/>
          <w:lang w:val="es-ES"/>
        </w:rPr>
        <w:t>. RELACION DE DOCUMENTACIÓN A PRESENTAR POR LA EMPRESA LICITADORA QUE HAYA OBTENIDO MEJOR PUNTUACION</w:t>
      </w:r>
    </w:p>
    <w:p w14:paraId="08345BF3" w14:textId="77777777" w:rsidR="00F4425F" w:rsidRPr="00F4425F" w:rsidRDefault="00F4425F" w:rsidP="00F4425F">
      <w:pPr>
        <w:pStyle w:val="Ttulo1"/>
        <w:rPr>
          <w:rFonts w:cs="Arial"/>
          <w:b w:val="0"/>
          <w:sz w:val="22"/>
          <w:szCs w:val="22"/>
          <w:lang w:val="es-ES"/>
        </w:rPr>
      </w:pPr>
      <w:r w:rsidRPr="00F4425F">
        <w:rPr>
          <w:rFonts w:cs="Arial"/>
          <w:b w:val="0"/>
          <w:sz w:val="22"/>
          <w:szCs w:val="22"/>
          <w:lang w:val="es-ES"/>
        </w:rPr>
        <w:t>. ANEXO IV. DECLARACIÓN RESPONSABLE DEL CUMPLIMIENTO DEL PRINCIPIO DE NO CAUSAR UN PERJUICIO SIGNIFICATIVO AL MEDIO AMBIENTE EN EL MARCO DEL PROGRAMA FEDER DE NAVARRA 2021-2027</w:t>
      </w:r>
    </w:p>
    <w:p w14:paraId="77BFDDF1" w14:textId="712AAF26" w:rsidR="00F4425F" w:rsidRPr="00F4425F" w:rsidRDefault="00F4425F" w:rsidP="00F4425F">
      <w:pPr>
        <w:pStyle w:val="Ttulo1"/>
        <w:rPr>
          <w:rFonts w:cs="Arial"/>
          <w:b w:val="0"/>
          <w:sz w:val="22"/>
          <w:szCs w:val="22"/>
          <w:lang w:val="es-ES"/>
        </w:rPr>
      </w:pPr>
      <w:r>
        <w:rPr>
          <w:rFonts w:cs="Arial"/>
          <w:b w:val="0"/>
          <w:sz w:val="22"/>
          <w:szCs w:val="22"/>
          <w:lang w:val="es-ES"/>
        </w:rPr>
        <w:t xml:space="preserve">. </w:t>
      </w:r>
      <w:r w:rsidRPr="00F4425F">
        <w:rPr>
          <w:rFonts w:cs="Arial"/>
          <w:b w:val="0"/>
          <w:sz w:val="22"/>
          <w:szCs w:val="22"/>
          <w:lang w:val="es-ES"/>
        </w:rPr>
        <w:t xml:space="preserve">ANEXO V </w:t>
      </w:r>
      <w:r>
        <w:rPr>
          <w:rFonts w:cs="Arial"/>
          <w:b w:val="0"/>
          <w:sz w:val="22"/>
          <w:szCs w:val="22"/>
          <w:lang w:val="es-ES"/>
        </w:rPr>
        <w:t>–</w:t>
      </w:r>
      <w:r w:rsidRPr="00F4425F">
        <w:rPr>
          <w:rFonts w:cs="Arial"/>
          <w:b w:val="0"/>
          <w:sz w:val="22"/>
          <w:szCs w:val="22"/>
          <w:lang w:val="es-ES"/>
        </w:rPr>
        <w:t xml:space="preserve"> </w:t>
      </w:r>
      <w:r>
        <w:rPr>
          <w:rFonts w:cs="Arial"/>
          <w:b w:val="0"/>
          <w:sz w:val="22"/>
          <w:szCs w:val="22"/>
          <w:lang w:val="es-ES"/>
        </w:rPr>
        <w:t>PLANTILLA EJEMPLO PARA CARTEL DE OBRA</w:t>
      </w:r>
    </w:p>
    <w:p w14:paraId="58A5CD89" w14:textId="77777777" w:rsidR="00A42C5A" w:rsidRPr="00A42C5A" w:rsidRDefault="00A42C5A" w:rsidP="00A42C5A">
      <w:pPr>
        <w:widowControl/>
        <w:jc w:val="left"/>
        <w:rPr>
          <w:rFonts w:ascii="Times New Roman" w:hAnsi="Times New Roman"/>
          <w:sz w:val="24"/>
          <w:szCs w:val="24"/>
          <w:lang w:val="es-ES"/>
        </w:rPr>
      </w:pPr>
      <w:r>
        <w:rPr>
          <w:rFonts w:ascii="Times New Roman" w:hAnsi="Times New Roman"/>
          <w:sz w:val="24"/>
          <w:szCs w:val="24"/>
          <w:lang w:val="es-ES"/>
        </w:rPr>
        <w:br w:type="page"/>
      </w:r>
    </w:p>
    <w:p w14:paraId="6BCAF834" w14:textId="77777777" w:rsidR="002F3622" w:rsidRPr="002F3622" w:rsidRDefault="002F3622" w:rsidP="002F3622">
      <w:pPr>
        <w:pStyle w:val="Ttulo1"/>
        <w:tabs>
          <w:tab w:val="num" w:pos="717"/>
        </w:tabs>
        <w:ind w:left="142"/>
        <w:jc w:val="center"/>
        <w:rPr>
          <w:sz w:val="24"/>
          <w:szCs w:val="24"/>
        </w:rPr>
      </w:pPr>
      <w:bookmarkStart w:id="0" w:name="_Toc176767163"/>
      <w:r w:rsidRPr="002F3622">
        <w:rPr>
          <w:sz w:val="24"/>
          <w:szCs w:val="24"/>
        </w:rPr>
        <w:t>PARTE I – CONDICIONES PARTICULARES</w:t>
      </w:r>
      <w:bookmarkEnd w:id="0"/>
    </w:p>
    <w:p w14:paraId="64A0D142" w14:textId="77777777" w:rsidR="002F3622" w:rsidRDefault="002F3622" w:rsidP="002F3622">
      <w:pPr>
        <w:pStyle w:val="Ttulo1"/>
        <w:tabs>
          <w:tab w:val="num" w:pos="717"/>
        </w:tabs>
        <w:ind w:left="142"/>
      </w:pPr>
    </w:p>
    <w:p w14:paraId="0888C040" w14:textId="77777777" w:rsidR="002F3622" w:rsidRDefault="002F3622" w:rsidP="002F3622">
      <w:pPr>
        <w:pStyle w:val="Ttulo1"/>
        <w:tabs>
          <w:tab w:val="num" w:pos="717"/>
        </w:tabs>
        <w:ind w:left="142"/>
      </w:pPr>
    </w:p>
    <w:p w14:paraId="0144009D" w14:textId="77777777" w:rsidR="00A42C5A" w:rsidRDefault="00A42C5A" w:rsidP="003637F7">
      <w:pPr>
        <w:pStyle w:val="Ttulo1"/>
        <w:numPr>
          <w:ilvl w:val="0"/>
          <w:numId w:val="3"/>
        </w:numPr>
        <w:tabs>
          <w:tab w:val="num" w:pos="717"/>
        </w:tabs>
      </w:pPr>
      <w:bookmarkStart w:id="1" w:name="_Toc176767164"/>
      <w:r>
        <w:t>OBJETO DE LA LICITACIÓN</w:t>
      </w:r>
      <w:bookmarkEnd w:id="1"/>
      <w:r>
        <w:t xml:space="preserve"> </w:t>
      </w:r>
    </w:p>
    <w:p w14:paraId="28D844B4" w14:textId="77777777" w:rsidR="00A42C5A" w:rsidRDefault="00A42C5A" w:rsidP="00A42C5A">
      <w:pPr>
        <w:pStyle w:val="Default"/>
        <w:ind w:left="360"/>
        <w:rPr>
          <w:sz w:val="20"/>
          <w:szCs w:val="20"/>
        </w:rPr>
      </w:pPr>
    </w:p>
    <w:p w14:paraId="47AB9A99" w14:textId="65C078BF" w:rsidR="00705144" w:rsidRPr="00705144" w:rsidRDefault="003D6D88" w:rsidP="003D6D88">
      <w:pPr>
        <w:pStyle w:val="Default"/>
        <w:ind w:firstLine="360"/>
        <w:jc w:val="both"/>
        <w:rPr>
          <w:sz w:val="20"/>
          <w:szCs w:val="20"/>
        </w:rPr>
      </w:pPr>
      <w:r w:rsidRPr="003D6D88">
        <w:rPr>
          <w:sz w:val="20"/>
          <w:szCs w:val="20"/>
        </w:rPr>
        <w:t>El Gobierno de Navarra dispone de estaciones de aforo para medir los caudales y la cota de lámina de agua en diversos ríos de la geografía navarra. Estas estaciones necesitan de una sección de control estable para poder tomar con precisión las mediciones mediante unos aparatos denominados aforadores. Usualmente, estas secciones de control contienen una estructura transversal al cauce que suponen una barrera para la permeabilidad del mismo.</w:t>
      </w:r>
    </w:p>
    <w:p w14:paraId="1D56CAF5" w14:textId="77777777" w:rsidR="00705144" w:rsidRPr="00705144" w:rsidRDefault="00705144" w:rsidP="003D6D88">
      <w:pPr>
        <w:pStyle w:val="Default"/>
        <w:ind w:firstLine="360"/>
        <w:jc w:val="both"/>
        <w:rPr>
          <w:sz w:val="20"/>
          <w:szCs w:val="20"/>
        </w:rPr>
      </w:pPr>
    </w:p>
    <w:p w14:paraId="46A89A68" w14:textId="77777777" w:rsidR="003D6D88" w:rsidRPr="003D6D88" w:rsidRDefault="003D6D88" w:rsidP="003D6D88">
      <w:pPr>
        <w:pStyle w:val="Default"/>
        <w:ind w:firstLine="360"/>
        <w:jc w:val="both"/>
        <w:rPr>
          <w:sz w:val="20"/>
          <w:szCs w:val="20"/>
        </w:rPr>
      </w:pPr>
      <w:r w:rsidRPr="003D6D88">
        <w:rPr>
          <w:sz w:val="20"/>
          <w:szCs w:val="20"/>
        </w:rPr>
        <w:t>A raíz de las crecidas de invierno del año hidrológico 2023 – 2024 se ha generado una rotura parcial de la sección fija que define la estación de aforos del río Baztan en Erratzu, habiendo perdido varias de las piedras que lo conforman. Este hecho provoca que la curva de gasto de la estación de aforos se haya visto afectada, fundamentalmente en la parte baja de la misma, provocando una bajada del nivel de la estación y por tanto una infraestimación de los caudales circulantes.</w:t>
      </w:r>
    </w:p>
    <w:p w14:paraId="4D385389" w14:textId="77777777" w:rsidR="003D6D88" w:rsidRPr="003D6D88" w:rsidRDefault="003D6D88" w:rsidP="003D6D88">
      <w:pPr>
        <w:pStyle w:val="Default"/>
        <w:ind w:firstLine="360"/>
        <w:jc w:val="both"/>
        <w:rPr>
          <w:sz w:val="20"/>
          <w:szCs w:val="20"/>
        </w:rPr>
      </w:pPr>
    </w:p>
    <w:p w14:paraId="04E97AC0" w14:textId="77777777" w:rsidR="003D6D88" w:rsidRPr="003D6D88" w:rsidRDefault="003D6D88" w:rsidP="003D6D88">
      <w:pPr>
        <w:pStyle w:val="Default"/>
        <w:ind w:firstLine="360"/>
        <w:jc w:val="both"/>
        <w:rPr>
          <w:sz w:val="20"/>
          <w:szCs w:val="20"/>
        </w:rPr>
      </w:pPr>
      <w:r w:rsidRPr="003D6D88">
        <w:rPr>
          <w:sz w:val="20"/>
          <w:szCs w:val="20"/>
        </w:rPr>
        <w:t>Esta estación y su señal de caudal es muy relevante ya que de ella depende el Plan de Actuación Municipal ante el Riesgo de Inundaciones de Baztán, en Elizondo, de tal forma que una medición inadecuada, y en particular una medición por debajo del valor real, puede suponer que no se envíen los correspondientes avisos en caso de crecida del río, o que dichos avisos se envíen más tarde de lo deseado.</w:t>
      </w:r>
    </w:p>
    <w:p w14:paraId="0C16D246" w14:textId="77777777" w:rsidR="003D6D88" w:rsidRPr="003D6D88" w:rsidRDefault="003D6D88" w:rsidP="003D6D88">
      <w:pPr>
        <w:pStyle w:val="Default"/>
        <w:ind w:firstLine="360"/>
        <w:jc w:val="both"/>
        <w:rPr>
          <w:sz w:val="20"/>
          <w:szCs w:val="20"/>
        </w:rPr>
      </w:pPr>
    </w:p>
    <w:p w14:paraId="5FC1030E" w14:textId="4B97686A" w:rsidR="00705144" w:rsidRDefault="003D6D88" w:rsidP="00250CF1">
      <w:pPr>
        <w:pStyle w:val="Default"/>
        <w:ind w:firstLine="360"/>
        <w:jc w:val="both"/>
        <w:rPr>
          <w:sz w:val="20"/>
          <w:szCs w:val="20"/>
        </w:rPr>
      </w:pPr>
      <w:r w:rsidRPr="003D6D88">
        <w:rPr>
          <w:sz w:val="20"/>
          <w:szCs w:val="20"/>
        </w:rPr>
        <w:t>Por estos motivos, la Oficina de Cambio Climático de Navarra promueve la demolición y permeabilización del azud parcialmente roto, que no cumple su función para medir con suficiente precisión el caudal del río, y su sustitución por una nueva sección de control donde ubicar el aforador que permita una medición precisa del aforo del río y que, al mismo tiempo, resulte más permeable para la fauna del río y, por lo tanto, suponga una mejora ambiental del entorno.</w:t>
      </w:r>
    </w:p>
    <w:p w14:paraId="0A8D7C42" w14:textId="77777777" w:rsidR="003D6D88" w:rsidRPr="00705144" w:rsidRDefault="003D6D88" w:rsidP="00250CF1">
      <w:pPr>
        <w:pStyle w:val="Default"/>
        <w:ind w:firstLine="360"/>
        <w:jc w:val="both"/>
        <w:rPr>
          <w:sz w:val="20"/>
          <w:szCs w:val="20"/>
        </w:rPr>
      </w:pPr>
    </w:p>
    <w:p w14:paraId="0A9F24E7" w14:textId="77777777" w:rsidR="00705144" w:rsidRPr="00705144" w:rsidRDefault="00705144" w:rsidP="00250CF1">
      <w:pPr>
        <w:pStyle w:val="Default"/>
        <w:ind w:firstLine="360"/>
        <w:jc w:val="both"/>
        <w:rPr>
          <w:sz w:val="20"/>
          <w:szCs w:val="20"/>
        </w:rPr>
      </w:pPr>
      <w:r w:rsidRPr="00705144">
        <w:rPr>
          <w:sz w:val="20"/>
          <w:szCs w:val="20"/>
        </w:rPr>
        <w:t xml:space="preserve">Se acometerán los siguientes trabajos: </w:t>
      </w:r>
    </w:p>
    <w:p w14:paraId="00DA5F43" w14:textId="77777777" w:rsidR="0087581F" w:rsidRPr="0087581F" w:rsidRDefault="0087581F" w:rsidP="00250CF1">
      <w:pPr>
        <w:pStyle w:val="Default"/>
        <w:ind w:firstLine="360"/>
        <w:jc w:val="both"/>
        <w:rPr>
          <w:sz w:val="20"/>
          <w:szCs w:val="20"/>
        </w:rPr>
      </w:pPr>
    </w:p>
    <w:p w14:paraId="54852D69" w14:textId="231AD0DE" w:rsidR="0087581F" w:rsidRDefault="0087581F" w:rsidP="00250CF1">
      <w:pPr>
        <w:pStyle w:val="Default"/>
        <w:ind w:firstLine="360"/>
        <w:jc w:val="both"/>
        <w:rPr>
          <w:sz w:val="20"/>
          <w:szCs w:val="20"/>
          <w:u w:val="single"/>
        </w:rPr>
      </w:pPr>
      <w:r w:rsidRPr="0087581F">
        <w:rPr>
          <w:sz w:val="20"/>
          <w:szCs w:val="20"/>
          <w:u w:val="single"/>
        </w:rPr>
        <w:t>1.- Demolición del azud</w:t>
      </w:r>
    </w:p>
    <w:p w14:paraId="56CB88F3" w14:textId="77777777" w:rsidR="0087581F" w:rsidRPr="0087581F" w:rsidRDefault="0087581F" w:rsidP="00250CF1">
      <w:pPr>
        <w:pStyle w:val="Default"/>
        <w:ind w:firstLine="360"/>
        <w:jc w:val="both"/>
        <w:rPr>
          <w:sz w:val="20"/>
          <w:szCs w:val="20"/>
          <w:u w:val="single"/>
        </w:rPr>
      </w:pPr>
    </w:p>
    <w:p w14:paraId="142BE519" w14:textId="77777777" w:rsidR="0087581F" w:rsidRPr="0087581F" w:rsidRDefault="0087581F" w:rsidP="00250CF1">
      <w:pPr>
        <w:pStyle w:val="Default"/>
        <w:ind w:firstLine="360"/>
        <w:jc w:val="both"/>
        <w:rPr>
          <w:sz w:val="20"/>
          <w:szCs w:val="20"/>
        </w:rPr>
      </w:pPr>
      <w:r w:rsidRPr="0087581F">
        <w:rPr>
          <w:sz w:val="20"/>
          <w:szCs w:val="20"/>
        </w:rPr>
        <w:t>Se demolerá completamente el azud existente. La demolición de las estructuras se realizará mediante rotura y extracción de todo el hormigón, aprovechando los bloques de escollera para actuaciones complementarias.</w:t>
      </w:r>
    </w:p>
    <w:p w14:paraId="7300A7C0" w14:textId="77777777" w:rsidR="0087581F" w:rsidRPr="0087581F" w:rsidRDefault="0087581F" w:rsidP="00250CF1">
      <w:pPr>
        <w:pStyle w:val="Default"/>
        <w:ind w:firstLine="360"/>
        <w:jc w:val="both"/>
        <w:rPr>
          <w:sz w:val="20"/>
          <w:szCs w:val="20"/>
        </w:rPr>
      </w:pPr>
    </w:p>
    <w:p w14:paraId="7B306F60" w14:textId="77777777" w:rsidR="0087581F" w:rsidRPr="0087581F" w:rsidRDefault="0087581F" w:rsidP="00250CF1">
      <w:pPr>
        <w:pStyle w:val="Default"/>
        <w:ind w:firstLine="360"/>
        <w:jc w:val="both"/>
        <w:rPr>
          <w:sz w:val="20"/>
          <w:szCs w:val="20"/>
        </w:rPr>
      </w:pPr>
      <w:r w:rsidRPr="0087581F">
        <w:rPr>
          <w:sz w:val="20"/>
          <w:szCs w:val="20"/>
        </w:rPr>
        <w:t>Se retirará el aforador existente y todos los elementos que lo componen.</w:t>
      </w:r>
    </w:p>
    <w:p w14:paraId="0C2DB52F" w14:textId="77777777" w:rsidR="0087581F" w:rsidRPr="0087581F" w:rsidRDefault="0087581F" w:rsidP="00250CF1">
      <w:pPr>
        <w:pStyle w:val="Default"/>
        <w:ind w:firstLine="360"/>
        <w:jc w:val="both"/>
        <w:rPr>
          <w:sz w:val="20"/>
          <w:szCs w:val="20"/>
        </w:rPr>
      </w:pPr>
    </w:p>
    <w:p w14:paraId="508C7090" w14:textId="1D02A842" w:rsidR="0087581F" w:rsidRDefault="0087581F" w:rsidP="00250CF1">
      <w:pPr>
        <w:pStyle w:val="Default"/>
        <w:ind w:firstLine="360"/>
        <w:jc w:val="both"/>
        <w:rPr>
          <w:sz w:val="20"/>
          <w:szCs w:val="20"/>
          <w:u w:val="single"/>
        </w:rPr>
      </w:pPr>
      <w:r w:rsidRPr="0087581F">
        <w:rPr>
          <w:sz w:val="20"/>
          <w:szCs w:val="20"/>
          <w:u w:val="single"/>
        </w:rPr>
        <w:t>2.- Nueva sección de control</w:t>
      </w:r>
    </w:p>
    <w:p w14:paraId="09FDB4BC" w14:textId="77777777" w:rsidR="0087581F" w:rsidRPr="0087581F" w:rsidRDefault="0087581F" w:rsidP="00250CF1">
      <w:pPr>
        <w:pStyle w:val="Default"/>
        <w:ind w:firstLine="360"/>
        <w:jc w:val="both"/>
        <w:rPr>
          <w:sz w:val="20"/>
          <w:szCs w:val="20"/>
          <w:u w:val="single"/>
        </w:rPr>
      </w:pPr>
    </w:p>
    <w:p w14:paraId="36C72FC3" w14:textId="77777777" w:rsidR="0087581F" w:rsidRPr="0087581F" w:rsidRDefault="0087581F" w:rsidP="00250CF1">
      <w:pPr>
        <w:pStyle w:val="Default"/>
        <w:ind w:firstLine="360"/>
        <w:jc w:val="both"/>
        <w:rPr>
          <w:sz w:val="20"/>
          <w:szCs w:val="20"/>
        </w:rPr>
      </w:pPr>
      <w:r w:rsidRPr="0087581F">
        <w:rPr>
          <w:sz w:val="20"/>
          <w:szCs w:val="20"/>
        </w:rPr>
        <w:t>Se generará una nueva sección de control en la ubicación marcada en planos, para poder llevar a cabo la medición del caudal con precisión. Para ello, se realizará una nueva estructura permeable compuesta por un azud de 40 cm. de altura, con un rebaje en la zona del aforador.</w:t>
      </w:r>
    </w:p>
    <w:p w14:paraId="12801174" w14:textId="77777777" w:rsidR="0087581F" w:rsidRPr="0087581F" w:rsidRDefault="0087581F" w:rsidP="00250CF1">
      <w:pPr>
        <w:pStyle w:val="Default"/>
        <w:ind w:firstLine="360"/>
        <w:jc w:val="both"/>
        <w:rPr>
          <w:sz w:val="20"/>
          <w:szCs w:val="20"/>
        </w:rPr>
      </w:pPr>
    </w:p>
    <w:p w14:paraId="562A38CD" w14:textId="6DF62D18" w:rsidR="0087581F" w:rsidRPr="0087581F" w:rsidRDefault="0087581F" w:rsidP="00250CF1">
      <w:pPr>
        <w:pStyle w:val="Default"/>
        <w:ind w:firstLine="360"/>
        <w:jc w:val="both"/>
        <w:rPr>
          <w:sz w:val="20"/>
          <w:szCs w:val="20"/>
        </w:rPr>
      </w:pPr>
      <w:r w:rsidRPr="0087581F">
        <w:rPr>
          <w:sz w:val="20"/>
          <w:szCs w:val="20"/>
        </w:rPr>
        <w:t>Debido a la reducción de las dimensiones del azud, se excavará el trasdós del azud existente, eliminando los acarreos sedimentados y bajando la cota del lec</w:t>
      </w:r>
      <w:r w:rsidR="00250CF1">
        <w:rPr>
          <w:sz w:val="20"/>
          <w:szCs w:val="20"/>
        </w:rPr>
        <w:t>h</w:t>
      </w:r>
      <w:r w:rsidRPr="0087581F">
        <w:rPr>
          <w:sz w:val="20"/>
          <w:szCs w:val="20"/>
        </w:rPr>
        <w:t>o del cauce. Esto generará que el muro krainer quede descalzado, por lo que será necesaria la ejecución de una cimentación de escollera en el pie del muro krainer.</w:t>
      </w:r>
    </w:p>
    <w:p w14:paraId="2CD1EA03" w14:textId="77777777" w:rsidR="0087581F" w:rsidRPr="0087581F" w:rsidRDefault="0087581F" w:rsidP="00250CF1">
      <w:pPr>
        <w:pStyle w:val="Default"/>
        <w:ind w:firstLine="360"/>
        <w:jc w:val="both"/>
        <w:rPr>
          <w:sz w:val="20"/>
          <w:szCs w:val="20"/>
        </w:rPr>
      </w:pPr>
    </w:p>
    <w:p w14:paraId="329F03BD" w14:textId="412401D7" w:rsidR="00A42C5A" w:rsidRDefault="0087581F" w:rsidP="00250CF1">
      <w:pPr>
        <w:pStyle w:val="Default"/>
        <w:ind w:firstLine="360"/>
        <w:jc w:val="both"/>
        <w:rPr>
          <w:sz w:val="20"/>
          <w:szCs w:val="20"/>
        </w:rPr>
      </w:pPr>
      <w:r w:rsidRPr="0087581F">
        <w:rPr>
          <w:sz w:val="20"/>
          <w:szCs w:val="20"/>
        </w:rPr>
        <w:t>En la margen izquierda de la segunda sección de control se instalará una regleta en la escollera, además de un radar de velocidad-nivel. Se ejecutará una acometida desde el radar hasta el cuadro de telecomunicaciones mediante un cable apantallado 2x0,75 mm+6x0,22 mm en una canalización de tubo de acero enchufable RL DN32 mm.</w:t>
      </w:r>
    </w:p>
    <w:p w14:paraId="1D67661B" w14:textId="77777777" w:rsidR="0087581F" w:rsidRPr="00BE01BB" w:rsidRDefault="0087581F" w:rsidP="00250CF1">
      <w:pPr>
        <w:pStyle w:val="Default"/>
        <w:ind w:firstLine="360"/>
        <w:jc w:val="both"/>
        <w:rPr>
          <w:sz w:val="20"/>
          <w:szCs w:val="20"/>
        </w:rPr>
      </w:pPr>
    </w:p>
    <w:p w14:paraId="530CF1C1" w14:textId="77777777" w:rsidR="003D6D88" w:rsidRDefault="003D6D88" w:rsidP="00250CF1">
      <w:pPr>
        <w:widowControl/>
        <w:autoSpaceDE w:val="0"/>
        <w:autoSpaceDN w:val="0"/>
        <w:adjustRightInd w:val="0"/>
        <w:rPr>
          <w:rFonts w:cs="Arial"/>
          <w:color w:val="000000"/>
          <w:sz w:val="20"/>
          <w:lang w:val="es-ES"/>
        </w:rPr>
      </w:pPr>
    </w:p>
    <w:p w14:paraId="0565224E" w14:textId="25421692" w:rsidR="001E5464" w:rsidRPr="00640971" w:rsidRDefault="009E6D32" w:rsidP="00250CF1">
      <w:pPr>
        <w:widowControl/>
        <w:ind w:left="120" w:right="120"/>
        <w:rPr>
          <w:rFonts w:ascii="Tahoma" w:hAnsi="Tahoma" w:cs="Tahoma"/>
          <w:color w:val="555555"/>
          <w:sz w:val="19"/>
          <w:szCs w:val="19"/>
          <w:lang w:val="es-ES"/>
        </w:rPr>
      </w:pPr>
      <w:r w:rsidRPr="00721A27">
        <w:rPr>
          <w:rFonts w:cs="Arial"/>
          <w:color w:val="000000"/>
          <w:sz w:val="20"/>
          <w:lang w:val="es-ES"/>
        </w:rPr>
        <w:t>El presente</w:t>
      </w:r>
      <w:r w:rsidR="00B76082" w:rsidRPr="00721A27">
        <w:rPr>
          <w:rFonts w:cs="Arial"/>
          <w:color w:val="000000"/>
          <w:sz w:val="20"/>
          <w:lang w:val="es-ES"/>
        </w:rPr>
        <w:t xml:space="preserve"> contrato se financia con cargo</w:t>
      </w:r>
      <w:r w:rsidR="00B76082" w:rsidRPr="00640971">
        <w:rPr>
          <w:rFonts w:cs="Arial"/>
          <w:color w:val="000000"/>
          <w:sz w:val="20"/>
          <w:lang w:val="es-ES"/>
        </w:rPr>
        <w:t xml:space="preserve"> a la </w:t>
      </w:r>
      <w:r w:rsidR="0087581F" w:rsidRPr="00640971">
        <w:rPr>
          <w:rFonts w:cs="Arial"/>
          <w:color w:val="000000"/>
          <w:sz w:val="20"/>
          <w:lang w:val="es-ES"/>
        </w:rPr>
        <w:t xml:space="preserve">partida presupuestaria </w:t>
      </w:r>
      <w:r w:rsidR="00250CF1">
        <w:rPr>
          <w:rFonts w:cs="Arial"/>
          <w:color w:val="000000"/>
          <w:sz w:val="20"/>
          <w:lang w:val="es-ES"/>
        </w:rPr>
        <w:t xml:space="preserve">del Presupuesto de Gastos de 2026 </w:t>
      </w:r>
      <w:r w:rsidR="0087581F" w:rsidRPr="00640971">
        <w:rPr>
          <w:rFonts w:cs="Arial"/>
          <w:color w:val="000000"/>
          <w:sz w:val="20"/>
          <w:lang w:val="es-ES"/>
        </w:rPr>
        <w:t xml:space="preserve">equivalente a la </w:t>
      </w:r>
      <w:r w:rsidR="00250CF1">
        <w:rPr>
          <w:rFonts w:cs="Arial"/>
          <w:color w:val="000000"/>
          <w:sz w:val="20"/>
          <w:lang w:val="es-ES"/>
        </w:rPr>
        <w:t xml:space="preserve">partida del Presupuesto de Gastos de 2025 </w:t>
      </w:r>
      <w:r w:rsidR="00640971" w:rsidRPr="00640971">
        <w:rPr>
          <w:rFonts w:cs="Arial"/>
          <w:color w:val="000000"/>
          <w:sz w:val="20"/>
          <w:lang w:val="es-ES"/>
        </w:rPr>
        <w:t>740004-74400-6014-456900 [PEP: E-24-000700-01]: FEDER 21-27 Obras Cambio Climático. Inundabilidad</w:t>
      </w:r>
      <w:r w:rsidR="0087581F" w:rsidRPr="00640971">
        <w:rPr>
          <w:rFonts w:cs="Arial"/>
          <w:color w:val="000000"/>
          <w:sz w:val="20"/>
          <w:lang w:val="es-ES"/>
        </w:rPr>
        <w:t>, del Presupuesto</w:t>
      </w:r>
      <w:r w:rsidR="0087581F" w:rsidRPr="0087581F">
        <w:rPr>
          <w:rFonts w:cs="Arial"/>
          <w:iCs/>
          <w:color w:val="000000"/>
          <w:sz w:val="20"/>
        </w:rPr>
        <w:t xml:space="preserve"> de Gastos de 2025.</w:t>
      </w:r>
    </w:p>
    <w:p w14:paraId="4D9FA21B" w14:textId="77777777" w:rsidR="0087581F" w:rsidRPr="00721A27" w:rsidRDefault="0087581F" w:rsidP="00B76082">
      <w:pPr>
        <w:widowControl/>
        <w:autoSpaceDE w:val="0"/>
        <w:autoSpaceDN w:val="0"/>
        <w:adjustRightInd w:val="0"/>
        <w:rPr>
          <w:rFonts w:cs="Arial"/>
          <w:color w:val="000000"/>
          <w:sz w:val="20"/>
          <w:lang w:val="es-ES"/>
        </w:rPr>
      </w:pPr>
    </w:p>
    <w:p w14:paraId="054B3406" w14:textId="34DC130B" w:rsidR="00AA6FD8" w:rsidRPr="00193041" w:rsidRDefault="001E5464" w:rsidP="00B76082">
      <w:pPr>
        <w:widowControl/>
        <w:autoSpaceDE w:val="0"/>
        <w:autoSpaceDN w:val="0"/>
        <w:adjustRightInd w:val="0"/>
        <w:rPr>
          <w:rFonts w:cs="Arial"/>
          <w:color w:val="000000"/>
          <w:sz w:val="20"/>
          <w:lang w:val="es-ES"/>
        </w:rPr>
      </w:pPr>
      <w:r w:rsidRPr="00193041">
        <w:rPr>
          <w:sz w:val="20"/>
        </w:rPr>
        <w:t>La Inversión no tiene asociada una etiqueta digital.</w:t>
      </w:r>
      <w:r w:rsidR="0093010C" w:rsidRPr="00193041">
        <w:rPr>
          <w:rFonts w:cs="Arial"/>
          <w:color w:val="000000"/>
          <w:sz w:val="20"/>
          <w:lang w:val="es-ES"/>
        </w:rPr>
        <w:t xml:space="preserve">  </w:t>
      </w:r>
      <w:r w:rsidR="00AB1920" w:rsidRPr="00193041">
        <w:rPr>
          <w:rFonts w:cs="Arial"/>
          <w:color w:val="000000"/>
          <w:sz w:val="20"/>
          <w:lang w:val="es-ES"/>
        </w:rPr>
        <w:t xml:space="preserve"> </w:t>
      </w:r>
    </w:p>
    <w:p w14:paraId="1B57E6BD" w14:textId="77777777" w:rsidR="00F05588" w:rsidRPr="0073222C" w:rsidRDefault="00F05588" w:rsidP="00A42C5A">
      <w:pPr>
        <w:pStyle w:val="Default"/>
        <w:jc w:val="both"/>
        <w:rPr>
          <w:sz w:val="20"/>
          <w:szCs w:val="20"/>
          <w:highlight w:val="yellow"/>
        </w:rPr>
      </w:pPr>
    </w:p>
    <w:p w14:paraId="4BFB160F" w14:textId="2C779B32" w:rsidR="0093010C" w:rsidRPr="00193041" w:rsidRDefault="0093010C" w:rsidP="00A42C5A">
      <w:pPr>
        <w:pStyle w:val="Default"/>
        <w:jc w:val="both"/>
        <w:rPr>
          <w:sz w:val="20"/>
          <w:szCs w:val="20"/>
        </w:rPr>
      </w:pPr>
      <w:r w:rsidRPr="00193041">
        <w:rPr>
          <w:sz w:val="20"/>
          <w:szCs w:val="20"/>
        </w:rPr>
        <w:t>CPV: 45454100- Trabajos de restauración.</w:t>
      </w:r>
    </w:p>
    <w:p w14:paraId="31176B13" w14:textId="4DDAD7E0" w:rsidR="009955F0" w:rsidRPr="0073222C" w:rsidRDefault="009955F0" w:rsidP="00A42C5A">
      <w:pPr>
        <w:pStyle w:val="Default"/>
        <w:jc w:val="both"/>
        <w:rPr>
          <w:sz w:val="20"/>
          <w:szCs w:val="20"/>
          <w:highlight w:val="yellow"/>
        </w:rPr>
      </w:pPr>
    </w:p>
    <w:p w14:paraId="5E26F31D" w14:textId="68C1509A" w:rsidR="00DC28D2" w:rsidRDefault="00DC28D2" w:rsidP="00DC28D2">
      <w:pPr>
        <w:pStyle w:val="Default"/>
        <w:jc w:val="both"/>
        <w:rPr>
          <w:sz w:val="20"/>
          <w:szCs w:val="20"/>
        </w:rPr>
      </w:pPr>
      <w:r>
        <w:rPr>
          <w:sz w:val="20"/>
          <w:szCs w:val="20"/>
        </w:rPr>
        <w:t>Este contrato es susceptible de ser cofinanciado a una tasa del 40% por el Fondo Europeo de Desarrollo Regional a través del Programa FEDER Navarra 2021-2027 y dentro del Objetivo Específico 2.4 “Favorecer la adaptación al cambio climático, la prevención de riesgo de catástrofes y la resiliencia, teniendo en cuenta los enfoques basados en los ecosistemas”.</w:t>
      </w:r>
    </w:p>
    <w:p w14:paraId="141C6A64" w14:textId="77777777" w:rsidR="0073222C" w:rsidRDefault="0073222C" w:rsidP="00A42C5A">
      <w:pPr>
        <w:pStyle w:val="Default"/>
        <w:jc w:val="both"/>
        <w:rPr>
          <w:sz w:val="20"/>
          <w:szCs w:val="20"/>
        </w:rPr>
      </w:pPr>
    </w:p>
    <w:p w14:paraId="6D2CA8E5" w14:textId="63422F1E" w:rsidR="001263E1" w:rsidRDefault="001263E1" w:rsidP="00A42C5A">
      <w:pPr>
        <w:pStyle w:val="Default"/>
        <w:jc w:val="both"/>
        <w:rPr>
          <w:sz w:val="20"/>
          <w:szCs w:val="20"/>
        </w:rPr>
      </w:pPr>
    </w:p>
    <w:p w14:paraId="65583D98" w14:textId="77777777" w:rsidR="001263E1" w:rsidRPr="001263E1" w:rsidRDefault="001263E1" w:rsidP="003637F7">
      <w:pPr>
        <w:pStyle w:val="Ttulo1"/>
        <w:numPr>
          <w:ilvl w:val="1"/>
          <w:numId w:val="3"/>
        </w:numPr>
        <w:ind w:hanging="76"/>
        <w:rPr>
          <w:lang w:val="es-ES"/>
        </w:rPr>
      </w:pPr>
      <w:bookmarkStart w:id="2" w:name="_Toc176767165"/>
      <w:r w:rsidRPr="001263E1">
        <w:rPr>
          <w:lang w:val="es-ES"/>
        </w:rPr>
        <w:t>D</w:t>
      </w:r>
      <w:r w:rsidR="0087683E">
        <w:rPr>
          <w:lang w:val="es-ES"/>
        </w:rPr>
        <w:t>ivisión en lotes y limitaciones en la adjudicación de lotes</w:t>
      </w:r>
      <w:bookmarkEnd w:id="2"/>
    </w:p>
    <w:p w14:paraId="053FD959" w14:textId="77777777" w:rsidR="001263E1" w:rsidRPr="001263E1" w:rsidRDefault="001263E1" w:rsidP="001263E1">
      <w:pPr>
        <w:rPr>
          <w:lang w:val="es-ES"/>
        </w:rPr>
      </w:pPr>
    </w:p>
    <w:p w14:paraId="7D81D8BC" w14:textId="0EF917E5" w:rsidR="001263E1" w:rsidRDefault="001263E1" w:rsidP="001263E1">
      <w:pPr>
        <w:overflowPunct w:val="0"/>
        <w:rPr>
          <w:rFonts w:cs="Arial"/>
          <w:color w:val="000000"/>
          <w:sz w:val="20"/>
          <w:lang w:val="es-ES"/>
        </w:rPr>
      </w:pPr>
      <w:bookmarkStart w:id="3" w:name="Ar.41"/>
      <w:bookmarkEnd w:id="3"/>
      <w:r w:rsidRPr="00BA1C19">
        <w:rPr>
          <w:rFonts w:cs="Arial"/>
          <w:color w:val="000000"/>
          <w:sz w:val="20"/>
          <w:lang w:val="es-ES"/>
        </w:rPr>
        <w:t xml:space="preserve">En consonancia con lo previsto en el artículo 41.1. de la Ley Foral 2/2018, de 13 de abril, de Contratos Públicos, </w:t>
      </w:r>
      <w:r w:rsidRPr="00847713">
        <w:rPr>
          <w:color w:val="000000"/>
          <w:sz w:val="20"/>
          <w:lang w:val="es-ES"/>
        </w:rPr>
        <w:t xml:space="preserve">(en adelante, LFCP), </w:t>
      </w:r>
      <w:r w:rsidRPr="00BA1C19">
        <w:rPr>
          <w:rFonts w:cs="Arial"/>
          <w:color w:val="000000"/>
          <w:sz w:val="20"/>
          <w:lang w:val="es-ES"/>
        </w:rPr>
        <w:t>el órgano de contratación ha determinado que no procede la división en lotes del objeto del contrato toda vez que la realización independiente de las diversas prestaciones comprendidas en el objeto del mismo pudiera dificultar la correcta ejecució</w:t>
      </w:r>
      <w:r>
        <w:rPr>
          <w:rFonts w:cs="Arial"/>
          <w:color w:val="000000"/>
          <w:sz w:val="20"/>
          <w:lang w:val="es-ES"/>
        </w:rPr>
        <w:t>n</w:t>
      </w:r>
      <w:r w:rsidRPr="00BA1C19">
        <w:rPr>
          <w:rFonts w:cs="Arial"/>
          <w:color w:val="000000"/>
          <w:sz w:val="20"/>
          <w:lang w:val="es-ES"/>
        </w:rPr>
        <w:t xml:space="preserve"> de la obra</w:t>
      </w:r>
      <w:r>
        <w:rPr>
          <w:rFonts w:cs="Arial"/>
          <w:color w:val="000000"/>
          <w:sz w:val="20"/>
          <w:lang w:val="es-ES"/>
        </w:rPr>
        <w:t xml:space="preserve"> desde el punto de vista técnico.</w:t>
      </w:r>
    </w:p>
    <w:p w14:paraId="0516760A" w14:textId="77777777" w:rsidR="001E5464" w:rsidRPr="00BA1C19" w:rsidRDefault="001E5464" w:rsidP="001263E1">
      <w:pPr>
        <w:overflowPunct w:val="0"/>
        <w:rPr>
          <w:rFonts w:cs="Arial"/>
          <w:color w:val="000000"/>
          <w:sz w:val="20"/>
          <w:lang w:val="es-ES"/>
        </w:rPr>
      </w:pPr>
    </w:p>
    <w:p w14:paraId="2574CF56" w14:textId="77777777" w:rsidR="001263E1" w:rsidRDefault="001263E1" w:rsidP="003637F7">
      <w:pPr>
        <w:pStyle w:val="Ttulo1"/>
        <w:numPr>
          <w:ilvl w:val="1"/>
          <w:numId w:val="3"/>
        </w:numPr>
        <w:ind w:hanging="76"/>
        <w:rPr>
          <w:lang w:val="es-ES"/>
        </w:rPr>
      </w:pPr>
      <w:bookmarkStart w:id="4" w:name="_Toc176767166"/>
      <w:r>
        <w:rPr>
          <w:lang w:val="es-ES"/>
        </w:rPr>
        <w:t>R</w:t>
      </w:r>
      <w:r w:rsidR="0087683E">
        <w:rPr>
          <w:lang w:val="es-ES"/>
        </w:rPr>
        <w:t>eserva de lotes</w:t>
      </w:r>
      <w:bookmarkEnd w:id="4"/>
    </w:p>
    <w:p w14:paraId="0D42CD2B" w14:textId="77777777" w:rsidR="0087683E" w:rsidRPr="0087683E" w:rsidRDefault="0087683E" w:rsidP="0087683E">
      <w:pPr>
        <w:rPr>
          <w:lang w:val="es-ES"/>
        </w:rPr>
      </w:pPr>
    </w:p>
    <w:p w14:paraId="56C5A391" w14:textId="14CDEB51" w:rsidR="001263E1" w:rsidRDefault="001263E1" w:rsidP="00A42C5A">
      <w:pPr>
        <w:pStyle w:val="Default"/>
        <w:jc w:val="both"/>
        <w:rPr>
          <w:sz w:val="20"/>
          <w:szCs w:val="20"/>
        </w:rPr>
      </w:pPr>
      <w:r>
        <w:rPr>
          <w:sz w:val="20"/>
          <w:szCs w:val="20"/>
        </w:rPr>
        <w:t xml:space="preserve">Asimismo, esta contratación no se califica como un “contrato reservado por motivos sociales” a la participación de </w:t>
      </w:r>
      <w:r w:rsidRPr="00635E51">
        <w:rPr>
          <w:sz w:val="20"/>
          <w:szCs w:val="20"/>
        </w:rPr>
        <w:t xml:space="preserve">Centros </w:t>
      </w:r>
      <w:r w:rsidR="002E74BB">
        <w:rPr>
          <w:sz w:val="20"/>
          <w:szCs w:val="20"/>
        </w:rPr>
        <w:t>E</w:t>
      </w:r>
      <w:r w:rsidRPr="00635E51">
        <w:rPr>
          <w:sz w:val="20"/>
          <w:szCs w:val="20"/>
        </w:rPr>
        <w:t xml:space="preserve">speciales de </w:t>
      </w:r>
      <w:r w:rsidR="002E74BB">
        <w:rPr>
          <w:sz w:val="20"/>
          <w:szCs w:val="20"/>
        </w:rPr>
        <w:t>E</w:t>
      </w:r>
      <w:r w:rsidRPr="00635E51">
        <w:rPr>
          <w:sz w:val="20"/>
          <w:szCs w:val="20"/>
        </w:rPr>
        <w:t>mpleo sin ánimo de lucro</w:t>
      </w:r>
      <w:r>
        <w:rPr>
          <w:sz w:val="20"/>
          <w:szCs w:val="20"/>
        </w:rPr>
        <w:t xml:space="preserve">, </w:t>
      </w:r>
      <w:r w:rsidRPr="00635E51">
        <w:rPr>
          <w:sz w:val="20"/>
          <w:szCs w:val="20"/>
        </w:rPr>
        <w:t>Centros Especiales de Empleo de iniciativa social o Empresas de Inserción</w:t>
      </w:r>
      <w:r>
        <w:rPr>
          <w:sz w:val="20"/>
          <w:szCs w:val="20"/>
        </w:rPr>
        <w:t xml:space="preserve"> del artículo 36 de la LFCP, </w:t>
      </w:r>
      <w:r w:rsidRPr="00BA1C19">
        <w:rPr>
          <w:sz w:val="20"/>
          <w:szCs w:val="20"/>
        </w:rPr>
        <w:t>justificando tal decisión en la especificidad y complejidad técnica de los trabajos a llevar a cabo en las obras objeto del contrato, no conociéndose centros especiales de empleo para estos tipos de trabajos tan específicos que incluya maquinaria y experiencia en</w:t>
      </w:r>
      <w:r>
        <w:rPr>
          <w:sz w:val="20"/>
          <w:szCs w:val="20"/>
        </w:rPr>
        <w:t xml:space="preserve"> este tipo de trabajos.</w:t>
      </w:r>
    </w:p>
    <w:p w14:paraId="7720CD4F" w14:textId="77777777" w:rsidR="001263E1" w:rsidRDefault="001263E1" w:rsidP="00A42C5A">
      <w:pPr>
        <w:pStyle w:val="Default"/>
        <w:jc w:val="both"/>
        <w:rPr>
          <w:sz w:val="20"/>
          <w:szCs w:val="20"/>
        </w:rPr>
      </w:pPr>
    </w:p>
    <w:p w14:paraId="40715585" w14:textId="77777777" w:rsidR="00DF6DF3" w:rsidRDefault="00DF6DF3" w:rsidP="00A42C5A">
      <w:pPr>
        <w:pStyle w:val="Default"/>
        <w:jc w:val="both"/>
        <w:rPr>
          <w:sz w:val="20"/>
          <w:szCs w:val="20"/>
        </w:rPr>
      </w:pPr>
    </w:p>
    <w:p w14:paraId="56EAB90A" w14:textId="77777777" w:rsidR="001263E1" w:rsidRDefault="001263E1" w:rsidP="003637F7">
      <w:pPr>
        <w:pStyle w:val="Ttulo1"/>
        <w:numPr>
          <w:ilvl w:val="0"/>
          <w:numId w:val="3"/>
        </w:numPr>
        <w:rPr>
          <w:lang w:val="es-ES"/>
        </w:rPr>
      </w:pPr>
      <w:bookmarkStart w:id="5" w:name="_Toc80776112"/>
      <w:bookmarkStart w:id="6" w:name="_Toc112748397"/>
      <w:bookmarkStart w:id="7" w:name="_Toc176767167"/>
      <w:r w:rsidRPr="004B1FD4">
        <w:rPr>
          <w:lang w:val="es-ES"/>
        </w:rPr>
        <w:t>RÉGIMEN JURÍDICO</w:t>
      </w:r>
      <w:bookmarkEnd w:id="5"/>
      <w:bookmarkEnd w:id="6"/>
      <w:bookmarkEnd w:id="7"/>
      <w:r w:rsidRPr="004B1FD4">
        <w:rPr>
          <w:lang w:val="es-ES"/>
        </w:rPr>
        <w:t xml:space="preserve"> </w:t>
      </w:r>
    </w:p>
    <w:p w14:paraId="05C999CA" w14:textId="77777777" w:rsidR="001263E1" w:rsidRPr="004B1FD4" w:rsidRDefault="001263E1" w:rsidP="001263E1">
      <w:pPr>
        <w:widowControl/>
        <w:autoSpaceDE w:val="0"/>
        <w:autoSpaceDN w:val="0"/>
        <w:adjustRightInd w:val="0"/>
        <w:jc w:val="left"/>
        <w:rPr>
          <w:rFonts w:cs="Arial"/>
          <w:color w:val="000000"/>
          <w:sz w:val="20"/>
          <w:lang w:val="es-ES"/>
        </w:rPr>
      </w:pPr>
    </w:p>
    <w:p w14:paraId="221D961A" w14:textId="77777777" w:rsidR="005D2E84" w:rsidRDefault="005D2E84" w:rsidP="005D2E84">
      <w:pPr>
        <w:overflowPunct w:val="0"/>
        <w:rPr>
          <w:rFonts w:cs="Arial"/>
          <w:color w:val="000000"/>
          <w:sz w:val="20"/>
          <w:lang w:val="es-ES"/>
        </w:rPr>
      </w:pPr>
      <w:r w:rsidRPr="00D4081B">
        <w:rPr>
          <w:rFonts w:cs="Arial"/>
          <w:color w:val="000000"/>
          <w:sz w:val="20"/>
          <w:lang w:val="es-ES"/>
        </w:rPr>
        <w:t xml:space="preserve">El presente Pliego regula los aspectos jurídicos, administrativos y económicos que regirán la adjudicación y ejecución de los contratos. </w:t>
      </w:r>
    </w:p>
    <w:p w14:paraId="6414345E" w14:textId="77777777" w:rsidR="005D2E84" w:rsidRDefault="005D2E84" w:rsidP="005D2E84">
      <w:pPr>
        <w:overflowPunct w:val="0"/>
        <w:rPr>
          <w:rFonts w:cs="Arial"/>
          <w:color w:val="000000"/>
          <w:sz w:val="20"/>
          <w:lang w:val="es-ES"/>
        </w:rPr>
      </w:pPr>
    </w:p>
    <w:p w14:paraId="7629DA94" w14:textId="77777777" w:rsidR="005D2E84" w:rsidRPr="00D4081B" w:rsidRDefault="005D2E84" w:rsidP="009D1AC4">
      <w:pPr>
        <w:tabs>
          <w:tab w:val="left" w:pos="5596"/>
        </w:tabs>
        <w:overflowPunct w:val="0"/>
        <w:rPr>
          <w:rFonts w:cs="Arial"/>
          <w:color w:val="000000"/>
          <w:sz w:val="20"/>
          <w:lang w:val="es-ES"/>
        </w:rPr>
      </w:pPr>
      <w:r w:rsidRPr="00D4081B">
        <w:rPr>
          <w:rFonts w:cs="Arial"/>
          <w:color w:val="000000"/>
          <w:sz w:val="20"/>
          <w:lang w:val="es-ES"/>
        </w:rPr>
        <w:t>En lo no previsto en el presente Pliego, serán de aplicación las disposiciones comunes, y las específicas de los contratos de obra, establecidas en la Ley Foral 2/2018, de 13 de abril, de Contratos Públicos.</w:t>
      </w:r>
    </w:p>
    <w:p w14:paraId="3EB35734" w14:textId="77777777" w:rsidR="005D2E84" w:rsidRDefault="005D2E84" w:rsidP="001263E1">
      <w:pPr>
        <w:widowControl/>
        <w:autoSpaceDE w:val="0"/>
        <w:autoSpaceDN w:val="0"/>
        <w:adjustRightInd w:val="0"/>
        <w:rPr>
          <w:rFonts w:cs="Arial"/>
          <w:color w:val="000000"/>
          <w:sz w:val="20"/>
          <w:lang w:val="es-ES"/>
        </w:rPr>
      </w:pPr>
    </w:p>
    <w:p w14:paraId="01252E0D"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Este</w:t>
      </w:r>
      <w:r w:rsidRPr="004B1FD4">
        <w:rPr>
          <w:rFonts w:cs="Arial"/>
          <w:color w:val="000000"/>
          <w:sz w:val="20"/>
          <w:lang w:val="es-ES"/>
        </w:rPr>
        <w:t xml:space="preserve"> contrato</w:t>
      </w:r>
      <w:r>
        <w:rPr>
          <w:rFonts w:cs="Arial"/>
          <w:color w:val="000000"/>
          <w:sz w:val="20"/>
          <w:lang w:val="es-ES"/>
        </w:rPr>
        <w:t xml:space="preserve"> tiene carácter administrativo y</w:t>
      </w:r>
      <w:r w:rsidRPr="004B1FD4">
        <w:rPr>
          <w:rFonts w:cs="Arial"/>
          <w:color w:val="000000"/>
          <w:sz w:val="20"/>
          <w:lang w:val="es-ES"/>
        </w:rPr>
        <w:t xml:space="preserve">, </w:t>
      </w:r>
      <w:r>
        <w:rPr>
          <w:rFonts w:cs="Arial"/>
          <w:color w:val="000000"/>
          <w:sz w:val="20"/>
          <w:lang w:val="es-ES"/>
        </w:rPr>
        <w:t>según el</w:t>
      </w:r>
      <w:r w:rsidRPr="004B1FD4">
        <w:rPr>
          <w:rFonts w:cs="Arial"/>
          <w:color w:val="000000"/>
          <w:sz w:val="20"/>
          <w:lang w:val="es-ES"/>
        </w:rPr>
        <w:t xml:space="preserve"> artículo 34.</w:t>
      </w:r>
      <w:r>
        <w:rPr>
          <w:rFonts w:cs="Arial"/>
          <w:color w:val="000000"/>
          <w:sz w:val="20"/>
          <w:lang w:val="es-ES"/>
        </w:rPr>
        <w:t>1</w:t>
      </w:r>
      <w:r w:rsidRPr="004B1FD4">
        <w:rPr>
          <w:rFonts w:cs="Arial"/>
          <w:color w:val="000000"/>
          <w:sz w:val="20"/>
          <w:lang w:val="es-ES"/>
        </w:rPr>
        <w:t xml:space="preserve"> de la LFC</w:t>
      </w:r>
      <w:r>
        <w:rPr>
          <w:rFonts w:cs="Arial"/>
          <w:color w:val="000000"/>
          <w:sz w:val="20"/>
          <w:lang w:val="es-ES"/>
        </w:rPr>
        <w:t xml:space="preserve">P, se rige </w:t>
      </w:r>
      <w:r w:rsidRPr="00E45640">
        <w:rPr>
          <w:rFonts w:cs="Arial"/>
          <w:color w:val="000000"/>
          <w:sz w:val="20"/>
          <w:lang w:val="es-ES"/>
        </w:rPr>
        <w:t xml:space="preserve">en cuanto a su preparación, adjudicación, efectos y extinción, por </w:t>
      </w:r>
      <w:r>
        <w:rPr>
          <w:rFonts w:cs="Arial"/>
          <w:color w:val="000000"/>
          <w:sz w:val="20"/>
          <w:lang w:val="es-ES"/>
        </w:rPr>
        <w:t>la citada</w:t>
      </w:r>
      <w:r w:rsidRPr="00E45640">
        <w:rPr>
          <w:rFonts w:cs="Arial"/>
          <w:color w:val="000000"/>
          <w:sz w:val="20"/>
          <w:lang w:val="es-ES"/>
        </w:rPr>
        <w:t xml:space="preserve"> </w:t>
      </w:r>
      <w:r>
        <w:rPr>
          <w:rFonts w:cs="Arial"/>
          <w:color w:val="000000"/>
          <w:sz w:val="20"/>
          <w:lang w:val="es-ES"/>
        </w:rPr>
        <w:t>Ley Foral</w:t>
      </w:r>
      <w:r w:rsidRPr="00E45640">
        <w:rPr>
          <w:rFonts w:cs="Arial"/>
          <w:color w:val="000000"/>
          <w:sz w:val="20"/>
          <w:lang w:val="es-ES"/>
        </w:rPr>
        <w:t xml:space="preserve"> y sus disposiciones reglamentarias</w:t>
      </w:r>
      <w:r>
        <w:rPr>
          <w:rFonts w:cs="Arial"/>
          <w:color w:val="000000"/>
          <w:sz w:val="20"/>
          <w:lang w:val="es-ES"/>
        </w:rPr>
        <w:t xml:space="preserve"> y, s</w:t>
      </w:r>
      <w:r w:rsidRPr="00E45640">
        <w:rPr>
          <w:rFonts w:cs="Arial"/>
          <w:color w:val="000000"/>
          <w:sz w:val="20"/>
          <w:lang w:val="es-ES"/>
        </w:rPr>
        <w:t>upletoriamente</w:t>
      </w:r>
      <w:r>
        <w:rPr>
          <w:rFonts w:cs="Arial"/>
          <w:color w:val="000000"/>
          <w:sz w:val="20"/>
          <w:lang w:val="es-ES"/>
        </w:rPr>
        <w:t>,</w:t>
      </w:r>
      <w:r w:rsidRPr="00E45640">
        <w:rPr>
          <w:rFonts w:cs="Arial"/>
          <w:color w:val="000000"/>
          <w:sz w:val="20"/>
          <w:lang w:val="es-ES"/>
        </w:rPr>
        <w:t xml:space="preserve"> </w:t>
      </w:r>
      <w:r>
        <w:rPr>
          <w:rFonts w:cs="Arial"/>
          <w:color w:val="000000"/>
          <w:sz w:val="20"/>
          <w:lang w:val="es-ES"/>
        </w:rPr>
        <w:t>por</w:t>
      </w:r>
      <w:r w:rsidRPr="00E45640">
        <w:rPr>
          <w:rFonts w:cs="Arial"/>
          <w:color w:val="000000"/>
          <w:sz w:val="20"/>
          <w:lang w:val="es-ES"/>
        </w:rPr>
        <w:t xml:space="preserve"> las restantes normas de derecho administrativo y, en su defecto, </w:t>
      </w:r>
      <w:r>
        <w:rPr>
          <w:rFonts w:cs="Arial"/>
          <w:color w:val="000000"/>
          <w:sz w:val="20"/>
          <w:lang w:val="es-ES"/>
        </w:rPr>
        <w:t xml:space="preserve">por </w:t>
      </w:r>
      <w:r w:rsidRPr="00E45640">
        <w:rPr>
          <w:rFonts w:cs="Arial"/>
          <w:color w:val="000000"/>
          <w:sz w:val="20"/>
          <w:lang w:val="es-ES"/>
        </w:rPr>
        <w:t>las normas de derecho privado.</w:t>
      </w:r>
    </w:p>
    <w:p w14:paraId="0A645921" w14:textId="77777777" w:rsidR="001263E1" w:rsidRPr="00E45640" w:rsidRDefault="001263E1" w:rsidP="001263E1">
      <w:pPr>
        <w:widowControl/>
        <w:autoSpaceDE w:val="0"/>
        <w:autoSpaceDN w:val="0"/>
        <w:adjustRightInd w:val="0"/>
        <w:rPr>
          <w:rFonts w:cs="Arial"/>
          <w:color w:val="000000"/>
          <w:sz w:val="20"/>
          <w:lang w:val="es-ES"/>
        </w:rPr>
      </w:pPr>
    </w:p>
    <w:p w14:paraId="46BC0781" w14:textId="77777777" w:rsidR="001263E1" w:rsidRPr="00E45640" w:rsidRDefault="001263E1" w:rsidP="001263E1">
      <w:pPr>
        <w:widowControl/>
        <w:autoSpaceDE w:val="0"/>
        <w:autoSpaceDN w:val="0"/>
        <w:adjustRightInd w:val="0"/>
        <w:rPr>
          <w:rFonts w:cs="Arial"/>
          <w:color w:val="000000"/>
          <w:sz w:val="20"/>
          <w:lang w:val="es-ES"/>
        </w:rPr>
      </w:pPr>
      <w:r w:rsidRPr="00E45640">
        <w:rPr>
          <w:rFonts w:cs="Arial"/>
          <w:color w:val="000000"/>
          <w:sz w:val="20"/>
          <w:lang w:val="es-ES"/>
        </w:rPr>
        <w:t xml:space="preserve">El órgano de contratación ostenta la prerrogativa de interpretar </w:t>
      </w:r>
      <w:r>
        <w:rPr>
          <w:rFonts w:cs="Arial"/>
          <w:color w:val="000000"/>
          <w:sz w:val="20"/>
          <w:lang w:val="es-ES"/>
        </w:rPr>
        <w:t>el</w:t>
      </w:r>
      <w:r w:rsidRPr="00E45640">
        <w:rPr>
          <w:rFonts w:cs="Arial"/>
          <w:color w:val="000000"/>
          <w:sz w:val="20"/>
          <w:lang w:val="es-ES"/>
        </w:rPr>
        <w:t xml:space="preserve"> contrato, resolver las dudas que ofrezca su cumplimiento, acordar su resolución y determinar los efectos de ésta. Los acuerdos adoptados en el uso de estas prerrogativas</w:t>
      </w:r>
      <w:r>
        <w:rPr>
          <w:rFonts w:cs="Arial"/>
          <w:color w:val="000000"/>
          <w:sz w:val="20"/>
          <w:lang w:val="es-ES"/>
        </w:rPr>
        <w:t>,</w:t>
      </w:r>
      <w:r w:rsidRPr="00E45640">
        <w:rPr>
          <w:rFonts w:cs="Arial"/>
          <w:color w:val="000000"/>
          <w:sz w:val="20"/>
          <w:lang w:val="es-ES"/>
        </w:rPr>
        <w:t xml:space="preserve"> podrán ser objeto de reclamación o recurso de conformidad con lo dispuesto en </w:t>
      </w:r>
      <w:r>
        <w:rPr>
          <w:rFonts w:cs="Arial"/>
          <w:color w:val="000000"/>
          <w:sz w:val="20"/>
          <w:lang w:val="es-ES"/>
        </w:rPr>
        <w:t>la LFCP</w:t>
      </w:r>
      <w:r w:rsidRPr="00E45640">
        <w:rPr>
          <w:rFonts w:cs="Arial"/>
          <w:color w:val="000000"/>
          <w:sz w:val="20"/>
          <w:lang w:val="es-ES"/>
        </w:rPr>
        <w:t xml:space="preserve"> y las restantes normas de derecho administrativo.</w:t>
      </w:r>
    </w:p>
    <w:p w14:paraId="3678ADE7" w14:textId="77777777" w:rsidR="001263E1" w:rsidRDefault="001263E1" w:rsidP="001263E1">
      <w:pPr>
        <w:widowControl/>
        <w:autoSpaceDE w:val="0"/>
        <w:autoSpaceDN w:val="0"/>
        <w:adjustRightInd w:val="0"/>
        <w:rPr>
          <w:rFonts w:cs="Arial"/>
          <w:color w:val="000000"/>
          <w:sz w:val="20"/>
          <w:lang w:val="es-ES"/>
        </w:rPr>
      </w:pPr>
    </w:p>
    <w:p w14:paraId="4EB44465"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Las partes contratantes qued</w:t>
      </w:r>
      <w:r w:rsidRPr="004B1FD4">
        <w:rPr>
          <w:rFonts w:cs="Arial"/>
          <w:color w:val="000000"/>
          <w:sz w:val="20"/>
          <w:lang w:val="es-ES"/>
        </w:rPr>
        <w:t xml:space="preserve">an sometidas a lo establecido en </w:t>
      </w:r>
      <w:r>
        <w:rPr>
          <w:rFonts w:cs="Arial"/>
          <w:color w:val="000000"/>
          <w:sz w:val="20"/>
          <w:lang w:val="es-ES"/>
        </w:rPr>
        <w:t>el</w:t>
      </w:r>
      <w:r w:rsidRPr="004B1FD4">
        <w:rPr>
          <w:rFonts w:cs="Arial"/>
          <w:color w:val="000000"/>
          <w:sz w:val="20"/>
          <w:lang w:val="es-ES"/>
        </w:rPr>
        <w:t xml:space="preserve"> presente </w:t>
      </w:r>
      <w:r>
        <w:rPr>
          <w:rFonts w:cs="Arial"/>
          <w:color w:val="000000"/>
          <w:sz w:val="20"/>
          <w:lang w:val="es-ES"/>
        </w:rPr>
        <w:t>pliego regulador de la contratación</w:t>
      </w:r>
      <w:r w:rsidRPr="004B1FD4">
        <w:rPr>
          <w:rFonts w:cs="Arial"/>
          <w:color w:val="000000"/>
          <w:sz w:val="20"/>
          <w:lang w:val="es-ES"/>
        </w:rPr>
        <w:t xml:space="preserve"> y </w:t>
      </w:r>
      <w:r>
        <w:rPr>
          <w:rFonts w:cs="Arial"/>
          <w:color w:val="000000"/>
          <w:sz w:val="20"/>
          <w:lang w:val="es-ES"/>
        </w:rPr>
        <w:t>sus</w:t>
      </w:r>
      <w:r w:rsidRPr="004B1FD4">
        <w:rPr>
          <w:rFonts w:cs="Arial"/>
          <w:color w:val="000000"/>
          <w:sz w:val="20"/>
          <w:lang w:val="es-ES"/>
        </w:rPr>
        <w:t xml:space="preserve"> anexos, a lo dispuesto </w:t>
      </w:r>
      <w:r>
        <w:rPr>
          <w:rFonts w:cs="Arial"/>
          <w:color w:val="000000"/>
          <w:sz w:val="20"/>
          <w:lang w:val="es-ES"/>
        </w:rPr>
        <w:t>en la LFCP</w:t>
      </w:r>
      <w:r w:rsidRPr="004B1FD4">
        <w:rPr>
          <w:rFonts w:cs="Arial"/>
          <w:color w:val="000000"/>
          <w:sz w:val="20"/>
          <w:lang w:val="es-ES"/>
        </w:rPr>
        <w:t xml:space="preserve">, así como </w:t>
      </w:r>
      <w:r>
        <w:rPr>
          <w:rFonts w:cs="Arial"/>
          <w:color w:val="000000"/>
          <w:sz w:val="20"/>
          <w:lang w:val="es-ES"/>
        </w:rPr>
        <w:t xml:space="preserve">a </w:t>
      </w:r>
      <w:r w:rsidRPr="004B1FD4">
        <w:rPr>
          <w:rFonts w:cs="Arial"/>
          <w:color w:val="000000"/>
          <w:sz w:val="20"/>
          <w:lang w:val="es-ES"/>
        </w:rPr>
        <w:t xml:space="preserve">toda la normativa relacionada que resulte de aplicación en cada caso. </w:t>
      </w:r>
    </w:p>
    <w:p w14:paraId="74B0A97C" w14:textId="77777777" w:rsidR="001263E1" w:rsidRPr="004B1FD4" w:rsidRDefault="001263E1" w:rsidP="001263E1">
      <w:pPr>
        <w:widowControl/>
        <w:autoSpaceDE w:val="0"/>
        <w:autoSpaceDN w:val="0"/>
        <w:adjustRightInd w:val="0"/>
        <w:rPr>
          <w:rFonts w:cs="Arial"/>
          <w:color w:val="000000"/>
          <w:sz w:val="20"/>
          <w:lang w:val="es-ES"/>
        </w:rPr>
      </w:pPr>
    </w:p>
    <w:p w14:paraId="3862EF3C" w14:textId="4791CCE0"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El desconocimiento de las c</w:t>
      </w:r>
      <w:r w:rsidRPr="004B1FD4">
        <w:rPr>
          <w:rFonts w:cs="Arial"/>
          <w:color w:val="000000"/>
          <w:sz w:val="20"/>
          <w:lang w:val="es-ES"/>
        </w:rPr>
        <w:t xml:space="preserve">ondiciones </w:t>
      </w:r>
      <w:r>
        <w:rPr>
          <w:rFonts w:cs="Arial"/>
          <w:color w:val="000000"/>
          <w:sz w:val="20"/>
          <w:lang w:val="es-ES"/>
        </w:rPr>
        <w:t>particulares del contrato</w:t>
      </w:r>
      <w:r w:rsidRPr="004B1FD4">
        <w:rPr>
          <w:rFonts w:cs="Arial"/>
          <w:color w:val="000000"/>
          <w:sz w:val="20"/>
          <w:lang w:val="es-ES"/>
        </w:rPr>
        <w:t xml:space="preserve"> en cualquiera de sus términos, de los documentos anexos o de las bases y normas de toda índole promulgadas por </w:t>
      </w:r>
      <w:r>
        <w:rPr>
          <w:rFonts w:cs="Arial"/>
          <w:color w:val="000000"/>
          <w:sz w:val="20"/>
          <w:lang w:val="es-ES"/>
        </w:rPr>
        <w:t>el órgano de contratación</w:t>
      </w:r>
      <w:r w:rsidRPr="004B1FD4">
        <w:rPr>
          <w:rFonts w:cs="Arial"/>
          <w:color w:val="000000"/>
          <w:sz w:val="20"/>
          <w:lang w:val="es-ES"/>
        </w:rPr>
        <w:t xml:space="preserve"> que puedan tener aplicación en la ejecución de lo pactado</w:t>
      </w:r>
      <w:r>
        <w:rPr>
          <w:rFonts w:cs="Arial"/>
          <w:color w:val="000000"/>
          <w:sz w:val="20"/>
          <w:lang w:val="es-ES"/>
        </w:rPr>
        <w:t>,</w:t>
      </w:r>
      <w:r w:rsidRPr="004B1FD4">
        <w:rPr>
          <w:rFonts w:cs="Arial"/>
          <w:color w:val="000000"/>
          <w:sz w:val="20"/>
          <w:lang w:val="es-ES"/>
        </w:rPr>
        <w:t xml:space="preserve"> no eximirá a la adjudicataria de la obligación de su cumplimiento.</w:t>
      </w:r>
    </w:p>
    <w:p w14:paraId="39BD2051" w14:textId="52FAC05F" w:rsidR="00126678" w:rsidRDefault="00126678" w:rsidP="00A42C5A">
      <w:pPr>
        <w:pStyle w:val="Default"/>
        <w:jc w:val="both"/>
        <w:rPr>
          <w:sz w:val="20"/>
          <w:szCs w:val="20"/>
        </w:rPr>
      </w:pPr>
    </w:p>
    <w:p w14:paraId="78B2E2A3" w14:textId="0DFDFF7F" w:rsidR="003D6D88" w:rsidRDefault="003D6D88" w:rsidP="00A42C5A">
      <w:pPr>
        <w:pStyle w:val="Default"/>
        <w:jc w:val="both"/>
        <w:rPr>
          <w:sz w:val="20"/>
          <w:szCs w:val="20"/>
        </w:rPr>
      </w:pPr>
    </w:p>
    <w:p w14:paraId="643F7670" w14:textId="1D5E2D50" w:rsidR="00250CF1" w:rsidRDefault="00250CF1" w:rsidP="00A42C5A">
      <w:pPr>
        <w:pStyle w:val="Default"/>
        <w:jc w:val="both"/>
        <w:rPr>
          <w:sz w:val="20"/>
          <w:szCs w:val="20"/>
        </w:rPr>
      </w:pPr>
    </w:p>
    <w:p w14:paraId="203DE9CC" w14:textId="77777777" w:rsidR="003D6D88" w:rsidRDefault="003D6D88" w:rsidP="00A42C5A">
      <w:pPr>
        <w:pStyle w:val="Default"/>
        <w:jc w:val="both"/>
        <w:rPr>
          <w:sz w:val="20"/>
          <w:szCs w:val="20"/>
        </w:rPr>
      </w:pPr>
    </w:p>
    <w:p w14:paraId="2999AE70" w14:textId="77777777" w:rsidR="00A42C5A" w:rsidRDefault="00A42C5A" w:rsidP="003637F7">
      <w:pPr>
        <w:pStyle w:val="Ttulo1"/>
        <w:numPr>
          <w:ilvl w:val="0"/>
          <w:numId w:val="3"/>
        </w:numPr>
      </w:pPr>
      <w:bookmarkStart w:id="8" w:name="_Toc176767168"/>
      <w:r>
        <w:t>ÓRGANO DE CONTRATACIÓN</w:t>
      </w:r>
      <w:bookmarkEnd w:id="8"/>
      <w:r>
        <w:t xml:space="preserve"> </w:t>
      </w:r>
    </w:p>
    <w:p w14:paraId="07C5D53C" w14:textId="77777777" w:rsidR="005B49BD" w:rsidRPr="005B49BD" w:rsidRDefault="005B49BD" w:rsidP="005B49BD"/>
    <w:p w14:paraId="4B920A68" w14:textId="6A392B9C" w:rsidR="00A35066" w:rsidRDefault="00A42C5A" w:rsidP="00A42C5A">
      <w:pPr>
        <w:pStyle w:val="Default"/>
        <w:jc w:val="both"/>
        <w:rPr>
          <w:sz w:val="20"/>
          <w:szCs w:val="20"/>
        </w:rPr>
      </w:pPr>
      <w:r>
        <w:rPr>
          <w:sz w:val="20"/>
          <w:szCs w:val="20"/>
        </w:rPr>
        <w:t xml:space="preserve">El poder adjudicador en la presente licitación es la </w:t>
      </w:r>
      <w:r w:rsidRPr="00A42C5A">
        <w:rPr>
          <w:sz w:val="20"/>
          <w:szCs w:val="20"/>
        </w:rPr>
        <w:t>Administración de la Comunidad Foral de Navarra</w:t>
      </w:r>
      <w:r>
        <w:rPr>
          <w:sz w:val="20"/>
          <w:szCs w:val="20"/>
        </w:rPr>
        <w:t xml:space="preserve">, siendo el órgano de </w:t>
      </w:r>
      <w:r w:rsidRPr="00AC161C">
        <w:rPr>
          <w:sz w:val="20"/>
          <w:szCs w:val="20"/>
        </w:rPr>
        <w:t>contratación</w:t>
      </w:r>
      <w:r w:rsidR="007349CD">
        <w:rPr>
          <w:sz w:val="20"/>
          <w:szCs w:val="20"/>
        </w:rPr>
        <w:t xml:space="preserve"> la </w:t>
      </w:r>
      <w:r w:rsidR="00250CF1">
        <w:rPr>
          <w:sz w:val="20"/>
          <w:szCs w:val="20"/>
        </w:rPr>
        <w:t>d</w:t>
      </w:r>
      <w:r w:rsidR="007349CD">
        <w:rPr>
          <w:sz w:val="20"/>
          <w:szCs w:val="20"/>
        </w:rPr>
        <w:t>irectora</w:t>
      </w:r>
      <w:r w:rsidR="00E062F2" w:rsidRPr="00AC161C">
        <w:rPr>
          <w:sz w:val="20"/>
          <w:szCs w:val="20"/>
        </w:rPr>
        <w:t xml:space="preserve"> </w:t>
      </w:r>
      <w:r w:rsidR="00250CF1">
        <w:rPr>
          <w:sz w:val="20"/>
          <w:szCs w:val="20"/>
        </w:rPr>
        <w:t>g</w:t>
      </w:r>
      <w:r w:rsidRPr="00AC161C">
        <w:rPr>
          <w:sz w:val="20"/>
          <w:szCs w:val="20"/>
        </w:rPr>
        <w:t>eneral</w:t>
      </w:r>
      <w:r>
        <w:rPr>
          <w:sz w:val="20"/>
          <w:szCs w:val="20"/>
        </w:rPr>
        <w:t xml:space="preserve"> de </w:t>
      </w:r>
      <w:r w:rsidR="007A5188">
        <w:rPr>
          <w:sz w:val="20"/>
          <w:szCs w:val="20"/>
        </w:rPr>
        <w:t>Medio Ambiente</w:t>
      </w:r>
      <w:r>
        <w:rPr>
          <w:sz w:val="20"/>
          <w:szCs w:val="20"/>
        </w:rPr>
        <w:t>, en virtud de la</w:t>
      </w:r>
      <w:r w:rsidR="007A5188">
        <w:rPr>
          <w:sz w:val="20"/>
          <w:szCs w:val="20"/>
        </w:rPr>
        <w:t xml:space="preserve">s </w:t>
      </w:r>
      <w:r>
        <w:rPr>
          <w:sz w:val="20"/>
          <w:szCs w:val="20"/>
        </w:rPr>
        <w:t xml:space="preserve">competencias </w:t>
      </w:r>
      <w:r w:rsidR="00001E81" w:rsidRPr="007A5188">
        <w:rPr>
          <w:sz w:val="20"/>
          <w:szCs w:val="20"/>
        </w:rPr>
        <w:t xml:space="preserve">establecida </w:t>
      </w:r>
      <w:r w:rsidR="007A5188" w:rsidRPr="007A5188">
        <w:rPr>
          <w:sz w:val="20"/>
          <w:szCs w:val="20"/>
        </w:rPr>
        <w:t xml:space="preserve">en el </w:t>
      </w:r>
      <w:r w:rsidR="007A5188">
        <w:rPr>
          <w:sz w:val="20"/>
          <w:szCs w:val="20"/>
        </w:rPr>
        <w:t>D</w:t>
      </w:r>
      <w:r w:rsidR="007A5188" w:rsidRPr="007A5188">
        <w:rPr>
          <w:sz w:val="20"/>
          <w:szCs w:val="20"/>
        </w:rPr>
        <w:t xml:space="preserve">ecreto Foral 255/2023, </w:t>
      </w:r>
      <w:r w:rsidR="007A5188">
        <w:rPr>
          <w:sz w:val="20"/>
          <w:szCs w:val="20"/>
        </w:rPr>
        <w:t>de 15 de noviembre</w:t>
      </w:r>
      <w:r w:rsidR="007A5188" w:rsidRPr="007A5188">
        <w:rPr>
          <w:sz w:val="20"/>
          <w:szCs w:val="20"/>
        </w:rPr>
        <w:t xml:space="preserve">, </w:t>
      </w:r>
      <w:r w:rsidR="007A5188">
        <w:rPr>
          <w:sz w:val="20"/>
          <w:szCs w:val="20"/>
        </w:rPr>
        <w:t>por la que se establ</w:t>
      </w:r>
      <w:r w:rsidR="001A4154">
        <w:rPr>
          <w:sz w:val="20"/>
          <w:szCs w:val="20"/>
        </w:rPr>
        <w:t>ece la estructura orgánica del D</w:t>
      </w:r>
      <w:r w:rsidR="007A5188">
        <w:rPr>
          <w:sz w:val="20"/>
          <w:szCs w:val="20"/>
        </w:rPr>
        <w:t>epartamento de Desarrollo Rural y Medio Ambiente.</w:t>
      </w:r>
    </w:p>
    <w:p w14:paraId="3CA606AE" w14:textId="77777777" w:rsidR="007A5188" w:rsidRDefault="007A5188" w:rsidP="00A42C5A">
      <w:pPr>
        <w:pStyle w:val="Default"/>
        <w:jc w:val="both"/>
        <w:rPr>
          <w:sz w:val="20"/>
          <w:szCs w:val="20"/>
          <w:lang w:val="es-ES_tradnl"/>
        </w:rPr>
      </w:pPr>
    </w:p>
    <w:p w14:paraId="485B2551" w14:textId="77777777" w:rsidR="00A42C5A" w:rsidRDefault="00A42C5A" w:rsidP="00A42C5A">
      <w:pPr>
        <w:pStyle w:val="Default"/>
        <w:jc w:val="both"/>
        <w:rPr>
          <w:sz w:val="20"/>
          <w:szCs w:val="20"/>
        </w:rPr>
      </w:pPr>
    </w:p>
    <w:p w14:paraId="6BB361AD" w14:textId="77777777" w:rsidR="0087683E" w:rsidRDefault="0087683E" w:rsidP="003637F7">
      <w:pPr>
        <w:pStyle w:val="Ttulo1"/>
        <w:numPr>
          <w:ilvl w:val="0"/>
          <w:numId w:val="3"/>
        </w:numPr>
        <w:rPr>
          <w:lang w:val="es-ES"/>
        </w:rPr>
      </w:pPr>
      <w:bookmarkStart w:id="9" w:name="_Toc176767169"/>
      <w:r>
        <w:rPr>
          <w:lang w:val="es-ES"/>
        </w:rPr>
        <w:t>UNIDAD GESTORA</w:t>
      </w:r>
      <w:bookmarkEnd w:id="9"/>
    </w:p>
    <w:p w14:paraId="5BB70E1A" w14:textId="77777777" w:rsidR="0087683E" w:rsidRDefault="0087683E" w:rsidP="0087683E">
      <w:pPr>
        <w:rPr>
          <w:lang w:val="es-ES"/>
        </w:rPr>
      </w:pPr>
    </w:p>
    <w:p w14:paraId="18A4D6C9" w14:textId="77777777" w:rsidR="0087683E" w:rsidRPr="0087683E" w:rsidRDefault="0087683E" w:rsidP="0087683E">
      <w:pPr>
        <w:pStyle w:val="Default"/>
        <w:jc w:val="both"/>
        <w:rPr>
          <w:sz w:val="20"/>
          <w:szCs w:val="20"/>
        </w:rPr>
      </w:pPr>
      <w:r>
        <w:rPr>
          <w:sz w:val="20"/>
          <w:szCs w:val="20"/>
          <w:lang w:val="es-ES_tradnl"/>
        </w:rPr>
        <w:t>La preparación del contrato se desarrollará bajo el control y responsabilidad del Servicio de Oficina de Cambio Climático, que será la unidad gestora del contrato.</w:t>
      </w:r>
    </w:p>
    <w:p w14:paraId="06D0A09C" w14:textId="77777777" w:rsidR="0087683E" w:rsidRDefault="0087683E" w:rsidP="0087683E">
      <w:pPr>
        <w:rPr>
          <w:lang w:val="es-ES"/>
        </w:rPr>
      </w:pPr>
    </w:p>
    <w:p w14:paraId="0CAE2E02" w14:textId="77777777" w:rsidR="00DF6DF3" w:rsidRPr="0087683E" w:rsidRDefault="00DF6DF3" w:rsidP="0087683E">
      <w:pPr>
        <w:rPr>
          <w:lang w:val="es-ES"/>
        </w:rPr>
      </w:pPr>
    </w:p>
    <w:p w14:paraId="1127B216" w14:textId="77777777" w:rsidR="00001E81" w:rsidRDefault="0087683E" w:rsidP="003637F7">
      <w:pPr>
        <w:pStyle w:val="Ttulo1"/>
        <w:numPr>
          <w:ilvl w:val="0"/>
          <w:numId w:val="3"/>
        </w:numPr>
        <w:rPr>
          <w:lang w:val="es-ES"/>
        </w:rPr>
      </w:pPr>
      <w:bookmarkStart w:id="10" w:name="_Toc176767170"/>
      <w:r>
        <w:rPr>
          <w:lang w:val="es-ES"/>
        </w:rPr>
        <w:t>DURACIÓN Y POSIBILIDAD DE PRÓRROGA</w:t>
      </w:r>
      <w:bookmarkEnd w:id="10"/>
    </w:p>
    <w:p w14:paraId="3AE7A1AD" w14:textId="77777777" w:rsidR="0087683E" w:rsidRDefault="0087683E" w:rsidP="0087683E">
      <w:pPr>
        <w:widowControl/>
        <w:autoSpaceDE w:val="0"/>
        <w:autoSpaceDN w:val="0"/>
        <w:adjustRightInd w:val="0"/>
        <w:jc w:val="left"/>
        <w:rPr>
          <w:rFonts w:cs="Arial"/>
          <w:color w:val="000000"/>
          <w:sz w:val="20"/>
          <w:lang w:val="es-ES"/>
        </w:rPr>
      </w:pPr>
    </w:p>
    <w:p w14:paraId="664D734A" w14:textId="5C51A4E2" w:rsidR="0087683E" w:rsidRDefault="005C6F21" w:rsidP="0087683E">
      <w:pPr>
        <w:widowControl/>
        <w:autoSpaceDE w:val="0"/>
        <w:autoSpaceDN w:val="0"/>
        <w:adjustRightInd w:val="0"/>
        <w:rPr>
          <w:rFonts w:cs="Arial"/>
          <w:color w:val="000000"/>
          <w:sz w:val="20"/>
        </w:rPr>
      </w:pPr>
      <w:r w:rsidRPr="005C6F21">
        <w:rPr>
          <w:rFonts w:cs="Arial"/>
          <w:color w:val="000000"/>
          <w:sz w:val="20"/>
        </w:rPr>
        <w:t>El plazo de ejecución previsto para la total terminación de las obras será entre el 1 de julio y el 15 de noviembre, para no interferir en el periodo reproductivo de la fauna, en concreto salmónidos y desmán.</w:t>
      </w:r>
    </w:p>
    <w:p w14:paraId="41706BDC" w14:textId="77777777" w:rsidR="005C6F21" w:rsidRPr="004D1F7E" w:rsidRDefault="005C6F21" w:rsidP="0087683E">
      <w:pPr>
        <w:widowControl/>
        <w:autoSpaceDE w:val="0"/>
        <w:autoSpaceDN w:val="0"/>
        <w:adjustRightInd w:val="0"/>
        <w:rPr>
          <w:b/>
          <w:color w:val="000000"/>
          <w:sz w:val="20"/>
          <w:lang w:val="es-ES"/>
        </w:rPr>
      </w:pPr>
    </w:p>
    <w:p w14:paraId="444CCAE7" w14:textId="77777777" w:rsidR="0087683E" w:rsidRPr="00AA77E5" w:rsidRDefault="0087683E" w:rsidP="0087683E">
      <w:pPr>
        <w:widowControl/>
        <w:autoSpaceDE w:val="0"/>
        <w:autoSpaceDN w:val="0"/>
        <w:adjustRightInd w:val="0"/>
        <w:rPr>
          <w:rFonts w:cs="Arial"/>
          <w:bCs/>
          <w:color w:val="000000"/>
          <w:sz w:val="20"/>
          <w:lang w:val="es-ES"/>
        </w:rPr>
      </w:pPr>
      <w:r w:rsidRPr="00AA77E5">
        <w:rPr>
          <w:rFonts w:cs="Arial"/>
          <w:bCs/>
          <w:color w:val="000000"/>
          <w:sz w:val="20"/>
          <w:lang w:val="es-ES"/>
        </w:rPr>
        <w:t xml:space="preserve">El contrato no prevé prórroga alguna. </w:t>
      </w:r>
    </w:p>
    <w:p w14:paraId="10254624" w14:textId="647C547A" w:rsidR="004B25A7" w:rsidRDefault="004B25A7" w:rsidP="00DF6DF3">
      <w:pPr>
        <w:widowControl/>
        <w:autoSpaceDE w:val="0"/>
        <w:autoSpaceDN w:val="0"/>
        <w:adjustRightInd w:val="0"/>
        <w:jc w:val="left"/>
        <w:rPr>
          <w:rFonts w:cs="Arial"/>
          <w:color w:val="000000"/>
          <w:sz w:val="20"/>
          <w:lang w:val="es-ES"/>
        </w:rPr>
      </w:pPr>
    </w:p>
    <w:p w14:paraId="10C1BED0" w14:textId="77777777" w:rsidR="003D6D88" w:rsidRPr="00DF6DF3" w:rsidRDefault="003D6D88" w:rsidP="00DF6DF3">
      <w:pPr>
        <w:widowControl/>
        <w:autoSpaceDE w:val="0"/>
        <w:autoSpaceDN w:val="0"/>
        <w:adjustRightInd w:val="0"/>
        <w:jc w:val="left"/>
        <w:rPr>
          <w:rFonts w:cs="Arial"/>
          <w:color w:val="000000"/>
          <w:sz w:val="20"/>
          <w:lang w:val="es-ES"/>
        </w:rPr>
      </w:pPr>
    </w:p>
    <w:p w14:paraId="01008E20" w14:textId="77777777" w:rsidR="003F6AA0" w:rsidRDefault="00916828" w:rsidP="003637F7">
      <w:pPr>
        <w:pStyle w:val="Ttulo1"/>
        <w:numPr>
          <w:ilvl w:val="0"/>
          <w:numId w:val="3"/>
        </w:numPr>
        <w:rPr>
          <w:lang w:val="es-ES"/>
        </w:rPr>
      </w:pPr>
      <w:bookmarkStart w:id="11" w:name="_Toc176767171"/>
      <w:r>
        <w:rPr>
          <w:lang w:val="es-ES"/>
        </w:rPr>
        <w:t>VALOR ESTIMADO DEL CONTRATO</w:t>
      </w:r>
      <w:bookmarkEnd w:id="11"/>
    </w:p>
    <w:p w14:paraId="0D591A33" w14:textId="77777777" w:rsidR="003F6AA0" w:rsidRDefault="003F6AA0" w:rsidP="003F6AA0">
      <w:pPr>
        <w:widowControl/>
        <w:autoSpaceDE w:val="0"/>
        <w:autoSpaceDN w:val="0"/>
        <w:adjustRightInd w:val="0"/>
        <w:jc w:val="left"/>
        <w:rPr>
          <w:rFonts w:cs="Arial"/>
          <w:color w:val="000000"/>
          <w:sz w:val="20"/>
          <w:lang w:val="es-ES"/>
        </w:rPr>
      </w:pPr>
    </w:p>
    <w:p w14:paraId="2E4ECF53" w14:textId="77777777" w:rsidR="00FE5E4B" w:rsidRPr="00847713" w:rsidRDefault="00FE5E4B" w:rsidP="00BA1C19">
      <w:pPr>
        <w:widowControl/>
        <w:autoSpaceDE w:val="0"/>
        <w:autoSpaceDN w:val="0"/>
        <w:adjustRightInd w:val="0"/>
        <w:rPr>
          <w:color w:val="000000"/>
          <w:sz w:val="20"/>
          <w:lang w:val="es-ES"/>
        </w:rPr>
      </w:pPr>
      <w:r w:rsidRPr="00322531">
        <w:rPr>
          <w:sz w:val="20"/>
        </w:rPr>
        <w:t xml:space="preserve">El </w:t>
      </w:r>
      <w:r>
        <w:rPr>
          <w:sz w:val="20"/>
        </w:rPr>
        <w:t>importe de la licitación</w:t>
      </w:r>
      <w:r w:rsidRPr="00322531">
        <w:rPr>
          <w:sz w:val="20"/>
        </w:rPr>
        <w:t xml:space="preserve"> se</w:t>
      </w:r>
      <w:r>
        <w:rPr>
          <w:sz w:val="20"/>
        </w:rPr>
        <w:t xml:space="preserve"> realiza</w:t>
      </w:r>
      <w:r w:rsidRPr="00847713">
        <w:rPr>
          <w:color w:val="000000"/>
          <w:sz w:val="20"/>
          <w:lang w:val="es-ES"/>
        </w:rPr>
        <w:t>, según el artículo 42.2 de la Ley Foral 2/2018, de 13 de abril, de Contratos Públicos</w:t>
      </w:r>
      <w:r w:rsidR="00BA1C19">
        <w:rPr>
          <w:color w:val="000000"/>
          <w:sz w:val="20"/>
          <w:lang w:val="es-ES"/>
        </w:rPr>
        <w:t>,</w:t>
      </w:r>
      <w:r w:rsidRPr="00847713">
        <w:rPr>
          <w:color w:val="000000"/>
          <w:sz w:val="20"/>
          <w:lang w:val="es-ES"/>
        </w:rPr>
        <w:t xml:space="preserve"> en cuantía suficiente para cubrir los costes directos en los que tendrá que incurrir la adjudicataria, incluidos los costes laborales, los costes indirectos y gastos generales, así como un margen o beneficio industrial a lo largo de toda la eventual duración del contrato. </w:t>
      </w:r>
    </w:p>
    <w:p w14:paraId="20747C5B" w14:textId="77777777" w:rsidR="00FE5E4B" w:rsidRDefault="00FE5E4B" w:rsidP="00FE5E4B">
      <w:pPr>
        <w:widowControl/>
        <w:autoSpaceDE w:val="0"/>
        <w:autoSpaceDN w:val="0"/>
        <w:adjustRightInd w:val="0"/>
        <w:rPr>
          <w:rFonts w:cs="Arial"/>
          <w:color w:val="000000"/>
          <w:sz w:val="20"/>
          <w:lang w:val="es-ES"/>
        </w:rPr>
      </w:pPr>
    </w:p>
    <w:p w14:paraId="2FD37F0C" w14:textId="40171054" w:rsidR="00BA1C19" w:rsidRDefault="00BA1C19" w:rsidP="00BA1C19">
      <w:pPr>
        <w:overflowPunct w:val="0"/>
        <w:rPr>
          <w:color w:val="000000"/>
          <w:sz w:val="20"/>
          <w:lang w:val="es-ES"/>
        </w:rPr>
      </w:pPr>
      <w:r w:rsidRPr="00BE01BB">
        <w:rPr>
          <w:color w:val="000000"/>
          <w:sz w:val="20"/>
          <w:lang w:val="es-ES"/>
        </w:rPr>
        <w:t xml:space="preserve">De acuerdo con el </w:t>
      </w:r>
      <w:r w:rsidR="0073222C">
        <w:rPr>
          <w:color w:val="000000"/>
          <w:sz w:val="20"/>
          <w:lang w:val="es-ES"/>
        </w:rPr>
        <w:t>“</w:t>
      </w:r>
      <w:r w:rsidR="0073222C" w:rsidRPr="0073222C">
        <w:rPr>
          <w:color w:val="000000"/>
          <w:sz w:val="20"/>
        </w:rPr>
        <w:t>Proyecto de demolición y permeabilización del azud de Erratzu en el río Baztán</w:t>
      </w:r>
      <w:r w:rsidR="00577B9B" w:rsidRPr="00BE01BB" w:rsidDel="00C368B0">
        <w:rPr>
          <w:sz w:val="20"/>
        </w:rPr>
        <w:t>”</w:t>
      </w:r>
      <w:r w:rsidRPr="00BE01BB">
        <w:rPr>
          <w:sz w:val="20"/>
        </w:rPr>
        <w:t>, el importe asciende a</w:t>
      </w:r>
      <w:r w:rsidR="0073222C" w:rsidRPr="0073222C">
        <w:rPr>
          <w:sz w:val="20"/>
        </w:rPr>
        <w:t xml:space="preserve"> 81.760,55 de euros, IVA excluido, lo que supone un importe total de 98.930,27 euros IVA incluido</w:t>
      </w:r>
    </w:p>
    <w:p w14:paraId="5FBDB23B" w14:textId="77777777" w:rsidR="00BA1C19" w:rsidRPr="00BA1C19" w:rsidRDefault="00BA1C19" w:rsidP="00BA1C19">
      <w:pPr>
        <w:overflowPunct w:val="0"/>
        <w:rPr>
          <w:color w:val="000000"/>
          <w:sz w:val="20"/>
          <w:lang w:val="es-ES"/>
        </w:rPr>
      </w:pPr>
    </w:p>
    <w:p w14:paraId="0B6B72D7" w14:textId="77777777" w:rsidR="00BA1C19" w:rsidRPr="00BA1C19" w:rsidRDefault="00BA1C19" w:rsidP="00BA1C19">
      <w:pPr>
        <w:overflowPunct w:val="0"/>
        <w:rPr>
          <w:color w:val="000000"/>
          <w:sz w:val="20"/>
          <w:lang w:val="es-ES"/>
        </w:rPr>
      </w:pPr>
      <w:r w:rsidRPr="00BA1C19">
        <w:rPr>
          <w:color w:val="000000"/>
          <w:sz w:val="20"/>
          <w:lang w:val="es-ES"/>
        </w:rPr>
        <w:t>Dicho valor estimado se ha calculado conforme a lo dispuesto en el artículo 42 de la LFCP, no siendo necesario valorar opciones, prórrogas, primas o modificaciones al alza, puesto que no se contemplan en este contrato.</w:t>
      </w:r>
    </w:p>
    <w:p w14:paraId="34216564" w14:textId="77777777" w:rsidR="00BA1C19" w:rsidRDefault="00BA1C19" w:rsidP="00BA1C19">
      <w:pPr>
        <w:widowControl/>
        <w:autoSpaceDE w:val="0"/>
        <w:autoSpaceDN w:val="0"/>
        <w:adjustRightInd w:val="0"/>
        <w:rPr>
          <w:rFonts w:cs="Arial"/>
          <w:color w:val="000000"/>
          <w:sz w:val="20"/>
          <w:lang w:val="es-ES"/>
        </w:rPr>
      </w:pPr>
    </w:p>
    <w:p w14:paraId="003B8B84" w14:textId="0C23BBB0" w:rsidR="00FE5E4B" w:rsidRDefault="00FE5E4B" w:rsidP="00BA1C19">
      <w:pPr>
        <w:widowControl/>
        <w:autoSpaceDE w:val="0"/>
        <w:autoSpaceDN w:val="0"/>
        <w:adjustRightInd w:val="0"/>
        <w:rPr>
          <w:rFonts w:cs="Arial"/>
          <w:color w:val="000000"/>
          <w:sz w:val="20"/>
          <w:lang w:val="es-ES"/>
        </w:rPr>
      </w:pPr>
      <w:r w:rsidRPr="002F62A9">
        <w:rPr>
          <w:rFonts w:cs="Arial"/>
          <w:color w:val="000000"/>
          <w:sz w:val="20"/>
          <w:lang w:val="es-ES"/>
        </w:rPr>
        <w:t xml:space="preserve">Esta estimación del valor del contrato </w:t>
      </w:r>
      <w:r w:rsidRPr="002F62A9">
        <w:rPr>
          <w:rFonts w:cs="Arial"/>
          <w:bCs/>
          <w:color w:val="000000"/>
          <w:sz w:val="20"/>
          <w:lang w:val="es-ES"/>
        </w:rPr>
        <w:t>no supone compromiso de gasto alguno</w:t>
      </w:r>
      <w:r w:rsidRPr="002F62A9">
        <w:rPr>
          <w:rFonts w:cs="Arial"/>
          <w:color w:val="000000"/>
          <w:sz w:val="20"/>
          <w:lang w:val="es-ES"/>
        </w:rPr>
        <w:t xml:space="preserve">. </w:t>
      </w:r>
      <w:r>
        <w:rPr>
          <w:rFonts w:cs="Arial"/>
          <w:bCs/>
          <w:color w:val="000000"/>
          <w:sz w:val="20"/>
          <w:lang w:val="es-ES"/>
        </w:rPr>
        <w:t>Asimismo, debe señalarse que ú</w:t>
      </w:r>
      <w:r w:rsidRPr="002F62A9">
        <w:rPr>
          <w:rFonts w:cs="Arial"/>
          <w:bCs/>
          <w:color w:val="000000"/>
          <w:sz w:val="20"/>
          <w:lang w:val="es-ES"/>
        </w:rPr>
        <w:t>nicamente generarán obligación de pago</w:t>
      </w:r>
      <w:r>
        <w:rPr>
          <w:rFonts w:cs="Arial"/>
          <w:bCs/>
          <w:color w:val="000000"/>
          <w:sz w:val="20"/>
          <w:lang w:val="es-ES"/>
        </w:rPr>
        <w:t xml:space="preserve"> las prestaciones</w:t>
      </w:r>
      <w:r w:rsidRPr="002F62A9">
        <w:rPr>
          <w:rFonts w:cs="Arial"/>
          <w:bCs/>
          <w:color w:val="000000"/>
          <w:sz w:val="20"/>
          <w:lang w:val="es-ES"/>
        </w:rPr>
        <w:t xml:space="preserve"> efectivamente realizad</w:t>
      </w:r>
      <w:r>
        <w:rPr>
          <w:rFonts w:cs="Arial"/>
          <w:bCs/>
          <w:color w:val="000000"/>
          <w:sz w:val="20"/>
          <w:lang w:val="es-ES"/>
        </w:rPr>
        <w:t>a</w:t>
      </w:r>
      <w:r w:rsidRPr="002F62A9">
        <w:rPr>
          <w:rFonts w:cs="Arial"/>
          <w:bCs/>
          <w:color w:val="000000"/>
          <w:sz w:val="20"/>
          <w:lang w:val="es-ES"/>
        </w:rPr>
        <w:t xml:space="preserve">s </w:t>
      </w:r>
      <w:r>
        <w:rPr>
          <w:rFonts w:cs="Arial"/>
          <w:bCs/>
          <w:color w:val="000000"/>
          <w:sz w:val="20"/>
          <w:lang w:val="es-ES"/>
        </w:rPr>
        <w:t>por la contratista</w:t>
      </w:r>
      <w:r w:rsidRPr="002F62A9">
        <w:rPr>
          <w:rFonts w:cs="Arial"/>
          <w:color w:val="000000"/>
          <w:sz w:val="20"/>
          <w:lang w:val="es-ES"/>
        </w:rPr>
        <w:t>.</w:t>
      </w:r>
    </w:p>
    <w:p w14:paraId="51E411D9" w14:textId="32F59EF7" w:rsidR="00D877BE" w:rsidRDefault="00D877BE" w:rsidP="00BA1C19">
      <w:pPr>
        <w:widowControl/>
        <w:autoSpaceDE w:val="0"/>
        <w:autoSpaceDN w:val="0"/>
        <w:adjustRightInd w:val="0"/>
        <w:rPr>
          <w:rFonts w:cs="Arial"/>
          <w:color w:val="000000"/>
          <w:sz w:val="20"/>
          <w:lang w:val="es-ES"/>
        </w:rPr>
      </w:pPr>
    </w:p>
    <w:p w14:paraId="076406CC" w14:textId="4CD3E81C" w:rsidR="00997E91" w:rsidRDefault="00997E91" w:rsidP="003F6AA0">
      <w:pPr>
        <w:widowControl/>
        <w:autoSpaceDE w:val="0"/>
        <w:autoSpaceDN w:val="0"/>
        <w:adjustRightInd w:val="0"/>
        <w:jc w:val="left"/>
        <w:rPr>
          <w:rFonts w:cs="Arial"/>
          <w:color w:val="000000"/>
          <w:sz w:val="20"/>
          <w:lang w:val="es-ES"/>
        </w:rPr>
      </w:pPr>
    </w:p>
    <w:p w14:paraId="23656A4C" w14:textId="77777777" w:rsidR="004B1FD4" w:rsidRPr="00AE65E7" w:rsidRDefault="004B1FD4" w:rsidP="003637F7">
      <w:pPr>
        <w:pStyle w:val="Ttulo1"/>
        <w:numPr>
          <w:ilvl w:val="0"/>
          <w:numId w:val="3"/>
        </w:numPr>
        <w:rPr>
          <w:lang w:val="es-ES"/>
        </w:rPr>
      </w:pPr>
      <w:bookmarkStart w:id="12" w:name="_Toc176767172"/>
      <w:r w:rsidRPr="00AE65E7">
        <w:rPr>
          <w:lang w:val="es-ES"/>
        </w:rPr>
        <w:t xml:space="preserve">PROCEDIMIENTO </w:t>
      </w:r>
      <w:r w:rsidR="00E45640" w:rsidRPr="00AE65E7">
        <w:rPr>
          <w:lang w:val="es-ES"/>
        </w:rPr>
        <w:t>DE ADJUDICACIÓN</w:t>
      </w:r>
      <w:bookmarkEnd w:id="12"/>
    </w:p>
    <w:p w14:paraId="04ABB195" w14:textId="77777777" w:rsidR="004B1FD4" w:rsidRPr="00AE65E7" w:rsidRDefault="004B1FD4" w:rsidP="004B1FD4">
      <w:pPr>
        <w:widowControl/>
        <w:autoSpaceDE w:val="0"/>
        <w:autoSpaceDN w:val="0"/>
        <w:adjustRightInd w:val="0"/>
        <w:jc w:val="left"/>
        <w:rPr>
          <w:rFonts w:cs="Arial"/>
          <w:color w:val="000000"/>
          <w:sz w:val="20"/>
          <w:lang w:val="es-ES"/>
        </w:rPr>
      </w:pPr>
    </w:p>
    <w:p w14:paraId="49C84C66" w14:textId="751FF5BD" w:rsidR="00BA1C19" w:rsidRDefault="00BA1C19" w:rsidP="00BA1C19">
      <w:pPr>
        <w:overflowPunct w:val="0"/>
        <w:rPr>
          <w:rFonts w:cs="Arial"/>
          <w:color w:val="000000"/>
          <w:sz w:val="20"/>
          <w:lang w:val="es-ES"/>
        </w:rPr>
      </w:pPr>
      <w:r w:rsidRPr="00BA1C19">
        <w:rPr>
          <w:rFonts w:cs="Arial"/>
          <w:color w:val="000000"/>
          <w:sz w:val="20"/>
          <w:lang w:val="es-ES"/>
        </w:rPr>
        <w:t>El contrato se adjudicará mediante procedimiento abierto, en consonancia con lo dispuesto</w:t>
      </w:r>
      <w:r w:rsidR="003D6D88">
        <w:rPr>
          <w:rFonts w:cs="Arial"/>
          <w:color w:val="000000"/>
          <w:sz w:val="20"/>
          <w:lang w:val="es-ES"/>
        </w:rPr>
        <w:t xml:space="preserve"> </w:t>
      </w:r>
      <w:r w:rsidRPr="00BA1C19">
        <w:rPr>
          <w:rFonts w:cs="Arial"/>
          <w:color w:val="000000"/>
          <w:sz w:val="20"/>
          <w:lang w:val="es-ES"/>
        </w:rPr>
        <w:t>en artículo 72 de la LFCP con los plazos y requisitos de publicidad establecidos para los contratos</w:t>
      </w:r>
      <w:r w:rsidR="003D6D88">
        <w:rPr>
          <w:rFonts w:cs="Arial"/>
          <w:color w:val="000000"/>
          <w:sz w:val="20"/>
          <w:lang w:val="es-ES"/>
        </w:rPr>
        <w:t xml:space="preserve"> </w:t>
      </w:r>
      <w:r w:rsidRPr="00BA1C19">
        <w:rPr>
          <w:rFonts w:cs="Arial"/>
          <w:color w:val="000000"/>
          <w:sz w:val="20"/>
          <w:lang w:val="es-ES"/>
        </w:rPr>
        <w:t>de valor estimado inferior al umbral comunitario establecidos en los artículos 93 y 94 de la LFCP</w:t>
      </w:r>
      <w:r>
        <w:rPr>
          <w:rFonts w:cs="Arial"/>
          <w:color w:val="000000"/>
          <w:sz w:val="20"/>
          <w:lang w:val="es-ES"/>
        </w:rPr>
        <w:t>.</w:t>
      </w:r>
    </w:p>
    <w:p w14:paraId="66234CAB" w14:textId="44633627" w:rsidR="004A0FD1" w:rsidRDefault="004A0FD1" w:rsidP="00BA1C19">
      <w:pPr>
        <w:overflowPunct w:val="0"/>
        <w:rPr>
          <w:rFonts w:cs="Arial"/>
          <w:color w:val="000000"/>
          <w:sz w:val="20"/>
          <w:lang w:val="es-ES"/>
        </w:rPr>
      </w:pPr>
    </w:p>
    <w:p w14:paraId="6B401B5E" w14:textId="4BF8E51D" w:rsidR="00E830EA" w:rsidRDefault="004A0FD1" w:rsidP="004A0FD1">
      <w:pPr>
        <w:rPr>
          <w:rFonts w:cs="Arial"/>
          <w:color w:val="000000"/>
          <w:sz w:val="20"/>
          <w:lang w:val="es-ES"/>
        </w:rPr>
      </w:pPr>
      <w:r>
        <w:rPr>
          <w:rFonts w:cs="Arial"/>
          <w:color w:val="000000"/>
          <w:sz w:val="20"/>
          <w:lang w:val="es-ES"/>
        </w:rPr>
        <w:t>E</w:t>
      </w:r>
      <w:r w:rsidRPr="004A0FD1">
        <w:rPr>
          <w:rFonts w:cs="Arial"/>
          <w:color w:val="000000"/>
          <w:sz w:val="20"/>
          <w:lang w:val="es-ES"/>
        </w:rPr>
        <w:t>l contrato se tramita en expediente de contratación anticipada conforme el artículo 139.1</w:t>
      </w:r>
      <w:r w:rsidR="00E830EA">
        <w:rPr>
          <w:rFonts w:cs="Arial"/>
          <w:color w:val="000000"/>
          <w:sz w:val="20"/>
          <w:lang w:val="es-ES"/>
        </w:rPr>
        <w:t xml:space="preserve"> de la LFCP. El motivo es que, a</w:t>
      </w:r>
      <w:r w:rsidR="00E830EA" w:rsidRPr="00E830EA">
        <w:rPr>
          <w:rFonts w:cs="Arial"/>
          <w:color w:val="000000"/>
          <w:sz w:val="20"/>
          <w:lang w:val="es-ES"/>
        </w:rPr>
        <w:t xml:space="preserve">tendiendo a la duración de la actuación establecida en el proyecto técnico en tres meses, a las limitaciones de fechas por motivos ambientales, y a que se trata de una obra que una vez empezada debe ser ejecutada sin interrupciones para evitar que posibles crecidas del río arruinen los trabajos realizados hasta su finalización y consolidación, se determina la imposibilidad de licitar el contrato y finalizar su ejecución en el año 2025. Del mismo modo, y habido cuenta de que postergar su tramitación completa para el ejercicio 2026 podría hacer que la adjudicación y comienzo de los trabajos se retrasaran más allá del 1 de julio, </w:t>
      </w:r>
      <w:r w:rsidR="00E830EA">
        <w:rPr>
          <w:rFonts w:cs="Arial"/>
          <w:color w:val="000000"/>
          <w:sz w:val="20"/>
          <w:lang w:val="es-ES"/>
        </w:rPr>
        <w:t xml:space="preserve">fecha en que debe estar terminada la obra por motivos ambientales, </w:t>
      </w:r>
      <w:r w:rsidR="00E830EA" w:rsidRPr="00E830EA">
        <w:rPr>
          <w:rFonts w:cs="Arial"/>
          <w:color w:val="000000"/>
          <w:sz w:val="20"/>
          <w:lang w:val="es-ES"/>
        </w:rPr>
        <w:t>resulta imprescindible la tramitación anticipada del procedimiento abierto para la a</w:t>
      </w:r>
      <w:r w:rsidR="00E830EA">
        <w:rPr>
          <w:rFonts w:cs="Arial"/>
          <w:color w:val="000000"/>
          <w:sz w:val="20"/>
          <w:lang w:val="es-ES"/>
        </w:rPr>
        <w:t>djudicación del citado contrato</w:t>
      </w:r>
      <w:r w:rsidR="00E830EA" w:rsidRPr="00E830EA">
        <w:rPr>
          <w:rFonts w:cs="Arial"/>
          <w:color w:val="000000"/>
          <w:sz w:val="20"/>
          <w:lang w:val="es-ES"/>
        </w:rPr>
        <w:t>.</w:t>
      </w:r>
    </w:p>
    <w:p w14:paraId="267A6C25" w14:textId="28EFE4BF" w:rsidR="00E830EA" w:rsidRDefault="00E830EA" w:rsidP="004A0FD1">
      <w:pPr>
        <w:rPr>
          <w:rFonts w:cs="Arial"/>
          <w:color w:val="000000"/>
          <w:sz w:val="20"/>
          <w:lang w:val="es-ES"/>
        </w:rPr>
      </w:pPr>
    </w:p>
    <w:p w14:paraId="4ED16E70" w14:textId="1BC9DCFD" w:rsidR="004A0FD1" w:rsidRPr="004A0FD1" w:rsidRDefault="00E830EA" w:rsidP="004A0FD1">
      <w:pPr>
        <w:rPr>
          <w:rFonts w:cs="Arial"/>
          <w:color w:val="000000"/>
          <w:sz w:val="20"/>
          <w:lang w:val="es-ES"/>
        </w:rPr>
      </w:pPr>
      <w:r>
        <w:rPr>
          <w:rFonts w:cs="Arial"/>
          <w:color w:val="000000"/>
          <w:sz w:val="20"/>
          <w:lang w:val="es-ES"/>
        </w:rPr>
        <w:t xml:space="preserve">En cualquier caso, </w:t>
      </w:r>
      <w:r w:rsidR="004A0FD1" w:rsidRPr="004A0FD1">
        <w:rPr>
          <w:rFonts w:cs="Arial"/>
          <w:color w:val="000000"/>
          <w:sz w:val="20"/>
          <w:lang w:val="es-ES"/>
        </w:rPr>
        <w:t xml:space="preserve">la adjudicación </w:t>
      </w:r>
      <w:r>
        <w:rPr>
          <w:rFonts w:cs="Arial"/>
          <w:color w:val="000000"/>
          <w:sz w:val="20"/>
          <w:lang w:val="es-ES"/>
        </w:rPr>
        <w:t xml:space="preserve">queda sometida </w:t>
      </w:r>
      <w:r w:rsidR="004A0FD1" w:rsidRPr="004A0FD1">
        <w:rPr>
          <w:rFonts w:cs="Arial"/>
          <w:color w:val="000000"/>
          <w:sz w:val="20"/>
          <w:lang w:val="es-ES"/>
        </w:rPr>
        <w:t xml:space="preserve">a la condición de existencia de crédito adecuado y suficiente para financiar las obligaciones derivadas del contrato en el ejercicio </w:t>
      </w:r>
      <w:r>
        <w:rPr>
          <w:rFonts w:cs="Arial"/>
          <w:color w:val="000000"/>
          <w:sz w:val="20"/>
          <w:lang w:val="es-ES"/>
        </w:rPr>
        <w:t>2026</w:t>
      </w:r>
      <w:r w:rsidR="004A0FD1" w:rsidRPr="004A0FD1">
        <w:rPr>
          <w:rFonts w:cs="Arial"/>
          <w:color w:val="000000"/>
          <w:sz w:val="20"/>
          <w:lang w:val="es-ES"/>
        </w:rPr>
        <w:t>.</w:t>
      </w:r>
    </w:p>
    <w:p w14:paraId="2427CE25" w14:textId="37355275" w:rsidR="0087683E" w:rsidRDefault="0087683E" w:rsidP="00BA1C19">
      <w:pPr>
        <w:overflowPunct w:val="0"/>
        <w:rPr>
          <w:rFonts w:cs="Arial"/>
          <w:color w:val="000000"/>
          <w:sz w:val="20"/>
          <w:lang w:val="es-ES"/>
        </w:rPr>
      </w:pPr>
    </w:p>
    <w:p w14:paraId="261C1E96" w14:textId="77777777" w:rsidR="009279AF" w:rsidRDefault="009279AF" w:rsidP="00BA1C19">
      <w:pPr>
        <w:overflowPunct w:val="0"/>
        <w:rPr>
          <w:rFonts w:cs="Arial"/>
          <w:color w:val="000000"/>
          <w:sz w:val="20"/>
          <w:lang w:val="es-ES"/>
        </w:rPr>
      </w:pPr>
    </w:p>
    <w:p w14:paraId="1FCE1C5D" w14:textId="77777777" w:rsidR="0087683E" w:rsidRPr="006236F9" w:rsidRDefault="006236F9" w:rsidP="003637F7">
      <w:pPr>
        <w:pStyle w:val="Ttulo1"/>
        <w:numPr>
          <w:ilvl w:val="0"/>
          <w:numId w:val="3"/>
        </w:numPr>
        <w:rPr>
          <w:lang w:val="es-ES"/>
        </w:rPr>
      </w:pPr>
      <w:bookmarkStart w:id="13" w:name="_Toc176767173"/>
      <w:r>
        <w:rPr>
          <w:lang w:val="es-ES"/>
        </w:rPr>
        <w:t>REQUISITOS PARA PARTICIPAR EN LA LICITACIÓN</w:t>
      </w:r>
      <w:bookmarkEnd w:id="13"/>
    </w:p>
    <w:p w14:paraId="4122D448" w14:textId="77777777" w:rsidR="0087683E" w:rsidRPr="0087683E" w:rsidRDefault="0087683E" w:rsidP="0087683E">
      <w:pPr>
        <w:rPr>
          <w:lang w:val="es-ES"/>
        </w:rPr>
      </w:pPr>
    </w:p>
    <w:p w14:paraId="7036A658" w14:textId="77777777" w:rsidR="006236F9" w:rsidRPr="006236F9" w:rsidRDefault="006236F9" w:rsidP="003637F7">
      <w:pPr>
        <w:pStyle w:val="Prrafodelista"/>
        <w:widowControl/>
        <w:numPr>
          <w:ilvl w:val="1"/>
          <w:numId w:val="3"/>
        </w:numPr>
        <w:overflowPunct w:val="0"/>
        <w:ind w:hanging="76"/>
        <w:rPr>
          <w:rFonts w:cs="Arial"/>
          <w:b/>
          <w:bCs/>
          <w:color w:val="000000"/>
          <w:sz w:val="20"/>
        </w:rPr>
      </w:pPr>
      <w:r w:rsidRPr="006236F9">
        <w:rPr>
          <w:rFonts w:cs="Arial"/>
          <w:b/>
          <w:bCs/>
          <w:color w:val="000000"/>
          <w:sz w:val="20"/>
        </w:rPr>
        <w:t>Aptitud para participar en e</w:t>
      </w:r>
      <w:r>
        <w:rPr>
          <w:rFonts w:cs="Arial"/>
          <w:b/>
          <w:bCs/>
          <w:color w:val="000000"/>
          <w:sz w:val="20"/>
        </w:rPr>
        <w:t>l procedimiento de contratación</w:t>
      </w:r>
    </w:p>
    <w:p w14:paraId="7B987627" w14:textId="77777777" w:rsidR="0087683E" w:rsidRDefault="0087683E" w:rsidP="006236F9">
      <w:pPr>
        <w:pStyle w:val="Default"/>
        <w:ind w:left="360"/>
        <w:jc w:val="both"/>
        <w:rPr>
          <w:sz w:val="20"/>
          <w:szCs w:val="20"/>
        </w:rPr>
      </w:pPr>
    </w:p>
    <w:p w14:paraId="22F99D7F" w14:textId="27D12DA3" w:rsidR="006236F9" w:rsidRPr="00173D6C" w:rsidRDefault="006236F9" w:rsidP="006236F9">
      <w:pPr>
        <w:overflowPunct w:val="0"/>
      </w:pPr>
      <w:r w:rsidRPr="006236F9">
        <w:rPr>
          <w:rFonts w:cs="Arial"/>
          <w:color w:val="000000"/>
          <w:sz w:val="20"/>
          <w:lang w:val="es-ES"/>
        </w:rPr>
        <w:t xml:space="preserve">Podrán participar en el procedimiento de </w:t>
      </w:r>
      <w:r w:rsidR="00173D6C" w:rsidRPr="00173D6C">
        <w:rPr>
          <w:rFonts w:cs="Arial"/>
          <w:color w:val="000000"/>
          <w:sz w:val="20"/>
          <w:lang w:val="es-ES"/>
        </w:rPr>
        <w:t>las personas naturales o jurídicas, españolas o extranjeras, que tengan plena capacidad de obrar, no estén incursas en alguna de las prohibiciones o incompatibilidades para contratar, no se hallen en una situación de conflicto de intereses y acrediten una solvencia económica, financiera y técnica o profesional suficiente para ejecutar la prestación contractual demandada</w:t>
      </w:r>
      <w:r w:rsidRPr="006236F9">
        <w:rPr>
          <w:rFonts w:cs="Arial"/>
          <w:color w:val="000000"/>
          <w:sz w:val="20"/>
          <w:lang w:val="es-ES"/>
        </w:rPr>
        <w:t>, requisitos que deberán concurrir en el momento de finalización del plazo de presentación de ofertas.</w:t>
      </w:r>
    </w:p>
    <w:p w14:paraId="5D1BD731" w14:textId="77777777" w:rsidR="006236F9" w:rsidRPr="006236F9" w:rsidRDefault="006236F9" w:rsidP="006236F9">
      <w:pPr>
        <w:overflowPunct w:val="0"/>
        <w:rPr>
          <w:rFonts w:cs="Arial"/>
          <w:color w:val="000000"/>
          <w:sz w:val="20"/>
          <w:lang w:val="es-ES"/>
        </w:rPr>
      </w:pPr>
    </w:p>
    <w:p w14:paraId="101B6CA3"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Las personas licitadoras podrán participar de forma individual o conjuntamente con otras interesadas.</w:t>
      </w:r>
    </w:p>
    <w:p w14:paraId="07236A08" w14:textId="77777777" w:rsidR="006236F9" w:rsidRDefault="006236F9" w:rsidP="0087683E">
      <w:pPr>
        <w:pStyle w:val="Default"/>
        <w:jc w:val="both"/>
        <w:rPr>
          <w:sz w:val="20"/>
          <w:szCs w:val="20"/>
        </w:rPr>
      </w:pPr>
    </w:p>
    <w:p w14:paraId="74A76CF3" w14:textId="77777777" w:rsidR="006236F9" w:rsidRDefault="006236F9" w:rsidP="003637F7">
      <w:pPr>
        <w:pStyle w:val="Default"/>
        <w:numPr>
          <w:ilvl w:val="1"/>
          <w:numId w:val="3"/>
        </w:numPr>
        <w:ind w:hanging="76"/>
        <w:jc w:val="both"/>
        <w:rPr>
          <w:b/>
          <w:sz w:val="20"/>
          <w:szCs w:val="20"/>
        </w:rPr>
      </w:pPr>
      <w:r w:rsidRPr="006236F9">
        <w:rPr>
          <w:b/>
          <w:sz w:val="20"/>
          <w:szCs w:val="20"/>
        </w:rPr>
        <w:t>Requisitos mínimos de solvencia económica y financiera</w:t>
      </w:r>
    </w:p>
    <w:p w14:paraId="560BA162" w14:textId="77777777" w:rsidR="006236F9" w:rsidRDefault="006236F9" w:rsidP="006236F9">
      <w:pPr>
        <w:pStyle w:val="Default"/>
        <w:jc w:val="both"/>
        <w:rPr>
          <w:b/>
          <w:sz w:val="20"/>
          <w:szCs w:val="20"/>
        </w:rPr>
      </w:pPr>
    </w:p>
    <w:p w14:paraId="173B173A" w14:textId="77777777" w:rsidR="006236F9" w:rsidRDefault="006236F9" w:rsidP="006236F9">
      <w:pPr>
        <w:overflowPunct w:val="0"/>
        <w:rPr>
          <w:rFonts w:cs="Arial"/>
          <w:color w:val="000000"/>
          <w:sz w:val="20"/>
          <w:lang w:val="es-ES"/>
        </w:rPr>
      </w:pPr>
      <w:r w:rsidRPr="006236F9">
        <w:rPr>
          <w:rFonts w:cs="Arial"/>
          <w:color w:val="000000"/>
          <w:sz w:val="20"/>
          <w:lang w:val="es-ES"/>
        </w:rPr>
        <w:t>Las empresas licitadoras deberán disponer de solvencia económica y financiera para la ejecución del contrato, entendiendo por ella la adecuada situación económica y financiera para que la correcta ejecución del contrato no corra peligro de ser alterada por incidencias de esa naturaleza.</w:t>
      </w:r>
    </w:p>
    <w:p w14:paraId="50F6D1C1" w14:textId="77777777" w:rsidR="006236F9" w:rsidRPr="006236F9" w:rsidRDefault="006236F9" w:rsidP="006236F9">
      <w:pPr>
        <w:overflowPunct w:val="0"/>
        <w:rPr>
          <w:rFonts w:cs="Arial"/>
          <w:color w:val="000000"/>
          <w:sz w:val="20"/>
          <w:lang w:val="es-ES"/>
        </w:rPr>
      </w:pPr>
    </w:p>
    <w:p w14:paraId="27D9B01B" w14:textId="40B1C112" w:rsidR="006236F9" w:rsidRDefault="006236F9" w:rsidP="006236F9">
      <w:pPr>
        <w:overflowPunct w:val="0"/>
        <w:rPr>
          <w:rFonts w:cs="Arial"/>
          <w:color w:val="000000"/>
          <w:sz w:val="20"/>
          <w:lang w:val="es-ES"/>
        </w:rPr>
      </w:pPr>
      <w:r w:rsidRPr="006236F9">
        <w:rPr>
          <w:rFonts w:cs="Arial"/>
          <w:color w:val="000000"/>
          <w:sz w:val="20"/>
          <w:lang w:val="es-ES"/>
        </w:rPr>
        <w:t>A estos efectos, se considera que disponen de solvencia económica y financiera las empresas licitadoras que hayan alcanzado un volumen global de negocio, en cada uno de los dos últimos ejercicios en que dispongan de dicho dato contabilizado, contados a partir de la fecha final</w:t>
      </w:r>
      <w:r w:rsidR="00173D6C">
        <w:rPr>
          <w:rFonts w:cs="Arial"/>
          <w:color w:val="000000"/>
          <w:sz w:val="20"/>
          <w:lang w:val="es-ES"/>
        </w:rPr>
        <w:t xml:space="preserve"> de presentación de propuestas. El volumen de negocios mínimo no excederá de una vez y media </w:t>
      </w:r>
      <w:r w:rsidR="003F7B5A">
        <w:rPr>
          <w:rFonts w:cs="Arial"/>
          <w:color w:val="000000"/>
          <w:sz w:val="20"/>
          <w:lang w:val="es-ES"/>
        </w:rPr>
        <w:t xml:space="preserve">el </w:t>
      </w:r>
      <w:r w:rsidRPr="006236F9">
        <w:rPr>
          <w:rFonts w:cs="Arial"/>
          <w:color w:val="000000"/>
          <w:sz w:val="20"/>
          <w:lang w:val="es-ES"/>
        </w:rPr>
        <w:t>valor estimado del contrato.</w:t>
      </w:r>
    </w:p>
    <w:p w14:paraId="6545D13A" w14:textId="77777777" w:rsidR="006236F9" w:rsidRPr="006236F9" w:rsidRDefault="006236F9" w:rsidP="006236F9">
      <w:pPr>
        <w:overflowPunct w:val="0"/>
        <w:rPr>
          <w:rFonts w:cs="Arial"/>
          <w:color w:val="000000"/>
          <w:sz w:val="20"/>
          <w:lang w:val="es-ES"/>
        </w:rPr>
      </w:pPr>
    </w:p>
    <w:p w14:paraId="42A441F8" w14:textId="77777777" w:rsidR="003B0A00" w:rsidRPr="003B0A00" w:rsidRDefault="003B0A00" w:rsidP="003B0A00">
      <w:pPr>
        <w:overflowPunct w:val="0"/>
        <w:rPr>
          <w:rFonts w:cs="Arial"/>
          <w:color w:val="000000"/>
          <w:sz w:val="20"/>
          <w:lang w:val="es-ES"/>
        </w:rPr>
      </w:pPr>
      <w:r w:rsidRPr="003B0A00">
        <w:rPr>
          <w:rFonts w:cs="Arial"/>
          <w:color w:val="000000"/>
          <w:sz w:val="20"/>
          <w:lang w:val="es-ES"/>
        </w:rPr>
        <w:t>Alternativamente, y si el volumen global de negocio no alcanzase el umbral requerido, se admitirá como justificativo de la solvencia económica una declaración formulada por una entidad financiera, en la que, tras valorar los principales datos económicos de la empresa, se haga constar que el licitador dispone de la capacidad económica o financiera necesaria para hacer frente al presente contrato. No serán válidas, a estos efectos, las declaraciones de solvencia elaboradas de forma genérica, o aquéllas en las que la entidad bancaria se limite a indicar que la empresa licitadora cumple sus obligaciones como clienta con la propia entidad bancaria.</w:t>
      </w:r>
    </w:p>
    <w:p w14:paraId="230472AA" w14:textId="77777777" w:rsidR="006236F9" w:rsidRPr="006236F9" w:rsidRDefault="006236F9" w:rsidP="006236F9">
      <w:pPr>
        <w:overflowPunct w:val="0"/>
        <w:rPr>
          <w:rFonts w:cs="Arial"/>
          <w:color w:val="000000"/>
          <w:sz w:val="20"/>
          <w:lang w:val="es-ES"/>
        </w:rPr>
      </w:pPr>
      <w:bookmarkStart w:id="14" w:name="_GoBack"/>
      <w:bookmarkEnd w:id="14"/>
    </w:p>
    <w:p w14:paraId="7CAF9BE0" w14:textId="77777777" w:rsidR="006236F9" w:rsidRDefault="006236F9" w:rsidP="006236F9">
      <w:pPr>
        <w:overflowPunct w:val="0"/>
        <w:rPr>
          <w:rFonts w:cs="Arial"/>
          <w:color w:val="000000"/>
          <w:sz w:val="20"/>
          <w:lang w:val="es-ES"/>
        </w:rPr>
      </w:pPr>
      <w:r w:rsidRPr="006236F9">
        <w:rPr>
          <w:rFonts w:cs="Arial"/>
          <w:color w:val="000000"/>
          <w:sz w:val="20"/>
          <w:lang w:val="es-ES"/>
        </w:rPr>
        <w:t>Si por una razón justificada la empresa licitadora no se encuentra en condiciones de presentar las referencias solicitadas (volumen de negocio, declaración de entidad financiera), podrá acreditar su solvencia económica y financiera por medio de cualquier otro documento que el órgano de contratación considere adecuado.</w:t>
      </w:r>
    </w:p>
    <w:p w14:paraId="77FBE273" w14:textId="77777777" w:rsidR="006236F9" w:rsidRPr="006236F9" w:rsidRDefault="006236F9" w:rsidP="006236F9">
      <w:pPr>
        <w:overflowPunct w:val="0"/>
        <w:rPr>
          <w:rFonts w:cs="Arial"/>
          <w:color w:val="000000"/>
          <w:sz w:val="20"/>
          <w:lang w:val="es-ES"/>
        </w:rPr>
      </w:pPr>
    </w:p>
    <w:p w14:paraId="5FA1D281" w14:textId="3F2E5E78" w:rsidR="007E5BF7" w:rsidRPr="004A1889" w:rsidRDefault="006236F9" w:rsidP="004A1889">
      <w:pPr>
        <w:overflowPunct w:val="0"/>
        <w:rPr>
          <w:rFonts w:cs="Arial"/>
          <w:color w:val="FF0000"/>
          <w:sz w:val="20"/>
          <w:lang w:val="es-ES"/>
        </w:rPr>
      </w:pPr>
      <w:r w:rsidRPr="006236F9">
        <w:rPr>
          <w:rFonts w:cs="Arial"/>
          <w:color w:val="000000"/>
          <w:sz w:val="20"/>
          <w:lang w:val="es-ES"/>
        </w:rPr>
        <w:t>La justificación documental de las circunstancias anteriormente indicadas, se efectuará por la empresa licitadora mejor puntuada, en un plazo de siete días naturales conforme</w:t>
      </w:r>
      <w:r w:rsidR="00255D3E">
        <w:rPr>
          <w:rFonts w:cs="Arial"/>
          <w:color w:val="000000"/>
          <w:sz w:val="20"/>
          <w:lang w:val="es-ES"/>
        </w:rPr>
        <w:t xml:space="preserve"> a lo previsto en </w:t>
      </w:r>
      <w:r w:rsidR="00255D3E" w:rsidRPr="004A1889">
        <w:rPr>
          <w:rFonts w:cs="Arial"/>
          <w:color w:val="000000"/>
          <w:sz w:val="20"/>
          <w:lang w:val="es-ES"/>
        </w:rPr>
        <w:t xml:space="preserve">la cláusula </w:t>
      </w:r>
      <w:r w:rsidR="00914049" w:rsidRPr="004A1889">
        <w:rPr>
          <w:rFonts w:cs="Arial"/>
          <w:color w:val="000000"/>
          <w:sz w:val="20"/>
          <w:lang w:val="es-ES"/>
        </w:rPr>
        <w:t>14</w:t>
      </w:r>
      <w:r w:rsidRPr="004A1889">
        <w:rPr>
          <w:rFonts w:cs="Arial"/>
          <w:color w:val="000000"/>
          <w:sz w:val="20"/>
          <w:lang w:val="es-ES"/>
        </w:rPr>
        <w:t xml:space="preserve"> de estas condiciones </w:t>
      </w:r>
      <w:r w:rsidR="00675384" w:rsidRPr="004A1889">
        <w:rPr>
          <w:rFonts w:cs="Arial"/>
          <w:color w:val="000000"/>
          <w:sz w:val="20"/>
          <w:lang w:val="es-ES"/>
        </w:rPr>
        <w:t>particulares</w:t>
      </w:r>
      <w:r w:rsidR="00302042" w:rsidRPr="004A1889">
        <w:rPr>
          <w:rFonts w:cs="Arial"/>
          <w:color w:val="000000"/>
          <w:sz w:val="20"/>
          <w:lang w:val="es-ES"/>
        </w:rPr>
        <w:t xml:space="preserve"> y el Anexo </w:t>
      </w:r>
      <w:r w:rsidR="007478CE">
        <w:rPr>
          <w:rFonts w:cs="Arial"/>
          <w:color w:val="000000"/>
          <w:sz w:val="20"/>
          <w:lang w:val="es-ES"/>
        </w:rPr>
        <w:t>I</w:t>
      </w:r>
      <w:r w:rsidR="00302042" w:rsidRPr="004A1889">
        <w:rPr>
          <w:rFonts w:cs="Arial"/>
          <w:color w:val="000000"/>
          <w:sz w:val="20"/>
          <w:lang w:val="es-ES"/>
        </w:rPr>
        <w:t>II</w:t>
      </w:r>
      <w:r w:rsidRPr="004A1889">
        <w:rPr>
          <w:rFonts w:cs="Arial"/>
          <w:color w:val="000000"/>
          <w:sz w:val="20"/>
          <w:lang w:val="es-ES"/>
        </w:rPr>
        <w:t>.</w:t>
      </w:r>
      <w:r w:rsidR="006A091C" w:rsidRPr="004A1889">
        <w:rPr>
          <w:rFonts w:cs="Arial"/>
          <w:color w:val="000000"/>
          <w:sz w:val="20"/>
          <w:lang w:val="es-ES"/>
        </w:rPr>
        <w:t xml:space="preserve"> </w:t>
      </w:r>
    </w:p>
    <w:p w14:paraId="36B17C6B" w14:textId="77777777" w:rsidR="006236F9" w:rsidRPr="004A1889" w:rsidRDefault="006236F9" w:rsidP="006236F9">
      <w:pPr>
        <w:overflowPunct w:val="0"/>
        <w:rPr>
          <w:rFonts w:cs="Arial"/>
          <w:color w:val="000000"/>
          <w:sz w:val="20"/>
          <w:lang w:val="es-ES"/>
        </w:rPr>
      </w:pPr>
    </w:p>
    <w:p w14:paraId="51FEF36E" w14:textId="77777777" w:rsidR="002F3622" w:rsidRPr="004A1889" w:rsidRDefault="006236F9" w:rsidP="003637F7">
      <w:pPr>
        <w:pStyle w:val="Prrafodelista"/>
        <w:numPr>
          <w:ilvl w:val="1"/>
          <w:numId w:val="3"/>
        </w:numPr>
        <w:tabs>
          <w:tab w:val="left" w:pos="851"/>
        </w:tabs>
        <w:overflowPunct w:val="0"/>
        <w:ind w:firstLine="66"/>
        <w:rPr>
          <w:rFonts w:cs="Arial"/>
          <w:b/>
          <w:color w:val="000000"/>
          <w:sz w:val="20"/>
          <w:lang w:val="es-ES"/>
        </w:rPr>
      </w:pPr>
      <w:bookmarkStart w:id="15" w:name="_Toc138597316"/>
      <w:r w:rsidRPr="004A1889">
        <w:rPr>
          <w:rFonts w:cs="Arial"/>
          <w:b/>
          <w:color w:val="000000"/>
          <w:sz w:val="20"/>
          <w:lang w:val="es-ES"/>
        </w:rPr>
        <w:t xml:space="preserve"> Requisitos mínimos de solvencia técnica o profesional</w:t>
      </w:r>
      <w:bookmarkEnd w:id="15"/>
    </w:p>
    <w:p w14:paraId="3CCDA5A4" w14:textId="77777777" w:rsidR="006236F9" w:rsidRPr="004A1889" w:rsidRDefault="006236F9" w:rsidP="006236F9">
      <w:pPr>
        <w:overflowPunct w:val="0"/>
        <w:rPr>
          <w:rFonts w:cs="Arial"/>
          <w:color w:val="000000"/>
          <w:sz w:val="20"/>
          <w:lang w:val="es-ES"/>
        </w:rPr>
      </w:pPr>
      <w:r w:rsidRPr="004A1889">
        <w:rPr>
          <w:rFonts w:cs="Arial"/>
          <w:color w:val="000000"/>
          <w:sz w:val="20"/>
          <w:lang w:val="es-ES"/>
        </w:rPr>
        <w:t xml:space="preserve"> </w:t>
      </w:r>
    </w:p>
    <w:p w14:paraId="385866E3" w14:textId="77777777" w:rsidR="006236F9" w:rsidRPr="004A1889" w:rsidRDefault="006236F9" w:rsidP="006236F9">
      <w:pPr>
        <w:overflowPunct w:val="0"/>
        <w:rPr>
          <w:rFonts w:cs="Arial"/>
          <w:color w:val="000000"/>
          <w:sz w:val="20"/>
          <w:lang w:val="es-ES"/>
        </w:rPr>
      </w:pPr>
      <w:bookmarkStart w:id="16" w:name="_Toc138597317"/>
      <w:r w:rsidRPr="004A1889">
        <w:rPr>
          <w:rFonts w:cs="Arial"/>
          <w:color w:val="000000"/>
          <w:sz w:val="20"/>
          <w:lang w:val="es-ES"/>
        </w:rPr>
        <w:t>Las empresas licitadoras deberán disponer de la capacitación técnica o profesional para la adecuada ejecución de las obras objeto de contratación.</w:t>
      </w:r>
    </w:p>
    <w:p w14:paraId="326FD1EE" w14:textId="77777777" w:rsidR="006236F9" w:rsidRPr="004A1889" w:rsidRDefault="006236F9" w:rsidP="006236F9">
      <w:pPr>
        <w:overflowPunct w:val="0"/>
        <w:rPr>
          <w:rFonts w:cs="Arial"/>
          <w:color w:val="000000"/>
          <w:sz w:val="20"/>
          <w:lang w:val="es-ES"/>
        </w:rPr>
      </w:pPr>
    </w:p>
    <w:p w14:paraId="06D56B89" w14:textId="45E8F7D3" w:rsidR="006236F9" w:rsidRPr="004A1889" w:rsidRDefault="006236F9" w:rsidP="006A091C">
      <w:pPr>
        <w:overflowPunct w:val="0"/>
        <w:rPr>
          <w:rFonts w:cs="Arial"/>
          <w:i/>
          <w:sz w:val="20"/>
          <w:lang w:val="es-ES"/>
        </w:rPr>
      </w:pPr>
      <w:r w:rsidRPr="004A1889">
        <w:rPr>
          <w:rFonts w:cs="Arial"/>
          <w:color w:val="000000"/>
          <w:sz w:val="20"/>
          <w:lang w:val="es-ES"/>
        </w:rPr>
        <w:t xml:space="preserve">A estos efectos, se considera que tienen solvencia técnica o profesional las empresas que dispongan de experiencia en la </w:t>
      </w:r>
      <w:r w:rsidRPr="00D7160D">
        <w:rPr>
          <w:rFonts w:cs="Arial"/>
          <w:color w:val="000000"/>
          <w:sz w:val="20"/>
          <w:lang w:val="es-ES"/>
        </w:rPr>
        <w:t>ejecución de la construcción de obras de demolición de presas o azudes, construcción de infraestructuras de permeabilización de presas o azudes o la restauración de taludes en ríos mediante técnicas de bioingeniería</w:t>
      </w:r>
      <w:r w:rsidR="003F7B5A" w:rsidRPr="00D7160D">
        <w:rPr>
          <w:rFonts w:cs="Arial"/>
          <w:color w:val="000000"/>
          <w:sz w:val="20"/>
          <w:lang w:val="es-ES"/>
        </w:rPr>
        <w:t xml:space="preserve">, </w:t>
      </w:r>
      <w:r w:rsidR="00D7160D" w:rsidRPr="00D7160D">
        <w:rPr>
          <w:rFonts w:cs="Arial"/>
          <w:color w:val="000000"/>
          <w:sz w:val="20"/>
          <w:lang w:val="es-ES"/>
        </w:rPr>
        <w:t>finalizadas en los últimos cinco años a contar desde la fecha final de presentación de propuestas. Debiendo haber ejecutado al menos una de tales obras por un importe igual o superior a la mitad del valor estimado del contrato.</w:t>
      </w:r>
    </w:p>
    <w:p w14:paraId="448B129A" w14:textId="77777777" w:rsidR="006236F9" w:rsidRPr="004A1889" w:rsidRDefault="006236F9" w:rsidP="006236F9">
      <w:pPr>
        <w:overflowPunct w:val="0"/>
        <w:rPr>
          <w:rFonts w:cs="Arial"/>
          <w:color w:val="000000"/>
          <w:sz w:val="20"/>
          <w:lang w:val="es-ES"/>
        </w:rPr>
      </w:pPr>
    </w:p>
    <w:p w14:paraId="265581C0" w14:textId="542FB013" w:rsidR="006236F9" w:rsidRDefault="006236F9" w:rsidP="006236F9">
      <w:pPr>
        <w:overflowPunct w:val="0"/>
        <w:rPr>
          <w:rFonts w:cs="Arial"/>
          <w:color w:val="000000"/>
          <w:sz w:val="20"/>
          <w:lang w:val="es-ES"/>
        </w:rPr>
      </w:pPr>
      <w:r w:rsidRPr="004A1889">
        <w:rPr>
          <w:rFonts w:cs="Arial"/>
          <w:color w:val="000000"/>
          <w:sz w:val="20"/>
          <w:lang w:val="es-ES"/>
        </w:rPr>
        <w:t>La justificación documental de las circunstancias anteriormente indicadas, se efectuará por la empresa licitadora mejor puntuada, en un plazo de siete días naturales conforme</w:t>
      </w:r>
      <w:r w:rsidR="00255D3E" w:rsidRPr="004A1889">
        <w:rPr>
          <w:rFonts w:cs="Arial"/>
          <w:color w:val="000000"/>
          <w:sz w:val="20"/>
          <w:lang w:val="es-ES"/>
        </w:rPr>
        <w:t xml:space="preserve"> a lo previsto en la </w:t>
      </w:r>
      <w:r w:rsidR="004A1889" w:rsidRPr="004A1889">
        <w:rPr>
          <w:rFonts w:cs="Arial"/>
          <w:color w:val="000000"/>
          <w:sz w:val="20"/>
          <w:lang w:val="es-ES"/>
        </w:rPr>
        <w:t>cláusula 14</w:t>
      </w:r>
      <w:r w:rsidRPr="004A1889">
        <w:rPr>
          <w:rFonts w:cs="Arial"/>
          <w:color w:val="000000"/>
          <w:sz w:val="20"/>
          <w:lang w:val="es-ES"/>
        </w:rPr>
        <w:t xml:space="preserve"> de estas condiciones particulares y el Anexo </w:t>
      </w:r>
      <w:r w:rsidR="007478CE">
        <w:rPr>
          <w:rFonts w:cs="Arial"/>
          <w:color w:val="000000"/>
          <w:sz w:val="20"/>
          <w:lang w:val="es-ES"/>
        </w:rPr>
        <w:t>I</w:t>
      </w:r>
      <w:r w:rsidR="00860965" w:rsidRPr="004A1889">
        <w:rPr>
          <w:rFonts w:cs="Arial"/>
          <w:color w:val="000000"/>
          <w:sz w:val="20"/>
          <w:lang w:val="es-ES"/>
        </w:rPr>
        <w:t>II</w:t>
      </w:r>
      <w:r w:rsidRPr="004A1889">
        <w:rPr>
          <w:rFonts w:cs="Arial"/>
          <w:color w:val="000000"/>
          <w:sz w:val="20"/>
          <w:lang w:val="es-ES"/>
        </w:rPr>
        <w:t>.</w:t>
      </w:r>
    </w:p>
    <w:p w14:paraId="395F7A7E" w14:textId="44DAE253" w:rsidR="006236F9" w:rsidRDefault="006236F9" w:rsidP="006236F9">
      <w:pPr>
        <w:overflowPunct w:val="0"/>
        <w:rPr>
          <w:rFonts w:cs="Arial"/>
          <w:b/>
          <w:color w:val="000000"/>
          <w:sz w:val="20"/>
          <w:lang w:val="es-ES"/>
        </w:rPr>
      </w:pPr>
    </w:p>
    <w:p w14:paraId="1C295B61" w14:textId="1A01D73D" w:rsidR="00E830EA" w:rsidRDefault="00E830EA" w:rsidP="006236F9">
      <w:pPr>
        <w:overflowPunct w:val="0"/>
        <w:rPr>
          <w:rFonts w:cs="Arial"/>
          <w:b/>
          <w:color w:val="000000"/>
          <w:sz w:val="20"/>
          <w:lang w:val="es-ES"/>
        </w:rPr>
      </w:pPr>
    </w:p>
    <w:p w14:paraId="53AAF735" w14:textId="77777777" w:rsidR="00E830EA" w:rsidRPr="002F3622" w:rsidRDefault="00E830EA" w:rsidP="006236F9">
      <w:pPr>
        <w:overflowPunct w:val="0"/>
        <w:rPr>
          <w:rFonts w:cs="Arial"/>
          <w:b/>
          <w:color w:val="000000"/>
          <w:sz w:val="20"/>
          <w:lang w:val="es-ES"/>
        </w:rPr>
      </w:pPr>
    </w:p>
    <w:p w14:paraId="1EEB0227" w14:textId="77777777" w:rsidR="006236F9" w:rsidRPr="002F3622" w:rsidRDefault="006236F9" w:rsidP="003637F7">
      <w:pPr>
        <w:pStyle w:val="Prrafodelista"/>
        <w:numPr>
          <w:ilvl w:val="1"/>
          <w:numId w:val="3"/>
        </w:numPr>
        <w:overflowPunct w:val="0"/>
        <w:ind w:hanging="76"/>
        <w:rPr>
          <w:rFonts w:cs="Arial"/>
          <w:b/>
          <w:color w:val="000000"/>
          <w:sz w:val="20"/>
          <w:lang w:val="es-ES"/>
        </w:rPr>
      </w:pPr>
      <w:r w:rsidRPr="002F3622">
        <w:rPr>
          <w:rFonts w:cs="Arial"/>
          <w:b/>
          <w:color w:val="000000"/>
          <w:sz w:val="20"/>
          <w:lang w:val="es-ES"/>
        </w:rPr>
        <w:t xml:space="preserve"> Solvencia de la licitadora por referencia a otras empresas</w:t>
      </w:r>
      <w:bookmarkEnd w:id="16"/>
    </w:p>
    <w:p w14:paraId="38BE457F" w14:textId="77777777" w:rsidR="006236F9" w:rsidRPr="006236F9" w:rsidRDefault="006236F9" w:rsidP="006236F9">
      <w:pPr>
        <w:overflowPunct w:val="0"/>
        <w:rPr>
          <w:rFonts w:cs="Arial"/>
          <w:color w:val="000000"/>
          <w:sz w:val="20"/>
          <w:lang w:val="es-ES"/>
        </w:rPr>
      </w:pPr>
    </w:p>
    <w:p w14:paraId="767CDCDE" w14:textId="77777777" w:rsidR="006236F9" w:rsidRDefault="006236F9" w:rsidP="006236F9">
      <w:pPr>
        <w:overflowPunct w:val="0"/>
        <w:rPr>
          <w:rFonts w:cs="Arial"/>
          <w:color w:val="000000"/>
          <w:sz w:val="20"/>
          <w:lang w:val="es-ES"/>
        </w:rPr>
      </w:pPr>
      <w:r w:rsidRPr="006236F9">
        <w:rPr>
          <w:rFonts w:cs="Arial"/>
          <w:color w:val="000000"/>
          <w:sz w:val="20"/>
          <w:lang w:val="es-ES"/>
        </w:rPr>
        <w:t>Para acreditar los niveles mínimos de solvencia señalados en los apartados anteriores, las empresas licitadoras podrán basarse en la solvencia de otras empresas, independientemente de la naturaleza jurídica de los vínculos que tengan con ellas.</w:t>
      </w:r>
    </w:p>
    <w:p w14:paraId="2F3238A5" w14:textId="77777777" w:rsidR="006236F9" w:rsidRPr="006236F9" w:rsidRDefault="006236F9" w:rsidP="006236F9">
      <w:pPr>
        <w:overflowPunct w:val="0"/>
        <w:rPr>
          <w:rFonts w:cs="Arial"/>
          <w:color w:val="000000"/>
          <w:sz w:val="20"/>
          <w:lang w:val="es-ES"/>
        </w:rPr>
      </w:pPr>
    </w:p>
    <w:p w14:paraId="34B3DF7E"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En el supuesto de personas jurídicas dominantes de un grupo de sociedades se podrán tener en cuenta las sociedades pertenecientes al grupo, siempre y cuando aquéllas acrediten que tienen efectivamente a su disposición los medios, pertenecientes a dichas sociedades, necesarios para la ejecución de los contratos.</w:t>
      </w:r>
    </w:p>
    <w:p w14:paraId="7391BE89" w14:textId="77777777" w:rsidR="00D4081B" w:rsidRDefault="00D4081B" w:rsidP="00260C72">
      <w:pPr>
        <w:widowControl/>
        <w:autoSpaceDE w:val="0"/>
        <w:autoSpaceDN w:val="0"/>
        <w:adjustRightInd w:val="0"/>
        <w:rPr>
          <w:rFonts w:cs="Arial"/>
          <w:color w:val="000000"/>
          <w:sz w:val="20"/>
          <w:lang w:val="es-ES"/>
        </w:rPr>
      </w:pPr>
    </w:p>
    <w:p w14:paraId="39477ED6" w14:textId="77777777" w:rsidR="009279AF" w:rsidRDefault="009279AF" w:rsidP="00260C72">
      <w:pPr>
        <w:widowControl/>
        <w:autoSpaceDE w:val="0"/>
        <w:autoSpaceDN w:val="0"/>
        <w:adjustRightInd w:val="0"/>
        <w:rPr>
          <w:rFonts w:cs="Arial"/>
          <w:color w:val="000000"/>
          <w:sz w:val="20"/>
          <w:lang w:val="es-ES"/>
        </w:rPr>
      </w:pPr>
    </w:p>
    <w:p w14:paraId="06D9B555" w14:textId="77777777" w:rsidR="006236F9" w:rsidRDefault="006236F9" w:rsidP="003637F7">
      <w:pPr>
        <w:pStyle w:val="Ttulo1"/>
        <w:numPr>
          <w:ilvl w:val="0"/>
          <w:numId w:val="3"/>
        </w:numPr>
        <w:rPr>
          <w:lang w:val="es-ES"/>
        </w:rPr>
      </w:pPr>
      <w:bookmarkStart w:id="17" w:name="_Toc176767174"/>
      <w:r>
        <w:rPr>
          <w:lang w:val="es-ES"/>
        </w:rPr>
        <w:t>ÓRGANO ENCARGADO DE VALORAR LAS PROPUESTAS</w:t>
      </w:r>
      <w:bookmarkEnd w:id="17"/>
    </w:p>
    <w:p w14:paraId="690E2C55" w14:textId="77777777" w:rsidR="006236F9" w:rsidRDefault="006236F9" w:rsidP="006236F9">
      <w:pPr>
        <w:rPr>
          <w:lang w:val="es-ES"/>
        </w:rPr>
      </w:pPr>
    </w:p>
    <w:p w14:paraId="5FC7AA65" w14:textId="5D94B176" w:rsidR="006236F9" w:rsidRDefault="006236F9" w:rsidP="006236F9">
      <w:pPr>
        <w:overflowPunct w:val="0"/>
        <w:rPr>
          <w:rFonts w:cs="Arial"/>
          <w:color w:val="000000"/>
          <w:sz w:val="20"/>
          <w:lang w:val="es-ES"/>
        </w:rPr>
      </w:pPr>
      <w:r w:rsidRPr="006E6899">
        <w:rPr>
          <w:rFonts w:cs="Arial"/>
          <w:color w:val="000000"/>
          <w:sz w:val="20"/>
          <w:lang w:val="es-ES"/>
        </w:rPr>
        <w:t xml:space="preserve">De acuerdo con lo establecido en el artículo 50 de la de la Ley Foral de Contratos Públicos </w:t>
      </w:r>
      <w:r w:rsidR="006E6899" w:rsidRPr="00EB0BB5">
        <w:rPr>
          <w:rFonts w:cs="Arial"/>
          <w:color w:val="000000"/>
          <w:sz w:val="20"/>
          <w:lang w:val="es-ES"/>
        </w:rPr>
        <w:t xml:space="preserve">no </w:t>
      </w:r>
      <w:r w:rsidR="00DF5FEB" w:rsidRPr="006E6899">
        <w:rPr>
          <w:rFonts w:cs="Arial"/>
          <w:color w:val="000000"/>
          <w:sz w:val="20"/>
          <w:lang w:val="es-ES"/>
        </w:rPr>
        <w:t>procederá constituir</w:t>
      </w:r>
      <w:r w:rsidRPr="006E6899">
        <w:rPr>
          <w:rFonts w:cs="Arial"/>
          <w:color w:val="000000"/>
          <w:sz w:val="20"/>
          <w:lang w:val="es-ES"/>
        </w:rPr>
        <w:t xml:space="preserve"> una Mesa de Contratación</w:t>
      </w:r>
      <w:r w:rsidR="006E6899">
        <w:rPr>
          <w:rFonts w:cs="Arial"/>
          <w:color w:val="000000"/>
          <w:sz w:val="20"/>
          <w:lang w:val="es-ES"/>
        </w:rPr>
        <w:t>, siendo el órgano encargado de valorar las propuestas la unidad gestora.</w:t>
      </w:r>
    </w:p>
    <w:p w14:paraId="7039E919" w14:textId="1F67ADBD" w:rsidR="00A40F3B" w:rsidRPr="006E6899" w:rsidRDefault="00A40F3B" w:rsidP="006236F9">
      <w:pPr>
        <w:overflowPunct w:val="0"/>
        <w:rPr>
          <w:rFonts w:cs="Arial"/>
          <w:color w:val="000000"/>
          <w:sz w:val="20"/>
          <w:lang w:val="es-ES"/>
        </w:rPr>
      </w:pPr>
    </w:p>
    <w:p w14:paraId="0F0B4CCC" w14:textId="5B1DBA61" w:rsidR="009279AF" w:rsidRDefault="009279AF" w:rsidP="006236F9">
      <w:pPr>
        <w:rPr>
          <w:lang w:val="es-ES"/>
        </w:rPr>
      </w:pPr>
    </w:p>
    <w:p w14:paraId="3F8DD945" w14:textId="77777777" w:rsidR="006236F9" w:rsidRDefault="006236F9" w:rsidP="003637F7">
      <w:pPr>
        <w:pStyle w:val="Ttulo1"/>
        <w:numPr>
          <w:ilvl w:val="0"/>
          <w:numId w:val="3"/>
        </w:numPr>
        <w:rPr>
          <w:lang w:val="es-ES"/>
        </w:rPr>
      </w:pPr>
      <w:bookmarkStart w:id="18" w:name="_Toc176767175"/>
      <w:r w:rsidRPr="00C3379A">
        <w:rPr>
          <w:lang w:val="es-ES"/>
        </w:rPr>
        <w:t>CRITERIOS DE ADJUDICACIÓN</w:t>
      </w:r>
      <w:bookmarkEnd w:id="18"/>
      <w:r w:rsidRPr="00C3379A">
        <w:rPr>
          <w:lang w:val="es-ES"/>
        </w:rPr>
        <w:t xml:space="preserve"> </w:t>
      </w:r>
    </w:p>
    <w:p w14:paraId="3FD4F785" w14:textId="77777777" w:rsidR="006236F9" w:rsidRDefault="006236F9" w:rsidP="006236F9">
      <w:pPr>
        <w:rPr>
          <w:lang w:val="es-ES"/>
        </w:rPr>
      </w:pPr>
    </w:p>
    <w:p w14:paraId="68287FC8" w14:textId="77777777" w:rsidR="006236F9" w:rsidRPr="00C3379A" w:rsidRDefault="006236F9" w:rsidP="006236F9">
      <w:pPr>
        <w:spacing w:after="120"/>
        <w:rPr>
          <w:rFonts w:cs="Arial"/>
          <w:color w:val="000000"/>
          <w:sz w:val="20"/>
          <w:lang w:val="es-ES"/>
        </w:rPr>
      </w:pPr>
      <w:r w:rsidRPr="00C3379A">
        <w:rPr>
          <w:rFonts w:cs="Arial"/>
          <w:color w:val="000000"/>
          <w:sz w:val="20"/>
          <w:lang w:val="es-ES"/>
        </w:rPr>
        <w:t>El contrato se adjudicará a la oferta con la mejor calidad precio en consonancia con lo dispuesto en el artículo 64 de la Ley Foral 2/2018. Los criterios que se establecen en estos pliegos cumplen con los siguientes requisitos:</w:t>
      </w:r>
    </w:p>
    <w:p w14:paraId="74BB0D05" w14:textId="77777777" w:rsidR="006236F9" w:rsidRPr="00C3379A" w:rsidRDefault="006236F9" w:rsidP="006236F9">
      <w:pPr>
        <w:spacing w:after="120"/>
        <w:ind w:firstLine="708"/>
        <w:rPr>
          <w:rFonts w:cs="Arial"/>
          <w:color w:val="000000"/>
          <w:sz w:val="20"/>
          <w:lang w:val="es-ES"/>
        </w:rPr>
      </w:pPr>
      <w:r w:rsidRPr="00C3379A">
        <w:rPr>
          <w:rFonts w:cs="Arial"/>
          <w:color w:val="000000"/>
          <w:sz w:val="20"/>
          <w:lang w:val="es-ES"/>
        </w:rPr>
        <w:t>a) Están vinculados al objeto del contrato.</w:t>
      </w:r>
    </w:p>
    <w:p w14:paraId="46EF7233" w14:textId="77777777" w:rsidR="006236F9" w:rsidRPr="00C3379A" w:rsidRDefault="006236F9" w:rsidP="006236F9">
      <w:pPr>
        <w:spacing w:after="120"/>
        <w:ind w:firstLine="709"/>
        <w:rPr>
          <w:rFonts w:cs="Arial"/>
          <w:color w:val="000000"/>
          <w:sz w:val="20"/>
          <w:lang w:val="es-ES"/>
        </w:rPr>
      </w:pPr>
      <w:r w:rsidRPr="00C3379A">
        <w:rPr>
          <w:rFonts w:cs="Arial"/>
          <w:color w:val="000000"/>
          <w:sz w:val="20"/>
          <w:lang w:val="es-ES"/>
        </w:rPr>
        <w:t>b) Son formulados de manera precisa y objetiva.</w:t>
      </w:r>
    </w:p>
    <w:p w14:paraId="6AFCF241" w14:textId="77777777" w:rsidR="006236F9" w:rsidRPr="00C3379A" w:rsidRDefault="006236F9" w:rsidP="006236F9">
      <w:pPr>
        <w:spacing w:after="120"/>
        <w:ind w:left="708"/>
        <w:rPr>
          <w:rFonts w:cs="Arial"/>
          <w:color w:val="000000"/>
          <w:sz w:val="20"/>
          <w:lang w:val="es-ES"/>
        </w:rPr>
      </w:pPr>
      <w:r w:rsidRPr="00C3379A">
        <w:rPr>
          <w:rFonts w:cs="Arial"/>
          <w:color w:val="000000"/>
          <w:sz w:val="20"/>
          <w:lang w:val="es-ES"/>
        </w:rPr>
        <w:t xml:space="preserve">c) Garantizan que las ofertas son evaluadas en condiciones de </w:t>
      </w:r>
      <w:r>
        <w:rPr>
          <w:rFonts w:cs="Arial"/>
          <w:color w:val="000000"/>
          <w:sz w:val="20"/>
          <w:lang w:val="es-ES"/>
        </w:rPr>
        <w:t>competencia</w:t>
      </w:r>
      <w:r w:rsidRPr="00C3379A">
        <w:rPr>
          <w:rFonts w:cs="Arial"/>
          <w:color w:val="000000"/>
          <w:sz w:val="20"/>
          <w:lang w:val="es-ES"/>
        </w:rPr>
        <w:t xml:space="preserve"> efectiva.</w:t>
      </w:r>
    </w:p>
    <w:p w14:paraId="04E69EC1" w14:textId="77777777" w:rsidR="006236F9" w:rsidRPr="00C3379A" w:rsidRDefault="006236F9" w:rsidP="006236F9">
      <w:pPr>
        <w:overflowPunct w:val="0"/>
        <w:ind w:left="709"/>
        <w:rPr>
          <w:rFonts w:cs="Arial"/>
          <w:color w:val="000000"/>
          <w:sz w:val="20"/>
          <w:lang w:val="es-ES"/>
        </w:rPr>
      </w:pPr>
    </w:p>
    <w:p w14:paraId="1E64FE66" w14:textId="77777777" w:rsidR="006236F9" w:rsidRPr="007226FF" w:rsidRDefault="006236F9" w:rsidP="005B49BD">
      <w:pPr>
        <w:spacing w:after="120"/>
        <w:rPr>
          <w:rFonts w:cs="Arial"/>
          <w:color w:val="000000"/>
          <w:sz w:val="20"/>
          <w:lang w:val="es-ES"/>
        </w:rPr>
      </w:pPr>
      <w:r w:rsidRPr="00C3379A">
        <w:rPr>
          <w:rFonts w:cs="Arial"/>
          <w:color w:val="000000"/>
          <w:sz w:val="20"/>
          <w:lang w:val="es-ES"/>
        </w:rPr>
        <w:t>Se proponen para la adjudicación del contrato criterios relacionados con la relación coste-eficacia junto con criterios cualitativos que permitan identificar la oferta que</w:t>
      </w:r>
      <w:r w:rsidRPr="005B49BD">
        <w:rPr>
          <w:rFonts w:cs="Arial"/>
          <w:color w:val="000000"/>
          <w:sz w:val="20"/>
          <w:lang w:val="es-ES"/>
        </w:rPr>
        <w:t xml:space="preserve"> presenta la mejor relación calidad-precio</w:t>
      </w:r>
      <w:r w:rsidR="005B49BD" w:rsidRPr="005B49BD">
        <w:rPr>
          <w:rFonts w:cs="Arial"/>
          <w:color w:val="000000"/>
          <w:sz w:val="20"/>
          <w:lang w:val="es-ES"/>
        </w:rPr>
        <w:t>,</w:t>
      </w:r>
      <w:r w:rsidR="005B49BD">
        <w:rPr>
          <w:rFonts w:cs="Arial"/>
          <w:color w:val="000000"/>
          <w:sz w:val="20"/>
          <w:lang w:val="es-ES"/>
        </w:rPr>
        <w:t xml:space="preserve"> </w:t>
      </w:r>
      <w:r w:rsidR="005B49BD" w:rsidRPr="005B49BD">
        <w:rPr>
          <w:rFonts w:cs="Arial"/>
          <w:bCs/>
          <w:sz w:val="20"/>
        </w:rPr>
        <w:t>si bien son todos criterios cuantificables mediante fórmulas</w:t>
      </w:r>
      <w:r w:rsidR="007226FF">
        <w:rPr>
          <w:rFonts w:cs="Arial"/>
          <w:color w:val="000000"/>
          <w:sz w:val="20"/>
          <w:lang w:val="es-ES"/>
        </w:rPr>
        <w:t xml:space="preserve"> (hasta 10</w:t>
      </w:r>
      <w:r w:rsidRPr="007226FF">
        <w:rPr>
          <w:rFonts w:cs="Arial"/>
          <w:color w:val="000000"/>
          <w:sz w:val="20"/>
          <w:lang w:val="es-ES"/>
        </w:rPr>
        <w:t>0 puntos):</w:t>
      </w:r>
    </w:p>
    <w:p w14:paraId="23804FF2" w14:textId="77777777" w:rsidR="006236F9" w:rsidRPr="00C3379A" w:rsidRDefault="006236F9" w:rsidP="006236F9">
      <w:pPr>
        <w:overflowPunct w:val="0"/>
        <w:ind w:firstLine="709"/>
        <w:rPr>
          <w:rFonts w:cs="Arial"/>
          <w:color w:val="000000"/>
          <w:sz w:val="20"/>
          <w:lang w:val="es-ES"/>
        </w:rPr>
      </w:pPr>
    </w:p>
    <w:p w14:paraId="0C87B5EF" w14:textId="0A2610FC" w:rsidR="006236F9" w:rsidRDefault="005C068A" w:rsidP="003637F7">
      <w:pPr>
        <w:widowControl/>
        <w:numPr>
          <w:ilvl w:val="0"/>
          <w:numId w:val="7"/>
        </w:numPr>
        <w:tabs>
          <w:tab w:val="left" w:pos="1418"/>
        </w:tabs>
        <w:overflowPunct w:val="0"/>
        <w:spacing w:after="120"/>
        <w:ind w:firstLine="426"/>
        <w:rPr>
          <w:rFonts w:cs="Arial"/>
          <w:color w:val="000000"/>
          <w:sz w:val="20"/>
          <w:lang w:val="es-ES"/>
        </w:rPr>
      </w:pPr>
      <w:r>
        <w:rPr>
          <w:rFonts w:cs="Arial"/>
          <w:color w:val="000000"/>
          <w:sz w:val="20"/>
          <w:lang w:val="es-ES"/>
        </w:rPr>
        <w:t xml:space="preserve">Oferta económica: hasta </w:t>
      </w:r>
      <w:r w:rsidR="00C81C05">
        <w:rPr>
          <w:rFonts w:cs="Arial"/>
          <w:color w:val="000000"/>
          <w:sz w:val="20"/>
          <w:lang w:val="es-ES"/>
        </w:rPr>
        <w:t>60</w:t>
      </w:r>
      <w:r w:rsidR="006236F9" w:rsidRPr="00C3379A">
        <w:rPr>
          <w:rFonts w:cs="Arial"/>
          <w:color w:val="000000"/>
          <w:sz w:val="20"/>
          <w:lang w:val="es-ES"/>
        </w:rPr>
        <w:t xml:space="preserve"> puntos. </w:t>
      </w:r>
    </w:p>
    <w:p w14:paraId="401CDC8D" w14:textId="1F84623E" w:rsidR="005C068A" w:rsidRPr="00FF4ECD" w:rsidRDefault="005C068A">
      <w:pPr>
        <w:widowControl/>
        <w:numPr>
          <w:ilvl w:val="0"/>
          <w:numId w:val="7"/>
        </w:numPr>
        <w:tabs>
          <w:tab w:val="left" w:pos="1418"/>
        </w:tabs>
        <w:overflowPunct w:val="0"/>
        <w:spacing w:after="120"/>
        <w:ind w:firstLine="426"/>
        <w:rPr>
          <w:rFonts w:cs="Arial"/>
          <w:color w:val="000000"/>
          <w:sz w:val="20"/>
          <w:lang w:val="es-ES"/>
        </w:rPr>
      </w:pPr>
      <w:r w:rsidRPr="005C068A">
        <w:rPr>
          <w:rFonts w:cs="Arial"/>
          <w:color w:val="000000"/>
          <w:sz w:val="20"/>
          <w:lang w:val="es-ES"/>
        </w:rPr>
        <w:t xml:space="preserve">Experiencia del jefe/a de obra: Hasta </w:t>
      </w:r>
      <w:r w:rsidR="00C81C05">
        <w:rPr>
          <w:rFonts w:cs="Arial"/>
          <w:color w:val="000000"/>
          <w:sz w:val="20"/>
          <w:lang w:val="es-ES"/>
        </w:rPr>
        <w:t>20</w:t>
      </w:r>
      <w:r w:rsidRPr="005C068A">
        <w:rPr>
          <w:rFonts w:cs="Arial"/>
          <w:color w:val="000000"/>
          <w:sz w:val="20"/>
          <w:lang w:val="es-ES"/>
        </w:rPr>
        <w:t xml:space="preserve"> puntos</w:t>
      </w:r>
    </w:p>
    <w:p w14:paraId="2E45EEC8" w14:textId="77777777" w:rsidR="006236F9" w:rsidRPr="00C3379A" w:rsidRDefault="006236F9" w:rsidP="003637F7">
      <w:pPr>
        <w:widowControl/>
        <w:numPr>
          <w:ilvl w:val="0"/>
          <w:numId w:val="7"/>
        </w:numPr>
        <w:tabs>
          <w:tab w:val="left" w:pos="1418"/>
        </w:tabs>
        <w:overflowPunct w:val="0"/>
        <w:spacing w:after="120"/>
        <w:ind w:firstLine="426"/>
        <w:rPr>
          <w:rFonts w:cs="Arial"/>
          <w:color w:val="000000"/>
          <w:sz w:val="20"/>
          <w:lang w:val="es-ES"/>
        </w:rPr>
      </w:pPr>
      <w:r w:rsidRPr="00C3379A">
        <w:rPr>
          <w:rFonts w:cs="Arial"/>
          <w:color w:val="000000"/>
          <w:sz w:val="20"/>
          <w:lang w:val="es-ES"/>
        </w:rPr>
        <w:t>Criterios sociales: hasta 10 puntos.</w:t>
      </w:r>
    </w:p>
    <w:p w14:paraId="4BE6352A" w14:textId="77777777" w:rsidR="006236F9" w:rsidRPr="00C3379A" w:rsidRDefault="006236F9" w:rsidP="003637F7">
      <w:pPr>
        <w:widowControl/>
        <w:numPr>
          <w:ilvl w:val="0"/>
          <w:numId w:val="7"/>
        </w:numPr>
        <w:tabs>
          <w:tab w:val="left" w:pos="1418"/>
        </w:tabs>
        <w:overflowPunct w:val="0"/>
        <w:spacing w:after="120"/>
        <w:ind w:firstLine="426"/>
        <w:rPr>
          <w:rFonts w:cs="Arial"/>
          <w:color w:val="000000"/>
          <w:sz w:val="20"/>
          <w:lang w:val="es-ES"/>
        </w:rPr>
      </w:pPr>
      <w:r w:rsidRPr="00C3379A">
        <w:rPr>
          <w:rFonts w:cs="Arial"/>
          <w:color w:val="000000"/>
          <w:sz w:val="20"/>
          <w:lang w:val="es-ES"/>
        </w:rPr>
        <w:t>Criterios medioambientales: hasta 10 puntos.</w:t>
      </w:r>
    </w:p>
    <w:p w14:paraId="5992632C" w14:textId="77777777" w:rsidR="006236F9" w:rsidRPr="00C3379A" w:rsidRDefault="006236F9" w:rsidP="006236F9">
      <w:pPr>
        <w:overflowPunct w:val="0"/>
        <w:rPr>
          <w:rFonts w:cs="Arial"/>
          <w:color w:val="000000"/>
          <w:sz w:val="20"/>
          <w:lang w:val="es-ES"/>
        </w:rPr>
      </w:pPr>
    </w:p>
    <w:p w14:paraId="5FF383CC" w14:textId="77777777" w:rsidR="006236F9" w:rsidRPr="00C3379A" w:rsidRDefault="006236F9" w:rsidP="006236F9">
      <w:pPr>
        <w:rPr>
          <w:rFonts w:cs="Arial"/>
          <w:color w:val="000000"/>
          <w:sz w:val="20"/>
          <w:lang w:val="es-ES"/>
        </w:rPr>
      </w:pPr>
      <w:r w:rsidRPr="00C3379A">
        <w:rPr>
          <w:rFonts w:cs="Arial"/>
          <w:color w:val="000000"/>
          <w:sz w:val="20"/>
          <w:lang w:val="es-ES"/>
        </w:rPr>
        <w:t>En caso de empate en la puntuación final, éste se dirimirá a favor de quien haya obtenido mayor puntuación por los siguientes criterios: (1º) en primer lugar, por buenas prácticas en materia de igualdad de género; (2º) de mantenerse el empate, por el mayor porcentaje de trabajadores fijos con una discapacidad igual o superior al 33%, siempre que la empresa o profesional tenga en plantilla un porcentaje superior al 2% de trabajadores con discapacidad, en el momento de la acreditación de su solvencia, y (3º) de mantenerse el empate, por el menor porcentaje de personas trabajadoras eventuales, siempre que éste no sea superior al 10%, de conformidad con lo dispuesto en el artículo 99 de la Ley Foral 2/2018, de 13 de abril, de Contratos Públicos.</w:t>
      </w:r>
    </w:p>
    <w:p w14:paraId="1C1409C5" w14:textId="77777777" w:rsidR="006236F9" w:rsidRPr="00C3379A" w:rsidRDefault="006236F9" w:rsidP="006236F9">
      <w:pPr>
        <w:ind w:firstLine="708"/>
        <w:rPr>
          <w:rFonts w:cs="Arial"/>
          <w:color w:val="000000"/>
          <w:sz w:val="20"/>
          <w:lang w:val="es-ES"/>
        </w:rPr>
      </w:pPr>
    </w:p>
    <w:p w14:paraId="47C78A2E" w14:textId="77777777" w:rsidR="006236F9" w:rsidRPr="00C3379A" w:rsidRDefault="006236F9" w:rsidP="006236F9">
      <w:pPr>
        <w:rPr>
          <w:rFonts w:cs="Arial"/>
          <w:color w:val="000000"/>
          <w:sz w:val="20"/>
          <w:lang w:val="es-ES"/>
        </w:rPr>
      </w:pPr>
      <w:r w:rsidRPr="00C3379A">
        <w:rPr>
          <w:rFonts w:cs="Arial"/>
          <w:color w:val="000000"/>
          <w:sz w:val="20"/>
          <w:lang w:val="es-ES"/>
        </w:rPr>
        <w:t>En los casos en que en aplicación de los criterios anteriores fijados por el pliego persistiera el empate, éste se resolverá mediante sorteo.</w:t>
      </w:r>
    </w:p>
    <w:p w14:paraId="4D0CE8B7" w14:textId="77777777" w:rsidR="006236F9" w:rsidRPr="00C3379A" w:rsidRDefault="006236F9" w:rsidP="006236F9">
      <w:pPr>
        <w:ind w:firstLine="708"/>
        <w:rPr>
          <w:rFonts w:cs="Arial"/>
          <w:color w:val="000000"/>
          <w:sz w:val="20"/>
          <w:lang w:val="es-ES"/>
        </w:rPr>
      </w:pPr>
    </w:p>
    <w:p w14:paraId="0348A4CD" w14:textId="77777777" w:rsidR="006236F9" w:rsidRPr="00C3379A" w:rsidRDefault="006236F9" w:rsidP="006236F9">
      <w:pPr>
        <w:rPr>
          <w:rFonts w:cs="Arial"/>
          <w:color w:val="000000"/>
          <w:sz w:val="20"/>
          <w:lang w:val="es-ES"/>
        </w:rPr>
      </w:pPr>
      <w:r w:rsidRPr="00C3379A">
        <w:rPr>
          <w:rFonts w:cs="Arial"/>
          <w:color w:val="000000"/>
          <w:sz w:val="20"/>
          <w:lang w:val="es-ES"/>
        </w:rPr>
        <w:t>Si para la aplicación de los criterios de desempate fuese necesario, se requerirá la documentación pertinente a las empresas afectadas, otorgándoles un plazo de cinco días para su aportación.</w:t>
      </w:r>
    </w:p>
    <w:p w14:paraId="14E70AAB" w14:textId="77777777" w:rsidR="006236F9" w:rsidRPr="00C3379A" w:rsidRDefault="006236F9" w:rsidP="006236F9">
      <w:pPr>
        <w:rPr>
          <w:rFonts w:cs="Arial"/>
          <w:color w:val="000000"/>
          <w:sz w:val="20"/>
          <w:lang w:val="es-ES"/>
        </w:rPr>
      </w:pPr>
    </w:p>
    <w:p w14:paraId="21081E3B" w14:textId="77777777" w:rsidR="00D877BE" w:rsidRDefault="00D877BE" w:rsidP="006236F9">
      <w:pPr>
        <w:rPr>
          <w:rFonts w:cs="Arial"/>
          <w:color w:val="000000"/>
          <w:sz w:val="20"/>
          <w:lang w:val="es-ES"/>
        </w:rPr>
      </w:pPr>
    </w:p>
    <w:p w14:paraId="7E90EC74" w14:textId="0E1FD817" w:rsidR="006236F9" w:rsidRDefault="006236F9" w:rsidP="006236F9">
      <w:pPr>
        <w:rPr>
          <w:rFonts w:cs="Arial"/>
          <w:color w:val="000000"/>
          <w:sz w:val="20"/>
          <w:lang w:val="es-ES"/>
        </w:rPr>
      </w:pPr>
      <w:r w:rsidRPr="00C3379A">
        <w:rPr>
          <w:rFonts w:cs="Arial"/>
          <w:color w:val="000000"/>
          <w:sz w:val="20"/>
          <w:lang w:val="es-ES"/>
        </w:rPr>
        <w:t>A continuación, se detallan los criterios de adjudicación del presente contrato:</w:t>
      </w:r>
    </w:p>
    <w:p w14:paraId="76B191B1" w14:textId="77777777" w:rsidR="00D877BE" w:rsidRPr="00C3379A" w:rsidRDefault="00D877BE" w:rsidP="006236F9">
      <w:pPr>
        <w:rPr>
          <w:rFonts w:cs="Arial"/>
          <w:color w:val="000000"/>
          <w:sz w:val="20"/>
          <w:lang w:val="es-ES"/>
        </w:rPr>
      </w:pPr>
    </w:p>
    <w:p w14:paraId="18CC270A" w14:textId="77777777" w:rsidR="006236F9" w:rsidRPr="00C3379A" w:rsidRDefault="006236F9" w:rsidP="007226FF">
      <w:pPr>
        <w:overflowPunct w:val="0"/>
        <w:rPr>
          <w:rFonts w:cs="Arial"/>
          <w:color w:val="000000"/>
          <w:sz w:val="20"/>
          <w:lang w:val="es-ES"/>
        </w:rPr>
      </w:pPr>
    </w:p>
    <w:p w14:paraId="6B0258B6" w14:textId="08B50395" w:rsidR="006236F9" w:rsidRPr="00517FB4" w:rsidRDefault="006236F9" w:rsidP="007226FF">
      <w:pPr>
        <w:widowControl/>
        <w:overflowPunct w:val="0"/>
        <w:ind w:left="993"/>
        <w:rPr>
          <w:rFonts w:cs="Arial"/>
          <w:b/>
          <w:color w:val="000000"/>
          <w:sz w:val="20"/>
          <w:u w:val="single"/>
          <w:lang w:val="es-ES"/>
        </w:rPr>
      </w:pPr>
      <w:r w:rsidRPr="00517FB4">
        <w:rPr>
          <w:rFonts w:cs="Arial"/>
          <w:b/>
          <w:color w:val="000000"/>
          <w:sz w:val="20"/>
          <w:u w:val="single"/>
          <w:lang w:val="es-ES"/>
        </w:rPr>
        <w:t>Criterios cuantificables medi</w:t>
      </w:r>
      <w:r w:rsidR="007226FF">
        <w:rPr>
          <w:rFonts w:cs="Arial"/>
          <w:b/>
          <w:color w:val="000000"/>
          <w:sz w:val="20"/>
          <w:u w:val="single"/>
          <w:lang w:val="es-ES"/>
        </w:rPr>
        <w:t>ante fórmulas objetivas (hasta 10</w:t>
      </w:r>
      <w:r w:rsidRPr="00517FB4">
        <w:rPr>
          <w:rFonts w:cs="Arial"/>
          <w:b/>
          <w:color w:val="000000"/>
          <w:sz w:val="20"/>
          <w:u w:val="single"/>
          <w:lang w:val="es-ES"/>
        </w:rPr>
        <w:t>0 puntos):</w:t>
      </w:r>
    </w:p>
    <w:p w14:paraId="54123327" w14:textId="77777777" w:rsidR="006236F9" w:rsidRPr="00C3379A" w:rsidRDefault="006236F9" w:rsidP="006236F9">
      <w:pPr>
        <w:overflowPunct w:val="0"/>
        <w:ind w:left="1429"/>
        <w:rPr>
          <w:rFonts w:cs="Arial"/>
          <w:color w:val="000000"/>
          <w:sz w:val="20"/>
          <w:lang w:val="es-ES"/>
        </w:rPr>
      </w:pPr>
    </w:p>
    <w:p w14:paraId="594154E1" w14:textId="77777777" w:rsidR="006236F9" w:rsidRPr="00C3379A" w:rsidRDefault="006236F9" w:rsidP="006236F9">
      <w:pPr>
        <w:overflowPunct w:val="0"/>
        <w:ind w:left="1429"/>
        <w:rPr>
          <w:rFonts w:cs="Arial"/>
          <w:color w:val="000000"/>
          <w:sz w:val="20"/>
          <w:lang w:val="es-ES"/>
        </w:rPr>
      </w:pPr>
    </w:p>
    <w:p w14:paraId="3A62234A" w14:textId="09936E9B" w:rsidR="006236F9" w:rsidRPr="00B33AAD" w:rsidRDefault="005C068A" w:rsidP="00B33AAD">
      <w:pPr>
        <w:pStyle w:val="Ttulo3"/>
        <w:numPr>
          <w:ilvl w:val="0"/>
          <w:numId w:val="6"/>
        </w:numPr>
        <w:rPr>
          <w:rFonts w:ascii="Arial" w:eastAsia="Times New Roman" w:hAnsi="Arial" w:cs="Arial"/>
          <w:b/>
          <w:color w:val="000000"/>
          <w:sz w:val="20"/>
          <w:szCs w:val="20"/>
          <w:lang w:val="es-ES"/>
        </w:rPr>
      </w:pPr>
      <w:r w:rsidRPr="00B33AAD">
        <w:rPr>
          <w:rFonts w:ascii="Arial" w:eastAsia="Times New Roman" w:hAnsi="Arial" w:cs="Arial"/>
          <w:b/>
          <w:color w:val="000000"/>
          <w:sz w:val="20"/>
          <w:szCs w:val="20"/>
          <w:lang w:val="es-ES"/>
        </w:rPr>
        <w:t xml:space="preserve">Oferta económica: hasta </w:t>
      </w:r>
      <w:r w:rsidR="00C81C05">
        <w:rPr>
          <w:rFonts w:ascii="Arial" w:eastAsia="Times New Roman" w:hAnsi="Arial" w:cs="Arial"/>
          <w:b/>
          <w:color w:val="000000"/>
          <w:sz w:val="20"/>
          <w:szCs w:val="20"/>
          <w:lang w:val="es-ES"/>
        </w:rPr>
        <w:t>60</w:t>
      </w:r>
      <w:r w:rsidR="006236F9" w:rsidRPr="00B33AAD">
        <w:rPr>
          <w:rFonts w:ascii="Arial" w:eastAsia="Times New Roman" w:hAnsi="Arial" w:cs="Arial"/>
          <w:b/>
          <w:color w:val="000000"/>
          <w:sz w:val="20"/>
          <w:szCs w:val="20"/>
          <w:lang w:val="es-ES"/>
        </w:rPr>
        <w:t xml:space="preserve"> puntos, de acuerdo con los siguientes criterios:</w:t>
      </w:r>
    </w:p>
    <w:p w14:paraId="61F0A8C5" w14:textId="77777777" w:rsidR="006236F9" w:rsidRPr="00C3379A" w:rsidRDefault="006236F9" w:rsidP="006236F9">
      <w:pPr>
        <w:ind w:firstLine="709"/>
        <w:rPr>
          <w:rFonts w:cs="Arial"/>
          <w:color w:val="000000"/>
          <w:sz w:val="20"/>
          <w:lang w:val="es-ES"/>
        </w:rPr>
      </w:pPr>
    </w:p>
    <w:p w14:paraId="68877411" w14:textId="77777777" w:rsidR="006236F9" w:rsidRPr="00C3379A" w:rsidRDefault="006236F9" w:rsidP="006236F9">
      <w:pPr>
        <w:rPr>
          <w:rFonts w:cs="Arial"/>
          <w:color w:val="000000"/>
          <w:sz w:val="20"/>
          <w:lang w:val="es-ES"/>
        </w:rPr>
      </w:pPr>
      <w:r w:rsidRPr="00C3379A">
        <w:rPr>
          <w:rFonts w:cs="Arial"/>
          <w:color w:val="000000"/>
          <w:sz w:val="20"/>
          <w:lang w:val="es-ES"/>
        </w:rPr>
        <w:t>Las ofertas se puntuarán de forma proporcional, conforme a la siguiente fórmula:</w:t>
      </w:r>
    </w:p>
    <w:p w14:paraId="2F7C9C99" w14:textId="77777777" w:rsidR="006236F9" w:rsidRPr="00C3379A" w:rsidRDefault="006236F9" w:rsidP="006236F9">
      <w:pPr>
        <w:ind w:firstLine="709"/>
        <w:jc w:val="center"/>
        <w:rPr>
          <w:rFonts w:cs="Arial"/>
          <w:color w:val="000000"/>
          <w:sz w:val="20"/>
          <w:lang w:val="es-ES"/>
        </w:rPr>
      </w:pPr>
      <w:r w:rsidRPr="00C3379A">
        <w:rPr>
          <w:rFonts w:cs="Arial"/>
          <w:noProof/>
          <w:color w:val="000000"/>
          <w:sz w:val="20"/>
          <w:lang w:val="es-ES"/>
        </w:rPr>
        <w:drawing>
          <wp:inline distT="0" distB="0" distL="0" distR="0" wp14:anchorId="3F67E596" wp14:editId="0FDF8D47">
            <wp:extent cx="2289810" cy="5727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810" cy="572770"/>
                    </a:xfrm>
                    <a:prstGeom prst="rect">
                      <a:avLst/>
                    </a:prstGeom>
                    <a:noFill/>
                    <a:ln>
                      <a:noFill/>
                    </a:ln>
                  </pic:spPr>
                </pic:pic>
              </a:graphicData>
            </a:graphic>
          </wp:inline>
        </w:drawing>
      </w:r>
    </w:p>
    <w:p w14:paraId="5A906D0D" w14:textId="77777777" w:rsidR="006236F9" w:rsidRPr="009F3BA9" w:rsidRDefault="006236F9" w:rsidP="006236F9">
      <w:pPr>
        <w:rPr>
          <w:rFonts w:cs="Arial"/>
          <w:i/>
          <w:iCs/>
          <w:sz w:val="16"/>
          <w:szCs w:val="16"/>
        </w:rPr>
      </w:pPr>
      <w:r w:rsidRPr="009F3BA9">
        <w:rPr>
          <w:rFonts w:cs="Arial"/>
          <w:i/>
          <w:iCs/>
          <w:sz w:val="16"/>
          <w:szCs w:val="16"/>
        </w:rPr>
        <w:t>Dónde:</w:t>
      </w:r>
    </w:p>
    <w:p w14:paraId="71B472E5" w14:textId="77777777" w:rsidR="006236F9" w:rsidRPr="009F3BA9" w:rsidRDefault="006236F9" w:rsidP="006236F9">
      <w:pPr>
        <w:ind w:left="1559"/>
        <w:rPr>
          <w:rFonts w:cs="Arial"/>
          <w:i/>
          <w:iCs/>
          <w:sz w:val="16"/>
          <w:szCs w:val="16"/>
        </w:rPr>
      </w:pPr>
    </w:p>
    <w:p w14:paraId="32A8BFF7" w14:textId="77777777" w:rsidR="006236F9" w:rsidRPr="009F3BA9" w:rsidRDefault="006874E1" w:rsidP="006236F9">
      <w:pPr>
        <w:ind w:left="1559"/>
        <w:rPr>
          <w:rFonts w:cs="Arial"/>
          <w:i/>
          <w:iCs/>
          <w:sz w:val="16"/>
          <w:szCs w:val="16"/>
        </w:rPr>
      </w:pPr>
      <w:r>
        <w:rPr>
          <w:rFonts w:cs="Arial"/>
          <w:i/>
          <w:iCs/>
          <w:sz w:val="16"/>
          <w:szCs w:val="16"/>
        </w:rPr>
        <w:t>Vi:</w:t>
      </w:r>
      <w:r w:rsidR="006236F9" w:rsidRPr="009F3BA9">
        <w:rPr>
          <w:rFonts w:cs="Arial"/>
          <w:i/>
          <w:iCs/>
          <w:sz w:val="16"/>
          <w:szCs w:val="16"/>
        </w:rPr>
        <w:t xml:space="preserve"> Puntuación o valoración otorgada a cada oferta.</w:t>
      </w:r>
    </w:p>
    <w:p w14:paraId="0ED93B7A" w14:textId="77777777" w:rsidR="006236F9" w:rsidRPr="009F3BA9" w:rsidRDefault="006874E1" w:rsidP="006236F9">
      <w:pPr>
        <w:ind w:left="1559"/>
        <w:rPr>
          <w:rFonts w:cs="Arial"/>
          <w:i/>
          <w:iCs/>
          <w:sz w:val="16"/>
          <w:szCs w:val="16"/>
        </w:rPr>
      </w:pPr>
      <w:r>
        <w:rPr>
          <w:rFonts w:cs="Arial"/>
          <w:i/>
          <w:iCs/>
          <w:sz w:val="16"/>
          <w:szCs w:val="16"/>
        </w:rPr>
        <w:t>Bi: </w:t>
      </w:r>
      <w:r w:rsidR="006236F9" w:rsidRPr="009F3BA9">
        <w:rPr>
          <w:rFonts w:cs="Arial"/>
          <w:i/>
          <w:iCs/>
          <w:sz w:val="16"/>
          <w:szCs w:val="16"/>
        </w:rPr>
        <w:t>Baja correspondiente a cada oferta (i).</w:t>
      </w:r>
    </w:p>
    <w:p w14:paraId="3ECB7B81" w14:textId="77777777" w:rsidR="006236F9" w:rsidRPr="009F3BA9" w:rsidRDefault="006874E1" w:rsidP="006236F9">
      <w:pPr>
        <w:ind w:left="1559"/>
        <w:rPr>
          <w:rFonts w:cs="Arial"/>
          <w:i/>
          <w:iCs/>
          <w:sz w:val="16"/>
          <w:szCs w:val="16"/>
        </w:rPr>
      </w:pPr>
      <w:r>
        <w:rPr>
          <w:rFonts w:cs="Arial"/>
          <w:i/>
          <w:iCs/>
          <w:sz w:val="16"/>
          <w:szCs w:val="16"/>
        </w:rPr>
        <w:t xml:space="preserve">Bs: </w:t>
      </w:r>
      <w:r w:rsidR="006236F9" w:rsidRPr="009F3BA9">
        <w:rPr>
          <w:rFonts w:cs="Arial"/>
          <w:i/>
          <w:iCs/>
          <w:sz w:val="16"/>
          <w:szCs w:val="16"/>
        </w:rPr>
        <w:t>Baja significativa. Valor determinado en esta cláusula que representa el umbral a partir del cual una oferta podría considerarse anormalmente baja.</w:t>
      </w:r>
    </w:p>
    <w:p w14:paraId="1F4DE8F2" w14:textId="77777777" w:rsidR="006236F9" w:rsidRPr="009F3BA9" w:rsidRDefault="006236F9" w:rsidP="006236F9">
      <w:pPr>
        <w:ind w:left="1559"/>
        <w:rPr>
          <w:rFonts w:cs="Arial"/>
          <w:i/>
          <w:iCs/>
          <w:sz w:val="16"/>
          <w:szCs w:val="16"/>
        </w:rPr>
      </w:pPr>
      <w:r w:rsidRPr="009F3BA9">
        <w:rPr>
          <w:rFonts w:cs="Arial"/>
          <w:i/>
          <w:iCs/>
          <w:sz w:val="16"/>
          <w:szCs w:val="16"/>
        </w:rPr>
        <w:t>Bmax: Baja máxima admitida de entre las presentadas a la licitación.</w:t>
      </w:r>
    </w:p>
    <w:p w14:paraId="0AEE40AB" w14:textId="77777777" w:rsidR="006236F9" w:rsidRPr="009F3BA9" w:rsidRDefault="006236F9" w:rsidP="006236F9">
      <w:pPr>
        <w:ind w:left="1559"/>
        <w:rPr>
          <w:rFonts w:cs="Arial"/>
          <w:i/>
          <w:iCs/>
          <w:sz w:val="16"/>
          <w:szCs w:val="16"/>
        </w:rPr>
      </w:pPr>
      <w:r w:rsidRPr="009F3BA9">
        <w:rPr>
          <w:rFonts w:cs="Arial"/>
          <w:i/>
          <w:iCs/>
          <w:sz w:val="16"/>
          <w:szCs w:val="16"/>
        </w:rPr>
        <w:t>Max(Bs,Bmax): Representa el valor máximo de entre los dos indicados.</w:t>
      </w:r>
    </w:p>
    <w:p w14:paraId="71338ECC" w14:textId="77777777" w:rsidR="006236F9" w:rsidRPr="009F3BA9" w:rsidRDefault="006236F9" w:rsidP="006236F9">
      <w:pPr>
        <w:ind w:left="1559"/>
        <w:rPr>
          <w:rFonts w:cs="Arial"/>
          <w:i/>
          <w:iCs/>
          <w:sz w:val="16"/>
          <w:szCs w:val="16"/>
        </w:rPr>
      </w:pPr>
      <w:r w:rsidRPr="009F3BA9">
        <w:rPr>
          <w:rFonts w:cs="Arial"/>
          <w:i/>
          <w:iCs/>
          <w:sz w:val="16"/>
          <w:szCs w:val="16"/>
        </w:rPr>
        <w:t>Vmax: Puntuación máxima a otorgar por el criterio precio.</w:t>
      </w:r>
    </w:p>
    <w:p w14:paraId="61FA2E87" w14:textId="77777777" w:rsidR="006236F9" w:rsidRPr="00C3379A" w:rsidRDefault="006236F9" w:rsidP="006236F9">
      <w:pPr>
        <w:overflowPunct w:val="0"/>
        <w:ind w:firstLine="709"/>
        <w:rPr>
          <w:rFonts w:cs="Arial"/>
          <w:color w:val="000000"/>
          <w:sz w:val="20"/>
          <w:lang w:val="es-ES"/>
        </w:rPr>
      </w:pPr>
    </w:p>
    <w:p w14:paraId="55D7EC26" w14:textId="77777777" w:rsidR="006236F9" w:rsidRPr="00C3379A" w:rsidRDefault="006236F9" w:rsidP="006236F9">
      <w:pPr>
        <w:overflowPunct w:val="0"/>
        <w:rPr>
          <w:rFonts w:cs="Arial"/>
          <w:color w:val="000000"/>
          <w:sz w:val="20"/>
          <w:lang w:val="es-ES"/>
        </w:rPr>
      </w:pPr>
      <w:r w:rsidRPr="00C3379A">
        <w:rPr>
          <w:rFonts w:cs="Arial"/>
          <w:color w:val="000000"/>
          <w:sz w:val="20"/>
          <w:lang w:val="es-ES"/>
        </w:rPr>
        <w:t xml:space="preserve">La valoración de la oferta económica se determinará utilizando dos decimales. </w:t>
      </w:r>
    </w:p>
    <w:p w14:paraId="578B585A" w14:textId="77777777" w:rsidR="006236F9" w:rsidRPr="00C3379A" w:rsidRDefault="006236F9" w:rsidP="006236F9">
      <w:pPr>
        <w:ind w:firstLine="709"/>
        <w:rPr>
          <w:rFonts w:cs="Arial"/>
          <w:color w:val="000000"/>
          <w:sz w:val="20"/>
          <w:lang w:val="es-ES"/>
        </w:rPr>
      </w:pPr>
    </w:p>
    <w:p w14:paraId="17C959C7" w14:textId="25B39640" w:rsidR="006236F9" w:rsidRDefault="006236F9" w:rsidP="006236F9">
      <w:pPr>
        <w:rPr>
          <w:rFonts w:cs="Arial"/>
          <w:color w:val="000000"/>
          <w:sz w:val="20"/>
          <w:lang w:val="es-ES"/>
        </w:rPr>
      </w:pPr>
      <w:r w:rsidRPr="00C3379A">
        <w:rPr>
          <w:rFonts w:cs="Arial"/>
          <w:color w:val="000000"/>
          <w:sz w:val="20"/>
          <w:lang w:val="es-ES"/>
        </w:rPr>
        <w:t xml:space="preserve">La oferta económica se incluirá en </w:t>
      </w:r>
      <w:r w:rsidR="00675384">
        <w:rPr>
          <w:rFonts w:cs="Arial"/>
          <w:color w:val="000000"/>
          <w:sz w:val="20"/>
          <w:lang w:val="es-ES"/>
        </w:rPr>
        <w:t xml:space="preserve">el Anexo </w:t>
      </w:r>
      <w:r w:rsidR="007478CE">
        <w:rPr>
          <w:rFonts w:cs="Arial"/>
          <w:color w:val="000000"/>
          <w:sz w:val="20"/>
          <w:lang w:val="es-ES"/>
        </w:rPr>
        <w:t>I</w:t>
      </w:r>
      <w:r w:rsidR="00860965">
        <w:rPr>
          <w:rFonts w:cs="Arial"/>
          <w:color w:val="000000"/>
          <w:sz w:val="20"/>
          <w:lang w:val="es-ES"/>
        </w:rPr>
        <w:t>I</w:t>
      </w:r>
      <w:r w:rsidRPr="00EB6AE9">
        <w:rPr>
          <w:rFonts w:cs="Arial"/>
          <w:color w:val="000000"/>
          <w:sz w:val="20"/>
          <w:lang w:val="es-ES"/>
        </w:rPr>
        <w:t>.</w:t>
      </w:r>
    </w:p>
    <w:p w14:paraId="2285DC0B" w14:textId="77777777" w:rsidR="00BE7077" w:rsidRDefault="00BE7077" w:rsidP="006236F9">
      <w:pPr>
        <w:rPr>
          <w:rFonts w:cs="Arial"/>
          <w:color w:val="000000"/>
          <w:sz w:val="20"/>
          <w:lang w:val="es-ES"/>
        </w:rPr>
      </w:pPr>
    </w:p>
    <w:p w14:paraId="0457670B" w14:textId="77777777" w:rsidR="00BE7077" w:rsidRPr="00BE7077" w:rsidRDefault="00BE7077" w:rsidP="00BE7077">
      <w:pPr>
        <w:rPr>
          <w:rFonts w:cs="Arial"/>
          <w:color w:val="000000"/>
          <w:sz w:val="20"/>
          <w:lang w:val="es-ES"/>
        </w:rPr>
      </w:pPr>
      <w:r w:rsidRPr="00BE7077">
        <w:rPr>
          <w:rFonts w:cs="Arial"/>
          <w:color w:val="000000"/>
          <w:sz w:val="20"/>
          <w:lang w:val="es-ES"/>
        </w:rPr>
        <w:t>Se considerará que una oferta es anormalmente baja cuando sea inferior en más de veinte puntos porcentuales al precio de la licitación. En ese caso, se estará a lo dispuesto en el artículo 98 de la LFCP y, antes de rechazar la oferta se comunicará dicha circunstancia a la persona afectada para que en el plazo de cinco días presente la justificación que considere oportuna.</w:t>
      </w:r>
    </w:p>
    <w:p w14:paraId="2818CAB1" w14:textId="77777777" w:rsidR="00BE7077" w:rsidRDefault="00BE7077" w:rsidP="00BE7077">
      <w:pPr>
        <w:rPr>
          <w:rFonts w:cs="Arial"/>
          <w:color w:val="000000"/>
          <w:sz w:val="20"/>
          <w:lang w:val="es-ES"/>
        </w:rPr>
      </w:pPr>
    </w:p>
    <w:p w14:paraId="5A24BCE5" w14:textId="77777777" w:rsidR="00BE7077" w:rsidRPr="00BE7077" w:rsidRDefault="00BE7077" w:rsidP="00BE7077">
      <w:pPr>
        <w:rPr>
          <w:rFonts w:cs="Arial"/>
          <w:color w:val="000000"/>
          <w:sz w:val="20"/>
          <w:lang w:val="es-ES"/>
        </w:rPr>
      </w:pPr>
      <w:r w:rsidRPr="00BE7077">
        <w:rPr>
          <w:rFonts w:cs="Arial"/>
          <w:color w:val="000000"/>
          <w:sz w:val="20"/>
          <w:lang w:val="es-ES"/>
        </w:rPr>
        <w:t>Esta oferta deberá ser adecuada para que la empresa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4E6F79CD" w14:textId="77777777" w:rsidR="00BE7077" w:rsidRDefault="00BE7077" w:rsidP="00BE7077">
      <w:pPr>
        <w:rPr>
          <w:rFonts w:cs="Arial"/>
          <w:color w:val="000000"/>
          <w:sz w:val="20"/>
          <w:lang w:val="es-ES"/>
        </w:rPr>
      </w:pPr>
    </w:p>
    <w:p w14:paraId="1D5F381D" w14:textId="3FF25F9D" w:rsidR="005C068A" w:rsidRDefault="00BE7077" w:rsidP="001E5464">
      <w:pPr>
        <w:rPr>
          <w:rFonts w:cs="Arial"/>
          <w:color w:val="000000"/>
          <w:sz w:val="20"/>
          <w:lang w:val="es-ES"/>
        </w:rPr>
      </w:pPr>
      <w:r w:rsidRPr="00BE7077">
        <w:rPr>
          <w:rFonts w:cs="Arial"/>
          <w:color w:val="000000"/>
          <w:sz w:val="20"/>
          <w:lang w:val="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LFCP.</w:t>
      </w:r>
      <w:bookmarkStart w:id="19" w:name="_Toc138597321"/>
    </w:p>
    <w:p w14:paraId="504AD8A2" w14:textId="77777777" w:rsidR="004C127A" w:rsidRPr="001E5464" w:rsidRDefault="004C127A" w:rsidP="001E5464">
      <w:pPr>
        <w:rPr>
          <w:rFonts w:cs="Arial"/>
          <w:color w:val="000000"/>
          <w:sz w:val="20"/>
          <w:lang w:val="es-ES"/>
        </w:rPr>
      </w:pPr>
    </w:p>
    <w:p w14:paraId="68F86642" w14:textId="524A6820" w:rsidR="005C068A" w:rsidRPr="005C068A" w:rsidRDefault="00302042" w:rsidP="003637F7">
      <w:pPr>
        <w:pStyle w:val="Ttulo3"/>
        <w:numPr>
          <w:ilvl w:val="0"/>
          <w:numId w:val="6"/>
        </w:numPr>
        <w:rPr>
          <w:rFonts w:ascii="Arial" w:eastAsia="Times New Roman" w:hAnsi="Arial" w:cs="Arial"/>
          <w:b/>
          <w:color w:val="000000"/>
          <w:sz w:val="20"/>
          <w:szCs w:val="20"/>
          <w:lang w:val="es-ES"/>
        </w:rPr>
      </w:pPr>
      <w:bookmarkStart w:id="20" w:name="_Toc176767176"/>
      <w:r>
        <w:rPr>
          <w:rFonts w:ascii="Arial" w:eastAsia="Times New Roman" w:hAnsi="Arial" w:cs="Arial"/>
          <w:b/>
          <w:color w:val="000000"/>
          <w:sz w:val="20"/>
          <w:szCs w:val="20"/>
          <w:lang w:val="es-ES"/>
        </w:rPr>
        <w:t>E</w:t>
      </w:r>
      <w:r w:rsidR="005C068A" w:rsidRPr="005C068A">
        <w:rPr>
          <w:rFonts w:ascii="Arial" w:eastAsia="Times New Roman" w:hAnsi="Arial" w:cs="Arial"/>
          <w:b/>
          <w:color w:val="000000"/>
          <w:sz w:val="20"/>
          <w:szCs w:val="20"/>
          <w:lang w:val="es-ES"/>
        </w:rPr>
        <w:t>xperien</w:t>
      </w:r>
      <w:r w:rsidR="00C81C05">
        <w:rPr>
          <w:rFonts w:ascii="Arial" w:eastAsia="Times New Roman" w:hAnsi="Arial" w:cs="Arial"/>
          <w:b/>
          <w:color w:val="000000"/>
          <w:sz w:val="20"/>
          <w:szCs w:val="20"/>
          <w:lang w:val="es-ES"/>
        </w:rPr>
        <w:t xml:space="preserve">cia del jefe/a de obra: </w:t>
      </w:r>
      <w:r w:rsidR="00641AB0">
        <w:rPr>
          <w:rFonts w:ascii="Arial" w:eastAsia="Times New Roman" w:hAnsi="Arial" w:cs="Arial"/>
          <w:b/>
          <w:color w:val="000000"/>
          <w:sz w:val="20"/>
          <w:szCs w:val="20"/>
          <w:lang w:val="es-ES"/>
        </w:rPr>
        <w:t>h</w:t>
      </w:r>
      <w:r w:rsidR="00C81C05">
        <w:rPr>
          <w:rFonts w:ascii="Arial" w:eastAsia="Times New Roman" w:hAnsi="Arial" w:cs="Arial"/>
          <w:b/>
          <w:color w:val="000000"/>
          <w:sz w:val="20"/>
          <w:szCs w:val="20"/>
          <w:lang w:val="es-ES"/>
        </w:rPr>
        <w:t>asta 20</w:t>
      </w:r>
      <w:r w:rsidR="005C068A" w:rsidRPr="005C068A">
        <w:rPr>
          <w:rFonts w:ascii="Arial" w:eastAsia="Times New Roman" w:hAnsi="Arial" w:cs="Arial"/>
          <w:b/>
          <w:color w:val="000000"/>
          <w:sz w:val="20"/>
          <w:szCs w:val="20"/>
          <w:lang w:val="es-ES"/>
        </w:rPr>
        <w:t xml:space="preserve"> puntos.</w:t>
      </w:r>
      <w:bookmarkEnd w:id="19"/>
      <w:bookmarkEnd w:id="20"/>
    </w:p>
    <w:p w14:paraId="1C77D4E2" w14:textId="77777777" w:rsidR="005C068A" w:rsidRPr="005C068A" w:rsidRDefault="005C068A" w:rsidP="005C068A">
      <w:pPr>
        <w:rPr>
          <w:lang w:val="es-ES"/>
        </w:rPr>
      </w:pPr>
    </w:p>
    <w:p w14:paraId="3C2EB2F3" w14:textId="513FE59C" w:rsidR="005C068A" w:rsidRDefault="005C068A" w:rsidP="005C068A">
      <w:pPr>
        <w:overflowPunct w:val="0"/>
        <w:rPr>
          <w:rFonts w:cs="Arial"/>
          <w:color w:val="000000"/>
          <w:sz w:val="20"/>
          <w:lang w:val="es-ES"/>
        </w:rPr>
      </w:pPr>
      <w:r w:rsidRPr="005C068A">
        <w:rPr>
          <w:rFonts w:cs="Arial"/>
          <w:color w:val="000000"/>
          <w:sz w:val="20"/>
          <w:lang w:val="es-ES"/>
        </w:rPr>
        <w:t>Se valorará la experiencia del jefe/a de obra, como tal, en la ejecución</w:t>
      </w:r>
      <w:r w:rsidR="00193041" w:rsidRPr="00193041">
        <w:rPr>
          <w:rFonts w:cs="Arial"/>
          <w:color w:val="000000"/>
          <w:sz w:val="20"/>
          <w:lang w:val="es-ES"/>
        </w:rPr>
        <w:t xml:space="preserve"> de la construcción de obras de demolición de presas o azudes</w:t>
      </w:r>
      <w:r w:rsidR="00BB3F02">
        <w:rPr>
          <w:rFonts w:cs="Arial"/>
          <w:color w:val="000000"/>
          <w:sz w:val="20"/>
          <w:lang w:val="es-ES"/>
        </w:rPr>
        <w:t>,</w:t>
      </w:r>
      <w:r w:rsidRPr="005C068A">
        <w:rPr>
          <w:rFonts w:cs="Arial"/>
          <w:color w:val="000000"/>
          <w:sz w:val="20"/>
          <w:lang w:val="es-ES"/>
        </w:rPr>
        <w:t xml:space="preserve"> construcción de infraestructuras para la permeabilización de azudes o presas u obras de restauración de taludes en ríos mediante técnica</w:t>
      </w:r>
      <w:r w:rsidR="00D7160D">
        <w:rPr>
          <w:rFonts w:cs="Arial"/>
          <w:color w:val="000000"/>
          <w:sz w:val="20"/>
          <w:lang w:val="es-ES"/>
        </w:rPr>
        <w:t>s de bioingeniería</w:t>
      </w:r>
      <w:r w:rsidRPr="005C068A">
        <w:rPr>
          <w:rFonts w:cs="Arial"/>
          <w:color w:val="000000"/>
          <w:sz w:val="20"/>
          <w:lang w:val="es-ES"/>
        </w:rPr>
        <w:t xml:space="preserve">. Se otorgarán </w:t>
      </w:r>
      <w:r w:rsidR="00C81C05">
        <w:rPr>
          <w:rFonts w:cs="Arial"/>
          <w:color w:val="000000"/>
          <w:sz w:val="20"/>
          <w:lang w:val="es-ES"/>
        </w:rPr>
        <w:t>4</w:t>
      </w:r>
      <w:r w:rsidRPr="005C068A">
        <w:rPr>
          <w:rFonts w:cs="Arial"/>
          <w:color w:val="000000"/>
          <w:sz w:val="20"/>
          <w:lang w:val="es-ES"/>
        </w:rPr>
        <w:t xml:space="preserve"> puntos po</w:t>
      </w:r>
      <w:r w:rsidR="00C81C05">
        <w:rPr>
          <w:rFonts w:cs="Arial"/>
          <w:color w:val="000000"/>
          <w:sz w:val="20"/>
          <w:lang w:val="es-ES"/>
        </w:rPr>
        <w:t>r cada obra, con un máximo de 20</w:t>
      </w:r>
      <w:r w:rsidRPr="005C068A">
        <w:rPr>
          <w:rFonts w:cs="Arial"/>
          <w:color w:val="000000"/>
          <w:sz w:val="20"/>
          <w:lang w:val="es-ES"/>
        </w:rPr>
        <w:t xml:space="preserve"> puntos</w:t>
      </w:r>
      <w:r w:rsidR="0050262C">
        <w:rPr>
          <w:rFonts w:cs="Arial"/>
          <w:color w:val="000000"/>
          <w:sz w:val="20"/>
          <w:lang w:val="es-ES"/>
        </w:rPr>
        <w:t>, atendi</w:t>
      </w:r>
      <w:r w:rsidR="007478CE">
        <w:rPr>
          <w:rFonts w:cs="Arial"/>
          <w:color w:val="000000"/>
          <w:sz w:val="20"/>
          <w:lang w:val="es-ES"/>
        </w:rPr>
        <w:t xml:space="preserve">endo a la información de Anexo </w:t>
      </w:r>
      <w:r w:rsidR="0050262C">
        <w:rPr>
          <w:rFonts w:cs="Arial"/>
          <w:color w:val="000000"/>
          <w:sz w:val="20"/>
          <w:lang w:val="es-ES"/>
        </w:rPr>
        <w:t>II</w:t>
      </w:r>
      <w:r w:rsidRPr="005C068A">
        <w:rPr>
          <w:rFonts w:cs="Arial"/>
          <w:color w:val="000000"/>
          <w:sz w:val="20"/>
          <w:lang w:val="es-ES"/>
        </w:rPr>
        <w:t>.</w:t>
      </w:r>
    </w:p>
    <w:p w14:paraId="6693EDBD" w14:textId="77777777" w:rsidR="005C068A" w:rsidRPr="005C068A" w:rsidRDefault="005C068A" w:rsidP="005C068A">
      <w:pPr>
        <w:overflowPunct w:val="0"/>
        <w:rPr>
          <w:rFonts w:cs="Arial"/>
          <w:color w:val="000000"/>
          <w:sz w:val="20"/>
          <w:lang w:val="es-ES"/>
        </w:rPr>
      </w:pPr>
    </w:p>
    <w:p w14:paraId="54146737" w14:textId="77777777" w:rsidR="005C068A" w:rsidRDefault="005C068A" w:rsidP="005C068A">
      <w:pPr>
        <w:overflowPunct w:val="0"/>
        <w:rPr>
          <w:rFonts w:cs="Arial"/>
          <w:color w:val="000000"/>
          <w:sz w:val="20"/>
          <w:lang w:val="es-ES"/>
        </w:rPr>
      </w:pPr>
      <w:r w:rsidRPr="005C068A">
        <w:rPr>
          <w:rFonts w:cs="Arial"/>
          <w:color w:val="000000"/>
          <w:sz w:val="20"/>
          <w:lang w:val="es-ES"/>
        </w:rPr>
        <w:t xml:space="preserve">A estos efectos, se entenderá por jefe/a de obra a la persona que desarrolle de manera efectiva durante toda la ejecución de los trabajos, las funciones de planificación, organización, dirección y control de la obra, asumiendo la responsabilidad de ellas y la relación con la dirección facultativa. En el supuesto de que la persona cuya cualificación y experiencia hubiese sido valorada dejase de prestar sus servicios, deberá adscribirse a la ejecución de la obra otra persona con igual o superior cualificación y experiencia a la ofertada. </w:t>
      </w:r>
    </w:p>
    <w:p w14:paraId="2DC896FA" w14:textId="77777777" w:rsidR="005C068A" w:rsidRPr="005C068A" w:rsidRDefault="005C068A" w:rsidP="005C068A">
      <w:pPr>
        <w:overflowPunct w:val="0"/>
        <w:rPr>
          <w:rFonts w:cs="Arial"/>
          <w:color w:val="000000"/>
          <w:sz w:val="20"/>
          <w:lang w:val="es-ES"/>
        </w:rPr>
      </w:pPr>
      <w:r w:rsidRPr="005C068A">
        <w:rPr>
          <w:rFonts w:cs="Arial"/>
          <w:color w:val="000000"/>
          <w:sz w:val="20"/>
          <w:lang w:val="es-ES"/>
        </w:rPr>
        <w:t> </w:t>
      </w:r>
    </w:p>
    <w:p w14:paraId="5ABE9932" w14:textId="39C6B2FD" w:rsidR="006236F9" w:rsidRPr="00AC1567" w:rsidRDefault="006236F9" w:rsidP="00B33AAD">
      <w:pPr>
        <w:pStyle w:val="Ttulo3"/>
        <w:numPr>
          <w:ilvl w:val="0"/>
          <w:numId w:val="6"/>
        </w:numPr>
        <w:rPr>
          <w:rFonts w:ascii="Arial" w:eastAsia="Times New Roman" w:hAnsi="Arial" w:cs="Arial"/>
          <w:b/>
          <w:color w:val="000000"/>
          <w:sz w:val="20"/>
          <w:szCs w:val="20"/>
          <w:lang w:val="es-ES"/>
        </w:rPr>
      </w:pPr>
      <w:r w:rsidRPr="00AC1567">
        <w:rPr>
          <w:rFonts w:ascii="Arial" w:eastAsia="Times New Roman" w:hAnsi="Arial" w:cs="Arial"/>
          <w:b/>
          <w:color w:val="000000"/>
          <w:sz w:val="20"/>
          <w:szCs w:val="20"/>
          <w:lang w:val="es-ES"/>
        </w:rPr>
        <w:t>Criterios sociales: hasta 10 puntos.</w:t>
      </w:r>
      <w:r w:rsidR="007F1CB9" w:rsidRPr="00AC1567">
        <w:rPr>
          <w:rFonts w:ascii="Arial" w:eastAsia="Times New Roman" w:hAnsi="Arial" w:cs="Arial"/>
          <w:b/>
          <w:color w:val="000000"/>
          <w:sz w:val="20"/>
          <w:szCs w:val="20"/>
          <w:lang w:val="es-ES"/>
        </w:rPr>
        <w:t xml:space="preserve"> </w:t>
      </w:r>
    </w:p>
    <w:p w14:paraId="5D07F864" w14:textId="77777777" w:rsidR="006236F9" w:rsidRPr="00C3379A" w:rsidRDefault="006236F9" w:rsidP="006236F9">
      <w:pPr>
        <w:overflowPunct w:val="0"/>
        <w:spacing w:line="240" w:lineRule="atLeast"/>
        <w:ind w:firstLine="709"/>
        <w:rPr>
          <w:rFonts w:cs="Arial"/>
          <w:color w:val="000000"/>
          <w:sz w:val="20"/>
          <w:lang w:val="es-ES"/>
        </w:rPr>
      </w:pPr>
    </w:p>
    <w:p w14:paraId="15D0FD61" w14:textId="3153FD34" w:rsidR="006236F9" w:rsidRDefault="006236F9" w:rsidP="006236F9">
      <w:pPr>
        <w:overflowPunct w:val="0"/>
        <w:spacing w:line="240" w:lineRule="atLeast"/>
        <w:rPr>
          <w:rFonts w:cs="Arial"/>
          <w:color w:val="000000"/>
          <w:sz w:val="20"/>
          <w:lang w:val="es-ES"/>
        </w:rPr>
      </w:pPr>
      <w:r w:rsidRPr="00C3379A">
        <w:rPr>
          <w:rFonts w:cs="Arial"/>
          <w:color w:val="000000"/>
          <w:sz w:val="20"/>
          <w:lang w:val="es-ES"/>
        </w:rPr>
        <w:t>Se otorgará</w:t>
      </w:r>
      <w:r w:rsidR="00E41B77">
        <w:rPr>
          <w:rFonts w:cs="Arial"/>
          <w:color w:val="000000"/>
          <w:sz w:val="20"/>
          <w:lang w:val="es-ES"/>
        </w:rPr>
        <w:t>n</w:t>
      </w:r>
      <w:r w:rsidRPr="00C3379A">
        <w:rPr>
          <w:rFonts w:cs="Arial"/>
          <w:color w:val="000000"/>
          <w:sz w:val="20"/>
          <w:lang w:val="es-ES"/>
        </w:rPr>
        <w:t xml:space="preserve"> hasta 10 puntos a la licitadora que se comprometa a dedicar a la ejecución del contrato a un mayor número de personas</w:t>
      </w:r>
      <w:r w:rsidR="00F72472">
        <w:rPr>
          <w:rFonts w:cs="Arial"/>
          <w:color w:val="000000"/>
          <w:sz w:val="20"/>
          <w:lang w:val="es-ES"/>
        </w:rPr>
        <w:t xml:space="preserve"> con dificultades de acceso al mercado laboral: personas</w:t>
      </w:r>
      <w:r w:rsidRPr="00C3379A">
        <w:rPr>
          <w:rFonts w:cs="Arial"/>
          <w:color w:val="000000"/>
          <w:sz w:val="20"/>
          <w:lang w:val="es-ES"/>
        </w:rPr>
        <w:t xml:space="preserve"> con un porcentaje de discapacidad igual o superior al 33%, perceptoras de renta garantizada, víctimas de violencia de género, que hayan finalizado un itinerario de inserción o desempleadas de larga duración</w:t>
      </w:r>
      <w:r w:rsidR="00F72472">
        <w:rPr>
          <w:rFonts w:cs="Arial"/>
          <w:color w:val="000000"/>
          <w:sz w:val="20"/>
          <w:lang w:val="es-ES"/>
        </w:rPr>
        <w:t>, atendie</w:t>
      </w:r>
      <w:r w:rsidR="007478CE">
        <w:rPr>
          <w:rFonts w:cs="Arial"/>
          <w:color w:val="000000"/>
          <w:sz w:val="20"/>
          <w:lang w:val="es-ES"/>
        </w:rPr>
        <w:t>ndo a la información de Anexo I</w:t>
      </w:r>
      <w:r w:rsidR="00F72472">
        <w:rPr>
          <w:rFonts w:cs="Arial"/>
          <w:color w:val="000000"/>
          <w:sz w:val="20"/>
          <w:lang w:val="es-ES"/>
        </w:rPr>
        <w:t>I</w:t>
      </w:r>
      <w:r w:rsidR="0050262C">
        <w:rPr>
          <w:rFonts w:cs="Arial"/>
          <w:color w:val="000000"/>
          <w:sz w:val="20"/>
          <w:lang w:val="es-ES"/>
        </w:rPr>
        <w:t>.</w:t>
      </w:r>
    </w:p>
    <w:p w14:paraId="05EBC486" w14:textId="77777777" w:rsidR="0050262C" w:rsidRPr="00C3379A" w:rsidRDefault="0050262C" w:rsidP="006236F9">
      <w:pPr>
        <w:overflowPunct w:val="0"/>
        <w:spacing w:line="240" w:lineRule="atLeast"/>
        <w:rPr>
          <w:rFonts w:cs="Arial"/>
          <w:color w:val="000000"/>
          <w:sz w:val="20"/>
          <w:lang w:val="es-ES"/>
        </w:rPr>
      </w:pPr>
    </w:p>
    <w:p w14:paraId="31A04371" w14:textId="77777777" w:rsidR="006236F9" w:rsidRPr="00C3379A" w:rsidRDefault="006236F9" w:rsidP="006236F9">
      <w:pPr>
        <w:overflowPunct w:val="0"/>
        <w:spacing w:line="240" w:lineRule="atLeast"/>
        <w:rPr>
          <w:rFonts w:cs="Arial"/>
          <w:color w:val="000000"/>
          <w:sz w:val="20"/>
          <w:lang w:val="es-ES"/>
        </w:rPr>
      </w:pPr>
      <w:r w:rsidRPr="00C3379A">
        <w:rPr>
          <w:rFonts w:cs="Arial"/>
          <w:color w:val="000000"/>
          <w:sz w:val="20"/>
          <w:lang w:val="es-ES"/>
        </w:rPr>
        <w:t xml:space="preserve">El resto de licitadoras obtendrán una puntuación decreciente y proporcional, conforme a la siguiente fórmula: </w:t>
      </w:r>
    </w:p>
    <w:p w14:paraId="6C481399" w14:textId="77777777" w:rsidR="006236F9" w:rsidRPr="00C3379A" w:rsidRDefault="006236F9" w:rsidP="006236F9">
      <w:pPr>
        <w:overflowPunct w:val="0"/>
        <w:spacing w:line="240" w:lineRule="atLeast"/>
        <w:ind w:firstLine="709"/>
        <w:rPr>
          <w:rFonts w:cs="Arial"/>
          <w:color w:val="000000"/>
          <w:sz w:val="20"/>
          <w:lang w:val="es-ES"/>
        </w:rPr>
      </w:pPr>
    </w:p>
    <w:p w14:paraId="2424D4B6" w14:textId="77777777" w:rsidR="006236F9" w:rsidRPr="00C3379A" w:rsidRDefault="006236F9" w:rsidP="006236F9">
      <w:pPr>
        <w:overflowPunct w:val="0"/>
        <w:spacing w:line="240" w:lineRule="atLeast"/>
        <w:ind w:firstLine="709"/>
        <w:rPr>
          <w:rFonts w:cs="Arial"/>
          <w:b/>
          <w:color w:val="000000"/>
          <w:sz w:val="20"/>
          <w:lang w:val="es-ES"/>
        </w:rPr>
      </w:pPr>
      <w:r w:rsidRPr="00C3379A">
        <w:rPr>
          <w:rFonts w:cs="Arial"/>
          <w:b/>
          <w:color w:val="000000"/>
          <w:sz w:val="20"/>
          <w:lang w:val="es-ES"/>
        </w:rPr>
        <w:t>P = (NPD / MO) x MP</w:t>
      </w:r>
    </w:p>
    <w:p w14:paraId="340114F9" w14:textId="77777777" w:rsidR="006236F9" w:rsidRPr="00C3379A" w:rsidRDefault="006236F9" w:rsidP="006236F9">
      <w:pPr>
        <w:overflowPunct w:val="0"/>
        <w:spacing w:line="240" w:lineRule="atLeast"/>
        <w:ind w:firstLine="709"/>
        <w:rPr>
          <w:rFonts w:cs="Arial"/>
          <w:color w:val="000000"/>
          <w:sz w:val="20"/>
          <w:lang w:val="es-ES"/>
        </w:rPr>
      </w:pPr>
    </w:p>
    <w:p w14:paraId="288E598B" w14:textId="77777777" w:rsidR="006236F9" w:rsidRPr="009F3BA9" w:rsidRDefault="006236F9" w:rsidP="006236F9">
      <w:pPr>
        <w:ind w:left="1559"/>
        <w:rPr>
          <w:rFonts w:cs="Arial"/>
          <w:i/>
          <w:iCs/>
          <w:sz w:val="16"/>
          <w:szCs w:val="16"/>
        </w:rPr>
      </w:pPr>
      <w:r w:rsidRPr="009F3BA9">
        <w:rPr>
          <w:rFonts w:cs="Arial"/>
          <w:i/>
          <w:iCs/>
          <w:sz w:val="16"/>
          <w:szCs w:val="16"/>
        </w:rPr>
        <w:t>P= Puntuación obtenida</w:t>
      </w:r>
    </w:p>
    <w:p w14:paraId="780DEF1A" w14:textId="7F9467FA" w:rsidR="006236F9" w:rsidRPr="009F3BA9" w:rsidRDefault="006236F9" w:rsidP="006236F9">
      <w:pPr>
        <w:ind w:left="1559"/>
        <w:rPr>
          <w:rFonts w:cs="Arial"/>
          <w:i/>
          <w:iCs/>
          <w:sz w:val="16"/>
          <w:szCs w:val="16"/>
        </w:rPr>
      </w:pPr>
      <w:r w:rsidRPr="009F3BA9">
        <w:rPr>
          <w:rFonts w:cs="Arial"/>
          <w:i/>
          <w:iCs/>
          <w:sz w:val="16"/>
          <w:szCs w:val="16"/>
        </w:rPr>
        <w:t xml:space="preserve">NPD= número de personas </w:t>
      </w:r>
      <w:r w:rsidR="00154B88">
        <w:rPr>
          <w:rFonts w:cs="Arial"/>
          <w:i/>
          <w:iCs/>
          <w:sz w:val="16"/>
          <w:szCs w:val="16"/>
        </w:rPr>
        <w:t>con dificultades de acceso al mercado laboral</w:t>
      </w:r>
    </w:p>
    <w:p w14:paraId="499AAED5" w14:textId="0EB3D0E5" w:rsidR="006236F9" w:rsidRPr="009F3BA9" w:rsidRDefault="006236F9" w:rsidP="006236F9">
      <w:pPr>
        <w:ind w:left="1559"/>
        <w:rPr>
          <w:rFonts w:cs="Arial"/>
          <w:i/>
          <w:iCs/>
          <w:sz w:val="16"/>
          <w:szCs w:val="16"/>
        </w:rPr>
      </w:pPr>
      <w:r w:rsidRPr="009F3BA9">
        <w:rPr>
          <w:rFonts w:cs="Arial"/>
          <w:i/>
          <w:iCs/>
          <w:sz w:val="16"/>
          <w:szCs w:val="16"/>
        </w:rPr>
        <w:t xml:space="preserve">MO= </w:t>
      </w:r>
      <w:r w:rsidR="00C13BD2">
        <w:rPr>
          <w:rFonts w:cs="Arial"/>
          <w:i/>
          <w:iCs/>
          <w:sz w:val="16"/>
          <w:szCs w:val="16"/>
        </w:rPr>
        <w:t xml:space="preserve">mejor </w:t>
      </w:r>
      <w:r w:rsidRPr="009F3BA9">
        <w:rPr>
          <w:rFonts w:cs="Arial"/>
          <w:i/>
          <w:iCs/>
          <w:sz w:val="16"/>
          <w:szCs w:val="16"/>
        </w:rPr>
        <w:t xml:space="preserve">oferta </w:t>
      </w:r>
      <w:r w:rsidR="00380BD5">
        <w:rPr>
          <w:rFonts w:cs="Arial"/>
          <w:i/>
          <w:iCs/>
          <w:sz w:val="16"/>
          <w:szCs w:val="16"/>
        </w:rPr>
        <w:t>de la empresa</w:t>
      </w:r>
      <w:r w:rsidR="00C13BD2">
        <w:rPr>
          <w:rFonts w:cs="Arial"/>
          <w:i/>
          <w:iCs/>
          <w:sz w:val="16"/>
          <w:szCs w:val="16"/>
        </w:rPr>
        <w:t xml:space="preserve"> licitadora</w:t>
      </w:r>
      <w:r w:rsidR="00154B88">
        <w:rPr>
          <w:rFonts w:cs="Arial"/>
          <w:i/>
          <w:iCs/>
          <w:sz w:val="16"/>
          <w:szCs w:val="16"/>
        </w:rPr>
        <w:t xml:space="preserve"> en relación con la</w:t>
      </w:r>
      <w:r w:rsidRPr="009F3BA9">
        <w:rPr>
          <w:rFonts w:cs="Arial"/>
          <w:i/>
          <w:iCs/>
          <w:sz w:val="16"/>
          <w:szCs w:val="16"/>
        </w:rPr>
        <w:t xml:space="preserve"> contratación de personas con dificultades de acceso al mercado laboral.</w:t>
      </w:r>
    </w:p>
    <w:p w14:paraId="4E31FAEB" w14:textId="77777777" w:rsidR="006236F9" w:rsidRPr="009F3BA9" w:rsidRDefault="006236F9" w:rsidP="006236F9">
      <w:pPr>
        <w:ind w:left="1559"/>
        <w:rPr>
          <w:rFonts w:cs="Arial"/>
          <w:i/>
          <w:iCs/>
          <w:sz w:val="16"/>
          <w:szCs w:val="16"/>
        </w:rPr>
      </w:pPr>
      <w:r w:rsidRPr="009F3BA9">
        <w:rPr>
          <w:rFonts w:cs="Arial"/>
          <w:i/>
          <w:iCs/>
          <w:sz w:val="16"/>
          <w:szCs w:val="16"/>
        </w:rPr>
        <w:t>MP=Máxima puntuación establecida para este criterio de adjudicación</w:t>
      </w:r>
      <w:r>
        <w:rPr>
          <w:rFonts w:cs="Arial"/>
          <w:i/>
          <w:iCs/>
          <w:sz w:val="16"/>
          <w:szCs w:val="16"/>
        </w:rPr>
        <w:t xml:space="preserve"> (10 puntos)</w:t>
      </w:r>
      <w:r w:rsidRPr="009F3BA9">
        <w:rPr>
          <w:rFonts w:cs="Arial"/>
          <w:i/>
          <w:iCs/>
          <w:sz w:val="16"/>
          <w:szCs w:val="16"/>
        </w:rPr>
        <w:t>.</w:t>
      </w:r>
    </w:p>
    <w:p w14:paraId="6E73E588" w14:textId="77777777" w:rsidR="006236F9" w:rsidRPr="00C3379A" w:rsidRDefault="006236F9" w:rsidP="006236F9">
      <w:pPr>
        <w:overflowPunct w:val="0"/>
        <w:spacing w:line="240" w:lineRule="atLeast"/>
        <w:ind w:firstLine="709"/>
        <w:rPr>
          <w:rFonts w:cs="Arial"/>
          <w:color w:val="000000"/>
          <w:sz w:val="20"/>
          <w:lang w:val="es-ES"/>
        </w:rPr>
      </w:pPr>
    </w:p>
    <w:p w14:paraId="6F397C47" w14:textId="30DD2029" w:rsidR="006236F9" w:rsidRDefault="006236F9" w:rsidP="006236F9">
      <w:pPr>
        <w:overflowPunct w:val="0"/>
        <w:spacing w:line="240" w:lineRule="atLeast"/>
        <w:rPr>
          <w:rFonts w:cs="Arial"/>
          <w:color w:val="000000"/>
          <w:sz w:val="20"/>
          <w:lang w:val="es-ES"/>
        </w:rPr>
      </w:pPr>
      <w:r w:rsidRPr="00C3379A">
        <w:rPr>
          <w:rFonts w:cs="Arial"/>
          <w:color w:val="000000"/>
          <w:sz w:val="20"/>
          <w:lang w:val="es-ES"/>
        </w:rPr>
        <w:t>Se entenderá por dedicar a la ejecución del contrato tanto las nuevas contrataciones como la dedicación de personal que pudiera estar anteriormente en la empresa.</w:t>
      </w:r>
    </w:p>
    <w:p w14:paraId="0B61A2F6" w14:textId="77777777" w:rsidR="00EB6AE9" w:rsidRDefault="00EB6AE9" w:rsidP="006236F9">
      <w:pPr>
        <w:overflowPunct w:val="0"/>
        <w:spacing w:line="240" w:lineRule="atLeast"/>
        <w:rPr>
          <w:rFonts w:cs="Arial"/>
          <w:color w:val="000000"/>
          <w:sz w:val="20"/>
          <w:lang w:val="es-ES"/>
        </w:rPr>
      </w:pPr>
    </w:p>
    <w:p w14:paraId="3BB571E3" w14:textId="77777777" w:rsidR="00EB6AE9" w:rsidRPr="00EB6AE9" w:rsidRDefault="00EB6AE9" w:rsidP="00EB6AE9">
      <w:pPr>
        <w:rPr>
          <w:rFonts w:cs="Arial"/>
          <w:bCs/>
          <w:sz w:val="20"/>
        </w:rPr>
      </w:pPr>
      <w:r w:rsidRPr="00EB6AE9">
        <w:rPr>
          <w:rFonts w:cs="Arial"/>
          <w:bCs/>
          <w:sz w:val="20"/>
        </w:rPr>
        <w:t>En el caso de que no se empleen personas desfavorecidas en la contratación, la puntuación será de 0 puntos.</w:t>
      </w:r>
    </w:p>
    <w:p w14:paraId="3ADEE5FC" w14:textId="77777777" w:rsidR="00EB6AE9" w:rsidRPr="00C3379A" w:rsidRDefault="00EB6AE9" w:rsidP="006236F9">
      <w:pPr>
        <w:overflowPunct w:val="0"/>
        <w:spacing w:line="240" w:lineRule="atLeast"/>
        <w:rPr>
          <w:rFonts w:cs="Arial"/>
          <w:color w:val="000000"/>
          <w:sz w:val="20"/>
          <w:lang w:val="es-ES"/>
        </w:rPr>
      </w:pPr>
    </w:p>
    <w:p w14:paraId="1429CA31" w14:textId="16624027" w:rsidR="006236F9" w:rsidRPr="00AC1567" w:rsidRDefault="00EB6AE9" w:rsidP="00B33AAD">
      <w:pPr>
        <w:pStyle w:val="Ttulo3"/>
        <w:numPr>
          <w:ilvl w:val="0"/>
          <w:numId w:val="6"/>
        </w:numPr>
        <w:rPr>
          <w:rFonts w:ascii="Arial" w:eastAsia="Times New Roman" w:hAnsi="Arial" w:cs="Arial"/>
          <w:b/>
          <w:color w:val="000000"/>
          <w:sz w:val="20"/>
          <w:szCs w:val="20"/>
          <w:lang w:val="es-ES"/>
        </w:rPr>
      </w:pPr>
      <w:r w:rsidRPr="00AC1567">
        <w:rPr>
          <w:rFonts w:ascii="Arial" w:eastAsia="Times New Roman" w:hAnsi="Arial" w:cs="Arial"/>
          <w:b/>
          <w:color w:val="000000"/>
          <w:sz w:val="20"/>
          <w:szCs w:val="20"/>
          <w:lang w:val="es-ES"/>
        </w:rPr>
        <w:t>C</w:t>
      </w:r>
      <w:r w:rsidR="006236F9" w:rsidRPr="00AC1567">
        <w:rPr>
          <w:rFonts w:ascii="Arial" w:eastAsia="Times New Roman" w:hAnsi="Arial" w:cs="Arial"/>
          <w:b/>
          <w:color w:val="000000"/>
          <w:sz w:val="20"/>
          <w:szCs w:val="20"/>
          <w:lang w:val="es-ES"/>
        </w:rPr>
        <w:t>riterios ambientales: hasta 10 puntos.</w:t>
      </w:r>
      <w:r w:rsidR="007F1CB9" w:rsidRPr="00AC1567">
        <w:rPr>
          <w:rFonts w:ascii="Arial" w:eastAsia="Times New Roman" w:hAnsi="Arial" w:cs="Arial"/>
          <w:b/>
          <w:color w:val="FF0000"/>
          <w:sz w:val="20"/>
          <w:szCs w:val="20"/>
          <w:lang w:val="es-ES"/>
        </w:rPr>
        <w:t xml:space="preserve"> </w:t>
      </w:r>
    </w:p>
    <w:p w14:paraId="223E84E2" w14:textId="77777777" w:rsidR="006236F9" w:rsidRPr="00C3379A" w:rsidRDefault="006236F9" w:rsidP="006236F9">
      <w:pPr>
        <w:overflowPunct w:val="0"/>
        <w:ind w:firstLine="709"/>
        <w:rPr>
          <w:rFonts w:cs="Arial"/>
          <w:color w:val="000000"/>
          <w:sz w:val="20"/>
          <w:lang w:val="es-ES"/>
        </w:rPr>
      </w:pPr>
    </w:p>
    <w:p w14:paraId="6C97A8D7" w14:textId="449940FA" w:rsidR="00526EF6" w:rsidRPr="00486811" w:rsidRDefault="00526EF6" w:rsidP="00526EF6">
      <w:pPr>
        <w:overflowPunct w:val="0"/>
        <w:rPr>
          <w:rFonts w:cs="Arial"/>
          <w:sz w:val="20"/>
          <w:lang w:val="es-ES"/>
        </w:rPr>
      </w:pPr>
      <w:r w:rsidRPr="00EB6AE9">
        <w:rPr>
          <w:rFonts w:cs="Arial"/>
          <w:bCs/>
          <w:sz w:val="20"/>
        </w:rPr>
        <w:t xml:space="preserve">Se otorgarán </w:t>
      </w:r>
      <w:r w:rsidRPr="00486811">
        <w:rPr>
          <w:rFonts w:cs="Arial"/>
          <w:sz w:val="20"/>
        </w:rPr>
        <w:t>un máximo de 10 puntos en función de los vehículos que la empresa licitadora se comprometa a utilizar de forma real y efectiva en la ejecución de las obras, durante toda la duración del contrato</w:t>
      </w:r>
      <w:r w:rsidR="0050262C">
        <w:rPr>
          <w:rFonts w:cs="Arial"/>
          <w:sz w:val="20"/>
        </w:rPr>
        <w:t xml:space="preserve">, </w:t>
      </w:r>
      <w:r w:rsidR="0050262C">
        <w:rPr>
          <w:rFonts w:cs="Arial"/>
          <w:color w:val="000000"/>
          <w:sz w:val="20"/>
          <w:lang w:val="es-ES"/>
        </w:rPr>
        <w:t>atendi</w:t>
      </w:r>
      <w:r w:rsidR="007478CE">
        <w:rPr>
          <w:rFonts w:cs="Arial"/>
          <w:color w:val="000000"/>
          <w:sz w:val="20"/>
          <w:lang w:val="es-ES"/>
        </w:rPr>
        <w:t xml:space="preserve">endo a la información de Anexo </w:t>
      </w:r>
      <w:r w:rsidR="0050262C">
        <w:rPr>
          <w:rFonts w:cs="Arial"/>
          <w:color w:val="000000"/>
          <w:sz w:val="20"/>
          <w:lang w:val="es-ES"/>
        </w:rPr>
        <w:t>II</w:t>
      </w:r>
      <w:r w:rsidRPr="00486811">
        <w:rPr>
          <w:rFonts w:cs="Arial"/>
          <w:sz w:val="20"/>
        </w:rPr>
        <w:t xml:space="preserve">. Se aplicará el siguiente baremo, basado en el distintivo ambiental recogido en la web de la Dirección General de Tráfico </w:t>
      </w:r>
      <w:hyperlink r:id="rId9" w:history="1">
        <w:r w:rsidRPr="00486811">
          <w:rPr>
            <w:rStyle w:val="Hipervnculo"/>
            <w:rFonts w:cs="Arial"/>
            <w:sz w:val="20"/>
          </w:rPr>
          <w:t>https://www.dgt.es/nuestros-servicios/tu-vehiculo/tus-vehiculos/distintivo-ambiental/</w:t>
        </w:r>
      </w:hyperlink>
      <w:r w:rsidRPr="00486811">
        <w:rPr>
          <w:rFonts w:cs="Arial"/>
          <w:sz w:val="20"/>
        </w:rPr>
        <w:t>:</w:t>
      </w:r>
    </w:p>
    <w:p w14:paraId="11352543" w14:textId="77777777" w:rsidR="00526EF6" w:rsidRPr="00486811" w:rsidRDefault="00526EF6" w:rsidP="00526EF6">
      <w:pPr>
        <w:rPr>
          <w:rFonts w:cs="Arial"/>
          <w:sz w:val="20"/>
        </w:rPr>
      </w:pPr>
    </w:p>
    <w:p w14:paraId="3EE33735" w14:textId="77777777" w:rsidR="00526EF6" w:rsidRPr="00486811" w:rsidRDefault="00526EF6" w:rsidP="00526EF6">
      <w:pPr>
        <w:pStyle w:val="Prrafodelista"/>
        <w:widowControl/>
        <w:numPr>
          <w:ilvl w:val="0"/>
          <w:numId w:val="40"/>
        </w:numPr>
        <w:contextualSpacing w:val="0"/>
        <w:jc w:val="left"/>
        <w:rPr>
          <w:rFonts w:cs="Arial"/>
          <w:sz w:val="20"/>
        </w:rPr>
      </w:pPr>
      <w:r w:rsidRPr="00486811">
        <w:rPr>
          <w:rFonts w:cs="Arial"/>
          <w:sz w:val="20"/>
        </w:rPr>
        <w:t>2 puntos por cada vehículo de etiqueta azul.</w:t>
      </w:r>
    </w:p>
    <w:p w14:paraId="55A3B501" w14:textId="1CA4C510" w:rsidR="000A68B1" w:rsidRPr="00526EF6" w:rsidRDefault="00526EF6" w:rsidP="00526EF6">
      <w:pPr>
        <w:pStyle w:val="Prrafodelista"/>
        <w:widowControl/>
        <w:numPr>
          <w:ilvl w:val="0"/>
          <w:numId w:val="40"/>
        </w:numPr>
        <w:contextualSpacing w:val="0"/>
        <w:jc w:val="left"/>
        <w:rPr>
          <w:rFonts w:cs="Arial"/>
          <w:sz w:val="20"/>
        </w:rPr>
      </w:pPr>
      <w:r w:rsidRPr="00486811">
        <w:rPr>
          <w:rFonts w:cs="Arial"/>
          <w:sz w:val="20"/>
        </w:rPr>
        <w:t>1 punto por cada vehículo de etiqueta eco.</w:t>
      </w:r>
    </w:p>
    <w:p w14:paraId="0463C70D" w14:textId="573FD16A" w:rsidR="000A68B1" w:rsidRDefault="000A68B1" w:rsidP="006874E1">
      <w:pPr>
        <w:widowControl/>
        <w:autoSpaceDE w:val="0"/>
        <w:autoSpaceDN w:val="0"/>
        <w:adjustRightInd w:val="0"/>
        <w:rPr>
          <w:rFonts w:cs="Arial"/>
          <w:color w:val="000000"/>
          <w:sz w:val="20"/>
          <w:lang w:val="es-ES"/>
        </w:rPr>
      </w:pPr>
    </w:p>
    <w:p w14:paraId="4651C4FF" w14:textId="77777777" w:rsidR="0050262C" w:rsidRDefault="0050262C" w:rsidP="006874E1">
      <w:pPr>
        <w:widowControl/>
        <w:autoSpaceDE w:val="0"/>
        <w:autoSpaceDN w:val="0"/>
        <w:adjustRightInd w:val="0"/>
        <w:rPr>
          <w:rFonts w:cs="Arial"/>
          <w:color w:val="000000"/>
          <w:sz w:val="20"/>
          <w:lang w:val="es-ES"/>
        </w:rPr>
      </w:pPr>
    </w:p>
    <w:p w14:paraId="02D7EF7B" w14:textId="77777777" w:rsidR="006874E1" w:rsidRDefault="006874E1" w:rsidP="003637F7">
      <w:pPr>
        <w:pStyle w:val="Ttulo1"/>
        <w:numPr>
          <w:ilvl w:val="0"/>
          <w:numId w:val="3"/>
        </w:numPr>
        <w:rPr>
          <w:lang w:val="es-ES"/>
        </w:rPr>
      </w:pPr>
      <w:bookmarkStart w:id="21" w:name="_Toc176767178"/>
      <w:r w:rsidRPr="006874E1">
        <w:rPr>
          <w:lang w:val="es-ES"/>
        </w:rPr>
        <w:t xml:space="preserve">LUGAR Y PLAZO </w:t>
      </w:r>
      <w:r>
        <w:rPr>
          <w:lang w:val="es-ES"/>
        </w:rPr>
        <w:t>DE PRESENTACIÓ</w:t>
      </w:r>
      <w:r w:rsidRPr="00E419B2">
        <w:rPr>
          <w:lang w:val="es-ES"/>
        </w:rPr>
        <w:t xml:space="preserve">N DE </w:t>
      </w:r>
      <w:r>
        <w:rPr>
          <w:lang w:val="es-ES"/>
        </w:rPr>
        <w:t>LAS OFERTAS</w:t>
      </w:r>
      <w:bookmarkEnd w:id="21"/>
    </w:p>
    <w:p w14:paraId="310AE62D" w14:textId="77777777" w:rsidR="006874E1" w:rsidRPr="006874E1" w:rsidRDefault="006874E1" w:rsidP="006874E1">
      <w:pPr>
        <w:rPr>
          <w:lang w:val="es-ES"/>
        </w:rPr>
      </w:pPr>
    </w:p>
    <w:p w14:paraId="0A2D1170" w14:textId="77777777" w:rsidR="006874E1" w:rsidRPr="005F1A1C"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Los documentos que conforman la oferta deberán presentarse exclusivamente a través de la Plataforma de Licitación Electrónica de Navarra (PLENA), que estará disponible en el anuncio de licitación del Portal de Contratación de Navarra (</w:t>
      </w:r>
      <w:hyperlink r:id="rId10" w:history="1">
        <w:r w:rsidRPr="005F1A1C">
          <w:rPr>
            <w:color w:val="0070C0"/>
            <w:sz w:val="20"/>
            <w:u w:val="single"/>
            <w:lang w:val="es-ES"/>
          </w:rPr>
          <w:t>www.contrataciones.navarra.es</w:t>
        </w:r>
      </w:hyperlink>
      <w:r w:rsidRPr="005F1A1C">
        <w:rPr>
          <w:rFonts w:cs="Arial"/>
          <w:color w:val="000000"/>
          <w:sz w:val="20"/>
          <w:lang w:val="es-ES"/>
        </w:rPr>
        <w:t>).</w:t>
      </w:r>
    </w:p>
    <w:p w14:paraId="7E02ABEF" w14:textId="77777777" w:rsidR="006874E1" w:rsidRDefault="006874E1" w:rsidP="006874E1">
      <w:pPr>
        <w:widowControl/>
        <w:autoSpaceDE w:val="0"/>
        <w:autoSpaceDN w:val="0"/>
        <w:adjustRightInd w:val="0"/>
        <w:ind w:left="360"/>
        <w:rPr>
          <w:rFonts w:cs="Arial"/>
          <w:color w:val="000000"/>
          <w:sz w:val="20"/>
          <w:lang w:val="es-ES"/>
        </w:rPr>
      </w:pPr>
    </w:p>
    <w:p w14:paraId="478ADD25"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 xml:space="preserve">Así mismo, todas las comunicaciones y resto de actuaciones de trámites que procedan con los interesados, se efectuará a través de PLENA. </w:t>
      </w:r>
    </w:p>
    <w:p w14:paraId="3552AEE1"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400BD0CB"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 xml:space="preserve">El plazo de presentación de las ofertas será el establecido en el anuncio de licitación publicado en el anuncio de licitación Portal de Contratación de Navarra, el cual será </w:t>
      </w:r>
      <w:r w:rsidRPr="0077354D">
        <w:rPr>
          <w:rFonts w:cs="Arial"/>
          <w:color w:val="000000"/>
          <w:sz w:val="20"/>
          <w:lang w:val="es-ES"/>
        </w:rPr>
        <w:t>como mínimo de quince días naturales</w:t>
      </w:r>
      <w:r w:rsidRPr="005F1A1C">
        <w:rPr>
          <w:rFonts w:cs="Arial"/>
          <w:color w:val="000000"/>
          <w:sz w:val="20"/>
          <w:lang w:val="es-ES"/>
        </w:rPr>
        <w:t xml:space="preserve"> a partir de la fecha de la fecha de publicación.</w:t>
      </w:r>
    </w:p>
    <w:p w14:paraId="2055DA88" w14:textId="77777777" w:rsidR="006874E1" w:rsidRPr="005F1A1C" w:rsidRDefault="006874E1" w:rsidP="006874E1">
      <w:pPr>
        <w:widowControl/>
        <w:autoSpaceDE w:val="0"/>
        <w:autoSpaceDN w:val="0"/>
        <w:adjustRightInd w:val="0"/>
        <w:ind w:left="360"/>
        <w:rPr>
          <w:rFonts w:cs="Arial"/>
          <w:color w:val="000000"/>
          <w:sz w:val="20"/>
          <w:lang w:val="es-ES"/>
        </w:rPr>
      </w:pPr>
    </w:p>
    <w:p w14:paraId="18AD64A2" w14:textId="792C35BB"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En el momento en que la empresa licitadora cierre su oferta, se generará una huella -resumen criptográfico- del contenido de la misma, quedando como constancia de la oferta. En el caso de que quien licite tenga problemas* en la presentación de su oferta en PLENA, si la huella es remitida, dentro del plazo de presentación de ofertas, al órgano de contratación por correo electrónico a la dirección de contacto establecida en el Portal de Contratación (dicha dirección debe coincidir con la dirección d</w:t>
      </w:r>
      <w:r>
        <w:rPr>
          <w:rFonts w:cs="Arial"/>
          <w:color w:val="000000"/>
          <w:sz w:val="20"/>
          <w:lang w:val="es-ES"/>
        </w:rPr>
        <w:t xml:space="preserve">e correo electrónico facilitada </w:t>
      </w:r>
      <w:r w:rsidRPr="005F1A1C">
        <w:rPr>
          <w:rFonts w:cs="Arial"/>
          <w:color w:val="000000"/>
          <w:sz w:val="20"/>
          <w:lang w:val="es-ES"/>
        </w:rPr>
        <w:t>por la empresa),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EFA4A6E"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730644E9" w14:textId="77777777" w:rsidR="006874E1" w:rsidRPr="005F1A1C" w:rsidRDefault="006874E1" w:rsidP="006874E1">
      <w:pPr>
        <w:widowControl/>
        <w:autoSpaceDE w:val="0"/>
        <w:autoSpaceDN w:val="0"/>
        <w:adjustRightInd w:val="0"/>
        <w:ind w:left="709"/>
        <w:rPr>
          <w:rFonts w:cs="Arial"/>
          <w:i/>
          <w:color w:val="000000"/>
          <w:sz w:val="20"/>
          <w:lang w:val="es-ES"/>
        </w:rPr>
      </w:pPr>
      <w:r w:rsidRPr="005F1A1C">
        <w:rPr>
          <w:rFonts w:cs="Arial"/>
          <w:i/>
          <w:color w:val="000000"/>
          <w:sz w:val="20"/>
          <w:lang w:val="es-ES"/>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28E8E83" w14:textId="77777777" w:rsidR="006874E1" w:rsidRPr="005F1A1C" w:rsidRDefault="006874E1" w:rsidP="006874E1">
      <w:pPr>
        <w:widowControl/>
        <w:autoSpaceDE w:val="0"/>
        <w:autoSpaceDN w:val="0"/>
        <w:adjustRightInd w:val="0"/>
        <w:ind w:left="360"/>
        <w:rPr>
          <w:rFonts w:cs="Arial"/>
          <w:color w:val="000000"/>
          <w:sz w:val="20"/>
          <w:lang w:val="es-ES"/>
        </w:rPr>
      </w:pPr>
    </w:p>
    <w:p w14:paraId="41FE18C6" w14:textId="1C5B4663"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Si al proce</w:t>
      </w:r>
      <w:r w:rsidR="00D877BE">
        <w:rPr>
          <w:rFonts w:cs="Arial"/>
          <w:color w:val="000000"/>
          <w:sz w:val="20"/>
          <w:lang w:val="es-ES"/>
        </w:rPr>
        <w:t>der a la apertura de los sobres</w:t>
      </w:r>
      <w:r w:rsidRPr="005F1A1C">
        <w:rPr>
          <w:rFonts w:cs="Arial"/>
          <w:color w:val="000000"/>
          <w:sz w:val="20"/>
          <w:lang w:val="es-ES"/>
        </w:rPr>
        <w:t xml:space="preserve"> se detecta una presentación fuera de plazo sobre la cual se ha recibido una huella, ésta se validará, si la huella coincide, y la fecha de recepción está dentro de las 24 horas extendidas, la oferta se dará por válida y se abrirá.</w:t>
      </w:r>
    </w:p>
    <w:p w14:paraId="4C092DF5" w14:textId="77777777" w:rsidR="006874E1" w:rsidRPr="005F1A1C" w:rsidRDefault="006874E1" w:rsidP="006874E1">
      <w:pPr>
        <w:widowControl/>
        <w:autoSpaceDE w:val="0"/>
        <w:autoSpaceDN w:val="0"/>
        <w:adjustRightInd w:val="0"/>
        <w:ind w:left="360"/>
        <w:rPr>
          <w:rFonts w:cs="Arial"/>
          <w:color w:val="000000"/>
          <w:sz w:val="20"/>
          <w:lang w:val="es-ES"/>
        </w:rPr>
      </w:pPr>
    </w:p>
    <w:p w14:paraId="1734FB87"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Si por el contrario la huella no coincide, o bien la oferta se ha recibido fuera del plazo de 24 horas extendidas, la oferta se excluirá, no abriéndose nunca su contenido.</w:t>
      </w:r>
    </w:p>
    <w:p w14:paraId="66A2369E"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78163DA9" w14:textId="77777777" w:rsidR="006236F9" w:rsidRP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14:paraId="08487CAD" w14:textId="77777777" w:rsidR="006236F9" w:rsidRDefault="006236F9" w:rsidP="006236F9">
      <w:pPr>
        <w:rPr>
          <w:lang w:val="es-ES"/>
        </w:rPr>
      </w:pPr>
    </w:p>
    <w:p w14:paraId="3854A3A1" w14:textId="77777777" w:rsidR="0050262C" w:rsidRPr="006236F9" w:rsidRDefault="0050262C" w:rsidP="006236F9">
      <w:pPr>
        <w:rPr>
          <w:lang w:val="es-ES"/>
        </w:rPr>
      </w:pPr>
    </w:p>
    <w:p w14:paraId="3C28BFE5" w14:textId="77777777" w:rsidR="006874E1" w:rsidRDefault="006874E1" w:rsidP="003637F7">
      <w:pPr>
        <w:pStyle w:val="Ttulo1"/>
        <w:numPr>
          <w:ilvl w:val="0"/>
          <w:numId w:val="3"/>
        </w:numPr>
        <w:rPr>
          <w:lang w:val="es-ES"/>
        </w:rPr>
      </w:pPr>
      <w:bookmarkStart w:id="22" w:name="_Toc176767179"/>
      <w:r>
        <w:rPr>
          <w:lang w:val="es-ES"/>
        </w:rPr>
        <w:t>FORMA DE PRESENTACIÓ</w:t>
      </w:r>
      <w:r w:rsidRPr="00E419B2">
        <w:rPr>
          <w:lang w:val="es-ES"/>
        </w:rPr>
        <w:t xml:space="preserve">N DE </w:t>
      </w:r>
      <w:r>
        <w:rPr>
          <w:lang w:val="es-ES"/>
        </w:rPr>
        <w:t>LAS OFERTAS</w:t>
      </w:r>
      <w:bookmarkEnd w:id="22"/>
      <w:r w:rsidRPr="00E419B2">
        <w:rPr>
          <w:lang w:val="es-ES"/>
        </w:rPr>
        <w:t xml:space="preserve"> </w:t>
      </w:r>
    </w:p>
    <w:p w14:paraId="025682CC" w14:textId="77777777" w:rsidR="006874E1" w:rsidRDefault="006874E1" w:rsidP="006874E1">
      <w:pPr>
        <w:widowControl/>
        <w:autoSpaceDE w:val="0"/>
        <w:autoSpaceDN w:val="0"/>
        <w:adjustRightInd w:val="0"/>
        <w:rPr>
          <w:rFonts w:cs="Arial"/>
          <w:color w:val="000000"/>
          <w:sz w:val="20"/>
          <w:lang w:val="es-ES"/>
        </w:rPr>
      </w:pPr>
    </w:p>
    <w:p w14:paraId="4BE46DFA" w14:textId="77777777" w:rsidR="006874E1" w:rsidRPr="006874E1" w:rsidRDefault="006874E1" w:rsidP="006874E1">
      <w:pPr>
        <w:widowControl/>
        <w:autoSpaceDE w:val="0"/>
        <w:autoSpaceDN w:val="0"/>
        <w:adjustRightInd w:val="0"/>
        <w:rPr>
          <w:rFonts w:cs="Arial"/>
          <w:color w:val="000000"/>
          <w:sz w:val="20"/>
          <w:lang w:val="es-ES"/>
        </w:rPr>
      </w:pPr>
      <w:r>
        <w:rPr>
          <w:rFonts w:cs="Arial"/>
          <w:color w:val="000000"/>
          <w:sz w:val="20"/>
          <w:lang w:val="es-ES"/>
        </w:rPr>
        <w:t>D</w:t>
      </w:r>
      <w:r w:rsidRPr="006874E1">
        <w:rPr>
          <w:rFonts w:cs="Arial"/>
          <w:color w:val="000000"/>
          <w:sz w:val="20"/>
          <w:lang w:val="es-ES"/>
        </w:rPr>
        <w:t>esde el anuncio de licitación del Portal de Contratación de Navarra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155BED90" w14:textId="77777777" w:rsidR="006874E1" w:rsidRPr="005F1A1C" w:rsidRDefault="006874E1" w:rsidP="006874E1">
      <w:pPr>
        <w:pStyle w:val="Prrafodelista"/>
        <w:widowControl/>
        <w:autoSpaceDE w:val="0"/>
        <w:autoSpaceDN w:val="0"/>
        <w:adjustRightInd w:val="0"/>
        <w:ind w:left="360"/>
        <w:rPr>
          <w:rFonts w:cs="Arial"/>
          <w:color w:val="000000"/>
          <w:sz w:val="20"/>
          <w:lang w:val="es-ES"/>
        </w:rPr>
      </w:pPr>
    </w:p>
    <w:p w14:paraId="02B55A59"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Las ofertas son cifradas en el escritorio de quien vaya a licitar utilizando mecanismos estándares de cifrado, y una vez presentadas, son depositadas en el repositorio seguro.</w:t>
      </w:r>
    </w:p>
    <w:p w14:paraId="0257C22E" w14:textId="77777777" w:rsidR="006874E1" w:rsidRPr="005F1A1C" w:rsidRDefault="006874E1" w:rsidP="006874E1">
      <w:pPr>
        <w:widowControl/>
        <w:autoSpaceDE w:val="0"/>
        <w:autoSpaceDN w:val="0"/>
        <w:adjustRightInd w:val="0"/>
        <w:ind w:left="360"/>
        <w:rPr>
          <w:rFonts w:cs="Arial"/>
          <w:color w:val="000000"/>
          <w:sz w:val="20"/>
          <w:lang w:val="es-ES"/>
        </w:rPr>
      </w:pPr>
    </w:p>
    <w:p w14:paraId="7BC11AE1"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3A31151B" w14:textId="77777777" w:rsidR="006874E1" w:rsidRPr="005F1A1C" w:rsidRDefault="006874E1" w:rsidP="006874E1">
      <w:pPr>
        <w:widowControl/>
        <w:autoSpaceDE w:val="0"/>
        <w:autoSpaceDN w:val="0"/>
        <w:adjustRightInd w:val="0"/>
        <w:ind w:left="360"/>
        <w:rPr>
          <w:rFonts w:cs="Arial"/>
          <w:color w:val="000000"/>
          <w:sz w:val="20"/>
          <w:lang w:val="es-ES"/>
        </w:rPr>
      </w:pPr>
    </w:p>
    <w:p w14:paraId="08038A3F"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El tamaño permitido de cada fichero individual que se anexa en la oferta electrónica es de 50 MB.  El tamaño total de la oferta, con todos los documentos que la forman tendrá un tamaño máximo de 300 MB. PLENA no establece límite alguno en el número de archivos que se pueden adjuntar a una oferta.</w:t>
      </w:r>
    </w:p>
    <w:p w14:paraId="0ADB59C6" w14:textId="77777777" w:rsidR="006874E1" w:rsidRPr="005F1A1C" w:rsidRDefault="006874E1" w:rsidP="006874E1">
      <w:pPr>
        <w:widowControl/>
        <w:autoSpaceDE w:val="0"/>
        <w:autoSpaceDN w:val="0"/>
        <w:adjustRightInd w:val="0"/>
        <w:rPr>
          <w:rFonts w:cs="Arial"/>
          <w:color w:val="000000"/>
          <w:sz w:val="20"/>
          <w:lang w:val="es-ES"/>
        </w:rPr>
      </w:pPr>
    </w:p>
    <w:p w14:paraId="1C0FADF7"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20919694" w14:textId="77777777" w:rsidR="006874E1" w:rsidRDefault="006874E1" w:rsidP="006874E1">
      <w:pPr>
        <w:widowControl/>
        <w:autoSpaceDE w:val="0"/>
        <w:autoSpaceDN w:val="0"/>
        <w:adjustRightInd w:val="0"/>
        <w:rPr>
          <w:rFonts w:cs="Arial"/>
          <w:color w:val="000000"/>
          <w:sz w:val="20"/>
          <w:lang w:val="es-ES"/>
        </w:rPr>
      </w:pPr>
    </w:p>
    <w:p w14:paraId="0C4A67F0" w14:textId="77777777" w:rsidR="006874E1" w:rsidRPr="005F1A1C"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1D821032" w14:textId="77777777" w:rsidR="006874E1" w:rsidRDefault="006874E1" w:rsidP="006874E1">
      <w:pPr>
        <w:widowControl/>
        <w:autoSpaceDE w:val="0"/>
        <w:autoSpaceDN w:val="0"/>
        <w:adjustRightInd w:val="0"/>
        <w:rPr>
          <w:rFonts w:cs="Arial"/>
          <w:color w:val="000000"/>
          <w:sz w:val="20"/>
          <w:lang w:val="es-ES"/>
        </w:rPr>
      </w:pPr>
    </w:p>
    <w:p w14:paraId="21B415DF" w14:textId="77777777" w:rsidR="006874E1" w:rsidRPr="00D7160D"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 xml:space="preserve">Las </w:t>
      </w:r>
      <w:r w:rsidRPr="00D7160D">
        <w:rPr>
          <w:rFonts w:cs="Arial"/>
          <w:color w:val="000000"/>
          <w:sz w:val="20"/>
          <w:lang w:val="es-ES"/>
        </w:rPr>
        <w:t>propuestas se presentarán de acuerdo con la estructura establecida para esta oferta en PLENA y contendrá dos sobres identificados como:</w:t>
      </w:r>
    </w:p>
    <w:p w14:paraId="14B7DF56" w14:textId="77777777" w:rsidR="006874E1" w:rsidRPr="00D7160D" w:rsidRDefault="006874E1" w:rsidP="006874E1">
      <w:pPr>
        <w:widowControl/>
        <w:autoSpaceDE w:val="0"/>
        <w:autoSpaceDN w:val="0"/>
        <w:adjustRightInd w:val="0"/>
        <w:ind w:left="360"/>
        <w:rPr>
          <w:rFonts w:cs="Arial"/>
          <w:color w:val="000000"/>
          <w:sz w:val="20"/>
          <w:lang w:val="es-ES"/>
        </w:rPr>
      </w:pPr>
    </w:p>
    <w:p w14:paraId="113E4FC3" w14:textId="396353E1" w:rsidR="00D7160D" w:rsidRPr="00D7160D" w:rsidRDefault="00250CF1" w:rsidP="00D7160D">
      <w:pPr>
        <w:pStyle w:val="Prrafodelista"/>
        <w:widowControl/>
        <w:numPr>
          <w:ilvl w:val="0"/>
          <w:numId w:val="4"/>
        </w:numPr>
        <w:autoSpaceDE w:val="0"/>
        <w:autoSpaceDN w:val="0"/>
        <w:adjustRightInd w:val="0"/>
        <w:ind w:left="720"/>
        <w:rPr>
          <w:rFonts w:ascii="Helvetica" w:hAnsi="Helvetica" w:cs="Helvetica"/>
          <w:sz w:val="20"/>
          <w:lang w:val="es-ES"/>
        </w:rPr>
      </w:pPr>
      <w:r>
        <w:rPr>
          <w:rFonts w:ascii="Helvetica" w:hAnsi="Helvetica" w:cs="Helvetica"/>
          <w:sz w:val="20"/>
          <w:lang w:val="es-ES"/>
        </w:rPr>
        <w:t xml:space="preserve">Sobre </w:t>
      </w:r>
      <w:r w:rsidR="006874E1" w:rsidRPr="00D7160D">
        <w:rPr>
          <w:rFonts w:ascii="Helvetica" w:hAnsi="Helvetica" w:cs="Helvetica"/>
          <w:sz w:val="20"/>
          <w:lang w:val="es-ES"/>
        </w:rPr>
        <w:t>A “</w:t>
      </w:r>
      <w:r w:rsidR="006874E1" w:rsidRPr="00D7160D">
        <w:rPr>
          <w:rFonts w:ascii="Helvetica" w:hAnsi="Helvetica" w:cs="Helvetica"/>
          <w:b/>
          <w:sz w:val="20"/>
          <w:lang w:val="es-ES"/>
        </w:rPr>
        <w:t>Documentación general para el contrato</w:t>
      </w:r>
      <w:r w:rsidR="006874E1" w:rsidRPr="00D7160D">
        <w:rPr>
          <w:rFonts w:ascii="Helvetica" w:hAnsi="Helvetica" w:cs="Helvetica"/>
          <w:sz w:val="20"/>
          <w:lang w:val="es-ES"/>
        </w:rPr>
        <w:t>” que incluirá:</w:t>
      </w:r>
      <w:r w:rsidR="00D7160D" w:rsidRPr="00D7160D">
        <w:rPr>
          <w:rFonts w:ascii="Helvetica" w:hAnsi="Helvetica" w:cs="Helvetica"/>
          <w:sz w:val="20"/>
          <w:lang w:val="es-ES"/>
        </w:rPr>
        <w:t xml:space="preserve"> </w:t>
      </w:r>
    </w:p>
    <w:p w14:paraId="1E869A73" w14:textId="77777777" w:rsidR="00D7160D" w:rsidRPr="00D7160D" w:rsidRDefault="00D7160D" w:rsidP="00D7160D">
      <w:pPr>
        <w:pStyle w:val="Prrafodelista"/>
        <w:widowControl/>
        <w:autoSpaceDE w:val="0"/>
        <w:autoSpaceDN w:val="0"/>
        <w:adjustRightInd w:val="0"/>
        <w:rPr>
          <w:rFonts w:ascii="Helvetica" w:hAnsi="Helvetica" w:cs="Helvetica"/>
          <w:sz w:val="20"/>
          <w:lang w:val="es-ES"/>
        </w:rPr>
      </w:pPr>
    </w:p>
    <w:p w14:paraId="2CDFE081" w14:textId="77777777" w:rsidR="00D7160D" w:rsidRPr="00D7160D" w:rsidRDefault="00D7160D" w:rsidP="00D7160D">
      <w:pPr>
        <w:pStyle w:val="Prrafodelista"/>
        <w:widowControl/>
        <w:numPr>
          <w:ilvl w:val="0"/>
          <w:numId w:val="5"/>
        </w:numPr>
        <w:overflowPunct w:val="0"/>
        <w:autoSpaceDE w:val="0"/>
        <w:autoSpaceDN w:val="0"/>
        <w:adjustRightInd w:val="0"/>
        <w:rPr>
          <w:sz w:val="20"/>
          <w:lang w:val="es-ES"/>
        </w:rPr>
      </w:pPr>
      <w:r w:rsidRPr="00D7160D">
        <w:rPr>
          <w:rFonts w:ascii="Helvetica" w:hAnsi="Helvetica" w:cs="Helvetica"/>
          <w:sz w:val="20"/>
          <w:lang w:val="es-ES"/>
        </w:rPr>
        <w:t>Declaración responsable de la empresa sobre cumplimiento de los requisitos</w:t>
      </w:r>
      <w:r w:rsidRPr="00D7160D">
        <w:rPr>
          <w:sz w:val="20"/>
          <w:lang w:val="es-ES"/>
        </w:rPr>
        <w:t xml:space="preserve"> para contratar, elaborada OBLIGATORIAMENTE </w:t>
      </w:r>
      <w:r w:rsidRPr="00D7160D">
        <w:rPr>
          <w:noProof/>
          <w:sz w:val="20"/>
        </w:rPr>
        <w:t>conforme</w:t>
      </w:r>
      <w:r w:rsidRPr="00D7160D">
        <w:rPr>
          <w:sz w:val="20"/>
          <w:lang w:val="es-ES"/>
        </w:rPr>
        <w:t xml:space="preserve"> al modelo del </w:t>
      </w:r>
      <w:r w:rsidRPr="00D7160D">
        <w:rPr>
          <w:b/>
          <w:sz w:val="20"/>
          <w:lang w:val="es-ES"/>
        </w:rPr>
        <w:t>ANEXO I</w:t>
      </w:r>
      <w:r w:rsidRPr="00D7160D">
        <w:rPr>
          <w:sz w:val="20"/>
          <w:lang w:val="es-ES"/>
        </w:rPr>
        <w:t xml:space="preserve"> de los presentes Pliegos Reguladores.</w:t>
      </w:r>
    </w:p>
    <w:p w14:paraId="23B48D95" w14:textId="77777777" w:rsidR="00D7160D" w:rsidRPr="00D7160D" w:rsidRDefault="00D7160D" w:rsidP="00D7160D">
      <w:pPr>
        <w:pStyle w:val="Prrafodelista"/>
        <w:widowControl/>
        <w:overflowPunct w:val="0"/>
        <w:autoSpaceDE w:val="0"/>
        <w:autoSpaceDN w:val="0"/>
        <w:adjustRightInd w:val="0"/>
        <w:ind w:left="1080"/>
        <w:rPr>
          <w:sz w:val="20"/>
          <w:lang w:val="es-ES"/>
        </w:rPr>
      </w:pPr>
    </w:p>
    <w:p w14:paraId="60A84300" w14:textId="77777777" w:rsidR="00D7160D" w:rsidRPr="00D7160D" w:rsidRDefault="00D7160D" w:rsidP="00D7160D">
      <w:pPr>
        <w:pStyle w:val="Prrafodelista"/>
        <w:widowControl/>
        <w:autoSpaceDE w:val="0"/>
        <w:autoSpaceDN w:val="0"/>
        <w:adjustRightInd w:val="0"/>
        <w:ind w:left="1080"/>
        <w:rPr>
          <w:sz w:val="20"/>
          <w:lang w:val="es-ES"/>
        </w:rPr>
      </w:pPr>
      <w:r w:rsidRPr="00D7160D">
        <w:rPr>
          <w:sz w:val="20"/>
          <w:lang w:val="es-ES"/>
        </w:rPr>
        <w:t>En esta declaración se aportará, en su caso, la información pertinente en caso de que se trata de una licitación conjunta, así como de solvencia por referencia a otras empresas.</w:t>
      </w:r>
    </w:p>
    <w:p w14:paraId="321F47D8" w14:textId="77777777" w:rsidR="00D7160D" w:rsidRPr="00D7160D" w:rsidRDefault="00D7160D" w:rsidP="00D7160D">
      <w:pPr>
        <w:widowControl/>
        <w:autoSpaceDE w:val="0"/>
        <w:autoSpaceDN w:val="0"/>
        <w:adjustRightInd w:val="0"/>
        <w:rPr>
          <w:rFonts w:ascii="Helvetica" w:hAnsi="Helvetica" w:cs="Helvetica"/>
          <w:sz w:val="20"/>
          <w:lang w:val="es-ES"/>
        </w:rPr>
      </w:pPr>
    </w:p>
    <w:p w14:paraId="7513F212" w14:textId="4112EE80" w:rsidR="00D7160D" w:rsidRPr="00D7160D" w:rsidRDefault="00D7160D" w:rsidP="00D7160D">
      <w:pPr>
        <w:pStyle w:val="Prrafodelista"/>
        <w:widowControl/>
        <w:numPr>
          <w:ilvl w:val="0"/>
          <w:numId w:val="4"/>
        </w:numPr>
        <w:autoSpaceDE w:val="0"/>
        <w:autoSpaceDN w:val="0"/>
        <w:adjustRightInd w:val="0"/>
        <w:ind w:left="717" w:hanging="357"/>
        <w:rPr>
          <w:noProof/>
          <w:sz w:val="20"/>
        </w:rPr>
      </w:pPr>
      <w:r w:rsidRPr="00D7160D">
        <w:rPr>
          <w:noProof/>
          <w:sz w:val="20"/>
        </w:rPr>
        <w:t>Sobre B “</w:t>
      </w:r>
      <w:r w:rsidRPr="00D7160D">
        <w:rPr>
          <w:b/>
          <w:noProof/>
          <w:sz w:val="20"/>
        </w:rPr>
        <w:t xml:space="preserve">Criterios </w:t>
      </w:r>
      <w:r w:rsidRPr="00D7160D">
        <w:rPr>
          <w:rFonts w:cs="Arial"/>
          <w:b/>
          <w:sz w:val="20"/>
          <w:lang w:val="es-ES"/>
        </w:rPr>
        <w:t>cuantificables mediante fórmulas</w:t>
      </w:r>
      <w:r w:rsidRPr="00D7160D">
        <w:rPr>
          <w:noProof/>
          <w:sz w:val="20"/>
        </w:rPr>
        <w:t xml:space="preserve">” que incluirá: </w:t>
      </w:r>
    </w:p>
    <w:p w14:paraId="193A9D1E" w14:textId="77777777" w:rsidR="00D7160D" w:rsidRPr="00D7160D" w:rsidRDefault="00D7160D" w:rsidP="00D7160D">
      <w:pPr>
        <w:pStyle w:val="Prrafodelista"/>
        <w:widowControl/>
        <w:autoSpaceDE w:val="0"/>
        <w:autoSpaceDN w:val="0"/>
        <w:adjustRightInd w:val="0"/>
        <w:ind w:left="717"/>
        <w:rPr>
          <w:noProof/>
          <w:sz w:val="20"/>
        </w:rPr>
      </w:pPr>
    </w:p>
    <w:p w14:paraId="78AA560C" w14:textId="77777777" w:rsidR="00D7160D" w:rsidRPr="00D7160D" w:rsidRDefault="00D7160D" w:rsidP="00D7160D">
      <w:pPr>
        <w:pStyle w:val="Prrafodelista"/>
        <w:widowControl/>
        <w:numPr>
          <w:ilvl w:val="0"/>
          <w:numId w:val="41"/>
        </w:numPr>
        <w:autoSpaceDE w:val="0"/>
        <w:autoSpaceDN w:val="0"/>
        <w:adjustRightInd w:val="0"/>
        <w:ind w:left="1134" w:hanging="425"/>
        <w:rPr>
          <w:sz w:val="20"/>
          <w:lang w:val="es-ES"/>
        </w:rPr>
      </w:pPr>
      <w:r w:rsidRPr="00D7160D">
        <w:rPr>
          <w:sz w:val="20"/>
          <w:lang w:val="es-ES"/>
        </w:rPr>
        <w:t>Oferta de la empresa, que deberá redactarse OBLIGATORIAMENTE conforme al modelo del ANEXO II de los presentes Pliegos Reguladores. En esta se hará constar su oferta económica, experiencia del jefe/a de obra y si asume criterios sociales y ambientales.</w:t>
      </w:r>
    </w:p>
    <w:p w14:paraId="39B3F582" w14:textId="77777777" w:rsidR="00D7160D" w:rsidRPr="00D7160D" w:rsidRDefault="00D7160D" w:rsidP="00D7160D">
      <w:pPr>
        <w:pStyle w:val="Prrafodelista"/>
        <w:widowControl/>
        <w:autoSpaceDE w:val="0"/>
        <w:autoSpaceDN w:val="0"/>
        <w:adjustRightInd w:val="0"/>
        <w:ind w:left="2160"/>
        <w:rPr>
          <w:sz w:val="20"/>
          <w:lang w:val="es-ES"/>
        </w:rPr>
      </w:pPr>
    </w:p>
    <w:p w14:paraId="47DE4C7A" w14:textId="77777777" w:rsidR="00D7160D" w:rsidRPr="00D7160D" w:rsidRDefault="00D7160D" w:rsidP="00D7160D">
      <w:pPr>
        <w:widowControl/>
        <w:autoSpaceDE w:val="0"/>
        <w:autoSpaceDN w:val="0"/>
        <w:adjustRightInd w:val="0"/>
        <w:ind w:left="360"/>
        <w:rPr>
          <w:sz w:val="20"/>
          <w:lang w:val="es-ES"/>
        </w:rPr>
      </w:pPr>
      <w:r w:rsidRPr="00D7160D">
        <w:rPr>
          <w:sz w:val="20"/>
          <w:lang w:val="es-ES"/>
        </w:rPr>
        <w:t>No se aceptarán aquellas ofertas que tengan omisiones, errores o tachaduras que impidan conocer, claramente, lo que el órgano gestor estime fundamental.</w:t>
      </w:r>
    </w:p>
    <w:p w14:paraId="3628AC67" w14:textId="77777777" w:rsidR="00D7160D" w:rsidRPr="00D7160D" w:rsidRDefault="00D7160D" w:rsidP="00D7160D">
      <w:pPr>
        <w:widowControl/>
        <w:autoSpaceDE w:val="0"/>
        <w:autoSpaceDN w:val="0"/>
        <w:adjustRightInd w:val="0"/>
        <w:ind w:left="360"/>
        <w:rPr>
          <w:sz w:val="20"/>
          <w:lang w:val="es-ES"/>
        </w:rPr>
      </w:pPr>
    </w:p>
    <w:p w14:paraId="516ABB37" w14:textId="77777777" w:rsidR="00D7160D" w:rsidRPr="00D7160D" w:rsidRDefault="00D7160D" w:rsidP="00D7160D">
      <w:pPr>
        <w:widowControl/>
        <w:autoSpaceDE w:val="0"/>
        <w:autoSpaceDN w:val="0"/>
        <w:adjustRightInd w:val="0"/>
        <w:ind w:left="360"/>
        <w:rPr>
          <w:sz w:val="20"/>
          <w:lang w:val="es-ES"/>
        </w:rPr>
      </w:pPr>
      <w:r w:rsidRPr="00D7160D">
        <w:rPr>
          <w:sz w:val="20"/>
          <w:lang w:val="es-ES"/>
        </w:rPr>
        <w:t>En el caso del criterio “Oferta económica”, si se observase discordancia entre la cantidad consignada en el correspondiente campo de PLENA, y la consignada en el modelo de oferta, se considerará válido este último. Y si dentro de dicho documento se observase discordancia entre la cifra señalada en número y la señalada en letra, prevalecerá la señalada en letra.</w:t>
      </w:r>
    </w:p>
    <w:p w14:paraId="069D17FB" w14:textId="77777777" w:rsidR="00D7160D" w:rsidRPr="00D7160D" w:rsidRDefault="00D7160D" w:rsidP="00D7160D">
      <w:pPr>
        <w:widowControl/>
        <w:autoSpaceDE w:val="0"/>
        <w:autoSpaceDN w:val="0"/>
        <w:adjustRightInd w:val="0"/>
        <w:rPr>
          <w:sz w:val="20"/>
          <w:lang w:val="es-ES"/>
        </w:rPr>
      </w:pPr>
    </w:p>
    <w:p w14:paraId="53ADBA58" w14:textId="77777777" w:rsidR="00D7160D" w:rsidRPr="00D7160D" w:rsidRDefault="00D7160D" w:rsidP="00D7160D">
      <w:pPr>
        <w:widowControl/>
        <w:autoSpaceDE w:val="0"/>
        <w:autoSpaceDN w:val="0"/>
        <w:adjustRightInd w:val="0"/>
        <w:ind w:left="360"/>
        <w:rPr>
          <w:sz w:val="20"/>
          <w:lang w:val="es-ES"/>
        </w:rPr>
      </w:pPr>
      <w:r w:rsidRPr="00D7160D">
        <w:rPr>
          <w:sz w:val="20"/>
          <w:lang w:val="es-ES"/>
        </w:rPr>
        <w:t>En todo caso, cada empresa licitadora podrá presentar una sola oferta y no se admitirán variantes en las ofertas.</w:t>
      </w:r>
    </w:p>
    <w:p w14:paraId="4AD2AAB8" w14:textId="77777777" w:rsidR="00D7160D" w:rsidRPr="00D7160D" w:rsidRDefault="00D7160D" w:rsidP="00D7160D">
      <w:pPr>
        <w:rPr>
          <w:sz w:val="20"/>
          <w:lang w:val="es-ES"/>
        </w:rPr>
      </w:pPr>
    </w:p>
    <w:p w14:paraId="0EEC2C23" w14:textId="77777777" w:rsidR="00D7160D" w:rsidRPr="00D7160D" w:rsidRDefault="00D7160D" w:rsidP="00D7160D">
      <w:pPr>
        <w:widowControl/>
        <w:autoSpaceDE w:val="0"/>
        <w:autoSpaceDN w:val="0"/>
        <w:adjustRightInd w:val="0"/>
        <w:ind w:left="360"/>
        <w:rPr>
          <w:sz w:val="20"/>
          <w:lang w:val="es-ES"/>
        </w:rPr>
      </w:pPr>
      <w:r w:rsidRPr="00D7160D">
        <w:rPr>
          <w:sz w:val="20"/>
          <w:lang w:val="es-ES"/>
        </w:rPr>
        <w:t>En el caso de la oferta económica, esta deberá ser adecuada para que la persona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156605A5" w14:textId="5A17F0CE" w:rsidR="00D7160D" w:rsidRDefault="00D7160D" w:rsidP="00D7160D">
      <w:pPr>
        <w:widowControl/>
        <w:autoSpaceDE w:val="0"/>
        <w:autoSpaceDN w:val="0"/>
        <w:adjustRightInd w:val="0"/>
        <w:rPr>
          <w:rFonts w:cs="Arial"/>
          <w:bCs/>
          <w:color w:val="000000"/>
          <w:sz w:val="20"/>
          <w:lang w:val="es-ES"/>
        </w:rPr>
      </w:pPr>
    </w:p>
    <w:p w14:paraId="637DE214" w14:textId="77777777" w:rsidR="00641AB0" w:rsidRPr="00D7160D" w:rsidRDefault="00641AB0" w:rsidP="00D7160D">
      <w:pPr>
        <w:widowControl/>
        <w:autoSpaceDE w:val="0"/>
        <w:autoSpaceDN w:val="0"/>
        <w:adjustRightInd w:val="0"/>
        <w:rPr>
          <w:rFonts w:cs="Arial"/>
          <w:bCs/>
          <w:color w:val="000000"/>
          <w:sz w:val="20"/>
          <w:lang w:val="es-ES"/>
        </w:rPr>
      </w:pPr>
    </w:p>
    <w:p w14:paraId="05F356FF" w14:textId="77777777" w:rsidR="00D7160D" w:rsidRPr="00D7160D" w:rsidRDefault="00D7160D" w:rsidP="00D7160D">
      <w:pPr>
        <w:pStyle w:val="Ttulo1"/>
        <w:numPr>
          <w:ilvl w:val="0"/>
          <w:numId w:val="3"/>
        </w:numPr>
        <w:tabs>
          <w:tab w:val="num" w:pos="426"/>
        </w:tabs>
        <w:autoSpaceDE w:val="0"/>
        <w:autoSpaceDN w:val="0"/>
        <w:adjustRightInd w:val="0"/>
        <w:rPr>
          <w:lang w:val="es-ES"/>
        </w:rPr>
      </w:pPr>
      <w:r w:rsidRPr="00D7160D">
        <w:rPr>
          <w:lang w:val="es-ES"/>
        </w:rPr>
        <w:t>DOCUMENTACIÓN Y VALORACIÓN DE LAS OFERTAS</w:t>
      </w:r>
    </w:p>
    <w:p w14:paraId="635D361F" w14:textId="77777777" w:rsidR="00D7160D" w:rsidRPr="00D7160D" w:rsidRDefault="00D7160D" w:rsidP="00D7160D">
      <w:pPr>
        <w:widowControl/>
        <w:autoSpaceDE w:val="0"/>
        <w:autoSpaceDN w:val="0"/>
        <w:adjustRightInd w:val="0"/>
        <w:rPr>
          <w:rFonts w:cs="Arial"/>
          <w:color w:val="000000"/>
          <w:sz w:val="20"/>
          <w:lang w:val="es-ES"/>
        </w:rPr>
      </w:pPr>
    </w:p>
    <w:p w14:paraId="09F23A07" w14:textId="77777777" w:rsidR="00D7160D" w:rsidRPr="00D7160D" w:rsidRDefault="00D7160D" w:rsidP="00D7160D">
      <w:pPr>
        <w:widowControl/>
        <w:rPr>
          <w:rFonts w:cs="Arial"/>
          <w:color w:val="000000"/>
          <w:sz w:val="20"/>
          <w:lang w:val="es-ES"/>
        </w:rPr>
      </w:pPr>
      <w:r w:rsidRPr="00D7160D">
        <w:rPr>
          <w:rFonts w:cs="Arial"/>
          <w:color w:val="000000"/>
          <w:sz w:val="20"/>
          <w:lang w:val="es-ES"/>
        </w:rPr>
        <w:t>Concluido el plazo de presentación de proposiciones, la unidad gestora del contrato en acto interno procederá a la apertura de las proposiciones.</w:t>
      </w:r>
    </w:p>
    <w:p w14:paraId="2CA8CE33" w14:textId="77777777" w:rsidR="00D7160D" w:rsidRPr="00D7160D" w:rsidRDefault="00D7160D" w:rsidP="00D7160D">
      <w:pPr>
        <w:pStyle w:val="Prrafodelista"/>
        <w:widowControl/>
        <w:autoSpaceDE w:val="0"/>
        <w:autoSpaceDN w:val="0"/>
        <w:adjustRightInd w:val="0"/>
        <w:rPr>
          <w:rFonts w:cs="Arial"/>
          <w:sz w:val="20"/>
          <w:lang w:val="es-ES"/>
        </w:rPr>
      </w:pPr>
    </w:p>
    <w:p w14:paraId="62FB4215" w14:textId="77777777" w:rsidR="00D7160D" w:rsidRPr="00D7160D" w:rsidRDefault="00D7160D" w:rsidP="00D7160D">
      <w:pPr>
        <w:widowControl/>
        <w:autoSpaceDE w:val="0"/>
        <w:autoSpaceDN w:val="0"/>
        <w:adjustRightInd w:val="0"/>
        <w:rPr>
          <w:rFonts w:cs="Arial"/>
          <w:sz w:val="20"/>
          <w:lang w:val="es-ES"/>
        </w:rPr>
      </w:pPr>
      <w:r w:rsidRPr="00D7160D">
        <w:rPr>
          <w:rFonts w:cs="Arial"/>
          <w:sz w:val="20"/>
          <w:lang w:val="es-ES"/>
        </w:rPr>
        <w:t>Posteriormente se procederá a la calificación de la documentación administrativa presentada en el sobre A por quienes liciten.</w:t>
      </w:r>
    </w:p>
    <w:p w14:paraId="5C230B60" w14:textId="77777777" w:rsidR="00D7160D" w:rsidRPr="00D7160D" w:rsidRDefault="00D7160D" w:rsidP="00D7160D">
      <w:pPr>
        <w:overflowPunct w:val="0"/>
        <w:ind w:firstLine="709"/>
        <w:rPr>
          <w:rFonts w:cs="Arial"/>
          <w:bCs/>
          <w:color w:val="000000"/>
          <w:sz w:val="20"/>
        </w:rPr>
      </w:pPr>
    </w:p>
    <w:p w14:paraId="4778435B" w14:textId="77777777" w:rsidR="00D7160D" w:rsidRPr="00D7160D" w:rsidRDefault="00D7160D" w:rsidP="00D7160D">
      <w:pPr>
        <w:widowControl/>
        <w:autoSpaceDE w:val="0"/>
        <w:autoSpaceDN w:val="0"/>
        <w:adjustRightInd w:val="0"/>
        <w:rPr>
          <w:rFonts w:cs="Arial"/>
          <w:sz w:val="20"/>
          <w:lang w:val="es-ES"/>
        </w:rPr>
      </w:pPr>
      <w:r w:rsidRPr="00D7160D">
        <w:rPr>
          <w:rFonts w:cs="Arial"/>
          <w:sz w:val="20"/>
          <w:lang w:val="es-ES"/>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14:paraId="6BBCDFF5" w14:textId="77777777" w:rsidR="00D7160D" w:rsidRPr="00D7160D" w:rsidRDefault="00D7160D" w:rsidP="00D7160D">
      <w:pPr>
        <w:rPr>
          <w:sz w:val="20"/>
          <w:lang w:val="es-ES"/>
        </w:rPr>
      </w:pPr>
    </w:p>
    <w:p w14:paraId="47E8BB68" w14:textId="77777777" w:rsidR="00D7160D" w:rsidRPr="00D7160D" w:rsidRDefault="00D7160D" w:rsidP="00D7160D">
      <w:pPr>
        <w:widowControl/>
        <w:autoSpaceDE w:val="0"/>
        <w:autoSpaceDN w:val="0"/>
        <w:adjustRightInd w:val="0"/>
        <w:rPr>
          <w:rFonts w:cs="Arial"/>
          <w:sz w:val="20"/>
          <w:lang w:val="es-ES"/>
        </w:rPr>
      </w:pPr>
      <w:r w:rsidRPr="00D7160D">
        <w:rPr>
          <w:rFonts w:cs="Arial"/>
          <w:sz w:val="20"/>
          <w:lang w:val="es-ES"/>
        </w:rPr>
        <w:t>Calificada la documentación administrativa, la unidad gestora del contrato procederá a la apertura del sobre B, “Oferta de la empresa”, siendo público el contenido de las mismas.</w:t>
      </w:r>
    </w:p>
    <w:p w14:paraId="466A52EE" w14:textId="77777777" w:rsidR="00D7160D" w:rsidRPr="00D7160D" w:rsidRDefault="00D7160D" w:rsidP="00D7160D">
      <w:pPr>
        <w:widowControl/>
        <w:autoSpaceDE w:val="0"/>
        <w:autoSpaceDN w:val="0"/>
        <w:adjustRightInd w:val="0"/>
        <w:rPr>
          <w:rFonts w:cs="Arial"/>
          <w:sz w:val="20"/>
          <w:lang w:val="es-ES"/>
        </w:rPr>
      </w:pPr>
    </w:p>
    <w:p w14:paraId="77FC5F9B" w14:textId="77777777" w:rsidR="00D7160D" w:rsidRPr="00DA0DB6" w:rsidRDefault="00D7160D" w:rsidP="00D7160D">
      <w:pPr>
        <w:widowControl/>
        <w:autoSpaceDE w:val="0"/>
        <w:autoSpaceDN w:val="0"/>
        <w:adjustRightInd w:val="0"/>
        <w:rPr>
          <w:rFonts w:cs="Arial"/>
          <w:sz w:val="20"/>
          <w:lang w:val="es-ES"/>
        </w:rPr>
      </w:pPr>
      <w:r w:rsidRPr="00D7160D">
        <w:rPr>
          <w:rFonts w:cs="Arial"/>
          <w:sz w:val="20"/>
          <w:lang w:val="es-ES"/>
        </w:rPr>
        <w:t>La unidad gestora del contrato, en acto interno, al que podrá accederse a través de PLENA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14:paraId="10372A33" w14:textId="645B17A1" w:rsidR="007226FF" w:rsidRDefault="007226FF" w:rsidP="007226FF">
      <w:pPr>
        <w:widowControl/>
        <w:autoSpaceDE w:val="0"/>
        <w:autoSpaceDN w:val="0"/>
        <w:adjustRightInd w:val="0"/>
        <w:rPr>
          <w:rFonts w:cs="Arial"/>
          <w:sz w:val="20"/>
          <w:lang w:val="es-ES"/>
        </w:rPr>
      </w:pPr>
    </w:p>
    <w:p w14:paraId="2F5A9FB3" w14:textId="085EA7B1" w:rsidR="007226FF" w:rsidRDefault="007226FF" w:rsidP="007226FF">
      <w:pPr>
        <w:widowControl/>
        <w:autoSpaceDE w:val="0"/>
        <w:autoSpaceDN w:val="0"/>
        <w:adjustRightInd w:val="0"/>
        <w:rPr>
          <w:rFonts w:cs="Arial"/>
          <w:sz w:val="20"/>
          <w:lang w:val="es-ES"/>
        </w:rPr>
      </w:pPr>
    </w:p>
    <w:p w14:paraId="42AD6035" w14:textId="77777777" w:rsidR="007226FF" w:rsidRPr="007226FF" w:rsidRDefault="007226FF" w:rsidP="003637F7">
      <w:pPr>
        <w:pStyle w:val="Prrafodelista"/>
        <w:widowControl/>
        <w:numPr>
          <w:ilvl w:val="0"/>
          <w:numId w:val="3"/>
        </w:numPr>
        <w:autoSpaceDE w:val="0"/>
        <w:autoSpaceDN w:val="0"/>
        <w:adjustRightInd w:val="0"/>
        <w:rPr>
          <w:rFonts w:cs="Arial"/>
          <w:b/>
          <w:sz w:val="20"/>
          <w:lang w:val="es-ES"/>
        </w:rPr>
      </w:pPr>
      <w:bookmarkStart w:id="23" w:name="_Ref176771264"/>
      <w:r w:rsidRPr="007226FF">
        <w:rPr>
          <w:rFonts w:cs="Arial"/>
          <w:b/>
          <w:sz w:val="20"/>
          <w:lang w:val="es-ES"/>
        </w:rPr>
        <w:t>DOCUMENTACI</w:t>
      </w:r>
      <w:r>
        <w:rPr>
          <w:rFonts w:cs="Arial"/>
          <w:b/>
          <w:sz w:val="20"/>
          <w:lang w:val="es-ES"/>
        </w:rPr>
        <w:t>ÓN</w:t>
      </w:r>
      <w:r w:rsidR="00CA15AF">
        <w:rPr>
          <w:rFonts w:cs="Arial"/>
          <w:b/>
          <w:sz w:val="20"/>
          <w:lang w:val="es-ES"/>
        </w:rPr>
        <w:t xml:space="preserve"> A PRESENTAR POR LA LICITADOR</w:t>
      </w:r>
      <w:r w:rsidRPr="007226FF">
        <w:rPr>
          <w:rFonts w:cs="Arial"/>
          <w:b/>
          <w:sz w:val="20"/>
          <w:lang w:val="es-ES"/>
        </w:rPr>
        <w:t>A EN CUYO FAVOR SE REALICE PROPUESTA DE ADJUDICACIÓN</w:t>
      </w:r>
      <w:bookmarkEnd w:id="23"/>
    </w:p>
    <w:p w14:paraId="1050A45A" w14:textId="77777777" w:rsidR="007226FF" w:rsidRPr="007226FF" w:rsidRDefault="007226FF" w:rsidP="007226FF">
      <w:pPr>
        <w:widowControl/>
        <w:autoSpaceDE w:val="0"/>
        <w:autoSpaceDN w:val="0"/>
        <w:adjustRightInd w:val="0"/>
        <w:rPr>
          <w:rFonts w:cs="Arial"/>
          <w:sz w:val="20"/>
          <w:lang w:val="es-ES"/>
        </w:rPr>
      </w:pPr>
    </w:p>
    <w:p w14:paraId="00BDD509" w14:textId="67D547B9"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 xml:space="preserve">Una vez finalizado el </w:t>
      </w:r>
      <w:r w:rsidR="00370F7E" w:rsidRPr="00EB0BB5">
        <w:rPr>
          <w:rFonts w:cs="Arial"/>
          <w:sz w:val="20"/>
          <w:lang w:val="es-ES"/>
        </w:rPr>
        <w:t>acto interno</w:t>
      </w:r>
      <w:r w:rsidRPr="007226FF">
        <w:rPr>
          <w:rFonts w:cs="Arial"/>
          <w:sz w:val="20"/>
          <w:lang w:val="es-ES"/>
        </w:rPr>
        <w:t>, la unidad gestor</w:t>
      </w:r>
      <w:r w:rsidR="00370F7E">
        <w:rPr>
          <w:rFonts w:cs="Arial"/>
          <w:sz w:val="20"/>
          <w:lang w:val="es-ES"/>
        </w:rPr>
        <w:t>a</w:t>
      </w:r>
      <w:r w:rsidRPr="007226FF">
        <w:rPr>
          <w:rFonts w:cs="Arial"/>
          <w:sz w:val="20"/>
          <w:lang w:val="es-ES"/>
        </w:rPr>
        <w:t xml:space="preserve"> del contrato formulará propuesta de adjudicación. La licitadora en cuyo favor se realice propuesta de adjudicación deberá presentar, en el p</w:t>
      </w:r>
      <w:r w:rsidR="00065439">
        <w:rPr>
          <w:rFonts w:cs="Arial"/>
          <w:sz w:val="20"/>
          <w:lang w:val="es-ES"/>
        </w:rPr>
        <w:t xml:space="preserve">lazo </w:t>
      </w:r>
      <w:r w:rsidR="00065439" w:rsidRPr="00192A17">
        <w:rPr>
          <w:rFonts w:cs="Arial"/>
          <w:sz w:val="20"/>
          <w:lang w:val="es-ES"/>
        </w:rPr>
        <w:t>de 7</w:t>
      </w:r>
      <w:r w:rsidRPr="00192A17">
        <w:rPr>
          <w:rFonts w:cs="Arial"/>
          <w:sz w:val="20"/>
          <w:lang w:val="es-ES"/>
        </w:rPr>
        <w:t xml:space="preserve"> días naturales</w:t>
      </w:r>
      <w:r w:rsidRPr="007226FF">
        <w:rPr>
          <w:rFonts w:cs="Arial"/>
          <w:sz w:val="20"/>
          <w:lang w:val="es-ES"/>
        </w:rPr>
        <w:t xml:space="preserve"> a contar desde que se le notifique dicha circunstancia, la documentación</w:t>
      </w:r>
      <w:r w:rsidR="00370F7E">
        <w:rPr>
          <w:rFonts w:cs="Arial"/>
          <w:sz w:val="20"/>
          <w:lang w:val="es-ES"/>
        </w:rPr>
        <w:t xml:space="preserve"> del Anexo </w:t>
      </w:r>
      <w:r w:rsidR="007478CE">
        <w:rPr>
          <w:rFonts w:cs="Arial"/>
          <w:sz w:val="20"/>
          <w:lang w:val="es-ES"/>
        </w:rPr>
        <w:t>I</w:t>
      </w:r>
      <w:r w:rsidR="00370F7E">
        <w:rPr>
          <w:rFonts w:cs="Arial"/>
          <w:sz w:val="20"/>
          <w:lang w:val="es-ES"/>
        </w:rPr>
        <w:t>II.</w:t>
      </w:r>
      <w:r w:rsidRPr="007226FF">
        <w:rPr>
          <w:rFonts w:cs="Arial"/>
          <w:sz w:val="20"/>
          <w:lang w:val="es-ES"/>
        </w:rPr>
        <w:t xml:space="preserve"> </w:t>
      </w:r>
    </w:p>
    <w:p w14:paraId="6C1C0CD3" w14:textId="77777777" w:rsidR="007226FF" w:rsidRPr="007226FF" w:rsidRDefault="007226FF" w:rsidP="007226FF">
      <w:pPr>
        <w:widowControl/>
        <w:autoSpaceDE w:val="0"/>
        <w:autoSpaceDN w:val="0"/>
        <w:adjustRightInd w:val="0"/>
        <w:rPr>
          <w:rFonts w:cs="Arial"/>
          <w:sz w:val="20"/>
          <w:lang w:val="es-ES"/>
        </w:rPr>
      </w:pPr>
    </w:p>
    <w:p w14:paraId="0B24DD43"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La falta de aportación de esta documentación en el plazo señalado, supondrá la exclusión de la adjudicataria.</w:t>
      </w:r>
    </w:p>
    <w:p w14:paraId="09CCF1B1" w14:textId="20DB29D6" w:rsidR="0050262C" w:rsidRDefault="0050262C" w:rsidP="00001D32">
      <w:pPr>
        <w:overflowPunct w:val="0"/>
        <w:rPr>
          <w:rFonts w:cs="Arial"/>
          <w:b/>
          <w:bCs/>
          <w:color w:val="000000"/>
          <w:szCs w:val="22"/>
        </w:rPr>
      </w:pPr>
    </w:p>
    <w:p w14:paraId="62BE221D" w14:textId="77777777" w:rsidR="0050262C" w:rsidRDefault="0050262C" w:rsidP="007226FF">
      <w:pPr>
        <w:overflowPunct w:val="0"/>
        <w:ind w:firstLine="709"/>
        <w:rPr>
          <w:rFonts w:cs="Arial"/>
          <w:b/>
          <w:bCs/>
          <w:color w:val="000000"/>
          <w:szCs w:val="22"/>
        </w:rPr>
      </w:pPr>
    </w:p>
    <w:p w14:paraId="61A279C8" w14:textId="77777777" w:rsidR="007226FF" w:rsidRPr="00BC7EED" w:rsidRDefault="007226FF" w:rsidP="003637F7">
      <w:pPr>
        <w:pStyle w:val="Ttulo1"/>
        <w:numPr>
          <w:ilvl w:val="0"/>
          <w:numId w:val="3"/>
        </w:numPr>
        <w:rPr>
          <w:lang w:val="es-ES"/>
        </w:rPr>
      </w:pPr>
      <w:bookmarkStart w:id="24" w:name="_Toc176767181"/>
      <w:r w:rsidRPr="00BC7EED">
        <w:rPr>
          <w:lang w:val="es-ES"/>
        </w:rPr>
        <w:t>ADJUDICACIÓN Y FORMALIZACIÓN DEL CONTRATO</w:t>
      </w:r>
      <w:bookmarkEnd w:id="24"/>
      <w:r w:rsidRPr="00BC7EED">
        <w:rPr>
          <w:lang w:val="es-ES"/>
        </w:rPr>
        <w:t xml:space="preserve"> </w:t>
      </w:r>
    </w:p>
    <w:p w14:paraId="3126E9BD" w14:textId="77777777" w:rsidR="007226FF" w:rsidRPr="001A1D32" w:rsidRDefault="007226FF" w:rsidP="007226FF">
      <w:pPr>
        <w:widowControl/>
        <w:autoSpaceDE w:val="0"/>
        <w:autoSpaceDN w:val="0"/>
        <w:adjustRightInd w:val="0"/>
        <w:rPr>
          <w:rFonts w:cs="Arial"/>
          <w:bCs/>
          <w:color w:val="000000"/>
          <w:sz w:val="20"/>
          <w:lang w:val="es-ES"/>
        </w:rPr>
      </w:pPr>
      <w:r w:rsidRPr="00F377A9">
        <w:rPr>
          <w:rFonts w:cs="Arial"/>
          <w:b/>
          <w:bCs/>
          <w:color w:val="000000"/>
          <w:sz w:val="20"/>
          <w:lang w:val="es-ES"/>
        </w:rPr>
        <w:t xml:space="preserve"> </w:t>
      </w:r>
    </w:p>
    <w:p w14:paraId="3CE1C9B5" w14:textId="1A5ADAB6"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Transcurrido el plazo para la aportación de documentación por la licitadora en cuyo favor se ha propuesto la adjudicación, ésta se efectuará mediante Resolución de</w:t>
      </w:r>
      <w:r w:rsidR="00D877BE">
        <w:rPr>
          <w:rFonts w:cs="Arial"/>
          <w:sz w:val="20"/>
          <w:lang w:val="es-ES"/>
        </w:rPr>
        <w:t xml:space="preserve"> la</w:t>
      </w:r>
      <w:r w:rsidRPr="007226FF">
        <w:rPr>
          <w:rFonts w:cs="Arial"/>
          <w:sz w:val="20"/>
          <w:lang w:val="es-ES"/>
        </w:rPr>
        <w:t xml:space="preserve"> Directora General de Medio Ambiente, que será notificada a todas las personas licitadoras.</w:t>
      </w:r>
    </w:p>
    <w:p w14:paraId="3D03FA9F" w14:textId="77777777" w:rsidR="007226FF" w:rsidRPr="007226FF" w:rsidRDefault="007226FF" w:rsidP="007226FF">
      <w:pPr>
        <w:widowControl/>
        <w:autoSpaceDE w:val="0"/>
        <w:autoSpaceDN w:val="0"/>
        <w:adjustRightInd w:val="0"/>
        <w:rPr>
          <w:rFonts w:cs="Arial"/>
          <w:sz w:val="20"/>
          <w:lang w:val="es-ES"/>
        </w:rPr>
      </w:pPr>
    </w:p>
    <w:p w14:paraId="5CB285BE" w14:textId="5969D7D0"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 xml:space="preserve">El órgano de contratación adjudicará el contrato en el plazo máximo de un mes desde </w:t>
      </w:r>
      <w:r w:rsidR="004D51F3">
        <w:rPr>
          <w:rFonts w:cs="Arial"/>
          <w:sz w:val="20"/>
          <w:lang w:val="es-ES"/>
        </w:rPr>
        <w:t xml:space="preserve">el acto de apertura </w:t>
      </w:r>
      <w:r w:rsidRPr="007226FF">
        <w:rPr>
          <w:rFonts w:cs="Arial"/>
          <w:sz w:val="20"/>
          <w:lang w:val="es-ES"/>
        </w:rPr>
        <w:t>de la oferta económica en consonancia con lo dispuesto en el artículo 100 de la Ley Foral 2/2018.</w:t>
      </w:r>
    </w:p>
    <w:p w14:paraId="32F9A5D4" w14:textId="1F67E2D9" w:rsidR="00AC1567" w:rsidRDefault="00AC1567" w:rsidP="007226FF">
      <w:pPr>
        <w:widowControl/>
        <w:autoSpaceDE w:val="0"/>
        <w:autoSpaceDN w:val="0"/>
        <w:adjustRightInd w:val="0"/>
        <w:rPr>
          <w:rFonts w:cs="Arial"/>
          <w:color w:val="FF0000"/>
          <w:sz w:val="20"/>
          <w:lang w:val="es-ES"/>
        </w:rPr>
      </w:pPr>
    </w:p>
    <w:p w14:paraId="41ECD3A9" w14:textId="2742E2C9" w:rsidR="00AC1567" w:rsidRPr="00AC1567" w:rsidRDefault="00AC1567" w:rsidP="007226FF">
      <w:pPr>
        <w:widowControl/>
        <w:autoSpaceDE w:val="0"/>
        <w:autoSpaceDN w:val="0"/>
        <w:adjustRightInd w:val="0"/>
        <w:rPr>
          <w:rFonts w:cs="Arial"/>
          <w:sz w:val="20"/>
          <w:lang w:val="es-ES"/>
        </w:rPr>
      </w:pPr>
      <w:r w:rsidRPr="007226FF">
        <w:rPr>
          <w:rFonts w:cs="Arial"/>
          <w:sz w:val="20"/>
          <w:lang w:val="es-ES"/>
        </w:rPr>
        <w:t>De no dictarse en plazo el acto de adjudicación, las empresas admitidas a licitación tendrán derecho a retirar su proposición sin penalidad alguna.</w:t>
      </w:r>
    </w:p>
    <w:p w14:paraId="49C45CA5" w14:textId="77777777" w:rsidR="007226FF" w:rsidRPr="007226FF" w:rsidRDefault="007226FF" w:rsidP="007226FF">
      <w:pPr>
        <w:widowControl/>
        <w:autoSpaceDE w:val="0"/>
        <w:autoSpaceDN w:val="0"/>
        <w:adjustRightInd w:val="0"/>
        <w:rPr>
          <w:rFonts w:cs="Arial"/>
          <w:sz w:val="20"/>
          <w:lang w:val="es-ES"/>
        </w:rPr>
      </w:pPr>
    </w:p>
    <w:p w14:paraId="0D22FEE2" w14:textId="4483318A" w:rsidR="007226FF" w:rsidRDefault="007226FF" w:rsidP="007226FF">
      <w:pPr>
        <w:widowControl/>
        <w:autoSpaceDE w:val="0"/>
        <w:autoSpaceDN w:val="0"/>
        <w:adjustRightInd w:val="0"/>
        <w:rPr>
          <w:rFonts w:cs="Arial"/>
          <w:sz w:val="20"/>
          <w:lang w:val="es-ES"/>
        </w:rPr>
      </w:pPr>
      <w:r w:rsidRPr="007226FF">
        <w:rPr>
          <w:rFonts w:cs="Arial"/>
          <w:sz w:val="20"/>
          <w:lang w:val="es-ES"/>
        </w:rPr>
        <w:t>La eficacia de la adjudicación quedará suspendida durante el plazo de 10 días naturales contados desde la fe</w:t>
      </w:r>
      <w:r w:rsidRPr="008C5321">
        <w:rPr>
          <w:rFonts w:cs="Arial"/>
          <w:sz w:val="20"/>
          <w:lang w:val="es-ES"/>
        </w:rPr>
        <w:t>cha de remisión de la notificación de la adjudicación.</w:t>
      </w:r>
    </w:p>
    <w:p w14:paraId="1298EEE2" w14:textId="5B44BF7B" w:rsidR="007226FF" w:rsidRPr="008C5321" w:rsidRDefault="007226FF" w:rsidP="007226FF">
      <w:pPr>
        <w:widowControl/>
        <w:autoSpaceDE w:val="0"/>
        <w:autoSpaceDN w:val="0"/>
        <w:adjustRightInd w:val="0"/>
        <w:rPr>
          <w:rFonts w:cs="Arial"/>
          <w:sz w:val="20"/>
          <w:lang w:val="es-ES"/>
        </w:rPr>
      </w:pPr>
    </w:p>
    <w:p w14:paraId="6C9BE660" w14:textId="0491CC63" w:rsidR="002B1EC9" w:rsidRDefault="007226FF" w:rsidP="007226FF">
      <w:pPr>
        <w:widowControl/>
        <w:autoSpaceDE w:val="0"/>
        <w:autoSpaceDN w:val="0"/>
        <w:adjustRightInd w:val="0"/>
        <w:rPr>
          <w:rFonts w:cs="Arial"/>
          <w:sz w:val="20"/>
          <w:lang w:val="es-ES"/>
        </w:rPr>
      </w:pPr>
      <w:r w:rsidRPr="008C5321">
        <w:rPr>
          <w:rFonts w:cs="Arial"/>
          <w:sz w:val="20"/>
          <w:lang w:val="es-ES"/>
        </w:rPr>
        <w:t>Transcurrido el plazo de suspensión, se remitirá el contrato por duplicado ejemplar a la adjudicataria, para que lo firme y entregue a la unidad gestora del contrato, en un plazo de 15 días naturales.</w:t>
      </w:r>
    </w:p>
    <w:p w14:paraId="685AAB48" w14:textId="630C66D1" w:rsidR="007E5BF7" w:rsidRDefault="007E5BF7" w:rsidP="007226FF">
      <w:pPr>
        <w:widowControl/>
        <w:autoSpaceDE w:val="0"/>
        <w:autoSpaceDN w:val="0"/>
        <w:adjustRightInd w:val="0"/>
        <w:rPr>
          <w:rFonts w:cs="Arial"/>
          <w:sz w:val="20"/>
          <w:lang w:val="es-ES"/>
        </w:rPr>
      </w:pPr>
    </w:p>
    <w:p w14:paraId="016B2679" w14:textId="77777777" w:rsidR="007E5BF7" w:rsidRPr="004A1889" w:rsidRDefault="007E5BF7" w:rsidP="007E5BF7">
      <w:pPr>
        <w:widowControl/>
        <w:autoSpaceDE w:val="0"/>
        <w:autoSpaceDN w:val="0"/>
        <w:adjustRightInd w:val="0"/>
        <w:rPr>
          <w:rFonts w:cs="Arial"/>
          <w:sz w:val="20"/>
          <w:lang w:val="es-ES"/>
        </w:rPr>
      </w:pPr>
      <w:r w:rsidRPr="004A1889">
        <w:rPr>
          <w:rFonts w:cs="Arial"/>
          <w:sz w:val="20"/>
          <w:lang w:val="es-ES"/>
        </w:rPr>
        <w:t xml:space="preserve">Las adjudicaciones de contratos se anunciarán en el Portal de Contratación de Navarra en el plazo de cinco días naturales desde la finalización del plazo de suspensión de la eficacia de la adjudicación del contrato. </w:t>
      </w:r>
    </w:p>
    <w:p w14:paraId="10482FC7" w14:textId="69AF908D" w:rsidR="00CA15AF" w:rsidRDefault="00CA15AF" w:rsidP="00CA15AF">
      <w:pPr>
        <w:widowControl/>
        <w:autoSpaceDE w:val="0"/>
        <w:autoSpaceDN w:val="0"/>
        <w:adjustRightInd w:val="0"/>
        <w:rPr>
          <w:rFonts w:cs="Arial"/>
          <w:b/>
          <w:bCs/>
          <w:color w:val="000000"/>
          <w:szCs w:val="22"/>
        </w:rPr>
      </w:pPr>
    </w:p>
    <w:p w14:paraId="708C0EC6" w14:textId="54AC0B43" w:rsidR="00CA15AF" w:rsidRDefault="00CA15AF" w:rsidP="00860965">
      <w:pPr>
        <w:widowControl/>
        <w:autoSpaceDE w:val="0"/>
        <w:autoSpaceDN w:val="0"/>
        <w:adjustRightInd w:val="0"/>
        <w:rPr>
          <w:rFonts w:cs="Arial"/>
          <w:sz w:val="20"/>
          <w:lang w:val="es-ES"/>
        </w:rPr>
      </w:pPr>
      <w:r w:rsidRPr="006E6F5E">
        <w:rPr>
          <w:rFonts w:cs="Arial"/>
          <w:sz w:val="20"/>
          <w:lang w:val="es-ES"/>
        </w:rPr>
        <w:t xml:space="preserve">El hecho de no formalizarse el contrato por causa imputable a la adjudicataria en el plazo establecido en este pliego, puede dar lugar a la declaración de prohibición para contratar conforme al artículo 22.1. letra k) de la LFCP. </w:t>
      </w:r>
    </w:p>
    <w:p w14:paraId="6738FBAE" w14:textId="77777777" w:rsidR="00860965" w:rsidRDefault="00860965" w:rsidP="00860965">
      <w:pPr>
        <w:widowControl/>
        <w:autoSpaceDE w:val="0"/>
        <w:autoSpaceDN w:val="0"/>
        <w:adjustRightInd w:val="0"/>
        <w:rPr>
          <w:rFonts w:cs="Arial"/>
          <w:sz w:val="20"/>
          <w:lang w:val="es-ES"/>
        </w:rPr>
      </w:pPr>
    </w:p>
    <w:p w14:paraId="481FC31B" w14:textId="77777777" w:rsidR="00CA15AF" w:rsidRPr="006E6F5E" w:rsidRDefault="00CA15AF" w:rsidP="00CA15AF">
      <w:pPr>
        <w:widowControl/>
        <w:tabs>
          <w:tab w:val="num" w:pos="851"/>
        </w:tabs>
        <w:autoSpaceDE w:val="0"/>
        <w:autoSpaceDN w:val="0"/>
        <w:adjustRightInd w:val="0"/>
        <w:spacing w:after="143"/>
        <w:rPr>
          <w:rFonts w:cs="Arial"/>
          <w:color w:val="000000"/>
          <w:sz w:val="20"/>
          <w:lang w:val="es-ES"/>
        </w:rPr>
      </w:pPr>
      <w:r w:rsidRPr="006E6F5E">
        <w:rPr>
          <w:rFonts w:cs="Arial"/>
          <w:color w:val="000000"/>
          <w:sz w:val="20"/>
        </w:rPr>
        <w:t>No podrá iniciarse la ejecución del contrato sin la previa formalización del mismo.</w:t>
      </w:r>
    </w:p>
    <w:p w14:paraId="058CC259" w14:textId="77777777" w:rsidR="00CA15AF" w:rsidRPr="00CA15AF" w:rsidRDefault="00CA15AF" w:rsidP="00756732">
      <w:pPr>
        <w:widowControl/>
        <w:autoSpaceDE w:val="0"/>
        <w:autoSpaceDN w:val="0"/>
        <w:adjustRightInd w:val="0"/>
        <w:rPr>
          <w:rFonts w:cs="Arial"/>
          <w:bCs/>
          <w:sz w:val="20"/>
          <w:lang w:val="es-ES"/>
        </w:rPr>
      </w:pPr>
      <w:r w:rsidRPr="006E6F5E">
        <w:rPr>
          <w:rFonts w:cs="Arial"/>
          <w:bCs/>
          <w:sz w:val="20"/>
          <w:lang w:val="es-ES"/>
        </w:rPr>
        <w:t>El contrato podrá incluir estipulaciones adicionales a las contenidas en los pliegos o la oferta de la adjudicataria, siempre que ambas partes estén de acuerdo y que dichas estipulaciones no contengan derechos adicionales para la adjudicataria, ni modifiquen las condiciones del contrato de manera que de haberse conocido por el resto de personas interesadas hubieran podido conllevar una modificación de su oferta o de su interés en el procedimiento. En caso de no cumplirse estas condiciones, la cláusula se entenderá nula de pleno derecho y se tendrá por no puesta, sin derecho a compensación alguna para la contratista.</w:t>
      </w:r>
    </w:p>
    <w:p w14:paraId="04087427" w14:textId="544FC7B5" w:rsidR="00CA15AF" w:rsidRDefault="00CA15AF" w:rsidP="00756732">
      <w:pPr>
        <w:widowControl/>
        <w:autoSpaceDE w:val="0"/>
        <w:autoSpaceDN w:val="0"/>
        <w:adjustRightInd w:val="0"/>
        <w:rPr>
          <w:rFonts w:cs="Arial"/>
          <w:color w:val="000000"/>
          <w:sz w:val="20"/>
          <w:lang w:val="es-ES"/>
        </w:rPr>
      </w:pPr>
    </w:p>
    <w:p w14:paraId="618AA509" w14:textId="77777777" w:rsidR="00705144" w:rsidRPr="00073D92" w:rsidRDefault="00705144" w:rsidP="00705144">
      <w:pPr>
        <w:rPr>
          <w:rFonts w:cs="Arial"/>
          <w:bCs/>
          <w:sz w:val="20"/>
          <w:lang w:val="es-ES"/>
        </w:rPr>
      </w:pPr>
      <w:r>
        <w:rPr>
          <w:rFonts w:cs="Arial"/>
          <w:bCs/>
          <w:sz w:val="20"/>
          <w:lang w:val="es-ES"/>
        </w:rPr>
        <w:t>Según el artículo 167 de la LFCP, e</w:t>
      </w:r>
      <w:r w:rsidRPr="00DB7605">
        <w:rPr>
          <w:rFonts w:cs="Arial"/>
          <w:bCs/>
          <w:sz w:val="20"/>
          <w:lang w:val="es-ES"/>
        </w:rPr>
        <w:t>n el plazo de quince días desde la formalización del contrato, se procederá a la comprobación del replanteo entre la unidad gestora del contrato y la contratista, cuyo resultado se formalizará en un acta. El plazo establecido para la ejecución de las obras comenzará al día siguiente de la formalización del acta de comprobación del replanteo.</w:t>
      </w:r>
    </w:p>
    <w:p w14:paraId="13AD5A8D" w14:textId="77777777" w:rsidR="00705144" w:rsidRDefault="00705144" w:rsidP="00756732">
      <w:pPr>
        <w:widowControl/>
        <w:autoSpaceDE w:val="0"/>
        <w:autoSpaceDN w:val="0"/>
        <w:adjustRightInd w:val="0"/>
        <w:rPr>
          <w:rFonts w:cs="Arial"/>
          <w:color w:val="000000"/>
          <w:sz w:val="20"/>
          <w:lang w:val="es-ES"/>
        </w:rPr>
      </w:pPr>
    </w:p>
    <w:p w14:paraId="535CA8E6" w14:textId="77777777" w:rsidR="009279AF" w:rsidRPr="008C5321" w:rsidRDefault="009279AF" w:rsidP="00756732">
      <w:pPr>
        <w:widowControl/>
        <w:autoSpaceDE w:val="0"/>
        <w:autoSpaceDN w:val="0"/>
        <w:adjustRightInd w:val="0"/>
        <w:rPr>
          <w:rFonts w:cs="Arial"/>
          <w:color w:val="000000"/>
          <w:sz w:val="20"/>
          <w:lang w:val="es-ES"/>
        </w:rPr>
      </w:pPr>
    </w:p>
    <w:p w14:paraId="24C86A41" w14:textId="77777777" w:rsidR="00756732" w:rsidRPr="008C5321" w:rsidRDefault="00756732" w:rsidP="003637F7">
      <w:pPr>
        <w:pStyle w:val="Ttulo1"/>
        <w:numPr>
          <w:ilvl w:val="0"/>
          <w:numId w:val="3"/>
        </w:numPr>
        <w:tabs>
          <w:tab w:val="clear" w:pos="499"/>
          <w:tab w:val="num" w:pos="284"/>
        </w:tabs>
        <w:ind w:left="0"/>
        <w:rPr>
          <w:lang w:val="es-ES"/>
        </w:rPr>
      </w:pPr>
      <w:r w:rsidRPr="008C5321">
        <w:rPr>
          <w:lang w:val="es-ES"/>
        </w:rPr>
        <w:t xml:space="preserve"> </w:t>
      </w:r>
      <w:bookmarkStart w:id="25" w:name="_Toc176767182"/>
      <w:r w:rsidRPr="008C5321">
        <w:rPr>
          <w:lang w:val="es-ES"/>
        </w:rPr>
        <w:t>OBLIGACIONES DURANTE LA EJECUCIÓN DEL CONTRATO</w:t>
      </w:r>
      <w:bookmarkEnd w:id="25"/>
      <w:r w:rsidRPr="008C5321">
        <w:rPr>
          <w:lang w:val="es-ES"/>
        </w:rPr>
        <w:t xml:space="preserve"> </w:t>
      </w:r>
    </w:p>
    <w:p w14:paraId="37A10C44" w14:textId="77777777" w:rsidR="00756732" w:rsidRPr="008C5321" w:rsidRDefault="00756732" w:rsidP="00756732">
      <w:pPr>
        <w:widowControl/>
        <w:autoSpaceDE w:val="0"/>
        <w:autoSpaceDN w:val="0"/>
        <w:adjustRightInd w:val="0"/>
        <w:rPr>
          <w:rFonts w:cs="Arial"/>
          <w:b/>
          <w:bCs/>
          <w:color w:val="000000"/>
          <w:sz w:val="20"/>
          <w:lang w:val="es-ES"/>
        </w:rPr>
      </w:pPr>
    </w:p>
    <w:p w14:paraId="38605F93" w14:textId="77777777" w:rsidR="00756732" w:rsidRPr="008C5321" w:rsidRDefault="00756732" w:rsidP="003637F7">
      <w:pPr>
        <w:pStyle w:val="Prrafodelista"/>
        <w:numPr>
          <w:ilvl w:val="1"/>
          <w:numId w:val="3"/>
        </w:numPr>
        <w:tabs>
          <w:tab w:val="left" w:pos="851"/>
        </w:tabs>
        <w:overflowPunct w:val="0"/>
        <w:ind w:hanging="76"/>
        <w:rPr>
          <w:rFonts w:cs="Arial"/>
          <w:b/>
          <w:sz w:val="20"/>
          <w:lang w:val="es-ES"/>
        </w:rPr>
      </w:pPr>
      <w:r w:rsidRPr="008C5321">
        <w:rPr>
          <w:rFonts w:cs="Arial"/>
          <w:b/>
          <w:sz w:val="20"/>
          <w:lang w:val="es-ES"/>
        </w:rPr>
        <w:t>Documentación de carácter contractual</w:t>
      </w:r>
    </w:p>
    <w:p w14:paraId="643F6031" w14:textId="77777777" w:rsidR="00756732" w:rsidRPr="008C5321" w:rsidRDefault="00756732" w:rsidP="00756732">
      <w:pPr>
        <w:overflowPunct w:val="0"/>
        <w:rPr>
          <w:rFonts w:cs="Arial"/>
          <w:sz w:val="20"/>
          <w:lang w:val="es-ES"/>
        </w:rPr>
      </w:pPr>
    </w:p>
    <w:p w14:paraId="6E5A372D" w14:textId="77777777" w:rsidR="00756732" w:rsidRPr="001A1D32" w:rsidRDefault="00756732" w:rsidP="00756732">
      <w:pPr>
        <w:overflowPunct w:val="0"/>
        <w:rPr>
          <w:rFonts w:cs="Arial"/>
          <w:sz w:val="20"/>
          <w:lang w:val="es-ES"/>
        </w:rPr>
      </w:pPr>
      <w:r w:rsidRPr="008C5321">
        <w:rPr>
          <w:rFonts w:cs="Arial"/>
          <w:sz w:val="20"/>
          <w:lang w:val="es-ES"/>
        </w:rPr>
        <w:t>El/la contratista está obligada a cumplir el contrato con sujeción al presente Pliego y conforme a las instrucciones que en interpretación técnica de este dieren al contratista la Dirección facultativa de las obras, y en su caso, el/la responsable del contrato, en los ámbitos de su respectiva competencia. (Artículo 169 de la LFCP).</w:t>
      </w:r>
    </w:p>
    <w:p w14:paraId="1603B176" w14:textId="77777777" w:rsidR="00756732" w:rsidRPr="00F7696A" w:rsidRDefault="00756732" w:rsidP="00756732">
      <w:pPr>
        <w:widowControl/>
        <w:autoSpaceDE w:val="0"/>
        <w:autoSpaceDN w:val="0"/>
        <w:adjustRightInd w:val="0"/>
        <w:rPr>
          <w:rFonts w:cs="Arial"/>
          <w:sz w:val="20"/>
          <w:lang w:val="es-ES"/>
        </w:rPr>
      </w:pPr>
    </w:p>
    <w:p w14:paraId="26BBB5F0" w14:textId="77777777" w:rsidR="00756732" w:rsidRPr="00F7696A" w:rsidRDefault="00756732" w:rsidP="00756732">
      <w:pPr>
        <w:widowControl/>
        <w:autoSpaceDE w:val="0"/>
        <w:autoSpaceDN w:val="0"/>
        <w:adjustRightInd w:val="0"/>
        <w:rPr>
          <w:sz w:val="20"/>
        </w:rPr>
      </w:pPr>
      <w:r w:rsidRPr="00F7696A">
        <w:rPr>
          <w:sz w:val="20"/>
        </w:rPr>
        <w:t>Adicionalmente, la empresa adjudicataria tendrá las siguientes obligaciones:</w:t>
      </w:r>
    </w:p>
    <w:p w14:paraId="0A3F8943" w14:textId="77777777" w:rsidR="00756732" w:rsidRDefault="00756732" w:rsidP="00756732">
      <w:pPr>
        <w:widowControl/>
        <w:autoSpaceDE w:val="0"/>
        <w:autoSpaceDN w:val="0"/>
        <w:adjustRightInd w:val="0"/>
        <w:rPr>
          <w:sz w:val="20"/>
        </w:rPr>
      </w:pPr>
    </w:p>
    <w:p w14:paraId="42819759" w14:textId="77777777" w:rsidR="00756732" w:rsidRPr="00F124FA"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F124FA">
        <w:rPr>
          <w:rFonts w:cs="Arial"/>
          <w:sz w:val="20"/>
          <w:lang w:val="es-ES"/>
        </w:rPr>
        <w:t xml:space="preserve">Disponer de los medios humanos y materiales para la óptima realización de todos los trabajos objeto de este contrato, siendo a su cargo todos los costes que para ello se originen. </w:t>
      </w:r>
    </w:p>
    <w:p w14:paraId="0097FA2B" w14:textId="77777777" w:rsidR="00756732" w:rsidRDefault="00756732" w:rsidP="00756732">
      <w:pPr>
        <w:widowControl/>
        <w:autoSpaceDE w:val="0"/>
        <w:autoSpaceDN w:val="0"/>
        <w:adjustRightInd w:val="0"/>
        <w:rPr>
          <w:rFonts w:cs="Arial"/>
          <w:sz w:val="19"/>
          <w:szCs w:val="19"/>
          <w:lang w:val="es-ES"/>
        </w:rPr>
      </w:pPr>
    </w:p>
    <w:p w14:paraId="6164E603"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Resultará a cargo de la adjudicataria las obligaciones laborales que determine la legislación vigente en cada momento en materia de salarios, seguridad social, accidentes de trabajo, mutualismo laboral, formación, seguridad e higiene, etc.</w:t>
      </w:r>
      <w:r>
        <w:rPr>
          <w:rFonts w:cs="Arial"/>
          <w:color w:val="000000"/>
          <w:sz w:val="20"/>
          <w:lang w:val="es-ES"/>
        </w:rPr>
        <w:t xml:space="preserve"> E</w:t>
      </w:r>
      <w:r w:rsidRPr="00F7696A">
        <w:rPr>
          <w:rFonts w:cs="Arial"/>
          <w:color w:val="000000"/>
          <w:sz w:val="20"/>
          <w:lang w:val="es-ES"/>
        </w:rPr>
        <w:t xml:space="preserve">stando en todo caso obligada a cumplir, como mínimo, las condiciones salariales de los trabajadores conforme al </w:t>
      </w:r>
      <w:r>
        <w:rPr>
          <w:rFonts w:cs="Arial"/>
          <w:color w:val="000000"/>
          <w:sz w:val="20"/>
          <w:lang w:val="es-ES"/>
        </w:rPr>
        <w:t>c</w:t>
      </w:r>
      <w:r w:rsidRPr="00F7696A">
        <w:rPr>
          <w:rFonts w:cs="Arial"/>
          <w:color w:val="000000"/>
          <w:sz w:val="20"/>
          <w:lang w:val="es-ES"/>
        </w:rPr>
        <w:t xml:space="preserve">onvenio </w:t>
      </w:r>
      <w:r>
        <w:rPr>
          <w:rFonts w:cs="Arial"/>
          <w:color w:val="000000"/>
          <w:sz w:val="20"/>
          <w:lang w:val="es-ES"/>
        </w:rPr>
        <w:t>c</w:t>
      </w:r>
      <w:r w:rsidRPr="00F7696A">
        <w:rPr>
          <w:rFonts w:cs="Arial"/>
          <w:color w:val="000000"/>
          <w:sz w:val="20"/>
          <w:lang w:val="es-ES"/>
        </w:rPr>
        <w:t>o</w:t>
      </w:r>
      <w:r>
        <w:rPr>
          <w:rFonts w:cs="Arial"/>
          <w:color w:val="000000"/>
          <w:sz w:val="20"/>
          <w:lang w:val="es-ES"/>
        </w:rPr>
        <w:t>lectivo sectorial de aplicación.</w:t>
      </w:r>
    </w:p>
    <w:p w14:paraId="76D8E93D"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 xml:space="preserve">El personal que utilice la adjudicataria en la ejecución del presente contrato no adquirirá relación laboral alguna con </w:t>
      </w:r>
      <w:r>
        <w:rPr>
          <w:rFonts w:cs="Arial"/>
          <w:color w:val="000000"/>
          <w:sz w:val="20"/>
          <w:lang w:val="es-ES"/>
        </w:rPr>
        <w:t xml:space="preserve">la </w:t>
      </w:r>
      <w:r w:rsidRPr="00F7696A">
        <w:rPr>
          <w:rFonts w:cs="Arial"/>
          <w:color w:val="000000"/>
          <w:sz w:val="20"/>
          <w:lang w:val="es-ES"/>
        </w:rPr>
        <w:t xml:space="preserve">Administración de </w:t>
      </w:r>
      <w:smartTag w:uri="urn:schemas-microsoft-com:office:smarttags" w:element="PersonName">
        <w:smartTagPr>
          <w:attr w:name="ProductID" w:val="la Comunidad Foral"/>
        </w:smartTagPr>
        <w:r w:rsidRPr="00F7696A">
          <w:rPr>
            <w:rFonts w:cs="Arial"/>
            <w:color w:val="000000"/>
            <w:sz w:val="20"/>
            <w:lang w:val="es-ES"/>
          </w:rPr>
          <w:t>la Comunidad Foral</w:t>
        </w:r>
      </w:smartTag>
      <w:r w:rsidRPr="00F7696A">
        <w:rPr>
          <w:rFonts w:cs="Arial"/>
          <w:color w:val="000000"/>
          <w:sz w:val="20"/>
          <w:lang w:val="es-ES"/>
        </w:rPr>
        <w:t xml:space="preserve"> de Navarra, por entenderse que el mismo depende única y exclusivamente de la empresa adjudicataria. </w:t>
      </w:r>
    </w:p>
    <w:p w14:paraId="7A78C0E4"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 xml:space="preserve">La empresa adjudicataria deberá suplir todas las ausencias que se produzcan entre el personal que presta el servicio, cualquiera que sea la razón por la que éstas se produzcan (vacaciones, bajas, a solicitud de la propia empresa adjudicataria, etc.), tomando las medidas oportunas para mantener en todo momento el plan de seguridad. </w:t>
      </w:r>
    </w:p>
    <w:p w14:paraId="058CF539" w14:textId="77777777" w:rsidR="00756732" w:rsidRPr="00072E49" w:rsidRDefault="00756732" w:rsidP="003637F7">
      <w:pPr>
        <w:widowControl/>
        <w:numPr>
          <w:ilvl w:val="0"/>
          <w:numId w:val="2"/>
        </w:numPr>
        <w:tabs>
          <w:tab w:val="clear" w:pos="1080"/>
          <w:tab w:val="num" w:pos="720"/>
        </w:tabs>
        <w:autoSpaceDE w:val="0"/>
        <w:autoSpaceDN w:val="0"/>
        <w:adjustRightInd w:val="0"/>
        <w:ind w:left="720"/>
        <w:rPr>
          <w:rFonts w:cs="Arial"/>
          <w:color w:val="000000"/>
          <w:sz w:val="20"/>
          <w:lang w:val="es-ES"/>
        </w:rPr>
      </w:pPr>
      <w:r w:rsidRPr="00072E49">
        <w:rPr>
          <w:rFonts w:cs="Arial"/>
          <w:color w:val="000000"/>
          <w:sz w:val="20"/>
          <w:lang w:val="es-ES"/>
        </w:rPr>
        <w:t xml:space="preserve">En caso de sustitución del personal del equipo asignado para la ejecución del contrato, dicho nuevo personal deberá contar, al menos, con la experiencia y titulación requeridas en el presente pliego, siendo en cualquier caso necesaria la aprobación previa de la unidad gestora del contrato. </w:t>
      </w:r>
    </w:p>
    <w:p w14:paraId="0BA85211" w14:textId="77777777" w:rsidR="00756732" w:rsidRDefault="00756732" w:rsidP="00756732">
      <w:pPr>
        <w:widowControl/>
        <w:autoSpaceDE w:val="0"/>
        <w:autoSpaceDN w:val="0"/>
        <w:adjustRightInd w:val="0"/>
        <w:rPr>
          <w:rFonts w:cs="Arial"/>
          <w:sz w:val="19"/>
          <w:szCs w:val="19"/>
          <w:lang w:val="es-ES"/>
        </w:rPr>
      </w:pPr>
    </w:p>
    <w:p w14:paraId="53611F28" w14:textId="77777777" w:rsidR="00756732"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F124FA">
        <w:rPr>
          <w:rFonts w:cs="Arial"/>
          <w:sz w:val="20"/>
          <w:lang w:val="es-ES"/>
        </w:rPr>
        <w:t xml:space="preserve">Responder de la calidad técnica de los trabajos que desarrolle y de las prestaciones y servicios realizados, así como de las consecuencias que se deduzcan para el órgano de contratación o para terceras personas de las omisiones, errores, métodos inadecuados o conclusiones incorrectas en la ejecución del contrato. </w:t>
      </w:r>
    </w:p>
    <w:p w14:paraId="4FF51839" w14:textId="77777777" w:rsidR="00756732" w:rsidRDefault="00756732" w:rsidP="00756732">
      <w:pPr>
        <w:widowControl/>
        <w:autoSpaceDE w:val="0"/>
        <w:autoSpaceDN w:val="0"/>
        <w:adjustRightInd w:val="0"/>
        <w:rPr>
          <w:rFonts w:cs="Arial"/>
          <w:sz w:val="20"/>
          <w:lang w:val="es-ES"/>
        </w:rPr>
      </w:pPr>
    </w:p>
    <w:p w14:paraId="08AF229E" w14:textId="77777777" w:rsidR="00756732"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A77057">
        <w:rPr>
          <w:rFonts w:cs="Arial"/>
          <w:sz w:val="20"/>
          <w:lang w:val="es-ES"/>
        </w:rPr>
        <w:t xml:space="preserve">Suministrar al órgano de contratación, previo requerimiento y en un plazo de 10 días hábiles, toda la información necesaria para el cumplimiento de las obligaciones previstas en </w:t>
      </w:r>
      <w:r>
        <w:rPr>
          <w:rFonts w:cs="Arial"/>
          <w:sz w:val="20"/>
          <w:lang w:val="es-ES"/>
        </w:rPr>
        <w:t xml:space="preserve">el Título II de </w:t>
      </w:r>
      <w:smartTag w:uri="urn:schemas-microsoft-com:office:smarttags" w:element="PersonName">
        <w:smartTagPr>
          <w:attr w:name="ProductID" w:val="la Ley Foral"/>
        </w:smartTagPr>
        <w:smartTag w:uri="urn:schemas-microsoft-com:office:smarttags" w:element="PersonName">
          <w:smartTagPr>
            <w:attr w:name="ProductID" w:val="la Ley"/>
          </w:smartTagPr>
          <w:r>
            <w:rPr>
              <w:rFonts w:cs="Arial"/>
              <w:sz w:val="20"/>
              <w:lang w:val="es-ES"/>
            </w:rPr>
            <w:t>la Ley</w:t>
          </w:r>
        </w:smartTag>
        <w:r>
          <w:rPr>
            <w:rFonts w:cs="Arial"/>
            <w:sz w:val="20"/>
            <w:lang w:val="es-ES"/>
          </w:rPr>
          <w:t xml:space="preserve"> Foral</w:t>
        </w:r>
      </w:smartTag>
      <w:r>
        <w:rPr>
          <w:rFonts w:cs="Arial"/>
          <w:sz w:val="20"/>
          <w:lang w:val="es-ES"/>
        </w:rPr>
        <w:t xml:space="preserve"> </w:t>
      </w:r>
      <w:r w:rsidRPr="00A77057">
        <w:rPr>
          <w:rFonts w:cs="Arial"/>
          <w:sz w:val="20"/>
        </w:rPr>
        <w:t>5/2018, de 17 de mayo, de transparencia, acceso a la información pública y buen gobierno</w:t>
      </w:r>
      <w:r w:rsidRPr="00A77057">
        <w:rPr>
          <w:rFonts w:cs="Arial"/>
          <w:sz w:val="20"/>
          <w:lang w:val="es-ES"/>
        </w:rPr>
        <w:t>, obligación que deberá hacerse constar expresamente en el respectivo contrato.</w:t>
      </w:r>
    </w:p>
    <w:p w14:paraId="41CFCE0E" w14:textId="77777777" w:rsidR="00756732" w:rsidRDefault="00756732" w:rsidP="00756732">
      <w:pPr>
        <w:pStyle w:val="Prrafodelista"/>
        <w:rPr>
          <w:rFonts w:cs="Arial"/>
          <w:sz w:val="20"/>
          <w:lang w:val="es-ES"/>
        </w:rPr>
      </w:pPr>
    </w:p>
    <w:p w14:paraId="6F660ADF" w14:textId="26D804B9" w:rsidR="004C127A" w:rsidRDefault="00756732" w:rsidP="00192A17">
      <w:pPr>
        <w:widowControl/>
        <w:numPr>
          <w:ilvl w:val="0"/>
          <w:numId w:val="1"/>
        </w:numPr>
        <w:tabs>
          <w:tab w:val="clear" w:pos="720"/>
          <w:tab w:val="num" w:pos="360"/>
        </w:tabs>
        <w:autoSpaceDE w:val="0"/>
        <w:autoSpaceDN w:val="0"/>
        <w:adjustRightInd w:val="0"/>
        <w:ind w:left="360"/>
        <w:rPr>
          <w:rFonts w:cs="Arial"/>
          <w:sz w:val="20"/>
          <w:lang w:val="es-ES"/>
        </w:rPr>
      </w:pPr>
      <w:r w:rsidRPr="006B627F">
        <w:rPr>
          <w:rFonts w:cs="Arial"/>
          <w:sz w:val="20"/>
          <w:lang w:val="es-ES"/>
        </w:rPr>
        <w:t>La contratista deberá justificar ante el órgano contratante, en cualquier momento en que sea requerido para ello, el cumplimiento de las condiciones laborales establecidas en el convenio colectivo sectorial que sea de aplicación o cualquier otro extremo que se considere necesario en relación con la personalidad, capacidad, solvencia o modo de ejecución del contrato.</w:t>
      </w:r>
    </w:p>
    <w:p w14:paraId="4DFDABD5" w14:textId="77777777" w:rsidR="00FA60FD" w:rsidRDefault="00FA60FD" w:rsidP="00FA60FD">
      <w:pPr>
        <w:pStyle w:val="Prrafodelista"/>
        <w:rPr>
          <w:rFonts w:cs="Arial"/>
          <w:sz w:val="20"/>
          <w:lang w:val="es-ES"/>
        </w:rPr>
      </w:pPr>
    </w:p>
    <w:p w14:paraId="76BAEDC5" w14:textId="77777777" w:rsidR="00FA60FD" w:rsidRDefault="00FA60FD" w:rsidP="00FA60FD">
      <w:pPr>
        <w:pStyle w:val="Prrafodelista"/>
        <w:widowControl/>
        <w:numPr>
          <w:ilvl w:val="0"/>
          <w:numId w:val="1"/>
        </w:numPr>
        <w:tabs>
          <w:tab w:val="clear" w:pos="720"/>
          <w:tab w:val="num" w:pos="426"/>
        </w:tabs>
        <w:autoSpaceDE w:val="0"/>
        <w:autoSpaceDN w:val="0"/>
        <w:adjustRightInd w:val="0"/>
        <w:ind w:left="426" w:hanging="426"/>
        <w:rPr>
          <w:rFonts w:cs="Arial"/>
          <w:sz w:val="20"/>
          <w:lang w:val="es-ES"/>
        </w:rPr>
      </w:pPr>
      <w:r w:rsidRPr="00E6130B">
        <w:rPr>
          <w:rFonts w:cs="Arial"/>
          <w:sz w:val="20"/>
          <w:lang w:val="es-ES"/>
        </w:rPr>
        <w:t>Asimismo, se cumplirá con las obligaciones en materia de información, comunicación y publicidad contempladas en el artículo 34 del Reglamento (UE) 2021/241, relativo al Mecanismo de Recuperación y Resiliencia, sobre la financiación de la Unión Europea de las medidas incluidas en el PRTR. En particular, en las medidas de información y comunicación de las actuaciones (carteles informativos, placas, publicaciones impresas y electrónicas, material audiovisual, páginas web, anuncios e inserciones en prensa, certificados, etc.), se deberán incluir los siguientes logos:</w:t>
      </w:r>
    </w:p>
    <w:p w14:paraId="7C409C11" w14:textId="77777777" w:rsidR="00FA60FD" w:rsidRPr="00E6130B" w:rsidRDefault="00FA60FD" w:rsidP="00FA60FD">
      <w:pPr>
        <w:pStyle w:val="Prrafodelista"/>
        <w:rPr>
          <w:rFonts w:cs="Arial"/>
          <w:sz w:val="20"/>
          <w:lang w:val="es-ES"/>
        </w:rPr>
      </w:pPr>
    </w:p>
    <w:p w14:paraId="55B041F8" w14:textId="77777777" w:rsidR="00FA60FD" w:rsidRDefault="00FA60FD" w:rsidP="00FA60FD">
      <w:pPr>
        <w:pStyle w:val="Prrafodelista"/>
        <w:widowControl/>
        <w:numPr>
          <w:ilvl w:val="1"/>
          <w:numId w:val="1"/>
        </w:numPr>
        <w:autoSpaceDE w:val="0"/>
        <w:autoSpaceDN w:val="0"/>
        <w:adjustRightInd w:val="0"/>
        <w:rPr>
          <w:rFonts w:cs="Arial"/>
          <w:sz w:val="20"/>
          <w:lang w:val="es-ES"/>
        </w:rPr>
      </w:pPr>
      <w:r w:rsidRPr="00E6130B">
        <w:rPr>
          <w:rFonts w:cs="Arial"/>
          <w:sz w:val="20"/>
          <w:lang w:val="es-ES"/>
        </w:rPr>
        <w:t>El emblema de la Unión Europea con el texto “Financiado por la Unión Europea – NextGeneratioEU”</w:t>
      </w:r>
    </w:p>
    <w:p w14:paraId="65DFA26E" w14:textId="77777777" w:rsidR="00FA60FD" w:rsidRDefault="00FA60FD" w:rsidP="00FA60FD">
      <w:pPr>
        <w:pStyle w:val="Prrafodelista"/>
        <w:widowControl/>
        <w:autoSpaceDE w:val="0"/>
        <w:autoSpaceDN w:val="0"/>
        <w:adjustRightInd w:val="0"/>
        <w:ind w:left="1440"/>
        <w:rPr>
          <w:rFonts w:cs="Arial"/>
          <w:sz w:val="20"/>
          <w:lang w:val="es-ES"/>
        </w:rPr>
      </w:pPr>
    </w:p>
    <w:p w14:paraId="4F673FE9" w14:textId="77777777" w:rsidR="00FA60FD" w:rsidRDefault="00FA60FD" w:rsidP="00FA60FD">
      <w:pPr>
        <w:pStyle w:val="Prrafodelista"/>
        <w:widowControl/>
        <w:numPr>
          <w:ilvl w:val="1"/>
          <w:numId w:val="1"/>
        </w:numPr>
        <w:autoSpaceDE w:val="0"/>
        <w:autoSpaceDN w:val="0"/>
        <w:adjustRightInd w:val="0"/>
        <w:rPr>
          <w:rFonts w:cs="Arial"/>
          <w:sz w:val="20"/>
          <w:lang w:val="es-ES"/>
        </w:rPr>
      </w:pPr>
      <w:r w:rsidRPr="00E6130B">
        <w:rPr>
          <w:rFonts w:cs="Arial"/>
          <w:sz w:val="20"/>
          <w:lang w:val="es-ES"/>
        </w:rPr>
        <w:t xml:space="preserve">El logo del PRTR disponible en el enlace: </w:t>
      </w:r>
      <w:hyperlink r:id="rId11" w:history="1">
        <w:r w:rsidRPr="00582CB5">
          <w:rPr>
            <w:rStyle w:val="Hipervnculo"/>
            <w:rFonts w:cs="Arial"/>
            <w:sz w:val="20"/>
            <w:lang w:val="es-ES"/>
          </w:rPr>
          <w:t>https://planderecuperacion.gob.es/identidad-visual</w:t>
        </w:r>
      </w:hyperlink>
    </w:p>
    <w:p w14:paraId="470BA157" w14:textId="77777777" w:rsidR="00FA60FD" w:rsidRPr="00E6130B" w:rsidRDefault="00FA60FD" w:rsidP="00FA60FD">
      <w:pPr>
        <w:widowControl/>
        <w:autoSpaceDE w:val="0"/>
        <w:autoSpaceDN w:val="0"/>
        <w:adjustRightInd w:val="0"/>
        <w:rPr>
          <w:rFonts w:cs="Arial"/>
          <w:sz w:val="20"/>
          <w:lang w:val="es-ES"/>
        </w:rPr>
      </w:pPr>
    </w:p>
    <w:p w14:paraId="4839E8DA" w14:textId="1A61CE9C" w:rsidR="00FA60FD" w:rsidRPr="00FA60FD" w:rsidRDefault="00FA60FD" w:rsidP="00FA60FD">
      <w:pPr>
        <w:pStyle w:val="Prrafodelista"/>
        <w:widowControl/>
        <w:numPr>
          <w:ilvl w:val="1"/>
          <w:numId w:val="1"/>
        </w:numPr>
        <w:autoSpaceDE w:val="0"/>
        <w:autoSpaceDN w:val="0"/>
        <w:adjustRightInd w:val="0"/>
        <w:rPr>
          <w:rFonts w:cs="Arial"/>
          <w:sz w:val="20"/>
          <w:lang w:val="es-ES"/>
        </w:rPr>
      </w:pPr>
      <w:r w:rsidRPr="00E6130B">
        <w:rPr>
          <w:rFonts w:cs="Arial"/>
          <w:sz w:val="20"/>
          <w:lang w:val="es-ES"/>
        </w:rPr>
        <w:t>Todos los carteles informativos y placas deberán colocarse en un lugar bien visible y de acceso público. (</w:t>
      </w:r>
      <w:r>
        <w:rPr>
          <w:rFonts w:cs="Arial"/>
          <w:sz w:val="20"/>
          <w:lang w:val="es-ES"/>
        </w:rPr>
        <w:t>S</w:t>
      </w:r>
      <w:r w:rsidRPr="00E6130B">
        <w:rPr>
          <w:rFonts w:cs="Arial"/>
          <w:sz w:val="20"/>
          <w:lang w:val="es-ES"/>
        </w:rPr>
        <w:t xml:space="preserve">e incluye una plantilla de cartel en </w:t>
      </w:r>
      <w:r w:rsidRPr="00897762">
        <w:rPr>
          <w:rFonts w:cs="Arial"/>
          <w:sz w:val="20"/>
          <w:lang w:val="es-ES"/>
        </w:rPr>
        <w:t>el Anexo VI</w:t>
      </w:r>
      <w:r w:rsidRPr="00E6130B">
        <w:rPr>
          <w:rFonts w:cs="Arial"/>
          <w:sz w:val="20"/>
          <w:lang w:val="es-ES"/>
        </w:rPr>
        <w:t xml:space="preserve"> del presente pliego)</w:t>
      </w:r>
    </w:p>
    <w:p w14:paraId="28305C9C" w14:textId="77777777" w:rsidR="004C127A" w:rsidRPr="00FB172F" w:rsidRDefault="004C127A" w:rsidP="004C127A">
      <w:pPr>
        <w:widowControl/>
        <w:autoSpaceDE w:val="0"/>
        <w:autoSpaceDN w:val="0"/>
        <w:adjustRightInd w:val="0"/>
        <w:ind w:left="360"/>
        <w:rPr>
          <w:rFonts w:cs="Arial"/>
          <w:sz w:val="20"/>
          <w:lang w:val="es-ES"/>
        </w:rPr>
      </w:pPr>
    </w:p>
    <w:p w14:paraId="2452EEC4" w14:textId="77777777" w:rsidR="00756732" w:rsidRPr="00756732" w:rsidRDefault="00756732" w:rsidP="003637F7">
      <w:pPr>
        <w:pStyle w:val="Prrafodelista"/>
        <w:widowControl/>
        <w:numPr>
          <w:ilvl w:val="1"/>
          <w:numId w:val="3"/>
        </w:numPr>
        <w:autoSpaceDE w:val="0"/>
        <w:autoSpaceDN w:val="0"/>
        <w:adjustRightInd w:val="0"/>
        <w:ind w:left="567"/>
        <w:rPr>
          <w:rFonts w:cs="Arial"/>
          <w:b/>
          <w:sz w:val="20"/>
          <w:lang w:val="es-ES"/>
        </w:rPr>
      </w:pPr>
      <w:r w:rsidRPr="00756732">
        <w:rPr>
          <w:rFonts w:cs="Arial"/>
          <w:b/>
          <w:sz w:val="20"/>
          <w:lang w:val="es-ES"/>
        </w:rPr>
        <w:t>Supervisión e inspección de los trabajos</w:t>
      </w:r>
    </w:p>
    <w:p w14:paraId="1C9E9A11" w14:textId="77777777" w:rsidR="00756732" w:rsidRDefault="00756732" w:rsidP="00756732">
      <w:pPr>
        <w:widowControl/>
        <w:autoSpaceDE w:val="0"/>
        <w:autoSpaceDN w:val="0"/>
        <w:adjustRightInd w:val="0"/>
        <w:rPr>
          <w:rFonts w:cs="Arial"/>
          <w:sz w:val="20"/>
          <w:lang w:val="es-ES"/>
        </w:rPr>
      </w:pPr>
    </w:p>
    <w:p w14:paraId="0B892EE2"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26" w:name="_Toc101428111"/>
      <w:bookmarkStart w:id="27" w:name="_Toc138597338"/>
      <w:r w:rsidRPr="00756732">
        <w:rPr>
          <w:rFonts w:cs="Arial"/>
          <w:sz w:val="20"/>
          <w:lang w:val="es-ES"/>
        </w:rPr>
        <w:t>Supervisión e inspección de los trabajos</w:t>
      </w:r>
      <w:bookmarkEnd w:id="26"/>
      <w:bookmarkEnd w:id="27"/>
      <w:r w:rsidRPr="00756732">
        <w:rPr>
          <w:rFonts w:cs="Arial"/>
          <w:sz w:val="20"/>
          <w:lang w:val="es-ES"/>
        </w:rPr>
        <w:t>.</w:t>
      </w:r>
    </w:p>
    <w:p w14:paraId="28D84A20" w14:textId="77777777" w:rsidR="00756732" w:rsidRDefault="00756732" w:rsidP="00756732">
      <w:pPr>
        <w:widowControl/>
        <w:autoSpaceDE w:val="0"/>
        <w:autoSpaceDN w:val="0"/>
        <w:adjustRightInd w:val="0"/>
        <w:ind w:left="360"/>
        <w:rPr>
          <w:rFonts w:cs="Arial"/>
          <w:sz w:val="20"/>
          <w:lang w:val="es-ES"/>
        </w:rPr>
      </w:pPr>
      <w:r>
        <w:rPr>
          <w:rFonts w:cs="Arial"/>
          <w:sz w:val="20"/>
          <w:lang w:val="es-ES"/>
        </w:rPr>
        <w:t xml:space="preserve"> </w:t>
      </w:r>
    </w:p>
    <w:p w14:paraId="0CA0860B"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 xml:space="preserve">La ejecución del contrato se desarrollará bajo la supervisión, inspección y control de la unidad gestora del contrato, que podrá dictar las instrucciones precisas para el fiel cumplimiento de lo convenido. </w:t>
      </w:r>
    </w:p>
    <w:p w14:paraId="0543145D" w14:textId="77777777" w:rsidR="00756732" w:rsidRPr="000B3F9E" w:rsidRDefault="00756732" w:rsidP="00756732">
      <w:pPr>
        <w:widowControl/>
        <w:autoSpaceDE w:val="0"/>
        <w:autoSpaceDN w:val="0"/>
        <w:adjustRightInd w:val="0"/>
        <w:ind w:left="360"/>
        <w:rPr>
          <w:rFonts w:cs="Arial"/>
          <w:sz w:val="20"/>
          <w:lang w:val="es-ES"/>
        </w:rPr>
      </w:pPr>
    </w:p>
    <w:p w14:paraId="7970E862"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Cuando el contratista o las personas de él dependientes incurran en ac</w:t>
      </w:r>
      <w:r>
        <w:rPr>
          <w:rFonts w:cs="Arial"/>
          <w:sz w:val="20"/>
          <w:lang w:val="es-ES"/>
        </w:rPr>
        <w:t xml:space="preserve">tos u omisiones que comprometan </w:t>
      </w:r>
      <w:r w:rsidRPr="000B3F9E">
        <w:rPr>
          <w:rFonts w:cs="Arial"/>
          <w:sz w:val="20"/>
          <w:lang w:val="es-ES"/>
        </w:rPr>
        <w:t>o perturben la buena marcha del contrato, la unidad gestora del contrato podrá exigir la adopción de medidas concretas para conseguir o restablecer el buen orden en la ejecución de lo pactado.</w:t>
      </w:r>
    </w:p>
    <w:p w14:paraId="7B8FE512" w14:textId="77777777" w:rsidR="00756732" w:rsidRPr="000B3F9E" w:rsidRDefault="00756732" w:rsidP="00756732">
      <w:pPr>
        <w:widowControl/>
        <w:autoSpaceDE w:val="0"/>
        <w:autoSpaceDN w:val="0"/>
        <w:adjustRightInd w:val="0"/>
        <w:ind w:left="360"/>
        <w:rPr>
          <w:rFonts w:cs="Arial"/>
          <w:sz w:val="20"/>
          <w:lang w:val="es-ES"/>
        </w:rPr>
      </w:pPr>
    </w:p>
    <w:p w14:paraId="5A53CBEA"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28" w:name="_Toc138597339"/>
      <w:bookmarkStart w:id="29" w:name="_Toc101428112"/>
      <w:r w:rsidRPr="00756732">
        <w:rPr>
          <w:rFonts w:cs="Arial"/>
          <w:sz w:val="20"/>
          <w:lang w:val="es-ES"/>
        </w:rPr>
        <w:t>Aprobación del plan de seguridad y salud</w:t>
      </w:r>
      <w:bookmarkEnd w:id="28"/>
      <w:bookmarkEnd w:id="29"/>
      <w:r w:rsidRPr="00756732">
        <w:rPr>
          <w:rFonts w:cs="Arial"/>
          <w:sz w:val="20"/>
          <w:lang w:val="es-ES"/>
        </w:rPr>
        <w:t xml:space="preserve">. </w:t>
      </w:r>
    </w:p>
    <w:p w14:paraId="5BC2AAE5" w14:textId="77777777" w:rsidR="00756732" w:rsidRDefault="00756732" w:rsidP="00756732">
      <w:pPr>
        <w:widowControl/>
        <w:autoSpaceDE w:val="0"/>
        <w:autoSpaceDN w:val="0"/>
        <w:adjustRightInd w:val="0"/>
        <w:ind w:left="360"/>
        <w:rPr>
          <w:rFonts w:cs="Arial"/>
          <w:sz w:val="20"/>
          <w:lang w:val="es-ES"/>
        </w:rPr>
      </w:pPr>
    </w:p>
    <w:p w14:paraId="5622F9B1" w14:textId="77777777" w:rsidR="00756732" w:rsidRPr="000B3F9E" w:rsidRDefault="00756732" w:rsidP="00756732">
      <w:pPr>
        <w:widowControl/>
        <w:autoSpaceDE w:val="0"/>
        <w:autoSpaceDN w:val="0"/>
        <w:adjustRightInd w:val="0"/>
        <w:ind w:left="360"/>
        <w:rPr>
          <w:rFonts w:cs="Arial"/>
          <w:sz w:val="20"/>
          <w:lang w:val="es-ES"/>
        </w:rPr>
      </w:pPr>
      <w:r w:rsidRPr="000B3F9E">
        <w:rPr>
          <w:rFonts w:cs="Arial"/>
          <w:sz w:val="20"/>
          <w:lang w:val="es-ES"/>
        </w:rPr>
        <w:t>El plan de seguridad y salud deberá ser aprobado, antes del inicio de la obra, por la Administración.</w:t>
      </w:r>
    </w:p>
    <w:p w14:paraId="16D1E7BA" w14:textId="77777777" w:rsidR="00756732" w:rsidRDefault="00756732" w:rsidP="00756732">
      <w:pPr>
        <w:widowControl/>
        <w:autoSpaceDE w:val="0"/>
        <w:autoSpaceDN w:val="0"/>
        <w:adjustRightInd w:val="0"/>
        <w:ind w:left="360"/>
        <w:rPr>
          <w:rFonts w:cs="Arial"/>
          <w:sz w:val="20"/>
          <w:lang w:val="es-ES"/>
        </w:rPr>
      </w:pPr>
    </w:p>
    <w:p w14:paraId="0DB377AE"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30" w:name="_Toc101428113"/>
      <w:bookmarkStart w:id="31" w:name="_Toc138597340"/>
      <w:r w:rsidRPr="00756732">
        <w:rPr>
          <w:rFonts w:cs="Arial"/>
          <w:sz w:val="20"/>
          <w:lang w:val="es-ES"/>
        </w:rPr>
        <w:t>Dirección de obra</w:t>
      </w:r>
      <w:bookmarkEnd w:id="30"/>
      <w:bookmarkEnd w:id="31"/>
      <w:r w:rsidRPr="00756732">
        <w:rPr>
          <w:rFonts w:cs="Arial"/>
          <w:sz w:val="20"/>
          <w:lang w:val="es-ES"/>
        </w:rPr>
        <w:t xml:space="preserve">. </w:t>
      </w:r>
    </w:p>
    <w:p w14:paraId="39030F06" w14:textId="77777777" w:rsidR="00756732" w:rsidRDefault="00756732" w:rsidP="00756732">
      <w:pPr>
        <w:widowControl/>
        <w:autoSpaceDE w:val="0"/>
        <w:autoSpaceDN w:val="0"/>
        <w:adjustRightInd w:val="0"/>
        <w:ind w:left="360"/>
        <w:rPr>
          <w:rFonts w:cs="Arial"/>
          <w:sz w:val="20"/>
          <w:lang w:val="es-ES"/>
        </w:rPr>
      </w:pPr>
    </w:p>
    <w:p w14:paraId="45643797"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La Dirección de obra será designada por la unidad gestora del contrato, y la ejecución de los trabajos se desarrollará bajo su supervisión, inspección y control, pudiendo dictar las instrucciones precisas para el fiel cumplimiento de lo convenido.</w:t>
      </w:r>
    </w:p>
    <w:p w14:paraId="30B5709A" w14:textId="77777777" w:rsidR="00756732" w:rsidRPr="000B3F9E" w:rsidRDefault="00756732" w:rsidP="00756732">
      <w:pPr>
        <w:widowControl/>
        <w:autoSpaceDE w:val="0"/>
        <w:autoSpaceDN w:val="0"/>
        <w:adjustRightInd w:val="0"/>
        <w:ind w:left="360"/>
        <w:rPr>
          <w:rFonts w:cs="Arial"/>
          <w:sz w:val="20"/>
          <w:lang w:val="es-ES"/>
        </w:rPr>
      </w:pPr>
    </w:p>
    <w:p w14:paraId="3BAD8821"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Entre otras, las funciones del Director/a de Obra serán las siguientes</w:t>
      </w:r>
      <w:r>
        <w:rPr>
          <w:rFonts w:cs="Arial"/>
          <w:sz w:val="20"/>
          <w:lang w:val="es-ES"/>
        </w:rPr>
        <w:t>,</w:t>
      </w:r>
    </w:p>
    <w:p w14:paraId="0B4C3F12" w14:textId="77777777" w:rsidR="00756732" w:rsidRPr="000B3F9E" w:rsidRDefault="00756732" w:rsidP="00756732">
      <w:pPr>
        <w:widowControl/>
        <w:autoSpaceDE w:val="0"/>
        <w:autoSpaceDN w:val="0"/>
        <w:adjustRightInd w:val="0"/>
        <w:ind w:left="360"/>
        <w:rPr>
          <w:rFonts w:cs="Arial"/>
          <w:sz w:val="20"/>
          <w:lang w:val="es-ES"/>
        </w:rPr>
      </w:pPr>
    </w:p>
    <w:p w14:paraId="071C4A4B" w14:textId="77777777" w:rsidR="00756732" w:rsidRPr="0038763A"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38763A">
        <w:rPr>
          <w:rFonts w:cs="Arial"/>
          <w:sz w:val="20"/>
          <w:lang w:val="es-ES"/>
        </w:rPr>
        <w:t>Exigir al contratista, directamente o a través del personal a sus órdenes, el cumplimiento de las condiciones exigidas para la ejecución de los trabajos.</w:t>
      </w:r>
    </w:p>
    <w:p w14:paraId="635ACDED" w14:textId="77777777" w:rsidR="00756732"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Resolver cuantas cuestiones técnicas surjan en cuanto a la interpretación de planos, condiciones de materiales y ejecución de unidades de obra, siempre que no se modifiquen las condiciones de la administración.</w:t>
      </w:r>
    </w:p>
    <w:p w14:paraId="2D9ADD28" w14:textId="77777777" w:rsidR="00756732" w:rsidRPr="000B3F9E"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Elaborar el libro de Ordenes</w:t>
      </w:r>
    </w:p>
    <w:p w14:paraId="29231C21" w14:textId="77777777" w:rsidR="00756732" w:rsidRPr="000B3F9E"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Acreditar a la contratista las obras realizadas, conforme a lo dispuesto en documentos del contrato, así como expedir las certificaciones de obras correspondientes.</w:t>
      </w:r>
    </w:p>
    <w:p w14:paraId="42FAD43D" w14:textId="77777777" w:rsidR="00756732" w:rsidRPr="000B3F9E" w:rsidRDefault="00756732" w:rsidP="00756732">
      <w:pPr>
        <w:widowControl/>
        <w:autoSpaceDE w:val="0"/>
        <w:autoSpaceDN w:val="0"/>
        <w:adjustRightInd w:val="0"/>
        <w:ind w:left="360"/>
        <w:rPr>
          <w:rFonts w:cs="Arial"/>
          <w:sz w:val="20"/>
          <w:lang w:val="es-ES"/>
        </w:rPr>
      </w:pPr>
    </w:p>
    <w:p w14:paraId="2BACEF1E"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Cuando la empresa contratista o las personas dependientes de la misma incurran en actos u omisiones que comprometan o perturben la buena marcha del contrato, la dirección de obra podrá exigir la adopción de medidas concretas para conseguir o restablecer el buen orden en la ejecución de lo pactado. Cuando el contratista o las personas de él dependientes incurran en actos u omisiones que comprometan o perturben la buena marcha del contrato, el Director/a de obra podrá exigir la adopción de medidas concretas para conseguir o restablecer el buen orden en la ejecución de lo pactado.</w:t>
      </w:r>
    </w:p>
    <w:p w14:paraId="245E2C44" w14:textId="77777777" w:rsidR="00756732" w:rsidRDefault="00756732" w:rsidP="00756732">
      <w:pPr>
        <w:widowControl/>
        <w:autoSpaceDE w:val="0"/>
        <w:autoSpaceDN w:val="0"/>
        <w:adjustRightInd w:val="0"/>
        <w:ind w:left="360"/>
        <w:rPr>
          <w:rFonts w:cs="Arial"/>
          <w:sz w:val="20"/>
          <w:lang w:val="es-ES"/>
        </w:rPr>
      </w:pPr>
    </w:p>
    <w:p w14:paraId="4BD4E26D"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32" w:name="_Toc138597341"/>
      <w:r w:rsidRPr="00756732">
        <w:rPr>
          <w:rFonts w:cs="Arial"/>
          <w:sz w:val="20"/>
          <w:lang w:val="es-ES"/>
        </w:rPr>
        <w:t>Libro de órdenes y asistencias</w:t>
      </w:r>
      <w:bookmarkEnd w:id="32"/>
      <w:r w:rsidRPr="00756732">
        <w:rPr>
          <w:rFonts w:cs="Arial"/>
          <w:sz w:val="20"/>
          <w:lang w:val="es-ES"/>
        </w:rPr>
        <w:t xml:space="preserve">. </w:t>
      </w:r>
    </w:p>
    <w:p w14:paraId="40FF5281" w14:textId="77777777" w:rsidR="00756732" w:rsidRDefault="00756732" w:rsidP="00756732">
      <w:pPr>
        <w:widowControl/>
        <w:autoSpaceDE w:val="0"/>
        <w:autoSpaceDN w:val="0"/>
        <w:adjustRightInd w:val="0"/>
        <w:ind w:left="360"/>
        <w:rPr>
          <w:rFonts w:cs="Arial"/>
          <w:sz w:val="20"/>
          <w:lang w:val="es-ES"/>
        </w:rPr>
      </w:pPr>
    </w:p>
    <w:p w14:paraId="1E0CEFB7" w14:textId="179A4FA9" w:rsidR="00796E55" w:rsidRDefault="00756732">
      <w:pPr>
        <w:widowControl/>
        <w:autoSpaceDE w:val="0"/>
        <w:autoSpaceDN w:val="0"/>
        <w:adjustRightInd w:val="0"/>
        <w:ind w:left="360"/>
        <w:rPr>
          <w:rFonts w:cs="Arial"/>
          <w:sz w:val="20"/>
          <w:lang w:val="es-ES"/>
        </w:rPr>
      </w:pPr>
      <w:r w:rsidRPr="000B3F9E">
        <w:rPr>
          <w:rFonts w:cs="Arial"/>
          <w:sz w:val="20"/>
          <w:lang w:val="es-ES"/>
        </w:rPr>
        <w:t>El “Libro de Órdenes y asistencias” se abrirá en la fecha de comprobación del replanteo y se cerrará en la recepción de las obras. El contratista deberá transcribir en dicho Libro cuantas órdenes o instrucciones reciba por escrito de la Dirección de obra. Efectuada la recepción, el “Libro de Órdenes” pasará a poder del Gobierno de Navarra, si bien podrá ser consultado en todo momento por la contratista.</w:t>
      </w:r>
    </w:p>
    <w:p w14:paraId="05614C65" w14:textId="4D2CAECA" w:rsidR="0067768F" w:rsidRDefault="0067768F" w:rsidP="00FB172F">
      <w:pPr>
        <w:widowControl/>
        <w:autoSpaceDE w:val="0"/>
        <w:autoSpaceDN w:val="0"/>
        <w:adjustRightInd w:val="0"/>
        <w:rPr>
          <w:rFonts w:cs="Arial"/>
          <w:sz w:val="20"/>
          <w:lang w:val="es-ES"/>
        </w:rPr>
      </w:pPr>
    </w:p>
    <w:p w14:paraId="62EB1352" w14:textId="3D02603E" w:rsidR="00756732" w:rsidRPr="004A1889" w:rsidRDefault="00ED7C4F" w:rsidP="003637F7">
      <w:pPr>
        <w:pStyle w:val="Prrafodelista"/>
        <w:widowControl/>
        <w:numPr>
          <w:ilvl w:val="1"/>
          <w:numId w:val="3"/>
        </w:numPr>
        <w:tabs>
          <w:tab w:val="left" w:pos="851"/>
        </w:tabs>
        <w:autoSpaceDE w:val="0"/>
        <w:autoSpaceDN w:val="0"/>
        <w:adjustRightInd w:val="0"/>
        <w:ind w:hanging="76"/>
        <w:rPr>
          <w:rFonts w:cs="Arial"/>
          <w:b/>
          <w:sz w:val="20"/>
          <w:lang w:val="es-ES"/>
        </w:rPr>
      </w:pPr>
      <w:r w:rsidRPr="004A1889">
        <w:rPr>
          <w:rFonts w:cs="Arial"/>
          <w:b/>
          <w:sz w:val="20"/>
          <w:lang w:val="es-ES"/>
        </w:rPr>
        <w:t>Condiciones especiales de ejecución del contrato con carácter social y medio ambiental.</w:t>
      </w:r>
      <w:r w:rsidR="007F1CB9" w:rsidRPr="004A1889">
        <w:rPr>
          <w:rFonts w:cs="Arial"/>
          <w:b/>
          <w:sz w:val="20"/>
          <w:lang w:val="es-ES"/>
        </w:rPr>
        <w:t xml:space="preserve"> </w:t>
      </w:r>
    </w:p>
    <w:p w14:paraId="6F511EDB" w14:textId="77777777" w:rsidR="00756732" w:rsidRDefault="00756732" w:rsidP="00756732">
      <w:pPr>
        <w:widowControl/>
        <w:autoSpaceDE w:val="0"/>
        <w:autoSpaceDN w:val="0"/>
        <w:adjustRightInd w:val="0"/>
        <w:rPr>
          <w:rFonts w:cs="Arial"/>
          <w:sz w:val="19"/>
          <w:szCs w:val="19"/>
          <w:lang w:val="es-ES"/>
        </w:rPr>
      </w:pPr>
    </w:p>
    <w:p w14:paraId="1619B13F" w14:textId="77777777" w:rsidR="008C5321" w:rsidRPr="008C5321" w:rsidRDefault="008C5321" w:rsidP="008C5321">
      <w:pPr>
        <w:overflowPunct w:val="0"/>
        <w:ind w:firstLine="709"/>
        <w:rPr>
          <w:rFonts w:cs="Arial"/>
          <w:b/>
          <w:sz w:val="20"/>
          <w:u w:val="single"/>
          <w:lang w:val="es-ES"/>
        </w:rPr>
      </w:pPr>
      <w:r w:rsidRPr="008C5321">
        <w:rPr>
          <w:rFonts w:cs="Arial"/>
          <w:b/>
          <w:sz w:val="20"/>
          <w:u w:val="single"/>
          <w:lang w:val="es-ES"/>
        </w:rPr>
        <w:t>Condiciones especiales de carácter medioambiental</w:t>
      </w:r>
    </w:p>
    <w:p w14:paraId="5707E8EB" w14:textId="447A0C96" w:rsidR="008C5321" w:rsidRPr="008C5321" w:rsidRDefault="008C5321" w:rsidP="007E5BF7">
      <w:pPr>
        <w:overflowPunct w:val="0"/>
        <w:rPr>
          <w:rFonts w:cs="Arial"/>
          <w:sz w:val="20"/>
          <w:lang w:val="es-ES"/>
        </w:rPr>
      </w:pPr>
    </w:p>
    <w:p w14:paraId="657F5889" w14:textId="77777777" w:rsidR="002F244A" w:rsidRPr="002F244A" w:rsidRDefault="008C5321" w:rsidP="002F244A">
      <w:pPr>
        <w:widowControl/>
        <w:numPr>
          <w:ilvl w:val="1"/>
          <w:numId w:val="21"/>
        </w:numPr>
        <w:tabs>
          <w:tab w:val="clear" w:pos="1440"/>
          <w:tab w:val="num" w:pos="360"/>
        </w:tabs>
        <w:overflowPunct w:val="0"/>
        <w:ind w:left="360" w:firstLine="709"/>
        <w:rPr>
          <w:rFonts w:cs="Arial"/>
          <w:sz w:val="20"/>
          <w:lang w:val="es-ES"/>
        </w:rPr>
      </w:pPr>
      <w:r w:rsidRPr="008C5321">
        <w:rPr>
          <w:rFonts w:cs="Arial"/>
          <w:sz w:val="20"/>
          <w:lang w:val="es-ES"/>
        </w:rPr>
        <w:t xml:space="preserve">Deberá presentar, en el plazo de 30 días desde la formalización del contrato, un estudio sobre los residuos y envases generados </w:t>
      </w:r>
      <w:r w:rsidR="002F244A" w:rsidRPr="006179F1">
        <w:rPr>
          <w:rFonts w:cs="Arial"/>
          <w:sz w:val="20"/>
          <w:lang w:val="es-ES"/>
        </w:rPr>
        <w:t xml:space="preserve">en el </w:t>
      </w:r>
      <w:r w:rsidR="002F244A">
        <w:rPr>
          <w:rFonts w:cs="Arial"/>
          <w:sz w:val="20"/>
          <w:lang w:val="es-ES"/>
        </w:rPr>
        <w:t>emplazamiento de la/s obra/s</w:t>
      </w:r>
      <w:r w:rsidR="002F244A" w:rsidRPr="006179F1">
        <w:rPr>
          <w:rFonts w:cs="Arial"/>
          <w:sz w:val="20"/>
          <w:lang w:val="es-ES"/>
        </w:rPr>
        <w:t xml:space="preserve"> y </w:t>
      </w:r>
      <w:r w:rsidR="002F244A">
        <w:rPr>
          <w:rFonts w:cs="Arial"/>
          <w:sz w:val="20"/>
          <w:lang w:val="es-ES"/>
        </w:rPr>
        <w:t>establecer un plan de actuación</w:t>
      </w:r>
      <w:r w:rsidRPr="008C5321">
        <w:rPr>
          <w:rFonts w:cs="Arial"/>
          <w:sz w:val="20"/>
          <w:lang w:val="es-ES"/>
        </w:rPr>
        <w:t xml:space="preserve">. Este plan de actuación deberá recibir el visto bueno de la unidad gestora del contrato antes de su implementación. Se podrá solicitar como modelo del utilizado por este Departamento en el edificio de González Tablas. </w:t>
      </w:r>
    </w:p>
    <w:p w14:paraId="61745F74" w14:textId="77777777" w:rsidR="008C5321" w:rsidRPr="008C5321" w:rsidRDefault="008C5321" w:rsidP="008C5321">
      <w:pPr>
        <w:overflowPunct w:val="0"/>
        <w:ind w:firstLine="709"/>
        <w:rPr>
          <w:rFonts w:cs="Arial"/>
          <w:sz w:val="20"/>
          <w:lang w:val="es-ES"/>
        </w:rPr>
      </w:pPr>
    </w:p>
    <w:p w14:paraId="487EBD42" w14:textId="77777777" w:rsidR="008C5321" w:rsidRPr="008C5321" w:rsidRDefault="008C5321" w:rsidP="008C5321">
      <w:pPr>
        <w:overflowPunct w:val="0"/>
        <w:ind w:firstLine="709"/>
        <w:rPr>
          <w:rFonts w:cs="Arial"/>
          <w:b/>
          <w:sz w:val="20"/>
          <w:u w:val="single"/>
          <w:lang w:val="es-ES"/>
        </w:rPr>
      </w:pPr>
      <w:r w:rsidRPr="008C5321">
        <w:rPr>
          <w:rFonts w:cs="Arial"/>
          <w:b/>
          <w:sz w:val="20"/>
          <w:u w:val="single"/>
          <w:lang w:val="es-ES"/>
        </w:rPr>
        <w:t>Condiciones especiales de carácter social</w:t>
      </w:r>
    </w:p>
    <w:p w14:paraId="26E0D9D7" w14:textId="369A7D02" w:rsidR="008C5321" w:rsidRPr="008C5321" w:rsidRDefault="008C5321" w:rsidP="007E5BF7">
      <w:pPr>
        <w:overflowPunct w:val="0"/>
        <w:rPr>
          <w:rFonts w:cs="Arial"/>
          <w:sz w:val="20"/>
          <w:lang w:val="es-ES"/>
        </w:rPr>
      </w:pPr>
    </w:p>
    <w:p w14:paraId="1B11DD22" w14:textId="77777777" w:rsidR="008C5321" w:rsidRP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 xml:space="preserve">Quien resulte adjudicataria deberá estar al corriente del pago de las nóminas del personal que participe en la ejecución del contrato. Se considera que se incumple la citada condición cuando se produzca un retraso o impago en el abono de las nóminas en más de dos meses. A tal efecto, </w:t>
      </w:r>
      <w:smartTag w:uri="urn:schemas-microsoft-com:office:smarttags" w:element="PersonName">
        <w:smartTagPr>
          <w:attr w:name="ProductID" w:val="la Administraci￳n"/>
        </w:smartTagPr>
        <w:r w:rsidRPr="008C5321">
          <w:rPr>
            <w:rFonts w:cs="Arial"/>
            <w:sz w:val="20"/>
            <w:lang w:val="es-ES"/>
          </w:rPr>
          <w:t>la Administración</w:t>
        </w:r>
      </w:smartTag>
      <w:r w:rsidRPr="008C5321">
        <w:rPr>
          <w:rFonts w:cs="Arial"/>
          <w:sz w:val="20"/>
          <w:lang w:val="es-ES"/>
        </w:rPr>
        <w:t xml:space="preserve"> podrá exigir, junto el envío de certificación acreditativa de los trabajos previa a cada pago, certificado de que el contratista se encuentra al corriente en el pago de las nóminas de los trabajadores que ejecuten el contrato, emitida por el representante legal de la empresa, a fecha de presentación de cada una de las certificaciones.</w:t>
      </w:r>
    </w:p>
    <w:p w14:paraId="175D1488" w14:textId="77777777" w:rsidR="008C5321" w:rsidRPr="008C5321" w:rsidRDefault="008C5321" w:rsidP="008C5321">
      <w:pPr>
        <w:overflowPunct w:val="0"/>
        <w:ind w:firstLine="709"/>
        <w:rPr>
          <w:rFonts w:cs="Arial"/>
          <w:sz w:val="20"/>
          <w:lang w:val="es-ES"/>
        </w:rPr>
      </w:pPr>
    </w:p>
    <w:p w14:paraId="6AA7507A" w14:textId="33853D6B" w:rsidR="008C5321" w:rsidRPr="00D7160D" w:rsidRDefault="008C5321" w:rsidP="00001D32">
      <w:pPr>
        <w:widowControl/>
        <w:numPr>
          <w:ilvl w:val="1"/>
          <w:numId w:val="22"/>
        </w:numPr>
        <w:tabs>
          <w:tab w:val="clear" w:pos="1440"/>
          <w:tab w:val="num" w:pos="360"/>
          <w:tab w:val="num" w:pos="1080"/>
        </w:tabs>
        <w:overflowPunct w:val="0"/>
        <w:ind w:left="360" w:firstLine="709"/>
        <w:rPr>
          <w:rFonts w:cs="Arial"/>
          <w:sz w:val="20"/>
          <w:lang w:val="es-ES"/>
        </w:rPr>
      </w:pPr>
      <w:r w:rsidRPr="00D7160D">
        <w:rPr>
          <w:rFonts w:cs="Arial"/>
          <w:sz w:val="20"/>
          <w:lang w:val="es-ES"/>
        </w:rPr>
        <w:t>Quien resulte adjudicataria deberá estar al corriente de los pagos de que la persona contratista ha de hacer a todas las personas subcontratistas o suministradoras que participen en el contrato. La persona contratista remitirá al órgano de contratación, cuando éste lo solicite, relación detallada de aquellas personas subcontratistas o suministradoras que participen en el contrato. Se presentará certificación emitida por el representante legal de la empresa, a fecha de presentación de cada una de las certificaciones que justifique el cumplimiento de esta cláusula.</w:t>
      </w:r>
    </w:p>
    <w:p w14:paraId="1991EE0B" w14:textId="77777777" w:rsidR="00D7160D" w:rsidRPr="00D7160D" w:rsidRDefault="00D7160D" w:rsidP="00D7160D">
      <w:pPr>
        <w:widowControl/>
        <w:tabs>
          <w:tab w:val="num" w:pos="1080"/>
        </w:tabs>
        <w:overflowPunct w:val="0"/>
        <w:ind w:left="1069"/>
        <w:rPr>
          <w:rFonts w:cs="Arial"/>
          <w:sz w:val="20"/>
          <w:lang w:val="es-ES"/>
        </w:rPr>
      </w:pPr>
    </w:p>
    <w:p w14:paraId="784A4634" w14:textId="77777777" w:rsidR="00D7160D" w:rsidRPr="00D7160D" w:rsidRDefault="00D7160D" w:rsidP="00D7160D">
      <w:pPr>
        <w:widowControl/>
        <w:numPr>
          <w:ilvl w:val="1"/>
          <w:numId w:val="22"/>
        </w:numPr>
        <w:tabs>
          <w:tab w:val="clear" w:pos="1440"/>
          <w:tab w:val="num" w:pos="360"/>
        </w:tabs>
        <w:overflowPunct w:val="0"/>
        <w:ind w:left="360" w:firstLine="709"/>
        <w:rPr>
          <w:rFonts w:cs="Arial"/>
          <w:sz w:val="20"/>
          <w:lang w:val="es-ES"/>
        </w:rPr>
      </w:pPr>
      <w:r w:rsidRPr="00D7160D">
        <w:rPr>
          <w:rFonts w:cs="Arial"/>
          <w:sz w:val="20"/>
          <w:lang w:val="es-ES"/>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5EB66CF1" w14:textId="77777777" w:rsidR="00D7160D" w:rsidRPr="00D7160D" w:rsidRDefault="00D7160D" w:rsidP="00D7160D">
      <w:pPr>
        <w:widowControl/>
        <w:tabs>
          <w:tab w:val="num" w:pos="1080"/>
        </w:tabs>
        <w:overflowPunct w:val="0"/>
        <w:ind w:left="1069"/>
        <w:rPr>
          <w:rFonts w:cs="Arial"/>
          <w:sz w:val="20"/>
          <w:lang w:val="es-ES"/>
        </w:rPr>
      </w:pPr>
    </w:p>
    <w:p w14:paraId="2FC75AD9" w14:textId="77777777" w:rsidR="008C5321" w:rsidRPr="008C5321" w:rsidRDefault="008C5321" w:rsidP="003637F7">
      <w:pPr>
        <w:pStyle w:val="Prrafodelista"/>
        <w:widowControl/>
        <w:numPr>
          <w:ilvl w:val="1"/>
          <w:numId w:val="3"/>
        </w:numPr>
        <w:tabs>
          <w:tab w:val="num" w:pos="851"/>
        </w:tabs>
        <w:overflowPunct w:val="0"/>
        <w:ind w:hanging="76"/>
        <w:rPr>
          <w:rFonts w:cs="Arial"/>
          <w:b/>
          <w:sz w:val="20"/>
          <w:lang w:val="es-ES"/>
        </w:rPr>
      </w:pPr>
      <w:r w:rsidRPr="008C5321">
        <w:rPr>
          <w:rFonts w:cs="Arial"/>
          <w:b/>
          <w:sz w:val="20"/>
          <w:lang w:val="es-ES"/>
        </w:rPr>
        <w:t>Incumplimiento del plazo de ejecución</w:t>
      </w:r>
    </w:p>
    <w:p w14:paraId="0DF4FA59" w14:textId="77777777" w:rsidR="008C5321" w:rsidRDefault="008C5321" w:rsidP="008C5321">
      <w:pPr>
        <w:widowControl/>
        <w:tabs>
          <w:tab w:val="num" w:pos="1080"/>
        </w:tabs>
        <w:overflowPunct w:val="0"/>
        <w:rPr>
          <w:rFonts w:cs="Arial"/>
          <w:sz w:val="20"/>
          <w:lang w:val="es-ES"/>
        </w:rPr>
      </w:pPr>
    </w:p>
    <w:p w14:paraId="0A34CEB3" w14:textId="77777777" w:rsidR="008C5321" w:rsidRPr="008C5321" w:rsidRDefault="008C5321" w:rsidP="008C5321">
      <w:pPr>
        <w:overflowPunct w:val="0"/>
        <w:rPr>
          <w:rFonts w:cs="Arial"/>
          <w:sz w:val="20"/>
          <w:lang w:val="es-ES"/>
        </w:rPr>
      </w:pPr>
      <w:r w:rsidRPr="008C5321">
        <w:rPr>
          <w:rFonts w:cs="Arial"/>
          <w:sz w:val="20"/>
          <w:lang w:val="es-ES"/>
        </w:rPr>
        <w:t>La persona contratista está obligado a cumplir el contrato dentro del plazo total fijado para la realización del mismo, así como de los parciales señalados para su ejecución sucesiva.</w:t>
      </w:r>
    </w:p>
    <w:p w14:paraId="26EA5C81" w14:textId="77777777" w:rsidR="008C5321" w:rsidRPr="008C5321" w:rsidRDefault="008C5321" w:rsidP="008C5321">
      <w:pPr>
        <w:overflowPunct w:val="0"/>
        <w:ind w:firstLine="709"/>
        <w:rPr>
          <w:rFonts w:cs="Arial"/>
          <w:sz w:val="20"/>
          <w:lang w:val="es-ES"/>
        </w:rPr>
      </w:pPr>
    </w:p>
    <w:p w14:paraId="07EB928A" w14:textId="77777777" w:rsidR="008C5321" w:rsidRPr="008C5321" w:rsidRDefault="008C5321" w:rsidP="008C5321">
      <w:pPr>
        <w:overflowPunct w:val="0"/>
        <w:rPr>
          <w:rFonts w:cs="Arial"/>
          <w:sz w:val="20"/>
          <w:lang w:val="es-ES"/>
        </w:rPr>
      </w:pPr>
      <w:r w:rsidRPr="008C5321">
        <w:rPr>
          <w:rFonts w:cs="Arial"/>
          <w:sz w:val="20"/>
          <w:lang w:val="es-ES"/>
        </w:rPr>
        <w:t>La constitución en demora del contratista será automática sin necesidad de intimación previa de la Administración.</w:t>
      </w:r>
    </w:p>
    <w:p w14:paraId="73616B28" w14:textId="77777777" w:rsidR="008C5321" w:rsidRPr="008C5321" w:rsidRDefault="008C5321" w:rsidP="008C5321">
      <w:pPr>
        <w:overflowPunct w:val="0"/>
        <w:ind w:firstLine="709"/>
        <w:rPr>
          <w:rFonts w:cs="Arial"/>
          <w:sz w:val="20"/>
          <w:lang w:val="es-ES"/>
        </w:rPr>
      </w:pPr>
    </w:p>
    <w:p w14:paraId="7B58D21E" w14:textId="77777777" w:rsidR="008C5321" w:rsidRPr="008C5321" w:rsidRDefault="008C5321" w:rsidP="008C5321">
      <w:pPr>
        <w:overflowPunct w:val="0"/>
        <w:rPr>
          <w:rFonts w:cs="Arial"/>
          <w:sz w:val="20"/>
          <w:lang w:val="es-ES"/>
        </w:rPr>
      </w:pPr>
      <w:r w:rsidRPr="008C5321">
        <w:rPr>
          <w:rFonts w:cs="Arial"/>
          <w:sz w:val="20"/>
          <w:lang w:val="es-ES"/>
        </w:rPr>
        <w:t>Cuando la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14:paraId="1981BB04" w14:textId="77777777" w:rsidR="008C5321" w:rsidRPr="008C5321" w:rsidRDefault="008C5321" w:rsidP="008C5321">
      <w:pPr>
        <w:overflowPunct w:val="0"/>
        <w:ind w:firstLine="709"/>
        <w:rPr>
          <w:rFonts w:cs="Arial"/>
          <w:sz w:val="20"/>
          <w:lang w:val="es-ES"/>
        </w:rPr>
      </w:pPr>
    </w:p>
    <w:p w14:paraId="20F05482" w14:textId="7ADC2C9D" w:rsidR="008C5321" w:rsidRDefault="008C5321" w:rsidP="008C5321">
      <w:pPr>
        <w:overflowPunct w:val="0"/>
        <w:rPr>
          <w:rFonts w:cs="Arial"/>
          <w:sz w:val="20"/>
          <w:lang w:val="es-ES"/>
        </w:rPr>
      </w:pPr>
      <w:r w:rsidRPr="008C5321">
        <w:rPr>
          <w:rFonts w:cs="Arial"/>
          <w:sz w:val="20"/>
          <w:lang w:val="es-ES"/>
        </w:rPr>
        <w:t>Cuando el retraso no fuera imputable a la contratista y este se ofreciera a cumplir sus compromisos, la Administración le concederá una prórroga equivalente al tiempo perdido salvo que el contratista hubiera solicitado una menor.</w:t>
      </w:r>
    </w:p>
    <w:p w14:paraId="3EE6C0B7" w14:textId="11DDE9C1" w:rsidR="008C5321" w:rsidRDefault="008C5321" w:rsidP="008C5321">
      <w:pPr>
        <w:widowControl/>
        <w:tabs>
          <w:tab w:val="num" w:pos="1080"/>
        </w:tabs>
        <w:overflowPunct w:val="0"/>
        <w:rPr>
          <w:rFonts w:cs="Arial"/>
          <w:sz w:val="20"/>
          <w:lang w:val="es-ES"/>
        </w:rPr>
      </w:pPr>
    </w:p>
    <w:p w14:paraId="357BFCE1" w14:textId="77777777" w:rsidR="008C5321"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Riesgo y ventura</w:t>
      </w:r>
    </w:p>
    <w:p w14:paraId="70A119C1" w14:textId="77777777" w:rsidR="00AD1562" w:rsidRDefault="00AD1562" w:rsidP="00AD1562">
      <w:pPr>
        <w:widowControl/>
        <w:overflowPunct w:val="0"/>
        <w:rPr>
          <w:rFonts w:cs="Arial"/>
          <w:b/>
          <w:sz w:val="20"/>
          <w:lang w:val="es-ES"/>
        </w:rPr>
      </w:pPr>
    </w:p>
    <w:p w14:paraId="6F65EF08" w14:textId="77777777" w:rsidR="00AD1562" w:rsidRPr="00AD1562" w:rsidRDefault="00AD1562" w:rsidP="00AD1562">
      <w:pPr>
        <w:overflowPunct w:val="0"/>
        <w:rPr>
          <w:rFonts w:cs="Arial"/>
          <w:sz w:val="20"/>
          <w:lang w:val="es-ES"/>
        </w:rPr>
      </w:pPr>
      <w:r w:rsidRPr="00AD1562">
        <w:rPr>
          <w:rFonts w:cs="Arial"/>
          <w:sz w:val="20"/>
          <w:lang w:val="es-ES"/>
        </w:rPr>
        <w:t>La ejecución del contrato se realizará a riesgo y ventura de la persona contratista y serán por cuenta de éste las pérdidas, averías o perjuicios que experimente durante la ejecución del contrato, sin perjuicio de su aseguramiento.</w:t>
      </w:r>
    </w:p>
    <w:p w14:paraId="348FF1BB" w14:textId="77777777" w:rsidR="00AD1562" w:rsidRPr="00AD1562" w:rsidRDefault="00AD1562" w:rsidP="00AD1562">
      <w:pPr>
        <w:widowControl/>
        <w:overflowPunct w:val="0"/>
        <w:rPr>
          <w:rFonts w:cs="Arial"/>
          <w:b/>
          <w:sz w:val="20"/>
          <w:lang w:val="es-ES"/>
        </w:rPr>
      </w:pPr>
    </w:p>
    <w:p w14:paraId="11395519"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Interpretación del contrato</w:t>
      </w:r>
    </w:p>
    <w:p w14:paraId="5F826278" w14:textId="77777777" w:rsidR="00AD1562" w:rsidRDefault="00AD1562" w:rsidP="00AD1562">
      <w:pPr>
        <w:widowControl/>
        <w:overflowPunct w:val="0"/>
        <w:rPr>
          <w:rFonts w:cs="Arial"/>
          <w:b/>
          <w:sz w:val="20"/>
          <w:lang w:val="es-ES"/>
        </w:rPr>
      </w:pPr>
    </w:p>
    <w:p w14:paraId="28086CE3" w14:textId="77777777" w:rsidR="00AD1562" w:rsidRPr="00AD1562" w:rsidRDefault="00AD1562" w:rsidP="00AD1562">
      <w:pPr>
        <w:overflowPunct w:val="0"/>
        <w:rPr>
          <w:rFonts w:cs="Arial"/>
          <w:sz w:val="20"/>
          <w:lang w:val="es-ES"/>
        </w:rPr>
      </w:pPr>
      <w:r w:rsidRPr="00AD1562">
        <w:rPr>
          <w:rFonts w:cs="Arial"/>
          <w:sz w:val="20"/>
          <w:lang w:val="es-ES"/>
        </w:rPr>
        <w:t>La Direcc</w:t>
      </w:r>
      <w:r>
        <w:rPr>
          <w:rFonts w:cs="Arial"/>
          <w:sz w:val="20"/>
          <w:lang w:val="es-ES"/>
        </w:rPr>
        <w:t xml:space="preserve">ión General de Medio Ambiente </w:t>
      </w:r>
      <w:r w:rsidRPr="00AD1562">
        <w:rPr>
          <w:rFonts w:cs="Arial"/>
          <w:sz w:val="20"/>
          <w:lang w:val="es-ES"/>
        </w:rPr>
        <w:t xml:space="preserve">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14:paraId="66460B64" w14:textId="77777777" w:rsidR="00AD1562" w:rsidRPr="00AD1562" w:rsidRDefault="00AD1562" w:rsidP="00AD1562">
      <w:pPr>
        <w:widowControl/>
        <w:overflowPunct w:val="0"/>
        <w:rPr>
          <w:rFonts w:cs="Arial"/>
          <w:b/>
          <w:sz w:val="20"/>
          <w:lang w:val="es-ES"/>
        </w:rPr>
      </w:pPr>
    </w:p>
    <w:p w14:paraId="282FEDBF"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Deber de confidencialidad</w:t>
      </w:r>
    </w:p>
    <w:p w14:paraId="51C079E0" w14:textId="77777777" w:rsidR="00AD1562" w:rsidRDefault="00AD1562" w:rsidP="00AD1562">
      <w:pPr>
        <w:widowControl/>
        <w:overflowPunct w:val="0"/>
        <w:rPr>
          <w:rFonts w:cs="Arial"/>
          <w:b/>
          <w:sz w:val="20"/>
          <w:lang w:val="es-ES"/>
        </w:rPr>
      </w:pPr>
    </w:p>
    <w:p w14:paraId="601056C5" w14:textId="77777777" w:rsidR="00AD1562" w:rsidRPr="00AD1562" w:rsidRDefault="00AD1562" w:rsidP="00AD1562">
      <w:pPr>
        <w:overflowPunct w:val="0"/>
        <w:rPr>
          <w:rFonts w:cs="Arial"/>
          <w:sz w:val="20"/>
          <w:lang w:val="es-ES"/>
        </w:rPr>
      </w:pPr>
      <w:r w:rsidRPr="00AD1562">
        <w:rPr>
          <w:rFonts w:cs="Arial"/>
          <w:sz w:val="20"/>
          <w:lang w:val="es-ES"/>
        </w:rPr>
        <w:t>La contratista deberá guardar sigilo respecto de los datos o antecedentes que, no siendo públicos o notorios, estén relacionados con el objeto del contrato y de aquellos datos de los que tenga conocimiento con ocasión de su ejecución.</w:t>
      </w:r>
    </w:p>
    <w:p w14:paraId="6F1994D5" w14:textId="77777777" w:rsidR="00AD1562" w:rsidRPr="00AD1562" w:rsidRDefault="00AD1562" w:rsidP="00AD1562">
      <w:pPr>
        <w:widowControl/>
        <w:overflowPunct w:val="0"/>
        <w:rPr>
          <w:rFonts w:cs="Arial"/>
          <w:b/>
          <w:sz w:val="20"/>
          <w:lang w:val="es-ES"/>
        </w:rPr>
      </w:pPr>
    </w:p>
    <w:p w14:paraId="436F9B33"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Daños y perjuicios causados en la ejecución del contrato</w:t>
      </w:r>
    </w:p>
    <w:p w14:paraId="2BA1DC0E" w14:textId="77777777" w:rsidR="00AD1562" w:rsidRDefault="00AD1562" w:rsidP="00AD1562">
      <w:pPr>
        <w:widowControl/>
        <w:overflowPunct w:val="0"/>
        <w:rPr>
          <w:rFonts w:cs="Arial"/>
          <w:b/>
          <w:sz w:val="20"/>
          <w:lang w:val="es-ES"/>
        </w:rPr>
      </w:pPr>
    </w:p>
    <w:p w14:paraId="7B83C778" w14:textId="77777777" w:rsidR="00AD1562" w:rsidRPr="00AD1562" w:rsidRDefault="00AD1562" w:rsidP="00AD1562">
      <w:pPr>
        <w:widowControl/>
        <w:overflowPunct w:val="0"/>
        <w:rPr>
          <w:rFonts w:cs="Arial"/>
          <w:sz w:val="20"/>
          <w:lang w:val="es-ES"/>
        </w:rPr>
      </w:pPr>
      <w:r w:rsidRPr="00AD1562">
        <w:rPr>
          <w:rFonts w:cs="Arial"/>
          <w:sz w:val="20"/>
          <w:lang w:val="es-ES"/>
        </w:rPr>
        <w:t>Son imputables al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14:paraId="09884441" w14:textId="54F6CAB7" w:rsidR="00AD1562" w:rsidRDefault="00AD1562" w:rsidP="00AD1562">
      <w:pPr>
        <w:widowControl/>
        <w:overflowPunct w:val="0"/>
        <w:rPr>
          <w:rFonts w:cs="Arial"/>
          <w:b/>
          <w:sz w:val="20"/>
          <w:lang w:val="es-ES"/>
        </w:rPr>
      </w:pPr>
    </w:p>
    <w:p w14:paraId="6802C4F1" w14:textId="5DF4F276" w:rsidR="00AC1567" w:rsidRPr="00CF7577" w:rsidRDefault="00CF7577" w:rsidP="00AD1562">
      <w:pPr>
        <w:widowControl/>
        <w:overflowPunct w:val="0"/>
        <w:rPr>
          <w:rFonts w:cs="Arial"/>
          <w:sz w:val="20"/>
          <w:lang w:val="es-ES"/>
        </w:rPr>
      </w:pPr>
      <w:r w:rsidRPr="00CF7577">
        <w:rPr>
          <w:rFonts w:cs="Arial"/>
          <w:sz w:val="20"/>
          <w:lang w:val="es-ES"/>
        </w:rPr>
        <w:t>En todo caso, se advierte que,</w:t>
      </w:r>
    </w:p>
    <w:p w14:paraId="24BAC6C4" w14:textId="3CA3BABF" w:rsidR="00AC1567" w:rsidRPr="00CF7577" w:rsidRDefault="00AC1567" w:rsidP="00AD1562">
      <w:pPr>
        <w:widowControl/>
        <w:overflowPunct w:val="0"/>
        <w:rPr>
          <w:rFonts w:cs="Arial"/>
          <w:sz w:val="20"/>
          <w:lang w:val="es-ES"/>
        </w:rPr>
      </w:pPr>
    </w:p>
    <w:p w14:paraId="541401FF" w14:textId="51E76128" w:rsidR="00AC1567" w:rsidRPr="00CF7577" w:rsidRDefault="00CF7577" w:rsidP="00AC1567">
      <w:pPr>
        <w:widowControl/>
        <w:shd w:val="clear" w:color="auto" w:fill="FFFFFF"/>
        <w:spacing w:after="240"/>
        <w:ind w:left="525" w:right="75" w:hanging="225"/>
        <w:rPr>
          <w:rFonts w:cs="Arial"/>
          <w:sz w:val="20"/>
          <w:lang w:val="es-ES"/>
        </w:rPr>
      </w:pPr>
      <w:r w:rsidRPr="00CF7577">
        <w:rPr>
          <w:rFonts w:cs="Arial"/>
          <w:sz w:val="20"/>
          <w:lang w:val="es-ES"/>
        </w:rPr>
        <w:t>a) E</w:t>
      </w:r>
      <w:r w:rsidR="00AC1567" w:rsidRPr="00CF7577">
        <w:rPr>
          <w:rFonts w:cs="Arial"/>
          <w:sz w:val="20"/>
          <w:lang w:val="es-ES"/>
        </w:rPr>
        <w:t>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70401437" w14:textId="2078AAA9" w:rsidR="00AC1567" w:rsidRPr="00CF7577" w:rsidRDefault="00CF7577" w:rsidP="00CF7577">
      <w:pPr>
        <w:widowControl/>
        <w:shd w:val="clear" w:color="auto" w:fill="FFFFFF"/>
        <w:spacing w:after="240"/>
        <w:ind w:left="525" w:right="75" w:hanging="225"/>
        <w:rPr>
          <w:rFonts w:cs="Arial"/>
          <w:sz w:val="20"/>
          <w:lang w:val="es-ES"/>
        </w:rPr>
      </w:pPr>
      <w:r w:rsidRPr="00CF7577">
        <w:rPr>
          <w:rFonts w:cs="Arial"/>
          <w:sz w:val="20"/>
          <w:lang w:val="es-ES"/>
        </w:rPr>
        <w:t>b) L</w:t>
      </w:r>
      <w:r w:rsidR="00AC1567" w:rsidRPr="00CF7577">
        <w:rPr>
          <w:rFonts w:cs="Arial"/>
          <w:sz w:val="20"/>
          <w:lang w:val="es-ES"/>
        </w:rPr>
        <w:t>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4BAF1641"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Cumplimiento de la normativa laboral, de seguridad social y de seguridad y salud</w:t>
      </w:r>
    </w:p>
    <w:p w14:paraId="16F58EA3" w14:textId="77777777" w:rsidR="00AD1562" w:rsidRDefault="00AD1562" w:rsidP="00AD1562">
      <w:pPr>
        <w:widowControl/>
        <w:overflowPunct w:val="0"/>
        <w:rPr>
          <w:rFonts w:cs="Arial"/>
          <w:b/>
          <w:sz w:val="20"/>
          <w:lang w:val="es-ES"/>
        </w:rPr>
      </w:pPr>
    </w:p>
    <w:p w14:paraId="656DC094" w14:textId="77777777" w:rsidR="00AD1562" w:rsidRPr="00AD1562" w:rsidRDefault="00AD1562" w:rsidP="00AD1562">
      <w:pPr>
        <w:widowControl/>
        <w:overflowPunct w:val="0"/>
        <w:rPr>
          <w:rFonts w:cs="Arial"/>
          <w:sz w:val="20"/>
          <w:lang w:val="es-ES"/>
        </w:rPr>
      </w:pPr>
      <w:r w:rsidRPr="00AD1562">
        <w:rPr>
          <w:rFonts w:cs="Arial"/>
          <w:sz w:val="20"/>
          <w:lang w:val="es-ES"/>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3E81E4E7" w14:textId="77777777" w:rsidR="00AD1562" w:rsidRPr="00AD1562" w:rsidRDefault="00AD1562" w:rsidP="00AD1562">
      <w:pPr>
        <w:widowControl/>
        <w:overflowPunct w:val="0"/>
        <w:rPr>
          <w:rFonts w:cs="Arial"/>
          <w:b/>
          <w:sz w:val="20"/>
          <w:lang w:val="es-ES"/>
        </w:rPr>
      </w:pPr>
    </w:p>
    <w:p w14:paraId="1837446B"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Propiedad intelectual</w:t>
      </w:r>
    </w:p>
    <w:p w14:paraId="1B486FD3" w14:textId="77777777" w:rsidR="00AD1562" w:rsidRDefault="00AD1562" w:rsidP="00AD1562">
      <w:pPr>
        <w:widowControl/>
        <w:overflowPunct w:val="0"/>
        <w:rPr>
          <w:rFonts w:cs="Arial"/>
          <w:b/>
          <w:sz w:val="20"/>
          <w:lang w:val="es-ES"/>
        </w:rPr>
      </w:pPr>
    </w:p>
    <w:p w14:paraId="44F6B8E9" w14:textId="77777777" w:rsidR="00AD1562" w:rsidRPr="00AD1562" w:rsidRDefault="00AD1562" w:rsidP="00AD1562">
      <w:pPr>
        <w:widowControl/>
        <w:overflowPunct w:val="0"/>
        <w:rPr>
          <w:rFonts w:cs="Arial"/>
          <w:sz w:val="20"/>
          <w:lang w:val="es-ES"/>
        </w:rPr>
      </w:pPr>
      <w:r w:rsidRPr="00AD1562">
        <w:rPr>
          <w:rFonts w:cs="Arial"/>
          <w:sz w:val="20"/>
          <w:lang w:val="es-ES"/>
        </w:rPr>
        <w:t>Los derechos de propiedad intelectual de los trabajos realizados durante la ejecución del contrato, pertenecerán en exclusiva a la Administración de la Comunidad Foral de Navarra, en su máxima extensión territorial y temporal, excluido el derecho moral.</w:t>
      </w:r>
    </w:p>
    <w:p w14:paraId="48209285" w14:textId="77777777" w:rsidR="00AD1562" w:rsidRPr="00AD1562" w:rsidRDefault="00AD1562" w:rsidP="00AD1562">
      <w:pPr>
        <w:widowControl/>
        <w:overflowPunct w:val="0"/>
        <w:rPr>
          <w:rFonts w:cs="Arial"/>
          <w:b/>
          <w:sz w:val="20"/>
          <w:lang w:val="es-ES"/>
        </w:rPr>
      </w:pPr>
    </w:p>
    <w:p w14:paraId="24A1C3EC" w14:textId="77777777" w:rsidR="00AD1562" w:rsidRP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Penalizaciones por incumplimiento</w:t>
      </w:r>
    </w:p>
    <w:p w14:paraId="6CE5F2C6" w14:textId="77777777" w:rsidR="00AD1562" w:rsidRPr="008C5321" w:rsidRDefault="00AD1562" w:rsidP="00AD1562">
      <w:pPr>
        <w:pStyle w:val="Prrafodelista"/>
        <w:widowControl/>
        <w:overflowPunct w:val="0"/>
        <w:ind w:left="360"/>
        <w:rPr>
          <w:rFonts w:cs="Arial"/>
          <w:sz w:val="20"/>
          <w:lang w:val="es-ES"/>
        </w:rPr>
      </w:pPr>
    </w:p>
    <w:p w14:paraId="4C9F7F0E" w14:textId="77777777" w:rsidR="00AD1562" w:rsidRPr="00AD1562" w:rsidRDefault="00AD1562" w:rsidP="00AD1562">
      <w:pPr>
        <w:widowControl/>
        <w:overflowPunct w:val="0"/>
        <w:rPr>
          <w:rFonts w:cs="Arial"/>
          <w:sz w:val="20"/>
          <w:lang w:val="es-ES"/>
        </w:rPr>
      </w:pPr>
      <w:r w:rsidRPr="00AD1562">
        <w:rPr>
          <w:rFonts w:cs="Arial"/>
          <w:sz w:val="20"/>
          <w:lang w:val="es-ES"/>
        </w:rPr>
        <w:t xml:space="preserve">Según lo dispuesto en el artículo 146 de </w:t>
      </w:r>
      <w:smartTag w:uri="urn:schemas-microsoft-com:office:smarttags" w:element="PersonName">
        <w:smartTagPr>
          <w:attr w:name="ProductID" w:val="la Ley"/>
        </w:smartTagPr>
        <w:r w:rsidRPr="00AD1562">
          <w:rPr>
            <w:rFonts w:cs="Arial"/>
            <w:sz w:val="20"/>
            <w:lang w:val="es-ES"/>
          </w:rPr>
          <w:t>la Ley</w:t>
        </w:r>
      </w:smartTag>
      <w:r w:rsidRPr="00AD1562">
        <w:rPr>
          <w:rFonts w:cs="Arial"/>
          <w:sz w:val="20"/>
          <w:lang w:val="es-ES"/>
        </w:rPr>
        <w:t xml:space="preserve"> Foral 2/2018, se prevé la imposición de penalidades al contratista, para los siguientes supuestos:</w:t>
      </w:r>
    </w:p>
    <w:p w14:paraId="1DDA0FEF" w14:textId="77777777" w:rsidR="00AD1562" w:rsidRPr="00AD1562" w:rsidRDefault="00AD1562" w:rsidP="00AD1562">
      <w:pPr>
        <w:widowControl/>
        <w:overflowPunct w:val="0"/>
        <w:rPr>
          <w:rFonts w:cs="Arial"/>
          <w:sz w:val="20"/>
          <w:lang w:val="es-ES"/>
        </w:rPr>
      </w:pPr>
    </w:p>
    <w:p w14:paraId="51A2011D" w14:textId="77777777" w:rsidR="00AD1562" w:rsidRPr="00AD1562" w:rsidRDefault="00AD1562" w:rsidP="00AD1562">
      <w:pPr>
        <w:widowControl/>
        <w:overflowPunct w:val="0"/>
        <w:rPr>
          <w:rFonts w:cs="Arial"/>
          <w:sz w:val="20"/>
          <w:lang w:val="es-ES"/>
        </w:rPr>
      </w:pPr>
      <w:r w:rsidRPr="00AD1562">
        <w:rPr>
          <w:rFonts w:cs="Arial"/>
          <w:sz w:val="20"/>
          <w:lang w:val="es-ES"/>
        </w:rPr>
        <w:t>a) Incumplimiento parcial de la ejecución de las prestaciones definidas en el contrato. (Media)</w:t>
      </w:r>
    </w:p>
    <w:p w14:paraId="4F11A5B4" w14:textId="77777777" w:rsidR="00AD1562" w:rsidRPr="00AD1562" w:rsidRDefault="00AD1562" w:rsidP="00AD1562">
      <w:pPr>
        <w:widowControl/>
        <w:overflowPunct w:val="0"/>
        <w:rPr>
          <w:rFonts w:cs="Arial"/>
          <w:sz w:val="20"/>
          <w:lang w:val="es-ES"/>
        </w:rPr>
      </w:pPr>
    </w:p>
    <w:p w14:paraId="730EC101" w14:textId="77777777" w:rsidR="00AD1562" w:rsidRPr="00AD1562" w:rsidRDefault="00AD1562" w:rsidP="00AD1562">
      <w:pPr>
        <w:widowControl/>
        <w:overflowPunct w:val="0"/>
        <w:rPr>
          <w:rFonts w:cs="Arial"/>
          <w:sz w:val="20"/>
          <w:lang w:val="es-ES"/>
        </w:rPr>
      </w:pPr>
      <w:r w:rsidRPr="00AD1562">
        <w:rPr>
          <w:rFonts w:cs="Arial"/>
          <w:sz w:val="20"/>
          <w:lang w:val="es-ES"/>
        </w:rPr>
        <w:t>b) Ejecución defectuosa del contrato. (Grave)</w:t>
      </w:r>
    </w:p>
    <w:p w14:paraId="180F42AB" w14:textId="77777777" w:rsidR="00AD1562" w:rsidRPr="00AD1562" w:rsidRDefault="00AD1562" w:rsidP="00AD1562">
      <w:pPr>
        <w:widowControl/>
        <w:overflowPunct w:val="0"/>
        <w:rPr>
          <w:rFonts w:cs="Arial"/>
          <w:sz w:val="20"/>
          <w:lang w:val="es-ES"/>
        </w:rPr>
      </w:pPr>
    </w:p>
    <w:p w14:paraId="1C7D64FA" w14:textId="77777777" w:rsidR="00AD1562" w:rsidRPr="00AD1562" w:rsidRDefault="00AD1562" w:rsidP="00AD1562">
      <w:pPr>
        <w:widowControl/>
        <w:overflowPunct w:val="0"/>
        <w:rPr>
          <w:rFonts w:cs="Arial"/>
          <w:sz w:val="20"/>
          <w:lang w:val="es-ES"/>
        </w:rPr>
      </w:pPr>
      <w:r w:rsidRPr="00AD1562">
        <w:rPr>
          <w:rFonts w:cs="Arial"/>
          <w:sz w:val="20"/>
          <w:lang w:val="es-ES"/>
        </w:rPr>
        <w:t>c) Incumplimiento de las condiciones especiales de ejecución del contrato. (Muy Grave)</w:t>
      </w:r>
    </w:p>
    <w:p w14:paraId="11978FE8" w14:textId="77777777" w:rsidR="00AD1562" w:rsidRPr="00AD1562" w:rsidRDefault="00AD1562" w:rsidP="00AD1562">
      <w:pPr>
        <w:widowControl/>
        <w:overflowPunct w:val="0"/>
        <w:rPr>
          <w:rFonts w:cs="Arial"/>
          <w:sz w:val="20"/>
          <w:lang w:val="es-ES"/>
        </w:rPr>
      </w:pPr>
    </w:p>
    <w:p w14:paraId="7E787CE3" w14:textId="77777777" w:rsidR="00AD1562" w:rsidRPr="00AD1562" w:rsidRDefault="00AD1562" w:rsidP="00AD1562">
      <w:pPr>
        <w:widowControl/>
        <w:overflowPunct w:val="0"/>
        <w:rPr>
          <w:rFonts w:cs="Arial"/>
          <w:sz w:val="20"/>
          <w:lang w:val="es-ES"/>
        </w:rPr>
      </w:pPr>
      <w:r w:rsidRPr="00AD1562">
        <w:rPr>
          <w:rFonts w:cs="Arial"/>
          <w:sz w:val="20"/>
          <w:lang w:val="es-ES"/>
        </w:rPr>
        <w:t>Los incumplimientos del contratista se penalizarán de acuerdo con la clasificación establecida en los pliegos, con arreglo a la siguiente escala:</w:t>
      </w:r>
    </w:p>
    <w:p w14:paraId="6F5C06D9" w14:textId="77777777" w:rsidR="00AD1562" w:rsidRPr="00AD1562" w:rsidRDefault="00AD1562" w:rsidP="00AD1562">
      <w:pPr>
        <w:widowControl/>
        <w:overflowPunct w:val="0"/>
        <w:rPr>
          <w:rFonts w:cs="Arial"/>
          <w:sz w:val="20"/>
          <w:lang w:val="es-ES"/>
        </w:rPr>
      </w:pPr>
    </w:p>
    <w:p w14:paraId="387FB2BC" w14:textId="77777777" w:rsidR="00AD1562" w:rsidRPr="00AD1562" w:rsidRDefault="00AD1562" w:rsidP="00AD1562">
      <w:pPr>
        <w:widowControl/>
        <w:overflowPunct w:val="0"/>
        <w:rPr>
          <w:rFonts w:cs="Arial"/>
          <w:sz w:val="20"/>
          <w:lang w:val="es-ES"/>
        </w:rPr>
      </w:pPr>
      <w:r w:rsidRPr="00AD1562">
        <w:rPr>
          <w:rFonts w:cs="Arial"/>
          <w:sz w:val="20"/>
          <w:lang w:val="es-ES"/>
        </w:rPr>
        <w:t>a) Incumplimientos leves, con hasta el 1% del importe de adjudicación.</w:t>
      </w:r>
    </w:p>
    <w:p w14:paraId="15F8B289" w14:textId="77777777" w:rsidR="00AD1562" w:rsidRPr="00AD1562" w:rsidRDefault="00AD1562" w:rsidP="00AD1562">
      <w:pPr>
        <w:widowControl/>
        <w:overflowPunct w:val="0"/>
        <w:rPr>
          <w:rFonts w:cs="Arial"/>
          <w:sz w:val="20"/>
          <w:lang w:val="es-ES"/>
        </w:rPr>
      </w:pPr>
    </w:p>
    <w:p w14:paraId="00E5FC41" w14:textId="77777777" w:rsidR="00AD1562" w:rsidRPr="00AD1562" w:rsidRDefault="00AD1562" w:rsidP="00AD1562">
      <w:pPr>
        <w:widowControl/>
        <w:overflowPunct w:val="0"/>
        <w:rPr>
          <w:rFonts w:cs="Arial"/>
          <w:sz w:val="20"/>
          <w:lang w:val="es-ES"/>
        </w:rPr>
      </w:pPr>
      <w:r w:rsidRPr="00AD1562">
        <w:rPr>
          <w:rFonts w:cs="Arial"/>
          <w:sz w:val="20"/>
          <w:lang w:val="es-ES"/>
        </w:rPr>
        <w:t>b) Incumplimientos graves, desde el 1% hasta el 5% del importe de adjudicación.</w:t>
      </w:r>
    </w:p>
    <w:p w14:paraId="120AEBDC" w14:textId="77777777" w:rsidR="00AD1562" w:rsidRPr="00AD1562" w:rsidRDefault="00AD1562" w:rsidP="00AD1562">
      <w:pPr>
        <w:widowControl/>
        <w:overflowPunct w:val="0"/>
        <w:rPr>
          <w:rFonts w:cs="Arial"/>
          <w:sz w:val="20"/>
          <w:lang w:val="es-ES"/>
        </w:rPr>
      </w:pPr>
    </w:p>
    <w:p w14:paraId="48070AC6" w14:textId="77777777" w:rsidR="00AD1562" w:rsidRPr="00AD1562" w:rsidRDefault="00AD1562" w:rsidP="00AD1562">
      <w:pPr>
        <w:widowControl/>
        <w:overflowPunct w:val="0"/>
        <w:rPr>
          <w:rFonts w:cs="Arial"/>
          <w:sz w:val="20"/>
          <w:lang w:val="es-ES"/>
        </w:rPr>
      </w:pPr>
      <w:r w:rsidRPr="00AD1562">
        <w:rPr>
          <w:rFonts w:cs="Arial"/>
          <w:sz w:val="20"/>
          <w:lang w:val="es-ES"/>
        </w:rPr>
        <w:t>c) Incumplimientos muy graves, desde el 5% hasta el 10% del importe de adjudicación. Esta penalidad podrá alcanzar el 20% del importe del contrato en caso de incumplimiento de las condiciones especiales de ejecución del contra</w:t>
      </w:r>
      <w:r w:rsidR="0038763A">
        <w:rPr>
          <w:rFonts w:cs="Arial"/>
          <w:sz w:val="20"/>
          <w:lang w:val="es-ES"/>
        </w:rPr>
        <w:t xml:space="preserve">to previstas en el artículo 66 </w:t>
      </w:r>
      <w:r w:rsidRPr="00AD1562">
        <w:rPr>
          <w:rFonts w:cs="Arial"/>
          <w:sz w:val="20"/>
          <w:lang w:val="es-ES"/>
        </w:rPr>
        <w:t>de esta ley foral.</w:t>
      </w:r>
    </w:p>
    <w:p w14:paraId="51352795" w14:textId="77777777" w:rsidR="00AD1562" w:rsidRPr="00AD1562" w:rsidRDefault="00AD1562" w:rsidP="00AD1562">
      <w:pPr>
        <w:widowControl/>
        <w:overflowPunct w:val="0"/>
        <w:rPr>
          <w:rFonts w:cs="Arial"/>
          <w:sz w:val="20"/>
          <w:lang w:val="es-ES"/>
        </w:rPr>
      </w:pPr>
    </w:p>
    <w:p w14:paraId="7F3C5298" w14:textId="77777777" w:rsidR="00AD1562" w:rsidRPr="00AD1562" w:rsidRDefault="00AD1562" w:rsidP="00AD1562">
      <w:pPr>
        <w:widowControl/>
        <w:overflowPunct w:val="0"/>
        <w:rPr>
          <w:rFonts w:cs="Arial"/>
          <w:sz w:val="20"/>
          <w:lang w:val="es-ES"/>
        </w:rPr>
      </w:pPr>
      <w:r w:rsidRPr="00AD1562">
        <w:rPr>
          <w:rFonts w:cs="Arial"/>
          <w:sz w:val="20"/>
          <w:lang w:val="es-ES"/>
        </w:rPr>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14:paraId="48399EC2" w14:textId="77777777" w:rsidR="00AD1562" w:rsidRPr="00AD1562" w:rsidRDefault="00AD1562" w:rsidP="00AD1562">
      <w:pPr>
        <w:widowControl/>
        <w:overflowPunct w:val="0"/>
        <w:rPr>
          <w:rFonts w:cs="Arial"/>
          <w:sz w:val="20"/>
          <w:lang w:val="es-ES"/>
        </w:rPr>
      </w:pPr>
    </w:p>
    <w:p w14:paraId="658C56F6" w14:textId="7F8B9440" w:rsidR="00AD1562" w:rsidRPr="00777FF0" w:rsidRDefault="00AD1562" w:rsidP="00AD1562">
      <w:pPr>
        <w:widowControl/>
        <w:overflowPunct w:val="0"/>
        <w:rPr>
          <w:rFonts w:cs="Arial"/>
          <w:color w:val="FF0000"/>
          <w:sz w:val="20"/>
          <w:lang w:val="es-ES"/>
        </w:rPr>
      </w:pPr>
      <w:r w:rsidRPr="00AD1562">
        <w:rPr>
          <w:rFonts w:cs="Arial"/>
          <w:sz w:val="20"/>
          <w:lang w:val="es-ES"/>
        </w:rPr>
        <w:t xml:space="preserve">La imposición de estas penalidades no excluye la eventual indemnización a </w:t>
      </w:r>
      <w:smartTag w:uri="urn:schemas-microsoft-com:office:smarttags" w:element="PersonName">
        <w:smartTagPr>
          <w:attr w:name="ProductID" w:val="la Administraci￳n"/>
        </w:smartTagPr>
        <w:r w:rsidRPr="00AD1562">
          <w:rPr>
            <w:rFonts w:cs="Arial"/>
            <w:sz w:val="20"/>
            <w:lang w:val="es-ES"/>
          </w:rPr>
          <w:t>la Administración</w:t>
        </w:r>
      </w:smartTag>
      <w:r w:rsidRPr="00AD1562">
        <w:rPr>
          <w:rFonts w:cs="Arial"/>
          <w:sz w:val="20"/>
          <w:lang w:val="es-ES"/>
        </w:rPr>
        <w:t xml:space="preserve"> como consecuencia de los daños y perjuicios ocasionados por los mismos hechos. Tampoco excluye la resolución del contrato, que pudiera resultar procedente de acuerdo co</w:t>
      </w:r>
      <w:r w:rsidR="00CF7577">
        <w:rPr>
          <w:rFonts w:cs="Arial"/>
          <w:sz w:val="20"/>
          <w:lang w:val="es-ES"/>
        </w:rPr>
        <w:t xml:space="preserve">n lo dispuesto en </w:t>
      </w:r>
      <w:r w:rsidR="00CF7577" w:rsidRPr="004A1889">
        <w:rPr>
          <w:rFonts w:cs="Arial"/>
          <w:sz w:val="20"/>
          <w:lang w:val="es-ES"/>
        </w:rPr>
        <w:t>la cláusula 23</w:t>
      </w:r>
      <w:r w:rsidRPr="004A1889">
        <w:rPr>
          <w:rFonts w:cs="Arial"/>
          <w:sz w:val="20"/>
          <w:lang w:val="es-ES"/>
        </w:rPr>
        <w:t xml:space="preserve"> del</w:t>
      </w:r>
      <w:r w:rsidRPr="00AD1562">
        <w:rPr>
          <w:rFonts w:cs="Arial"/>
          <w:sz w:val="20"/>
          <w:lang w:val="es-ES"/>
        </w:rPr>
        <w:t xml:space="preserve"> presente Pliego.</w:t>
      </w:r>
      <w:r w:rsidR="00777FF0">
        <w:rPr>
          <w:rFonts w:cs="Arial"/>
          <w:sz w:val="20"/>
          <w:lang w:val="es-ES"/>
        </w:rPr>
        <w:t xml:space="preserve"> </w:t>
      </w:r>
    </w:p>
    <w:p w14:paraId="53F0F714" w14:textId="77777777" w:rsidR="00AD1562" w:rsidRPr="00AD1562" w:rsidRDefault="00AD1562" w:rsidP="00AD1562">
      <w:pPr>
        <w:widowControl/>
        <w:overflowPunct w:val="0"/>
        <w:ind w:left="709"/>
        <w:rPr>
          <w:rFonts w:cs="Arial"/>
          <w:sz w:val="20"/>
          <w:lang w:val="es-ES"/>
        </w:rPr>
      </w:pPr>
    </w:p>
    <w:p w14:paraId="166128EE" w14:textId="77777777" w:rsidR="00D7160D" w:rsidRPr="00D7160D" w:rsidRDefault="00D7160D" w:rsidP="00D7160D">
      <w:pPr>
        <w:widowControl/>
        <w:overflowPunct w:val="0"/>
        <w:rPr>
          <w:rFonts w:cs="Arial"/>
          <w:sz w:val="20"/>
          <w:lang w:val="es-ES"/>
        </w:rPr>
      </w:pPr>
      <w:r w:rsidRPr="00D7160D">
        <w:rPr>
          <w:rFonts w:cs="Arial"/>
          <w:sz w:val="20"/>
          <w:lang w:val="es-ES"/>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14:paraId="286C0077" w14:textId="77777777" w:rsidR="00D7160D" w:rsidRPr="00D7160D" w:rsidRDefault="00D7160D" w:rsidP="00D7160D">
      <w:pPr>
        <w:widowControl/>
        <w:overflowPunct w:val="0"/>
        <w:rPr>
          <w:rFonts w:cs="Arial"/>
          <w:sz w:val="20"/>
          <w:lang w:val="es-ES"/>
        </w:rPr>
      </w:pPr>
    </w:p>
    <w:p w14:paraId="525A8C14" w14:textId="56C90061" w:rsidR="00D7160D" w:rsidRPr="00247B3C" w:rsidRDefault="00D7160D" w:rsidP="00D7160D">
      <w:pPr>
        <w:widowControl/>
        <w:overflowPunct w:val="0"/>
        <w:rPr>
          <w:rFonts w:cs="Arial"/>
          <w:sz w:val="20"/>
          <w:lang w:val="es-ES"/>
        </w:rPr>
      </w:pPr>
      <w:r w:rsidRPr="00D7160D">
        <w:rPr>
          <w:rFonts w:cs="Arial"/>
          <w:sz w:val="20"/>
          <w:lang w:val="es-ES"/>
        </w:rPr>
        <w:t>Los incumplimientos relativos al plazo de ejecución se regirán po</w:t>
      </w:r>
      <w:r>
        <w:rPr>
          <w:rFonts w:cs="Arial"/>
          <w:sz w:val="20"/>
          <w:lang w:val="es-ES"/>
        </w:rPr>
        <w:t>r lo dispuesto en la cláusula 1</w:t>
      </w:r>
      <w:r w:rsidR="00001D32">
        <w:rPr>
          <w:rFonts w:cs="Arial"/>
          <w:sz w:val="20"/>
          <w:lang w:val="es-ES"/>
        </w:rPr>
        <w:t>6</w:t>
      </w:r>
      <w:r w:rsidRPr="00D7160D">
        <w:rPr>
          <w:rFonts w:cs="Arial"/>
          <w:sz w:val="20"/>
          <w:lang w:val="es-ES"/>
        </w:rPr>
        <w:t>.4.</w:t>
      </w:r>
    </w:p>
    <w:p w14:paraId="63788BC0" w14:textId="77777777" w:rsidR="0038763A" w:rsidRDefault="0038763A" w:rsidP="00AD1562">
      <w:pPr>
        <w:pStyle w:val="Default"/>
        <w:rPr>
          <w:b/>
          <w:bCs/>
          <w:sz w:val="20"/>
          <w:szCs w:val="20"/>
        </w:rPr>
      </w:pPr>
    </w:p>
    <w:p w14:paraId="229642B5" w14:textId="77777777" w:rsidR="009279AF" w:rsidRPr="0038763A" w:rsidRDefault="009279AF" w:rsidP="00AD1562">
      <w:pPr>
        <w:pStyle w:val="Default"/>
        <w:rPr>
          <w:b/>
          <w:bCs/>
          <w:sz w:val="20"/>
          <w:szCs w:val="20"/>
        </w:rPr>
      </w:pPr>
    </w:p>
    <w:p w14:paraId="7989DA30" w14:textId="77777777" w:rsidR="00AD1562" w:rsidRDefault="00AD1562" w:rsidP="003637F7">
      <w:pPr>
        <w:pStyle w:val="Ttulo1"/>
        <w:numPr>
          <w:ilvl w:val="0"/>
          <w:numId w:val="3"/>
        </w:numPr>
        <w:rPr>
          <w:lang w:val="es-ES"/>
        </w:rPr>
      </w:pPr>
      <w:bookmarkStart w:id="33" w:name="_Toc176767183"/>
      <w:r w:rsidRPr="00BC7EED">
        <w:rPr>
          <w:lang w:val="es-ES"/>
        </w:rPr>
        <w:t>FORMA DE PAGO</w:t>
      </w:r>
      <w:bookmarkEnd w:id="33"/>
      <w:r w:rsidRPr="00BC7EED">
        <w:rPr>
          <w:lang w:val="es-ES"/>
        </w:rPr>
        <w:t xml:space="preserve"> </w:t>
      </w:r>
    </w:p>
    <w:p w14:paraId="38846BBC" w14:textId="77777777" w:rsidR="00AD1562" w:rsidRPr="006E3DAA" w:rsidRDefault="00AD1562" w:rsidP="00AD1562">
      <w:pPr>
        <w:widowControl/>
        <w:autoSpaceDE w:val="0"/>
        <w:autoSpaceDN w:val="0"/>
        <w:adjustRightInd w:val="0"/>
        <w:rPr>
          <w:rFonts w:cs="Arial"/>
          <w:b/>
          <w:bCs/>
          <w:color w:val="000000"/>
          <w:sz w:val="20"/>
          <w:lang w:val="es-ES"/>
        </w:rPr>
      </w:pPr>
    </w:p>
    <w:p w14:paraId="4B25CE5B" w14:textId="77777777" w:rsidR="00AD1562" w:rsidRPr="00F124FA" w:rsidRDefault="00AD1562" w:rsidP="00AD1562">
      <w:pPr>
        <w:widowControl/>
        <w:autoSpaceDE w:val="0"/>
        <w:autoSpaceDN w:val="0"/>
        <w:adjustRightInd w:val="0"/>
        <w:rPr>
          <w:rFonts w:cs="Arial"/>
          <w:color w:val="000000"/>
          <w:sz w:val="20"/>
          <w:lang w:val="es-ES"/>
        </w:rPr>
      </w:pPr>
      <w:r>
        <w:rPr>
          <w:rFonts w:cs="Arial"/>
          <w:color w:val="000000"/>
          <w:sz w:val="20"/>
          <w:lang w:val="es-ES"/>
        </w:rPr>
        <w:t>La empresa</w:t>
      </w:r>
      <w:r w:rsidRPr="00F124FA">
        <w:rPr>
          <w:rFonts w:cs="Arial"/>
          <w:color w:val="000000"/>
          <w:sz w:val="20"/>
          <w:lang w:val="es-ES"/>
        </w:rPr>
        <w:t xml:space="preserve"> contratista tendrá derecho al abono de la prestación realizada en los términos establecidos en la LFCP y en el contrato con arreglo al precio convenido.</w:t>
      </w:r>
    </w:p>
    <w:p w14:paraId="046A68B5" w14:textId="77777777" w:rsidR="00AD1562" w:rsidRPr="00F124FA" w:rsidRDefault="00AD1562" w:rsidP="00AD1562">
      <w:pPr>
        <w:widowControl/>
        <w:autoSpaceDE w:val="0"/>
        <w:autoSpaceDN w:val="0"/>
        <w:adjustRightInd w:val="0"/>
        <w:rPr>
          <w:rFonts w:cs="Arial"/>
          <w:color w:val="000000"/>
          <w:sz w:val="20"/>
          <w:lang w:val="es-ES"/>
        </w:rPr>
      </w:pPr>
    </w:p>
    <w:p w14:paraId="013F8D99" w14:textId="77777777" w:rsidR="00AD1562" w:rsidRDefault="00AD1562" w:rsidP="00AD1562">
      <w:pPr>
        <w:rPr>
          <w:rFonts w:cs="Arial"/>
          <w:color w:val="000000"/>
          <w:sz w:val="20"/>
          <w:lang w:val="es-ES"/>
        </w:rPr>
      </w:pPr>
      <w:r w:rsidRPr="00517FB4">
        <w:rPr>
          <w:rFonts w:cs="Arial"/>
          <w:color w:val="000000"/>
          <w:sz w:val="20"/>
          <w:lang w:val="es-ES"/>
        </w:rPr>
        <w:t>El abono de los trabajos se realizará en un único pago, tras la realización de la correspondiente certificación de obra.</w:t>
      </w:r>
    </w:p>
    <w:p w14:paraId="7E27CFA4" w14:textId="77777777" w:rsidR="00AD1562" w:rsidRDefault="00AD1562" w:rsidP="00AD1562">
      <w:pPr>
        <w:widowControl/>
        <w:autoSpaceDE w:val="0"/>
        <w:autoSpaceDN w:val="0"/>
        <w:adjustRightInd w:val="0"/>
        <w:rPr>
          <w:rFonts w:cs="Arial"/>
          <w:color w:val="000000"/>
          <w:sz w:val="20"/>
          <w:lang w:val="es-ES"/>
        </w:rPr>
      </w:pPr>
    </w:p>
    <w:p w14:paraId="5855B519" w14:textId="77777777" w:rsidR="00AD1562" w:rsidRDefault="00AD1562" w:rsidP="00AD1562">
      <w:pPr>
        <w:rPr>
          <w:rFonts w:cs="Arial"/>
          <w:color w:val="000000"/>
          <w:sz w:val="20"/>
          <w:lang w:val="es-ES"/>
        </w:rPr>
      </w:pPr>
      <w:r w:rsidRPr="00A60866">
        <w:rPr>
          <w:rFonts w:cs="Arial"/>
          <w:color w:val="000000"/>
          <w:sz w:val="20"/>
          <w:lang w:val="es-ES"/>
        </w:rPr>
        <w:t>Para la expedición de la certificación, la dirección de obra elaborará una relación valorada que se elevará a la unidad gestora del contrato y simultáneamente remitirá un ejemplar de la misma al contratista para que manifieste su conformidad o reparos en el plazo de quince días naturales desde la recepción de dicho documento.</w:t>
      </w:r>
    </w:p>
    <w:p w14:paraId="6B116276" w14:textId="77777777" w:rsidR="00AD1562" w:rsidRPr="00A60866" w:rsidRDefault="00AD1562" w:rsidP="00AD1562">
      <w:pPr>
        <w:rPr>
          <w:rFonts w:cs="Arial"/>
          <w:color w:val="000000"/>
          <w:sz w:val="20"/>
          <w:lang w:val="es-ES"/>
        </w:rPr>
      </w:pPr>
    </w:p>
    <w:p w14:paraId="14FB35AB" w14:textId="77777777" w:rsidR="00AD1562" w:rsidRDefault="00AD1562" w:rsidP="00AD1562">
      <w:pPr>
        <w:rPr>
          <w:rFonts w:cs="Arial"/>
          <w:color w:val="000000"/>
          <w:sz w:val="20"/>
          <w:lang w:val="es-ES"/>
        </w:rPr>
      </w:pPr>
      <w:r w:rsidRPr="00A60866">
        <w:rPr>
          <w:rFonts w:cs="Arial"/>
          <w:color w:val="000000"/>
          <w:sz w:val="20"/>
          <w:lang w:val="es-ES"/>
        </w:rPr>
        <w:t>Transcurrido este plazo sin formular alegaciones por parte del contratista se considerará otorgada la conformidad a la relación valorada. En caso contrario y de aceptarse en todo o parte las alegaciones del contratista, éstas se tendrán en cuenta en la liquidación del contrato.</w:t>
      </w:r>
    </w:p>
    <w:p w14:paraId="04468AB6" w14:textId="77777777" w:rsidR="00AD1562" w:rsidRPr="00A60866" w:rsidRDefault="00AD1562" w:rsidP="00AD1562">
      <w:pPr>
        <w:rPr>
          <w:rFonts w:cs="Arial"/>
          <w:color w:val="000000"/>
          <w:sz w:val="20"/>
          <w:lang w:val="es-ES"/>
        </w:rPr>
      </w:pPr>
    </w:p>
    <w:p w14:paraId="21441454" w14:textId="77777777" w:rsidR="00AD1562" w:rsidRPr="00A60866" w:rsidRDefault="00AD1562" w:rsidP="00AD1562">
      <w:pPr>
        <w:rPr>
          <w:rFonts w:cs="Arial"/>
          <w:color w:val="000000"/>
          <w:sz w:val="20"/>
          <w:lang w:val="es-ES"/>
        </w:rPr>
      </w:pPr>
      <w:r w:rsidRPr="00A60866">
        <w:rPr>
          <w:rFonts w:cs="Arial"/>
          <w:color w:val="000000"/>
          <w:sz w:val="20"/>
          <w:lang w:val="es-ES"/>
        </w:rPr>
        <w:t>Una vez realizada la certificación de obra, el contratista deberá remitir a la unidad gestora la correspondiente factura, que deberá ajustarse a lo dispuesto en el Decreto Foral 23/2013, de 10 de abril, por el que se aprueba el Reglamento por el que se regulan las obligaciones de facturación</w:t>
      </w:r>
      <w:r>
        <w:rPr>
          <w:rFonts w:cs="Arial"/>
          <w:color w:val="000000"/>
          <w:sz w:val="20"/>
          <w:lang w:val="es-ES"/>
        </w:rPr>
        <w:t>.</w:t>
      </w:r>
    </w:p>
    <w:p w14:paraId="4BCC946F" w14:textId="77777777" w:rsidR="00AD1562" w:rsidRPr="00F124FA" w:rsidRDefault="00AD1562" w:rsidP="00AD1562">
      <w:pPr>
        <w:widowControl/>
        <w:autoSpaceDE w:val="0"/>
        <w:autoSpaceDN w:val="0"/>
        <w:adjustRightInd w:val="0"/>
        <w:rPr>
          <w:rFonts w:cs="Arial"/>
          <w:color w:val="000000"/>
          <w:sz w:val="20"/>
          <w:lang w:val="es-ES"/>
        </w:rPr>
      </w:pPr>
    </w:p>
    <w:p w14:paraId="02674FD4" w14:textId="77777777" w:rsidR="00AD1562" w:rsidRPr="00F124FA" w:rsidRDefault="00AD1562" w:rsidP="00AD1562">
      <w:pPr>
        <w:widowControl/>
        <w:autoSpaceDE w:val="0"/>
        <w:autoSpaceDN w:val="0"/>
        <w:adjustRightInd w:val="0"/>
        <w:rPr>
          <w:rFonts w:cs="Arial"/>
          <w:color w:val="000000"/>
          <w:sz w:val="20"/>
          <w:lang w:val="es-ES"/>
        </w:rPr>
      </w:pPr>
      <w:r w:rsidRPr="00F124FA">
        <w:rPr>
          <w:rFonts w:cs="Arial"/>
          <w:color w:val="000000"/>
          <w:sz w:val="20"/>
          <w:lang w:val="es-ES"/>
        </w:rPr>
        <w:t xml:space="preserve">El órgano de contratación abonará el precio del contrato en el plazo de 30 días naturales desde la recepción en su registro de la correspondiente factura o documento equivalente que acredite la realización total o parcial del contrato. En el caso de los contratos de obras este plazo se computará desde la expedición de las certificaciones de obra. </w:t>
      </w:r>
    </w:p>
    <w:p w14:paraId="506E21E6" w14:textId="77777777" w:rsidR="00AD1562" w:rsidRPr="00F124FA" w:rsidRDefault="00AD1562" w:rsidP="00AD1562">
      <w:pPr>
        <w:widowControl/>
        <w:autoSpaceDE w:val="0"/>
        <w:autoSpaceDN w:val="0"/>
        <w:adjustRightInd w:val="0"/>
        <w:rPr>
          <w:rFonts w:cs="Arial"/>
          <w:color w:val="000000"/>
          <w:sz w:val="20"/>
          <w:lang w:val="es-ES"/>
        </w:rPr>
      </w:pPr>
    </w:p>
    <w:p w14:paraId="2C176301" w14:textId="77777777" w:rsidR="00AD1562" w:rsidRDefault="00AD1562" w:rsidP="00AD1562">
      <w:pPr>
        <w:widowControl/>
        <w:autoSpaceDE w:val="0"/>
        <w:autoSpaceDN w:val="0"/>
        <w:adjustRightInd w:val="0"/>
        <w:rPr>
          <w:rFonts w:cs="Arial"/>
          <w:color w:val="000000"/>
          <w:sz w:val="20"/>
          <w:lang w:val="es-ES"/>
        </w:rPr>
      </w:pPr>
      <w:r w:rsidRPr="00F124FA">
        <w:rPr>
          <w:rFonts w:cs="Arial"/>
          <w:color w:val="000000"/>
          <w:sz w:val="20"/>
          <w:lang w:val="es-ES"/>
        </w:rPr>
        <w:t>El medio de pago será mediante transferencia.</w:t>
      </w:r>
    </w:p>
    <w:p w14:paraId="183DDDCE" w14:textId="77777777" w:rsidR="00AD1562" w:rsidRDefault="00AD1562" w:rsidP="008C5321">
      <w:pPr>
        <w:widowControl/>
        <w:tabs>
          <w:tab w:val="num" w:pos="1080"/>
        </w:tabs>
        <w:overflowPunct w:val="0"/>
        <w:rPr>
          <w:rFonts w:cs="Arial"/>
          <w:sz w:val="20"/>
          <w:lang w:val="es-ES"/>
        </w:rPr>
      </w:pPr>
    </w:p>
    <w:p w14:paraId="1872E368" w14:textId="76DF7CD8" w:rsidR="009279AF" w:rsidRDefault="009279AF" w:rsidP="008C5321">
      <w:pPr>
        <w:widowControl/>
        <w:tabs>
          <w:tab w:val="num" w:pos="1080"/>
        </w:tabs>
        <w:overflowPunct w:val="0"/>
        <w:rPr>
          <w:rFonts w:cs="Arial"/>
          <w:sz w:val="20"/>
          <w:lang w:val="es-ES"/>
        </w:rPr>
      </w:pPr>
    </w:p>
    <w:p w14:paraId="76C5705D" w14:textId="77777777" w:rsidR="0050262C" w:rsidRDefault="0050262C" w:rsidP="008C5321">
      <w:pPr>
        <w:widowControl/>
        <w:tabs>
          <w:tab w:val="num" w:pos="1080"/>
        </w:tabs>
        <w:overflowPunct w:val="0"/>
        <w:rPr>
          <w:rFonts w:cs="Arial"/>
          <w:sz w:val="20"/>
          <w:lang w:val="es-ES"/>
        </w:rPr>
      </w:pPr>
    </w:p>
    <w:p w14:paraId="0A8ACFC5" w14:textId="77777777" w:rsidR="00AD1562" w:rsidRPr="00AD1562" w:rsidRDefault="00AD1562" w:rsidP="003637F7">
      <w:pPr>
        <w:pStyle w:val="Prrafodelista"/>
        <w:widowControl/>
        <w:numPr>
          <w:ilvl w:val="0"/>
          <w:numId w:val="3"/>
        </w:numPr>
        <w:tabs>
          <w:tab w:val="num" w:pos="1080"/>
        </w:tabs>
        <w:overflowPunct w:val="0"/>
        <w:rPr>
          <w:rFonts w:cs="Arial"/>
          <w:b/>
          <w:sz w:val="20"/>
          <w:lang w:val="es-ES"/>
        </w:rPr>
      </w:pPr>
      <w:r w:rsidRPr="00AD1562">
        <w:rPr>
          <w:rFonts w:cs="Arial"/>
          <w:b/>
          <w:sz w:val="20"/>
          <w:lang w:val="es-ES"/>
        </w:rPr>
        <w:t>REVISIÓN DE PRECIOS</w:t>
      </w:r>
    </w:p>
    <w:p w14:paraId="0A517AE2" w14:textId="77777777" w:rsidR="00AD1562" w:rsidRDefault="00AD1562" w:rsidP="008C5321">
      <w:pPr>
        <w:widowControl/>
        <w:tabs>
          <w:tab w:val="num" w:pos="1080"/>
        </w:tabs>
        <w:overflowPunct w:val="0"/>
        <w:rPr>
          <w:rFonts w:cs="Arial"/>
          <w:sz w:val="20"/>
          <w:lang w:val="es-ES"/>
        </w:rPr>
      </w:pPr>
    </w:p>
    <w:p w14:paraId="72E3DA0F" w14:textId="77777777" w:rsidR="00AD1562" w:rsidRPr="00AD1562" w:rsidRDefault="00AD1562" w:rsidP="00AD1562">
      <w:pPr>
        <w:widowControl/>
        <w:autoSpaceDE w:val="0"/>
        <w:autoSpaceDN w:val="0"/>
        <w:adjustRightInd w:val="0"/>
        <w:rPr>
          <w:rFonts w:cs="Arial"/>
          <w:color w:val="000000"/>
          <w:sz w:val="20"/>
          <w:lang w:val="es-ES"/>
        </w:rPr>
      </w:pPr>
      <w:r w:rsidRPr="00AD1562">
        <w:rPr>
          <w:rFonts w:cs="Arial"/>
          <w:color w:val="000000"/>
          <w:sz w:val="20"/>
          <w:lang w:val="es-ES"/>
        </w:rPr>
        <w:t xml:space="preserve">Según lo establecido en el artículo 109 LFCP, no procede revisión de precios al ser un contrato de obra inferior a dos años. </w:t>
      </w:r>
    </w:p>
    <w:p w14:paraId="2A3166DD" w14:textId="77777777" w:rsidR="00AD1562" w:rsidRDefault="00AD1562" w:rsidP="008C5321">
      <w:pPr>
        <w:widowControl/>
        <w:tabs>
          <w:tab w:val="num" w:pos="1080"/>
        </w:tabs>
        <w:overflowPunct w:val="0"/>
        <w:rPr>
          <w:rFonts w:cs="Arial"/>
          <w:sz w:val="20"/>
          <w:lang w:val="es-ES"/>
        </w:rPr>
      </w:pPr>
    </w:p>
    <w:p w14:paraId="4443F80A" w14:textId="77777777" w:rsidR="009279AF" w:rsidRDefault="009279AF" w:rsidP="008C5321">
      <w:pPr>
        <w:widowControl/>
        <w:tabs>
          <w:tab w:val="num" w:pos="1080"/>
        </w:tabs>
        <w:overflowPunct w:val="0"/>
        <w:rPr>
          <w:rFonts w:cs="Arial"/>
          <w:sz w:val="20"/>
          <w:lang w:val="es-ES"/>
        </w:rPr>
      </w:pPr>
    </w:p>
    <w:p w14:paraId="7E8F639B" w14:textId="77777777" w:rsidR="006874E1" w:rsidRDefault="0038763A" w:rsidP="003637F7">
      <w:pPr>
        <w:pStyle w:val="Prrafodelista"/>
        <w:numPr>
          <w:ilvl w:val="0"/>
          <w:numId w:val="3"/>
        </w:numPr>
        <w:rPr>
          <w:b/>
          <w:sz w:val="20"/>
          <w:lang w:val="es-ES"/>
        </w:rPr>
      </w:pPr>
      <w:r>
        <w:rPr>
          <w:b/>
          <w:sz w:val="20"/>
          <w:lang w:val="es-ES"/>
        </w:rPr>
        <w:t>CUMPLIMIENTO DEL CONTRATO</w:t>
      </w:r>
    </w:p>
    <w:p w14:paraId="5DED388D" w14:textId="77777777" w:rsidR="0038763A" w:rsidRDefault="0038763A" w:rsidP="0038763A">
      <w:pPr>
        <w:rPr>
          <w:b/>
          <w:sz w:val="20"/>
          <w:lang w:val="es-ES"/>
        </w:rPr>
      </w:pPr>
    </w:p>
    <w:p w14:paraId="709F742D" w14:textId="77777777" w:rsidR="0038763A" w:rsidRPr="0038763A" w:rsidRDefault="0038763A" w:rsidP="0038763A">
      <w:pPr>
        <w:widowControl/>
        <w:autoSpaceDE w:val="0"/>
        <w:autoSpaceDN w:val="0"/>
        <w:adjustRightInd w:val="0"/>
        <w:rPr>
          <w:rFonts w:cs="Arial"/>
          <w:color w:val="000000"/>
          <w:sz w:val="20"/>
          <w:lang w:val="es-ES"/>
        </w:rPr>
      </w:pPr>
      <w:r w:rsidRPr="0038763A">
        <w:rPr>
          <w:rFonts w:cs="Arial"/>
          <w:color w:val="000000"/>
          <w:sz w:val="20"/>
          <w:lang w:val="es-ES"/>
        </w:rPr>
        <w:t xml:space="preserve">El contrato se entenderá cumplido por la contratista cuando ésta haya realizado a satisfacción de la unidad gestora la totalidad de su objeto de acuerdo con lo pactado en el contrato. Para la constatación del cumplimiento la unidad gestora realizará un acto formal y positivo de recepción o conformidad en el plazo máximo de quince días naturales desde la realización del objeto del contrato. </w:t>
      </w:r>
    </w:p>
    <w:p w14:paraId="3038E553" w14:textId="77777777" w:rsidR="0038763A" w:rsidRDefault="0038763A" w:rsidP="0038763A">
      <w:pPr>
        <w:rPr>
          <w:lang w:val="es-ES"/>
        </w:rPr>
      </w:pPr>
    </w:p>
    <w:p w14:paraId="11C2681D" w14:textId="77777777" w:rsidR="009279AF" w:rsidRPr="0038763A" w:rsidRDefault="009279AF" w:rsidP="0038763A">
      <w:pPr>
        <w:rPr>
          <w:lang w:val="es-ES"/>
        </w:rPr>
      </w:pPr>
    </w:p>
    <w:p w14:paraId="6A20D488" w14:textId="77777777" w:rsidR="0038763A" w:rsidRDefault="0038763A" w:rsidP="003637F7">
      <w:pPr>
        <w:pStyle w:val="Ttulo1"/>
        <w:numPr>
          <w:ilvl w:val="0"/>
          <w:numId w:val="3"/>
        </w:numPr>
        <w:rPr>
          <w:lang w:val="es-ES"/>
        </w:rPr>
      </w:pPr>
      <w:bookmarkStart w:id="34" w:name="_Toc176767184"/>
      <w:r>
        <w:rPr>
          <w:lang w:val="es-ES"/>
        </w:rPr>
        <w:t>MODIFICACIÓN DEL CONTRATO</w:t>
      </w:r>
      <w:bookmarkEnd w:id="34"/>
    </w:p>
    <w:p w14:paraId="088667DC" w14:textId="77777777" w:rsidR="0038763A" w:rsidRDefault="0038763A" w:rsidP="0038763A">
      <w:pPr>
        <w:pStyle w:val="Ttulo1"/>
        <w:ind w:left="142"/>
        <w:rPr>
          <w:lang w:val="es-ES"/>
        </w:rPr>
      </w:pPr>
    </w:p>
    <w:p w14:paraId="274B1F77" w14:textId="5E5E8B25" w:rsidR="0038763A" w:rsidRDefault="0038763A" w:rsidP="0038763A">
      <w:pPr>
        <w:rPr>
          <w:rFonts w:cs="Arial"/>
          <w:color w:val="000000"/>
          <w:sz w:val="20"/>
          <w:lang w:val="es-ES"/>
        </w:rPr>
      </w:pPr>
      <w:r w:rsidRPr="0038763A">
        <w:rPr>
          <w:rFonts w:cs="Arial"/>
          <w:color w:val="000000"/>
          <w:sz w:val="20"/>
          <w:lang w:val="es-ES"/>
        </w:rPr>
        <w:t xml:space="preserve">Según lo establecido en el artículo 114 de la Ley Foral 2/2018. Los contratos públicos solo podrán modificarse por motivos de interés público, sin afectar a su contenido sustancial, introduciendo las variaciones estrictamente indispensables para responder a la causa objetiva que las haga necesarias. </w:t>
      </w:r>
    </w:p>
    <w:p w14:paraId="11484421" w14:textId="72D6B11B" w:rsidR="0038763A" w:rsidRPr="0038763A" w:rsidRDefault="0038763A" w:rsidP="00C64B9A">
      <w:pPr>
        <w:rPr>
          <w:rFonts w:cs="Arial"/>
          <w:color w:val="000000"/>
          <w:sz w:val="20"/>
          <w:lang w:val="es-ES"/>
        </w:rPr>
      </w:pPr>
    </w:p>
    <w:p w14:paraId="1C6A6DB2" w14:textId="77777777" w:rsidR="0038763A" w:rsidRPr="0038763A" w:rsidRDefault="0038763A" w:rsidP="0038763A">
      <w:pPr>
        <w:rPr>
          <w:rFonts w:cs="Arial"/>
          <w:color w:val="000000"/>
          <w:sz w:val="20"/>
          <w:lang w:val="es-ES"/>
        </w:rPr>
      </w:pPr>
      <w:r w:rsidRPr="0038763A">
        <w:rPr>
          <w:rFonts w:cs="Arial"/>
          <w:color w:val="000000"/>
          <w:sz w:val="20"/>
          <w:lang w:val="es-ES"/>
        </w:rPr>
        <w:t>El importe acumulado de todas las modificaciones no podrá exceder en ningún caso del 50% del importe de adjudicación del contrato.</w:t>
      </w:r>
    </w:p>
    <w:p w14:paraId="39FF18FC" w14:textId="77777777" w:rsidR="0038763A" w:rsidRDefault="0038763A" w:rsidP="0038763A">
      <w:pPr>
        <w:pStyle w:val="Ttulo1"/>
        <w:rPr>
          <w:lang w:val="es-ES"/>
        </w:rPr>
      </w:pPr>
    </w:p>
    <w:p w14:paraId="0A6E54CA" w14:textId="77777777" w:rsidR="009279AF" w:rsidRPr="009279AF" w:rsidRDefault="009279AF" w:rsidP="009279AF">
      <w:pPr>
        <w:rPr>
          <w:lang w:val="es-ES"/>
        </w:rPr>
      </w:pPr>
    </w:p>
    <w:p w14:paraId="45B789AC" w14:textId="77777777" w:rsidR="0038763A" w:rsidRDefault="0038763A" w:rsidP="003637F7">
      <w:pPr>
        <w:pStyle w:val="Ttulo1"/>
        <w:numPr>
          <w:ilvl w:val="0"/>
          <w:numId w:val="3"/>
        </w:numPr>
        <w:rPr>
          <w:lang w:val="es-ES"/>
        </w:rPr>
      </w:pPr>
      <w:bookmarkStart w:id="35" w:name="_Toc176767185"/>
      <w:r>
        <w:rPr>
          <w:lang w:val="es-ES"/>
        </w:rPr>
        <w:t>SUSPENSIÓN DEL CONTRATO</w:t>
      </w:r>
      <w:bookmarkEnd w:id="35"/>
    </w:p>
    <w:p w14:paraId="2D295F7B" w14:textId="77777777" w:rsidR="0038763A" w:rsidRDefault="0038763A" w:rsidP="0038763A">
      <w:pPr>
        <w:pStyle w:val="Ttulo1"/>
        <w:ind w:left="142"/>
        <w:rPr>
          <w:lang w:val="es-ES"/>
        </w:rPr>
      </w:pPr>
    </w:p>
    <w:p w14:paraId="2740BCEA" w14:textId="77777777" w:rsidR="0038763A" w:rsidRDefault="0038763A" w:rsidP="0038763A">
      <w:pPr>
        <w:rPr>
          <w:rFonts w:cs="Arial"/>
          <w:color w:val="000000"/>
          <w:sz w:val="20"/>
          <w:lang w:val="es-ES"/>
        </w:rPr>
      </w:pPr>
      <w:r w:rsidRPr="0038763A">
        <w:rPr>
          <w:rFonts w:cs="Arial"/>
          <w:color w:val="000000"/>
          <w:sz w:val="20"/>
          <w:lang w:val="es-ES"/>
        </w:rPr>
        <w:t xml:space="preserve">Si el órgano de contratación acordase la suspensión del contrato por motivos de interés público o ésta tuviese lugar por demora en el pago por plazo superior a cuatro meses, se levantará un acta que será firmada por un técnico de la unidad gestora y por el contratista en la que se consignarán las circunstancias que la han motivado y la situación de hecho que se deriva de ello. </w:t>
      </w:r>
    </w:p>
    <w:p w14:paraId="799C1E91" w14:textId="77777777" w:rsidR="0038763A" w:rsidRDefault="0038763A" w:rsidP="0038763A">
      <w:pPr>
        <w:rPr>
          <w:rFonts w:cs="Arial"/>
          <w:color w:val="000000"/>
          <w:sz w:val="20"/>
          <w:lang w:val="es-ES"/>
        </w:rPr>
      </w:pPr>
    </w:p>
    <w:p w14:paraId="754D9E67" w14:textId="77777777" w:rsidR="0038763A" w:rsidRPr="0038763A" w:rsidRDefault="0038763A" w:rsidP="0038763A">
      <w:pPr>
        <w:rPr>
          <w:rFonts w:cs="Arial"/>
          <w:color w:val="000000"/>
          <w:sz w:val="20"/>
          <w:lang w:val="es-ES"/>
        </w:rPr>
      </w:pPr>
      <w:r w:rsidRPr="0038763A">
        <w:rPr>
          <w:rFonts w:cs="Arial"/>
          <w:color w:val="000000"/>
          <w:sz w:val="20"/>
          <w:lang w:val="es-ES"/>
        </w:rPr>
        <w:t>Al tratarse de un contrato de obras, el acta también será suscrita por el director</w:t>
      </w:r>
      <w:r>
        <w:rPr>
          <w:rFonts w:cs="Arial"/>
          <w:color w:val="000000"/>
          <w:sz w:val="20"/>
          <w:lang w:val="es-ES"/>
        </w:rPr>
        <w:t>/a</w:t>
      </w:r>
      <w:r w:rsidRPr="0038763A">
        <w:rPr>
          <w:rFonts w:cs="Arial"/>
          <w:color w:val="000000"/>
          <w:sz w:val="20"/>
          <w:lang w:val="es-ES"/>
        </w:rPr>
        <w:t xml:space="preserve"> de la obra e incluirá como anexo,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3DC2CDD4" w14:textId="77777777" w:rsidR="0038763A" w:rsidRPr="0038763A" w:rsidRDefault="0038763A" w:rsidP="0038763A">
      <w:pPr>
        <w:ind w:firstLine="709"/>
        <w:rPr>
          <w:rFonts w:cs="Arial"/>
          <w:color w:val="000000"/>
          <w:sz w:val="20"/>
          <w:lang w:val="es-ES"/>
        </w:rPr>
      </w:pPr>
    </w:p>
    <w:p w14:paraId="755F13F5" w14:textId="77777777" w:rsidR="0038763A" w:rsidRPr="0038763A" w:rsidRDefault="0038763A" w:rsidP="0038763A">
      <w:pPr>
        <w:rPr>
          <w:rFonts w:cs="Arial"/>
          <w:color w:val="000000"/>
          <w:sz w:val="20"/>
          <w:lang w:val="es-ES"/>
        </w:rPr>
      </w:pPr>
      <w:r w:rsidRPr="0038763A">
        <w:rPr>
          <w:rFonts w:cs="Arial"/>
          <w:color w:val="000000"/>
          <w:sz w:val="20"/>
          <w:lang w:val="es-ES"/>
        </w:rPr>
        <w:t>Acordada la suspensión la Administración abonará a la contratista los daños y perjuicios efectivamente sufridos por este.</w:t>
      </w:r>
    </w:p>
    <w:p w14:paraId="5B8D84F4" w14:textId="77777777" w:rsidR="0038763A" w:rsidRDefault="0038763A" w:rsidP="0038763A">
      <w:pPr>
        <w:pStyle w:val="Ttulo1"/>
        <w:rPr>
          <w:lang w:val="es-ES"/>
        </w:rPr>
      </w:pPr>
    </w:p>
    <w:p w14:paraId="5F3274A8" w14:textId="77777777" w:rsidR="009279AF" w:rsidRPr="009279AF" w:rsidRDefault="009279AF" w:rsidP="009279AF">
      <w:pPr>
        <w:rPr>
          <w:lang w:val="es-ES"/>
        </w:rPr>
      </w:pPr>
    </w:p>
    <w:p w14:paraId="2DB24014" w14:textId="77777777" w:rsidR="0038763A" w:rsidRDefault="0038763A" w:rsidP="003637F7">
      <w:pPr>
        <w:pStyle w:val="Ttulo1"/>
        <w:numPr>
          <w:ilvl w:val="0"/>
          <w:numId w:val="3"/>
        </w:numPr>
        <w:rPr>
          <w:lang w:val="es-ES"/>
        </w:rPr>
      </w:pPr>
      <w:bookmarkStart w:id="36" w:name="_Toc176767186"/>
      <w:r>
        <w:rPr>
          <w:lang w:val="es-ES"/>
        </w:rPr>
        <w:t>SUBCONTRATACIÓN Y CESIÓN DEL CONTRATO</w:t>
      </w:r>
      <w:bookmarkEnd w:id="36"/>
    </w:p>
    <w:p w14:paraId="2A50FA16" w14:textId="77777777" w:rsidR="0038763A" w:rsidRDefault="0038763A" w:rsidP="0038763A">
      <w:pPr>
        <w:rPr>
          <w:lang w:val="es-ES"/>
        </w:rPr>
      </w:pPr>
    </w:p>
    <w:p w14:paraId="3FE2BD2A" w14:textId="77777777" w:rsidR="00D9586A" w:rsidRDefault="00D9586A" w:rsidP="00D9586A">
      <w:pPr>
        <w:rPr>
          <w:rFonts w:cs="Arial"/>
          <w:bCs/>
          <w:color w:val="000000"/>
          <w:szCs w:val="22"/>
        </w:rPr>
      </w:pPr>
      <w:r w:rsidRPr="001D5032">
        <w:rPr>
          <w:rFonts w:cs="Arial"/>
          <w:color w:val="000000"/>
          <w:sz w:val="20"/>
          <w:lang w:val="es-ES"/>
        </w:rPr>
        <w:t>Se estará en lo dispuesto en los Artículos 107 y 108 de la Ley Foral 2/2018</w:t>
      </w:r>
      <w:r>
        <w:rPr>
          <w:rFonts w:cs="Arial"/>
          <w:bCs/>
          <w:color w:val="000000"/>
          <w:szCs w:val="22"/>
        </w:rPr>
        <w:t>.</w:t>
      </w:r>
    </w:p>
    <w:p w14:paraId="5D1DC2D3" w14:textId="45FA61D9" w:rsidR="009279AF" w:rsidRDefault="009279AF" w:rsidP="0038763A">
      <w:pPr>
        <w:rPr>
          <w:b/>
          <w:sz w:val="20"/>
          <w:lang w:val="es-ES"/>
        </w:rPr>
      </w:pPr>
    </w:p>
    <w:p w14:paraId="3188A616" w14:textId="77777777" w:rsidR="0050262C" w:rsidRPr="0038763A" w:rsidRDefault="0050262C" w:rsidP="0038763A">
      <w:pPr>
        <w:rPr>
          <w:b/>
          <w:sz w:val="20"/>
          <w:lang w:val="es-ES"/>
        </w:rPr>
      </w:pPr>
    </w:p>
    <w:p w14:paraId="59C7F902" w14:textId="77777777" w:rsidR="0038763A" w:rsidRDefault="0038763A" w:rsidP="003637F7">
      <w:pPr>
        <w:pStyle w:val="Prrafodelista"/>
        <w:numPr>
          <w:ilvl w:val="0"/>
          <w:numId w:val="3"/>
        </w:numPr>
        <w:rPr>
          <w:b/>
          <w:sz w:val="20"/>
          <w:lang w:val="es-ES"/>
        </w:rPr>
      </w:pPr>
      <w:r w:rsidRPr="0038763A">
        <w:rPr>
          <w:b/>
          <w:sz w:val="20"/>
          <w:lang w:val="es-ES"/>
        </w:rPr>
        <w:t>CAUSAS DE RESOLUCIÓN</w:t>
      </w:r>
    </w:p>
    <w:p w14:paraId="67A8B231" w14:textId="77777777" w:rsidR="0038763A" w:rsidRDefault="0038763A" w:rsidP="0038763A">
      <w:pPr>
        <w:rPr>
          <w:b/>
          <w:sz w:val="20"/>
          <w:lang w:val="es-ES"/>
        </w:rPr>
      </w:pPr>
    </w:p>
    <w:p w14:paraId="4DC8F44A" w14:textId="77777777" w:rsidR="001D5032" w:rsidRDefault="001D5032" w:rsidP="001D5032">
      <w:pPr>
        <w:overflowPunct w:val="0"/>
        <w:rPr>
          <w:rFonts w:cs="Arial"/>
          <w:color w:val="000000"/>
          <w:sz w:val="20"/>
          <w:lang w:val="es-ES"/>
        </w:rPr>
      </w:pPr>
      <w:r w:rsidRPr="001D5032">
        <w:rPr>
          <w:rFonts w:cs="Arial"/>
          <w:color w:val="000000"/>
          <w:sz w:val="20"/>
          <w:lang w:val="es-ES"/>
        </w:rPr>
        <w:t>Son causas de resolución del contrato, previa audiencia de la contratista y de las demás personas interesadas, con el preceptivo informe jurídico previo, las previstas en los artículos 160 y 175 de la LFCP, produciendo la resolución, en su caso, los efectos previstos en el artículo 161 de dicha Ley Foral para las citadas causas.</w:t>
      </w:r>
    </w:p>
    <w:p w14:paraId="3150A9B4" w14:textId="77777777" w:rsidR="001D5032" w:rsidRDefault="001D5032" w:rsidP="001D5032">
      <w:pPr>
        <w:overflowPunct w:val="0"/>
        <w:rPr>
          <w:rFonts w:cs="Arial"/>
          <w:color w:val="000000"/>
          <w:sz w:val="20"/>
          <w:lang w:val="es-ES"/>
        </w:rPr>
      </w:pPr>
    </w:p>
    <w:p w14:paraId="7E8B2AAA" w14:textId="77777777" w:rsidR="009279AF" w:rsidRDefault="009279AF" w:rsidP="001D5032">
      <w:pPr>
        <w:overflowPunct w:val="0"/>
        <w:rPr>
          <w:rFonts w:cs="Arial"/>
          <w:color w:val="000000"/>
          <w:sz w:val="20"/>
          <w:lang w:val="es-ES"/>
        </w:rPr>
      </w:pPr>
    </w:p>
    <w:p w14:paraId="3BF0B884" w14:textId="4F0B07F8" w:rsidR="001D5032" w:rsidRPr="001D5032" w:rsidRDefault="001D5032" w:rsidP="003637F7">
      <w:pPr>
        <w:pStyle w:val="Prrafodelista"/>
        <w:numPr>
          <w:ilvl w:val="0"/>
          <w:numId w:val="3"/>
        </w:numPr>
        <w:rPr>
          <w:b/>
          <w:sz w:val="20"/>
          <w:lang w:val="es-ES"/>
        </w:rPr>
      </w:pPr>
      <w:r w:rsidRPr="001D5032">
        <w:rPr>
          <w:b/>
          <w:sz w:val="20"/>
          <w:lang w:val="es-ES"/>
        </w:rPr>
        <w:t>RECEPCIÓN DE LAS OBRAS Y GARANTÍA</w:t>
      </w:r>
      <w:r w:rsidR="00705144">
        <w:rPr>
          <w:b/>
          <w:sz w:val="20"/>
          <w:lang w:val="es-ES"/>
        </w:rPr>
        <w:t xml:space="preserve"> DEFINITIVA</w:t>
      </w:r>
    </w:p>
    <w:p w14:paraId="1CE36411" w14:textId="77777777" w:rsidR="001D5032" w:rsidRDefault="001D5032" w:rsidP="001D5032">
      <w:pPr>
        <w:overflowPunct w:val="0"/>
        <w:rPr>
          <w:rFonts w:cs="Arial"/>
          <w:color w:val="000000"/>
          <w:sz w:val="20"/>
          <w:lang w:val="es-ES"/>
        </w:rPr>
      </w:pPr>
    </w:p>
    <w:p w14:paraId="0AC8E1E8" w14:textId="77777777" w:rsidR="00705144" w:rsidRDefault="00705144" w:rsidP="00705144">
      <w:pPr>
        <w:overflowPunct w:val="0"/>
        <w:rPr>
          <w:rFonts w:cs="Arial"/>
          <w:color w:val="000000"/>
          <w:sz w:val="20"/>
          <w:lang w:val="es-ES"/>
        </w:rPr>
      </w:pPr>
      <w:r w:rsidRPr="001D5032">
        <w:rPr>
          <w:rFonts w:cs="Arial"/>
          <w:color w:val="000000"/>
          <w:sz w:val="20"/>
          <w:lang w:val="es-ES"/>
        </w:rPr>
        <w:t>Concluida la ejecución de las obras se celebrará, en el plazo de 15 días, un acto formal de recepción de las obras, conforme a lo establecido en el artículo 172 LFCP.</w:t>
      </w:r>
    </w:p>
    <w:p w14:paraId="578F385A" w14:textId="77777777" w:rsidR="00705144" w:rsidRDefault="00705144" w:rsidP="00705144">
      <w:pPr>
        <w:overflowPunct w:val="0"/>
        <w:rPr>
          <w:rFonts w:cs="Arial"/>
          <w:color w:val="000000"/>
          <w:sz w:val="20"/>
          <w:lang w:val="es-ES"/>
        </w:rPr>
      </w:pPr>
    </w:p>
    <w:p w14:paraId="2C71C1F1" w14:textId="77777777" w:rsidR="00705144" w:rsidRDefault="00705144" w:rsidP="00705144">
      <w:pPr>
        <w:overflowPunct w:val="0"/>
        <w:rPr>
          <w:rFonts w:cs="Arial"/>
          <w:color w:val="000000"/>
          <w:sz w:val="20"/>
          <w:lang w:val="es-ES"/>
        </w:rPr>
      </w:pPr>
      <w:r w:rsidRPr="001D5032">
        <w:rPr>
          <w:rFonts w:cs="Arial"/>
          <w:color w:val="000000"/>
          <w:sz w:val="20"/>
          <w:lang w:val="es-ES"/>
        </w:rPr>
        <w:t>En el plazo de dos meses a contar desde la fecha del acta de recepción, deberá acordarse y ser notificada al contratista la certificación final correspondiente y abonársele el saldo resultante, en su caso.</w:t>
      </w:r>
    </w:p>
    <w:p w14:paraId="232A0DF3" w14:textId="77777777" w:rsidR="00705144" w:rsidRPr="001D5032" w:rsidRDefault="00705144" w:rsidP="00705144">
      <w:pPr>
        <w:overflowPunct w:val="0"/>
        <w:rPr>
          <w:rFonts w:cs="Arial"/>
          <w:color w:val="000000"/>
          <w:sz w:val="20"/>
          <w:lang w:val="es-ES"/>
        </w:rPr>
      </w:pPr>
    </w:p>
    <w:p w14:paraId="1F65DD20" w14:textId="77777777" w:rsidR="00705144" w:rsidRDefault="00705144" w:rsidP="00705144">
      <w:pPr>
        <w:overflowPunct w:val="0"/>
        <w:rPr>
          <w:rFonts w:cs="Arial"/>
          <w:color w:val="000000"/>
          <w:sz w:val="20"/>
          <w:lang w:val="es-ES"/>
        </w:rPr>
      </w:pPr>
      <w:r w:rsidRPr="001D5032">
        <w:rPr>
          <w:rFonts w:cs="Arial"/>
          <w:color w:val="000000"/>
          <w:sz w:val="20"/>
          <w:lang w:val="es-ES"/>
        </w:rPr>
        <w:t xml:space="preserve">Si las obras se encuentran correctamente ejecutadas, se reflejará así en el acta, comenzando el plazo de garantía al día siguiente de su formalización. El plazo de garantía será de tres años. </w:t>
      </w:r>
    </w:p>
    <w:p w14:paraId="21E0D0CB" w14:textId="77777777" w:rsidR="00705144" w:rsidRDefault="00705144" w:rsidP="00705144">
      <w:pPr>
        <w:overflowPunct w:val="0"/>
        <w:rPr>
          <w:rFonts w:cs="Arial"/>
          <w:color w:val="000000"/>
          <w:sz w:val="20"/>
          <w:lang w:val="es-ES"/>
        </w:rPr>
      </w:pPr>
    </w:p>
    <w:p w14:paraId="48B6D01D" w14:textId="77777777" w:rsidR="00705144" w:rsidRPr="00D94222" w:rsidRDefault="00705144" w:rsidP="00705144">
      <w:pPr>
        <w:widowControl/>
        <w:shd w:val="clear" w:color="auto" w:fill="FFFFFF"/>
        <w:spacing w:after="240"/>
        <w:ind w:right="75"/>
        <w:rPr>
          <w:rFonts w:cs="Arial"/>
          <w:color w:val="000000"/>
          <w:sz w:val="20"/>
          <w:lang w:val="es-ES"/>
        </w:rPr>
      </w:pPr>
      <w:r w:rsidRPr="00D94222">
        <w:rPr>
          <w:rFonts w:cs="Arial"/>
          <w:color w:val="000000"/>
          <w:sz w:val="20"/>
          <w:lang w:val="es-ES"/>
        </w:rPr>
        <w:t>Atendiendo al art</w:t>
      </w:r>
      <w:r>
        <w:rPr>
          <w:rFonts w:cs="Arial"/>
          <w:color w:val="000000"/>
          <w:sz w:val="20"/>
          <w:lang w:val="es-ES"/>
        </w:rPr>
        <w:t>ículo 70</w:t>
      </w:r>
      <w:r w:rsidRPr="00D94222">
        <w:rPr>
          <w:rFonts w:cs="Arial"/>
          <w:color w:val="000000"/>
          <w:sz w:val="20"/>
          <w:lang w:val="es-ES"/>
        </w:rPr>
        <w:t xml:space="preserve"> de la LFCP, la garantía será de un 3% del importe de adjudicación, con carácter previo a la formalización del contrato.</w:t>
      </w:r>
    </w:p>
    <w:p w14:paraId="285AD69B" w14:textId="77777777" w:rsidR="00705144" w:rsidRDefault="00705144" w:rsidP="00705144">
      <w:pPr>
        <w:widowControl/>
        <w:shd w:val="clear" w:color="auto" w:fill="FFFFFF"/>
        <w:spacing w:after="240"/>
        <w:ind w:right="75"/>
        <w:rPr>
          <w:rFonts w:cs="Arial"/>
          <w:color w:val="000000"/>
          <w:sz w:val="20"/>
          <w:lang w:val="es-ES"/>
        </w:rPr>
      </w:pPr>
      <w:r w:rsidRPr="00D94222">
        <w:rPr>
          <w:rFonts w:cs="Arial"/>
          <w:color w:val="000000"/>
          <w:sz w:val="20"/>
          <w:lang w:val="es-ES"/>
        </w:rPr>
        <w:t>Esta garantía quedará afecta al cumplimiento de las obligaciones del contratista hasta el momento de la finalización del plazo de garantía y, en particular, al pago de las penalidades por demora así como a la reparación de los posibles daños y perjuicios ocasionados por el contratista durante la ejecución del contrato.</w:t>
      </w:r>
    </w:p>
    <w:p w14:paraId="3FE7CBA1" w14:textId="77777777" w:rsidR="00705144" w:rsidRDefault="00705144" w:rsidP="00705144">
      <w:pPr>
        <w:overflowPunct w:val="0"/>
        <w:rPr>
          <w:rFonts w:cs="Arial"/>
          <w:color w:val="000000"/>
          <w:sz w:val="20"/>
          <w:lang w:val="es-ES"/>
        </w:rPr>
      </w:pPr>
      <w:r w:rsidRPr="00D94222">
        <w:rPr>
          <w:rFonts w:cs="Arial"/>
          <w:color w:val="000000"/>
          <w:sz w:val="20"/>
          <w:lang w:val="es-ES"/>
        </w:rPr>
        <w:t>La garantía podrá constituirse de cualquiera de las siguientes formas:</w:t>
      </w:r>
    </w:p>
    <w:p w14:paraId="3A7BB8BB" w14:textId="77777777" w:rsidR="00705144" w:rsidRPr="00D94222" w:rsidRDefault="00705144" w:rsidP="00705144">
      <w:pPr>
        <w:overflowPunct w:val="0"/>
        <w:rPr>
          <w:rFonts w:cs="Arial"/>
          <w:color w:val="000000"/>
          <w:sz w:val="20"/>
          <w:lang w:val="es-ES"/>
        </w:rPr>
      </w:pPr>
    </w:p>
    <w:p w14:paraId="376A9E39" w14:textId="77777777" w:rsidR="00705144" w:rsidRPr="00D94222" w:rsidRDefault="00705144" w:rsidP="00705144">
      <w:pPr>
        <w:overflowPunct w:val="0"/>
        <w:ind w:left="708" w:firstLine="12"/>
        <w:rPr>
          <w:rFonts w:cs="Arial"/>
          <w:color w:val="000000"/>
          <w:sz w:val="20"/>
          <w:lang w:val="es-ES"/>
        </w:rPr>
      </w:pPr>
      <w:r w:rsidRPr="00D94222">
        <w:rPr>
          <w:rFonts w:cs="Arial"/>
          <w:color w:val="000000"/>
          <w:sz w:val="20"/>
          <w:lang w:val="es-ES"/>
        </w:rPr>
        <w:t>a) En metálico.</w:t>
      </w:r>
    </w:p>
    <w:p w14:paraId="1044C4B4" w14:textId="77777777" w:rsidR="00705144" w:rsidRPr="00D94222" w:rsidRDefault="00705144" w:rsidP="00705144">
      <w:pPr>
        <w:overflowPunct w:val="0"/>
        <w:ind w:left="708" w:firstLine="12"/>
        <w:rPr>
          <w:rFonts w:cs="Arial"/>
          <w:color w:val="000000"/>
          <w:sz w:val="20"/>
          <w:lang w:val="es-ES"/>
        </w:rPr>
      </w:pPr>
      <w:r w:rsidRPr="00D94222">
        <w:rPr>
          <w:rFonts w:cs="Arial"/>
          <w:color w:val="000000"/>
          <w:sz w:val="20"/>
          <w:lang w:val="es-ES"/>
        </w:rPr>
        <w:t>b) Mediante aval a primer requerimiento prestado por alguno de los Bancos, Cajas de Ahorros, Cooperativas de Crédito y Sociedades de Garantía Recíproca autorizado para operar en España.</w:t>
      </w:r>
    </w:p>
    <w:p w14:paraId="393AF89F" w14:textId="77777777" w:rsidR="00705144" w:rsidRDefault="00705144" w:rsidP="00705144">
      <w:pPr>
        <w:overflowPunct w:val="0"/>
        <w:ind w:left="708" w:firstLine="12"/>
        <w:rPr>
          <w:rFonts w:cs="Arial"/>
          <w:color w:val="000000"/>
          <w:sz w:val="20"/>
          <w:lang w:val="es-ES"/>
        </w:rPr>
      </w:pPr>
      <w:r w:rsidRPr="00D94222">
        <w:rPr>
          <w:rFonts w:cs="Arial"/>
          <w:color w:val="000000"/>
          <w:sz w:val="20"/>
          <w:lang w:val="es-ES"/>
        </w:rPr>
        <w:t>c) Por contrato de seguro de caución celebrado con una entidad aseguradora autorizada para operar en el ramo de caución</w:t>
      </w:r>
      <w:r>
        <w:rPr>
          <w:rFonts w:cs="Arial"/>
          <w:color w:val="000000"/>
          <w:sz w:val="20"/>
          <w:lang w:val="es-ES"/>
        </w:rPr>
        <w:t>.</w:t>
      </w:r>
    </w:p>
    <w:p w14:paraId="2660AD53" w14:textId="77777777" w:rsidR="00705144" w:rsidRDefault="00705144" w:rsidP="00705144">
      <w:pPr>
        <w:overflowPunct w:val="0"/>
        <w:rPr>
          <w:rFonts w:cs="Arial"/>
          <w:color w:val="000000"/>
          <w:sz w:val="20"/>
          <w:lang w:val="es-ES"/>
        </w:rPr>
      </w:pPr>
    </w:p>
    <w:p w14:paraId="65E62084" w14:textId="77777777" w:rsidR="00705144" w:rsidRDefault="00705144" w:rsidP="00705144">
      <w:pPr>
        <w:overflowPunct w:val="0"/>
        <w:ind w:firstLine="12"/>
        <w:rPr>
          <w:rFonts w:cs="Arial"/>
          <w:color w:val="000000"/>
          <w:sz w:val="20"/>
          <w:lang w:val="es-ES"/>
        </w:rPr>
      </w:pPr>
      <w:r w:rsidRPr="00082D03">
        <w:rPr>
          <w:rFonts w:cs="Arial"/>
          <w:color w:val="000000"/>
          <w:sz w:val="20"/>
          <w:lang w:val="es-ES"/>
        </w:rPr>
        <w:t>Esta garantía quedará afecta al cumplimiento de las obligaciones del contratista hasta el momento de la finalización del plazo de garantía (3 años) y, en particular, al pago de las penalidades por demora, así como a la reparación de los posibles daños y perjuicios ocasionados por el contratista durante la ejecución del contrato.</w:t>
      </w:r>
    </w:p>
    <w:p w14:paraId="487A6036" w14:textId="77777777" w:rsidR="00705144" w:rsidRDefault="00705144" w:rsidP="00705144">
      <w:pPr>
        <w:overflowPunct w:val="0"/>
        <w:ind w:firstLine="12"/>
        <w:rPr>
          <w:rFonts w:cs="Arial"/>
          <w:color w:val="000000"/>
          <w:sz w:val="20"/>
          <w:lang w:val="es-ES"/>
        </w:rPr>
      </w:pPr>
    </w:p>
    <w:p w14:paraId="19C9E5EA" w14:textId="77777777" w:rsidR="00705144" w:rsidRPr="00082D03" w:rsidRDefault="00705144" w:rsidP="00705144">
      <w:pPr>
        <w:overflowPunct w:val="0"/>
        <w:rPr>
          <w:rFonts w:cs="Arial"/>
          <w:color w:val="000000"/>
          <w:sz w:val="20"/>
          <w:lang w:val="es-ES"/>
        </w:rPr>
      </w:pPr>
      <w:r w:rsidRPr="00082D03">
        <w:rPr>
          <w:rFonts w:cs="Arial"/>
          <w:color w:val="000000"/>
          <w:sz w:val="20"/>
          <w:lang w:val="es-ES"/>
        </w:rPr>
        <w:t>Así mismo, las garantías se incautarán en los casos de resolución por incumplimiento con culpa del contratista.</w:t>
      </w:r>
    </w:p>
    <w:p w14:paraId="18AA2877" w14:textId="345F9A2A" w:rsidR="007133CE" w:rsidRDefault="007133CE" w:rsidP="0038763A">
      <w:pPr>
        <w:pStyle w:val="Prrafodelista"/>
        <w:rPr>
          <w:b/>
          <w:sz w:val="20"/>
          <w:lang w:val="es-ES"/>
        </w:rPr>
      </w:pPr>
    </w:p>
    <w:p w14:paraId="52AA1B4B" w14:textId="77777777" w:rsidR="0050262C" w:rsidRPr="0038763A" w:rsidRDefault="0050262C" w:rsidP="0038763A">
      <w:pPr>
        <w:pStyle w:val="Prrafodelista"/>
        <w:rPr>
          <w:b/>
          <w:sz w:val="20"/>
          <w:lang w:val="es-ES"/>
        </w:rPr>
      </w:pPr>
    </w:p>
    <w:p w14:paraId="4C9274B8" w14:textId="77777777" w:rsidR="0038763A" w:rsidRPr="0038763A" w:rsidRDefault="0038763A" w:rsidP="003637F7">
      <w:pPr>
        <w:pStyle w:val="Prrafodelista"/>
        <w:numPr>
          <w:ilvl w:val="0"/>
          <w:numId w:val="3"/>
        </w:numPr>
        <w:rPr>
          <w:b/>
          <w:sz w:val="20"/>
          <w:lang w:val="es-ES"/>
        </w:rPr>
      </w:pPr>
      <w:r w:rsidRPr="0038763A">
        <w:rPr>
          <w:b/>
          <w:sz w:val="20"/>
          <w:lang w:val="es-ES"/>
        </w:rPr>
        <w:t>IMPUGNACIÓN DE ACTOS</w:t>
      </w:r>
    </w:p>
    <w:p w14:paraId="29948765" w14:textId="77777777" w:rsidR="0038763A" w:rsidRPr="0038763A" w:rsidRDefault="0038763A" w:rsidP="0038763A">
      <w:pPr>
        <w:rPr>
          <w:lang w:val="es-ES"/>
        </w:rPr>
      </w:pPr>
    </w:p>
    <w:p w14:paraId="421AEB48" w14:textId="77777777" w:rsidR="0038763A" w:rsidRPr="0038763A" w:rsidRDefault="0038763A" w:rsidP="0038763A">
      <w:pPr>
        <w:rPr>
          <w:rFonts w:cs="Arial"/>
          <w:color w:val="000000"/>
          <w:sz w:val="20"/>
          <w:lang w:val="es-ES"/>
        </w:rPr>
      </w:pPr>
      <w:r w:rsidRPr="0038763A">
        <w:rPr>
          <w:rFonts w:cs="Arial"/>
          <w:color w:val="000000"/>
          <w:sz w:val="20"/>
          <w:lang w:val="es-ES"/>
        </w:rPr>
        <w:t xml:space="preserve">Contra las resoluciones y los actos de trámite especificados en el artículo 112.1 de </w:t>
      </w:r>
      <w:smartTag w:uri="urn:schemas-microsoft-com:office:smarttags" w:element="PersonName">
        <w:smartTagPr>
          <w:attr w:name="ProductID" w:val="la Ley"/>
        </w:smartTagPr>
        <w:r w:rsidRPr="0038763A">
          <w:rPr>
            <w:rFonts w:cs="Arial"/>
            <w:color w:val="000000"/>
            <w:sz w:val="20"/>
            <w:lang w:val="es-ES"/>
          </w:rPr>
          <w:t>la Ley</w:t>
        </w:r>
      </w:smartTag>
      <w:r w:rsidRPr="0038763A">
        <w:rPr>
          <w:rFonts w:cs="Arial"/>
          <w:color w:val="000000"/>
          <w:sz w:val="20"/>
          <w:lang w:val="es-ES"/>
        </w:rPr>
        <w:t xml:space="preserve"> 39/2015, de 1 de octubre, del Procedimiento Administrativo Común de las Administraciones Públicas, que se dicten durante este procedimiento de contratación, los interesados podrán interponer recurso de alzada ante </w:t>
      </w:r>
      <w:smartTag w:uri="urn:schemas-microsoft-com:office:smarttags" w:element="PersonName">
        <w:smartTagPr>
          <w:attr w:name="ProductID" w:val="la Consejera"/>
        </w:smartTagPr>
        <w:r w:rsidRPr="0038763A">
          <w:rPr>
            <w:rFonts w:cs="Arial"/>
            <w:color w:val="000000"/>
            <w:sz w:val="20"/>
            <w:lang w:val="es-ES"/>
          </w:rPr>
          <w:t>la Consejera</w:t>
        </w:r>
      </w:smartTag>
      <w:r w:rsidRPr="0038763A">
        <w:rPr>
          <w:rFonts w:cs="Arial"/>
          <w:color w:val="000000"/>
          <w:sz w:val="20"/>
          <w:lang w:val="es-ES"/>
        </w:rPr>
        <w:t xml:space="preserve"> de Desarrollo Rural, Medio Ambiente y Administración Local, en el plazo de un mes a contar desde el día siguiente al de su notificación. </w:t>
      </w:r>
    </w:p>
    <w:p w14:paraId="1DC10ED6" w14:textId="77777777" w:rsidR="0038763A" w:rsidRPr="0038763A" w:rsidRDefault="0038763A" w:rsidP="0038763A">
      <w:pPr>
        <w:rPr>
          <w:rFonts w:cs="Arial"/>
          <w:color w:val="000000"/>
          <w:sz w:val="20"/>
          <w:lang w:val="es-ES"/>
        </w:rPr>
      </w:pPr>
    </w:p>
    <w:p w14:paraId="1262EDE1" w14:textId="77777777" w:rsidR="0038763A" w:rsidRPr="0038763A" w:rsidRDefault="0038763A" w:rsidP="0038763A">
      <w:pPr>
        <w:rPr>
          <w:rFonts w:cs="Arial"/>
          <w:color w:val="000000"/>
          <w:sz w:val="20"/>
          <w:lang w:val="es-ES"/>
        </w:rPr>
      </w:pPr>
      <w:r w:rsidRPr="0038763A">
        <w:rPr>
          <w:rFonts w:cs="Arial"/>
          <w:color w:val="000000"/>
          <w:sz w:val="20"/>
          <w:lang w:val="es-ES"/>
        </w:rPr>
        <w:t xml:space="preserve">Alternativamente al recurso de alzada, contra el presente Pliego y contra 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w:t>
      </w:r>
      <w:smartTag w:uri="urn:schemas-microsoft-com:office:smarttags" w:element="PersonName">
        <w:smartTagPr>
          <w:attr w:name="ProductID" w:val="la Ley Foral"/>
        </w:smartTagPr>
        <w:r w:rsidRPr="0038763A">
          <w:rPr>
            <w:rFonts w:cs="Arial"/>
            <w:color w:val="000000"/>
            <w:sz w:val="20"/>
            <w:lang w:val="es-ES"/>
          </w:rPr>
          <w:t>la Ley Foral</w:t>
        </w:r>
      </w:smartTag>
      <w:r w:rsidRPr="0038763A">
        <w:rPr>
          <w:rFonts w:cs="Arial"/>
          <w:color w:val="000000"/>
          <w:sz w:val="20"/>
          <w:lang w:val="es-ES"/>
        </w:rPr>
        <w:t xml:space="preserve"> 2/2018, de Contratos Públicos, y deberá presentarse en la forma y plazo descritos en la misma.</w:t>
      </w:r>
    </w:p>
    <w:p w14:paraId="784C84CF" w14:textId="77777777" w:rsidR="0038763A" w:rsidRDefault="0038763A" w:rsidP="0038763A">
      <w:pPr>
        <w:pStyle w:val="Ttulo1"/>
        <w:ind w:left="142"/>
        <w:rPr>
          <w:lang w:val="es-ES"/>
        </w:rPr>
      </w:pPr>
    </w:p>
    <w:p w14:paraId="2A90029F" w14:textId="77777777" w:rsidR="009279AF" w:rsidRPr="009279AF" w:rsidRDefault="009279AF" w:rsidP="009279AF">
      <w:pPr>
        <w:rPr>
          <w:lang w:val="es-ES"/>
        </w:rPr>
      </w:pPr>
    </w:p>
    <w:p w14:paraId="71C14654" w14:textId="77777777" w:rsidR="0038763A" w:rsidRPr="00D7160D" w:rsidRDefault="0038763A" w:rsidP="003637F7">
      <w:pPr>
        <w:pStyle w:val="Ttulo1"/>
        <w:numPr>
          <w:ilvl w:val="0"/>
          <w:numId w:val="3"/>
        </w:numPr>
        <w:rPr>
          <w:lang w:val="es-ES"/>
        </w:rPr>
      </w:pPr>
      <w:bookmarkStart w:id="37" w:name="_Toc176767188"/>
      <w:r w:rsidRPr="00D7160D">
        <w:rPr>
          <w:lang w:val="es-ES"/>
        </w:rPr>
        <w:t>PROTECCIÓN DE DATOS</w:t>
      </w:r>
      <w:bookmarkEnd w:id="37"/>
    </w:p>
    <w:p w14:paraId="1EB40A0A" w14:textId="77777777" w:rsidR="001D5032" w:rsidRPr="00D7160D" w:rsidRDefault="001D5032" w:rsidP="001D5032">
      <w:pPr>
        <w:rPr>
          <w:lang w:val="es-ES"/>
        </w:rPr>
      </w:pPr>
    </w:p>
    <w:p w14:paraId="66441C5C" w14:textId="77777777" w:rsidR="00D7160D" w:rsidRPr="00D7160D" w:rsidRDefault="00D7160D" w:rsidP="00D7160D">
      <w:pPr>
        <w:overflowPunct w:val="0"/>
        <w:rPr>
          <w:rFonts w:cs="Arial"/>
          <w:color w:val="000000"/>
          <w:sz w:val="20"/>
          <w:lang w:val="es-ES"/>
        </w:rPr>
      </w:pPr>
      <w:r w:rsidRPr="00D7160D">
        <w:rPr>
          <w:rFonts w:cs="Arial"/>
          <w:color w:val="000000"/>
          <w:sz w:val="20"/>
          <w:lang w:val="es-ES"/>
        </w:rPr>
        <w:t>En el caso de que la ejecución del presente contrato requiriese el acceso por parte de la adjudicataria final a datos personales y confidenciales de los que es responsable el Departamento de Desarrollo Rural y Medio Ambiente, dicha adjudicataria deberá cumplir con las disposiciones de la normativa aplicable en materia de Protección de Datos:</w:t>
      </w:r>
    </w:p>
    <w:p w14:paraId="5E00E942" w14:textId="77777777" w:rsidR="00D7160D" w:rsidRPr="00D7160D" w:rsidRDefault="00D7160D" w:rsidP="00D7160D">
      <w:pPr>
        <w:overflowPunct w:val="0"/>
        <w:rPr>
          <w:rFonts w:cs="Arial"/>
          <w:color w:val="000000"/>
          <w:sz w:val="20"/>
          <w:lang w:val="es-ES"/>
        </w:rPr>
      </w:pPr>
    </w:p>
    <w:p w14:paraId="64018222" w14:textId="77777777" w:rsidR="00D7160D" w:rsidRPr="00D7160D" w:rsidRDefault="00D7160D" w:rsidP="00D7160D">
      <w:pPr>
        <w:pStyle w:val="Prrafodelista"/>
        <w:numPr>
          <w:ilvl w:val="0"/>
          <w:numId w:val="4"/>
        </w:numPr>
        <w:overflowPunct w:val="0"/>
        <w:rPr>
          <w:rFonts w:cs="Arial"/>
          <w:color w:val="000000"/>
          <w:sz w:val="20"/>
          <w:lang w:val="es-ES"/>
        </w:rPr>
      </w:pPr>
      <w:r w:rsidRPr="00D7160D">
        <w:rPr>
          <w:rFonts w:cs="Arial"/>
          <w:color w:val="000000"/>
          <w:sz w:val="2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28EA478B" w14:textId="77777777" w:rsidR="00D7160D" w:rsidRPr="00D7160D" w:rsidRDefault="00D7160D" w:rsidP="00D7160D">
      <w:pPr>
        <w:overflowPunct w:val="0"/>
        <w:rPr>
          <w:rFonts w:cs="Arial"/>
          <w:color w:val="000000"/>
          <w:sz w:val="20"/>
          <w:lang w:val="es-ES"/>
        </w:rPr>
      </w:pPr>
    </w:p>
    <w:p w14:paraId="3EC75645" w14:textId="77777777" w:rsidR="00D7160D" w:rsidRPr="00D7160D" w:rsidRDefault="00D7160D" w:rsidP="00D7160D">
      <w:pPr>
        <w:pStyle w:val="Prrafodelista"/>
        <w:numPr>
          <w:ilvl w:val="0"/>
          <w:numId w:val="4"/>
        </w:numPr>
        <w:overflowPunct w:val="0"/>
        <w:rPr>
          <w:rFonts w:cs="Arial"/>
          <w:color w:val="000000"/>
          <w:sz w:val="20"/>
          <w:lang w:val="es-ES"/>
        </w:rPr>
      </w:pPr>
      <w:r w:rsidRPr="00D7160D">
        <w:rPr>
          <w:rFonts w:cs="Arial"/>
          <w:color w:val="000000"/>
          <w:sz w:val="20"/>
          <w:lang w:val="es-ES"/>
        </w:rPr>
        <w:t>Ley Orgánica 3/2018, de 5 de diciembre, de Protección de Datos Personales y garantía de los derechos digitales</w:t>
      </w:r>
    </w:p>
    <w:p w14:paraId="00456671" w14:textId="77777777" w:rsidR="00D7160D" w:rsidRPr="00D7160D" w:rsidRDefault="00D7160D" w:rsidP="00D7160D">
      <w:pPr>
        <w:overflowPunct w:val="0"/>
        <w:rPr>
          <w:rFonts w:cs="Arial"/>
          <w:color w:val="000000"/>
          <w:sz w:val="20"/>
          <w:lang w:val="es-ES"/>
        </w:rPr>
      </w:pPr>
    </w:p>
    <w:p w14:paraId="0177BA92" w14:textId="77777777" w:rsidR="00D7160D" w:rsidRPr="00247B3C" w:rsidRDefault="00D7160D" w:rsidP="00D7160D">
      <w:pPr>
        <w:overflowPunct w:val="0"/>
        <w:rPr>
          <w:rFonts w:cs="Arial"/>
          <w:color w:val="000000"/>
          <w:sz w:val="20"/>
          <w:lang w:val="es-ES"/>
        </w:rPr>
      </w:pPr>
      <w:r w:rsidRPr="00D7160D">
        <w:rPr>
          <w:rFonts w:cs="Arial"/>
          <w:color w:val="000000"/>
          <w:sz w:val="20"/>
          <w:lang w:val="es-ES"/>
        </w:rPr>
        <w:t>Así mismo, deberá atender a las guías y otros documentos sobre tratamiento de datos personales publicados por la Agencia Española de Protección de Datos.</w:t>
      </w:r>
    </w:p>
    <w:p w14:paraId="5F0FA465" w14:textId="77777777" w:rsidR="002F3622" w:rsidRDefault="002F3622" w:rsidP="002F3622">
      <w:pPr>
        <w:pStyle w:val="Ttulo1"/>
        <w:rPr>
          <w:color w:val="8496B0" w:themeColor="text2" w:themeTint="99"/>
        </w:rPr>
      </w:pPr>
    </w:p>
    <w:p w14:paraId="1D0FB911" w14:textId="77777777" w:rsidR="00D530F5" w:rsidRPr="00EB0BB5" w:rsidRDefault="00D530F5" w:rsidP="00D530F5">
      <w:pPr>
        <w:overflowPunct w:val="0"/>
        <w:rPr>
          <w:rFonts w:cs="Arial"/>
          <w:color w:val="000000"/>
          <w:sz w:val="20"/>
          <w:lang w:val="es-ES"/>
        </w:rPr>
      </w:pPr>
      <w:bookmarkStart w:id="38" w:name="_Toc138597359"/>
      <w:bookmarkStart w:id="39" w:name="_Toc176767190"/>
    </w:p>
    <w:p w14:paraId="7F3B77A5" w14:textId="77777777" w:rsidR="00D530F5" w:rsidRPr="00EB0BB5" w:rsidRDefault="00D530F5" w:rsidP="00D530F5">
      <w:pPr>
        <w:overflowPunct w:val="0"/>
        <w:rPr>
          <w:rFonts w:cs="Arial"/>
          <w:color w:val="000000"/>
          <w:sz w:val="20"/>
          <w:lang w:val="es-ES"/>
        </w:rPr>
      </w:pPr>
    </w:p>
    <w:p w14:paraId="4673ACA7" w14:textId="77777777" w:rsidR="000F2A3C" w:rsidRDefault="000F2A3C">
      <w:pPr>
        <w:widowControl/>
        <w:jc w:val="left"/>
        <w:rPr>
          <w:b/>
          <w:sz w:val="24"/>
          <w:szCs w:val="24"/>
        </w:rPr>
      </w:pPr>
      <w:r>
        <w:rPr>
          <w:sz w:val="24"/>
          <w:szCs w:val="24"/>
        </w:rPr>
        <w:br w:type="page"/>
      </w:r>
    </w:p>
    <w:p w14:paraId="76229506" w14:textId="7AE88CEF" w:rsidR="002F3622" w:rsidRPr="002F3622" w:rsidRDefault="002F3622" w:rsidP="002F3622">
      <w:pPr>
        <w:pStyle w:val="Ttulo1"/>
        <w:jc w:val="center"/>
        <w:rPr>
          <w:sz w:val="24"/>
          <w:szCs w:val="24"/>
        </w:rPr>
      </w:pPr>
      <w:r w:rsidRPr="002F3622">
        <w:rPr>
          <w:sz w:val="24"/>
          <w:szCs w:val="24"/>
        </w:rPr>
        <w:t>PARTE II – PRESCRIPCIONES TÉCNICAS</w:t>
      </w:r>
      <w:bookmarkEnd w:id="38"/>
      <w:bookmarkEnd w:id="39"/>
    </w:p>
    <w:p w14:paraId="27BBFB52" w14:textId="77777777" w:rsidR="002F3622" w:rsidRPr="002D2EB5" w:rsidRDefault="002F3622" w:rsidP="002F3622">
      <w:pPr>
        <w:overflowPunct w:val="0"/>
        <w:jc w:val="center"/>
        <w:rPr>
          <w:rFonts w:cs="Arial"/>
          <w:szCs w:val="22"/>
        </w:rPr>
      </w:pPr>
    </w:p>
    <w:p w14:paraId="71A5413E" w14:textId="77777777" w:rsidR="002F3622" w:rsidRPr="002F3622" w:rsidRDefault="002F3622" w:rsidP="003637F7">
      <w:pPr>
        <w:pStyle w:val="Prrafodelista"/>
        <w:numPr>
          <w:ilvl w:val="0"/>
          <w:numId w:val="24"/>
        </w:numPr>
        <w:overflowPunct w:val="0"/>
        <w:rPr>
          <w:rFonts w:cs="Arial"/>
          <w:b/>
          <w:color w:val="000000"/>
          <w:sz w:val="20"/>
          <w:lang w:val="es-ES"/>
        </w:rPr>
      </w:pPr>
      <w:bookmarkStart w:id="40" w:name="_Toc138597360"/>
      <w:r w:rsidRPr="002F3622">
        <w:rPr>
          <w:rFonts w:cs="Arial"/>
          <w:b/>
          <w:color w:val="000000"/>
          <w:sz w:val="20"/>
          <w:lang w:val="es-ES"/>
        </w:rPr>
        <w:t>PRESCRIPCIONES TÉCNICAS DEL OBJETO DE LA LICITACIÓN</w:t>
      </w:r>
      <w:bookmarkEnd w:id="40"/>
    </w:p>
    <w:p w14:paraId="6BC4DA29" w14:textId="77777777" w:rsidR="002F3622" w:rsidRPr="002F3622" w:rsidRDefault="002F3622" w:rsidP="002F3622">
      <w:pPr>
        <w:overflowPunct w:val="0"/>
        <w:rPr>
          <w:rFonts w:cs="Arial"/>
          <w:color w:val="000000"/>
          <w:sz w:val="20"/>
          <w:lang w:val="es-ES"/>
        </w:rPr>
      </w:pPr>
    </w:p>
    <w:p w14:paraId="79F253CC" w14:textId="54870D1C" w:rsidR="002F3622" w:rsidRDefault="002F3622" w:rsidP="002F3622">
      <w:pPr>
        <w:overflowPunct w:val="0"/>
        <w:rPr>
          <w:rFonts w:cs="Arial"/>
          <w:color w:val="000000"/>
          <w:sz w:val="20"/>
          <w:lang w:val="es-ES"/>
        </w:rPr>
      </w:pPr>
      <w:r w:rsidRPr="00A22E3F">
        <w:rPr>
          <w:rFonts w:cs="Arial"/>
          <w:color w:val="000000"/>
          <w:sz w:val="20"/>
          <w:lang w:val="es-ES"/>
        </w:rPr>
        <w:t>Las condiciones técnicas se encuentran recogidas en el “</w:t>
      </w:r>
      <w:r w:rsidR="00B72B7F" w:rsidRPr="00B72B7F">
        <w:rPr>
          <w:rFonts w:cs="Arial"/>
          <w:color w:val="000000"/>
          <w:sz w:val="20"/>
        </w:rPr>
        <w:t>Proyecto de demolición y permeabilización del azud de Errat</w:t>
      </w:r>
      <w:r w:rsidR="00D85066">
        <w:rPr>
          <w:rFonts w:cs="Arial"/>
          <w:color w:val="000000"/>
          <w:sz w:val="20"/>
        </w:rPr>
        <w:t xml:space="preserve">zu en el río Baztán” </w:t>
      </w:r>
      <w:r w:rsidR="008E1439" w:rsidRPr="008E1439">
        <w:rPr>
          <w:rFonts w:cs="Arial"/>
          <w:color w:val="000000"/>
          <w:sz w:val="20"/>
        </w:rPr>
        <w:t>redactado por la empresa KREAN en abril de 2025</w:t>
      </w:r>
      <w:r w:rsidRPr="00A22E3F">
        <w:rPr>
          <w:rFonts w:cs="Arial"/>
          <w:color w:val="000000"/>
          <w:sz w:val="20"/>
          <w:lang w:val="es-ES"/>
        </w:rPr>
        <w:t>.</w:t>
      </w:r>
    </w:p>
    <w:p w14:paraId="6085B184" w14:textId="77777777" w:rsidR="002F3622" w:rsidRPr="002F3622" w:rsidRDefault="002F3622" w:rsidP="002F3622">
      <w:pPr>
        <w:overflowPunct w:val="0"/>
        <w:rPr>
          <w:rFonts w:cs="Arial"/>
          <w:color w:val="000000"/>
          <w:sz w:val="20"/>
          <w:lang w:val="es-ES"/>
        </w:rPr>
      </w:pPr>
    </w:p>
    <w:p w14:paraId="03F81143" w14:textId="77777777" w:rsidR="002F3622" w:rsidRPr="002F3622" w:rsidRDefault="009279AF" w:rsidP="002F3622">
      <w:pPr>
        <w:overflowPunct w:val="0"/>
        <w:rPr>
          <w:rFonts w:cs="Arial"/>
          <w:color w:val="000000"/>
          <w:sz w:val="20"/>
          <w:lang w:val="es-ES"/>
        </w:rPr>
      </w:pPr>
      <w:r>
        <w:rPr>
          <w:rFonts w:cs="Arial"/>
          <w:color w:val="000000"/>
          <w:sz w:val="20"/>
          <w:lang w:val="es-ES"/>
        </w:rPr>
        <w:t>El proyecto  estará</w:t>
      </w:r>
      <w:r w:rsidR="002F3622" w:rsidRPr="002F3622">
        <w:rPr>
          <w:rFonts w:cs="Arial"/>
          <w:color w:val="000000"/>
          <w:sz w:val="20"/>
          <w:lang w:val="es-ES"/>
        </w:rPr>
        <w:t xml:space="preserve"> disponible en el anuncio de licitación del Portal de Contratación de Navarra (</w:t>
      </w:r>
      <w:hyperlink r:id="rId12" w:history="1">
        <w:r w:rsidR="002F3622" w:rsidRPr="002F3622">
          <w:rPr>
            <w:color w:val="0070C0"/>
            <w:sz w:val="20"/>
            <w:u w:val="single"/>
            <w:lang w:val="es-ES"/>
          </w:rPr>
          <w:t>www.contrataciones.navarra.es</w:t>
        </w:r>
      </w:hyperlink>
      <w:r w:rsidR="002F3622" w:rsidRPr="002F3622">
        <w:rPr>
          <w:rFonts w:cs="Arial"/>
          <w:color w:val="000000"/>
          <w:sz w:val="20"/>
          <w:lang w:val="es-ES"/>
        </w:rPr>
        <w:t>).</w:t>
      </w:r>
    </w:p>
    <w:p w14:paraId="5EBAF7ED" w14:textId="77777777" w:rsidR="002F3622" w:rsidRPr="002F3622" w:rsidRDefault="002F3622" w:rsidP="002F3622">
      <w:pPr>
        <w:sectPr w:rsidR="002F3622" w:rsidRPr="002F3622" w:rsidSect="005B49BD">
          <w:headerReference w:type="default" r:id="rId13"/>
          <w:footerReference w:type="default" r:id="rId14"/>
          <w:pgSz w:w="11906" w:h="16838" w:code="9"/>
          <w:pgMar w:top="2268" w:right="1134" w:bottom="1134" w:left="1134" w:header="709" w:footer="709" w:gutter="0"/>
          <w:cols w:space="708"/>
          <w:docGrid w:linePitch="360"/>
        </w:sectPr>
      </w:pPr>
    </w:p>
    <w:p w14:paraId="79A6FECF" w14:textId="77777777" w:rsidR="00D7160D" w:rsidRPr="007478CE" w:rsidRDefault="00D7160D" w:rsidP="00D7160D">
      <w:pPr>
        <w:jc w:val="center"/>
        <w:rPr>
          <w:b/>
          <w:sz w:val="24"/>
          <w:szCs w:val="24"/>
        </w:rPr>
      </w:pPr>
      <w:r w:rsidRPr="007478CE">
        <w:rPr>
          <w:b/>
          <w:sz w:val="24"/>
          <w:szCs w:val="24"/>
        </w:rPr>
        <w:t>ANEXO I. MODELO DE DECLARACIÓN RESPONSABLE</w:t>
      </w:r>
    </w:p>
    <w:p w14:paraId="168A3BD2" w14:textId="77777777" w:rsidR="00D7160D" w:rsidRPr="007478CE" w:rsidRDefault="00D7160D" w:rsidP="00D7160D">
      <w:pPr>
        <w:widowControl/>
        <w:autoSpaceDE w:val="0"/>
        <w:autoSpaceDN w:val="0"/>
        <w:jc w:val="center"/>
        <w:rPr>
          <w:rFonts w:cs="Arial"/>
          <w:b/>
          <w:color w:val="000000"/>
          <w:sz w:val="24"/>
          <w:szCs w:val="24"/>
        </w:rPr>
      </w:pPr>
      <w:r w:rsidRPr="007478CE">
        <w:rPr>
          <w:rFonts w:cs="Arial"/>
          <w:b/>
          <w:color w:val="000000"/>
          <w:sz w:val="24"/>
          <w:szCs w:val="24"/>
        </w:rPr>
        <w:t>(SOBRE A)</w:t>
      </w:r>
    </w:p>
    <w:p w14:paraId="50259B10" w14:textId="77777777" w:rsidR="00D7160D" w:rsidRPr="007478CE" w:rsidRDefault="00D7160D" w:rsidP="00D7160D">
      <w:pPr>
        <w:rPr>
          <w:rFonts w:cs="Arial"/>
          <w:sz w:val="20"/>
        </w:rPr>
      </w:pPr>
    </w:p>
    <w:p w14:paraId="4DBAA25B" w14:textId="77777777" w:rsidR="00D7160D" w:rsidRPr="007478CE" w:rsidRDefault="00D7160D" w:rsidP="00D7160D">
      <w:pPr>
        <w:rPr>
          <w:rFonts w:cs="Arial"/>
          <w:sz w:val="20"/>
        </w:rPr>
      </w:pPr>
    </w:p>
    <w:p w14:paraId="0BF36C55" w14:textId="10DBAED7" w:rsidR="00D7160D" w:rsidRPr="007478CE" w:rsidRDefault="00D7160D" w:rsidP="007478CE">
      <w:pPr>
        <w:pBdr>
          <w:top w:val="single" w:sz="4" w:space="1" w:color="auto"/>
          <w:left w:val="single" w:sz="4" w:space="4" w:color="auto"/>
          <w:bottom w:val="single" w:sz="4" w:space="1" w:color="auto"/>
          <w:right w:val="single" w:sz="4" w:space="4" w:color="auto"/>
        </w:pBdr>
        <w:rPr>
          <w:sz w:val="20"/>
        </w:rPr>
      </w:pPr>
      <w:r w:rsidRPr="007478CE">
        <w:rPr>
          <w:sz w:val="20"/>
        </w:rPr>
        <w:t xml:space="preserve">EXPEDIENTE PARA LA CONTRATACIÓN </w:t>
      </w:r>
      <w:r w:rsidR="007478CE" w:rsidRPr="007478CE">
        <w:rPr>
          <w:sz w:val="20"/>
        </w:rPr>
        <w:t>DE LAS OBRAS DE DEMOLICIÓN Y PERMEABILIZACIÓN DEL AZUD DE ERRATZU EN EL RÍO BAZTÁN, FINANCIADO POR A TRAVÉS DEL PROGRAMA FEDER NAVARRA 2021-2027</w:t>
      </w:r>
      <w:r w:rsidR="007478CE">
        <w:rPr>
          <w:sz w:val="20"/>
        </w:rPr>
        <w:t>.</w:t>
      </w:r>
    </w:p>
    <w:p w14:paraId="148FA23E" w14:textId="56E12958" w:rsidR="00D7160D" w:rsidRPr="007478CE" w:rsidRDefault="00D7160D" w:rsidP="007478CE">
      <w:pPr>
        <w:pBdr>
          <w:top w:val="single" w:sz="4" w:space="1" w:color="auto"/>
          <w:left w:val="single" w:sz="4" w:space="4" w:color="auto"/>
          <w:bottom w:val="single" w:sz="4" w:space="1" w:color="auto"/>
          <w:right w:val="single" w:sz="4" w:space="4" w:color="auto"/>
        </w:pBdr>
        <w:rPr>
          <w:sz w:val="20"/>
        </w:rPr>
      </w:pPr>
      <w:r w:rsidRPr="007478CE">
        <w:rPr>
          <w:sz w:val="20"/>
        </w:rPr>
        <w:t>Código expediente: 0005-CP01-2025-0000</w:t>
      </w:r>
      <w:r w:rsidR="007478CE">
        <w:rPr>
          <w:sz w:val="20"/>
        </w:rPr>
        <w:t>80</w:t>
      </w:r>
    </w:p>
    <w:p w14:paraId="654FE230" w14:textId="77777777" w:rsidR="00D7160D" w:rsidRPr="007478CE" w:rsidRDefault="00D7160D" w:rsidP="00D7160D">
      <w:pPr>
        <w:rPr>
          <w:rFonts w:cs="Arial"/>
          <w:sz w:val="20"/>
        </w:rPr>
      </w:pPr>
    </w:p>
    <w:p w14:paraId="44A53815" w14:textId="77777777" w:rsidR="00D7160D" w:rsidRPr="007478CE" w:rsidRDefault="00D7160D" w:rsidP="00D7160D">
      <w:pPr>
        <w:rPr>
          <w:rFonts w:cs="Arial"/>
          <w:sz w:val="20"/>
        </w:rPr>
      </w:pPr>
      <w:r w:rsidRPr="007478CE">
        <w:rPr>
          <w:rFonts w:cs="Arial"/>
          <w:sz w:val="20"/>
        </w:rPr>
        <w:t xml:space="preserve">1)  Identificación de la empresa licitadora </w:t>
      </w:r>
      <w:r w:rsidRPr="007478CE">
        <w:rPr>
          <w:rFonts w:cs="Arial"/>
          <w:i/>
          <w:sz w:val="20"/>
        </w:rPr>
        <w:t>(marcar la opción que proceda)</w:t>
      </w:r>
      <w:r w:rsidRPr="007478CE">
        <w:rPr>
          <w:rFonts w:cs="Arial"/>
          <w:sz w:val="20"/>
        </w:rPr>
        <w:t>:</w:t>
      </w:r>
    </w:p>
    <w:p w14:paraId="11656602" w14:textId="77777777" w:rsidR="00D7160D" w:rsidRPr="007478CE" w:rsidRDefault="00D7160D" w:rsidP="00D7160D">
      <w:pPr>
        <w:rPr>
          <w:rFonts w:cs="Arial"/>
          <w:sz w:val="20"/>
        </w:rPr>
      </w:pPr>
    </w:p>
    <w:p w14:paraId="7A070F2C" w14:textId="77777777" w:rsidR="00D7160D" w:rsidRPr="007478CE" w:rsidRDefault="00173D6C" w:rsidP="00D7160D">
      <w:pPr>
        <w:rPr>
          <w:rFonts w:cs="Arial"/>
          <w:sz w:val="20"/>
        </w:rPr>
      </w:pPr>
      <w:sdt>
        <w:sdtPr>
          <w:rPr>
            <w:rFonts w:cs="Arial"/>
            <w:sz w:val="20"/>
          </w:rPr>
          <w:id w:val="-2038726327"/>
          <w14:checkbox>
            <w14:checked w14:val="0"/>
            <w14:checkedState w14:val="2612" w14:font="MS Gothic"/>
            <w14:uncheckedState w14:val="2610" w14:font="MS Gothic"/>
          </w14:checkbox>
        </w:sdtPr>
        <w:sdtEndPr/>
        <w:sdtContent>
          <w:r w:rsidR="00D7160D" w:rsidRPr="007478CE">
            <w:rPr>
              <w:rFonts w:ascii="MS Gothic" w:eastAsia="MS Gothic" w:hAnsi="MS Gothic" w:cs="Arial" w:hint="eastAsia"/>
              <w:sz w:val="20"/>
            </w:rPr>
            <w:t>☐</w:t>
          </w:r>
        </w:sdtContent>
      </w:sdt>
      <w:r w:rsidR="00D7160D" w:rsidRPr="007478CE">
        <w:rPr>
          <w:rFonts w:cs="Arial"/>
          <w:sz w:val="20"/>
        </w:rPr>
        <w:t xml:space="preserve">  Licitador individual:</w:t>
      </w:r>
    </w:p>
    <w:p w14:paraId="7BDE10E1" w14:textId="77777777" w:rsidR="00D7160D" w:rsidRPr="007478CE" w:rsidRDefault="00D7160D" w:rsidP="00D7160D">
      <w:pPr>
        <w:rPr>
          <w:rFonts w:cs="Arial"/>
          <w:sz w:val="20"/>
        </w:rPr>
      </w:pPr>
    </w:p>
    <w:p w14:paraId="113A785C" w14:textId="77777777" w:rsidR="00D7160D" w:rsidRPr="007478CE" w:rsidRDefault="00D7160D" w:rsidP="00D7160D">
      <w:pPr>
        <w:pStyle w:val="Prrafodelista"/>
        <w:widowControl/>
        <w:numPr>
          <w:ilvl w:val="0"/>
          <w:numId w:val="42"/>
        </w:numPr>
        <w:rPr>
          <w:rFonts w:cs="Arial"/>
          <w:sz w:val="20"/>
        </w:rPr>
      </w:pPr>
      <w:r w:rsidRPr="007478CE">
        <w:rPr>
          <w:rFonts w:cs="Arial"/>
          <w:i/>
          <w:sz w:val="20"/>
        </w:rPr>
        <w:t xml:space="preserve">(nombre y apellidos o denominación social) </w:t>
      </w:r>
      <w:r w:rsidRPr="007478CE">
        <w:rPr>
          <w:rFonts w:cs="Arial"/>
          <w:sz w:val="20"/>
        </w:rPr>
        <w:t xml:space="preserve">…………………………………………. , con DNI/NIF ………………… . Siendo representante don/dña   </w:t>
      </w:r>
      <w:r w:rsidRPr="007478CE">
        <w:rPr>
          <w:rFonts w:cs="Arial"/>
          <w:i/>
          <w:sz w:val="20"/>
        </w:rPr>
        <w:t xml:space="preserve">(nombre y apellidos) </w:t>
      </w:r>
      <w:r w:rsidRPr="007478CE">
        <w:rPr>
          <w:rFonts w:cs="Arial"/>
          <w:sz w:val="20"/>
        </w:rPr>
        <w:t>…………………………………. , con DNI ………………..</w:t>
      </w:r>
    </w:p>
    <w:p w14:paraId="0B281533" w14:textId="77777777" w:rsidR="00D7160D" w:rsidRPr="007478CE" w:rsidRDefault="00D7160D" w:rsidP="00D7160D">
      <w:pPr>
        <w:rPr>
          <w:rFonts w:cs="Arial"/>
          <w:sz w:val="20"/>
        </w:rPr>
      </w:pPr>
    </w:p>
    <w:p w14:paraId="1BC20CB6" w14:textId="77777777" w:rsidR="00D7160D" w:rsidRPr="007478CE" w:rsidRDefault="00173D6C" w:rsidP="00D7160D">
      <w:pPr>
        <w:rPr>
          <w:rFonts w:cs="Arial"/>
          <w:sz w:val="20"/>
        </w:rPr>
      </w:pPr>
      <w:sdt>
        <w:sdtPr>
          <w:rPr>
            <w:rFonts w:cs="Arial"/>
            <w:sz w:val="20"/>
          </w:rPr>
          <w:id w:val="-477770760"/>
          <w14:checkbox>
            <w14:checked w14:val="0"/>
            <w14:checkedState w14:val="2612" w14:font="MS Gothic"/>
            <w14:uncheckedState w14:val="2610" w14:font="MS Gothic"/>
          </w14:checkbox>
        </w:sdtPr>
        <w:sdtEndPr/>
        <w:sdtContent>
          <w:r w:rsidR="00D7160D" w:rsidRPr="007478CE">
            <w:rPr>
              <w:rFonts w:ascii="Segoe UI Symbol" w:eastAsia="MS Gothic" w:hAnsi="Segoe UI Symbol" w:cs="Segoe UI Symbol"/>
              <w:sz w:val="20"/>
            </w:rPr>
            <w:t>☐</w:t>
          </w:r>
        </w:sdtContent>
      </w:sdt>
      <w:r w:rsidR="00D7160D" w:rsidRPr="007478CE">
        <w:rPr>
          <w:rFonts w:cs="Arial"/>
          <w:sz w:val="20"/>
        </w:rPr>
        <w:t xml:space="preserve"> Licitación conjunta de varias empresas:</w:t>
      </w:r>
    </w:p>
    <w:p w14:paraId="7E6E6B05" w14:textId="77777777" w:rsidR="00D7160D" w:rsidRPr="007478CE" w:rsidRDefault="00D7160D" w:rsidP="00D7160D">
      <w:pPr>
        <w:rPr>
          <w:rFonts w:cs="Arial"/>
          <w:sz w:val="20"/>
        </w:rPr>
      </w:pPr>
    </w:p>
    <w:p w14:paraId="6D0C94E7" w14:textId="77777777" w:rsidR="00D7160D" w:rsidRPr="007478CE" w:rsidRDefault="00D7160D" w:rsidP="00D7160D">
      <w:pPr>
        <w:pStyle w:val="Prrafodelista"/>
        <w:widowControl/>
        <w:numPr>
          <w:ilvl w:val="0"/>
          <w:numId w:val="42"/>
        </w:numPr>
        <w:rPr>
          <w:rFonts w:cs="Arial"/>
          <w:sz w:val="20"/>
        </w:rPr>
      </w:pPr>
      <w:r w:rsidRPr="007478CE">
        <w:rPr>
          <w:rFonts w:cs="Arial"/>
          <w:i/>
          <w:sz w:val="20"/>
        </w:rPr>
        <w:t xml:space="preserve">(nombre y apellidos o denominación social) </w:t>
      </w:r>
      <w:r w:rsidRPr="007478CE">
        <w:rPr>
          <w:rFonts w:cs="Arial"/>
          <w:sz w:val="20"/>
        </w:rPr>
        <w:t xml:space="preserve">…………………………………………. , con DNI/NIF ………………… . Siendo representante don/dña  </w:t>
      </w:r>
      <w:r w:rsidRPr="007478CE">
        <w:rPr>
          <w:rFonts w:cs="Arial"/>
          <w:i/>
          <w:sz w:val="20"/>
        </w:rPr>
        <w:t xml:space="preserve">(nombre y apellidos) </w:t>
      </w:r>
      <w:r w:rsidRPr="007478CE">
        <w:rPr>
          <w:rFonts w:cs="Arial"/>
          <w:sz w:val="20"/>
        </w:rPr>
        <w:t>…………………………………. , con DNI ………………… Porcentaje de participación de la empresa en la licitación conjunta: …… %.</w:t>
      </w:r>
    </w:p>
    <w:p w14:paraId="16B945F3" w14:textId="77777777" w:rsidR="00D7160D" w:rsidRPr="007478CE" w:rsidRDefault="00D7160D" w:rsidP="00D7160D">
      <w:pPr>
        <w:pStyle w:val="Prrafodelista"/>
        <w:ind w:left="1428"/>
        <w:rPr>
          <w:rFonts w:cs="Arial"/>
          <w:sz w:val="20"/>
        </w:rPr>
      </w:pPr>
    </w:p>
    <w:p w14:paraId="5CBD41A2" w14:textId="77777777" w:rsidR="00D7160D" w:rsidRPr="007478CE" w:rsidRDefault="00D7160D" w:rsidP="00D7160D">
      <w:pPr>
        <w:pStyle w:val="Prrafodelista"/>
        <w:widowControl/>
        <w:numPr>
          <w:ilvl w:val="0"/>
          <w:numId w:val="42"/>
        </w:numPr>
        <w:rPr>
          <w:rFonts w:cs="Arial"/>
          <w:sz w:val="20"/>
        </w:rPr>
      </w:pPr>
      <w:r w:rsidRPr="007478CE">
        <w:rPr>
          <w:rFonts w:cs="Arial"/>
          <w:i/>
          <w:sz w:val="20"/>
        </w:rPr>
        <w:t xml:space="preserve">(nombre y apellidos o denominación social) </w:t>
      </w:r>
      <w:r w:rsidRPr="007478CE">
        <w:rPr>
          <w:rFonts w:cs="Arial"/>
          <w:sz w:val="20"/>
        </w:rPr>
        <w:t xml:space="preserve">…………………………………………. , con DNI/NIF ………………… . Siendo representante don/dña  </w:t>
      </w:r>
      <w:r w:rsidRPr="007478CE">
        <w:rPr>
          <w:rFonts w:cs="Arial"/>
          <w:i/>
          <w:sz w:val="20"/>
        </w:rPr>
        <w:t xml:space="preserve">(nombre y apellidos) </w:t>
      </w:r>
      <w:r w:rsidRPr="007478CE">
        <w:rPr>
          <w:rFonts w:cs="Arial"/>
          <w:sz w:val="20"/>
        </w:rPr>
        <w:t>…………………………………. , con DNI ………………… Porcentaje de participación de la empresa en la licitación conjunta: …… %.</w:t>
      </w:r>
    </w:p>
    <w:p w14:paraId="638BD331" w14:textId="77777777" w:rsidR="00D7160D" w:rsidRPr="007478CE" w:rsidRDefault="00D7160D" w:rsidP="00D7160D">
      <w:pPr>
        <w:ind w:left="708"/>
        <w:rPr>
          <w:rFonts w:cs="Arial"/>
          <w:sz w:val="20"/>
        </w:rPr>
      </w:pPr>
    </w:p>
    <w:p w14:paraId="0631FBDC" w14:textId="77777777" w:rsidR="00D7160D" w:rsidRPr="007478CE" w:rsidRDefault="00D7160D" w:rsidP="00D7160D">
      <w:pPr>
        <w:pStyle w:val="Prrafodelista"/>
        <w:widowControl/>
        <w:numPr>
          <w:ilvl w:val="0"/>
          <w:numId w:val="42"/>
        </w:numPr>
        <w:rPr>
          <w:rFonts w:cs="Arial"/>
          <w:sz w:val="20"/>
        </w:rPr>
      </w:pPr>
      <w:r w:rsidRPr="007478CE">
        <w:rPr>
          <w:rFonts w:cs="Arial"/>
          <w:i/>
          <w:sz w:val="20"/>
        </w:rPr>
        <w:t xml:space="preserve">(nombre y apellidos o denominación social) </w:t>
      </w:r>
      <w:r w:rsidRPr="007478CE">
        <w:rPr>
          <w:rFonts w:cs="Arial"/>
          <w:sz w:val="20"/>
        </w:rPr>
        <w:t xml:space="preserve">…………………………………………. , con DNI/NIF ………………… . Siendo representante don/dña  </w:t>
      </w:r>
      <w:r w:rsidRPr="007478CE">
        <w:rPr>
          <w:rFonts w:cs="Arial"/>
          <w:i/>
          <w:sz w:val="20"/>
        </w:rPr>
        <w:t xml:space="preserve">(nombre y apellidos) </w:t>
      </w:r>
      <w:r w:rsidRPr="007478CE">
        <w:rPr>
          <w:rFonts w:cs="Arial"/>
          <w:sz w:val="20"/>
        </w:rPr>
        <w:t>…………………………………. , con DNI ………………… Porcentaje de participación de la empresa en la licitación conjunta: …… %.</w:t>
      </w:r>
    </w:p>
    <w:p w14:paraId="4697E077" w14:textId="77777777" w:rsidR="00D7160D" w:rsidRPr="007478CE" w:rsidRDefault="00D7160D" w:rsidP="00D7160D">
      <w:pPr>
        <w:pStyle w:val="Prrafodelista"/>
        <w:rPr>
          <w:rFonts w:cs="Arial"/>
          <w:sz w:val="20"/>
        </w:rPr>
      </w:pPr>
    </w:p>
    <w:p w14:paraId="4B8B2240" w14:textId="77777777" w:rsidR="00D7160D" w:rsidRPr="007478CE" w:rsidRDefault="00D7160D" w:rsidP="00D7160D">
      <w:pPr>
        <w:pStyle w:val="Prrafodelista"/>
        <w:widowControl/>
        <w:numPr>
          <w:ilvl w:val="0"/>
          <w:numId w:val="42"/>
        </w:numPr>
        <w:rPr>
          <w:rFonts w:cs="Arial"/>
          <w:sz w:val="20"/>
        </w:rPr>
      </w:pPr>
      <w:r w:rsidRPr="007478CE">
        <w:rPr>
          <w:rFonts w:cs="Arial"/>
          <w:sz w:val="20"/>
        </w:rPr>
        <w:t xml:space="preserve">Los licitadores conjuntos designan de mutuo acuerdo como representante o apoderado único con facultades para ejercer los derechos y cumplir las obligaciones derivadas del contrato a don/dña </w:t>
      </w:r>
      <w:r w:rsidRPr="007478CE">
        <w:rPr>
          <w:rFonts w:cs="Arial"/>
          <w:i/>
          <w:sz w:val="20"/>
        </w:rPr>
        <w:t xml:space="preserve">(nombre y apellidos) </w:t>
      </w:r>
      <w:r w:rsidRPr="007478CE">
        <w:rPr>
          <w:rFonts w:cs="Arial"/>
          <w:sz w:val="20"/>
        </w:rPr>
        <w:t>……………………………………………………. , con DNI ………………..</w:t>
      </w:r>
    </w:p>
    <w:p w14:paraId="33ADD61B" w14:textId="77777777" w:rsidR="00D7160D" w:rsidRPr="007478CE" w:rsidRDefault="00D7160D" w:rsidP="00D7160D">
      <w:pPr>
        <w:rPr>
          <w:rFonts w:cs="Arial"/>
          <w:sz w:val="20"/>
        </w:rPr>
      </w:pPr>
    </w:p>
    <w:p w14:paraId="2EFB9005" w14:textId="77777777" w:rsidR="00D7160D" w:rsidRPr="007478CE" w:rsidRDefault="00D7160D" w:rsidP="00D7160D">
      <w:pPr>
        <w:rPr>
          <w:rFonts w:cs="Arial"/>
          <w:sz w:val="20"/>
        </w:rPr>
      </w:pPr>
      <w:r w:rsidRPr="007478CE">
        <w:rPr>
          <w:rFonts w:cs="Arial"/>
          <w:sz w:val="20"/>
        </w:rPr>
        <w:t>2) Los/las firmantes declaran que la empresa licitadora:</w:t>
      </w:r>
    </w:p>
    <w:p w14:paraId="03D0CADD" w14:textId="77777777" w:rsidR="00D7160D" w:rsidRPr="007478CE" w:rsidRDefault="00D7160D" w:rsidP="00D7160D">
      <w:pPr>
        <w:pStyle w:val="xl2"/>
        <w:shd w:val="clear" w:color="auto" w:fill="FFFFFF"/>
        <w:spacing w:after="0"/>
        <w:rPr>
          <w:rFonts w:ascii="Arial" w:hAnsi="Arial" w:cs="Arial"/>
          <w:sz w:val="20"/>
          <w:szCs w:val="20"/>
        </w:rPr>
      </w:pPr>
    </w:p>
    <w:p w14:paraId="7C0338DA" w14:textId="77777777" w:rsidR="00D7160D" w:rsidRPr="007478CE" w:rsidRDefault="00D7160D" w:rsidP="00D7160D">
      <w:pPr>
        <w:pStyle w:val="xl2"/>
        <w:shd w:val="clear" w:color="auto" w:fill="FFFFFF"/>
        <w:spacing w:after="0"/>
        <w:ind w:left="708"/>
        <w:rPr>
          <w:rFonts w:ascii="Arial" w:hAnsi="Arial" w:cs="Arial"/>
          <w:sz w:val="20"/>
          <w:szCs w:val="20"/>
        </w:rPr>
      </w:pPr>
      <w:r w:rsidRPr="007478CE">
        <w:rPr>
          <w:rFonts w:ascii="Arial" w:hAnsi="Arial" w:cs="Arial"/>
          <w:sz w:val="20"/>
          <w:szCs w:val="20"/>
        </w:rPr>
        <w:t>a) Reúne los requisitos de capacidad jurídica y de obrar y, en su caso, que el firmante ostenta la debida representación.</w:t>
      </w:r>
    </w:p>
    <w:p w14:paraId="22A908B8" w14:textId="77777777" w:rsidR="00D7160D" w:rsidRPr="007478CE" w:rsidRDefault="00D7160D" w:rsidP="00D7160D">
      <w:pPr>
        <w:pStyle w:val="xl2"/>
        <w:shd w:val="clear" w:color="auto" w:fill="FFFFFF"/>
        <w:spacing w:after="0"/>
        <w:ind w:left="708"/>
        <w:rPr>
          <w:rFonts w:ascii="Arial" w:hAnsi="Arial" w:cs="Arial"/>
          <w:sz w:val="20"/>
          <w:szCs w:val="20"/>
        </w:rPr>
      </w:pPr>
    </w:p>
    <w:p w14:paraId="49C048B2" w14:textId="77777777" w:rsidR="00D7160D" w:rsidRPr="007478CE" w:rsidRDefault="00D7160D" w:rsidP="00D7160D">
      <w:pPr>
        <w:pStyle w:val="xl2"/>
        <w:shd w:val="clear" w:color="auto" w:fill="FFFFFF"/>
        <w:spacing w:after="0"/>
        <w:ind w:left="708"/>
        <w:rPr>
          <w:rFonts w:ascii="Arial" w:hAnsi="Arial" w:cs="Arial"/>
          <w:sz w:val="20"/>
          <w:szCs w:val="20"/>
        </w:rPr>
      </w:pPr>
      <w:r w:rsidRPr="007478CE">
        <w:rPr>
          <w:rFonts w:ascii="Arial" w:hAnsi="Arial" w:cs="Arial"/>
          <w:sz w:val="20"/>
          <w:szCs w:val="20"/>
        </w:rPr>
        <w:t xml:space="preserve">b) Alcanza los umbrales de solvencia económica o financiera y técnica o profesional, exigidos en los Pliegos Reguladores de esta contratación </w:t>
      </w:r>
      <w:r w:rsidRPr="007478CE">
        <w:rPr>
          <w:rFonts w:ascii="Arial" w:hAnsi="Arial" w:cs="Arial"/>
          <w:i/>
          <w:sz w:val="20"/>
          <w:szCs w:val="20"/>
        </w:rPr>
        <w:t>(marcar la opción que proceda)</w:t>
      </w:r>
      <w:r w:rsidRPr="007478CE">
        <w:rPr>
          <w:rFonts w:ascii="Arial" w:hAnsi="Arial" w:cs="Arial"/>
          <w:sz w:val="20"/>
          <w:szCs w:val="20"/>
        </w:rPr>
        <w:t>:</w:t>
      </w:r>
    </w:p>
    <w:p w14:paraId="70B1A3F0" w14:textId="77777777" w:rsidR="00D7160D" w:rsidRPr="007478CE" w:rsidRDefault="00D7160D" w:rsidP="00D7160D">
      <w:pPr>
        <w:pStyle w:val="xl2"/>
        <w:shd w:val="clear" w:color="auto" w:fill="FFFFFF"/>
        <w:spacing w:after="0"/>
        <w:ind w:left="708"/>
        <w:rPr>
          <w:rFonts w:ascii="Arial" w:hAnsi="Arial" w:cs="Arial"/>
          <w:sz w:val="20"/>
          <w:szCs w:val="20"/>
        </w:rPr>
      </w:pPr>
    </w:p>
    <w:p w14:paraId="69EB0EC5" w14:textId="77777777" w:rsidR="00D7160D" w:rsidRPr="007478CE" w:rsidRDefault="00173D6C" w:rsidP="00D7160D">
      <w:pPr>
        <w:ind w:left="1416"/>
        <w:rPr>
          <w:rFonts w:cs="Arial"/>
          <w:sz w:val="20"/>
        </w:rPr>
      </w:pPr>
      <w:sdt>
        <w:sdtPr>
          <w:rPr>
            <w:rFonts w:cs="Arial"/>
            <w:sz w:val="20"/>
          </w:rPr>
          <w:id w:val="-112747911"/>
          <w14:checkbox>
            <w14:checked w14:val="0"/>
            <w14:checkedState w14:val="2612" w14:font="MS Gothic"/>
            <w14:uncheckedState w14:val="2610" w14:font="MS Gothic"/>
          </w14:checkbox>
        </w:sdtPr>
        <w:sdtEndPr/>
        <w:sdtContent>
          <w:r w:rsidR="00D7160D" w:rsidRPr="007478CE">
            <w:rPr>
              <w:rFonts w:ascii="Segoe UI Symbol" w:eastAsia="MS Gothic" w:hAnsi="Segoe UI Symbol" w:cs="Segoe UI Symbol"/>
              <w:sz w:val="20"/>
            </w:rPr>
            <w:t>☐</w:t>
          </w:r>
        </w:sdtContent>
      </w:sdt>
      <w:r w:rsidR="00D7160D" w:rsidRPr="007478CE">
        <w:rPr>
          <w:rFonts w:cs="Arial"/>
          <w:sz w:val="20"/>
        </w:rPr>
        <w:t xml:space="preserve">  Por sí sola, sin necesidad de recurrir a otras empresas.</w:t>
      </w:r>
    </w:p>
    <w:p w14:paraId="79A27AA6" w14:textId="77777777" w:rsidR="00D7160D" w:rsidRPr="007478CE" w:rsidRDefault="00D7160D" w:rsidP="00D7160D">
      <w:pPr>
        <w:ind w:left="1416"/>
        <w:rPr>
          <w:rFonts w:cs="Arial"/>
          <w:sz w:val="20"/>
        </w:rPr>
      </w:pPr>
    </w:p>
    <w:p w14:paraId="69481F66" w14:textId="3A2E7C7B" w:rsidR="00D7160D" w:rsidRDefault="00173D6C" w:rsidP="00D7160D">
      <w:pPr>
        <w:ind w:left="1416"/>
        <w:rPr>
          <w:rFonts w:cs="Arial"/>
          <w:sz w:val="20"/>
        </w:rPr>
      </w:pPr>
      <w:sdt>
        <w:sdtPr>
          <w:rPr>
            <w:rFonts w:cs="Arial"/>
            <w:sz w:val="20"/>
          </w:rPr>
          <w:id w:val="1308813215"/>
          <w14:checkbox>
            <w14:checked w14:val="0"/>
            <w14:checkedState w14:val="2612" w14:font="MS Gothic"/>
            <w14:uncheckedState w14:val="2610" w14:font="MS Gothic"/>
          </w14:checkbox>
        </w:sdtPr>
        <w:sdtEndPr/>
        <w:sdtContent>
          <w:r w:rsidR="00D7160D" w:rsidRPr="007478CE">
            <w:rPr>
              <w:rFonts w:ascii="Segoe UI Symbol" w:eastAsia="MS Gothic" w:hAnsi="Segoe UI Symbol" w:cs="Segoe UI Symbol"/>
              <w:sz w:val="20"/>
            </w:rPr>
            <w:t>☐</w:t>
          </w:r>
        </w:sdtContent>
      </w:sdt>
      <w:r w:rsidR="00D7160D" w:rsidRPr="007478CE">
        <w:rPr>
          <w:rFonts w:cs="Arial"/>
          <w:sz w:val="20"/>
        </w:rPr>
        <w:t xml:space="preserve">  La empresa licitadora no alcanza por sí misma el umbral de solvencia requerido, por lo que se basa en la solvencia de otras empresas. </w:t>
      </w:r>
    </w:p>
    <w:p w14:paraId="41436277" w14:textId="2A13C8BC" w:rsidR="00EC64D0" w:rsidRPr="00EC64D0" w:rsidRDefault="00EC64D0" w:rsidP="00EC64D0">
      <w:pPr>
        <w:ind w:left="1416"/>
        <w:rPr>
          <w:rFonts w:cs="Arial"/>
          <w:i/>
          <w:strike/>
          <w:color w:val="FF0000"/>
          <w:sz w:val="20"/>
        </w:rPr>
      </w:pPr>
      <w:r w:rsidRPr="00EC64D0">
        <w:rPr>
          <w:rFonts w:cs="Arial"/>
          <w:i/>
          <w:sz w:val="20"/>
        </w:rPr>
        <w:t>En este caso, la empresa licitadora debe</w:t>
      </w:r>
      <w:r w:rsidR="00D64E32">
        <w:rPr>
          <w:rFonts w:cs="Arial"/>
          <w:i/>
          <w:sz w:val="20"/>
        </w:rPr>
        <w:t>rá complementar este formulario con un documento indicando cuáles son estas otras empresas y el vínculo jurídico con las mismas: subcontratistas con los que haya adquirido un compromiso formal, empresas dominantes de grupos de sociedades u otros. (Véase art. 18 de la Ley Foral 2/2018, de 13 de abril de Contratos Públicos)</w:t>
      </w:r>
    </w:p>
    <w:p w14:paraId="5125416D" w14:textId="77777777" w:rsidR="00EC64D0" w:rsidRPr="00EC64D0" w:rsidRDefault="00EC64D0" w:rsidP="00EC64D0">
      <w:pPr>
        <w:pStyle w:val="xl2"/>
        <w:shd w:val="clear" w:color="auto" w:fill="FFFFFF"/>
        <w:spacing w:after="0"/>
        <w:ind w:left="708"/>
        <w:rPr>
          <w:rFonts w:ascii="Arial" w:hAnsi="Arial" w:cs="Arial"/>
          <w:i/>
          <w:sz w:val="20"/>
          <w:szCs w:val="20"/>
        </w:rPr>
      </w:pPr>
    </w:p>
    <w:tbl>
      <w:tblPr>
        <w:tblStyle w:val="Tablaconcuadrcula"/>
        <w:tblW w:w="0" w:type="auto"/>
        <w:jc w:val="center"/>
        <w:tblLook w:val="04A0" w:firstRow="1" w:lastRow="0" w:firstColumn="1" w:lastColumn="0" w:noHBand="0" w:noVBand="1"/>
      </w:tblPr>
      <w:tblGrid>
        <w:gridCol w:w="2268"/>
        <w:gridCol w:w="1560"/>
        <w:gridCol w:w="4160"/>
      </w:tblGrid>
      <w:tr w:rsidR="00D64E32" w:rsidRPr="00EC64D0" w14:paraId="4E6BC445" w14:textId="6593620A" w:rsidTr="006448FA">
        <w:trPr>
          <w:cantSplit/>
          <w:jc w:val="center"/>
        </w:trPr>
        <w:tc>
          <w:tcPr>
            <w:tcW w:w="2268" w:type="dxa"/>
            <w:shd w:val="clear" w:color="auto" w:fill="auto"/>
          </w:tcPr>
          <w:p w14:paraId="1D4BD668" w14:textId="77777777" w:rsidR="00D64E32" w:rsidRPr="00EC64D0" w:rsidRDefault="00D64E32" w:rsidP="006448FA">
            <w:pPr>
              <w:pStyle w:val="xl2"/>
              <w:shd w:val="clear" w:color="auto" w:fill="FFFFFF"/>
              <w:spacing w:after="0"/>
              <w:ind w:left="708"/>
              <w:rPr>
                <w:rFonts w:ascii="Arial" w:hAnsi="Arial" w:cs="Arial"/>
                <w:i/>
                <w:sz w:val="20"/>
                <w:szCs w:val="20"/>
              </w:rPr>
            </w:pPr>
            <w:r w:rsidRPr="00EC64D0">
              <w:rPr>
                <w:rFonts w:ascii="Arial" w:hAnsi="Arial" w:cs="Arial"/>
                <w:i/>
                <w:sz w:val="20"/>
                <w:szCs w:val="20"/>
              </w:rPr>
              <w:t>Empresa</w:t>
            </w:r>
          </w:p>
        </w:tc>
        <w:tc>
          <w:tcPr>
            <w:tcW w:w="1560" w:type="dxa"/>
            <w:shd w:val="clear" w:color="auto" w:fill="auto"/>
          </w:tcPr>
          <w:p w14:paraId="016D052A" w14:textId="77777777" w:rsidR="00D64E32" w:rsidRPr="00EC64D0" w:rsidRDefault="00D64E32" w:rsidP="006448FA">
            <w:pPr>
              <w:pStyle w:val="xl2"/>
              <w:shd w:val="clear" w:color="auto" w:fill="FFFFFF"/>
              <w:spacing w:after="0"/>
              <w:ind w:left="708"/>
              <w:rPr>
                <w:rFonts w:ascii="Arial" w:hAnsi="Arial" w:cs="Arial"/>
                <w:i/>
                <w:sz w:val="20"/>
                <w:szCs w:val="20"/>
              </w:rPr>
            </w:pPr>
            <w:r w:rsidRPr="00EC64D0">
              <w:rPr>
                <w:rFonts w:ascii="Arial" w:hAnsi="Arial" w:cs="Arial"/>
                <w:i/>
                <w:sz w:val="20"/>
                <w:szCs w:val="20"/>
              </w:rPr>
              <w:t>C.I.F.</w:t>
            </w:r>
          </w:p>
        </w:tc>
        <w:tc>
          <w:tcPr>
            <w:tcW w:w="4160" w:type="dxa"/>
          </w:tcPr>
          <w:p w14:paraId="6224F831" w14:textId="13998E1C" w:rsidR="00D64E32" w:rsidRPr="00EC64D0" w:rsidRDefault="00D64E32" w:rsidP="006448FA">
            <w:pPr>
              <w:pStyle w:val="xl2"/>
              <w:shd w:val="clear" w:color="auto" w:fill="FFFFFF"/>
              <w:spacing w:after="0"/>
              <w:ind w:left="708"/>
              <w:rPr>
                <w:rFonts w:ascii="Arial" w:hAnsi="Arial" w:cs="Arial"/>
                <w:i/>
                <w:sz w:val="20"/>
                <w:szCs w:val="20"/>
              </w:rPr>
            </w:pPr>
            <w:r>
              <w:rPr>
                <w:rFonts w:ascii="Arial" w:hAnsi="Arial" w:cs="Arial"/>
                <w:i/>
                <w:sz w:val="20"/>
                <w:szCs w:val="20"/>
              </w:rPr>
              <w:t>Vínculo jurídico (Véase art. 18 LFCP)</w:t>
            </w:r>
          </w:p>
        </w:tc>
      </w:tr>
      <w:tr w:rsidR="00D64E32" w:rsidRPr="00EC64D0" w14:paraId="29A30777" w14:textId="3F52527B" w:rsidTr="006448FA">
        <w:trPr>
          <w:cantSplit/>
          <w:jc w:val="center"/>
        </w:trPr>
        <w:tc>
          <w:tcPr>
            <w:tcW w:w="2268" w:type="dxa"/>
          </w:tcPr>
          <w:p w14:paraId="175564C2" w14:textId="77777777" w:rsidR="00D64E32" w:rsidRPr="00EC64D0" w:rsidRDefault="00D64E32" w:rsidP="00952CFA">
            <w:pPr>
              <w:pStyle w:val="xl2"/>
              <w:shd w:val="clear" w:color="auto" w:fill="FFFFFF"/>
              <w:spacing w:after="0"/>
              <w:ind w:left="708"/>
              <w:jc w:val="center"/>
              <w:rPr>
                <w:rFonts w:ascii="Arial" w:hAnsi="Arial" w:cs="Arial"/>
                <w:i/>
                <w:sz w:val="20"/>
                <w:szCs w:val="20"/>
              </w:rPr>
            </w:pPr>
          </w:p>
        </w:tc>
        <w:tc>
          <w:tcPr>
            <w:tcW w:w="1560" w:type="dxa"/>
          </w:tcPr>
          <w:p w14:paraId="420735AD" w14:textId="77777777" w:rsidR="00D64E32" w:rsidRPr="00EC64D0" w:rsidRDefault="00D64E32" w:rsidP="00952CFA">
            <w:pPr>
              <w:pStyle w:val="xl2"/>
              <w:shd w:val="clear" w:color="auto" w:fill="FFFFFF"/>
              <w:spacing w:after="0"/>
              <w:ind w:left="708"/>
              <w:jc w:val="center"/>
              <w:rPr>
                <w:rFonts w:ascii="Arial" w:hAnsi="Arial" w:cs="Arial"/>
                <w:i/>
                <w:sz w:val="20"/>
                <w:szCs w:val="20"/>
              </w:rPr>
            </w:pPr>
          </w:p>
        </w:tc>
        <w:tc>
          <w:tcPr>
            <w:tcW w:w="4160" w:type="dxa"/>
          </w:tcPr>
          <w:p w14:paraId="54331AFD" w14:textId="77777777" w:rsidR="00D64E32" w:rsidRPr="00EC64D0" w:rsidRDefault="00D64E32" w:rsidP="00952CFA">
            <w:pPr>
              <w:pStyle w:val="xl2"/>
              <w:shd w:val="clear" w:color="auto" w:fill="FFFFFF"/>
              <w:spacing w:after="0"/>
              <w:ind w:left="708"/>
              <w:jc w:val="center"/>
              <w:rPr>
                <w:rFonts w:ascii="Arial" w:hAnsi="Arial" w:cs="Arial"/>
                <w:i/>
                <w:sz w:val="20"/>
                <w:szCs w:val="20"/>
              </w:rPr>
            </w:pPr>
          </w:p>
        </w:tc>
      </w:tr>
      <w:tr w:rsidR="00D64E32" w:rsidRPr="00EC64D0" w14:paraId="1088F195" w14:textId="479F41BD" w:rsidTr="006448FA">
        <w:trPr>
          <w:cantSplit/>
          <w:jc w:val="center"/>
        </w:trPr>
        <w:tc>
          <w:tcPr>
            <w:tcW w:w="2268" w:type="dxa"/>
          </w:tcPr>
          <w:p w14:paraId="6E621CFF" w14:textId="77777777" w:rsidR="00D64E32" w:rsidRPr="00EC64D0" w:rsidRDefault="00D64E32" w:rsidP="00952CFA">
            <w:pPr>
              <w:pStyle w:val="xl2"/>
              <w:shd w:val="clear" w:color="auto" w:fill="FFFFFF"/>
              <w:spacing w:after="0"/>
              <w:ind w:left="708"/>
              <w:jc w:val="center"/>
              <w:rPr>
                <w:rFonts w:ascii="Arial" w:hAnsi="Arial" w:cs="Arial"/>
                <w:i/>
                <w:sz w:val="20"/>
                <w:szCs w:val="20"/>
              </w:rPr>
            </w:pPr>
          </w:p>
        </w:tc>
        <w:tc>
          <w:tcPr>
            <w:tcW w:w="1560" w:type="dxa"/>
          </w:tcPr>
          <w:p w14:paraId="44FF4864" w14:textId="77777777" w:rsidR="00D64E32" w:rsidRPr="00EC64D0" w:rsidRDefault="00D64E32" w:rsidP="00952CFA">
            <w:pPr>
              <w:pStyle w:val="xl2"/>
              <w:shd w:val="clear" w:color="auto" w:fill="FFFFFF"/>
              <w:spacing w:after="0"/>
              <w:ind w:left="708"/>
              <w:jc w:val="center"/>
              <w:rPr>
                <w:rFonts w:ascii="Arial" w:hAnsi="Arial" w:cs="Arial"/>
                <w:i/>
                <w:sz w:val="20"/>
                <w:szCs w:val="20"/>
              </w:rPr>
            </w:pPr>
          </w:p>
        </w:tc>
        <w:tc>
          <w:tcPr>
            <w:tcW w:w="4160" w:type="dxa"/>
          </w:tcPr>
          <w:p w14:paraId="43A9C3BB" w14:textId="77777777" w:rsidR="00D64E32" w:rsidRPr="00EC64D0" w:rsidRDefault="00D64E32" w:rsidP="00952CFA">
            <w:pPr>
              <w:pStyle w:val="xl2"/>
              <w:shd w:val="clear" w:color="auto" w:fill="FFFFFF"/>
              <w:spacing w:after="0"/>
              <w:ind w:left="708"/>
              <w:jc w:val="center"/>
              <w:rPr>
                <w:rFonts w:ascii="Arial" w:hAnsi="Arial" w:cs="Arial"/>
                <w:i/>
                <w:sz w:val="20"/>
                <w:szCs w:val="20"/>
              </w:rPr>
            </w:pPr>
          </w:p>
        </w:tc>
      </w:tr>
      <w:tr w:rsidR="00D64E32" w:rsidRPr="00EC64D0" w14:paraId="06C82874" w14:textId="62C6AF21" w:rsidTr="006448FA">
        <w:trPr>
          <w:cantSplit/>
          <w:jc w:val="center"/>
        </w:trPr>
        <w:tc>
          <w:tcPr>
            <w:tcW w:w="2268" w:type="dxa"/>
          </w:tcPr>
          <w:p w14:paraId="70A89F04" w14:textId="77777777" w:rsidR="00D64E32" w:rsidRPr="00EC64D0" w:rsidRDefault="00D64E32" w:rsidP="00952CFA">
            <w:pPr>
              <w:pStyle w:val="xl2"/>
              <w:shd w:val="clear" w:color="auto" w:fill="FFFFFF"/>
              <w:spacing w:after="0"/>
              <w:ind w:left="708"/>
              <w:jc w:val="center"/>
              <w:rPr>
                <w:rFonts w:ascii="Arial" w:hAnsi="Arial" w:cs="Arial"/>
                <w:i/>
                <w:sz w:val="20"/>
                <w:szCs w:val="20"/>
              </w:rPr>
            </w:pPr>
          </w:p>
        </w:tc>
        <w:tc>
          <w:tcPr>
            <w:tcW w:w="1560" w:type="dxa"/>
          </w:tcPr>
          <w:p w14:paraId="0FE95E02" w14:textId="77777777" w:rsidR="00D64E32" w:rsidRPr="00EC64D0" w:rsidRDefault="00D64E32" w:rsidP="00952CFA">
            <w:pPr>
              <w:pStyle w:val="xl2"/>
              <w:shd w:val="clear" w:color="auto" w:fill="FFFFFF"/>
              <w:spacing w:after="0"/>
              <w:ind w:left="708"/>
              <w:jc w:val="center"/>
              <w:rPr>
                <w:rFonts w:ascii="Arial" w:hAnsi="Arial" w:cs="Arial"/>
                <w:i/>
                <w:sz w:val="20"/>
                <w:szCs w:val="20"/>
              </w:rPr>
            </w:pPr>
          </w:p>
        </w:tc>
        <w:tc>
          <w:tcPr>
            <w:tcW w:w="4160" w:type="dxa"/>
          </w:tcPr>
          <w:p w14:paraId="7B3968CA" w14:textId="77777777" w:rsidR="00D64E32" w:rsidRPr="00EC64D0" w:rsidRDefault="00D64E32" w:rsidP="00952CFA">
            <w:pPr>
              <w:pStyle w:val="xl2"/>
              <w:shd w:val="clear" w:color="auto" w:fill="FFFFFF"/>
              <w:spacing w:after="0"/>
              <w:ind w:left="708"/>
              <w:jc w:val="center"/>
              <w:rPr>
                <w:rFonts w:ascii="Arial" w:hAnsi="Arial" w:cs="Arial"/>
                <w:i/>
                <w:sz w:val="20"/>
                <w:szCs w:val="20"/>
              </w:rPr>
            </w:pPr>
          </w:p>
        </w:tc>
      </w:tr>
    </w:tbl>
    <w:p w14:paraId="47C4A6AF" w14:textId="77777777" w:rsidR="00EC64D0" w:rsidRPr="00EC64D0" w:rsidRDefault="00EC64D0" w:rsidP="00EC64D0">
      <w:pPr>
        <w:pStyle w:val="xl2"/>
        <w:shd w:val="clear" w:color="auto" w:fill="FFFFFF"/>
        <w:spacing w:after="0"/>
        <w:ind w:left="708"/>
        <w:jc w:val="center"/>
        <w:rPr>
          <w:rFonts w:ascii="Arial" w:hAnsi="Arial" w:cs="Arial"/>
          <w:i/>
          <w:sz w:val="20"/>
          <w:szCs w:val="20"/>
        </w:rPr>
      </w:pPr>
      <w:r w:rsidRPr="00EC64D0">
        <w:rPr>
          <w:rFonts w:ascii="Arial" w:hAnsi="Arial" w:cs="Arial"/>
          <w:i/>
          <w:sz w:val="20"/>
          <w:szCs w:val="20"/>
        </w:rPr>
        <w:t>(añadir filas si resulta necesario)</w:t>
      </w:r>
    </w:p>
    <w:p w14:paraId="5E3B586C" w14:textId="77777777" w:rsidR="00EC64D0" w:rsidRPr="00EC64D0" w:rsidRDefault="00EC64D0" w:rsidP="00EC64D0">
      <w:pPr>
        <w:pStyle w:val="xl2"/>
        <w:shd w:val="clear" w:color="auto" w:fill="FFFFFF"/>
        <w:spacing w:after="0"/>
        <w:ind w:left="708"/>
        <w:rPr>
          <w:rFonts w:ascii="Arial" w:hAnsi="Arial" w:cs="Arial"/>
          <w:i/>
          <w:sz w:val="20"/>
          <w:szCs w:val="20"/>
        </w:rPr>
      </w:pPr>
    </w:p>
    <w:p w14:paraId="25BC00B3" w14:textId="77777777" w:rsidR="00EC64D0" w:rsidRPr="00EC64D0" w:rsidRDefault="00EC64D0" w:rsidP="00EC64D0">
      <w:pPr>
        <w:pStyle w:val="xl2"/>
        <w:shd w:val="clear" w:color="auto" w:fill="FFFFFF"/>
        <w:spacing w:after="0"/>
        <w:ind w:left="709" w:firstLine="0"/>
        <w:rPr>
          <w:rFonts w:ascii="Arial" w:hAnsi="Arial" w:cs="Arial"/>
          <w:i/>
          <w:sz w:val="20"/>
          <w:szCs w:val="20"/>
        </w:rPr>
      </w:pPr>
      <w:r w:rsidRPr="00EC64D0">
        <w:rPr>
          <w:rFonts w:ascii="Arial" w:hAnsi="Arial" w:cs="Arial"/>
          <w:i/>
          <w:sz w:val="20"/>
          <w:szCs w:val="20"/>
        </w:rPr>
        <w:t xml:space="preserve">Las citadas empresas deberán incluir en este sobre A una declaración responsable de que está de acuerdo en cumplir las condiciones del contrato y que no incurre en ninguna de las circunstancias del artículo 22 de la Ley Foral 2/2018, de 13 de abril, de Contratos Públicos. </w:t>
      </w:r>
    </w:p>
    <w:p w14:paraId="3873A839" w14:textId="77777777" w:rsidR="00EC64D0" w:rsidRPr="00823BBA" w:rsidRDefault="00EC64D0" w:rsidP="00EC64D0">
      <w:pPr>
        <w:ind w:left="1416"/>
        <w:rPr>
          <w:rFonts w:cs="Arial"/>
          <w:i/>
          <w:sz w:val="20"/>
        </w:rPr>
      </w:pPr>
      <w:r w:rsidRPr="00823BBA">
        <w:rPr>
          <w:rFonts w:cs="Arial"/>
          <w:i/>
          <w:sz w:val="20"/>
        </w:rPr>
        <w:t xml:space="preserve"> </w:t>
      </w:r>
    </w:p>
    <w:p w14:paraId="2DA8B4D4" w14:textId="77777777" w:rsidR="00D7160D" w:rsidRPr="007478CE" w:rsidRDefault="00D7160D" w:rsidP="00D7160D">
      <w:pPr>
        <w:pStyle w:val="xl2"/>
        <w:shd w:val="clear" w:color="auto" w:fill="FFFFFF"/>
        <w:spacing w:after="0"/>
        <w:ind w:left="708"/>
        <w:rPr>
          <w:rFonts w:ascii="Arial" w:hAnsi="Arial" w:cs="Arial"/>
          <w:sz w:val="20"/>
          <w:szCs w:val="20"/>
        </w:rPr>
      </w:pPr>
      <w:r w:rsidRPr="007478CE">
        <w:rPr>
          <w:rFonts w:ascii="Arial" w:hAnsi="Arial" w:cs="Arial"/>
          <w:sz w:val="20"/>
          <w:szCs w:val="20"/>
        </w:rPr>
        <w:t>c) A efectos de acreditación de su solvencia económica y financiera, señala que la cifra de volumen de negocios de la empresa, en los términos requeridos en los Pliegos Reguladores de esta contratación, ha sido en los tres últimos ejercicios años la siguiente:</w:t>
      </w:r>
    </w:p>
    <w:p w14:paraId="3C2DE46F" w14:textId="77777777" w:rsidR="00D7160D" w:rsidRPr="007478CE" w:rsidRDefault="00D7160D" w:rsidP="00D7160D">
      <w:pPr>
        <w:pStyle w:val="xl2"/>
        <w:shd w:val="clear" w:color="auto" w:fill="FFFFFF"/>
        <w:spacing w:after="0"/>
        <w:ind w:left="708"/>
        <w:rPr>
          <w:rFonts w:ascii="Arial" w:hAnsi="Arial" w:cs="Arial"/>
          <w:sz w:val="20"/>
          <w:szCs w:val="20"/>
        </w:rPr>
      </w:pPr>
    </w:p>
    <w:p w14:paraId="47A151BD" w14:textId="77777777" w:rsidR="00D7160D" w:rsidRPr="007478CE" w:rsidRDefault="00D7160D" w:rsidP="00D7160D">
      <w:pPr>
        <w:pStyle w:val="xl2"/>
        <w:numPr>
          <w:ilvl w:val="0"/>
          <w:numId w:val="43"/>
        </w:numPr>
        <w:shd w:val="clear" w:color="auto" w:fill="FFFFFF"/>
        <w:spacing w:after="0"/>
        <w:ind w:right="0"/>
        <w:rPr>
          <w:rFonts w:ascii="Arial" w:hAnsi="Arial" w:cs="Arial"/>
          <w:sz w:val="20"/>
          <w:szCs w:val="20"/>
        </w:rPr>
      </w:pPr>
      <w:r w:rsidRPr="007478CE">
        <w:rPr>
          <w:rFonts w:ascii="Arial" w:hAnsi="Arial" w:cs="Arial"/>
          <w:sz w:val="20"/>
          <w:szCs w:val="20"/>
        </w:rPr>
        <w:t>Año ……. Importe ……. Euros</w:t>
      </w:r>
    </w:p>
    <w:p w14:paraId="12C98A38" w14:textId="77777777" w:rsidR="00D7160D" w:rsidRPr="007478CE" w:rsidRDefault="00D7160D" w:rsidP="00D7160D">
      <w:pPr>
        <w:pStyle w:val="xl2"/>
        <w:numPr>
          <w:ilvl w:val="0"/>
          <w:numId w:val="43"/>
        </w:numPr>
        <w:shd w:val="clear" w:color="auto" w:fill="FFFFFF"/>
        <w:spacing w:after="0"/>
        <w:ind w:right="0"/>
        <w:rPr>
          <w:rFonts w:ascii="Arial" w:hAnsi="Arial" w:cs="Arial"/>
          <w:sz w:val="20"/>
          <w:szCs w:val="20"/>
        </w:rPr>
      </w:pPr>
      <w:r w:rsidRPr="007478CE">
        <w:rPr>
          <w:rFonts w:ascii="Arial" w:hAnsi="Arial" w:cs="Arial"/>
          <w:sz w:val="20"/>
          <w:szCs w:val="20"/>
        </w:rPr>
        <w:t>Año ……. Importe ……. euros</w:t>
      </w:r>
    </w:p>
    <w:p w14:paraId="58C82F8E" w14:textId="77777777" w:rsidR="00D7160D" w:rsidRPr="007478CE" w:rsidRDefault="00D7160D" w:rsidP="00D7160D">
      <w:pPr>
        <w:pStyle w:val="xl2"/>
        <w:numPr>
          <w:ilvl w:val="0"/>
          <w:numId w:val="43"/>
        </w:numPr>
        <w:shd w:val="clear" w:color="auto" w:fill="FFFFFF"/>
        <w:spacing w:after="0"/>
        <w:ind w:right="0"/>
        <w:rPr>
          <w:rFonts w:ascii="Arial" w:hAnsi="Arial" w:cs="Arial"/>
          <w:sz w:val="20"/>
          <w:szCs w:val="20"/>
        </w:rPr>
      </w:pPr>
      <w:r w:rsidRPr="007478CE">
        <w:rPr>
          <w:rFonts w:ascii="Arial" w:hAnsi="Arial" w:cs="Arial"/>
          <w:sz w:val="20"/>
          <w:szCs w:val="20"/>
        </w:rPr>
        <w:t>Año ……. Importe ……. euros</w:t>
      </w:r>
    </w:p>
    <w:p w14:paraId="12D530AE" w14:textId="77777777" w:rsidR="00D7160D" w:rsidRPr="007478CE" w:rsidRDefault="00D7160D" w:rsidP="00D7160D">
      <w:pPr>
        <w:pStyle w:val="xl2"/>
        <w:shd w:val="clear" w:color="auto" w:fill="FFFFFF"/>
        <w:spacing w:after="0"/>
        <w:rPr>
          <w:rFonts w:ascii="Arial" w:hAnsi="Arial" w:cs="Arial"/>
          <w:sz w:val="20"/>
          <w:szCs w:val="20"/>
        </w:rPr>
      </w:pPr>
    </w:p>
    <w:p w14:paraId="17B951BD" w14:textId="77777777" w:rsidR="00D7160D" w:rsidRPr="007478CE" w:rsidRDefault="00D7160D" w:rsidP="00D7160D">
      <w:pPr>
        <w:pStyle w:val="xl2"/>
        <w:shd w:val="clear" w:color="auto" w:fill="FFFFFF"/>
        <w:spacing w:after="0"/>
        <w:ind w:left="708"/>
        <w:rPr>
          <w:rFonts w:ascii="Arial" w:hAnsi="Arial" w:cs="Arial"/>
          <w:sz w:val="20"/>
          <w:szCs w:val="20"/>
        </w:rPr>
      </w:pPr>
      <w:r w:rsidRPr="007478CE">
        <w:rPr>
          <w:rFonts w:ascii="Arial" w:hAnsi="Arial" w:cs="Arial"/>
          <w:sz w:val="20"/>
          <w:szCs w:val="20"/>
        </w:rPr>
        <w:t>d) A efectos de acreditación de su solvencia técnica o profesional, señala que las obras o servicios ejecutados por la empresa licitadora, análogos a los que son objeto de la presente contratación, han sido los siguientes:</w:t>
      </w:r>
    </w:p>
    <w:p w14:paraId="3B8180EC" w14:textId="77777777" w:rsidR="00D7160D" w:rsidRPr="007478CE" w:rsidRDefault="00D7160D" w:rsidP="00D7160D">
      <w:pPr>
        <w:pStyle w:val="xl2"/>
        <w:shd w:val="clear" w:color="auto" w:fill="FFFFFF"/>
        <w:spacing w:after="0"/>
        <w:ind w:left="708"/>
        <w:rPr>
          <w:rFonts w:ascii="Arial" w:hAnsi="Arial" w:cs="Arial"/>
          <w:sz w:val="20"/>
          <w:szCs w:val="20"/>
        </w:rPr>
      </w:pPr>
    </w:p>
    <w:p w14:paraId="723BBF97" w14:textId="77777777" w:rsidR="00D7160D" w:rsidRPr="007478CE" w:rsidRDefault="00D7160D" w:rsidP="00D7160D">
      <w:pPr>
        <w:pStyle w:val="xl2"/>
        <w:shd w:val="clear" w:color="auto" w:fill="FFFFFF"/>
        <w:spacing w:after="0"/>
        <w:ind w:left="708" w:firstLine="0"/>
        <w:rPr>
          <w:rFonts w:ascii="Arial" w:hAnsi="Arial" w:cs="Arial"/>
          <w:sz w:val="20"/>
          <w:szCs w:val="20"/>
        </w:rPr>
      </w:pPr>
      <w:r w:rsidRPr="007478CE">
        <w:rPr>
          <w:rFonts w:ascii="Arial" w:hAnsi="Arial" w:cs="Arial"/>
          <w:i/>
          <w:sz w:val="20"/>
          <w:szCs w:val="20"/>
        </w:rPr>
        <w:t>(Cumplimentar la tabla, añadiendo más filas si resultase necesario. En el caso de obras, indicar las finalizadas en los últimos cinco años. En el caso de servicios, indicar los finalizados en los últimos tres años. Véase la cláusula de los Pliegos Reguladores referida a la solvencia técnica)</w:t>
      </w:r>
      <w:r w:rsidRPr="007478CE">
        <w:rPr>
          <w:rFonts w:ascii="Arial" w:hAnsi="Arial" w:cs="Arial"/>
          <w:sz w:val="20"/>
          <w:szCs w:val="20"/>
        </w:rPr>
        <w:t>:</w:t>
      </w:r>
    </w:p>
    <w:p w14:paraId="7931E63C" w14:textId="77777777" w:rsidR="00D7160D" w:rsidRPr="007478CE" w:rsidRDefault="00D7160D" w:rsidP="00D7160D">
      <w:pPr>
        <w:pStyle w:val="xl2"/>
        <w:shd w:val="clear" w:color="auto" w:fill="FFFFFF"/>
        <w:spacing w:after="0"/>
        <w:ind w:left="708"/>
        <w:rPr>
          <w:rFonts w:ascii="Arial" w:hAnsi="Arial" w:cs="Arial"/>
          <w:sz w:val="20"/>
          <w:szCs w:val="20"/>
        </w:rPr>
      </w:pPr>
    </w:p>
    <w:tbl>
      <w:tblPr>
        <w:tblStyle w:val="Tablaconcuadrcula"/>
        <w:tblW w:w="0" w:type="auto"/>
        <w:tblInd w:w="708" w:type="dxa"/>
        <w:tblLook w:val="04A0" w:firstRow="1" w:lastRow="0" w:firstColumn="1" w:lastColumn="0" w:noHBand="0" w:noVBand="1"/>
      </w:tblPr>
      <w:tblGrid>
        <w:gridCol w:w="3859"/>
        <w:gridCol w:w="2217"/>
        <w:gridCol w:w="1154"/>
        <w:gridCol w:w="1407"/>
      </w:tblGrid>
      <w:tr w:rsidR="00D7160D" w:rsidRPr="007478CE" w14:paraId="57C7DDB3" w14:textId="77777777" w:rsidTr="00001D32">
        <w:tc>
          <w:tcPr>
            <w:tcW w:w="4249" w:type="dxa"/>
          </w:tcPr>
          <w:p w14:paraId="0A5A78AC" w14:textId="77777777" w:rsidR="00D7160D" w:rsidRPr="007478CE" w:rsidRDefault="00D7160D" w:rsidP="00001D32">
            <w:pPr>
              <w:pStyle w:val="xl2"/>
              <w:spacing w:after="0"/>
              <w:jc w:val="center"/>
              <w:rPr>
                <w:rFonts w:ascii="Arial" w:hAnsi="Arial" w:cs="Arial"/>
                <w:sz w:val="20"/>
                <w:szCs w:val="20"/>
              </w:rPr>
            </w:pPr>
            <w:r w:rsidRPr="007478CE">
              <w:rPr>
                <w:rFonts w:ascii="Arial" w:hAnsi="Arial" w:cs="Arial"/>
                <w:sz w:val="20"/>
                <w:szCs w:val="20"/>
              </w:rPr>
              <w:t>BREVE DESCRIPCION</w:t>
            </w:r>
          </w:p>
        </w:tc>
        <w:tc>
          <w:tcPr>
            <w:tcW w:w="2268" w:type="dxa"/>
          </w:tcPr>
          <w:p w14:paraId="4BD40F1D" w14:textId="77777777" w:rsidR="00D7160D" w:rsidRPr="007478CE" w:rsidRDefault="00D7160D" w:rsidP="00001D32">
            <w:pPr>
              <w:pStyle w:val="xl2"/>
              <w:spacing w:after="0"/>
              <w:jc w:val="center"/>
              <w:rPr>
                <w:rFonts w:ascii="Arial" w:hAnsi="Arial" w:cs="Arial"/>
                <w:sz w:val="20"/>
                <w:szCs w:val="20"/>
              </w:rPr>
            </w:pPr>
            <w:r w:rsidRPr="007478CE">
              <w:rPr>
                <w:rFonts w:ascii="Arial" w:hAnsi="Arial" w:cs="Arial"/>
                <w:sz w:val="20"/>
                <w:szCs w:val="20"/>
              </w:rPr>
              <w:t>CONTRATANTE</w:t>
            </w:r>
          </w:p>
        </w:tc>
        <w:tc>
          <w:tcPr>
            <w:tcW w:w="992" w:type="dxa"/>
          </w:tcPr>
          <w:p w14:paraId="2154A0F5" w14:textId="77777777" w:rsidR="00D7160D" w:rsidRPr="007478CE" w:rsidRDefault="00D7160D" w:rsidP="00001D32">
            <w:pPr>
              <w:pStyle w:val="xl2"/>
              <w:spacing w:after="0"/>
              <w:jc w:val="center"/>
              <w:rPr>
                <w:rFonts w:ascii="Arial" w:hAnsi="Arial" w:cs="Arial"/>
                <w:sz w:val="20"/>
                <w:szCs w:val="20"/>
              </w:rPr>
            </w:pPr>
            <w:r w:rsidRPr="007478CE">
              <w:rPr>
                <w:rFonts w:ascii="Arial" w:hAnsi="Arial" w:cs="Arial"/>
                <w:sz w:val="20"/>
                <w:szCs w:val="20"/>
              </w:rPr>
              <w:t>FECHA FIN</w:t>
            </w:r>
          </w:p>
        </w:tc>
        <w:tc>
          <w:tcPr>
            <w:tcW w:w="1411" w:type="dxa"/>
          </w:tcPr>
          <w:p w14:paraId="46AF8D2D" w14:textId="77777777" w:rsidR="00D7160D" w:rsidRPr="007478CE" w:rsidRDefault="00D7160D" w:rsidP="00001D32">
            <w:pPr>
              <w:pStyle w:val="xl2"/>
              <w:spacing w:after="0"/>
              <w:jc w:val="center"/>
              <w:rPr>
                <w:rFonts w:ascii="Arial" w:hAnsi="Arial" w:cs="Arial"/>
                <w:sz w:val="20"/>
                <w:szCs w:val="20"/>
              </w:rPr>
            </w:pPr>
            <w:r w:rsidRPr="007478CE">
              <w:rPr>
                <w:rFonts w:ascii="Arial" w:hAnsi="Arial" w:cs="Arial"/>
                <w:sz w:val="20"/>
                <w:szCs w:val="20"/>
              </w:rPr>
              <w:t>IMPORTE IVA EXC.</w:t>
            </w:r>
          </w:p>
        </w:tc>
      </w:tr>
      <w:tr w:rsidR="00D7160D" w:rsidRPr="007478CE" w14:paraId="784D83F7" w14:textId="77777777" w:rsidTr="00001D32">
        <w:tc>
          <w:tcPr>
            <w:tcW w:w="4249" w:type="dxa"/>
            <w:shd w:val="clear" w:color="auto" w:fill="D9D9D9" w:themeFill="background1" w:themeFillShade="D9"/>
          </w:tcPr>
          <w:p w14:paraId="2990FA83" w14:textId="77777777" w:rsidR="00D7160D" w:rsidRPr="007478CE" w:rsidRDefault="00D7160D" w:rsidP="00001D32">
            <w:pPr>
              <w:pStyle w:val="xl2"/>
              <w:spacing w:after="0"/>
              <w:rPr>
                <w:rFonts w:ascii="Arial" w:hAnsi="Arial" w:cs="Arial"/>
                <w:sz w:val="20"/>
                <w:szCs w:val="20"/>
              </w:rPr>
            </w:pPr>
          </w:p>
        </w:tc>
        <w:tc>
          <w:tcPr>
            <w:tcW w:w="2268" w:type="dxa"/>
            <w:shd w:val="clear" w:color="auto" w:fill="D9D9D9" w:themeFill="background1" w:themeFillShade="D9"/>
          </w:tcPr>
          <w:p w14:paraId="39E74F4E" w14:textId="77777777" w:rsidR="00D7160D" w:rsidRPr="007478CE" w:rsidRDefault="00D7160D" w:rsidP="00001D32">
            <w:pPr>
              <w:pStyle w:val="xl2"/>
              <w:spacing w:after="0"/>
              <w:rPr>
                <w:rFonts w:ascii="Arial" w:hAnsi="Arial" w:cs="Arial"/>
                <w:sz w:val="20"/>
                <w:szCs w:val="20"/>
              </w:rPr>
            </w:pPr>
          </w:p>
        </w:tc>
        <w:tc>
          <w:tcPr>
            <w:tcW w:w="992" w:type="dxa"/>
            <w:shd w:val="clear" w:color="auto" w:fill="D9D9D9" w:themeFill="background1" w:themeFillShade="D9"/>
          </w:tcPr>
          <w:p w14:paraId="79DA2365" w14:textId="77777777" w:rsidR="00D7160D" w:rsidRPr="007478CE" w:rsidRDefault="00D7160D" w:rsidP="00001D32">
            <w:pPr>
              <w:pStyle w:val="xl2"/>
              <w:spacing w:after="0"/>
              <w:rPr>
                <w:rFonts w:ascii="Arial" w:hAnsi="Arial" w:cs="Arial"/>
                <w:sz w:val="20"/>
                <w:szCs w:val="20"/>
              </w:rPr>
            </w:pPr>
          </w:p>
        </w:tc>
        <w:tc>
          <w:tcPr>
            <w:tcW w:w="1411" w:type="dxa"/>
            <w:shd w:val="clear" w:color="auto" w:fill="D9D9D9" w:themeFill="background1" w:themeFillShade="D9"/>
          </w:tcPr>
          <w:p w14:paraId="408CE582" w14:textId="77777777" w:rsidR="00D7160D" w:rsidRPr="007478CE" w:rsidRDefault="00D7160D" w:rsidP="00001D32">
            <w:pPr>
              <w:pStyle w:val="xl2"/>
              <w:spacing w:after="0"/>
              <w:rPr>
                <w:rFonts w:ascii="Arial" w:hAnsi="Arial" w:cs="Arial"/>
                <w:sz w:val="20"/>
                <w:szCs w:val="20"/>
              </w:rPr>
            </w:pPr>
          </w:p>
        </w:tc>
      </w:tr>
      <w:tr w:rsidR="00D7160D" w:rsidRPr="007478CE" w14:paraId="378CDDC5" w14:textId="77777777" w:rsidTr="00001D32">
        <w:tc>
          <w:tcPr>
            <w:tcW w:w="4249" w:type="dxa"/>
            <w:shd w:val="clear" w:color="auto" w:fill="D9D9D9" w:themeFill="background1" w:themeFillShade="D9"/>
          </w:tcPr>
          <w:p w14:paraId="50CC8F78" w14:textId="77777777" w:rsidR="00D7160D" w:rsidRPr="007478CE" w:rsidRDefault="00D7160D" w:rsidP="00001D32">
            <w:pPr>
              <w:pStyle w:val="xl2"/>
              <w:spacing w:after="0"/>
              <w:rPr>
                <w:rFonts w:ascii="Arial" w:hAnsi="Arial" w:cs="Arial"/>
                <w:sz w:val="20"/>
                <w:szCs w:val="20"/>
              </w:rPr>
            </w:pPr>
          </w:p>
        </w:tc>
        <w:tc>
          <w:tcPr>
            <w:tcW w:w="2268" w:type="dxa"/>
            <w:shd w:val="clear" w:color="auto" w:fill="D9D9D9" w:themeFill="background1" w:themeFillShade="D9"/>
          </w:tcPr>
          <w:p w14:paraId="52A8C86F" w14:textId="77777777" w:rsidR="00D7160D" w:rsidRPr="007478CE" w:rsidRDefault="00D7160D" w:rsidP="00001D32">
            <w:pPr>
              <w:pStyle w:val="xl2"/>
              <w:spacing w:after="0"/>
              <w:rPr>
                <w:rFonts w:ascii="Arial" w:hAnsi="Arial" w:cs="Arial"/>
                <w:sz w:val="20"/>
                <w:szCs w:val="20"/>
              </w:rPr>
            </w:pPr>
          </w:p>
        </w:tc>
        <w:tc>
          <w:tcPr>
            <w:tcW w:w="992" w:type="dxa"/>
            <w:shd w:val="clear" w:color="auto" w:fill="D9D9D9" w:themeFill="background1" w:themeFillShade="D9"/>
          </w:tcPr>
          <w:p w14:paraId="301E1BFF" w14:textId="77777777" w:rsidR="00D7160D" w:rsidRPr="007478CE" w:rsidRDefault="00D7160D" w:rsidP="00001D32">
            <w:pPr>
              <w:pStyle w:val="xl2"/>
              <w:spacing w:after="0"/>
              <w:rPr>
                <w:rFonts w:ascii="Arial" w:hAnsi="Arial" w:cs="Arial"/>
                <w:sz w:val="20"/>
                <w:szCs w:val="20"/>
              </w:rPr>
            </w:pPr>
          </w:p>
        </w:tc>
        <w:tc>
          <w:tcPr>
            <w:tcW w:w="1411" w:type="dxa"/>
            <w:shd w:val="clear" w:color="auto" w:fill="D9D9D9" w:themeFill="background1" w:themeFillShade="D9"/>
          </w:tcPr>
          <w:p w14:paraId="0E24DF08" w14:textId="77777777" w:rsidR="00D7160D" w:rsidRPr="007478CE" w:rsidRDefault="00D7160D" w:rsidP="00001D32">
            <w:pPr>
              <w:pStyle w:val="xl2"/>
              <w:spacing w:after="0"/>
              <w:rPr>
                <w:rFonts w:ascii="Arial" w:hAnsi="Arial" w:cs="Arial"/>
                <w:sz w:val="20"/>
                <w:szCs w:val="20"/>
              </w:rPr>
            </w:pPr>
          </w:p>
        </w:tc>
      </w:tr>
      <w:tr w:rsidR="00D7160D" w:rsidRPr="007478CE" w14:paraId="72E57A3B" w14:textId="77777777" w:rsidTr="00001D32">
        <w:tc>
          <w:tcPr>
            <w:tcW w:w="4249" w:type="dxa"/>
            <w:shd w:val="clear" w:color="auto" w:fill="D9D9D9" w:themeFill="background1" w:themeFillShade="D9"/>
          </w:tcPr>
          <w:p w14:paraId="32249A52" w14:textId="77777777" w:rsidR="00D7160D" w:rsidRPr="007478CE" w:rsidRDefault="00D7160D" w:rsidP="00001D32">
            <w:pPr>
              <w:pStyle w:val="xl2"/>
              <w:spacing w:after="0"/>
              <w:rPr>
                <w:rFonts w:ascii="Arial" w:hAnsi="Arial" w:cs="Arial"/>
                <w:sz w:val="20"/>
                <w:szCs w:val="20"/>
              </w:rPr>
            </w:pPr>
          </w:p>
        </w:tc>
        <w:tc>
          <w:tcPr>
            <w:tcW w:w="2268" w:type="dxa"/>
            <w:shd w:val="clear" w:color="auto" w:fill="D9D9D9" w:themeFill="background1" w:themeFillShade="D9"/>
          </w:tcPr>
          <w:p w14:paraId="414107C4" w14:textId="77777777" w:rsidR="00D7160D" w:rsidRPr="007478CE" w:rsidRDefault="00D7160D" w:rsidP="00001D32">
            <w:pPr>
              <w:pStyle w:val="xl2"/>
              <w:spacing w:after="0"/>
              <w:rPr>
                <w:rFonts w:ascii="Arial" w:hAnsi="Arial" w:cs="Arial"/>
                <w:sz w:val="20"/>
                <w:szCs w:val="20"/>
              </w:rPr>
            </w:pPr>
          </w:p>
        </w:tc>
        <w:tc>
          <w:tcPr>
            <w:tcW w:w="992" w:type="dxa"/>
            <w:shd w:val="clear" w:color="auto" w:fill="D9D9D9" w:themeFill="background1" w:themeFillShade="D9"/>
          </w:tcPr>
          <w:p w14:paraId="76D3CB15" w14:textId="77777777" w:rsidR="00D7160D" w:rsidRPr="007478CE" w:rsidRDefault="00D7160D" w:rsidP="00001D32">
            <w:pPr>
              <w:pStyle w:val="xl2"/>
              <w:spacing w:after="0"/>
              <w:rPr>
                <w:rFonts w:ascii="Arial" w:hAnsi="Arial" w:cs="Arial"/>
                <w:sz w:val="20"/>
                <w:szCs w:val="20"/>
              </w:rPr>
            </w:pPr>
          </w:p>
        </w:tc>
        <w:tc>
          <w:tcPr>
            <w:tcW w:w="1411" w:type="dxa"/>
            <w:shd w:val="clear" w:color="auto" w:fill="D9D9D9" w:themeFill="background1" w:themeFillShade="D9"/>
          </w:tcPr>
          <w:p w14:paraId="3622DF83" w14:textId="77777777" w:rsidR="00D7160D" w:rsidRPr="007478CE" w:rsidRDefault="00D7160D" w:rsidP="00001D32">
            <w:pPr>
              <w:pStyle w:val="xl2"/>
              <w:spacing w:after="0"/>
              <w:rPr>
                <w:rFonts w:ascii="Arial" w:hAnsi="Arial" w:cs="Arial"/>
                <w:sz w:val="20"/>
                <w:szCs w:val="20"/>
              </w:rPr>
            </w:pPr>
          </w:p>
        </w:tc>
      </w:tr>
      <w:tr w:rsidR="00D7160D" w:rsidRPr="007478CE" w14:paraId="51A8C67C" w14:textId="77777777" w:rsidTr="00001D32">
        <w:tc>
          <w:tcPr>
            <w:tcW w:w="4249" w:type="dxa"/>
            <w:shd w:val="clear" w:color="auto" w:fill="D9D9D9" w:themeFill="background1" w:themeFillShade="D9"/>
          </w:tcPr>
          <w:p w14:paraId="688F1ADF" w14:textId="77777777" w:rsidR="00D7160D" w:rsidRPr="007478CE" w:rsidRDefault="00D7160D" w:rsidP="00001D32">
            <w:pPr>
              <w:pStyle w:val="xl2"/>
              <w:spacing w:after="0"/>
              <w:rPr>
                <w:rFonts w:ascii="Arial" w:hAnsi="Arial" w:cs="Arial"/>
                <w:sz w:val="20"/>
                <w:szCs w:val="20"/>
              </w:rPr>
            </w:pPr>
          </w:p>
        </w:tc>
        <w:tc>
          <w:tcPr>
            <w:tcW w:w="2268" w:type="dxa"/>
            <w:shd w:val="clear" w:color="auto" w:fill="D9D9D9" w:themeFill="background1" w:themeFillShade="D9"/>
          </w:tcPr>
          <w:p w14:paraId="5506DD83" w14:textId="77777777" w:rsidR="00D7160D" w:rsidRPr="007478CE" w:rsidRDefault="00D7160D" w:rsidP="00001D32">
            <w:pPr>
              <w:pStyle w:val="xl2"/>
              <w:spacing w:after="0"/>
              <w:rPr>
                <w:rFonts w:ascii="Arial" w:hAnsi="Arial" w:cs="Arial"/>
                <w:sz w:val="20"/>
                <w:szCs w:val="20"/>
              </w:rPr>
            </w:pPr>
          </w:p>
        </w:tc>
        <w:tc>
          <w:tcPr>
            <w:tcW w:w="992" w:type="dxa"/>
            <w:shd w:val="clear" w:color="auto" w:fill="D9D9D9" w:themeFill="background1" w:themeFillShade="D9"/>
          </w:tcPr>
          <w:p w14:paraId="036CD824" w14:textId="77777777" w:rsidR="00D7160D" w:rsidRPr="007478CE" w:rsidRDefault="00D7160D" w:rsidP="00001D32">
            <w:pPr>
              <w:pStyle w:val="xl2"/>
              <w:spacing w:after="0"/>
              <w:rPr>
                <w:rFonts w:ascii="Arial" w:hAnsi="Arial" w:cs="Arial"/>
                <w:sz w:val="20"/>
                <w:szCs w:val="20"/>
              </w:rPr>
            </w:pPr>
          </w:p>
        </w:tc>
        <w:tc>
          <w:tcPr>
            <w:tcW w:w="1411" w:type="dxa"/>
            <w:shd w:val="clear" w:color="auto" w:fill="D9D9D9" w:themeFill="background1" w:themeFillShade="D9"/>
          </w:tcPr>
          <w:p w14:paraId="01AC7FA0" w14:textId="77777777" w:rsidR="00D7160D" w:rsidRPr="007478CE" w:rsidRDefault="00D7160D" w:rsidP="00001D32">
            <w:pPr>
              <w:pStyle w:val="xl2"/>
              <w:spacing w:after="0"/>
              <w:rPr>
                <w:rFonts w:ascii="Arial" w:hAnsi="Arial" w:cs="Arial"/>
                <w:sz w:val="20"/>
                <w:szCs w:val="20"/>
              </w:rPr>
            </w:pPr>
          </w:p>
        </w:tc>
      </w:tr>
      <w:tr w:rsidR="00D7160D" w:rsidRPr="007478CE" w14:paraId="19191175" w14:textId="77777777" w:rsidTr="00001D32">
        <w:tc>
          <w:tcPr>
            <w:tcW w:w="4249" w:type="dxa"/>
            <w:shd w:val="clear" w:color="auto" w:fill="D9D9D9" w:themeFill="background1" w:themeFillShade="D9"/>
          </w:tcPr>
          <w:p w14:paraId="52D36714" w14:textId="77777777" w:rsidR="00D7160D" w:rsidRPr="007478CE" w:rsidRDefault="00D7160D" w:rsidP="00001D32">
            <w:pPr>
              <w:pStyle w:val="xl2"/>
              <w:spacing w:after="0"/>
              <w:rPr>
                <w:rFonts w:ascii="Arial" w:hAnsi="Arial" w:cs="Arial"/>
                <w:sz w:val="20"/>
                <w:szCs w:val="20"/>
              </w:rPr>
            </w:pPr>
          </w:p>
        </w:tc>
        <w:tc>
          <w:tcPr>
            <w:tcW w:w="2268" w:type="dxa"/>
            <w:shd w:val="clear" w:color="auto" w:fill="D9D9D9" w:themeFill="background1" w:themeFillShade="D9"/>
          </w:tcPr>
          <w:p w14:paraId="1326478E" w14:textId="77777777" w:rsidR="00D7160D" w:rsidRPr="007478CE" w:rsidRDefault="00D7160D" w:rsidP="00001D32">
            <w:pPr>
              <w:pStyle w:val="xl2"/>
              <w:spacing w:after="0"/>
              <w:rPr>
                <w:rFonts w:ascii="Arial" w:hAnsi="Arial" w:cs="Arial"/>
                <w:sz w:val="20"/>
                <w:szCs w:val="20"/>
              </w:rPr>
            </w:pPr>
          </w:p>
        </w:tc>
        <w:tc>
          <w:tcPr>
            <w:tcW w:w="992" w:type="dxa"/>
            <w:shd w:val="clear" w:color="auto" w:fill="D9D9D9" w:themeFill="background1" w:themeFillShade="D9"/>
          </w:tcPr>
          <w:p w14:paraId="3E93CB88" w14:textId="77777777" w:rsidR="00D7160D" w:rsidRPr="007478CE" w:rsidRDefault="00D7160D" w:rsidP="00001D32">
            <w:pPr>
              <w:pStyle w:val="xl2"/>
              <w:spacing w:after="0"/>
              <w:rPr>
                <w:rFonts w:ascii="Arial" w:hAnsi="Arial" w:cs="Arial"/>
                <w:sz w:val="20"/>
                <w:szCs w:val="20"/>
              </w:rPr>
            </w:pPr>
          </w:p>
        </w:tc>
        <w:tc>
          <w:tcPr>
            <w:tcW w:w="1411" w:type="dxa"/>
            <w:shd w:val="clear" w:color="auto" w:fill="D9D9D9" w:themeFill="background1" w:themeFillShade="D9"/>
          </w:tcPr>
          <w:p w14:paraId="46F3FC0B" w14:textId="77777777" w:rsidR="00D7160D" w:rsidRPr="007478CE" w:rsidRDefault="00D7160D" w:rsidP="00001D32">
            <w:pPr>
              <w:pStyle w:val="xl2"/>
              <w:spacing w:after="0"/>
              <w:rPr>
                <w:rFonts w:ascii="Arial" w:hAnsi="Arial" w:cs="Arial"/>
                <w:sz w:val="20"/>
                <w:szCs w:val="20"/>
              </w:rPr>
            </w:pPr>
          </w:p>
        </w:tc>
      </w:tr>
      <w:tr w:rsidR="00D7160D" w:rsidRPr="007478CE" w14:paraId="15A6AC1C" w14:textId="77777777" w:rsidTr="00001D32">
        <w:tc>
          <w:tcPr>
            <w:tcW w:w="4249" w:type="dxa"/>
            <w:shd w:val="clear" w:color="auto" w:fill="D9D9D9" w:themeFill="background1" w:themeFillShade="D9"/>
          </w:tcPr>
          <w:p w14:paraId="71BF78B6" w14:textId="77777777" w:rsidR="00D7160D" w:rsidRPr="007478CE" w:rsidRDefault="00D7160D" w:rsidP="00001D32">
            <w:pPr>
              <w:pStyle w:val="xl2"/>
              <w:spacing w:after="0"/>
              <w:rPr>
                <w:rFonts w:ascii="Arial" w:hAnsi="Arial" w:cs="Arial"/>
                <w:sz w:val="20"/>
                <w:szCs w:val="20"/>
              </w:rPr>
            </w:pPr>
          </w:p>
        </w:tc>
        <w:tc>
          <w:tcPr>
            <w:tcW w:w="2268" w:type="dxa"/>
            <w:shd w:val="clear" w:color="auto" w:fill="D9D9D9" w:themeFill="background1" w:themeFillShade="D9"/>
          </w:tcPr>
          <w:p w14:paraId="5986DBB2" w14:textId="77777777" w:rsidR="00D7160D" w:rsidRPr="007478CE" w:rsidRDefault="00D7160D" w:rsidP="00001D32">
            <w:pPr>
              <w:pStyle w:val="xl2"/>
              <w:spacing w:after="0"/>
              <w:rPr>
                <w:rFonts w:ascii="Arial" w:hAnsi="Arial" w:cs="Arial"/>
                <w:sz w:val="20"/>
                <w:szCs w:val="20"/>
              </w:rPr>
            </w:pPr>
          </w:p>
        </w:tc>
        <w:tc>
          <w:tcPr>
            <w:tcW w:w="992" w:type="dxa"/>
            <w:shd w:val="clear" w:color="auto" w:fill="D9D9D9" w:themeFill="background1" w:themeFillShade="D9"/>
          </w:tcPr>
          <w:p w14:paraId="25A725FD" w14:textId="77777777" w:rsidR="00D7160D" w:rsidRPr="007478CE" w:rsidRDefault="00D7160D" w:rsidP="00001D32">
            <w:pPr>
              <w:pStyle w:val="xl2"/>
              <w:spacing w:after="0"/>
              <w:rPr>
                <w:rFonts w:ascii="Arial" w:hAnsi="Arial" w:cs="Arial"/>
                <w:sz w:val="20"/>
                <w:szCs w:val="20"/>
              </w:rPr>
            </w:pPr>
          </w:p>
        </w:tc>
        <w:tc>
          <w:tcPr>
            <w:tcW w:w="1411" w:type="dxa"/>
            <w:shd w:val="clear" w:color="auto" w:fill="D9D9D9" w:themeFill="background1" w:themeFillShade="D9"/>
          </w:tcPr>
          <w:p w14:paraId="18692B16" w14:textId="77777777" w:rsidR="00D7160D" w:rsidRPr="007478CE" w:rsidRDefault="00D7160D" w:rsidP="00001D32">
            <w:pPr>
              <w:pStyle w:val="xl2"/>
              <w:spacing w:after="0"/>
              <w:rPr>
                <w:rFonts w:ascii="Arial" w:hAnsi="Arial" w:cs="Arial"/>
                <w:sz w:val="20"/>
                <w:szCs w:val="20"/>
              </w:rPr>
            </w:pPr>
          </w:p>
        </w:tc>
      </w:tr>
      <w:tr w:rsidR="00D7160D" w:rsidRPr="007478CE" w14:paraId="6B405B11" w14:textId="77777777" w:rsidTr="00001D32">
        <w:tc>
          <w:tcPr>
            <w:tcW w:w="4249" w:type="dxa"/>
            <w:shd w:val="clear" w:color="auto" w:fill="D9D9D9" w:themeFill="background1" w:themeFillShade="D9"/>
          </w:tcPr>
          <w:p w14:paraId="36255BBB" w14:textId="77777777" w:rsidR="00D7160D" w:rsidRPr="007478CE" w:rsidRDefault="00D7160D" w:rsidP="00001D32">
            <w:pPr>
              <w:pStyle w:val="xl2"/>
              <w:spacing w:after="0"/>
              <w:rPr>
                <w:rFonts w:ascii="Arial" w:hAnsi="Arial" w:cs="Arial"/>
                <w:sz w:val="20"/>
                <w:szCs w:val="20"/>
              </w:rPr>
            </w:pPr>
          </w:p>
        </w:tc>
        <w:tc>
          <w:tcPr>
            <w:tcW w:w="2268" w:type="dxa"/>
            <w:shd w:val="clear" w:color="auto" w:fill="D9D9D9" w:themeFill="background1" w:themeFillShade="D9"/>
          </w:tcPr>
          <w:p w14:paraId="523CD931" w14:textId="77777777" w:rsidR="00D7160D" w:rsidRPr="007478CE" w:rsidRDefault="00D7160D" w:rsidP="00001D32">
            <w:pPr>
              <w:pStyle w:val="xl2"/>
              <w:spacing w:after="0"/>
              <w:rPr>
                <w:rFonts w:ascii="Arial" w:hAnsi="Arial" w:cs="Arial"/>
                <w:sz w:val="20"/>
                <w:szCs w:val="20"/>
              </w:rPr>
            </w:pPr>
          </w:p>
        </w:tc>
        <w:tc>
          <w:tcPr>
            <w:tcW w:w="992" w:type="dxa"/>
            <w:shd w:val="clear" w:color="auto" w:fill="D9D9D9" w:themeFill="background1" w:themeFillShade="D9"/>
          </w:tcPr>
          <w:p w14:paraId="036518DA" w14:textId="77777777" w:rsidR="00D7160D" w:rsidRPr="007478CE" w:rsidRDefault="00D7160D" w:rsidP="00001D32">
            <w:pPr>
              <w:pStyle w:val="xl2"/>
              <w:spacing w:after="0"/>
              <w:rPr>
                <w:rFonts w:ascii="Arial" w:hAnsi="Arial" w:cs="Arial"/>
                <w:sz w:val="20"/>
                <w:szCs w:val="20"/>
              </w:rPr>
            </w:pPr>
          </w:p>
        </w:tc>
        <w:tc>
          <w:tcPr>
            <w:tcW w:w="1411" w:type="dxa"/>
            <w:shd w:val="clear" w:color="auto" w:fill="D9D9D9" w:themeFill="background1" w:themeFillShade="D9"/>
          </w:tcPr>
          <w:p w14:paraId="587713D3" w14:textId="77777777" w:rsidR="00D7160D" w:rsidRPr="007478CE" w:rsidRDefault="00D7160D" w:rsidP="00001D32">
            <w:pPr>
              <w:pStyle w:val="xl2"/>
              <w:spacing w:after="0"/>
              <w:rPr>
                <w:rFonts w:ascii="Arial" w:hAnsi="Arial" w:cs="Arial"/>
                <w:sz w:val="20"/>
                <w:szCs w:val="20"/>
              </w:rPr>
            </w:pPr>
          </w:p>
        </w:tc>
      </w:tr>
      <w:tr w:rsidR="00D7160D" w:rsidRPr="007478CE" w14:paraId="2773C961" w14:textId="77777777" w:rsidTr="00001D32">
        <w:tc>
          <w:tcPr>
            <w:tcW w:w="4249" w:type="dxa"/>
            <w:shd w:val="clear" w:color="auto" w:fill="D9D9D9" w:themeFill="background1" w:themeFillShade="D9"/>
          </w:tcPr>
          <w:p w14:paraId="1EF29E14" w14:textId="77777777" w:rsidR="00D7160D" w:rsidRPr="007478CE" w:rsidRDefault="00D7160D" w:rsidP="00001D32">
            <w:pPr>
              <w:pStyle w:val="xl2"/>
              <w:spacing w:after="0"/>
              <w:rPr>
                <w:rFonts w:ascii="Arial" w:hAnsi="Arial" w:cs="Arial"/>
                <w:sz w:val="20"/>
                <w:szCs w:val="20"/>
              </w:rPr>
            </w:pPr>
          </w:p>
        </w:tc>
        <w:tc>
          <w:tcPr>
            <w:tcW w:w="2268" w:type="dxa"/>
            <w:shd w:val="clear" w:color="auto" w:fill="D9D9D9" w:themeFill="background1" w:themeFillShade="D9"/>
          </w:tcPr>
          <w:p w14:paraId="5CA72554" w14:textId="77777777" w:rsidR="00D7160D" w:rsidRPr="007478CE" w:rsidRDefault="00D7160D" w:rsidP="00001D32">
            <w:pPr>
              <w:pStyle w:val="xl2"/>
              <w:spacing w:after="0"/>
              <w:rPr>
                <w:rFonts w:ascii="Arial" w:hAnsi="Arial" w:cs="Arial"/>
                <w:sz w:val="20"/>
                <w:szCs w:val="20"/>
              </w:rPr>
            </w:pPr>
          </w:p>
        </w:tc>
        <w:tc>
          <w:tcPr>
            <w:tcW w:w="992" w:type="dxa"/>
            <w:shd w:val="clear" w:color="auto" w:fill="D9D9D9" w:themeFill="background1" w:themeFillShade="D9"/>
          </w:tcPr>
          <w:p w14:paraId="134FECF9" w14:textId="77777777" w:rsidR="00D7160D" w:rsidRPr="007478CE" w:rsidRDefault="00D7160D" w:rsidP="00001D32">
            <w:pPr>
              <w:pStyle w:val="xl2"/>
              <w:spacing w:after="0"/>
              <w:rPr>
                <w:rFonts w:ascii="Arial" w:hAnsi="Arial" w:cs="Arial"/>
                <w:sz w:val="20"/>
                <w:szCs w:val="20"/>
              </w:rPr>
            </w:pPr>
          </w:p>
        </w:tc>
        <w:tc>
          <w:tcPr>
            <w:tcW w:w="1411" w:type="dxa"/>
            <w:shd w:val="clear" w:color="auto" w:fill="D9D9D9" w:themeFill="background1" w:themeFillShade="D9"/>
          </w:tcPr>
          <w:p w14:paraId="7C42BDAE" w14:textId="77777777" w:rsidR="00D7160D" w:rsidRPr="007478CE" w:rsidRDefault="00D7160D" w:rsidP="00001D32">
            <w:pPr>
              <w:pStyle w:val="xl2"/>
              <w:spacing w:after="0"/>
              <w:rPr>
                <w:rFonts w:ascii="Arial" w:hAnsi="Arial" w:cs="Arial"/>
                <w:sz w:val="20"/>
                <w:szCs w:val="20"/>
              </w:rPr>
            </w:pPr>
          </w:p>
        </w:tc>
      </w:tr>
    </w:tbl>
    <w:p w14:paraId="200149CF" w14:textId="77777777" w:rsidR="00D7160D" w:rsidRPr="007478CE" w:rsidRDefault="00D7160D" w:rsidP="00D7160D">
      <w:pPr>
        <w:pStyle w:val="xl2"/>
        <w:shd w:val="clear" w:color="auto" w:fill="FFFFFF"/>
        <w:spacing w:after="0"/>
        <w:ind w:left="708"/>
        <w:rPr>
          <w:rFonts w:ascii="Arial" w:hAnsi="Arial" w:cs="Arial"/>
          <w:sz w:val="20"/>
          <w:szCs w:val="20"/>
        </w:rPr>
      </w:pPr>
    </w:p>
    <w:p w14:paraId="6C794D2F" w14:textId="77777777" w:rsidR="00D7160D" w:rsidRPr="007478CE" w:rsidRDefault="00D7160D" w:rsidP="00D7160D">
      <w:pPr>
        <w:pStyle w:val="xl2"/>
        <w:shd w:val="clear" w:color="auto" w:fill="FFFFFF"/>
        <w:spacing w:after="0"/>
        <w:ind w:left="708"/>
        <w:rPr>
          <w:rFonts w:ascii="Arial" w:hAnsi="Arial" w:cs="Arial"/>
          <w:sz w:val="20"/>
          <w:szCs w:val="20"/>
        </w:rPr>
      </w:pPr>
      <w:r w:rsidRPr="007478CE">
        <w:rPr>
          <w:rFonts w:ascii="Arial" w:hAnsi="Arial" w:cs="Arial"/>
          <w:sz w:val="20"/>
          <w:szCs w:val="20"/>
        </w:rPr>
        <w:t>e) Se halla al corriente del cumplimiento de las obligaciones tributarias y con la Seguridad Social impuestas por las disposiciones vigentes.</w:t>
      </w:r>
    </w:p>
    <w:p w14:paraId="0492ECC1" w14:textId="77777777" w:rsidR="00D7160D" w:rsidRPr="007478CE" w:rsidRDefault="00D7160D" w:rsidP="00D7160D">
      <w:pPr>
        <w:pStyle w:val="xl2"/>
        <w:shd w:val="clear" w:color="auto" w:fill="FFFFFF"/>
        <w:spacing w:after="0"/>
        <w:ind w:left="708"/>
        <w:rPr>
          <w:rFonts w:ascii="Arial" w:hAnsi="Arial" w:cs="Arial"/>
          <w:sz w:val="20"/>
          <w:szCs w:val="20"/>
        </w:rPr>
      </w:pPr>
    </w:p>
    <w:p w14:paraId="13915227" w14:textId="77777777" w:rsidR="00D7160D" w:rsidRPr="007478CE" w:rsidRDefault="00D7160D" w:rsidP="00D7160D">
      <w:pPr>
        <w:pStyle w:val="xl2"/>
        <w:shd w:val="clear" w:color="auto" w:fill="FFFFFF"/>
        <w:spacing w:after="0"/>
        <w:ind w:left="708"/>
        <w:rPr>
          <w:rFonts w:ascii="Arial" w:hAnsi="Arial" w:cs="Arial"/>
          <w:sz w:val="20"/>
          <w:szCs w:val="20"/>
        </w:rPr>
      </w:pPr>
      <w:r w:rsidRPr="007478CE">
        <w:rPr>
          <w:rFonts w:ascii="Arial" w:hAnsi="Arial" w:cs="Arial"/>
          <w:sz w:val="20"/>
          <w:szCs w:val="20"/>
        </w:rPr>
        <w:t xml:space="preserve">f) No está incursa en ninguna de las causas de prohibición de contratar, establecidas en el artículo 22 de la Ley Foral 2/2018, de 13 de abril, de Contratos Públicos, con sus modificaciones. </w:t>
      </w:r>
    </w:p>
    <w:p w14:paraId="490951D2" w14:textId="77777777" w:rsidR="00D7160D" w:rsidRPr="007478CE" w:rsidRDefault="00D7160D" w:rsidP="00D7160D">
      <w:pPr>
        <w:pStyle w:val="xl2"/>
        <w:shd w:val="clear" w:color="auto" w:fill="FFFFFF"/>
        <w:spacing w:after="0"/>
        <w:ind w:left="708"/>
        <w:rPr>
          <w:rFonts w:ascii="Arial" w:hAnsi="Arial" w:cs="Arial"/>
          <w:sz w:val="20"/>
          <w:szCs w:val="20"/>
        </w:rPr>
      </w:pPr>
    </w:p>
    <w:p w14:paraId="0594D336" w14:textId="77777777" w:rsidR="00D7160D" w:rsidRPr="007478CE" w:rsidRDefault="00D7160D" w:rsidP="00D7160D">
      <w:pPr>
        <w:pStyle w:val="xl2"/>
        <w:shd w:val="clear" w:color="auto" w:fill="FFFFFF"/>
        <w:spacing w:after="0"/>
        <w:ind w:left="708"/>
        <w:rPr>
          <w:rFonts w:ascii="Arial" w:hAnsi="Arial" w:cs="Arial"/>
          <w:sz w:val="20"/>
          <w:szCs w:val="20"/>
        </w:rPr>
      </w:pPr>
      <w:r w:rsidRPr="007478CE">
        <w:rPr>
          <w:rFonts w:ascii="Arial" w:hAnsi="Arial" w:cs="Arial"/>
          <w:sz w:val="20"/>
          <w:szCs w:val="20"/>
        </w:rPr>
        <w:t>g) Reúne el resto de requisitos legales para la ejecución de las prestaciones objeto del contrato, así como aquellos otros establecidos en los pliegos de contratación.</w:t>
      </w:r>
    </w:p>
    <w:p w14:paraId="39778400" w14:textId="77777777" w:rsidR="00D7160D" w:rsidRPr="007478CE" w:rsidRDefault="00D7160D" w:rsidP="00D7160D">
      <w:pPr>
        <w:pStyle w:val="xl2"/>
        <w:shd w:val="clear" w:color="auto" w:fill="FFFFFF"/>
        <w:spacing w:after="0"/>
        <w:ind w:left="708"/>
        <w:rPr>
          <w:rFonts w:ascii="Arial" w:hAnsi="Arial" w:cs="Arial"/>
          <w:sz w:val="20"/>
          <w:szCs w:val="20"/>
        </w:rPr>
      </w:pPr>
    </w:p>
    <w:p w14:paraId="390FD57C" w14:textId="77777777" w:rsidR="00D7160D" w:rsidRPr="007478CE" w:rsidRDefault="00D7160D" w:rsidP="00D7160D">
      <w:pPr>
        <w:pStyle w:val="xl2"/>
        <w:shd w:val="clear" w:color="auto" w:fill="FFFFFF"/>
        <w:spacing w:after="0"/>
        <w:ind w:left="708"/>
        <w:rPr>
          <w:rFonts w:ascii="Arial" w:hAnsi="Arial" w:cs="Arial"/>
          <w:sz w:val="20"/>
          <w:szCs w:val="20"/>
        </w:rPr>
      </w:pPr>
      <w:r w:rsidRPr="007478CE">
        <w:rPr>
          <w:rFonts w:ascii="Arial" w:hAnsi="Arial" w:cs="Arial"/>
          <w:sz w:val="20"/>
          <w:szCs w:val="20"/>
        </w:rPr>
        <w:t>h) Se somete a la jurisdicción de los juzgados y tribunales españoles de cualquier orden, para todas las incidencias con renuncia, al fuero jurisdiccional que pudiera corresponderle, en el caso de empresas extranjeras.</w:t>
      </w:r>
    </w:p>
    <w:p w14:paraId="2F7DB596" w14:textId="77777777" w:rsidR="00D7160D" w:rsidRPr="007478CE" w:rsidRDefault="00D7160D" w:rsidP="00D7160D">
      <w:pPr>
        <w:pStyle w:val="xl2"/>
        <w:shd w:val="clear" w:color="auto" w:fill="FFFFFF"/>
        <w:spacing w:after="0"/>
        <w:ind w:left="708"/>
        <w:rPr>
          <w:rFonts w:ascii="Arial" w:hAnsi="Arial" w:cs="Arial"/>
          <w:sz w:val="20"/>
          <w:szCs w:val="20"/>
        </w:rPr>
      </w:pPr>
    </w:p>
    <w:p w14:paraId="04AC1689" w14:textId="77777777" w:rsidR="00D7160D" w:rsidRPr="007478CE" w:rsidRDefault="00D7160D" w:rsidP="00D7160D">
      <w:pPr>
        <w:pStyle w:val="xl2"/>
        <w:shd w:val="clear" w:color="auto" w:fill="FFFFFF"/>
        <w:spacing w:after="0"/>
        <w:ind w:left="708"/>
        <w:rPr>
          <w:rFonts w:ascii="Arial" w:hAnsi="Arial" w:cs="Arial"/>
          <w:sz w:val="20"/>
          <w:szCs w:val="20"/>
        </w:rPr>
      </w:pPr>
      <w:r w:rsidRPr="007478CE">
        <w:rPr>
          <w:rFonts w:ascii="Arial" w:hAnsi="Arial" w:cs="Arial"/>
          <w:sz w:val="20"/>
          <w:szCs w:val="20"/>
        </w:rPr>
        <w:t>i) Cuenta con el compromiso por escrito de otras entidades respecto de la adscripción de sus medios o la disposición de sus recursos, en su caso.</w:t>
      </w:r>
    </w:p>
    <w:p w14:paraId="58E92D7B" w14:textId="77777777" w:rsidR="00D7160D" w:rsidRPr="007478CE" w:rsidRDefault="00D7160D" w:rsidP="00D7160D">
      <w:pPr>
        <w:pStyle w:val="xl2"/>
        <w:shd w:val="clear" w:color="auto" w:fill="FFFFFF"/>
        <w:spacing w:after="0"/>
        <w:ind w:left="708"/>
        <w:rPr>
          <w:rFonts w:ascii="Arial" w:hAnsi="Arial" w:cs="Arial"/>
          <w:sz w:val="20"/>
          <w:szCs w:val="20"/>
        </w:rPr>
      </w:pPr>
    </w:p>
    <w:p w14:paraId="0482ABDE" w14:textId="77777777" w:rsidR="00D7160D" w:rsidRPr="007478CE" w:rsidRDefault="00D7160D" w:rsidP="00D7160D">
      <w:pPr>
        <w:pStyle w:val="xl2"/>
        <w:shd w:val="clear" w:color="auto" w:fill="FFFFFF"/>
        <w:spacing w:after="0"/>
        <w:ind w:left="708"/>
        <w:rPr>
          <w:rFonts w:ascii="Arial" w:eastAsia="Arial" w:hAnsi="Arial" w:cs="Arial"/>
          <w:sz w:val="20"/>
          <w:szCs w:val="20"/>
        </w:rPr>
      </w:pPr>
      <w:r w:rsidRPr="007478CE">
        <w:rPr>
          <w:rFonts w:ascii="Arial" w:hAnsi="Arial" w:cs="Arial"/>
          <w:sz w:val="20"/>
          <w:szCs w:val="20"/>
        </w:rPr>
        <w:t xml:space="preserve">j) </w:t>
      </w:r>
      <w:r w:rsidRPr="007478CE">
        <w:rPr>
          <w:rFonts w:ascii="Arial" w:eastAsia="Arial" w:hAnsi="Arial" w:cs="Arial"/>
          <w:sz w:val="20"/>
          <w:szCs w:val="20"/>
        </w:rPr>
        <w:t>Designa la siguiente dirección de correo electrónico, para las comunicaciones que deban realizarse por este medio en cualquier fase del procedimiento: ………………………..…… @ ……………………….…..</w:t>
      </w:r>
    </w:p>
    <w:p w14:paraId="24081182" w14:textId="77777777" w:rsidR="00D7160D" w:rsidRPr="007478CE" w:rsidRDefault="00D7160D" w:rsidP="00D7160D">
      <w:pPr>
        <w:rPr>
          <w:rFonts w:cs="Arial"/>
          <w:sz w:val="20"/>
        </w:rPr>
      </w:pPr>
    </w:p>
    <w:p w14:paraId="649461FF" w14:textId="77777777" w:rsidR="00D7160D" w:rsidRPr="007478CE" w:rsidRDefault="00D7160D" w:rsidP="00D7160D">
      <w:pPr>
        <w:rPr>
          <w:rFonts w:eastAsia="Arial" w:cs="Arial"/>
          <w:sz w:val="20"/>
        </w:rPr>
      </w:pPr>
      <w:r w:rsidRPr="007478CE">
        <w:rPr>
          <w:rFonts w:cs="Arial"/>
          <w:sz w:val="20"/>
        </w:rPr>
        <w:t>3) Declara así mismo que</w:t>
      </w:r>
      <w:r w:rsidRPr="007478CE">
        <w:rPr>
          <w:rFonts w:eastAsia="Arial" w:cs="Arial"/>
          <w:sz w:val="20"/>
        </w:rPr>
        <w:t>, de producirse variación en las circunstancias anteriormente indicadas con posterioridad a la presentación de la propuesta, se compromete a comunicarlo de forma inmediata a la unidad gestora del contrato.</w:t>
      </w:r>
    </w:p>
    <w:p w14:paraId="2B804F33" w14:textId="77777777" w:rsidR="00D7160D" w:rsidRPr="007478CE" w:rsidRDefault="00D7160D" w:rsidP="00D7160D">
      <w:pPr>
        <w:pStyle w:val="Prrafodelista"/>
        <w:rPr>
          <w:rFonts w:eastAsia="Arial" w:cs="Arial"/>
          <w:sz w:val="20"/>
        </w:rPr>
      </w:pPr>
    </w:p>
    <w:p w14:paraId="746B3004" w14:textId="77777777" w:rsidR="00D7160D" w:rsidRPr="007478CE" w:rsidRDefault="00D7160D" w:rsidP="00D7160D">
      <w:pPr>
        <w:rPr>
          <w:rFonts w:cs="Arial"/>
          <w:sz w:val="20"/>
        </w:rPr>
      </w:pPr>
      <w:r w:rsidRPr="007478CE">
        <w:rPr>
          <w:rFonts w:eastAsia="Arial" w:cs="Arial"/>
          <w:sz w:val="20"/>
        </w:rPr>
        <w:t>4) Declara también haber</w:t>
      </w:r>
      <w:r w:rsidRPr="007478CE">
        <w:rPr>
          <w:rFonts w:cs="Arial"/>
          <w:sz w:val="20"/>
        </w:rPr>
        <w:t xml:space="preserve"> leído en su totalidad y comprendido los Pliegos Reguladores de la presente contratación.</w:t>
      </w:r>
    </w:p>
    <w:p w14:paraId="4F1DF726" w14:textId="77777777" w:rsidR="00D7160D" w:rsidRPr="007478CE" w:rsidRDefault="00D7160D" w:rsidP="00D7160D">
      <w:pPr>
        <w:pStyle w:val="Prrafodelista"/>
        <w:rPr>
          <w:rFonts w:eastAsia="Arial" w:cs="Arial"/>
          <w:sz w:val="20"/>
        </w:rPr>
      </w:pPr>
    </w:p>
    <w:p w14:paraId="4B9F43A5" w14:textId="77777777" w:rsidR="00D7160D" w:rsidRPr="007478CE" w:rsidRDefault="00D7160D" w:rsidP="00D7160D">
      <w:pPr>
        <w:rPr>
          <w:rFonts w:cs="Arial"/>
          <w:sz w:val="20"/>
        </w:rPr>
      </w:pPr>
    </w:p>
    <w:p w14:paraId="37F2FEC9" w14:textId="77777777" w:rsidR="00D7160D" w:rsidRPr="007478CE" w:rsidRDefault="00D7160D" w:rsidP="00D7160D">
      <w:pPr>
        <w:rPr>
          <w:rFonts w:cs="Arial"/>
          <w:sz w:val="20"/>
        </w:rPr>
      </w:pPr>
      <w:r w:rsidRPr="007478CE">
        <w:rPr>
          <w:rFonts w:cs="Arial"/>
          <w:sz w:val="20"/>
        </w:rPr>
        <w:t xml:space="preserve">Y para que conste a los efectos oportunos, firma la presente en  ………………………. , a  fecha ……………………………….. </w:t>
      </w:r>
    </w:p>
    <w:p w14:paraId="002549CD" w14:textId="77777777" w:rsidR="00D7160D" w:rsidRPr="007478CE" w:rsidRDefault="00D7160D" w:rsidP="00D7160D">
      <w:pPr>
        <w:rPr>
          <w:rFonts w:cs="Arial"/>
          <w:sz w:val="20"/>
        </w:rPr>
      </w:pPr>
    </w:p>
    <w:p w14:paraId="318CFCB7" w14:textId="77777777" w:rsidR="00D7160D" w:rsidRPr="007478CE" w:rsidRDefault="00D7160D" w:rsidP="00D7160D">
      <w:pPr>
        <w:rPr>
          <w:rFonts w:cs="Arial"/>
          <w:sz w:val="20"/>
        </w:rPr>
      </w:pPr>
    </w:p>
    <w:p w14:paraId="08C7B7A6" w14:textId="77777777" w:rsidR="00D7160D" w:rsidRPr="007478CE" w:rsidRDefault="00D7160D" w:rsidP="00D7160D">
      <w:pPr>
        <w:jc w:val="center"/>
        <w:rPr>
          <w:rFonts w:cs="Arial"/>
          <w:i/>
          <w:sz w:val="20"/>
        </w:rPr>
      </w:pPr>
      <w:r w:rsidRPr="007478CE">
        <w:rPr>
          <w:rFonts w:cs="Arial"/>
          <w:i/>
          <w:sz w:val="20"/>
        </w:rPr>
        <w:t>(Firma del representante de la empresa licitadora y, en su caso, de los representantes de cada una de las empresas integrantes de la licitación conjunta):</w:t>
      </w:r>
    </w:p>
    <w:p w14:paraId="70DD21E2" w14:textId="77777777" w:rsidR="00D7160D" w:rsidRPr="007478CE" w:rsidRDefault="00D7160D" w:rsidP="00D7160D">
      <w:pPr>
        <w:jc w:val="center"/>
        <w:rPr>
          <w:rFonts w:cs="Arial"/>
          <w:sz w:val="20"/>
        </w:rPr>
      </w:pPr>
    </w:p>
    <w:tbl>
      <w:tblPr>
        <w:tblStyle w:val="Tablaconcuadrcula"/>
        <w:tblW w:w="5915" w:type="dxa"/>
        <w:jc w:val="center"/>
        <w:shd w:val="clear" w:color="auto" w:fill="D9D9D9" w:themeFill="background1" w:themeFillShade="D9"/>
        <w:tblLook w:val="04A0" w:firstRow="1" w:lastRow="0" w:firstColumn="1" w:lastColumn="0" w:noHBand="0" w:noVBand="1"/>
      </w:tblPr>
      <w:tblGrid>
        <w:gridCol w:w="5915"/>
      </w:tblGrid>
      <w:tr w:rsidR="00D7160D" w:rsidRPr="007478CE" w14:paraId="6EAA4A19" w14:textId="77777777" w:rsidTr="00001D32">
        <w:trPr>
          <w:trHeight w:val="1056"/>
          <w:jc w:val="center"/>
        </w:trPr>
        <w:tc>
          <w:tcPr>
            <w:tcW w:w="5915" w:type="dxa"/>
            <w:shd w:val="clear" w:color="auto" w:fill="D9D9D9" w:themeFill="background1" w:themeFillShade="D9"/>
          </w:tcPr>
          <w:p w14:paraId="6E69DF59" w14:textId="77777777" w:rsidR="00D7160D" w:rsidRPr="007478CE" w:rsidRDefault="00D7160D" w:rsidP="00001D32">
            <w:pPr>
              <w:jc w:val="center"/>
              <w:rPr>
                <w:rFonts w:cs="Arial"/>
                <w:sz w:val="20"/>
              </w:rPr>
            </w:pPr>
          </w:p>
        </w:tc>
      </w:tr>
    </w:tbl>
    <w:p w14:paraId="15E98929" w14:textId="77777777" w:rsidR="00D7160D" w:rsidRPr="007478CE" w:rsidRDefault="00D7160D" w:rsidP="00D7160D">
      <w:pPr>
        <w:suppressAutoHyphens/>
        <w:jc w:val="center"/>
        <w:outlineLvl w:val="0"/>
        <w:rPr>
          <w:rFonts w:cs="Arial"/>
          <w:b/>
          <w:sz w:val="20"/>
        </w:rPr>
      </w:pPr>
    </w:p>
    <w:p w14:paraId="3B3FA8E9" w14:textId="77777777" w:rsidR="00D7160D" w:rsidRPr="007478CE" w:rsidRDefault="00D7160D" w:rsidP="00D7160D">
      <w:pPr>
        <w:widowControl/>
        <w:jc w:val="left"/>
        <w:rPr>
          <w:rFonts w:cs="Arial"/>
          <w:b/>
          <w:sz w:val="28"/>
          <w:szCs w:val="28"/>
        </w:rPr>
      </w:pPr>
      <w:r w:rsidRPr="007478CE">
        <w:rPr>
          <w:rFonts w:cs="Arial"/>
          <w:b/>
          <w:sz w:val="20"/>
        </w:rPr>
        <w:br w:type="page"/>
      </w:r>
    </w:p>
    <w:p w14:paraId="143FC345" w14:textId="77777777" w:rsidR="00D7160D" w:rsidRPr="007478CE" w:rsidRDefault="00D7160D" w:rsidP="00D7160D">
      <w:pPr>
        <w:suppressAutoHyphens/>
        <w:jc w:val="center"/>
        <w:outlineLvl w:val="0"/>
        <w:rPr>
          <w:rFonts w:cs="Arial"/>
          <w:b/>
          <w:sz w:val="24"/>
          <w:szCs w:val="24"/>
        </w:rPr>
      </w:pPr>
      <w:bookmarkStart w:id="41" w:name="_Toc176767192"/>
      <w:r w:rsidRPr="007478CE">
        <w:rPr>
          <w:b/>
          <w:bCs/>
          <w:sz w:val="24"/>
          <w:szCs w:val="24"/>
        </w:rPr>
        <w:t xml:space="preserve">ANEXO II. </w:t>
      </w:r>
      <w:r w:rsidRPr="007478CE">
        <w:rPr>
          <w:rFonts w:cs="Arial"/>
          <w:b/>
          <w:sz w:val="24"/>
          <w:szCs w:val="24"/>
        </w:rPr>
        <w:t>MODELO DE OFERTA</w:t>
      </w:r>
    </w:p>
    <w:p w14:paraId="6D32F2A0" w14:textId="77777777" w:rsidR="00D7160D" w:rsidRPr="007478CE" w:rsidRDefault="00D7160D" w:rsidP="00D7160D">
      <w:pPr>
        <w:suppressAutoHyphens/>
        <w:jc w:val="center"/>
        <w:outlineLvl w:val="0"/>
        <w:rPr>
          <w:rFonts w:cs="Arial"/>
          <w:b/>
          <w:sz w:val="24"/>
          <w:szCs w:val="24"/>
        </w:rPr>
      </w:pPr>
      <w:r w:rsidRPr="007478CE">
        <w:rPr>
          <w:rFonts w:cs="Arial"/>
          <w:b/>
          <w:sz w:val="24"/>
          <w:szCs w:val="24"/>
        </w:rPr>
        <w:t>(INCLUIR EN EL SOBRE B)</w:t>
      </w:r>
    </w:p>
    <w:p w14:paraId="5692C5AE" w14:textId="77777777" w:rsidR="00D7160D" w:rsidRPr="007478CE" w:rsidRDefault="00D7160D" w:rsidP="00D7160D">
      <w:pPr>
        <w:suppressAutoHyphens/>
        <w:jc w:val="center"/>
        <w:outlineLvl w:val="0"/>
        <w:rPr>
          <w:rFonts w:cs="Arial"/>
          <w:sz w:val="20"/>
        </w:rPr>
      </w:pPr>
    </w:p>
    <w:p w14:paraId="57B6913B" w14:textId="77777777" w:rsidR="00D7160D" w:rsidRPr="007478CE" w:rsidRDefault="00D7160D" w:rsidP="00D7160D">
      <w:pPr>
        <w:rPr>
          <w:rFonts w:cs="Arial"/>
          <w:sz w:val="20"/>
        </w:rPr>
      </w:pPr>
    </w:p>
    <w:p w14:paraId="11EE694A" w14:textId="77777777" w:rsidR="00D7160D" w:rsidRPr="007478CE" w:rsidRDefault="00D7160D" w:rsidP="00D7160D">
      <w:pPr>
        <w:overflowPunct w:val="0"/>
        <w:rPr>
          <w:rFonts w:cs="Arial"/>
          <w:sz w:val="20"/>
        </w:rPr>
      </w:pPr>
      <w:r w:rsidRPr="007478CE">
        <w:rPr>
          <w:rFonts w:cs="Arial"/>
          <w:sz w:val="20"/>
        </w:rPr>
        <w:t>Don/Doña ……………………………………………………………………………………, con DNI ……………………………….……, en representación de la empresa licitadora  …………………………………… ……………………………………, con NIF ……………………………………… ,</w:t>
      </w:r>
    </w:p>
    <w:p w14:paraId="024A0218" w14:textId="77777777" w:rsidR="00D7160D" w:rsidRPr="007478CE" w:rsidRDefault="00D7160D" w:rsidP="00D7160D">
      <w:pPr>
        <w:rPr>
          <w:rFonts w:cs="Arial"/>
          <w:sz w:val="20"/>
        </w:rPr>
      </w:pPr>
    </w:p>
    <w:p w14:paraId="6C3F0DC3" w14:textId="77777777" w:rsidR="00D7160D" w:rsidRPr="007478CE" w:rsidRDefault="00D7160D" w:rsidP="00D7160D">
      <w:pPr>
        <w:jc w:val="center"/>
        <w:rPr>
          <w:rFonts w:cs="Arial"/>
          <w:sz w:val="20"/>
        </w:rPr>
      </w:pPr>
      <w:r w:rsidRPr="007478CE">
        <w:rPr>
          <w:rFonts w:cs="Arial"/>
          <w:sz w:val="20"/>
        </w:rPr>
        <w:t>DECLARA:</w:t>
      </w:r>
    </w:p>
    <w:p w14:paraId="49FFD0C7" w14:textId="77777777" w:rsidR="00D7160D" w:rsidRPr="007478CE" w:rsidRDefault="00D7160D" w:rsidP="00D7160D">
      <w:pPr>
        <w:rPr>
          <w:rFonts w:cs="Arial"/>
          <w:sz w:val="20"/>
        </w:rPr>
      </w:pPr>
    </w:p>
    <w:p w14:paraId="75F93217" w14:textId="1A364A33" w:rsidR="00D7160D" w:rsidRDefault="00D7160D" w:rsidP="00D7160D">
      <w:pPr>
        <w:rPr>
          <w:rFonts w:cs="Arial"/>
          <w:bCs/>
          <w:sz w:val="20"/>
        </w:rPr>
      </w:pPr>
      <w:r w:rsidRPr="007478CE">
        <w:rPr>
          <w:rFonts w:cs="Arial"/>
          <w:sz w:val="20"/>
        </w:rPr>
        <w:t xml:space="preserve">Que la licitadora oferta la ejecución del contrato </w:t>
      </w:r>
      <w:r w:rsidR="007478CE">
        <w:rPr>
          <w:sz w:val="20"/>
        </w:rPr>
        <w:t>de las obras de demolición y permeabilización del azud de Erratzu en el río Baztán</w:t>
      </w:r>
      <w:r w:rsidRPr="007478CE">
        <w:rPr>
          <w:sz w:val="20"/>
        </w:rPr>
        <w:t xml:space="preserve">, </w:t>
      </w:r>
      <w:r w:rsidRPr="007478CE">
        <w:rPr>
          <w:rFonts w:cs="Arial"/>
          <w:bCs/>
          <w:sz w:val="20"/>
        </w:rPr>
        <w:t>con arreglo a las siguientes condiciones:</w:t>
      </w:r>
    </w:p>
    <w:p w14:paraId="7403875A" w14:textId="29AD535E" w:rsidR="00D7160D" w:rsidRPr="007478CE" w:rsidRDefault="00D7160D" w:rsidP="00D7160D">
      <w:pPr>
        <w:rPr>
          <w:rFonts w:cs="Arial"/>
          <w:b/>
          <w:bCs/>
          <w:sz w:val="20"/>
        </w:rPr>
      </w:pPr>
    </w:p>
    <w:p w14:paraId="466C7038" w14:textId="77777777" w:rsidR="00D7160D" w:rsidRPr="007478CE" w:rsidRDefault="00D7160D" w:rsidP="00D7160D">
      <w:pPr>
        <w:widowControl/>
        <w:numPr>
          <w:ilvl w:val="0"/>
          <w:numId w:val="19"/>
        </w:numPr>
        <w:tabs>
          <w:tab w:val="left" w:pos="1701"/>
        </w:tabs>
        <w:spacing w:after="120" w:line="300" w:lineRule="exact"/>
        <w:jc w:val="left"/>
        <w:rPr>
          <w:rFonts w:cs="Arial"/>
          <w:b/>
          <w:bCs/>
          <w:sz w:val="20"/>
        </w:rPr>
      </w:pPr>
      <w:r w:rsidRPr="007478CE">
        <w:rPr>
          <w:rFonts w:cs="Arial"/>
          <w:b/>
          <w:bCs/>
          <w:sz w:val="20"/>
          <w:u w:val="single"/>
        </w:rPr>
        <w:t>Oferta económica</w:t>
      </w:r>
      <w:r w:rsidRPr="007478CE">
        <w:rPr>
          <w:rFonts w:cs="Arial"/>
          <w:b/>
          <w:bCs/>
          <w:sz w:val="20"/>
        </w:rPr>
        <w:t>:</w:t>
      </w:r>
    </w:p>
    <w:p w14:paraId="4919FD2B" w14:textId="77777777" w:rsidR="00D7160D" w:rsidRPr="007478CE" w:rsidRDefault="00D7160D" w:rsidP="00D7160D">
      <w:pPr>
        <w:rPr>
          <w:rFonts w:cs="Arial"/>
          <w:bCs/>
          <w:sz w:val="20"/>
        </w:rPr>
      </w:pPr>
      <w:r w:rsidRPr="007478CE">
        <w:rPr>
          <w:rFonts w:cs="Arial"/>
          <w:bCs/>
          <w:sz w:val="20"/>
        </w:rPr>
        <w:t>......................................................................................................</w:t>
      </w:r>
      <w:r w:rsidRPr="007478CE">
        <w:rPr>
          <w:rFonts w:cs="Arial"/>
          <w:bCs/>
          <w:i/>
          <w:sz w:val="20"/>
        </w:rPr>
        <w:t xml:space="preserve"> (en número y letra) </w:t>
      </w:r>
      <w:r w:rsidRPr="007478CE">
        <w:rPr>
          <w:rFonts w:cs="Arial"/>
          <w:bCs/>
          <w:sz w:val="20"/>
        </w:rPr>
        <w:t>euros, IVA excluido.</w:t>
      </w:r>
    </w:p>
    <w:p w14:paraId="051238E3" w14:textId="77777777" w:rsidR="00D7160D" w:rsidRPr="007478CE" w:rsidRDefault="00D7160D" w:rsidP="00D7160D">
      <w:pPr>
        <w:rPr>
          <w:rFonts w:cs="Arial"/>
          <w:bCs/>
          <w:sz w:val="20"/>
        </w:rPr>
      </w:pPr>
    </w:p>
    <w:p w14:paraId="271CFCE9" w14:textId="77777777" w:rsidR="00D7160D" w:rsidRPr="007478CE" w:rsidRDefault="00D7160D" w:rsidP="00D7160D">
      <w:pPr>
        <w:rPr>
          <w:rFonts w:cs="Arial"/>
          <w:bCs/>
          <w:sz w:val="20"/>
        </w:rPr>
      </w:pPr>
    </w:p>
    <w:p w14:paraId="1E1F4313" w14:textId="77777777" w:rsidR="00D7160D" w:rsidRPr="007478CE" w:rsidRDefault="00D7160D" w:rsidP="00D7160D">
      <w:pPr>
        <w:pStyle w:val="ListParagraph1"/>
        <w:numPr>
          <w:ilvl w:val="0"/>
          <w:numId w:val="19"/>
        </w:numPr>
        <w:jc w:val="both"/>
        <w:rPr>
          <w:rFonts w:cs="Arial"/>
          <w:b/>
          <w:bCs/>
          <w:sz w:val="20"/>
        </w:rPr>
      </w:pPr>
      <w:r w:rsidRPr="007478CE">
        <w:rPr>
          <w:rFonts w:cs="Arial"/>
          <w:b/>
          <w:bCs/>
          <w:sz w:val="20"/>
          <w:u w:val="single"/>
        </w:rPr>
        <w:t>Experiencia del jefe/a de obra</w:t>
      </w:r>
      <w:r w:rsidRPr="007478CE">
        <w:rPr>
          <w:rFonts w:cs="Arial"/>
          <w:b/>
          <w:bCs/>
          <w:sz w:val="20"/>
        </w:rPr>
        <w:t>:</w:t>
      </w:r>
    </w:p>
    <w:p w14:paraId="305CEDDF" w14:textId="77777777" w:rsidR="00D7160D" w:rsidRPr="007478CE" w:rsidRDefault="00D7160D" w:rsidP="00D7160D">
      <w:pPr>
        <w:rPr>
          <w:rFonts w:cs="Arial"/>
          <w:sz w:val="20"/>
        </w:rPr>
      </w:pPr>
      <w:r w:rsidRPr="007478CE">
        <w:rPr>
          <w:rFonts w:cs="Arial"/>
          <w:sz w:val="20"/>
        </w:rPr>
        <w:t xml:space="preserve">Número de Documento Nacional de Identidad (DNI) o documento identificativo oficial con valor equivalente, de la persona que cumplirá las funciones Jefe/a de obra, que realizará de forma real y efectiva del seguimiento de los trabajos: </w:t>
      </w:r>
    </w:p>
    <w:p w14:paraId="781E3FCD" w14:textId="77777777" w:rsidR="00D7160D" w:rsidRPr="007478CE" w:rsidRDefault="00D7160D" w:rsidP="00D7160D">
      <w:pPr>
        <w:pStyle w:val="Prrafodelista"/>
        <w:ind w:left="708"/>
        <w:jc w:val="center"/>
        <w:rPr>
          <w:rFonts w:cs="Arial"/>
          <w:sz w:val="20"/>
        </w:rPr>
      </w:pPr>
    </w:p>
    <w:p w14:paraId="3B8299BA" w14:textId="77777777" w:rsidR="00D7160D" w:rsidRPr="007478CE" w:rsidRDefault="00D7160D" w:rsidP="00D7160D">
      <w:pPr>
        <w:jc w:val="center"/>
        <w:rPr>
          <w:rFonts w:cs="Arial"/>
          <w:sz w:val="20"/>
        </w:rPr>
      </w:pPr>
      <w:r w:rsidRPr="007478CE">
        <w:rPr>
          <w:rFonts w:cs="Arial"/>
          <w:sz w:val="20"/>
        </w:rPr>
        <w:t>DNI/NIE …………………………….</w:t>
      </w:r>
    </w:p>
    <w:p w14:paraId="1C5050F6" w14:textId="77777777" w:rsidR="00D7160D" w:rsidRPr="007478CE" w:rsidRDefault="00D7160D" w:rsidP="00D7160D">
      <w:pPr>
        <w:pStyle w:val="Prrafodelista"/>
        <w:ind w:left="708"/>
        <w:rPr>
          <w:rFonts w:cs="Arial"/>
          <w:sz w:val="20"/>
        </w:rPr>
      </w:pPr>
    </w:p>
    <w:p w14:paraId="503E9F6B" w14:textId="77777777" w:rsidR="00D7160D" w:rsidRPr="007478CE" w:rsidRDefault="00D7160D" w:rsidP="00D7160D">
      <w:pPr>
        <w:ind w:firstLine="708"/>
        <w:rPr>
          <w:rFonts w:cs="Arial"/>
          <w:sz w:val="20"/>
        </w:rPr>
      </w:pPr>
      <w:r w:rsidRPr="007478CE">
        <w:rPr>
          <w:rFonts w:cs="Arial"/>
          <w:sz w:val="20"/>
        </w:rPr>
        <w:t>Dicha persona cuenta con la siguiente experiencia acreditable mediante los correspondientes certificados que se adjuntan a la propuesta.</w:t>
      </w:r>
    </w:p>
    <w:p w14:paraId="0D76B29A" w14:textId="77777777" w:rsidR="00D7160D" w:rsidRPr="007478CE" w:rsidRDefault="00D7160D" w:rsidP="00D7160D">
      <w:pPr>
        <w:pStyle w:val="Prrafodelista"/>
        <w:ind w:left="708"/>
        <w:rPr>
          <w:rFonts w:cs="Arial"/>
          <w:sz w:val="20"/>
        </w:rPr>
      </w:pPr>
    </w:p>
    <w:p w14:paraId="1DAE728C" w14:textId="77777777" w:rsidR="00D7160D" w:rsidRPr="007478CE" w:rsidRDefault="00D7160D" w:rsidP="00D7160D">
      <w:pPr>
        <w:pStyle w:val="Prrafodelista"/>
        <w:ind w:left="708"/>
        <w:rPr>
          <w:rFonts w:cs="Arial"/>
          <w:i/>
          <w:sz w:val="20"/>
        </w:rPr>
      </w:pPr>
      <w:r w:rsidRPr="007478CE">
        <w:rPr>
          <w:rFonts w:cs="Arial"/>
          <w:i/>
          <w:sz w:val="20"/>
        </w:rPr>
        <w:t>(Cumplimentar tabla. Añadir más filas si resultase necesario)</w:t>
      </w:r>
    </w:p>
    <w:p w14:paraId="486D2BF7" w14:textId="77777777" w:rsidR="00D7160D" w:rsidRPr="007478CE" w:rsidRDefault="00D7160D" w:rsidP="00D7160D">
      <w:pPr>
        <w:pStyle w:val="Prrafodelista"/>
        <w:ind w:left="708"/>
        <w:rPr>
          <w:rFonts w:cs="Arial"/>
          <w:sz w:val="20"/>
        </w:rPr>
      </w:pP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77"/>
        <w:gridCol w:w="3064"/>
        <w:gridCol w:w="1843"/>
        <w:gridCol w:w="1843"/>
      </w:tblGrid>
      <w:tr w:rsidR="00D7160D" w:rsidRPr="007478CE" w14:paraId="015CDDEE" w14:textId="77777777" w:rsidTr="00001D32">
        <w:trPr>
          <w:tblHeader/>
        </w:trPr>
        <w:tc>
          <w:tcPr>
            <w:tcW w:w="2777" w:type="dxa"/>
          </w:tcPr>
          <w:p w14:paraId="1F3C8B08" w14:textId="77777777" w:rsidR="00D7160D" w:rsidRPr="007478CE" w:rsidRDefault="00D7160D" w:rsidP="00001D32">
            <w:pPr>
              <w:jc w:val="center"/>
              <w:rPr>
                <w:rFonts w:cs="Arial"/>
                <w:b/>
                <w:sz w:val="20"/>
              </w:rPr>
            </w:pPr>
            <w:r w:rsidRPr="007478CE">
              <w:rPr>
                <w:rFonts w:cs="Arial"/>
                <w:b/>
                <w:sz w:val="20"/>
              </w:rPr>
              <w:t>OBRA REALIZADA</w:t>
            </w:r>
          </w:p>
        </w:tc>
        <w:tc>
          <w:tcPr>
            <w:tcW w:w="3064" w:type="dxa"/>
          </w:tcPr>
          <w:p w14:paraId="70AE85C0" w14:textId="77777777" w:rsidR="00D7160D" w:rsidRPr="007478CE" w:rsidRDefault="00D7160D" w:rsidP="00001D32">
            <w:pPr>
              <w:jc w:val="center"/>
              <w:rPr>
                <w:rFonts w:cs="Arial"/>
                <w:b/>
                <w:sz w:val="20"/>
              </w:rPr>
            </w:pPr>
            <w:r w:rsidRPr="007478CE">
              <w:rPr>
                <w:rFonts w:cs="Arial"/>
                <w:b/>
                <w:sz w:val="20"/>
              </w:rPr>
              <w:t>BREVE DESCRIPCIÓN</w:t>
            </w:r>
          </w:p>
        </w:tc>
        <w:tc>
          <w:tcPr>
            <w:tcW w:w="1843" w:type="dxa"/>
          </w:tcPr>
          <w:p w14:paraId="724DFA67" w14:textId="77777777" w:rsidR="00D7160D" w:rsidRPr="007478CE" w:rsidRDefault="00D7160D" w:rsidP="00001D32">
            <w:pPr>
              <w:jc w:val="center"/>
              <w:rPr>
                <w:rFonts w:cs="Arial"/>
                <w:b/>
                <w:sz w:val="20"/>
              </w:rPr>
            </w:pPr>
            <w:r w:rsidRPr="007478CE">
              <w:rPr>
                <w:rFonts w:cs="Arial"/>
                <w:b/>
                <w:sz w:val="20"/>
              </w:rPr>
              <w:t>FECHA FIN OBRA</w:t>
            </w:r>
          </w:p>
        </w:tc>
        <w:tc>
          <w:tcPr>
            <w:tcW w:w="1843" w:type="dxa"/>
          </w:tcPr>
          <w:p w14:paraId="348C31BD" w14:textId="77777777" w:rsidR="00D7160D" w:rsidRPr="007478CE" w:rsidRDefault="00D7160D" w:rsidP="00001D32">
            <w:pPr>
              <w:jc w:val="center"/>
              <w:rPr>
                <w:rFonts w:cs="Arial"/>
                <w:b/>
                <w:sz w:val="20"/>
              </w:rPr>
            </w:pPr>
            <w:r w:rsidRPr="007478CE">
              <w:rPr>
                <w:rFonts w:cs="Arial"/>
                <w:b/>
                <w:sz w:val="20"/>
              </w:rPr>
              <w:t>FECHA CERTIFICADO BUENA EJECUCIÓN</w:t>
            </w:r>
          </w:p>
        </w:tc>
      </w:tr>
      <w:tr w:rsidR="00D7160D" w:rsidRPr="007478CE" w14:paraId="51BE0C35" w14:textId="77777777" w:rsidTr="00001D32">
        <w:trPr>
          <w:trHeight w:hRule="exact" w:val="443"/>
        </w:trPr>
        <w:tc>
          <w:tcPr>
            <w:tcW w:w="2777" w:type="dxa"/>
            <w:shd w:val="clear" w:color="auto" w:fill="D9D9D9" w:themeFill="background1" w:themeFillShade="D9"/>
          </w:tcPr>
          <w:p w14:paraId="62BAA4C3" w14:textId="77777777" w:rsidR="00D7160D" w:rsidRPr="007478CE" w:rsidRDefault="00D7160D" w:rsidP="00001D32">
            <w:pPr>
              <w:rPr>
                <w:rFonts w:cs="Arial"/>
                <w:sz w:val="20"/>
              </w:rPr>
            </w:pPr>
          </w:p>
        </w:tc>
        <w:tc>
          <w:tcPr>
            <w:tcW w:w="3064" w:type="dxa"/>
            <w:shd w:val="clear" w:color="auto" w:fill="D9D9D9" w:themeFill="background1" w:themeFillShade="D9"/>
          </w:tcPr>
          <w:p w14:paraId="2D4FBA9D" w14:textId="77777777" w:rsidR="00D7160D" w:rsidRPr="007478CE" w:rsidRDefault="00D7160D" w:rsidP="00001D32">
            <w:pPr>
              <w:rPr>
                <w:rFonts w:cs="Arial"/>
                <w:sz w:val="20"/>
              </w:rPr>
            </w:pPr>
          </w:p>
        </w:tc>
        <w:tc>
          <w:tcPr>
            <w:tcW w:w="1843" w:type="dxa"/>
            <w:shd w:val="clear" w:color="auto" w:fill="D9D9D9" w:themeFill="background1" w:themeFillShade="D9"/>
          </w:tcPr>
          <w:p w14:paraId="66B6DBF2" w14:textId="77777777" w:rsidR="00D7160D" w:rsidRPr="007478CE" w:rsidRDefault="00D7160D" w:rsidP="00001D32">
            <w:pPr>
              <w:rPr>
                <w:rFonts w:cs="Arial"/>
                <w:sz w:val="20"/>
              </w:rPr>
            </w:pPr>
          </w:p>
        </w:tc>
        <w:tc>
          <w:tcPr>
            <w:tcW w:w="1843" w:type="dxa"/>
            <w:shd w:val="clear" w:color="auto" w:fill="D9D9D9" w:themeFill="background1" w:themeFillShade="D9"/>
          </w:tcPr>
          <w:p w14:paraId="1020B4A0" w14:textId="77777777" w:rsidR="00D7160D" w:rsidRPr="007478CE" w:rsidRDefault="00D7160D" w:rsidP="00001D32">
            <w:pPr>
              <w:rPr>
                <w:rFonts w:cs="Arial"/>
                <w:sz w:val="20"/>
              </w:rPr>
            </w:pPr>
          </w:p>
        </w:tc>
      </w:tr>
      <w:tr w:rsidR="00D7160D" w:rsidRPr="007478CE" w14:paraId="569DDF7A" w14:textId="77777777" w:rsidTr="00001D32">
        <w:trPr>
          <w:trHeight w:hRule="exact" w:val="421"/>
        </w:trPr>
        <w:tc>
          <w:tcPr>
            <w:tcW w:w="2777" w:type="dxa"/>
            <w:shd w:val="clear" w:color="auto" w:fill="D9D9D9" w:themeFill="background1" w:themeFillShade="D9"/>
          </w:tcPr>
          <w:p w14:paraId="02E71BEF" w14:textId="77777777" w:rsidR="00D7160D" w:rsidRPr="007478CE" w:rsidRDefault="00D7160D" w:rsidP="00001D32">
            <w:pPr>
              <w:rPr>
                <w:rFonts w:cs="Arial"/>
                <w:sz w:val="20"/>
              </w:rPr>
            </w:pPr>
          </w:p>
        </w:tc>
        <w:tc>
          <w:tcPr>
            <w:tcW w:w="3064" w:type="dxa"/>
            <w:shd w:val="clear" w:color="auto" w:fill="D9D9D9" w:themeFill="background1" w:themeFillShade="D9"/>
          </w:tcPr>
          <w:p w14:paraId="772748A8" w14:textId="77777777" w:rsidR="00D7160D" w:rsidRPr="007478CE" w:rsidRDefault="00D7160D" w:rsidP="00001D32">
            <w:pPr>
              <w:rPr>
                <w:rFonts w:cs="Arial"/>
                <w:sz w:val="20"/>
              </w:rPr>
            </w:pPr>
          </w:p>
        </w:tc>
        <w:tc>
          <w:tcPr>
            <w:tcW w:w="1843" w:type="dxa"/>
            <w:shd w:val="clear" w:color="auto" w:fill="D9D9D9" w:themeFill="background1" w:themeFillShade="D9"/>
          </w:tcPr>
          <w:p w14:paraId="391B5503" w14:textId="77777777" w:rsidR="00D7160D" w:rsidRPr="007478CE" w:rsidRDefault="00D7160D" w:rsidP="00001D32">
            <w:pPr>
              <w:rPr>
                <w:rFonts w:cs="Arial"/>
                <w:sz w:val="20"/>
              </w:rPr>
            </w:pPr>
          </w:p>
        </w:tc>
        <w:tc>
          <w:tcPr>
            <w:tcW w:w="1843" w:type="dxa"/>
            <w:shd w:val="clear" w:color="auto" w:fill="D9D9D9" w:themeFill="background1" w:themeFillShade="D9"/>
          </w:tcPr>
          <w:p w14:paraId="689927EF" w14:textId="77777777" w:rsidR="00D7160D" w:rsidRPr="007478CE" w:rsidRDefault="00D7160D" w:rsidP="00001D32">
            <w:pPr>
              <w:rPr>
                <w:rFonts w:cs="Arial"/>
                <w:sz w:val="20"/>
              </w:rPr>
            </w:pPr>
          </w:p>
        </w:tc>
      </w:tr>
      <w:tr w:rsidR="00D7160D" w:rsidRPr="007478CE" w14:paraId="67FD1447" w14:textId="77777777" w:rsidTr="00001D32">
        <w:trPr>
          <w:trHeight w:hRule="exact" w:val="428"/>
        </w:trPr>
        <w:tc>
          <w:tcPr>
            <w:tcW w:w="2777" w:type="dxa"/>
            <w:shd w:val="clear" w:color="auto" w:fill="D9D9D9" w:themeFill="background1" w:themeFillShade="D9"/>
          </w:tcPr>
          <w:p w14:paraId="01933B7E" w14:textId="77777777" w:rsidR="00D7160D" w:rsidRPr="007478CE" w:rsidRDefault="00D7160D" w:rsidP="00001D32">
            <w:pPr>
              <w:rPr>
                <w:rFonts w:cs="Arial"/>
                <w:sz w:val="20"/>
              </w:rPr>
            </w:pPr>
          </w:p>
        </w:tc>
        <w:tc>
          <w:tcPr>
            <w:tcW w:w="3064" w:type="dxa"/>
            <w:shd w:val="clear" w:color="auto" w:fill="D9D9D9" w:themeFill="background1" w:themeFillShade="D9"/>
          </w:tcPr>
          <w:p w14:paraId="085E0108" w14:textId="77777777" w:rsidR="00D7160D" w:rsidRPr="007478CE" w:rsidRDefault="00D7160D" w:rsidP="00001D32">
            <w:pPr>
              <w:rPr>
                <w:rFonts w:cs="Arial"/>
                <w:sz w:val="20"/>
              </w:rPr>
            </w:pPr>
          </w:p>
        </w:tc>
        <w:tc>
          <w:tcPr>
            <w:tcW w:w="1843" w:type="dxa"/>
            <w:shd w:val="clear" w:color="auto" w:fill="D9D9D9" w:themeFill="background1" w:themeFillShade="D9"/>
          </w:tcPr>
          <w:p w14:paraId="195A427D" w14:textId="77777777" w:rsidR="00D7160D" w:rsidRPr="007478CE" w:rsidRDefault="00D7160D" w:rsidP="00001D32">
            <w:pPr>
              <w:rPr>
                <w:rFonts w:cs="Arial"/>
                <w:sz w:val="20"/>
              </w:rPr>
            </w:pPr>
          </w:p>
        </w:tc>
        <w:tc>
          <w:tcPr>
            <w:tcW w:w="1843" w:type="dxa"/>
            <w:shd w:val="clear" w:color="auto" w:fill="D9D9D9" w:themeFill="background1" w:themeFillShade="D9"/>
          </w:tcPr>
          <w:p w14:paraId="36B56554" w14:textId="77777777" w:rsidR="00D7160D" w:rsidRPr="007478CE" w:rsidRDefault="00D7160D" w:rsidP="00001D32">
            <w:pPr>
              <w:rPr>
                <w:rFonts w:cs="Arial"/>
                <w:sz w:val="20"/>
              </w:rPr>
            </w:pPr>
          </w:p>
        </w:tc>
      </w:tr>
      <w:tr w:rsidR="00D7160D" w:rsidRPr="007478CE" w14:paraId="65EEE4A6" w14:textId="77777777" w:rsidTr="00001D32">
        <w:trPr>
          <w:trHeight w:hRule="exact" w:val="433"/>
        </w:trPr>
        <w:tc>
          <w:tcPr>
            <w:tcW w:w="2777" w:type="dxa"/>
            <w:shd w:val="clear" w:color="auto" w:fill="D9D9D9" w:themeFill="background1" w:themeFillShade="D9"/>
          </w:tcPr>
          <w:p w14:paraId="72FFD855" w14:textId="77777777" w:rsidR="00D7160D" w:rsidRPr="007478CE" w:rsidRDefault="00D7160D" w:rsidP="00001D32">
            <w:pPr>
              <w:rPr>
                <w:rFonts w:cs="Arial"/>
                <w:sz w:val="20"/>
              </w:rPr>
            </w:pPr>
          </w:p>
        </w:tc>
        <w:tc>
          <w:tcPr>
            <w:tcW w:w="3064" w:type="dxa"/>
            <w:shd w:val="clear" w:color="auto" w:fill="D9D9D9" w:themeFill="background1" w:themeFillShade="D9"/>
          </w:tcPr>
          <w:p w14:paraId="5C1B2E56" w14:textId="77777777" w:rsidR="00D7160D" w:rsidRPr="007478CE" w:rsidRDefault="00D7160D" w:rsidP="00001D32">
            <w:pPr>
              <w:rPr>
                <w:rFonts w:cs="Arial"/>
                <w:sz w:val="20"/>
              </w:rPr>
            </w:pPr>
          </w:p>
        </w:tc>
        <w:tc>
          <w:tcPr>
            <w:tcW w:w="1843" w:type="dxa"/>
            <w:shd w:val="clear" w:color="auto" w:fill="D9D9D9" w:themeFill="background1" w:themeFillShade="D9"/>
          </w:tcPr>
          <w:p w14:paraId="19CD8405" w14:textId="77777777" w:rsidR="00D7160D" w:rsidRPr="007478CE" w:rsidRDefault="00D7160D" w:rsidP="00001D32">
            <w:pPr>
              <w:rPr>
                <w:rFonts w:cs="Arial"/>
                <w:sz w:val="20"/>
              </w:rPr>
            </w:pPr>
          </w:p>
        </w:tc>
        <w:tc>
          <w:tcPr>
            <w:tcW w:w="1843" w:type="dxa"/>
            <w:shd w:val="clear" w:color="auto" w:fill="D9D9D9" w:themeFill="background1" w:themeFillShade="D9"/>
          </w:tcPr>
          <w:p w14:paraId="7C4E6112" w14:textId="77777777" w:rsidR="00D7160D" w:rsidRPr="007478CE" w:rsidRDefault="00D7160D" w:rsidP="00001D32">
            <w:pPr>
              <w:rPr>
                <w:rFonts w:cs="Arial"/>
                <w:sz w:val="20"/>
              </w:rPr>
            </w:pPr>
          </w:p>
        </w:tc>
      </w:tr>
    </w:tbl>
    <w:p w14:paraId="18C6B0EA" w14:textId="77777777" w:rsidR="00D7160D" w:rsidRPr="007478CE" w:rsidRDefault="00D7160D" w:rsidP="00D7160D">
      <w:pPr>
        <w:rPr>
          <w:rFonts w:cs="Arial"/>
          <w:sz w:val="20"/>
        </w:rPr>
      </w:pPr>
    </w:p>
    <w:p w14:paraId="197DB71C" w14:textId="77777777" w:rsidR="00D7160D" w:rsidRPr="007478CE" w:rsidRDefault="00D7160D" w:rsidP="00D7160D">
      <w:pPr>
        <w:pStyle w:val="ListParagraph1"/>
        <w:numPr>
          <w:ilvl w:val="0"/>
          <w:numId w:val="19"/>
        </w:numPr>
        <w:jc w:val="both"/>
        <w:rPr>
          <w:rFonts w:cs="Arial"/>
          <w:b/>
          <w:bCs/>
          <w:sz w:val="20"/>
        </w:rPr>
      </w:pPr>
      <w:r w:rsidRPr="007478CE">
        <w:rPr>
          <w:rFonts w:cs="Arial"/>
          <w:b/>
          <w:bCs/>
          <w:sz w:val="20"/>
          <w:u w:val="single"/>
        </w:rPr>
        <w:t>Criterios sociales de adjudicación:</w:t>
      </w:r>
      <w:r w:rsidRPr="007478CE">
        <w:rPr>
          <w:rFonts w:cs="Arial"/>
          <w:b/>
          <w:bCs/>
          <w:sz w:val="20"/>
        </w:rPr>
        <w:t xml:space="preserve"> </w:t>
      </w:r>
    </w:p>
    <w:p w14:paraId="06E66632" w14:textId="77777777" w:rsidR="00D7160D" w:rsidRPr="007478CE" w:rsidRDefault="00D7160D" w:rsidP="00D7160D">
      <w:pPr>
        <w:widowControl/>
        <w:autoSpaceDE w:val="0"/>
        <w:autoSpaceDN w:val="0"/>
        <w:adjustRightInd w:val="0"/>
        <w:jc w:val="left"/>
        <w:rPr>
          <w:rFonts w:ascii="Tahoma" w:hAnsi="Tahoma" w:cs="Tahoma"/>
          <w:sz w:val="20"/>
        </w:rPr>
      </w:pPr>
    </w:p>
    <w:p w14:paraId="4FEB4868" w14:textId="77777777" w:rsidR="00D7160D" w:rsidRPr="007478CE" w:rsidRDefault="00D7160D" w:rsidP="00D7160D">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7478CE">
        <w:rPr>
          <w:rFonts w:cs="Arial"/>
          <w:sz w:val="20"/>
          <w:lang w:val="es-ES"/>
        </w:rPr>
        <w:t>Personas con un porcentaje de discapacidad igual o superior al 33%.</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D7160D" w:rsidRPr="007478CE" w14:paraId="558A4187" w14:textId="77777777" w:rsidTr="00001D32">
        <w:tc>
          <w:tcPr>
            <w:tcW w:w="7088" w:type="dxa"/>
            <w:tcBorders>
              <w:top w:val="nil"/>
              <w:left w:val="nil"/>
              <w:bottom w:val="single" w:sz="4" w:space="0" w:color="auto"/>
              <w:right w:val="single" w:sz="4" w:space="0" w:color="auto"/>
            </w:tcBorders>
            <w:shd w:val="clear" w:color="auto" w:fill="auto"/>
          </w:tcPr>
          <w:p w14:paraId="1045991F" w14:textId="77777777" w:rsidR="00D7160D" w:rsidRPr="007478CE" w:rsidRDefault="00D7160D" w:rsidP="00001D32">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590FFDD9"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t>NÚMERO</w:t>
            </w:r>
          </w:p>
        </w:tc>
      </w:tr>
      <w:tr w:rsidR="00D7160D" w:rsidRPr="007478CE" w14:paraId="1E315156" w14:textId="77777777" w:rsidTr="00001D32">
        <w:tc>
          <w:tcPr>
            <w:tcW w:w="7088" w:type="dxa"/>
            <w:tcBorders>
              <w:top w:val="single" w:sz="4" w:space="0" w:color="auto"/>
            </w:tcBorders>
            <w:shd w:val="clear" w:color="auto" w:fill="auto"/>
          </w:tcPr>
          <w:p w14:paraId="3400ADC3" w14:textId="77777777" w:rsidR="00D7160D" w:rsidRPr="007478CE" w:rsidRDefault="00D7160D" w:rsidP="00001D32">
            <w:pPr>
              <w:widowControl/>
              <w:autoSpaceDE w:val="0"/>
              <w:autoSpaceDN w:val="0"/>
              <w:adjustRightInd w:val="0"/>
              <w:rPr>
                <w:rFonts w:cs="Arial"/>
                <w:sz w:val="20"/>
                <w:lang w:val="es-ES"/>
              </w:rPr>
            </w:pPr>
            <w:r w:rsidRPr="007478CE">
              <w:rPr>
                <w:rFonts w:cs="Arial"/>
                <w:sz w:val="20"/>
                <w:lang w:val="es-ES"/>
              </w:rPr>
              <w:t>Número de personas con un porcentaje de discapacidad igual o superior al 33%.</w:t>
            </w:r>
          </w:p>
        </w:tc>
        <w:tc>
          <w:tcPr>
            <w:tcW w:w="1134" w:type="dxa"/>
            <w:shd w:val="clear" w:color="auto" w:fill="auto"/>
            <w:vAlign w:val="center"/>
          </w:tcPr>
          <w:p w14:paraId="1916E3E4"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r w:rsidR="00D7160D" w:rsidRPr="007478CE" w14:paraId="40463B61" w14:textId="77777777" w:rsidTr="00001D32">
        <w:tc>
          <w:tcPr>
            <w:tcW w:w="7088" w:type="dxa"/>
            <w:shd w:val="clear" w:color="auto" w:fill="auto"/>
          </w:tcPr>
          <w:p w14:paraId="650A09DC" w14:textId="77777777" w:rsidR="00D7160D" w:rsidRPr="007478CE" w:rsidRDefault="00D7160D" w:rsidP="00001D32">
            <w:pPr>
              <w:widowControl/>
              <w:autoSpaceDE w:val="0"/>
              <w:autoSpaceDN w:val="0"/>
              <w:adjustRightInd w:val="0"/>
              <w:rPr>
                <w:rFonts w:cs="Arial"/>
                <w:sz w:val="20"/>
                <w:lang w:val="es-ES"/>
              </w:rPr>
            </w:pPr>
            <w:r w:rsidRPr="007478CE">
              <w:rPr>
                <w:rFonts w:cs="Arial"/>
                <w:sz w:val="20"/>
                <w:lang w:val="es-ES"/>
              </w:rPr>
              <w:t>Número total de personas que se compromete a adscribir a la ejecución del contrato</w:t>
            </w:r>
          </w:p>
        </w:tc>
        <w:tc>
          <w:tcPr>
            <w:tcW w:w="1134" w:type="dxa"/>
            <w:shd w:val="clear" w:color="auto" w:fill="auto"/>
            <w:vAlign w:val="center"/>
          </w:tcPr>
          <w:p w14:paraId="4D2930E9"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bl>
    <w:p w14:paraId="6160BED2" w14:textId="77777777" w:rsidR="00D7160D" w:rsidRPr="007478CE" w:rsidRDefault="00D7160D" w:rsidP="00D7160D">
      <w:pPr>
        <w:widowControl/>
        <w:autoSpaceDE w:val="0"/>
        <w:autoSpaceDN w:val="0"/>
        <w:adjustRightInd w:val="0"/>
        <w:ind w:left="360"/>
        <w:rPr>
          <w:rFonts w:cs="Arial"/>
          <w:sz w:val="20"/>
          <w:lang w:val="es-ES"/>
        </w:rPr>
      </w:pPr>
    </w:p>
    <w:p w14:paraId="57855C2C" w14:textId="77777777" w:rsidR="00D7160D" w:rsidRPr="007478CE" w:rsidRDefault="00D7160D" w:rsidP="00D7160D">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7478CE">
        <w:rPr>
          <w:rFonts w:cs="Arial"/>
          <w:sz w:val="20"/>
          <w:lang w:val="es-ES"/>
        </w:rPr>
        <w:t>Personas perceptoras de renta garantizada.</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D7160D" w:rsidRPr="007478CE" w14:paraId="19EDA732" w14:textId="77777777" w:rsidTr="00001D32">
        <w:tc>
          <w:tcPr>
            <w:tcW w:w="7088" w:type="dxa"/>
            <w:tcBorders>
              <w:top w:val="nil"/>
              <w:left w:val="nil"/>
              <w:bottom w:val="single" w:sz="4" w:space="0" w:color="auto"/>
              <w:right w:val="single" w:sz="4" w:space="0" w:color="auto"/>
            </w:tcBorders>
            <w:shd w:val="clear" w:color="auto" w:fill="auto"/>
          </w:tcPr>
          <w:p w14:paraId="322DF4AD" w14:textId="77777777" w:rsidR="00D7160D" w:rsidRPr="007478CE" w:rsidRDefault="00D7160D" w:rsidP="00001D32">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281071E2"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t>NÚMERO</w:t>
            </w:r>
          </w:p>
        </w:tc>
      </w:tr>
      <w:tr w:rsidR="00D7160D" w:rsidRPr="007478CE" w14:paraId="1AF8FBD0" w14:textId="77777777" w:rsidTr="00001D32">
        <w:tc>
          <w:tcPr>
            <w:tcW w:w="7088" w:type="dxa"/>
            <w:tcBorders>
              <w:top w:val="single" w:sz="4" w:space="0" w:color="auto"/>
            </w:tcBorders>
            <w:shd w:val="clear" w:color="auto" w:fill="auto"/>
          </w:tcPr>
          <w:p w14:paraId="4D33F691" w14:textId="77777777" w:rsidR="00D7160D" w:rsidRPr="007478CE" w:rsidRDefault="00D7160D" w:rsidP="00001D32">
            <w:pPr>
              <w:widowControl/>
              <w:autoSpaceDE w:val="0"/>
              <w:autoSpaceDN w:val="0"/>
              <w:adjustRightInd w:val="0"/>
              <w:rPr>
                <w:rFonts w:cs="Arial"/>
                <w:sz w:val="20"/>
                <w:lang w:val="es-ES"/>
              </w:rPr>
            </w:pPr>
            <w:r w:rsidRPr="007478CE">
              <w:rPr>
                <w:rFonts w:cs="Arial"/>
                <w:sz w:val="20"/>
                <w:lang w:val="es-ES"/>
              </w:rPr>
              <w:t>Número de personas perceptoras de renta garantizada.</w:t>
            </w:r>
          </w:p>
        </w:tc>
        <w:tc>
          <w:tcPr>
            <w:tcW w:w="1134" w:type="dxa"/>
            <w:shd w:val="clear" w:color="auto" w:fill="auto"/>
            <w:vAlign w:val="center"/>
          </w:tcPr>
          <w:p w14:paraId="5D86E480"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r w:rsidR="00D7160D" w:rsidRPr="007478CE" w14:paraId="62161676" w14:textId="77777777" w:rsidTr="00001D32">
        <w:tc>
          <w:tcPr>
            <w:tcW w:w="7088" w:type="dxa"/>
            <w:shd w:val="clear" w:color="auto" w:fill="auto"/>
          </w:tcPr>
          <w:p w14:paraId="5CE110F6" w14:textId="77777777" w:rsidR="00D7160D" w:rsidRPr="007478CE" w:rsidRDefault="00D7160D" w:rsidP="00001D32">
            <w:pPr>
              <w:widowControl/>
              <w:autoSpaceDE w:val="0"/>
              <w:autoSpaceDN w:val="0"/>
              <w:adjustRightInd w:val="0"/>
              <w:rPr>
                <w:rFonts w:cs="Arial"/>
                <w:sz w:val="20"/>
                <w:lang w:val="es-ES"/>
              </w:rPr>
            </w:pPr>
            <w:r w:rsidRPr="007478CE">
              <w:rPr>
                <w:rFonts w:cs="Arial"/>
                <w:sz w:val="20"/>
                <w:lang w:val="es-ES"/>
              </w:rPr>
              <w:t>Número total de personas que se compromete a adscribir a la ejecución del contrato</w:t>
            </w:r>
          </w:p>
        </w:tc>
        <w:tc>
          <w:tcPr>
            <w:tcW w:w="1134" w:type="dxa"/>
            <w:shd w:val="clear" w:color="auto" w:fill="auto"/>
            <w:vAlign w:val="center"/>
          </w:tcPr>
          <w:p w14:paraId="41548243"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bl>
    <w:p w14:paraId="046889B5" w14:textId="77777777" w:rsidR="00D7160D" w:rsidRPr="007478CE" w:rsidRDefault="00D7160D" w:rsidP="00D7160D">
      <w:pPr>
        <w:widowControl/>
        <w:autoSpaceDE w:val="0"/>
        <w:autoSpaceDN w:val="0"/>
        <w:adjustRightInd w:val="0"/>
        <w:rPr>
          <w:rFonts w:cs="Arial"/>
          <w:sz w:val="20"/>
          <w:lang w:val="es-ES"/>
        </w:rPr>
      </w:pPr>
    </w:p>
    <w:p w14:paraId="39779A41" w14:textId="77777777" w:rsidR="00D7160D" w:rsidRPr="007478CE" w:rsidRDefault="00D7160D" w:rsidP="00D7160D">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7478CE">
        <w:rPr>
          <w:rFonts w:cs="Arial"/>
          <w:sz w:val="20"/>
          <w:lang w:val="es-ES"/>
        </w:rPr>
        <w:t>Mujeres víctimas de violencia de género.</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D7160D" w:rsidRPr="007478CE" w14:paraId="7A1EC239" w14:textId="77777777" w:rsidTr="00001D32">
        <w:tc>
          <w:tcPr>
            <w:tcW w:w="7088" w:type="dxa"/>
            <w:tcBorders>
              <w:top w:val="nil"/>
              <w:left w:val="nil"/>
              <w:bottom w:val="single" w:sz="4" w:space="0" w:color="auto"/>
              <w:right w:val="single" w:sz="4" w:space="0" w:color="auto"/>
            </w:tcBorders>
            <w:shd w:val="clear" w:color="auto" w:fill="auto"/>
          </w:tcPr>
          <w:p w14:paraId="3C657D9D" w14:textId="77777777" w:rsidR="00D7160D" w:rsidRPr="007478CE" w:rsidRDefault="00D7160D" w:rsidP="00001D32">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1C90CD40"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t>NÚMERO</w:t>
            </w:r>
          </w:p>
        </w:tc>
      </w:tr>
      <w:tr w:rsidR="00D7160D" w:rsidRPr="007478CE" w14:paraId="0A0DD9EC" w14:textId="77777777" w:rsidTr="00001D32">
        <w:tc>
          <w:tcPr>
            <w:tcW w:w="7088" w:type="dxa"/>
            <w:tcBorders>
              <w:top w:val="single" w:sz="4" w:space="0" w:color="auto"/>
            </w:tcBorders>
            <w:shd w:val="clear" w:color="auto" w:fill="auto"/>
          </w:tcPr>
          <w:p w14:paraId="090E0AD5" w14:textId="77777777" w:rsidR="00D7160D" w:rsidRPr="007478CE" w:rsidRDefault="00D7160D" w:rsidP="00001D32">
            <w:pPr>
              <w:widowControl/>
              <w:tabs>
                <w:tab w:val="num" w:pos="1080"/>
              </w:tabs>
              <w:autoSpaceDE w:val="0"/>
              <w:autoSpaceDN w:val="0"/>
              <w:adjustRightInd w:val="0"/>
              <w:rPr>
                <w:rFonts w:cs="Arial"/>
                <w:sz w:val="20"/>
                <w:lang w:val="es-ES"/>
              </w:rPr>
            </w:pPr>
            <w:r w:rsidRPr="007478CE">
              <w:rPr>
                <w:rFonts w:cs="Arial"/>
                <w:sz w:val="20"/>
                <w:lang w:val="es-ES"/>
              </w:rPr>
              <w:t>Número de mujeres víctimas de violencia de género.</w:t>
            </w:r>
          </w:p>
        </w:tc>
        <w:tc>
          <w:tcPr>
            <w:tcW w:w="1134" w:type="dxa"/>
            <w:shd w:val="clear" w:color="auto" w:fill="auto"/>
            <w:vAlign w:val="center"/>
          </w:tcPr>
          <w:p w14:paraId="7AC2463F"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r w:rsidR="00D7160D" w:rsidRPr="007478CE" w14:paraId="4BACC4D7" w14:textId="77777777" w:rsidTr="00001D32">
        <w:tc>
          <w:tcPr>
            <w:tcW w:w="7088" w:type="dxa"/>
            <w:shd w:val="clear" w:color="auto" w:fill="auto"/>
          </w:tcPr>
          <w:p w14:paraId="506DF01A" w14:textId="77777777" w:rsidR="00D7160D" w:rsidRPr="007478CE" w:rsidRDefault="00D7160D" w:rsidP="00001D32">
            <w:pPr>
              <w:widowControl/>
              <w:autoSpaceDE w:val="0"/>
              <w:autoSpaceDN w:val="0"/>
              <w:adjustRightInd w:val="0"/>
              <w:rPr>
                <w:rFonts w:cs="Arial"/>
                <w:sz w:val="20"/>
                <w:lang w:val="es-ES"/>
              </w:rPr>
            </w:pPr>
            <w:r w:rsidRPr="007478CE">
              <w:rPr>
                <w:rFonts w:cs="Arial"/>
                <w:sz w:val="20"/>
                <w:lang w:val="es-ES"/>
              </w:rPr>
              <w:t>Número total de personas que se compromete a adscribir a la ejecución del contrato</w:t>
            </w:r>
          </w:p>
        </w:tc>
        <w:tc>
          <w:tcPr>
            <w:tcW w:w="1134" w:type="dxa"/>
            <w:shd w:val="clear" w:color="auto" w:fill="auto"/>
            <w:vAlign w:val="center"/>
          </w:tcPr>
          <w:p w14:paraId="24A0E638"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bl>
    <w:p w14:paraId="3E08456C" w14:textId="77777777" w:rsidR="00D7160D" w:rsidRPr="007478CE" w:rsidRDefault="00D7160D" w:rsidP="00D7160D">
      <w:pPr>
        <w:widowControl/>
        <w:tabs>
          <w:tab w:val="num" w:pos="1080"/>
        </w:tabs>
        <w:autoSpaceDE w:val="0"/>
        <w:autoSpaceDN w:val="0"/>
        <w:adjustRightInd w:val="0"/>
        <w:ind w:left="720"/>
        <w:rPr>
          <w:rFonts w:cs="Arial"/>
          <w:sz w:val="20"/>
          <w:lang w:val="es-ES"/>
        </w:rPr>
      </w:pPr>
    </w:p>
    <w:p w14:paraId="5E5C077D" w14:textId="77777777" w:rsidR="00D7160D" w:rsidRPr="007478CE" w:rsidRDefault="00D7160D" w:rsidP="00D7160D">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7478CE">
        <w:rPr>
          <w:rFonts w:cs="Arial"/>
          <w:sz w:val="20"/>
          <w:lang w:val="es-ES"/>
        </w:rPr>
        <w:t>Personas que hayan finalizado un itinerario de inserción o desempleadas de larga duración</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D7160D" w:rsidRPr="007478CE" w14:paraId="5213E3AF" w14:textId="77777777" w:rsidTr="00001D32">
        <w:tc>
          <w:tcPr>
            <w:tcW w:w="7088" w:type="dxa"/>
            <w:tcBorders>
              <w:top w:val="nil"/>
              <w:left w:val="nil"/>
              <w:bottom w:val="single" w:sz="4" w:space="0" w:color="auto"/>
              <w:right w:val="single" w:sz="4" w:space="0" w:color="auto"/>
            </w:tcBorders>
            <w:shd w:val="clear" w:color="auto" w:fill="auto"/>
          </w:tcPr>
          <w:p w14:paraId="0B983CA7" w14:textId="77777777" w:rsidR="00D7160D" w:rsidRPr="007478CE" w:rsidRDefault="00D7160D" w:rsidP="00001D32">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6A5B77E8"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t>NÚMERO</w:t>
            </w:r>
          </w:p>
        </w:tc>
      </w:tr>
      <w:tr w:rsidR="00D7160D" w:rsidRPr="007478CE" w14:paraId="2BC5DDCC" w14:textId="77777777" w:rsidTr="00001D32">
        <w:tc>
          <w:tcPr>
            <w:tcW w:w="7088" w:type="dxa"/>
            <w:tcBorders>
              <w:top w:val="single" w:sz="4" w:space="0" w:color="auto"/>
            </w:tcBorders>
            <w:shd w:val="clear" w:color="auto" w:fill="auto"/>
          </w:tcPr>
          <w:p w14:paraId="601299B2" w14:textId="77777777" w:rsidR="00D7160D" w:rsidRPr="007478CE" w:rsidRDefault="00D7160D" w:rsidP="00001D32">
            <w:pPr>
              <w:widowControl/>
              <w:autoSpaceDE w:val="0"/>
              <w:autoSpaceDN w:val="0"/>
              <w:adjustRightInd w:val="0"/>
              <w:rPr>
                <w:rFonts w:cs="Arial"/>
                <w:sz w:val="20"/>
                <w:lang w:val="es-ES"/>
              </w:rPr>
            </w:pPr>
            <w:r w:rsidRPr="007478CE">
              <w:rPr>
                <w:rFonts w:cs="Arial"/>
                <w:sz w:val="20"/>
                <w:lang w:val="es-ES"/>
              </w:rPr>
              <w:t>Número de personas que hayan finalizado un itinerario de inserción o desempleadas de larga duración.</w:t>
            </w:r>
          </w:p>
        </w:tc>
        <w:tc>
          <w:tcPr>
            <w:tcW w:w="1134" w:type="dxa"/>
            <w:shd w:val="clear" w:color="auto" w:fill="auto"/>
            <w:vAlign w:val="center"/>
          </w:tcPr>
          <w:p w14:paraId="449F3BCC"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r w:rsidR="00D7160D" w:rsidRPr="007478CE" w14:paraId="1BB5420E" w14:textId="77777777" w:rsidTr="00001D32">
        <w:tc>
          <w:tcPr>
            <w:tcW w:w="7088" w:type="dxa"/>
            <w:shd w:val="clear" w:color="auto" w:fill="auto"/>
          </w:tcPr>
          <w:p w14:paraId="60DAA908" w14:textId="77777777" w:rsidR="00D7160D" w:rsidRPr="007478CE" w:rsidRDefault="00D7160D" w:rsidP="00001D32">
            <w:pPr>
              <w:widowControl/>
              <w:autoSpaceDE w:val="0"/>
              <w:autoSpaceDN w:val="0"/>
              <w:adjustRightInd w:val="0"/>
              <w:rPr>
                <w:rFonts w:cs="Arial"/>
                <w:sz w:val="20"/>
                <w:lang w:val="es-ES"/>
              </w:rPr>
            </w:pPr>
            <w:r w:rsidRPr="007478CE">
              <w:rPr>
                <w:rFonts w:cs="Arial"/>
                <w:sz w:val="20"/>
                <w:lang w:val="es-ES"/>
              </w:rPr>
              <w:t>Número total de personas que se compromete a adscribir a la ejecución del contrato</w:t>
            </w:r>
          </w:p>
        </w:tc>
        <w:tc>
          <w:tcPr>
            <w:tcW w:w="1134" w:type="dxa"/>
            <w:shd w:val="clear" w:color="auto" w:fill="auto"/>
            <w:vAlign w:val="center"/>
          </w:tcPr>
          <w:p w14:paraId="3F939483"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bl>
    <w:p w14:paraId="13B3CC1C" w14:textId="77777777" w:rsidR="00D7160D" w:rsidRPr="007478CE" w:rsidRDefault="00D7160D" w:rsidP="00D7160D">
      <w:pPr>
        <w:widowControl/>
        <w:tabs>
          <w:tab w:val="num" w:pos="1080"/>
        </w:tabs>
        <w:autoSpaceDE w:val="0"/>
        <w:autoSpaceDN w:val="0"/>
        <w:adjustRightInd w:val="0"/>
        <w:ind w:left="720"/>
        <w:rPr>
          <w:rFonts w:cs="Arial"/>
          <w:sz w:val="20"/>
          <w:lang w:val="es-ES"/>
        </w:rPr>
      </w:pPr>
    </w:p>
    <w:p w14:paraId="73AA0A69" w14:textId="77777777" w:rsidR="00D7160D" w:rsidRPr="007478CE" w:rsidRDefault="00D7160D" w:rsidP="00D7160D">
      <w:pPr>
        <w:widowControl/>
        <w:autoSpaceDE w:val="0"/>
        <w:autoSpaceDN w:val="0"/>
        <w:adjustRightInd w:val="0"/>
        <w:rPr>
          <w:rFonts w:cs="Arial"/>
          <w:sz w:val="20"/>
          <w:lang w:val="es-ES"/>
        </w:rPr>
      </w:pPr>
    </w:p>
    <w:p w14:paraId="5D5E5FD8" w14:textId="77777777" w:rsidR="00D7160D" w:rsidRPr="007478CE" w:rsidRDefault="00D7160D" w:rsidP="00D7160D">
      <w:pPr>
        <w:widowControl/>
        <w:autoSpaceDE w:val="0"/>
        <w:autoSpaceDN w:val="0"/>
        <w:adjustRightInd w:val="0"/>
        <w:rPr>
          <w:rFonts w:cs="Arial"/>
          <w:color w:val="000000"/>
          <w:sz w:val="20"/>
        </w:rPr>
      </w:pPr>
      <w:r w:rsidRPr="007478CE">
        <w:rPr>
          <w:rFonts w:cs="Arial"/>
          <w:color w:val="000000"/>
          <w:sz w:val="20"/>
        </w:rPr>
        <w:t xml:space="preserve">La licitadora que vaya a resultar adjudicataria deberá </w:t>
      </w:r>
      <w:r w:rsidRPr="007478CE">
        <w:rPr>
          <w:rFonts w:cs="Arial"/>
          <w:color w:val="000000"/>
          <w:sz w:val="20"/>
          <w:lang w:val="es-ES"/>
        </w:rPr>
        <w:t>presentar,</w:t>
      </w:r>
      <w:r w:rsidRPr="007478CE">
        <w:rPr>
          <w:rFonts w:cs="Arial"/>
          <w:color w:val="000000"/>
          <w:sz w:val="20"/>
        </w:rPr>
        <w:t xml:space="preserve"> en el plazo señalado en el pliego regulador de la contratación, la documentación que permita comprobar el cumplimiento de lo señalado en esta proposición.</w:t>
      </w:r>
    </w:p>
    <w:p w14:paraId="088FCB7F" w14:textId="77777777" w:rsidR="00D7160D" w:rsidRPr="007478CE" w:rsidRDefault="00D7160D" w:rsidP="00D7160D">
      <w:pPr>
        <w:rPr>
          <w:rFonts w:cs="Arial"/>
          <w:sz w:val="20"/>
        </w:rPr>
      </w:pPr>
    </w:p>
    <w:p w14:paraId="0F7E7B71" w14:textId="77777777" w:rsidR="00D7160D" w:rsidRPr="007478CE" w:rsidRDefault="00D7160D" w:rsidP="00D7160D">
      <w:pPr>
        <w:rPr>
          <w:rFonts w:cs="Arial"/>
          <w:sz w:val="20"/>
        </w:rPr>
      </w:pPr>
      <w:r w:rsidRPr="007478CE">
        <w:rPr>
          <w:rFonts w:cs="Arial"/>
          <w:sz w:val="20"/>
        </w:rPr>
        <w:t>La empresa se compromete a que estas personas estén contratadas durante toda la duración del contrato, y a su sustitución por otras en idéntica situación socio-laboral, en caso de que cesen en la prestación laboral por causas sobrevenidas debidamente justificadas.</w:t>
      </w:r>
    </w:p>
    <w:p w14:paraId="0252494A" w14:textId="77777777" w:rsidR="00D7160D" w:rsidRPr="007478CE" w:rsidRDefault="00D7160D" w:rsidP="00D7160D">
      <w:pPr>
        <w:rPr>
          <w:rFonts w:cs="Arial"/>
          <w:sz w:val="20"/>
        </w:rPr>
      </w:pPr>
    </w:p>
    <w:p w14:paraId="29D247F1" w14:textId="77777777" w:rsidR="00D7160D" w:rsidRPr="007478CE" w:rsidRDefault="00D7160D" w:rsidP="00D7160D">
      <w:pPr>
        <w:rPr>
          <w:rFonts w:cs="Arial"/>
          <w:sz w:val="20"/>
        </w:rPr>
      </w:pPr>
    </w:p>
    <w:p w14:paraId="031EBAE7" w14:textId="77777777" w:rsidR="00D7160D" w:rsidRPr="007478CE" w:rsidRDefault="00D7160D" w:rsidP="00D7160D">
      <w:pPr>
        <w:pStyle w:val="ListParagraph1"/>
        <w:numPr>
          <w:ilvl w:val="0"/>
          <w:numId w:val="19"/>
        </w:numPr>
        <w:jc w:val="both"/>
        <w:rPr>
          <w:rFonts w:cs="Arial"/>
          <w:sz w:val="20"/>
          <w:u w:val="single"/>
        </w:rPr>
      </w:pPr>
      <w:r w:rsidRPr="007478CE">
        <w:rPr>
          <w:rFonts w:cs="Arial"/>
          <w:b/>
          <w:bCs/>
          <w:sz w:val="20"/>
          <w:u w:val="single"/>
        </w:rPr>
        <w:t xml:space="preserve">Criterios medioambientales de adjudicación: </w:t>
      </w:r>
    </w:p>
    <w:p w14:paraId="4CF4EBEF" w14:textId="77777777" w:rsidR="00D7160D" w:rsidRPr="007478CE" w:rsidRDefault="00D7160D" w:rsidP="00D7160D">
      <w:pPr>
        <w:rPr>
          <w:rFonts w:cs="Arial"/>
          <w:sz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D7160D" w:rsidRPr="007478CE" w14:paraId="4C49C422" w14:textId="77777777" w:rsidTr="00001D32">
        <w:tc>
          <w:tcPr>
            <w:tcW w:w="7088" w:type="dxa"/>
            <w:tcBorders>
              <w:top w:val="nil"/>
              <w:left w:val="nil"/>
              <w:bottom w:val="single" w:sz="4" w:space="0" w:color="auto"/>
              <w:right w:val="single" w:sz="4" w:space="0" w:color="auto"/>
            </w:tcBorders>
            <w:shd w:val="clear" w:color="auto" w:fill="auto"/>
          </w:tcPr>
          <w:p w14:paraId="6B0C1C9F" w14:textId="77777777" w:rsidR="00D7160D" w:rsidRPr="007478CE" w:rsidRDefault="00D7160D" w:rsidP="00001D32">
            <w:pPr>
              <w:widowControl/>
              <w:autoSpaceDE w:val="0"/>
              <w:autoSpaceDN w:val="0"/>
              <w:adjustRightInd w:val="0"/>
              <w:rPr>
                <w:rFonts w:cs="Arial"/>
                <w:sz w:val="20"/>
                <w:lang w:val="es-ES"/>
              </w:rPr>
            </w:pPr>
            <w:r w:rsidRPr="007478CE">
              <w:rPr>
                <w:rFonts w:cs="Arial"/>
                <w:sz w:val="20"/>
                <w:lang w:val="es-ES"/>
              </w:rPr>
              <w:t>Marca y modelo del vehículo</w:t>
            </w:r>
          </w:p>
        </w:tc>
        <w:tc>
          <w:tcPr>
            <w:tcW w:w="1134" w:type="dxa"/>
            <w:tcBorders>
              <w:left w:val="single" w:sz="4" w:space="0" w:color="auto"/>
            </w:tcBorders>
            <w:shd w:val="clear" w:color="auto" w:fill="D9D9D9"/>
          </w:tcPr>
          <w:p w14:paraId="4AB2E6B6"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t>Etiqueta</w:t>
            </w:r>
          </w:p>
        </w:tc>
      </w:tr>
      <w:tr w:rsidR="00D7160D" w:rsidRPr="007478CE" w14:paraId="10B0C568" w14:textId="77777777" w:rsidTr="00001D32">
        <w:tc>
          <w:tcPr>
            <w:tcW w:w="7088" w:type="dxa"/>
            <w:shd w:val="clear" w:color="auto" w:fill="auto"/>
          </w:tcPr>
          <w:p w14:paraId="44F63B65" w14:textId="77777777" w:rsidR="00D7160D" w:rsidRPr="007478CE" w:rsidRDefault="00D7160D" w:rsidP="00001D32">
            <w:pPr>
              <w:widowControl/>
              <w:autoSpaceDE w:val="0"/>
              <w:autoSpaceDN w:val="0"/>
              <w:adjustRightInd w:val="0"/>
              <w:rPr>
                <w:rFonts w:cs="Arial"/>
                <w:sz w:val="20"/>
                <w:lang w:val="es-ES"/>
              </w:rPr>
            </w:pPr>
          </w:p>
        </w:tc>
        <w:tc>
          <w:tcPr>
            <w:tcW w:w="1134" w:type="dxa"/>
            <w:shd w:val="clear" w:color="auto" w:fill="auto"/>
            <w:vAlign w:val="center"/>
          </w:tcPr>
          <w:p w14:paraId="355172E0"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r w:rsidR="00D7160D" w:rsidRPr="007478CE" w14:paraId="68A342E3" w14:textId="77777777" w:rsidTr="00001D32">
        <w:tc>
          <w:tcPr>
            <w:tcW w:w="7088" w:type="dxa"/>
            <w:shd w:val="clear" w:color="auto" w:fill="auto"/>
          </w:tcPr>
          <w:p w14:paraId="6891EBF0" w14:textId="77777777" w:rsidR="00D7160D" w:rsidRPr="007478CE" w:rsidRDefault="00D7160D" w:rsidP="00001D32">
            <w:pPr>
              <w:widowControl/>
              <w:autoSpaceDE w:val="0"/>
              <w:autoSpaceDN w:val="0"/>
              <w:adjustRightInd w:val="0"/>
              <w:rPr>
                <w:rFonts w:cs="Arial"/>
                <w:sz w:val="20"/>
                <w:lang w:val="es-ES"/>
              </w:rPr>
            </w:pPr>
          </w:p>
        </w:tc>
        <w:tc>
          <w:tcPr>
            <w:tcW w:w="1134" w:type="dxa"/>
            <w:shd w:val="clear" w:color="auto" w:fill="auto"/>
            <w:vAlign w:val="center"/>
          </w:tcPr>
          <w:p w14:paraId="41154921"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r w:rsidR="00D7160D" w:rsidRPr="007478CE" w14:paraId="21CD2A07" w14:textId="77777777" w:rsidTr="00001D32">
        <w:tc>
          <w:tcPr>
            <w:tcW w:w="7088" w:type="dxa"/>
            <w:shd w:val="clear" w:color="auto" w:fill="auto"/>
          </w:tcPr>
          <w:p w14:paraId="5A49FEBE" w14:textId="77777777" w:rsidR="00D7160D" w:rsidRPr="007478CE" w:rsidRDefault="00D7160D" w:rsidP="00001D32">
            <w:pPr>
              <w:widowControl/>
              <w:autoSpaceDE w:val="0"/>
              <w:autoSpaceDN w:val="0"/>
              <w:adjustRightInd w:val="0"/>
              <w:rPr>
                <w:rFonts w:cs="Arial"/>
                <w:sz w:val="20"/>
                <w:lang w:val="es-ES"/>
              </w:rPr>
            </w:pPr>
          </w:p>
        </w:tc>
        <w:tc>
          <w:tcPr>
            <w:tcW w:w="1134" w:type="dxa"/>
            <w:shd w:val="clear" w:color="auto" w:fill="auto"/>
            <w:vAlign w:val="center"/>
          </w:tcPr>
          <w:p w14:paraId="63BE97A9"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r w:rsidR="00D7160D" w:rsidRPr="007478CE" w14:paraId="16829039" w14:textId="77777777" w:rsidTr="00001D32">
        <w:tc>
          <w:tcPr>
            <w:tcW w:w="7088" w:type="dxa"/>
            <w:shd w:val="clear" w:color="auto" w:fill="auto"/>
          </w:tcPr>
          <w:p w14:paraId="56D21D24" w14:textId="77777777" w:rsidR="00D7160D" w:rsidRPr="007478CE" w:rsidRDefault="00D7160D" w:rsidP="00001D32">
            <w:pPr>
              <w:widowControl/>
              <w:autoSpaceDE w:val="0"/>
              <w:autoSpaceDN w:val="0"/>
              <w:adjustRightInd w:val="0"/>
              <w:rPr>
                <w:rFonts w:cs="Arial"/>
                <w:sz w:val="20"/>
                <w:lang w:val="es-ES"/>
              </w:rPr>
            </w:pPr>
          </w:p>
        </w:tc>
        <w:tc>
          <w:tcPr>
            <w:tcW w:w="1134" w:type="dxa"/>
            <w:shd w:val="clear" w:color="auto" w:fill="auto"/>
            <w:vAlign w:val="center"/>
          </w:tcPr>
          <w:p w14:paraId="55B4DCAC" w14:textId="77777777" w:rsidR="00D7160D" w:rsidRPr="007478CE" w:rsidRDefault="00D7160D" w:rsidP="00001D32">
            <w:pPr>
              <w:widowControl/>
              <w:autoSpaceDE w:val="0"/>
              <w:autoSpaceDN w:val="0"/>
              <w:adjustRightInd w:val="0"/>
              <w:jc w:val="center"/>
              <w:rPr>
                <w:rFonts w:cs="Arial"/>
                <w:sz w:val="20"/>
                <w:lang w:val="es-ES"/>
              </w:rPr>
            </w:pPr>
            <w:r w:rsidRPr="007478CE">
              <w:rPr>
                <w:rFonts w:cs="Arial"/>
                <w:sz w:val="20"/>
                <w:lang w:val="es-ES"/>
              </w:rPr>
              <w:fldChar w:fldCharType="begin">
                <w:ffData>
                  <w:name w:val="Texto251"/>
                  <w:enabled/>
                  <w:calcOnExit w:val="0"/>
                  <w:textInput/>
                </w:ffData>
              </w:fldChar>
            </w:r>
            <w:r w:rsidRPr="007478CE">
              <w:rPr>
                <w:rFonts w:cs="Arial"/>
                <w:sz w:val="20"/>
                <w:lang w:val="es-ES"/>
              </w:rPr>
              <w:instrText xml:space="preserve"> FORMTEXT </w:instrText>
            </w:r>
            <w:r w:rsidRPr="007478CE">
              <w:rPr>
                <w:rFonts w:cs="Arial"/>
                <w:sz w:val="20"/>
                <w:lang w:val="es-ES"/>
              </w:rPr>
            </w:r>
            <w:r w:rsidRPr="007478CE">
              <w:rPr>
                <w:rFonts w:cs="Arial"/>
                <w:sz w:val="20"/>
                <w:lang w:val="es-ES"/>
              </w:rPr>
              <w:fldChar w:fldCharType="separate"/>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noProof/>
                <w:sz w:val="20"/>
                <w:lang w:val="es-ES"/>
              </w:rPr>
              <w:t> </w:t>
            </w:r>
            <w:r w:rsidRPr="007478CE">
              <w:rPr>
                <w:rFonts w:cs="Arial"/>
                <w:sz w:val="20"/>
                <w:lang w:val="es-ES"/>
              </w:rPr>
              <w:fldChar w:fldCharType="end"/>
            </w:r>
          </w:p>
        </w:tc>
      </w:tr>
    </w:tbl>
    <w:p w14:paraId="29E3971A" w14:textId="77777777" w:rsidR="00D7160D" w:rsidRPr="007478CE" w:rsidRDefault="00D7160D" w:rsidP="00D7160D">
      <w:pPr>
        <w:rPr>
          <w:rFonts w:cs="Arial"/>
          <w:sz w:val="20"/>
        </w:rPr>
      </w:pPr>
    </w:p>
    <w:p w14:paraId="1B28835C" w14:textId="77777777" w:rsidR="00D7160D" w:rsidRPr="007478CE" w:rsidRDefault="00D7160D" w:rsidP="00D7160D">
      <w:pPr>
        <w:rPr>
          <w:rFonts w:cs="Arial"/>
          <w:sz w:val="20"/>
        </w:rPr>
      </w:pPr>
    </w:p>
    <w:p w14:paraId="7C441BC3" w14:textId="77777777" w:rsidR="00D7160D" w:rsidRPr="007478CE" w:rsidRDefault="00D7160D" w:rsidP="00D7160D">
      <w:pPr>
        <w:pStyle w:val="Ttulo1"/>
        <w:jc w:val="center"/>
        <w:rPr>
          <w:bCs/>
        </w:rPr>
      </w:pPr>
      <w:r w:rsidRPr="007478CE">
        <w:rPr>
          <w:rFonts w:cs="Arial"/>
        </w:rPr>
        <w:t>En …………………………………., a ……………………………………….. (lugar y fecha)</w:t>
      </w:r>
    </w:p>
    <w:p w14:paraId="5BEA02A5" w14:textId="77777777" w:rsidR="00D7160D" w:rsidRPr="007478CE" w:rsidRDefault="00D7160D" w:rsidP="00D7160D">
      <w:pPr>
        <w:pStyle w:val="Ttulo1"/>
        <w:jc w:val="center"/>
        <w:rPr>
          <w:bCs/>
        </w:rPr>
      </w:pPr>
    </w:p>
    <w:p w14:paraId="3B74690E" w14:textId="77777777" w:rsidR="00D7160D" w:rsidRPr="007478CE" w:rsidRDefault="00D7160D" w:rsidP="00D7160D">
      <w:pPr>
        <w:pStyle w:val="Ttulo1"/>
        <w:jc w:val="center"/>
        <w:rPr>
          <w:bCs/>
        </w:rPr>
      </w:pPr>
    </w:p>
    <w:p w14:paraId="7BEF1440" w14:textId="77777777" w:rsidR="00D7160D" w:rsidRPr="007478CE" w:rsidRDefault="00D7160D" w:rsidP="00D7160D">
      <w:pPr>
        <w:pStyle w:val="Ttulo1"/>
        <w:jc w:val="center"/>
        <w:rPr>
          <w:bCs/>
          <w:sz w:val="24"/>
          <w:szCs w:val="24"/>
        </w:rPr>
      </w:pPr>
    </w:p>
    <w:p w14:paraId="1DE8D71C" w14:textId="77777777" w:rsidR="00D7160D" w:rsidRPr="007478CE" w:rsidRDefault="00D7160D" w:rsidP="00D7160D">
      <w:pPr>
        <w:pStyle w:val="Ttulo1"/>
        <w:jc w:val="center"/>
        <w:rPr>
          <w:bCs/>
          <w:sz w:val="24"/>
          <w:szCs w:val="24"/>
        </w:rPr>
      </w:pPr>
    </w:p>
    <w:p w14:paraId="08910A64" w14:textId="77777777" w:rsidR="00D7160D" w:rsidRPr="007478CE" w:rsidRDefault="00D7160D" w:rsidP="00D7160D">
      <w:pPr>
        <w:pStyle w:val="Ttulo1"/>
        <w:jc w:val="center"/>
        <w:rPr>
          <w:bCs/>
          <w:sz w:val="24"/>
          <w:szCs w:val="24"/>
        </w:rPr>
      </w:pPr>
    </w:p>
    <w:p w14:paraId="3F48612A" w14:textId="77777777" w:rsidR="00D7160D" w:rsidRPr="007478CE" w:rsidRDefault="00D7160D" w:rsidP="00D7160D">
      <w:pPr>
        <w:pStyle w:val="Ttulo1"/>
        <w:jc w:val="center"/>
        <w:rPr>
          <w:bCs/>
          <w:sz w:val="24"/>
          <w:szCs w:val="24"/>
        </w:rPr>
      </w:pPr>
    </w:p>
    <w:p w14:paraId="56C462FF" w14:textId="77777777" w:rsidR="00D7160D" w:rsidRPr="007478CE" w:rsidRDefault="00D7160D" w:rsidP="00D7160D">
      <w:pPr>
        <w:widowControl/>
        <w:jc w:val="left"/>
        <w:rPr>
          <w:rFonts w:cs="Arial"/>
          <w:b/>
          <w:bCs/>
          <w:sz w:val="24"/>
          <w:szCs w:val="24"/>
        </w:rPr>
      </w:pPr>
      <w:r w:rsidRPr="007478CE">
        <w:rPr>
          <w:rFonts w:cs="Arial"/>
          <w:bCs/>
          <w:sz w:val="24"/>
          <w:szCs w:val="24"/>
        </w:rPr>
        <w:br w:type="page"/>
      </w:r>
    </w:p>
    <w:p w14:paraId="4716A934" w14:textId="77777777" w:rsidR="00D7160D" w:rsidRPr="007478CE" w:rsidRDefault="00D7160D" w:rsidP="00D7160D">
      <w:pPr>
        <w:pStyle w:val="Ttulo1"/>
        <w:jc w:val="center"/>
        <w:rPr>
          <w:rFonts w:cs="Arial"/>
          <w:color w:val="000000"/>
          <w:sz w:val="24"/>
          <w:szCs w:val="24"/>
          <w:lang w:val="es-ES"/>
        </w:rPr>
      </w:pPr>
      <w:r w:rsidRPr="007478CE">
        <w:rPr>
          <w:rFonts w:cs="Arial"/>
          <w:bCs/>
          <w:sz w:val="24"/>
          <w:szCs w:val="24"/>
        </w:rPr>
        <w:t>ANEXO III. RELACION DE DOCUMENTACIÓN A PRESENTAR POR LA EMPRESA LICITADORA QUE HAYA OBTENIDO MEJOR PUNTUACION</w:t>
      </w:r>
      <w:bookmarkEnd w:id="41"/>
    </w:p>
    <w:p w14:paraId="4B65FE31" w14:textId="77777777" w:rsidR="00D7160D" w:rsidRPr="007478CE" w:rsidRDefault="00D7160D" w:rsidP="00D7160D">
      <w:pPr>
        <w:autoSpaceDE w:val="0"/>
        <w:autoSpaceDN w:val="0"/>
        <w:adjustRightInd w:val="0"/>
        <w:rPr>
          <w:rFonts w:cs="Arial"/>
          <w:sz w:val="20"/>
        </w:rPr>
      </w:pPr>
    </w:p>
    <w:p w14:paraId="22D57086" w14:textId="77777777" w:rsidR="00D7160D" w:rsidRPr="007478CE" w:rsidRDefault="00D7160D" w:rsidP="00D7160D">
      <w:pPr>
        <w:pStyle w:val="Prrafodelista"/>
        <w:widowControl/>
        <w:autoSpaceDE w:val="0"/>
        <w:autoSpaceDN w:val="0"/>
        <w:adjustRightInd w:val="0"/>
        <w:contextualSpacing w:val="0"/>
        <w:rPr>
          <w:rFonts w:cs="Arial"/>
          <w:sz w:val="20"/>
        </w:rPr>
      </w:pPr>
    </w:p>
    <w:p w14:paraId="714A8C89"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rPr>
      </w:pPr>
      <w:r w:rsidRPr="007478CE">
        <w:rPr>
          <w:rFonts w:cs="Arial"/>
          <w:sz w:val="20"/>
          <w:u w:val="single"/>
        </w:rPr>
        <w:t>Documento acreditativo de haber constituido una garantía definitiva por importe equivalente al 3% del importe de adjudicación del contrato, IVA excluido</w:t>
      </w:r>
      <w:r w:rsidRPr="007478CE">
        <w:rPr>
          <w:rFonts w:cs="Arial"/>
          <w:sz w:val="20"/>
        </w:rPr>
        <w:t>.</w:t>
      </w:r>
    </w:p>
    <w:p w14:paraId="53FE4507" w14:textId="77777777" w:rsidR="00D7160D" w:rsidRPr="007478CE" w:rsidRDefault="00D7160D" w:rsidP="00D7160D">
      <w:pPr>
        <w:pStyle w:val="Prrafodelista"/>
        <w:widowControl/>
        <w:autoSpaceDE w:val="0"/>
        <w:autoSpaceDN w:val="0"/>
        <w:adjustRightInd w:val="0"/>
        <w:contextualSpacing w:val="0"/>
        <w:rPr>
          <w:rFonts w:cs="Arial"/>
          <w:sz w:val="20"/>
        </w:rPr>
      </w:pPr>
    </w:p>
    <w:p w14:paraId="5CAAEEB0"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rPr>
      </w:pPr>
      <w:r w:rsidRPr="007478CE">
        <w:rPr>
          <w:rFonts w:cs="Arial"/>
          <w:sz w:val="20"/>
          <w:u w:val="single"/>
        </w:rPr>
        <w:t>Documentación acreditativa de la solvencia económica y financiera (véase cláusula 8.2)</w:t>
      </w:r>
      <w:r w:rsidRPr="007478CE">
        <w:rPr>
          <w:rFonts w:cs="Arial"/>
          <w:sz w:val="20"/>
        </w:rPr>
        <w:t>:</w:t>
      </w:r>
    </w:p>
    <w:p w14:paraId="2493CB47" w14:textId="77777777" w:rsidR="00D7160D" w:rsidRPr="007478CE" w:rsidRDefault="00D7160D" w:rsidP="00D7160D">
      <w:pPr>
        <w:pStyle w:val="Prrafodelista"/>
        <w:autoSpaceDE w:val="0"/>
        <w:autoSpaceDN w:val="0"/>
        <w:adjustRightInd w:val="0"/>
        <w:rPr>
          <w:rFonts w:cs="Arial"/>
          <w:sz w:val="20"/>
        </w:rPr>
      </w:pPr>
    </w:p>
    <w:p w14:paraId="54EA2780" w14:textId="77777777" w:rsidR="00D7160D" w:rsidRPr="007478CE" w:rsidRDefault="00D7160D" w:rsidP="00D7160D">
      <w:pPr>
        <w:pStyle w:val="Prrafodelista"/>
        <w:widowControl/>
        <w:numPr>
          <w:ilvl w:val="0"/>
          <w:numId w:val="14"/>
        </w:numPr>
        <w:autoSpaceDE w:val="0"/>
        <w:autoSpaceDN w:val="0"/>
        <w:adjustRightInd w:val="0"/>
        <w:contextualSpacing w:val="0"/>
        <w:rPr>
          <w:rFonts w:cs="Arial"/>
          <w:sz w:val="20"/>
        </w:rPr>
      </w:pPr>
      <w:r w:rsidRPr="007478CE">
        <w:rPr>
          <w:rFonts w:cs="Arial"/>
          <w:sz w:val="20"/>
        </w:rPr>
        <w:t>Cuentas anuales donde se refleje el volumen global de negocio de la empresa.</w:t>
      </w:r>
    </w:p>
    <w:p w14:paraId="35FA48FF" w14:textId="77777777" w:rsidR="00D7160D" w:rsidRPr="007478CE" w:rsidRDefault="00D7160D" w:rsidP="00D7160D">
      <w:pPr>
        <w:pStyle w:val="Prrafodelista"/>
        <w:autoSpaceDE w:val="0"/>
        <w:autoSpaceDN w:val="0"/>
        <w:adjustRightInd w:val="0"/>
        <w:ind w:left="1776"/>
        <w:contextualSpacing w:val="0"/>
        <w:rPr>
          <w:rFonts w:cs="Arial"/>
          <w:sz w:val="20"/>
        </w:rPr>
      </w:pPr>
      <w:r w:rsidRPr="007478CE">
        <w:rPr>
          <w:rFonts w:cs="Arial"/>
          <w:sz w:val="20"/>
        </w:rPr>
        <w:t xml:space="preserve"> </w:t>
      </w:r>
    </w:p>
    <w:p w14:paraId="5DCF1CE7" w14:textId="77777777" w:rsidR="00D7160D" w:rsidRPr="007478CE" w:rsidRDefault="00D7160D" w:rsidP="00D7160D">
      <w:pPr>
        <w:pStyle w:val="Prrafodelista"/>
        <w:widowControl/>
        <w:numPr>
          <w:ilvl w:val="0"/>
          <w:numId w:val="14"/>
        </w:numPr>
        <w:autoSpaceDE w:val="0"/>
        <w:autoSpaceDN w:val="0"/>
        <w:adjustRightInd w:val="0"/>
        <w:contextualSpacing w:val="0"/>
        <w:rPr>
          <w:rFonts w:cs="Arial"/>
          <w:sz w:val="20"/>
        </w:rPr>
      </w:pPr>
      <w:r w:rsidRPr="007478CE">
        <w:rPr>
          <w:rFonts w:cs="Arial"/>
          <w:sz w:val="20"/>
        </w:rPr>
        <w:t>En caso necesario, certificado de entidad bancaria acreditativo de su solvencia para acometer sin incidencias de tipo económico este contrato.</w:t>
      </w:r>
    </w:p>
    <w:p w14:paraId="6D94A195" w14:textId="77777777" w:rsidR="00D7160D" w:rsidRPr="007478CE" w:rsidRDefault="00D7160D" w:rsidP="00D7160D">
      <w:pPr>
        <w:pStyle w:val="Prrafodelista"/>
        <w:rPr>
          <w:rFonts w:cs="Arial"/>
          <w:sz w:val="20"/>
        </w:rPr>
      </w:pPr>
    </w:p>
    <w:p w14:paraId="7A07BEE5" w14:textId="77777777" w:rsidR="00D7160D" w:rsidRPr="007478CE" w:rsidRDefault="00D7160D" w:rsidP="00D7160D">
      <w:pPr>
        <w:pStyle w:val="Prrafodelista"/>
        <w:widowControl/>
        <w:numPr>
          <w:ilvl w:val="0"/>
          <w:numId w:val="14"/>
        </w:numPr>
        <w:autoSpaceDE w:val="0"/>
        <w:autoSpaceDN w:val="0"/>
        <w:adjustRightInd w:val="0"/>
        <w:contextualSpacing w:val="0"/>
        <w:rPr>
          <w:rFonts w:cs="Arial"/>
          <w:sz w:val="20"/>
        </w:rPr>
      </w:pPr>
      <w:r w:rsidRPr="007478CE">
        <w:rPr>
          <w:rFonts w:cs="Arial"/>
          <w:sz w:val="20"/>
        </w:rPr>
        <w:t>En caso necesario, otros documentos con valor probatorio que acrediten la solvencia económica y financiera de la empresa para acometer el contrato.</w:t>
      </w:r>
    </w:p>
    <w:p w14:paraId="16335B71" w14:textId="77777777" w:rsidR="00D7160D" w:rsidRPr="007478CE" w:rsidRDefault="00D7160D" w:rsidP="00D7160D">
      <w:pPr>
        <w:pStyle w:val="Prrafodelista"/>
        <w:autoSpaceDE w:val="0"/>
        <w:autoSpaceDN w:val="0"/>
        <w:adjustRightInd w:val="0"/>
        <w:rPr>
          <w:rFonts w:cs="Arial"/>
          <w:sz w:val="20"/>
        </w:rPr>
      </w:pPr>
    </w:p>
    <w:p w14:paraId="4B47C874"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rPr>
      </w:pPr>
      <w:r w:rsidRPr="007478CE">
        <w:rPr>
          <w:rFonts w:cs="Arial"/>
          <w:sz w:val="20"/>
          <w:u w:val="single"/>
        </w:rPr>
        <w:t>Documentación acreditativa de la solvencia técnica o profesional (véase cláusula 8.3)</w:t>
      </w:r>
      <w:r w:rsidRPr="007478CE">
        <w:rPr>
          <w:rFonts w:cs="Arial"/>
          <w:sz w:val="20"/>
        </w:rPr>
        <w:t>:</w:t>
      </w:r>
    </w:p>
    <w:p w14:paraId="1BE1F225" w14:textId="77777777" w:rsidR="00D7160D" w:rsidRPr="007478CE" w:rsidRDefault="00D7160D" w:rsidP="00D7160D">
      <w:pPr>
        <w:pStyle w:val="Prrafodelista"/>
        <w:rPr>
          <w:rFonts w:cs="Arial"/>
          <w:sz w:val="20"/>
        </w:rPr>
      </w:pPr>
    </w:p>
    <w:p w14:paraId="46132D6A" w14:textId="77777777" w:rsidR="00D7160D" w:rsidRPr="007478CE" w:rsidRDefault="00D7160D" w:rsidP="00D7160D">
      <w:pPr>
        <w:pStyle w:val="Prrafodelista"/>
        <w:widowControl/>
        <w:numPr>
          <w:ilvl w:val="0"/>
          <w:numId w:val="15"/>
        </w:numPr>
        <w:autoSpaceDE w:val="0"/>
        <w:autoSpaceDN w:val="0"/>
        <w:adjustRightInd w:val="0"/>
        <w:contextualSpacing w:val="0"/>
        <w:rPr>
          <w:rFonts w:cs="Arial"/>
          <w:sz w:val="20"/>
        </w:rPr>
      </w:pPr>
      <w:r w:rsidRPr="007478CE">
        <w:rPr>
          <w:rFonts w:cs="Arial"/>
          <w:sz w:val="20"/>
        </w:rPr>
        <w:t>Certificados de buena ejecución de las obras citadas por la empresa en la documentación en la declaración responsable del ANEXO I, suscritos por la entidad contratante (en el caso de contratos públicos) o por la dirección de obra (en el caso de contratos privados).</w:t>
      </w:r>
    </w:p>
    <w:p w14:paraId="68C20948" w14:textId="77777777" w:rsidR="00D7160D" w:rsidRPr="007478CE" w:rsidRDefault="00D7160D" w:rsidP="00D7160D">
      <w:pPr>
        <w:pStyle w:val="Prrafodelista"/>
        <w:autoSpaceDE w:val="0"/>
        <w:autoSpaceDN w:val="0"/>
        <w:adjustRightInd w:val="0"/>
        <w:ind w:left="1776"/>
        <w:rPr>
          <w:rFonts w:cs="Arial"/>
          <w:sz w:val="20"/>
        </w:rPr>
      </w:pPr>
    </w:p>
    <w:p w14:paraId="76EAFDD3" w14:textId="77777777" w:rsidR="00D7160D" w:rsidRPr="007478CE" w:rsidRDefault="00D7160D" w:rsidP="00D7160D">
      <w:pPr>
        <w:pStyle w:val="Prrafodelista"/>
        <w:widowControl/>
        <w:numPr>
          <w:ilvl w:val="0"/>
          <w:numId w:val="15"/>
        </w:numPr>
        <w:autoSpaceDE w:val="0"/>
        <w:autoSpaceDN w:val="0"/>
        <w:adjustRightInd w:val="0"/>
        <w:contextualSpacing w:val="0"/>
        <w:rPr>
          <w:rFonts w:cs="Arial"/>
          <w:sz w:val="20"/>
        </w:rPr>
      </w:pPr>
      <w:r w:rsidRPr="007478CE">
        <w:rPr>
          <w:rFonts w:cs="Arial"/>
          <w:sz w:val="20"/>
        </w:rPr>
        <w:t>En caso de que los certificados de buena ejecución no acrediten suficientemente la naturaleza y objeto de las obras realizadas, así como su importe: Proyecto técnico, certificaciones u otros documentos complementarios que acrediten dichos extremos.</w:t>
      </w:r>
    </w:p>
    <w:p w14:paraId="30186C5B" w14:textId="77777777" w:rsidR="00D7160D" w:rsidRPr="007478CE" w:rsidRDefault="00D7160D" w:rsidP="00D7160D">
      <w:pPr>
        <w:pStyle w:val="Prrafodelista"/>
        <w:rPr>
          <w:rFonts w:cs="Arial"/>
          <w:sz w:val="20"/>
        </w:rPr>
      </w:pPr>
    </w:p>
    <w:p w14:paraId="3401BDB2"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rPr>
      </w:pPr>
      <w:r w:rsidRPr="007478CE">
        <w:rPr>
          <w:rFonts w:cs="Arial"/>
          <w:sz w:val="20"/>
          <w:u w:val="single"/>
        </w:rPr>
        <w:t>Documentación justificativa de la oferta presentada, en lo relativo al criterio de adjudicación de experiencia del jefe o jefa de obra (véase cláusula 10.2)</w:t>
      </w:r>
      <w:r w:rsidRPr="007478CE">
        <w:rPr>
          <w:rFonts w:cs="Arial"/>
          <w:sz w:val="20"/>
        </w:rPr>
        <w:t>:</w:t>
      </w:r>
    </w:p>
    <w:p w14:paraId="41D718F3" w14:textId="77777777" w:rsidR="00D7160D" w:rsidRPr="007478CE" w:rsidRDefault="00D7160D" w:rsidP="00D7160D">
      <w:pPr>
        <w:pStyle w:val="Prrafodelista"/>
        <w:widowControl/>
        <w:autoSpaceDE w:val="0"/>
        <w:autoSpaceDN w:val="0"/>
        <w:adjustRightInd w:val="0"/>
        <w:contextualSpacing w:val="0"/>
        <w:rPr>
          <w:rFonts w:cs="Arial"/>
          <w:sz w:val="20"/>
        </w:rPr>
      </w:pPr>
    </w:p>
    <w:p w14:paraId="73E50076" w14:textId="77777777" w:rsidR="00D7160D" w:rsidRPr="007478CE" w:rsidRDefault="00D7160D" w:rsidP="00D7160D">
      <w:pPr>
        <w:pStyle w:val="Prrafodelista"/>
        <w:widowControl/>
        <w:numPr>
          <w:ilvl w:val="2"/>
          <w:numId w:val="12"/>
        </w:numPr>
        <w:autoSpaceDE w:val="0"/>
        <w:autoSpaceDN w:val="0"/>
        <w:adjustRightInd w:val="0"/>
        <w:ind w:left="1843" w:hanging="425"/>
        <w:contextualSpacing w:val="0"/>
        <w:rPr>
          <w:rFonts w:cs="Arial"/>
          <w:sz w:val="20"/>
        </w:rPr>
      </w:pPr>
      <w:r w:rsidRPr="007478CE">
        <w:rPr>
          <w:rFonts w:cs="Arial"/>
          <w:sz w:val="20"/>
        </w:rPr>
        <w:t>Certificados de buena ejecución de las obras citadas a este respecto en el modelo de oferta (ANEXO II), junto con los documentos que demuestren la participación de la persona indicada en tales contratas, como jefe o jefa de la obra.</w:t>
      </w:r>
    </w:p>
    <w:p w14:paraId="334F9512" w14:textId="77777777" w:rsidR="00D7160D" w:rsidRPr="007478CE" w:rsidRDefault="00D7160D" w:rsidP="00D7160D">
      <w:pPr>
        <w:pStyle w:val="Prrafodelista"/>
        <w:widowControl/>
        <w:autoSpaceDE w:val="0"/>
        <w:autoSpaceDN w:val="0"/>
        <w:adjustRightInd w:val="0"/>
        <w:contextualSpacing w:val="0"/>
        <w:rPr>
          <w:rFonts w:cs="Arial"/>
          <w:sz w:val="20"/>
        </w:rPr>
      </w:pPr>
    </w:p>
    <w:p w14:paraId="0F16A417"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rPr>
      </w:pPr>
      <w:r w:rsidRPr="007478CE">
        <w:rPr>
          <w:rFonts w:cs="Arial"/>
          <w:sz w:val="20"/>
          <w:u w:val="single"/>
        </w:rPr>
        <w:t>Documentación justificativa de la oferta presentada, en lo relativo al criterio social de adjudicación (véase cláusula 10.3)</w:t>
      </w:r>
      <w:r w:rsidRPr="007478CE">
        <w:rPr>
          <w:rFonts w:cs="Arial"/>
          <w:sz w:val="20"/>
        </w:rPr>
        <w:t>:</w:t>
      </w:r>
    </w:p>
    <w:p w14:paraId="72A1C3F2" w14:textId="77777777" w:rsidR="00D7160D" w:rsidRPr="007478CE" w:rsidRDefault="00D7160D" w:rsidP="00D7160D">
      <w:pPr>
        <w:pStyle w:val="Prrafodelista"/>
        <w:autoSpaceDE w:val="0"/>
        <w:autoSpaceDN w:val="0"/>
        <w:adjustRightInd w:val="0"/>
        <w:rPr>
          <w:rFonts w:cs="Arial"/>
          <w:sz w:val="20"/>
          <w:u w:val="single"/>
        </w:rPr>
      </w:pPr>
    </w:p>
    <w:p w14:paraId="42E70098" w14:textId="77777777" w:rsidR="00D7160D" w:rsidRPr="007478CE" w:rsidRDefault="00D7160D" w:rsidP="00D7160D">
      <w:pPr>
        <w:pStyle w:val="Prrafodelista"/>
        <w:widowControl/>
        <w:numPr>
          <w:ilvl w:val="2"/>
          <w:numId w:val="12"/>
        </w:numPr>
        <w:autoSpaceDE w:val="0"/>
        <w:autoSpaceDN w:val="0"/>
        <w:adjustRightInd w:val="0"/>
        <w:ind w:left="1843" w:hanging="425"/>
        <w:contextualSpacing w:val="0"/>
        <w:rPr>
          <w:rFonts w:cs="Arial"/>
          <w:sz w:val="20"/>
        </w:rPr>
      </w:pPr>
      <w:r w:rsidRPr="007478CE">
        <w:rPr>
          <w:rFonts w:cs="Arial"/>
          <w:bCs/>
          <w:sz w:val="20"/>
        </w:rPr>
        <w:t>Contrato/s de trabajo de la persona/s con un porcentaje de discapacidad igual o superior al 33%, perceptoras de renta garantizada, víctimas de violencia de género, que hayan finalizado un itinerario de inserción o desempleadas de larga duración.</w:t>
      </w:r>
    </w:p>
    <w:p w14:paraId="330E8D6D" w14:textId="77777777" w:rsidR="00D7160D" w:rsidRPr="007478CE" w:rsidRDefault="00D7160D" w:rsidP="00D7160D">
      <w:pPr>
        <w:pStyle w:val="Prrafodelista"/>
        <w:autoSpaceDE w:val="0"/>
        <w:autoSpaceDN w:val="0"/>
        <w:adjustRightInd w:val="0"/>
        <w:ind w:left="1843"/>
        <w:rPr>
          <w:rFonts w:cs="Arial"/>
          <w:sz w:val="20"/>
        </w:rPr>
      </w:pPr>
    </w:p>
    <w:p w14:paraId="50547001" w14:textId="77777777" w:rsidR="00D7160D" w:rsidRPr="007478CE" w:rsidRDefault="00D7160D" w:rsidP="00D7160D">
      <w:pPr>
        <w:pStyle w:val="Prrafodelista"/>
        <w:widowControl/>
        <w:numPr>
          <w:ilvl w:val="2"/>
          <w:numId w:val="12"/>
        </w:numPr>
        <w:autoSpaceDE w:val="0"/>
        <w:autoSpaceDN w:val="0"/>
        <w:adjustRightInd w:val="0"/>
        <w:ind w:left="1843" w:hanging="425"/>
        <w:contextualSpacing w:val="0"/>
        <w:rPr>
          <w:rFonts w:cs="Arial"/>
          <w:sz w:val="20"/>
        </w:rPr>
      </w:pPr>
      <w:r w:rsidRPr="007478CE">
        <w:rPr>
          <w:rFonts w:cs="Arial"/>
          <w:sz w:val="20"/>
        </w:rPr>
        <w:t>Documentos oficiales expedidos conforme a la normativa sectorial, que acrediten la situación socio-laboral indicada.</w:t>
      </w:r>
    </w:p>
    <w:p w14:paraId="5259B54C" w14:textId="77777777" w:rsidR="00D7160D" w:rsidRPr="007478CE" w:rsidRDefault="00D7160D" w:rsidP="00D7160D">
      <w:pPr>
        <w:pStyle w:val="Prrafodelista"/>
        <w:rPr>
          <w:rFonts w:cs="Arial"/>
          <w:sz w:val="20"/>
        </w:rPr>
      </w:pPr>
    </w:p>
    <w:p w14:paraId="568D03C4"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rPr>
      </w:pPr>
      <w:r w:rsidRPr="007478CE">
        <w:rPr>
          <w:rFonts w:cs="Arial"/>
          <w:sz w:val="20"/>
          <w:u w:val="single"/>
        </w:rPr>
        <w:t>Documentación justificativa de la oferta presentada, en lo relativo a los criterios medioambientales de adjudicación (véase cláusula) 10.4)</w:t>
      </w:r>
      <w:r w:rsidRPr="007478CE">
        <w:rPr>
          <w:rFonts w:cs="Arial"/>
          <w:sz w:val="20"/>
        </w:rPr>
        <w:t>:</w:t>
      </w:r>
    </w:p>
    <w:p w14:paraId="7AD66A44" w14:textId="77777777" w:rsidR="00D7160D" w:rsidRPr="007478CE" w:rsidRDefault="00D7160D" w:rsidP="00D7160D">
      <w:pPr>
        <w:pStyle w:val="Prrafodelista"/>
        <w:ind w:left="1776"/>
        <w:rPr>
          <w:rFonts w:cs="Arial"/>
          <w:sz w:val="20"/>
        </w:rPr>
      </w:pPr>
    </w:p>
    <w:p w14:paraId="0EB79A68" w14:textId="77777777" w:rsidR="00D7160D" w:rsidRPr="007478CE" w:rsidRDefault="00D7160D" w:rsidP="00D7160D">
      <w:pPr>
        <w:pStyle w:val="Prrafodelista"/>
        <w:widowControl/>
        <w:numPr>
          <w:ilvl w:val="0"/>
          <w:numId w:val="18"/>
        </w:numPr>
        <w:contextualSpacing w:val="0"/>
        <w:rPr>
          <w:rFonts w:cs="Arial"/>
          <w:sz w:val="20"/>
        </w:rPr>
      </w:pPr>
      <w:r w:rsidRPr="007478CE">
        <w:rPr>
          <w:rFonts w:cs="Arial"/>
          <w:sz w:val="20"/>
        </w:rPr>
        <w:t>Ficha técnica del vehículo indicado en la oferta, y documento acreditativo de que la empresa dispone de dicho vehículo de manera real y efectiva (permiso de circulación, contrato de arrendamiento formalizado u otros).</w:t>
      </w:r>
    </w:p>
    <w:p w14:paraId="34AB4A3E" w14:textId="77777777" w:rsidR="00D7160D" w:rsidRPr="007478CE" w:rsidRDefault="00D7160D" w:rsidP="00D7160D">
      <w:pPr>
        <w:pStyle w:val="Prrafodelista"/>
        <w:rPr>
          <w:rFonts w:cs="Arial"/>
          <w:sz w:val="20"/>
        </w:rPr>
      </w:pPr>
    </w:p>
    <w:p w14:paraId="2A4C0AC9"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rPr>
      </w:pPr>
      <w:r w:rsidRPr="007478CE">
        <w:rPr>
          <w:rFonts w:cs="Arial"/>
          <w:sz w:val="20"/>
          <w:u w:val="single"/>
        </w:rPr>
        <w:t>Documentación acreditativa de la personalidad, capacidad de obrar y representación</w:t>
      </w:r>
      <w:r w:rsidRPr="007478CE">
        <w:rPr>
          <w:rFonts w:cs="Arial"/>
          <w:sz w:val="20"/>
        </w:rPr>
        <w:t>:</w:t>
      </w:r>
    </w:p>
    <w:p w14:paraId="424687D4" w14:textId="77777777" w:rsidR="00D7160D" w:rsidRPr="007478CE" w:rsidRDefault="00D7160D" w:rsidP="00D7160D">
      <w:pPr>
        <w:pStyle w:val="Prrafodelista"/>
        <w:rPr>
          <w:rFonts w:cs="Arial"/>
          <w:sz w:val="20"/>
        </w:rPr>
      </w:pPr>
    </w:p>
    <w:p w14:paraId="26D59C72" w14:textId="77777777" w:rsidR="00D7160D" w:rsidRPr="007478CE" w:rsidRDefault="00D7160D" w:rsidP="00D7160D">
      <w:pPr>
        <w:pStyle w:val="Prrafodelista"/>
        <w:widowControl/>
        <w:numPr>
          <w:ilvl w:val="0"/>
          <w:numId w:val="16"/>
        </w:numPr>
        <w:autoSpaceDE w:val="0"/>
        <w:autoSpaceDN w:val="0"/>
        <w:adjustRightInd w:val="0"/>
        <w:contextualSpacing w:val="0"/>
        <w:rPr>
          <w:rFonts w:cs="Arial"/>
          <w:sz w:val="20"/>
        </w:rPr>
      </w:pPr>
      <w:r w:rsidRPr="007478CE">
        <w:rPr>
          <w:rFonts w:cs="Arial"/>
          <w:sz w:val="20"/>
        </w:rPr>
        <w:t>En el caso de que la empresa licitadora sea persona física, DNI u otra documentación equivalente conforme a su legislación nacional.</w:t>
      </w:r>
    </w:p>
    <w:p w14:paraId="6BDF7F61" w14:textId="77777777" w:rsidR="00D7160D" w:rsidRPr="007478CE" w:rsidRDefault="00D7160D" w:rsidP="00D7160D">
      <w:pPr>
        <w:pStyle w:val="Prrafodelista"/>
        <w:autoSpaceDE w:val="0"/>
        <w:autoSpaceDN w:val="0"/>
        <w:adjustRightInd w:val="0"/>
        <w:ind w:left="1776"/>
        <w:rPr>
          <w:rFonts w:cs="Arial"/>
          <w:sz w:val="20"/>
        </w:rPr>
      </w:pPr>
    </w:p>
    <w:p w14:paraId="78268E64" w14:textId="77777777" w:rsidR="00D7160D" w:rsidRPr="007478CE" w:rsidRDefault="00D7160D" w:rsidP="00D7160D">
      <w:pPr>
        <w:pStyle w:val="Prrafodelista"/>
        <w:widowControl/>
        <w:numPr>
          <w:ilvl w:val="0"/>
          <w:numId w:val="16"/>
        </w:numPr>
        <w:autoSpaceDE w:val="0"/>
        <w:autoSpaceDN w:val="0"/>
        <w:adjustRightInd w:val="0"/>
        <w:contextualSpacing w:val="0"/>
        <w:rPr>
          <w:rFonts w:cs="Arial"/>
          <w:sz w:val="20"/>
        </w:rPr>
      </w:pPr>
      <w:r w:rsidRPr="007478CE">
        <w:rPr>
          <w:rFonts w:cs="Arial"/>
          <w:sz w:val="20"/>
        </w:rPr>
        <w:t>En el caso de personas jurídicas, las escrituras notariales de constitución, estatutos u otro documento que para su constitución exija la normativa que le sea de aplicación, incluyendo todas sus modificaciones.</w:t>
      </w:r>
    </w:p>
    <w:p w14:paraId="7A3190BB" w14:textId="77777777" w:rsidR="00D7160D" w:rsidRPr="007478CE" w:rsidRDefault="00D7160D" w:rsidP="00D7160D">
      <w:pPr>
        <w:pStyle w:val="Prrafodelista"/>
        <w:rPr>
          <w:rFonts w:cs="Arial"/>
          <w:sz w:val="20"/>
        </w:rPr>
      </w:pPr>
    </w:p>
    <w:p w14:paraId="5A8A4041" w14:textId="77777777" w:rsidR="00D7160D" w:rsidRPr="007478CE" w:rsidRDefault="00D7160D" w:rsidP="00D7160D">
      <w:pPr>
        <w:pStyle w:val="Prrafodelista"/>
        <w:widowControl/>
        <w:numPr>
          <w:ilvl w:val="0"/>
          <w:numId w:val="16"/>
        </w:numPr>
        <w:autoSpaceDE w:val="0"/>
        <w:autoSpaceDN w:val="0"/>
        <w:adjustRightInd w:val="0"/>
        <w:contextualSpacing w:val="0"/>
        <w:rPr>
          <w:rFonts w:cs="Arial"/>
          <w:sz w:val="20"/>
        </w:rPr>
      </w:pPr>
      <w:r w:rsidRPr="007478CE">
        <w:rPr>
          <w:rFonts w:cs="Arial"/>
          <w:sz w:val="20"/>
        </w:rPr>
        <w:t>Poder notarial u otro documento que acredite la condición de representante, por parte de quien hubiese firmado la propuesta.</w:t>
      </w:r>
    </w:p>
    <w:p w14:paraId="04CFF43B" w14:textId="77777777" w:rsidR="00D7160D" w:rsidRPr="007478CE" w:rsidRDefault="00D7160D" w:rsidP="00D7160D">
      <w:pPr>
        <w:pStyle w:val="Prrafodelista"/>
        <w:autoSpaceDE w:val="0"/>
        <w:autoSpaceDN w:val="0"/>
        <w:adjustRightInd w:val="0"/>
        <w:ind w:left="1776"/>
        <w:rPr>
          <w:rFonts w:cs="Arial"/>
          <w:sz w:val="20"/>
        </w:rPr>
      </w:pPr>
    </w:p>
    <w:p w14:paraId="38D91D27" w14:textId="77777777" w:rsidR="00D7160D" w:rsidRPr="007478CE" w:rsidRDefault="00D7160D" w:rsidP="00D7160D">
      <w:pPr>
        <w:pStyle w:val="Prrafodelista"/>
        <w:widowControl/>
        <w:numPr>
          <w:ilvl w:val="0"/>
          <w:numId w:val="16"/>
        </w:numPr>
        <w:autoSpaceDE w:val="0"/>
        <w:autoSpaceDN w:val="0"/>
        <w:adjustRightInd w:val="0"/>
        <w:contextualSpacing w:val="0"/>
        <w:rPr>
          <w:rFonts w:cs="Arial"/>
          <w:sz w:val="20"/>
        </w:rPr>
      </w:pPr>
      <w:r w:rsidRPr="007478CE">
        <w:rPr>
          <w:rFonts w:cs="Arial"/>
          <w:sz w:val="20"/>
        </w:rPr>
        <w:t>Alternativamente, y con carácter sustitutivo de lo indicado en los apartados a), b) y c), podrá presentarse un certificado acreditativo de estar inscrito en el Registro Oficial de Licitadores y Empresas Clasificadas del Sector Público; en el Registro Voluntario de Licitadores de la Comunidad Foral de Navarra; o en los registros de licitadores de otras CC.AA.</w:t>
      </w:r>
    </w:p>
    <w:p w14:paraId="7C4030F7" w14:textId="77777777" w:rsidR="00D7160D" w:rsidRPr="007478CE" w:rsidRDefault="00D7160D" w:rsidP="00D7160D">
      <w:pPr>
        <w:pStyle w:val="Prrafodelista"/>
        <w:rPr>
          <w:rFonts w:cs="Arial"/>
          <w:sz w:val="20"/>
        </w:rPr>
      </w:pPr>
    </w:p>
    <w:p w14:paraId="45A35EBA"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rPr>
      </w:pPr>
      <w:r w:rsidRPr="007478CE">
        <w:rPr>
          <w:rFonts w:cs="Arial"/>
          <w:sz w:val="20"/>
          <w:u w:val="single"/>
        </w:rPr>
        <w:t>Certificado acreditativo de que la empresa se halla al corriente del cumplimiento de sus obligaciones con la Seguridad Social, expedido con una antelación no superior a seis meses desde la fecha de expiración del plazo de presentación de propuestas</w:t>
      </w:r>
      <w:r w:rsidRPr="007478CE">
        <w:rPr>
          <w:rFonts w:cs="Arial"/>
          <w:sz w:val="20"/>
        </w:rPr>
        <w:t>.</w:t>
      </w:r>
    </w:p>
    <w:p w14:paraId="2775EE19" w14:textId="77777777" w:rsidR="00D7160D" w:rsidRPr="007478CE" w:rsidRDefault="00D7160D" w:rsidP="00D7160D">
      <w:pPr>
        <w:pStyle w:val="Prrafodelista"/>
        <w:rPr>
          <w:rFonts w:cs="Arial"/>
          <w:sz w:val="20"/>
        </w:rPr>
      </w:pPr>
    </w:p>
    <w:p w14:paraId="723BF777"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rPr>
      </w:pPr>
      <w:r w:rsidRPr="007478CE">
        <w:rPr>
          <w:rFonts w:cs="Arial"/>
          <w:sz w:val="20"/>
          <w:u w:val="single"/>
        </w:rPr>
        <w:t>Documentación acreditativa de estar al corriente en sus obligaciones tributarias</w:t>
      </w:r>
      <w:r w:rsidRPr="007478CE">
        <w:rPr>
          <w:rFonts w:cs="Arial"/>
          <w:sz w:val="20"/>
        </w:rPr>
        <w:t>:</w:t>
      </w:r>
    </w:p>
    <w:p w14:paraId="01918DE4" w14:textId="77777777" w:rsidR="00D7160D" w:rsidRPr="007478CE" w:rsidRDefault="00D7160D" w:rsidP="00D7160D">
      <w:pPr>
        <w:pStyle w:val="Prrafodelista"/>
        <w:rPr>
          <w:rFonts w:cs="Arial"/>
          <w:sz w:val="20"/>
        </w:rPr>
      </w:pPr>
    </w:p>
    <w:p w14:paraId="47FD0878" w14:textId="77777777" w:rsidR="00D7160D" w:rsidRPr="007478CE" w:rsidRDefault="00D7160D" w:rsidP="00D7160D">
      <w:pPr>
        <w:pStyle w:val="Prrafodelista"/>
        <w:widowControl/>
        <w:numPr>
          <w:ilvl w:val="0"/>
          <w:numId w:val="17"/>
        </w:numPr>
        <w:autoSpaceDE w:val="0"/>
        <w:autoSpaceDN w:val="0"/>
        <w:adjustRightInd w:val="0"/>
        <w:contextualSpacing w:val="0"/>
        <w:rPr>
          <w:rFonts w:cs="Arial"/>
          <w:sz w:val="20"/>
        </w:rPr>
      </w:pPr>
      <w:r w:rsidRPr="007478CE">
        <w:rPr>
          <w:rFonts w:cs="Arial"/>
          <w:sz w:val="20"/>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513AB69D" w14:textId="77777777" w:rsidR="00D7160D" w:rsidRPr="007478CE" w:rsidRDefault="00D7160D" w:rsidP="00D7160D">
      <w:pPr>
        <w:pStyle w:val="Prrafodelista"/>
        <w:autoSpaceDE w:val="0"/>
        <w:autoSpaceDN w:val="0"/>
        <w:adjustRightInd w:val="0"/>
        <w:ind w:left="1776"/>
        <w:rPr>
          <w:rFonts w:cs="Arial"/>
          <w:sz w:val="20"/>
        </w:rPr>
      </w:pPr>
    </w:p>
    <w:p w14:paraId="547C943A" w14:textId="77777777" w:rsidR="00D7160D" w:rsidRPr="007478CE" w:rsidRDefault="00D7160D" w:rsidP="00D7160D">
      <w:pPr>
        <w:pStyle w:val="Prrafodelista"/>
        <w:widowControl/>
        <w:numPr>
          <w:ilvl w:val="0"/>
          <w:numId w:val="17"/>
        </w:numPr>
        <w:autoSpaceDE w:val="0"/>
        <w:autoSpaceDN w:val="0"/>
        <w:adjustRightInd w:val="0"/>
        <w:contextualSpacing w:val="0"/>
        <w:rPr>
          <w:rFonts w:cs="Arial"/>
          <w:sz w:val="20"/>
        </w:rPr>
      </w:pPr>
      <w:r w:rsidRPr="007478CE">
        <w:rPr>
          <w:rFonts w:cs="Arial"/>
          <w:sz w:val="20"/>
        </w:rPr>
        <w:t>En el caso de que la empresa tribute fuera de Navarra, certificado similar al señalado en el punto anterior, emitido por la Agencia Tributaria o las Haciendas Forales.</w:t>
      </w:r>
    </w:p>
    <w:p w14:paraId="4A4F6430" w14:textId="77777777" w:rsidR="00D7160D" w:rsidRPr="007478CE" w:rsidRDefault="00D7160D" w:rsidP="00D7160D">
      <w:pPr>
        <w:pStyle w:val="Prrafodelista"/>
        <w:autoSpaceDE w:val="0"/>
        <w:autoSpaceDN w:val="0"/>
        <w:adjustRightInd w:val="0"/>
        <w:ind w:left="1776"/>
        <w:rPr>
          <w:rFonts w:cs="Arial"/>
          <w:sz w:val="20"/>
        </w:rPr>
      </w:pPr>
    </w:p>
    <w:p w14:paraId="62C36D96" w14:textId="77777777" w:rsidR="00D7160D" w:rsidRPr="007478CE" w:rsidRDefault="00D7160D" w:rsidP="00D7160D">
      <w:pPr>
        <w:pStyle w:val="Prrafodelista"/>
        <w:widowControl/>
        <w:numPr>
          <w:ilvl w:val="0"/>
          <w:numId w:val="17"/>
        </w:numPr>
        <w:autoSpaceDE w:val="0"/>
        <w:autoSpaceDN w:val="0"/>
        <w:adjustRightInd w:val="0"/>
        <w:contextualSpacing w:val="0"/>
        <w:rPr>
          <w:rFonts w:cs="Arial"/>
          <w:sz w:val="20"/>
        </w:rPr>
      </w:pPr>
      <w:r w:rsidRPr="007478CE">
        <w:rPr>
          <w:rFonts w:cs="Arial"/>
          <w:sz w:val="20"/>
        </w:rPr>
        <w:t>Certificado emitido por el Ayuntamiento correspondiente, acreditativo de que la empresa se encuentra al corriente en el pago del Impuesto sobre Actividades Económicas; o bien alta y último recibo de dicho impuesto; o en su caso declaración de estar exento de su pago conforme a la normativa sobre Haciendas Locales.</w:t>
      </w:r>
    </w:p>
    <w:p w14:paraId="7E4FFFC3" w14:textId="77777777" w:rsidR="00D7160D" w:rsidRPr="007478CE" w:rsidRDefault="00D7160D" w:rsidP="00D7160D">
      <w:pPr>
        <w:autoSpaceDE w:val="0"/>
        <w:autoSpaceDN w:val="0"/>
        <w:adjustRightInd w:val="0"/>
        <w:rPr>
          <w:rFonts w:cs="Arial"/>
          <w:sz w:val="20"/>
        </w:rPr>
      </w:pPr>
    </w:p>
    <w:p w14:paraId="5E13C7BC" w14:textId="77777777" w:rsidR="00D7160D" w:rsidRPr="007478CE" w:rsidRDefault="00D7160D" w:rsidP="00D7160D">
      <w:pPr>
        <w:pStyle w:val="Prrafodelista"/>
        <w:widowControl/>
        <w:numPr>
          <w:ilvl w:val="0"/>
          <w:numId w:val="13"/>
        </w:numPr>
        <w:autoSpaceDE w:val="0"/>
        <w:autoSpaceDN w:val="0"/>
        <w:adjustRightInd w:val="0"/>
        <w:contextualSpacing w:val="0"/>
        <w:rPr>
          <w:rFonts w:cs="Arial"/>
          <w:sz w:val="20"/>
          <w:u w:val="single"/>
        </w:rPr>
      </w:pPr>
      <w:r w:rsidRPr="007478CE">
        <w:rPr>
          <w:rFonts w:cs="Arial"/>
          <w:sz w:val="20"/>
          <w:u w:val="single"/>
        </w:rPr>
        <w:t>Relación de subcontratistas a emplear en la ejecución del contrato.</w:t>
      </w:r>
    </w:p>
    <w:p w14:paraId="37E266B7" w14:textId="77777777" w:rsidR="00D7160D" w:rsidRPr="007478CE" w:rsidRDefault="00D7160D" w:rsidP="00D7160D">
      <w:pPr>
        <w:pStyle w:val="Prrafodelista"/>
        <w:autoSpaceDE w:val="0"/>
        <w:autoSpaceDN w:val="0"/>
        <w:adjustRightInd w:val="0"/>
        <w:contextualSpacing w:val="0"/>
        <w:rPr>
          <w:rFonts w:cs="Arial"/>
          <w:sz w:val="20"/>
          <w:u w:val="single"/>
        </w:rPr>
      </w:pPr>
    </w:p>
    <w:p w14:paraId="038B5825" w14:textId="77777777" w:rsidR="00D7160D" w:rsidRPr="007478CE" w:rsidRDefault="00D7160D" w:rsidP="00D7160D">
      <w:pPr>
        <w:pStyle w:val="Prrafodelista"/>
        <w:widowControl/>
        <w:numPr>
          <w:ilvl w:val="0"/>
          <w:numId w:val="35"/>
        </w:numPr>
        <w:rPr>
          <w:sz w:val="20"/>
        </w:rPr>
      </w:pPr>
      <w:r w:rsidRPr="007478CE">
        <w:rPr>
          <w:rFonts w:cs="Arial"/>
          <w:sz w:val="20"/>
          <w:lang w:val="es-ES"/>
        </w:rPr>
        <w:t>En el caso de subcontratación, si no se hubiese hecho constar ya en la declaración responsable del ANEXO I, la persona licitadora aportará en este momento: 1) una relación exhaustiva de las empresas subcontratistas; 2) un documento que demuestre la existencia de un compromiso formal con las subcontratistas para la ejecución del contrato y 3) una declaración responsable del subcontratista de que está de acuerdo en cumplir las condiciones del contrato.</w:t>
      </w:r>
    </w:p>
    <w:p w14:paraId="13C138DE" w14:textId="77777777" w:rsidR="00D7160D" w:rsidRPr="00433857" w:rsidRDefault="00D7160D" w:rsidP="00D7160D">
      <w:pPr>
        <w:widowControl/>
        <w:jc w:val="left"/>
        <w:rPr>
          <w:b/>
          <w:szCs w:val="22"/>
        </w:rPr>
      </w:pPr>
    </w:p>
    <w:p w14:paraId="76AF63AD" w14:textId="77777777" w:rsidR="00D7160D" w:rsidRPr="00433857" w:rsidRDefault="00D7160D" w:rsidP="00D7160D">
      <w:pPr>
        <w:widowControl/>
        <w:jc w:val="left"/>
        <w:rPr>
          <w:b/>
          <w:szCs w:val="22"/>
        </w:rPr>
      </w:pPr>
    </w:p>
    <w:p w14:paraId="418FEB8B" w14:textId="77777777" w:rsidR="00D7160D" w:rsidRDefault="00D7160D" w:rsidP="00D7160D">
      <w:pPr>
        <w:widowControl/>
        <w:jc w:val="left"/>
        <w:rPr>
          <w:b/>
        </w:rPr>
      </w:pPr>
    </w:p>
    <w:p w14:paraId="494C0B89" w14:textId="77777777" w:rsidR="00D7160D" w:rsidRDefault="00D7160D" w:rsidP="00D7160D">
      <w:pPr>
        <w:widowControl/>
        <w:jc w:val="left"/>
        <w:rPr>
          <w:b/>
          <w:szCs w:val="22"/>
        </w:rPr>
      </w:pPr>
    </w:p>
    <w:p w14:paraId="05637106" w14:textId="77777777" w:rsidR="00D7160D" w:rsidRDefault="00D7160D" w:rsidP="00D7160D">
      <w:pPr>
        <w:widowControl/>
        <w:jc w:val="left"/>
        <w:rPr>
          <w:rFonts w:cs="Arial"/>
          <w:b/>
          <w:szCs w:val="22"/>
        </w:rPr>
      </w:pPr>
    </w:p>
    <w:p w14:paraId="52F39605" w14:textId="77777777" w:rsidR="00D7160D" w:rsidRDefault="00D7160D" w:rsidP="00D7160D">
      <w:pPr>
        <w:pStyle w:val="Prrafodelista"/>
        <w:autoSpaceDE w:val="0"/>
        <w:autoSpaceDN w:val="0"/>
        <w:adjustRightInd w:val="0"/>
        <w:contextualSpacing w:val="0"/>
        <w:rPr>
          <w:rFonts w:cs="Arial"/>
          <w:szCs w:val="22"/>
          <w:u w:val="single"/>
        </w:rPr>
      </w:pPr>
    </w:p>
    <w:p w14:paraId="65CF2969" w14:textId="77777777" w:rsidR="00D7160D" w:rsidRDefault="00D7160D" w:rsidP="00D7160D">
      <w:pPr>
        <w:widowControl/>
      </w:pPr>
    </w:p>
    <w:p w14:paraId="57749B0D" w14:textId="77777777" w:rsidR="00D7160D" w:rsidRDefault="00D7160D" w:rsidP="00D7160D">
      <w:pPr>
        <w:widowControl/>
        <w:jc w:val="left"/>
        <w:rPr>
          <w:b/>
        </w:rPr>
      </w:pPr>
    </w:p>
    <w:p w14:paraId="2F6D2FDE" w14:textId="77777777" w:rsidR="00D7160D" w:rsidRDefault="00D7160D" w:rsidP="00D7160D">
      <w:pPr>
        <w:widowControl/>
        <w:jc w:val="left"/>
        <w:rPr>
          <w:b/>
        </w:rPr>
      </w:pPr>
    </w:p>
    <w:p w14:paraId="0AD231F1" w14:textId="77777777" w:rsidR="00D7160D" w:rsidRDefault="00D7160D" w:rsidP="00D7160D">
      <w:pPr>
        <w:widowControl/>
        <w:jc w:val="left"/>
        <w:rPr>
          <w:b/>
        </w:rPr>
      </w:pPr>
    </w:p>
    <w:p w14:paraId="3BEC0CB2" w14:textId="76067713" w:rsidR="0054225C" w:rsidRDefault="0054225C">
      <w:pPr>
        <w:widowControl/>
        <w:jc w:val="left"/>
        <w:rPr>
          <w:rFonts w:cs="Arial"/>
          <w:szCs w:val="22"/>
        </w:rPr>
      </w:pPr>
    </w:p>
    <w:p w14:paraId="71130784" w14:textId="02143749" w:rsidR="00D7160D" w:rsidRDefault="00D7160D">
      <w:pPr>
        <w:widowControl/>
        <w:jc w:val="left"/>
        <w:rPr>
          <w:rFonts w:cs="Arial"/>
          <w:szCs w:val="22"/>
        </w:rPr>
      </w:pPr>
    </w:p>
    <w:p w14:paraId="5C99A763" w14:textId="0DB75FD4" w:rsidR="00D7160D" w:rsidRDefault="00D7160D">
      <w:pPr>
        <w:widowControl/>
        <w:jc w:val="left"/>
        <w:rPr>
          <w:rFonts w:cs="Arial"/>
          <w:szCs w:val="22"/>
        </w:rPr>
      </w:pPr>
    </w:p>
    <w:p w14:paraId="4EE410D8" w14:textId="1E671D97" w:rsidR="00D7160D" w:rsidRDefault="00D7160D">
      <w:pPr>
        <w:widowControl/>
        <w:jc w:val="left"/>
        <w:rPr>
          <w:rFonts w:cs="Arial"/>
          <w:szCs w:val="22"/>
        </w:rPr>
      </w:pPr>
    </w:p>
    <w:p w14:paraId="74E6EBA4" w14:textId="77777777" w:rsidR="00D7160D" w:rsidRDefault="00D7160D">
      <w:pPr>
        <w:widowControl/>
        <w:jc w:val="left"/>
        <w:rPr>
          <w:rFonts w:cs="Arial"/>
          <w:szCs w:val="22"/>
        </w:rPr>
      </w:pPr>
    </w:p>
    <w:p w14:paraId="61BDA00A" w14:textId="77777777" w:rsidR="0054225C" w:rsidRDefault="0054225C" w:rsidP="0054225C">
      <w:pPr>
        <w:suppressAutoHyphens/>
        <w:jc w:val="center"/>
        <w:outlineLvl w:val="0"/>
        <w:rPr>
          <w:rFonts w:cs="Arial"/>
          <w:b/>
          <w:szCs w:val="22"/>
        </w:rPr>
      </w:pPr>
      <w:r>
        <w:rPr>
          <w:rFonts w:cs="Arial"/>
          <w:b/>
          <w:szCs w:val="22"/>
        </w:rPr>
        <w:t>ANEXO IV.</w:t>
      </w:r>
      <w:r w:rsidRPr="00A3335C">
        <w:rPr>
          <w:rFonts w:cs="Arial"/>
          <w:b/>
          <w:szCs w:val="22"/>
        </w:rPr>
        <w:t xml:space="preserve"> </w:t>
      </w:r>
      <w:r>
        <w:rPr>
          <w:rFonts w:cs="Arial"/>
          <w:b/>
          <w:szCs w:val="22"/>
        </w:rPr>
        <w:t>DECLARACIÓN RESPONSABLE DEL CUMPLIMIENTO DEL PRINCIPIO DE NO CAUSAR UN PERJUICIO SIGNIFICATIVO AL MEDIO AMBIENTE EN EL MARCO DEL PROGRAMA FEDER DE NAVARRA 2021-2027</w:t>
      </w:r>
    </w:p>
    <w:p w14:paraId="42B17F8B" w14:textId="77777777" w:rsidR="0054225C" w:rsidRDefault="0054225C" w:rsidP="0054225C">
      <w:pPr>
        <w:rPr>
          <w:rFonts w:cs="Arial"/>
          <w:sz w:val="20"/>
        </w:rPr>
      </w:pPr>
    </w:p>
    <w:p w14:paraId="2E76BE28" w14:textId="77777777" w:rsidR="0054225C" w:rsidRDefault="0054225C" w:rsidP="0054225C">
      <w:pPr>
        <w:rPr>
          <w:rFonts w:cs="Arial"/>
          <w:sz w:val="20"/>
        </w:rPr>
      </w:pPr>
    </w:p>
    <w:p w14:paraId="1C69C306" w14:textId="77777777" w:rsidR="0054225C" w:rsidRPr="00DA04DE" w:rsidRDefault="0054225C" w:rsidP="0054225C">
      <w:pPr>
        <w:rPr>
          <w:rFonts w:cs="Arial"/>
          <w:sz w:val="20"/>
        </w:rPr>
      </w:pPr>
    </w:p>
    <w:p w14:paraId="206B8364" w14:textId="77777777" w:rsidR="0054225C" w:rsidRPr="00DA04DE" w:rsidRDefault="0054225C" w:rsidP="0054225C">
      <w:pPr>
        <w:rPr>
          <w:rFonts w:cs="Arial"/>
          <w:sz w:val="20"/>
        </w:rPr>
      </w:pPr>
      <w:r w:rsidRPr="00DA04DE">
        <w:rPr>
          <w:rFonts w:cs="Arial"/>
          <w:sz w:val="20"/>
        </w:rPr>
        <w:t>Don/Doña___________________________________________________, con DNI________________, en nombre propio / como (CARGO) _____________________________ de la entidad ____________________________________, con NIF ________________ y domicilio fiscal en _________________________________________________, manifiesta que se compromete a respetar los principios de economía circular y evitar impactos negativos significativos en el medio ambiente (“DNSH” por sus siglas en inglés “do no significant harm”) en la ejecución de las actuaciones financiadas por el Programa FEDER de Navarra 2021-2027.</w:t>
      </w:r>
    </w:p>
    <w:p w14:paraId="579C4E5F" w14:textId="77777777" w:rsidR="0054225C" w:rsidRPr="00DA04DE" w:rsidRDefault="0054225C" w:rsidP="0054225C">
      <w:pPr>
        <w:rPr>
          <w:rFonts w:cs="Arial"/>
          <w:sz w:val="20"/>
        </w:rPr>
      </w:pPr>
    </w:p>
    <w:p w14:paraId="22777173" w14:textId="77777777" w:rsidR="0054225C" w:rsidRDefault="0054225C" w:rsidP="0054225C">
      <w:pPr>
        <w:rPr>
          <w:rFonts w:cs="Arial"/>
          <w:sz w:val="20"/>
          <w:u w:val="single"/>
        </w:rPr>
      </w:pPr>
      <w:r w:rsidRPr="00DA04DE">
        <w:rPr>
          <w:rFonts w:cs="Arial"/>
          <w:sz w:val="20"/>
          <w:u w:val="single"/>
        </w:rPr>
        <w:t>Sobre la transición a una economía circular, incluidos la prevención y el reciclaje de residuos.</w:t>
      </w:r>
    </w:p>
    <w:p w14:paraId="5B480192" w14:textId="77777777" w:rsidR="0054225C" w:rsidRPr="00DA04DE" w:rsidRDefault="0054225C" w:rsidP="0054225C">
      <w:pPr>
        <w:rPr>
          <w:rFonts w:cs="Arial"/>
          <w:sz w:val="20"/>
          <w:u w:val="single"/>
        </w:rPr>
      </w:pPr>
    </w:p>
    <w:p w14:paraId="7471321A" w14:textId="77777777" w:rsidR="0054225C" w:rsidRDefault="0054225C" w:rsidP="0054225C">
      <w:pPr>
        <w:rPr>
          <w:rFonts w:cs="Arial"/>
          <w:sz w:val="20"/>
        </w:rPr>
      </w:pPr>
      <w:r w:rsidRPr="00DA04DE">
        <w:rPr>
          <w:rFonts w:cs="Arial"/>
          <w:sz w:val="20"/>
        </w:rPr>
        <w:t xml:space="preserve">Esta acción favorece la transición hacia una economía circular mediante la adecuada gestión de los cauces y la reducción del riesgo de inundación, devolviendo y restaurando la esencia natural de los cursos de agua, por lo que se considera que no causa perjuicio significativo. </w:t>
      </w:r>
    </w:p>
    <w:p w14:paraId="359BF726" w14:textId="77777777" w:rsidR="0054225C" w:rsidRPr="00DA04DE" w:rsidRDefault="0054225C" w:rsidP="0054225C">
      <w:pPr>
        <w:rPr>
          <w:rFonts w:cs="Arial"/>
          <w:sz w:val="20"/>
        </w:rPr>
      </w:pPr>
    </w:p>
    <w:p w14:paraId="3B652F44" w14:textId="77777777" w:rsidR="0054225C" w:rsidRDefault="0054225C" w:rsidP="0054225C">
      <w:pPr>
        <w:rPr>
          <w:rFonts w:cs="Arial"/>
          <w:sz w:val="20"/>
        </w:rPr>
      </w:pPr>
      <w:r w:rsidRPr="00DA04DE">
        <w:rPr>
          <w:rFonts w:cs="Arial"/>
          <w:sz w:val="20"/>
        </w:rPr>
        <w:t xml:space="preserve">En lo relativo a la gestión de residuos de construcción y demolición (RCD), se aplicarán las disposiciones establecidas en el Real Decreto 105/2008, de 1 de febrero, sobre producción y gestión de RCD. La aplicación del Real Decreto 105/2008 contribuirá a la consecución del objetivo europeo marcado por la Directiva 2008/98/CE sobre los residuos, de lograr que al menos el 70% en peso de los RCD generados en el país (excluyendo los residuos 17 05 04), se preparen para la reutilización, el reciclaje y la revalorización de otros materiales, incluidas las operaciones de relleno utilizando residuos para sustituir otros materiales. </w:t>
      </w:r>
    </w:p>
    <w:p w14:paraId="33D321F7" w14:textId="77777777" w:rsidR="0054225C" w:rsidRPr="00DA04DE" w:rsidRDefault="0054225C" w:rsidP="0054225C">
      <w:pPr>
        <w:rPr>
          <w:rFonts w:cs="Arial"/>
          <w:sz w:val="20"/>
        </w:rPr>
      </w:pPr>
    </w:p>
    <w:p w14:paraId="45CAC78A" w14:textId="77777777" w:rsidR="0054225C" w:rsidRPr="00DA04DE" w:rsidRDefault="0054225C" w:rsidP="0054225C">
      <w:pPr>
        <w:rPr>
          <w:rFonts w:cs="Arial"/>
          <w:sz w:val="20"/>
        </w:rPr>
      </w:pPr>
      <w:r w:rsidRPr="00DA04DE">
        <w:rPr>
          <w:rFonts w:cs="Arial"/>
          <w:sz w:val="20"/>
        </w:rPr>
        <w:t xml:space="preserve">Para el resto de las tipologías de residuos será de aplicación lo dispuesto en la Ley 7/2022, de 8 de abril, de Residuos y Suelos Contaminados, en especial a lo concerniente a los residuos peligrosos. </w:t>
      </w:r>
    </w:p>
    <w:p w14:paraId="0F55C590" w14:textId="77777777" w:rsidR="0054225C" w:rsidRDefault="0054225C" w:rsidP="0054225C">
      <w:pPr>
        <w:rPr>
          <w:rFonts w:cs="Arial"/>
          <w:sz w:val="20"/>
        </w:rPr>
      </w:pPr>
      <w:r w:rsidRPr="00DA04DE">
        <w:rPr>
          <w:rFonts w:cs="Arial"/>
          <w:sz w:val="20"/>
        </w:rPr>
        <w:t>Los diseños y las técnicas de construcción apoyarán la circularidad y se utilizarán equipos y componentes de alta durabilidad y reciclabilidad y fáciles de desmontar y reacondicionar y se priorizará la preparación para la reutilización y el reciclaje de los elementos implementados.</w:t>
      </w:r>
    </w:p>
    <w:p w14:paraId="6888E347" w14:textId="77777777" w:rsidR="0054225C" w:rsidRPr="00DA04DE" w:rsidRDefault="0054225C" w:rsidP="0054225C">
      <w:pPr>
        <w:rPr>
          <w:rFonts w:cs="Arial"/>
          <w:sz w:val="20"/>
        </w:rPr>
      </w:pPr>
    </w:p>
    <w:p w14:paraId="6683FCF2" w14:textId="77777777" w:rsidR="0054225C" w:rsidRDefault="0054225C" w:rsidP="0054225C">
      <w:pPr>
        <w:rPr>
          <w:rFonts w:cs="Arial"/>
          <w:sz w:val="20"/>
          <w:u w:val="single"/>
        </w:rPr>
      </w:pPr>
      <w:r w:rsidRPr="00DA04DE">
        <w:rPr>
          <w:rFonts w:cs="Arial"/>
          <w:sz w:val="20"/>
          <w:u w:val="single"/>
        </w:rPr>
        <w:t>Prevención y el control de la contaminación</w:t>
      </w:r>
    </w:p>
    <w:p w14:paraId="708BCE2A" w14:textId="77777777" w:rsidR="0054225C" w:rsidRPr="00DA04DE" w:rsidRDefault="0054225C" w:rsidP="0054225C">
      <w:pPr>
        <w:rPr>
          <w:rFonts w:cs="Arial"/>
          <w:sz w:val="20"/>
          <w:u w:val="single"/>
        </w:rPr>
      </w:pPr>
    </w:p>
    <w:p w14:paraId="3E7123EF" w14:textId="77777777" w:rsidR="0054225C" w:rsidRDefault="0054225C" w:rsidP="0054225C">
      <w:pPr>
        <w:rPr>
          <w:rFonts w:cs="Arial"/>
          <w:sz w:val="20"/>
        </w:rPr>
      </w:pPr>
      <w:r w:rsidRPr="00DA04DE">
        <w:rPr>
          <w:rFonts w:cs="Arial"/>
          <w:sz w:val="20"/>
        </w:rPr>
        <w:t xml:space="preserve">Esta acción tiene un impacto previsible nulo o insignificante sobre este objetivo medioambiental. </w:t>
      </w:r>
    </w:p>
    <w:p w14:paraId="157C5946" w14:textId="77777777" w:rsidR="0054225C" w:rsidRPr="00DA04DE" w:rsidRDefault="0054225C" w:rsidP="0054225C">
      <w:pPr>
        <w:rPr>
          <w:rFonts w:cs="Arial"/>
          <w:sz w:val="20"/>
        </w:rPr>
      </w:pPr>
    </w:p>
    <w:p w14:paraId="5E7996EA" w14:textId="77777777" w:rsidR="0054225C" w:rsidRDefault="0054225C" w:rsidP="0054225C">
      <w:pPr>
        <w:rPr>
          <w:rFonts w:cs="Arial"/>
          <w:sz w:val="20"/>
        </w:rPr>
      </w:pPr>
      <w:r w:rsidRPr="00DA04DE">
        <w:rPr>
          <w:rFonts w:cs="Arial"/>
          <w:sz w:val="20"/>
        </w:rPr>
        <w:t xml:space="preserve">Tal y como se desprende del Estudio Ambiental Estratégico del Programa FEDER de Navarra 2021-2027, no se espera que la medida vaya a generar un aumento significativo de la emisión de gases contaminantes a la atmósfera o tengan efecto sobre el aire, ni que se vayan a producir alternaciones significativas en el estado, calidad o usos del suelo. La actuación contribuye a la prevención y el control de la contaminación mediante la prevención del riesgo de inundación. </w:t>
      </w:r>
    </w:p>
    <w:p w14:paraId="799F6998" w14:textId="77777777" w:rsidR="0054225C" w:rsidRPr="00DA04DE" w:rsidRDefault="0054225C" w:rsidP="0054225C">
      <w:pPr>
        <w:rPr>
          <w:rFonts w:cs="Arial"/>
          <w:sz w:val="20"/>
        </w:rPr>
      </w:pPr>
    </w:p>
    <w:p w14:paraId="73A2DD35" w14:textId="77777777" w:rsidR="0054225C" w:rsidRPr="00DA04DE" w:rsidRDefault="0054225C" w:rsidP="0054225C">
      <w:pPr>
        <w:rPr>
          <w:rFonts w:cs="Arial"/>
          <w:sz w:val="20"/>
        </w:rPr>
      </w:pPr>
      <w:r w:rsidRPr="00DA04DE">
        <w:rPr>
          <w:rFonts w:cs="Arial"/>
          <w:sz w:val="20"/>
        </w:rPr>
        <w:t>En cualquier caso, se adoptarán medidas para reducir el ruido, el polvo y las emisiones contaminantes durante la fase de obra, ejecutándose todas las actuaciones de conformidad con lo dispuesto en la normativa vigente en materia de contaminación de suelos y agua.</w:t>
      </w:r>
    </w:p>
    <w:p w14:paraId="4A0D3729" w14:textId="77777777" w:rsidR="0054225C" w:rsidRPr="00DA04DE" w:rsidRDefault="0054225C" w:rsidP="0054225C">
      <w:pPr>
        <w:rPr>
          <w:rFonts w:cs="Arial"/>
          <w:sz w:val="20"/>
        </w:rPr>
      </w:pPr>
    </w:p>
    <w:p w14:paraId="7809F1F0" w14:textId="77777777" w:rsidR="0054225C" w:rsidRPr="00DA04DE" w:rsidRDefault="0054225C" w:rsidP="0054225C">
      <w:pPr>
        <w:rPr>
          <w:rFonts w:cs="Arial"/>
          <w:sz w:val="20"/>
        </w:rPr>
      </w:pPr>
      <w:r w:rsidRPr="00DA04DE">
        <w:rPr>
          <w:rFonts w:cs="Arial"/>
          <w:sz w:val="20"/>
        </w:rPr>
        <w:t>En _____________________, a ______, de _______________ de 202__</w:t>
      </w:r>
    </w:p>
    <w:p w14:paraId="3093806B" w14:textId="77777777" w:rsidR="0054225C" w:rsidRPr="00DA04DE" w:rsidRDefault="0054225C" w:rsidP="0054225C">
      <w:pPr>
        <w:rPr>
          <w:rFonts w:cs="Arial"/>
          <w:sz w:val="20"/>
        </w:rPr>
      </w:pPr>
    </w:p>
    <w:p w14:paraId="25B26902" w14:textId="77777777" w:rsidR="0054225C" w:rsidRPr="00DA04DE" w:rsidRDefault="0054225C" w:rsidP="0054225C">
      <w:pPr>
        <w:rPr>
          <w:rFonts w:cs="Arial"/>
          <w:sz w:val="20"/>
        </w:rPr>
      </w:pPr>
    </w:p>
    <w:p w14:paraId="487326ED" w14:textId="77777777" w:rsidR="0054225C" w:rsidRPr="00DA04DE" w:rsidRDefault="0054225C" w:rsidP="0054225C">
      <w:pPr>
        <w:rPr>
          <w:rFonts w:cs="Arial"/>
          <w:sz w:val="20"/>
        </w:rPr>
      </w:pPr>
    </w:p>
    <w:p w14:paraId="04A92A98" w14:textId="77777777" w:rsidR="0054225C" w:rsidRPr="00DA04DE" w:rsidRDefault="0054225C" w:rsidP="0054225C">
      <w:pPr>
        <w:rPr>
          <w:rFonts w:cs="Arial"/>
          <w:sz w:val="20"/>
        </w:rPr>
      </w:pPr>
      <w:r w:rsidRPr="00DA04DE">
        <w:rPr>
          <w:rFonts w:cs="Arial"/>
          <w:sz w:val="20"/>
        </w:rPr>
        <w:t>Fdo:____________________________</w:t>
      </w:r>
    </w:p>
    <w:p w14:paraId="68D3AA2F" w14:textId="77777777" w:rsidR="0054225C" w:rsidRDefault="0054225C" w:rsidP="0054225C">
      <w:pPr>
        <w:widowControl/>
        <w:jc w:val="left"/>
        <w:rPr>
          <w:rFonts w:cs="Arial"/>
          <w:szCs w:val="22"/>
        </w:rPr>
      </w:pPr>
    </w:p>
    <w:p w14:paraId="1B34CA48" w14:textId="77777777" w:rsidR="0054225C" w:rsidRDefault="0054225C" w:rsidP="0054225C">
      <w:pPr>
        <w:widowControl/>
        <w:jc w:val="left"/>
        <w:rPr>
          <w:rFonts w:cs="Arial"/>
          <w:szCs w:val="22"/>
        </w:rPr>
      </w:pPr>
    </w:p>
    <w:p w14:paraId="5340F3A3" w14:textId="77777777" w:rsidR="0054225C" w:rsidRDefault="0054225C" w:rsidP="0054225C">
      <w:pPr>
        <w:autoSpaceDE w:val="0"/>
        <w:autoSpaceDN w:val="0"/>
        <w:jc w:val="left"/>
        <w:rPr>
          <w:rFonts w:cs="Arial"/>
          <w:szCs w:val="22"/>
        </w:rPr>
        <w:sectPr w:rsidR="0054225C" w:rsidSect="00FB172F">
          <w:footerReference w:type="default" r:id="rId15"/>
          <w:pgSz w:w="11906" w:h="16838" w:code="9"/>
          <w:pgMar w:top="2410" w:right="850" w:bottom="1134" w:left="1701" w:header="850" w:footer="269" w:gutter="0"/>
          <w:cols w:space="720"/>
          <w:docGrid w:linePitch="299"/>
        </w:sectPr>
      </w:pPr>
    </w:p>
    <w:p w14:paraId="7DCF98FD" w14:textId="77777777" w:rsidR="0054225C" w:rsidRDefault="0054225C" w:rsidP="0054225C">
      <w:pPr>
        <w:autoSpaceDE w:val="0"/>
        <w:autoSpaceDN w:val="0"/>
        <w:jc w:val="left"/>
        <w:rPr>
          <w:rFonts w:cs="Arial"/>
          <w:szCs w:val="22"/>
        </w:rPr>
      </w:pPr>
    </w:p>
    <w:p w14:paraId="202D2DE1" w14:textId="77777777" w:rsidR="0054225C" w:rsidRPr="005716A1" w:rsidRDefault="0054225C" w:rsidP="0054225C">
      <w:pPr>
        <w:pStyle w:val="Ttulo2"/>
        <w:jc w:val="center"/>
        <w:rPr>
          <w:bCs w:val="0"/>
          <w:i w:val="0"/>
          <w:iCs w:val="0"/>
          <w:sz w:val="22"/>
          <w:szCs w:val="22"/>
        </w:rPr>
      </w:pPr>
      <w:bookmarkStart w:id="42" w:name="_Toc188613933"/>
      <w:r w:rsidRPr="005716A1">
        <w:rPr>
          <w:bCs w:val="0"/>
          <w:i w:val="0"/>
          <w:iCs w:val="0"/>
          <w:sz w:val="22"/>
          <w:szCs w:val="22"/>
        </w:rPr>
        <w:t>ANEXO V - Plantilla ejemplo para cartel de obra</w:t>
      </w:r>
      <w:bookmarkEnd w:id="42"/>
    </w:p>
    <w:p w14:paraId="0045CFE8" w14:textId="77777777" w:rsidR="0054225C" w:rsidRDefault="0054225C" w:rsidP="0054225C">
      <w:pPr>
        <w:autoSpaceDE w:val="0"/>
        <w:autoSpaceDN w:val="0"/>
        <w:jc w:val="left"/>
        <w:rPr>
          <w:rFonts w:cs="Arial"/>
          <w:szCs w:val="22"/>
        </w:rPr>
      </w:pPr>
    </w:p>
    <w:p w14:paraId="1145AF7B" w14:textId="77777777" w:rsidR="0054225C" w:rsidRDefault="0054225C" w:rsidP="0054225C">
      <w:pPr>
        <w:autoSpaceDE w:val="0"/>
        <w:autoSpaceDN w:val="0"/>
        <w:jc w:val="left"/>
        <w:rPr>
          <w:rFonts w:cs="Arial"/>
          <w:szCs w:val="22"/>
        </w:rPr>
      </w:pPr>
      <w:r>
        <w:rPr>
          <w:rFonts w:cs="Arial"/>
          <w:noProof/>
          <w:szCs w:val="22"/>
          <w:lang w:val="es-ES"/>
        </w:rPr>
        <mc:AlternateContent>
          <mc:Choice Requires="wps">
            <w:drawing>
              <wp:anchor distT="0" distB="0" distL="114300" distR="114300" simplePos="0" relativeHeight="251664384" behindDoc="0" locked="0" layoutInCell="1" allowOverlap="1" wp14:anchorId="5F362D78" wp14:editId="3C7B4CB4">
                <wp:simplePos x="0" y="0"/>
                <wp:positionH relativeFrom="column">
                  <wp:posOffset>-211207</wp:posOffset>
                </wp:positionH>
                <wp:positionV relativeFrom="paragraph">
                  <wp:posOffset>76835</wp:posOffset>
                </wp:positionV>
                <wp:extent cx="9883472" cy="5200153"/>
                <wp:effectExtent l="0" t="0" r="22860" b="19685"/>
                <wp:wrapNone/>
                <wp:docPr id="17" name="Rectángulo 17"/>
                <wp:cNvGraphicFramePr/>
                <a:graphic xmlns:a="http://schemas.openxmlformats.org/drawingml/2006/main">
                  <a:graphicData uri="http://schemas.microsoft.com/office/word/2010/wordprocessingShape">
                    <wps:wsp>
                      <wps:cNvSpPr/>
                      <wps:spPr>
                        <a:xfrm>
                          <a:off x="0" y="0"/>
                          <a:ext cx="9883472" cy="520015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9E0995" id="Rectángulo 17" o:spid="_x0000_s1026" style="position:absolute;margin-left:-16.65pt;margin-top:6.05pt;width:778.25pt;height:409.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" filled="f" strokecolor="#1f4d78 [1604]" strokeweight="1pt"/>
            </w:pict>
          </mc:Fallback>
        </mc:AlternateContent>
      </w:r>
    </w:p>
    <w:p w14:paraId="3969BE01" w14:textId="77777777" w:rsidR="0054225C" w:rsidRDefault="0054225C" w:rsidP="0054225C">
      <w:pPr>
        <w:autoSpaceDE w:val="0"/>
        <w:autoSpaceDN w:val="0"/>
        <w:jc w:val="left"/>
        <w:rPr>
          <w:rFonts w:cs="Arial"/>
          <w:szCs w:val="22"/>
        </w:rPr>
      </w:pPr>
    </w:p>
    <w:p w14:paraId="28AAF6AD" w14:textId="77777777" w:rsidR="0054225C" w:rsidRDefault="0054225C" w:rsidP="0054225C">
      <w:pPr>
        <w:autoSpaceDE w:val="0"/>
        <w:autoSpaceDN w:val="0"/>
        <w:jc w:val="left"/>
        <w:rPr>
          <w:rFonts w:cs="Arial"/>
          <w:szCs w:val="22"/>
        </w:rPr>
      </w:pPr>
      <w:r>
        <w:rPr>
          <w:noProof/>
          <w:lang w:val="es-ES"/>
        </w:rPr>
        <w:drawing>
          <wp:inline distT="0" distB="0" distL="0" distR="0" wp14:anchorId="613A75BF" wp14:editId="1AC410DB">
            <wp:extent cx="9301154" cy="5905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34606" cy="599023"/>
                    </a:xfrm>
                    <a:prstGeom prst="rect">
                      <a:avLst/>
                    </a:prstGeom>
                    <a:noFill/>
                    <a:ln>
                      <a:noFill/>
                    </a:ln>
                  </pic:spPr>
                </pic:pic>
              </a:graphicData>
            </a:graphic>
          </wp:inline>
        </w:drawing>
      </w:r>
    </w:p>
    <w:p w14:paraId="41C60D62" w14:textId="77777777" w:rsidR="0054225C" w:rsidRDefault="0054225C" w:rsidP="0054225C">
      <w:pPr>
        <w:autoSpaceDE w:val="0"/>
        <w:autoSpaceDN w:val="0"/>
        <w:jc w:val="left"/>
        <w:rPr>
          <w:rFonts w:cs="Arial"/>
          <w:szCs w:val="22"/>
        </w:rPr>
      </w:pPr>
    </w:p>
    <w:p w14:paraId="65FC4DD4" w14:textId="77777777" w:rsidR="0054225C" w:rsidRDefault="0054225C" w:rsidP="0054225C">
      <w:pPr>
        <w:autoSpaceDE w:val="0"/>
        <w:autoSpaceDN w:val="0"/>
        <w:jc w:val="left"/>
        <w:rPr>
          <w:rFonts w:cs="Arial"/>
          <w:szCs w:val="22"/>
        </w:rPr>
      </w:pPr>
      <w:r w:rsidRPr="00B50CDE">
        <w:rPr>
          <w:rFonts w:cs="Arial"/>
          <w:noProof/>
          <w:color w:val="000000"/>
          <w:lang w:val="es-ES"/>
        </w:rPr>
        <mc:AlternateContent>
          <mc:Choice Requires="wps">
            <w:drawing>
              <wp:anchor distT="0" distB="0" distL="114300" distR="114300" simplePos="0" relativeHeight="251659264" behindDoc="0" locked="0" layoutInCell="1" allowOverlap="1" wp14:anchorId="6EC76DAF" wp14:editId="73C7C164">
                <wp:simplePos x="0" y="0"/>
                <wp:positionH relativeFrom="column">
                  <wp:posOffset>0</wp:posOffset>
                </wp:positionH>
                <wp:positionV relativeFrom="paragraph">
                  <wp:posOffset>-635</wp:posOffset>
                </wp:positionV>
                <wp:extent cx="4110990" cy="3270250"/>
                <wp:effectExtent l="0" t="0" r="22860" b="2540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0990" cy="3270250"/>
                        </a:xfrm>
                        <a:prstGeom prst="rect">
                          <a:avLst/>
                        </a:prstGeom>
                        <a:solidFill>
                          <a:srgbClr val="5B9BD5"/>
                        </a:solidFill>
                        <a:ln w="12700" cap="flat" cmpd="sng" algn="ctr">
                          <a:solidFill>
                            <a:srgbClr val="5B9BD5">
                              <a:shade val="50000"/>
                            </a:srgbClr>
                          </a:solidFill>
                          <a:prstDash val="solid"/>
                          <a:miter lim="800000"/>
                        </a:ln>
                        <a:effectLst/>
                      </wps:spPr>
                      <wps:bodyPr rtlCol="0" anchor="ctr"/>
                    </wps:wsp>
                  </a:graphicData>
                </a:graphic>
                <wp14:sizeRelH relativeFrom="page">
                  <wp14:pctWidth>0</wp14:pctWidth>
                </wp14:sizeRelH>
                <wp14:sizeRelV relativeFrom="page">
                  <wp14:pctHeight>0</wp14:pctHeight>
                </wp14:sizeRelV>
              </wp:anchor>
            </w:drawing>
          </mc:Choice>
          <mc:Fallback>
            <w:pict>
              <v:rect w14:anchorId="3F47D6F8" id="Rectángulo 16" o:spid="_x0000_s1026" style="position:absolute;margin-left:0;margin-top:-.05pt;width:323.7pt;height:2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" fillcolor="#5b9bd5" strokecolor="#41719c" strokeweight="1pt">
                <v:path arrowok="t"/>
              </v:rect>
            </w:pict>
          </mc:Fallback>
        </mc:AlternateContent>
      </w:r>
    </w:p>
    <w:p w14:paraId="1B42A711" w14:textId="77777777" w:rsidR="0054225C" w:rsidRDefault="0054225C" w:rsidP="0054225C">
      <w:pPr>
        <w:autoSpaceDE w:val="0"/>
        <w:autoSpaceDN w:val="0"/>
        <w:jc w:val="left"/>
        <w:rPr>
          <w:rFonts w:cs="Arial"/>
          <w:szCs w:val="22"/>
        </w:rPr>
      </w:pPr>
    </w:p>
    <w:p w14:paraId="671003FA" w14:textId="77777777" w:rsidR="0054225C" w:rsidRPr="001A0E77" w:rsidRDefault="0054225C" w:rsidP="0054225C">
      <w:pPr>
        <w:autoSpaceDE w:val="0"/>
        <w:autoSpaceDN w:val="0"/>
        <w:jc w:val="left"/>
        <w:rPr>
          <w:rFonts w:cs="Arial"/>
          <w:szCs w:val="22"/>
        </w:rPr>
      </w:pPr>
      <w:r w:rsidRPr="00444800">
        <w:rPr>
          <w:rFonts w:cs="Arial"/>
          <w:noProof/>
          <w:color w:val="000000"/>
          <w:lang w:val="es-ES"/>
        </w:rPr>
        <mc:AlternateContent>
          <mc:Choice Requires="wps">
            <w:drawing>
              <wp:anchor distT="0" distB="0" distL="114300" distR="114300" simplePos="0" relativeHeight="251663360" behindDoc="0" locked="0" layoutInCell="1" allowOverlap="1" wp14:anchorId="51530C0B" wp14:editId="7A01DF6E">
                <wp:simplePos x="0" y="0"/>
                <wp:positionH relativeFrom="column">
                  <wp:posOffset>-240223</wp:posOffset>
                </wp:positionH>
                <wp:positionV relativeFrom="paragraph">
                  <wp:posOffset>2988310</wp:posOffset>
                </wp:positionV>
                <wp:extent cx="9486265" cy="83566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86265" cy="835660"/>
                        </a:xfrm>
                        <a:prstGeom prst="rect">
                          <a:avLst/>
                        </a:prstGeom>
                        <a:noFill/>
                      </wps:spPr>
                      <wps:txbx>
                        <w:txbxContent>
                          <w:p w14:paraId="5FB36198" w14:textId="77777777" w:rsidR="00250CF1" w:rsidRPr="005716A1" w:rsidRDefault="00250CF1" w:rsidP="0054225C">
                            <w:pPr>
                              <w:pStyle w:val="NormalWeb"/>
                              <w:spacing w:after="0"/>
                              <w:jc w:val="center"/>
                              <w:rPr>
                                <w:rFonts w:ascii="Calibri" w:hAnsi="Calibri"/>
                                <w:b/>
                                <w:bCs/>
                                <w:color w:val="000000"/>
                                <w:kern w:val="24"/>
                                <w:sz w:val="36"/>
                                <w:szCs w:val="36"/>
                                <w:lang w:val="es-ES_tradnl"/>
                              </w:rPr>
                            </w:pPr>
                            <w:r w:rsidRPr="005716A1">
                              <w:rPr>
                                <w:rFonts w:ascii="Calibri" w:hAnsi="Calibri"/>
                                <w:b/>
                                <w:bCs/>
                                <w:color w:val="000000"/>
                                <w:kern w:val="24"/>
                                <w:sz w:val="36"/>
                                <w:szCs w:val="36"/>
                                <w:lang w:val="es-ES_tradnl"/>
                              </w:rPr>
                              <w:t>“Esta actuación es susceptible de ser cofinanciada por la Unión Europea a través del Programa FEDER de Navarra 2021-2027”</w:t>
                            </w:r>
                          </w:p>
                          <w:p w14:paraId="7FB3DF07" w14:textId="77777777" w:rsidR="00250CF1" w:rsidRPr="008751BB" w:rsidRDefault="00250CF1" w:rsidP="0054225C">
                            <w:pPr>
                              <w:pStyle w:val="NormalWeb"/>
                              <w:spacing w:after="0"/>
                              <w:jc w:val="center"/>
                              <w:rPr>
                                <w:sz w:val="22"/>
                              </w:rPr>
                            </w:pP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type w14:anchorId="51530C0B" id="_x0000_t202" coordsize="21600,21600" o:spt="202" path="m,l,21600r21600,l21600,xe">
                <v:stroke joinstyle="miter"/>
                <v:path gradientshapeok="t" o:connecttype="rect"/>
              </v:shapetype>
              <v:shape id="Cuadro de texto 19" o:spid="_x0000_s1026" type="#_x0000_t202" style="position:absolute;margin-left:-18.9pt;margin-top:235.3pt;width:746.95pt;height:6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" filled="f" stroked="f">
                <v:path arrowok="t"/>
                <v:textbox style="mso-fit-shape-to-text:t">
                  <w:txbxContent>
                    <w:p w14:paraId="5FB36198" w14:textId="77777777" w:rsidR="00250CF1" w:rsidRPr="005716A1" w:rsidRDefault="00250CF1" w:rsidP="0054225C">
                      <w:pPr>
                        <w:pStyle w:val="NormalWeb"/>
                        <w:spacing w:after="0"/>
                        <w:jc w:val="center"/>
                        <w:rPr>
                          <w:rFonts w:ascii="Calibri" w:hAnsi="Calibri"/>
                          <w:b/>
                          <w:bCs/>
                          <w:color w:val="000000"/>
                          <w:kern w:val="24"/>
                          <w:sz w:val="36"/>
                          <w:szCs w:val="36"/>
                          <w:lang w:val="es-ES_tradnl"/>
                        </w:rPr>
                      </w:pPr>
                      <w:r w:rsidRPr="005716A1">
                        <w:rPr>
                          <w:rFonts w:ascii="Calibri" w:hAnsi="Calibri"/>
                          <w:b/>
                          <w:bCs/>
                          <w:color w:val="000000"/>
                          <w:kern w:val="24"/>
                          <w:sz w:val="36"/>
                          <w:szCs w:val="36"/>
                          <w:lang w:val="es-ES_tradnl"/>
                        </w:rPr>
                        <w:t>“Esta actuación es susceptible de ser cofinanciada por la Unión Europea a través del Programa FEDER de Navarra 2021-2027”</w:t>
                      </w:r>
                    </w:p>
                    <w:p w14:paraId="7FB3DF07" w14:textId="77777777" w:rsidR="00250CF1" w:rsidRPr="008751BB" w:rsidRDefault="00250CF1" w:rsidP="0054225C">
                      <w:pPr>
                        <w:pStyle w:val="NormalWeb"/>
                        <w:spacing w:after="0"/>
                        <w:jc w:val="center"/>
                        <w:rPr>
                          <w:sz w:val="22"/>
                        </w:rPr>
                      </w:pPr>
                    </w:p>
                  </w:txbxContent>
                </v:textbox>
              </v:shape>
            </w:pict>
          </mc:Fallback>
        </mc:AlternateContent>
      </w:r>
      <w:r w:rsidRPr="00632512">
        <w:rPr>
          <w:rFonts w:cs="Arial"/>
          <w:noProof/>
          <w:szCs w:val="22"/>
          <w:lang w:val="es-ES"/>
        </w:rPr>
        <mc:AlternateContent>
          <mc:Choice Requires="wps">
            <w:drawing>
              <wp:anchor distT="0" distB="0" distL="114300" distR="114300" simplePos="0" relativeHeight="251661312" behindDoc="0" locked="0" layoutInCell="1" allowOverlap="1" wp14:anchorId="34E56C35" wp14:editId="607500CC">
                <wp:simplePos x="0" y="0"/>
                <wp:positionH relativeFrom="column">
                  <wp:posOffset>4265378</wp:posOffset>
                </wp:positionH>
                <wp:positionV relativeFrom="paragraph">
                  <wp:posOffset>93980</wp:posOffset>
                </wp:positionV>
                <wp:extent cx="4977517" cy="432969"/>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77517" cy="432969"/>
                        </a:xfrm>
                        <a:prstGeom prst="rect">
                          <a:avLst/>
                        </a:prstGeom>
                        <a:noFill/>
                      </wps:spPr>
                      <wps:txbx>
                        <w:txbxContent>
                          <w:p w14:paraId="76C35A4D" w14:textId="77777777" w:rsidR="00250CF1" w:rsidRDefault="00250CF1" w:rsidP="0054225C">
                            <w:pPr>
                              <w:pStyle w:val="TDC2"/>
                              <w:spacing w:after="0"/>
                            </w:pPr>
                            <w:r w:rsidRPr="00B50CDE">
                              <w:rPr>
                                <w:rFonts w:ascii="Calibri" w:hAnsi="Calibri"/>
                                <w:b/>
                                <w:bCs/>
                                <w:color w:val="000000"/>
                                <w:kern w:val="24"/>
                                <w:sz w:val="56"/>
                                <w:szCs w:val="56"/>
                              </w:rPr>
                              <w:t xml:space="preserve">TÍTULO DE LA OBRA </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w14:anchorId="34E56C35" id="Cuadro de texto 15" o:spid="_x0000_s1027" type="#_x0000_t202" style="position:absolute;margin-left:335.85pt;margin-top:7.4pt;width:391.95pt;height:3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" filled="f" stroked="f">
                <v:path arrowok="t"/>
                <v:textbox>
                  <w:txbxContent>
                    <w:p w14:paraId="76C35A4D" w14:textId="77777777" w:rsidR="00250CF1" w:rsidRDefault="00250CF1" w:rsidP="0054225C">
                      <w:pPr>
                        <w:pStyle w:val="TDC2"/>
                        <w:spacing w:after="0"/>
                      </w:pPr>
                      <w:r w:rsidRPr="00B50CDE">
                        <w:rPr>
                          <w:rFonts w:ascii="Calibri" w:hAnsi="Calibri"/>
                          <w:b/>
                          <w:bCs/>
                          <w:color w:val="000000"/>
                          <w:kern w:val="24"/>
                          <w:sz w:val="56"/>
                          <w:szCs w:val="56"/>
                        </w:rPr>
                        <w:t xml:space="preserve">TÍTULO DE LA OBRA </w:t>
                      </w:r>
                    </w:p>
                  </w:txbxContent>
                </v:textbox>
              </v:shape>
            </w:pict>
          </mc:Fallback>
        </mc:AlternateContent>
      </w:r>
      <w:r w:rsidRPr="00632512">
        <w:rPr>
          <w:rFonts w:cs="Arial"/>
          <w:noProof/>
          <w:szCs w:val="22"/>
          <w:lang w:val="es-ES"/>
        </w:rPr>
        <mc:AlternateContent>
          <mc:Choice Requires="wps">
            <w:drawing>
              <wp:anchor distT="0" distB="0" distL="114300" distR="114300" simplePos="0" relativeHeight="251662336" behindDoc="0" locked="0" layoutInCell="1" allowOverlap="1" wp14:anchorId="03AC8042" wp14:editId="0BC117E8">
                <wp:simplePos x="0" y="0"/>
                <wp:positionH relativeFrom="column">
                  <wp:posOffset>4305134</wp:posOffset>
                </wp:positionH>
                <wp:positionV relativeFrom="paragraph">
                  <wp:posOffset>714182</wp:posOffset>
                </wp:positionV>
                <wp:extent cx="4977517" cy="1351721"/>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77517" cy="1351721"/>
                        </a:xfrm>
                        <a:prstGeom prst="rect">
                          <a:avLst/>
                        </a:prstGeom>
                        <a:noFill/>
                      </wps:spPr>
                      <wps:txbx>
                        <w:txbxContent>
                          <w:p w14:paraId="3655FBC8" w14:textId="77777777" w:rsidR="00250CF1" w:rsidRDefault="00250CF1" w:rsidP="0054225C">
                            <w:pPr>
                              <w:pStyle w:val="TDC2"/>
                              <w:spacing w:after="0"/>
                            </w:pPr>
                            <w:r w:rsidRPr="00B50CDE">
                              <w:rPr>
                                <w:rFonts w:ascii="Calibri" w:hAnsi="Calibri"/>
                                <w:b/>
                                <w:bCs/>
                                <w:color w:val="000000"/>
                                <w:kern w:val="24"/>
                                <w:sz w:val="40"/>
                                <w:szCs w:val="40"/>
                              </w:rPr>
                              <w:t xml:space="preserve">NOMBRE DE LA </w:t>
                            </w:r>
                            <w:r>
                              <w:rPr>
                                <w:rFonts w:ascii="Calibri" w:hAnsi="Calibri"/>
                                <w:b/>
                                <w:bCs/>
                                <w:color w:val="000000"/>
                                <w:kern w:val="24"/>
                                <w:sz w:val="40"/>
                                <w:szCs w:val="40"/>
                              </w:rPr>
                              <w:t>EMPRESA</w:t>
                            </w:r>
                          </w:p>
                          <w:p w14:paraId="1BA9029F" w14:textId="77777777" w:rsidR="00250CF1" w:rsidRDefault="00250CF1" w:rsidP="0054225C">
                            <w:pPr>
                              <w:pStyle w:val="TDC2"/>
                              <w:spacing w:after="0"/>
                            </w:pPr>
                            <w:r w:rsidRPr="00B50CDE">
                              <w:rPr>
                                <w:rFonts w:ascii="Calibri" w:hAnsi="Calibri"/>
                                <w:b/>
                                <w:bCs/>
                                <w:color w:val="000000"/>
                                <w:kern w:val="24"/>
                                <w:sz w:val="40"/>
                                <w:szCs w:val="40"/>
                              </w:rPr>
                              <w:t>PLAZO (optativo)</w:t>
                            </w:r>
                          </w:p>
                          <w:p w14:paraId="3DD654DE" w14:textId="77777777" w:rsidR="00250CF1" w:rsidRDefault="00250CF1" w:rsidP="0054225C">
                            <w:pPr>
                              <w:pStyle w:val="TDC2"/>
                              <w:spacing w:after="0"/>
                            </w:pPr>
                            <w:r w:rsidRPr="00B50CDE">
                              <w:rPr>
                                <w:rFonts w:ascii="Calibri" w:hAnsi="Calibri"/>
                                <w:b/>
                                <w:bCs/>
                                <w:color w:val="000000"/>
                                <w:kern w:val="24"/>
                                <w:sz w:val="40"/>
                                <w:szCs w:val="40"/>
                              </w:rPr>
                              <w:t>PRESUPUESTO (optativo)</w:t>
                            </w:r>
                          </w:p>
                          <w:p w14:paraId="6282B0F2" w14:textId="77777777" w:rsidR="00250CF1" w:rsidRDefault="00250CF1" w:rsidP="0054225C">
                            <w:pPr>
                              <w:pStyle w:val="TDC2"/>
                              <w:spacing w:after="0"/>
                            </w:pPr>
                            <w:r w:rsidRPr="00B50CDE">
                              <w:rPr>
                                <w:rFonts w:ascii="Calibri" w:hAnsi="Calibri"/>
                                <w:b/>
                                <w:bCs/>
                                <w:color w:val="000000"/>
                                <w:kern w:val="24"/>
                                <w:sz w:val="40"/>
                                <w:szCs w:val="40"/>
                              </w:rPr>
                              <w:t>UBICACIÓN</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w14:anchorId="03AC8042" id="Cuadro de texto 18" o:spid="_x0000_s1028" type="#_x0000_t202" style="position:absolute;margin-left:339pt;margin-top:56.25pt;width:391.95pt;height:10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" filled="f" stroked="f">
                <v:path arrowok="t"/>
                <v:textbox>
                  <w:txbxContent>
                    <w:p w14:paraId="3655FBC8" w14:textId="77777777" w:rsidR="00250CF1" w:rsidRDefault="00250CF1" w:rsidP="0054225C">
                      <w:pPr>
                        <w:pStyle w:val="TDC2"/>
                        <w:spacing w:after="0"/>
                      </w:pPr>
                      <w:r w:rsidRPr="00B50CDE">
                        <w:rPr>
                          <w:rFonts w:ascii="Calibri" w:hAnsi="Calibri"/>
                          <w:b/>
                          <w:bCs/>
                          <w:color w:val="000000"/>
                          <w:kern w:val="24"/>
                          <w:sz w:val="40"/>
                          <w:szCs w:val="40"/>
                        </w:rPr>
                        <w:t xml:space="preserve">NOMBRE DE LA </w:t>
                      </w:r>
                      <w:r>
                        <w:rPr>
                          <w:rFonts w:ascii="Calibri" w:hAnsi="Calibri"/>
                          <w:b/>
                          <w:bCs/>
                          <w:color w:val="000000"/>
                          <w:kern w:val="24"/>
                          <w:sz w:val="40"/>
                          <w:szCs w:val="40"/>
                        </w:rPr>
                        <w:t>EMPRESA</w:t>
                      </w:r>
                    </w:p>
                    <w:p w14:paraId="1BA9029F" w14:textId="77777777" w:rsidR="00250CF1" w:rsidRDefault="00250CF1" w:rsidP="0054225C">
                      <w:pPr>
                        <w:pStyle w:val="TDC2"/>
                        <w:spacing w:after="0"/>
                      </w:pPr>
                      <w:r w:rsidRPr="00B50CDE">
                        <w:rPr>
                          <w:rFonts w:ascii="Calibri" w:hAnsi="Calibri"/>
                          <w:b/>
                          <w:bCs/>
                          <w:color w:val="000000"/>
                          <w:kern w:val="24"/>
                          <w:sz w:val="40"/>
                          <w:szCs w:val="40"/>
                        </w:rPr>
                        <w:t>PLAZO (optativo)</w:t>
                      </w:r>
                    </w:p>
                    <w:p w14:paraId="3DD654DE" w14:textId="77777777" w:rsidR="00250CF1" w:rsidRDefault="00250CF1" w:rsidP="0054225C">
                      <w:pPr>
                        <w:pStyle w:val="TDC2"/>
                        <w:spacing w:after="0"/>
                      </w:pPr>
                      <w:r w:rsidRPr="00B50CDE">
                        <w:rPr>
                          <w:rFonts w:ascii="Calibri" w:hAnsi="Calibri"/>
                          <w:b/>
                          <w:bCs/>
                          <w:color w:val="000000"/>
                          <w:kern w:val="24"/>
                          <w:sz w:val="40"/>
                          <w:szCs w:val="40"/>
                        </w:rPr>
                        <w:t>PRESUPUESTO (optativo)</w:t>
                      </w:r>
                    </w:p>
                    <w:p w14:paraId="6282B0F2" w14:textId="77777777" w:rsidR="00250CF1" w:rsidRDefault="00250CF1" w:rsidP="0054225C">
                      <w:pPr>
                        <w:pStyle w:val="TDC2"/>
                        <w:spacing w:after="0"/>
                      </w:pPr>
                      <w:r w:rsidRPr="00B50CDE">
                        <w:rPr>
                          <w:rFonts w:ascii="Calibri" w:hAnsi="Calibri"/>
                          <w:b/>
                          <w:bCs/>
                          <w:color w:val="000000"/>
                          <w:kern w:val="24"/>
                          <w:sz w:val="40"/>
                          <w:szCs w:val="40"/>
                        </w:rPr>
                        <w:t>UBICACIÓN</w:t>
                      </w:r>
                    </w:p>
                  </w:txbxContent>
                </v:textbox>
              </v:shape>
            </w:pict>
          </mc:Fallback>
        </mc:AlternateContent>
      </w:r>
      <w:r w:rsidRPr="00B50CDE">
        <w:rPr>
          <w:rFonts w:cs="Arial"/>
          <w:noProof/>
          <w:color w:val="000000"/>
          <w:lang w:val="es-ES"/>
        </w:rPr>
        <mc:AlternateContent>
          <mc:Choice Requires="wps">
            <w:drawing>
              <wp:anchor distT="0" distB="0" distL="114300" distR="114300" simplePos="0" relativeHeight="251660288" behindDoc="0" locked="0" layoutInCell="1" allowOverlap="1" wp14:anchorId="09BECE0A" wp14:editId="77F3164B">
                <wp:simplePos x="0" y="0"/>
                <wp:positionH relativeFrom="column">
                  <wp:posOffset>671084</wp:posOffset>
                </wp:positionH>
                <wp:positionV relativeFrom="paragraph">
                  <wp:posOffset>793143</wp:posOffset>
                </wp:positionV>
                <wp:extent cx="2693670" cy="649605"/>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93670" cy="649605"/>
                        </a:xfrm>
                        <a:prstGeom prst="rect">
                          <a:avLst/>
                        </a:prstGeom>
                        <a:noFill/>
                      </wps:spPr>
                      <wps:txbx>
                        <w:txbxContent>
                          <w:p w14:paraId="6FB53EEA" w14:textId="77777777" w:rsidR="00250CF1" w:rsidRDefault="00250CF1" w:rsidP="0054225C">
                            <w:pPr>
                              <w:pStyle w:val="NormalWeb"/>
                              <w:spacing w:after="0"/>
                            </w:pPr>
                            <w:r w:rsidRPr="00B50CDE">
                              <w:rPr>
                                <w:rFonts w:ascii="Calibri" w:hAnsi="Calibri"/>
                                <w:color w:val="000000"/>
                                <w:kern w:val="24"/>
                                <w:sz w:val="36"/>
                                <w:szCs w:val="36"/>
                                <w:lang w:val="es-ES_tradnl"/>
                              </w:rPr>
                              <w:t>Espacio para incluir infografía/plano/foto/…</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09BECE0A" id="Cuadro de texto 8" o:spid="_x0000_s1029" type="#_x0000_t202" style="position:absolute;margin-left:52.85pt;margin-top:62.45pt;width:212.1pt;height:5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" filled="f" stroked="f">
                <v:path arrowok="t"/>
                <v:textbox style="mso-fit-shape-to-text:t">
                  <w:txbxContent>
                    <w:p w14:paraId="6FB53EEA" w14:textId="77777777" w:rsidR="00250CF1" w:rsidRDefault="00250CF1" w:rsidP="0054225C">
                      <w:pPr>
                        <w:pStyle w:val="NormalWeb"/>
                        <w:spacing w:after="0"/>
                      </w:pPr>
                      <w:r w:rsidRPr="00B50CDE">
                        <w:rPr>
                          <w:rFonts w:ascii="Calibri" w:hAnsi="Calibri"/>
                          <w:color w:val="000000"/>
                          <w:kern w:val="24"/>
                          <w:sz w:val="36"/>
                          <w:szCs w:val="36"/>
                          <w:lang w:val="es-ES_tradnl"/>
                        </w:rPr>
                        <w:t>Espacio para incluir infografía/plano/foto/…</w:t>
                      </w:r>
                    </w:p>
                  </w:txbxContent>
                </v:textbox>
              </v:shape>
            </w:pict>
          </mc:Fallback>
        </mc:AlternateContent>
      </w:r>
    </w:p>
    <w:p w14:paraId="6C756EA0" w14:textId="77777777" w:rsidR="0054225C" w:rsidRPr="001A0E77" w:rsidRDefault="0054225C" w:rsidP="0054225C">
      <w:pPr>
        <w:widowControl/>
        <w:jc w:val="left"/>
        <w:rPr>
          <w:rFonts w:cs="Arial"/>
          <w:szCs w:val="22"/>
        </w:rPr>
      </w:pPr>
    </w:p>
    <w:p w14:paraId="7021E409" w14:textId="77777777" w:rsidR="0054225C" w:rsidRPr="001A0E77" w:rsidRDefault="0054225C" w:rsidP="0054225C">
      <w:pPr>
        <w:widowControl/>
        <w:jc w:val="left"/>
        <w:rPr>
          <w:rFonts w:cs="Arial"/>
          <w:szCs w:val="22"/>
        </w:rPr>
      </w:pPr>
    </w:p>
    <w:p w14:paraId="3A710090" w14:textId="77777777" w:rsidR="00632512" w:rsidRPr="001A0E77" w:rsidRDefault="00632512" w:rsidP="00C47FC5">
      <w:pPr>
        <w:widowControl/>
        <w:jc w:val="left"/>
        <w:rPr>
          <w:rFonts w:cs="Arial"/>
          <w:szCs w:val="22"/>
        </w:rPr>
      </w:pPr>
    </w:p>
    <w:sectPr w:rsidR="00632512" w:rsidRPr="001A0E77" w:rsidSect="0054225C">
      <w:footerReference w:type="default" r:id="rId17"/>
      <w:pgSz w:w="16838" w:h="11906" w:orient="landscape" w:code="9"/>
      <w:pgMar w:top="1701" w:right="2410" w:bottom="850" w:left="1134" w:header="850" w:footer="26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A8546" w14:textId="77777777" w:rsidR="00250CF1" w:rsidRDefault="00250CF1">
      <w:r>
        <w:separator/>
      </w:r>
    </w:p>
  </w:endnote>
  <w:endnote w:type="continuationSeparator" w:id="0">
    <w:p w14:paraId="55659E85" w14:textId="77777777" w:rsidR="00250CF1" w:rsidRDefault="00250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DDD1F" w14:textId="08A7F496" w:rsidR="00250CF1" w:rsidRPr="002F244A" w:rsidRDefault="00250CF1">
    <w:pPr>
      <w:tabs>
        <w:tab w:val="center" w:pos="4550"/>
        <w:tab w:val="left" w:pos="5818"/>
      </w:tabs>
      <w:ind w:right="260"/>
      <w:jc w:val="right"/>
      <w:rPr>
        <w:color w:val="222A35" w:themeColor="text2" w:themeShade="80"/>
        <w:sz w:val="16"/>
        <w:szCs w:val="16"/>
      </w:rPr>
    </w:pPr>
    <w:r w:rsidRPr="002F244A">
      <w:rPr>
        <w:color w:val="8496B0" w:themeColor="text2" w:themeTint="99"/>
        <w:spacing w:val="60"/>
        <w:sz w:val="16"/>
        <w:szCs w:val="16"/>
        <w:lang w:val="es-ES"/>
      </w:rPr>
      <w:t>Página</w:t>
    </w:r>
    <w:r w:rsidRPr="002F244A">
      <w:rPr>
        <w:color w:val="8496B0" w:themeColor="text2" w:themeTint="99"/>
        <w:sz w:val="16"/>
        <w:szCs w:val="16"/>
        <w:lang w:val="es-ES"/>
      </w:rPr>
      <w:t xml:space="preserve"> </w:t>
    </w:r>
    <w:r w:rsidRPr="002F244A">
      <w:rPr>
        <w:color w:val="323E4F" w:themeColor="text2" w:themeShade="BF"/>
        <w:sz w:val="16"/>
        <w:szCs w:val="16"/>
      </w:rPr>
      <w:fldChar w:fldCharType="begin"/>
    </w:r>
    <w:r w:rsidRPr="002F244A">
      <w:rPr>
        <w:color w:val="323E4F" w:themeColor="text2" w:themeShade="BF"/>
        <w:sz w:val="16"/>
        <w:szCs w:val="16"/>
      </w:rPr>
      <w:instrText>PAGE   \* MERGEFORMAT</w:instrText>
    </w:r>
    <w:r w:rsidRPr="002F244A">
      <w:rPr>
        <w:color w:val="323E4F" w:themeColor="text2" w:themeShade="BF"/>
        <w:sz w:val="16"/>
        <w:szCs w:val="16"/>
      </w:rPr>
      <w:fldChar w:fldCharType="separate"/>
    </w:r>
    <w:r w:rsidR="00173D6C" w:rsidRPr="00173D6C">
      <w:rPr>
        <w:noProof/>
        <w:color w:val="323E4F" w:themeColor="text2" w:themeShade="BF"/>
        <w:sz w:val="16"/>
        <w:szCs w:val="16"/>
        <w:lang w:val="es-ES"/>
      </w:rPr>
      <w:t>7</w:t>
    </w:r>
    <w:r w:rsidRPr="002F244A">
      <w:rPr>
        <w:color w:val="323E4F" w:themeColor="text2" w:themeShade="BF"/>
        <w:sz w:val="16"/>
        <w:szCs w:val="16"/>
      </w:rPr>
      <w:fldChar w:fldCharType="end"/>
    </w:r>
    <w:r w:rsidRPr="002F244A">
      <w:rPr>
        <w:color w:val="323E4F" w:themeColor="text2" w:themeShade="BF"/>
        <w:sz w:val="16"/>
        <w:szCs w:val="16"/>
        <w:lang w:val="es-ES"/>
      </w:rPr>
      <w:t xml:space="preserve"> | </w:t>
    </w:r>
    <w:r w:rsidRPr="002F244A">
      <w:rPr>
        <w:color w:val="323E4F" w:themeColor="text2" w:themeShade="BF"/>
        <w:sz w:val="16"/>
        <w:szCs w:val="16"/>
      </w:rPr>
      <w:fldChar w:fldCharType="begin"/>
    </w:r>
    <w:r w:rsidRPr="002F244A">
      <w:rPr>
        <w:color w:val="323E4F" w:themeColor="text2" w:themeShade="BF"/>
        <w:sz w:val="16"/>
        <w:szCs w:val="16"/>
      </w:rPr>
      <w:instrText>NUMPAGES  \* Arabic  \* MERGEFORMAT</w:instrText>
    </w:r>
    <w:r w:rsidRPr="002F244A">
      <w:rPr>
        <w:color w:val="323E4F" w:themeColor="text2" w:themeShade="BF"/>
        <w:sz w:val="16"/>
        <w:szCs w:val="16"/>
      </w:rPr>
      <w:fldChar w:fldCharType="separate"/>
    </w:r>
    <w:r w:rsidR="00173D6C" w:rsidRPr="00173D6C">
      <w:rPr>
        <w:noProof/>
        <w:color w:val="323E4F" w:themeColor="text2" w:themeShade="BF"/>
        <w:sz w:val="16"/>
        <w:szCs w:val="16"/>
        <w:lang w:val="es-ES"/>
      </w:rPr>
      <w:t>30</w:t>
    </w:r>
    <w:r w:rsidRPr="002F244A">
      <w:rPr>
        <w:color w:val="323E4F" w:themeColor="text2" w:themeShade="BF"/>
        <w:sz w:val="16"/>
        <w:szCs w:val="16"/>
      </w:rPr>
      <w:fldChar w:fldCharType="end"/>
    </w:r>
  </w:p>
  <w:p w14:paraId="7978BB49" w14:textId="77777777" w:rsidR="00250CF1" w:rsidRDefault="00250C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B3215" w14:textId="77777777" w:rsidR="00250CF1" w:rsidRDefault="00250CF1" w:rsidP="00E958F5">
    <w:pPr>
      <w:pStyle w:val="Piedepgina"/>
      <w:framePr w:wrap="around" w:vAnchor="text" w:hAnchor="margin" w:xAlign="right" w:y="1"/>
      <w:rPr>
        <w:rStyle w:val="Nmerodepgina"/>
      </w:rPr>
    </w:pPr>
  </w:p>
  <w:p w14:paraId="19AD2CC4" w14:textId="77777777" w:rsidR="00250CF1" w:rsidRDefault="00250CF1">
    <w:pPr>
      <w:pStyle w:val="Piedepgina"/>
      <w:tabs>
        <w:tab w:val="clear" w:pos="4252"/>
        <w:tab w:val="clear" w:pos="8504"/>
      </w:tabs>
    </w:pPr>
    <w:r>
      <w:rPr>
        <w:noProof/>
        <w:lang w:val="es-ES"/>
      </w:rPr>
      <w:drawing>
        <wp:anchor distT="0" distB="0" distL="114300" distR="114300" simplePos="0" relativeHeight="251672064" behindDoc="0" locked="0" layoutInCell="1" allowOverlap="1" wp14:anchorId="1309E749" wp14:editId="7DFA93DD">
          <wp:simplePos x="0" y="0"/>
          <wp:positionH relativeFrom="column">
            <wp:posOffset>-23705213</wp:posOffset>
          </wp:positionH>
          <wp:positionV relativeFrom="paragraph">
            <wp:posOffset>10602291</wp:posOffset>
          </wp:positionV>
          <wp:extent cx="1219835" cy="541020"/>
          <wp:effectExtent l="0" t="0" r="0" b="0"/>
          <wp:wrapNone/>
          <wp:docPr id="2" name="Picture 2" descr="DES RUR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DES RURAL-v2-2c"/>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9835" cy="54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51135" w14:textId="1D066933" w:rsidR="00250CF1" w:rsidRDefault="00250CF1" w:rsidP="00E958F5">
    <w:pPr>
      <w:pStyle w:val="Piedepgina"/>
      <w:framePr w:wrap="around" w:vAnchor="text" w:hAnchor="margin" w:xAlign="right" w:y="1"/>
      <w:rPr>
        <w:rStyle w:val="Nmerodepgina"/>
      </w:rPr>
    </w:pPr>
  </w:p>
  <w:tbl>
    <w:tblPr>
      <w:tblW w:w="10348" w:type="dxa"/>
      <w:tblInd w:w="-780" w:type="dxa"/>
      <w:tblLayout w:type="fixed"/>
      <w:tblCellMar>
        <w:left w:w="71" w:type="dxa"/>
        <w:right w:w="71" w:type="dxa"/>
      </w:tblCellMar>
      <w:tblLook w:val="0000" w:firstRow="0" w:lastRow="0" w:firstColumn="0" w:lastColumn="0" w:noHBand="0" w:noVBand="0"/>
    </w:tblPr>
    <w:tblGrid>
      <w:gridCol w:w="7797"/>
      <w:gridCol w:w="2551"/>
    </w:tblGrid>
    <w:tr w:rsidR="00250CF1" w14:paraId="774CE0BC" w14:textId="77777777" w:rsidTr="003A45FB">
      <w:tc>
        <w:tcPr>
          <w:tcW w:w="7797" w:type="dxa"/>
        </w:tcPr>
        <w:p w14:paraId="7FE1ED30" w14:textId="77777777" w:rsidR="00250CF1" w:rsidRPr="00EF048E" w:rsidRDefault="00250CF1" w:rsidP="00E958F5">
          <w:pPr>
            <w:pStyle w:val="Piedepgina"/>
            <w:tabs>
              <w:tab w:val="clear" w:pos="4252"/>
              <w:tab w:val="clear" w:pos="8504"/>
            </w:tabs>
            <w:ind w:right="360"/>
            <w:rPr>
              <w:lang w:val="en-GB"/>
            </w:rPr>
          </w:pPr>
        </w:p>
      </w:tc>
      <w:tc>
        <w:tcPr>
          <w:tcW w:w="2551" w:type="dxa"/>
        </w:tcPr>
        <w:p w14:paraId="19554536" w14:textId="77777777" w:rsidR="00250CF1" w:rsidRDefault="00250CF1">
          <w:pPr>
            <w:pStyle w:val="Piedepgina"/>
            <w:tabs>
              <w:tab w:val="clear" w:pos="4252"/>
              <w:tab w:val="clear" w:pos="8504"/>
            </w:tabs>
            <w:jc w:val="right"/>
            <w:rPr>
              <w:sz w:val="12"/>
            </w:rPr>
          </w:pPr>
        </w:p>
      </w:tc>
    </w:tr>
  </w:tbl>
  <w:p w14:paraId="5B568E5F" w14:textId="77777777" w:rsidR="00250CF1" w:rsidRDefault="00250CF1">
    <w:pPr>
      <w:pStyle w:val="Piedepgina"/>
      <w:tabs>
        <w:tab w:val="clear" w:pos="4252"/>
        <w:tab w:val="clear" w:pos="8504"/>
      </w:tabs>
    </w:pPr>
    <w:r>
      <w:rPr>
        <w:noProof/>
        <w:lang w:val="es-ES"/>
      </w:rPr>
      <w:drawing>
        <wp:anchor distT="0" distB="0" distL="114300" distR="114300" simplePos="0" relativeHeight="251667968" behindDoc="0" locked="0" layoutInCell="1" allowOverlap="1" wp14:anchorId="22A0B8F1" wp14:editId="0AE3B4A5">
          <wp:simplePos x="0" y="0"/>
          <wp:positionH relativeFrom="column">
            <wp:posOffset>-23705213</wp:posOffset>
          </wp:positionH>
          <wp:positionV relativeFrom="paragraph">
            <wp:posOffset>10602291</wp:posOffset>
          </wp:positionV>
          <wp:extent cx="1219835" cy="541020"/>
          <wp:effectExtent l="0" t="0" r="0" b="0"/>
          <wp:wrapNone/>
          <wp:docPr id="20" name="Picture 2" descr="DES RUR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DES RURAL-v2-2c"/>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9835" cy="54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85CD7" w14:textId="77777777" w:rsidR="00250CF1" w:rsidRDefault="00250CF1">
      <w:r>
        <w:separator/>
      </w:r>
    </w:p>
  </w:footnote>
  <w:footnote w:type="continuationSeparator" w:id="0">
    <w:p w14:paraId="30E9794D" w14:textId="77777777" w:rsidR="00250CF1" w:rsidRDefault="00250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60" w:type="dxa"/>
      <w:tblInd w:w="-432" w:type="dxa"/>
      <w:tblLayout w:type="fixed"/>
      <w:tblLook w:val="01E0" w:firstRow="1" w:lastRow="1" w:firstColumn="1" w:lastColumn="1" w:noHBand="0" w:noVBand="0"/>
    </w:tblPr>
    <w:tblGrid>
      <w:gridCol w:w="5360"/>
      <w:gridCol w:w="4900"/>
    </w:tblGrid>
    <w:tr w:rsidR="00250CF1" w14:paraId="6C39FF05" w14:textId="77777777" w:rsidTr="00080EE9">
      <w:trPr>
        <w:trHeight w:val="1271"/>
      </w:trPr>
      <w:tc>
        <w:tcPr>
          <w:tcW w:w="5360" w:type="dxa"/>
        </w:tcPr>
        <w:p w14:paraId="41AEE226" w14:textId="6BA74019" w:rsidR="00250CF1" w:rsidRDefault="00250CF1" w:rsidP="00613E23">
          <w:pPr>
            <w:pStyle w:val="Encabezado"/>
          </w:pPr>
          <w:r>
            <w:rPr>
              <w:noProof/>
              <w:lang w:val="es-ES"/>
            </w:rPr>
            <w:drawing>
              <wp:anchor distT="0" distB="0" distL="114300" distR="114300" simplePos="0" relativeHeight="251670016" behindDoc="0" locked="0" layoutInCell="1" allowOverlap="1" wp14:anchorId="0A52F5EC" wp14:editId="71FC61E6">
                <wp:simplePos x="0" y="0"/>
                <wp:positionH relativeFrom="column">
                  <wp:posOffset>-1</wp:posOffset>
                </wp:positionH>
                <wp:positionV relativeFrom="paragraph">
                  <wp:posOffset>6985</wp:posOffset>
                </wp:positionV>
                <wp:extent cx="6551519" cy="419100"/>
                <wp:effectExtent l="0" t="0" r="1905" b="0"/>
                <wp:wrapNone/>
                <wp:docPr id="134091984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10968" name="Imagen 654410968"/>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72608" cy="420449"/>
                        </a:xfrm>
                        <a:prstGeom prst="rect">
                          <a:avLst/>
                        </a:prstGeom>
                      </pic:spPr>
                    </pic:pic>
                  </a:graphicData>
                </a:graphic>
                <wp14:sizeRelH relativeFrom="page">
                  <wp14:pctWidth>0</wp14:pctWidth>
                </wp14:sizeRelH>
                <wp14:sizeRelV relativeFrom="page">
                  <wp14:pctHeight>0</wp14:pctHeight>
                </wp14:sizeRelV>
              </wp:anchor>
            </w:drawing>
          </w:r>
        </w:p>
      </w:tc>
      <w:tc>
        <w:tcPr>
          <w:tcW w:w="4900" w:type="dxa"/>
        </w:tcPr>
        <w:p w14:paraId="6D26AC16" w14:textId="15AEE4BE" w:rsidR="00250CF1" w:rsidRPr="00603063" w:rsidRDefault="00250CF1" w:rsidP="00613E23">
          <w:pPr>
            <w:ind w:left="3238"/>
            <w:rPr>
              <w:sz w:val="14"/>
              <w:szCs w:val="14"/>
            </w:rPr>
          </w:pPr>
        </w:p>
        <w:p w14:paraId="7FA4B17D" w14:textId="77777777" w:rsidR="00250CF1" w:rsidRPr="00603063" w:rsidRDefault="00250CF1" w:rsidP="00613E23">
          <w:pPr>
            <w:ind w:left="972"/>
            <w:rPr>
              <w:b/>
              <w:sz w:val="16"/>
            </w:rPr>
          </w:pPr>
        </w:p>
      </w:tc>
    </w:tr>
  </w:tbl>
  <w:p w14:paraId="512824EA" w14:textId="77777777" w:rsidR="00250CF1" w:rsidRDefault="00250C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3B5"/>
    <w:multiLevelType w:val="hybridMultilevel"/>
    <w:tmpl w:val="71A8ABBA"/>
    <w:lvl w:ilvl="0" w:tplc="A7865FB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3B01F3A"/>
    <w:multiLevelType w:val="hybridMultilevel"/>
    <w:tmpl w:val="9DA2DAA2"/>
    <w:lvl w:ilvl="0" w:tplc="9EC4720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 w15:restartNumberingAfterBreak="0">
    <w:nsid w:val="08136619"/>
    <w:multiLevelType w:val="hybridMultilevel"/>
    <w:tmpl w:val="29EEE1E4"/>
    <w:lvl w:ilvl="0" w:tplc="14485AF0">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94307E4"/>
    <w:multiLevelType w:val="hybridMultilevel"/>
    <w:tmpl w:val="37E4975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0F241D5D"/>
    <w:multiLevelType w:val="hybridMultilevel"/>
    <w:tmpl w:val="59326C06"/>
    <w:lvl w:ilvl="0" w:tplc="BED44360">
      <w:start w:val="1"/>
      <w:numFmt w:val="bullet"/>
      <w:lvlText w:val=""/>
      <w:lvlJc w:val="left"/>
      <w:pPr>
        <w:tabs>
          <w:tab w:val="num" w:pos="1080"/>
        </w:tabs>
        <w:ind w:left="1080" w:hanging="360"/>
      </w:pPr>
      <w:rPr>
        <w:rFonts w:ascii="Wingdings" w:hAnsi="Wingdings" w:hint="default"/>
        <w:sz w:val="16"/>
      </w:rPr>
    </w:lvl>
    <w:lvl w:ilvl="1" w:tplc="0C0A0003" w:tentative="1">
      <w:start w:val="1"/>
      <w:numFmt w:val="bullet"/>
      <w:lvlText w:val="o"/>
      <w:lvlJc w:val="left"/>
      <w:pPr>
        <w:tabs>
          <w:tab w:val="num" w:pos="383"/>
        </w:tabs>
        <w:ind w:left="383" w:hanging="360"/>
      </w:pPr>
      <w:rPr>
        <w:rFonts w:ascii="Courier New" w:hAnsi="Courier New" w:cs="Courier New" w:hint="default"/>
      </w:rPr>
    </w:lvl>
    <w:lvl w:ilvl="2" w:tplc="0C0A0005" w:tentative="1">
      <w:start w:val="1"/>
      <w:numFmt w:val="bullet"/>
      <w:lvlText w:val=""/>
      <w:lvlJc w:val="left"/>
      <w:pPr>
        <w:tabs>
          <w:tab w:val="num" w:pos="1103"/>
        </w:tabs>
        <w:ind w:left="1103" w:hanging="360"/>
      </w:pPr>
      <w:rPr>
        <w:rFonts w:ascii="Wingdings" w:hAnsi="Wingdings" w:hint="default"/>
      </w:rPr>
    </w:lvl>
    <w:lvl w:ilvl="3" w:tplc="0C0A0001" w:tentative="1">
      <w:start w:val="1"/>
      <w:numFmt w:val="bullet"/>
      <w:lvlText w:val=""/>
      <w:lvlJc w:val="left"/>
      <w:pPr>
        <w:tabs>
          <w:tab w:val="num" w:pos="1823"/>
        </w:tabs>
        <w:ind w:left="1823" w:hanging="360"/>
      </w:pPr>
      <w:rPr>
        <w:rFonts w:ascii="Symbol" w:hAnsi="Symbol" w:hint="default"/>
      </w:rPr>
    </w:lvl>
    <w:lvl w:ilvl="4" w:tplc="0C0A0003" w:tentative="1">
      <w:start w:val="1"/>
      <w:numFmt w:val="bullet"/>
      <w:lvlText w:val="o"/>
      <w:lvlJc w:val="left"/>
      <w:pPr>
        <w:tabs>
          <w:tab w:val="num" w:pos="2543"/>
        </w:tabs>
        <w:ind w:left="2543" w:hanging="360"/>
      </w:pPr>
      <w:rPr>
        <w:rFonts w:ascii="Courier New" w:hAnsi="Courier New" w:cs="Courier New" w:hint="default"/>
      </w:rPr>
    </w:lvl>
    <w:lvl w:ilvl="5" w:tplc="0C0A0005" w:tentative="1">
      <w:start w:val="1"/>
      <w:numFmt w:val="bullet"/>
      <w:lvlText w:val=""/>
      <w:lvlJc w:val="left"/>
      <w:pPr>
        <w:tabs>
          <w:tab w:val="num" w:pos="3263"/>
        </w:tabs>
        <w:ind w:left="3263" w:hanging="360"/>
      </w:pPr>
      <w:rPr>
        <w:rFonts w:ascii="Wingdings" w:hAnsi="Wingdings" w:hint="default"/>
      </w:rPr>
    </w:lvl>
    <w:lvl w:ilvl="6" w:tplc="0C0A0001" w:tentative="1">
      <w:start w:val="1"/>
      <w:numFmt w:val="bullet"/>
      <w:lvlText w:val=""/>
      <w:lvlJc w:val="left"/>
      <w:pPr>
        <w:tabs>
          <w:tab w:val="num" w:pos="3983"/>
        </w:tabs>
        <w:ind w:left="3983" w:hanging="360"/>
      </w:pPr>
      <w:rPr>
        <w:rFonts w:ascii="Symbol" w:hAnsi="Symbol" w:hint="default"/>
      </w:rPr>
    </w:lvl>
    <w:lvl w:ilvl="7" w:tplc="0C0A0003" w:tentative="1">
      <w:start w:val="1"/>
      <w:numFmt w:val="bullet"/>
      <w:lvlText w:val="o"/>
      <w:lvlJc w:val="left"/>
      <w:pPr>
        <w:tabs>
          <w:tab w:val="num" w:pos="4703"/>
        </w:tabs>
        <w:ind w:left="4703" w:hanging="360"/>
      </w:pPr>
      <w:rPr>
        <w:rFonts w:ascii="Courier New" w:hAnsi="Courier New" w:cs="Courier New" w:hint="default"/>
      </w:rPr>
    </w:lvl>
    <w:lvl w:ilvl="8" w:tplc="0C0A0005" w:tentative="1">
      <w:start w:val="1"/>
      <w:numFmt w:val="bullet"/>
      <w:lvlText w:val=""/>
      <w:lvlJc w:val="left"/>
      <w:pPr>
        <w:tabs>
          <w:tab w:val="num" w:pos="5423"/>
        </w:tabs>
        <w:ind w:left="5423" w:hanging="360"/>
      </w:pPr>
      <w:rPr>
        <w:rFonts w:ascii="Wingdings" w:hAnsi="Wingdings" w:hint="default"/>
      </w:rPr>
    </w:lvl>
  </w:abstractNum>
  <w:abstractNum w:abstractNumId="6" w15:restartNumberingAfterBreak="0">
    <w:nsid w:val="125F717A"/>
    <w:multiLevelType w:val="hybridMultilevel"/>
    <w:tmpl w:val="916445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574689"/>
    <w:multiLevelType w:val="hybridMultilevel"/>
    <w:tmpl w:val="82B251BA"/>
    <w:lvl w:ilvl="0" w:tplc="0C0A000F">
      <w:start w:val="1"/>
      <w:numFmt w:val="decimal"/>
      <w:lvlText w:val="%1."/>
      <w:lvlJc w:val="left"/>
      <w:pPr>
        <w:tabs>
          <w:tab w:val="num" w:pos="708"/>
        </w:tabs>
        <w:ind w:left="708" w:hanging="900"/>
      </w:pPr>
      <w:rPr>
        <w:rFonts w:cs="Times New Roman" w:hint="default"/>
      </w:rPr>
    </w:lvl>
    <w:lvl w:ilvl="1" w:tplc="0C0A0003" w:tentative="1">
      <w:start w:val="1"/>
      <w:numFmt w:val="bullet"/>
      <w:lvlText w:val="o"/>
      <w:lvlJc w:val="left"/>
      <w:pPr>
        <w:tabs>
          <w:tab w:val="num" w:pos="888"/>
        </w:tabs>
        <w:ind w:left="888" w:hanging="360"/>
      </w:pPr>
      <w:rPr>
        <w:rFonts w:ascii="Courier New" w:hAnsi="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8" w15:restartNumberingAfterBreak="0">
    <w:nsid w:val="1DA33E5A"/>
    <w:multiLevelType w:val="hybridMultilevel"/>
    <w:tmpl w:val="1324BEA6"/>
    <w:lvl w:ilvl="0" w:tplc="82CE7D64">
      <w:start w:val="2"/>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0953533"/>
    <w:multiLevelType w:val="hybridMultilevel"/>
    <w:tmpl w:val="3AE018E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234C5757"/>
    <w:multiLevelType w:val="hybridMultilevel"/>
    <w:tmpl w:val="04B4BDD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52777E0"/>
    <w:multiLevelType w:val="hybridMultilevel"/>
    <w:tmpl w:val="DC2C38EC"/>
    <w:lvl w:ilvl="0" w:tplc="3FBEE1F4">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15:restartNumberingAfterBreak="0">
    <w:nsid w:val="27017B0F"/>
    <w:multiLevelType w:val="hybridMultilevel"/>
    <w:tmpl w:val="70AE4DD2"/>
    <w:lvl w:ilvl="0" w:tplc="70F29632">
      <w:start w:val="3"/>
      <w:numFmt w:val="bullet"/>
      <w:lvlText w:val="-"/>
      <w:lvlJc w:val="left"/>
      <w:pPr>
        <w:ind w:left="1068" w:hanging="360"/>
      </w:pPr>
      <w:rPr>
        <w:rFonts w:ascii="Arial MT" w:eastAsia="Arial MT" w:hAnsi="Arial MT" w:cs="Arial MT"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C57FC"/>
    <w:multiLevelType w:val="hybridMultilevel"/>
    <w:tmpl w:val="E1F8AA80"/>
    <w:lvl w:ilvl="0" w:tplc="ABE028DC">
      <w:start w:val="1"/>
      <w:numFmt w:val="lowerLetter"/>
      <w:lvlText w:val="%1)"/>
      <w:lvlJc w:val="left"/>
      <w:pPr>
        <w:ind w:left="1776" w:hanging="360"/>
      </w:pPr>
      <w:rPr>
        <w:rFonts w:cs="Times New Roman" w:hint="default"/>
      </w:rPr>
    </w:lvl>
    <w:lvl w:ilvl="1" w:tplc="0C0A0019">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16" w15:restartNumberingAfterBreak="0">
    <w:nsid w:val="30420FEB"/>
    <w:multiLevelType w:val="hybridMultilevel"/>
    <w:tmpl w:val="D5C46360"/>
    <w:lvl w:ilvl="0" w:tplc="47D6408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51"/>
        </w:tabs>
        <w:ind w:left="1451" w:hanging="360"/>
      </w:pPr>
    </w:lvl>
    <w:lvl w:ilvl="2" w:tplc="0C0A001B" w:tentative="1">
      <w:start w:val="1"/>
      <w:numFmt w:val="lowerRoman"/>
      <w:lvlText w:val="%3."/>
      <w:lvlJc w:val="right"/>
      <w:pPr>
        <w:tabs>
          <w:tab w:val="num" w:pos="2171"/>
        </w:tabs>
        <w:ind w:left="2171" w:hanging="180"/>
      </w:pPr>
    </w:lvl>
    <w:lvl w:ilvl="3" w:tplc="0C0A000F" w:tentative="1">
      <w:start w:val="1"/>
      <w:numFmt w:val="decimal"/>
      <w:lvlText w:val="%4."/>
      <w:lvlJc w:val="left"/>
      <w:pPr>
        <w:tabs>
          <w:tab w:val="num" w:pos="2891"/>
        </w:tabs>
        <w:ind w:left="2891" w:hanging="360"/>
      </w:pPr>
    </w:lvl>
    <w:lvl w:ilvl="4" w:tplc="0C0A0019" w:tentative="1">
      <w:start w:val="1"/>
      <w:numFmt w:val="lowerLetter"/>
      <w:lvlText w:val="%5."/>
      <w:lvlJc w:val="left"/>
      <w:pPr>
        <w:tabs>
          <w:tab w:val="num" w:pos="3611"/>
        </w:tabs>
        <w:ind w:left="3611" w:hanging="360"/>
      </w:pPr>
    </w:lvl>
    <w:lvl w:ilvl="5" w:tplc="0C0A001B" w:tentative="1">
      <w:start w:val="1"/>
      <w:numFmt w:val="lowerRoman"/>
      <w:lvlText w:val="%6."/>
      <w:lvlJc w:val="right"/>
      <w:pPr>
        <w:tabs>
          <w:tab w:val="num" w:pos="4331"/>
        </w:tabs>
        <w:ind w:left="4331" w:hanging="180"/>
      </w:pPr>
    </w:lvl>
    <w:lvl w:ilvl="6" w:tplc="0C0A000F" w:tentative="1">
      <w:start w:val="1"/>
      <w:numFmt w:val="decimal"/>
      <w:lvlText w:val="%7."/>
      <w:lvlJc w:val="left"/>
      <w:pPr>
        <w:tabs>
          <w:tab w:val="num" w:pos="5051"/>
        </w:tabs>
        <w:ind w:left="5051" w:hanging="360"/>
      </w:pPr>
    </w:lvl>
    <w:lvl w:ilvl="7" w:tplc="0C0A0019" w:tentative="1">
      <w:start w:val="1"/>
      <w:numFmt w:val="lowerLetter"/>
      <w:lvlText w:val="%8."/>
      <w:lvlJc w:val="left"/>
      <w:pPr>
        <w:tabs>
          <w:tab w:val="num" w:pos="5771"/>
        </w:tabs>
        <w:ind w:left="5771" w:hanging="360"/>
      </w:pPr>
    </w:lvl>
    <w:lvl w:ilvl="8" w:tplc="0C0A001B" w:tentative="1">
      <w:start w:val="1"/>
      <w:numFmt w:val="lowerRoman"/>
      <w:lvlText w:val="%9."/>
      <w:lvlJc w:val="right"/>
      <w:pPr>
        <w:tabs>
          <w:tab w:val="num" w:pos="6491"/>
        </w:tabs>
        <w:ind w:left="6491" w:hanging="180"/>
      </w:pPr>
    </w:lvl>
  </w:abstractNum>
  <w:abstractNum w:abstractNumId="17" w15:restartNumberingAfterBreak="0">
    <w:nsid w:val="31677B64"/>
    <w:multiLevelType w:val="hybridMultilevel"/>
    <w:tmpl w:val="E174B1A6"/>
    <w:lvl w:ilvl="0" w:tplc="CE542010">
      <w:start w:val="1"/>
      <w:numFmt w:val="decimal"/>
      <w:lvlText w:val="%1."/>
      <w:lvlJc w:val="left"/>
      <w:pPr>
        <w:ind w:left="503" w:hanging="360"/>
      </w:pPr>
      <w:rPr>
        <w:rFonts w:ascii="Arial MT" w:eastAsia="Arial MT" w:hAnsi="Arial MT" w:cs="Arial MT" w:hint="default"/>
        <w:b w:val="0"/>
        <w:bCs w:val="0"/>
        <w:i w:val="0"/>
        <w:iCs w:val="0"/>
        <w:spacing w:val="-1"/>
        <w:w w:val="99"/>
        <w:sz w:val="20"/>
        <w:szCs w:val="20"/>
        <w:lang w:val="es-ES" w:eastAsia="en-US" w:bidi="ar-SA"/>
      </w:rPr>
    </w:lvl>
    <w:lvl w:ilvl="1" w:tplc="7ABE28D6">
      <w:numFmt w:val="bullet"/>
      <w:lvlText w:val="•"/>
      <w:lvlJc w:val="left"/>
      <w:pPr>
        <w:ind w:left="1413" w:hanging="360"/>
      </w:pPr>
      <w:rPr>
        <w:rFonts w:hint="default"/>
        <w:lang w:val="es-ES" w:eastAsia="en-US" w:bidi="ar-SA"/>
      </w:rPr>
    </w:lvl>
    <w:lvl w:ilvl="2" w:tplc="1DB89ECC">
      <w:numFmt w:val="bullet"/>
      <w:lvlText w:val="•"/>
      <w:lvlJc w:val="left"/>
      <w:pPr>
        <w:ind w:left="2327" w:hanging="360"/>
      </w:pPr>
      <w:rPr>
        <w:rFonts w:hint="default"/>
        <w:lang w:val="es-ES" w:eastAsia="en-US" w:bidi="ar-SA"/>
      </w:rPr>
    </w:lvl>
    <w:lvl w:ilvl="3" w:tplc="610C8A82">
      <w:numFmt w:val="bullet"/>
      <w:lvlText w:val="•"/>
      <w:lvlJc w:val="left"/>
      <w:pPr>
        <w:ind w:left="3241" w:hanging="360"/>
      </w:pPr>
      <w:rPr>
        <w:rFonts w:hint="default"/>
        <w:lang w:val="es-ES" w:eastAsia="en-US" w:bidi="ar-SA"/>
      </w:rPr>
    </w:lvl>
    <w:lvl w:ilvl="4" w:tplc="297CE124">
      <w:numFmt w:val="bullet"/>
      <w:lvlText w:val="•"/>
      <w:lvlJc w:val="left"/>
      <w:pPr>
        <w:ind w:left="4155" w:hanging="360"/>
      </w:pPr>
      <w:rPr>
        <w:rFonts w:hint="default"/>
        <w:lang w:val="es-ES" w:eastAsia="en-US" w:bidi="ar-SA"/>
      </w:rPr>
    </w:lvl>
    <w:lvl w:ilvl="5" w:tplc="B6DE0378">
      <w:numFmt w:val="bullet"/>
      <w:lvlText w:val="•"/>
      <w:lvlJc w:val="left"/>
      <w:pPr>
        <w:ind w:left="5069" w:hanging="360"/>
      </w:pPr>
      <w:rPr>
        <w:rFonts w:hint="default"/>
        <w:lang w:val="es-ES" w:eastAsia="en-US" w:bidi="ar-SA"/>
      </w:rPr>
    </w:lvl>
    <w:lvl w:ilvl="6" w:tplc="8DAC92CE">
      <w:numFmt w:val="bullet"/>
      <w:lvlText w:val="•"/>
      <w:lvlJc w:val="left"/>
      <w:pPr>
        <w:ind w:left="5983" w:hanging="360"/>
      </w:pPr>
      <w:rPr>
        <w:rFonts w:hint="default"/>
        <w:lang w:val="es-ES" w:eastAsia="en-US" w:bidi="ar-SA"/>
      </w:rPr>
    </w:lvl>
    <w:lvl w:ilvl="7" w:tplc="4B4AE294">
      <w:numFmt w:val="bullet"/>
      <w:lvlText w:val="•"/>
      <w:lvlJc w:val="left"/>
      <w:pPr>
        <w:ind w:left="6897" w:hanging="360"/>
      </w:pPr>
      <w:rPr>
        <w:rFonts w:hint="default"/>
        <w:lang w:val="es-ES" w:eastAsia="en-US" w:bidi="ar-SA"/>
      </w:rPr>
    </w:lvl>
    <w:lvl w:ilvl="8" w:tplc="EC4A5B34">
      <w:numFmt w:val="bullet"/>
      <w:lvlText w:val="•"/>
      <w:lvlJc w:val="left"/>
      <w:pPr>
        <w:ind w:left="7811" w:hanging="360"/>
      </w:pPr>
      <w:rPr>
        <w:rFonts w:hint="default"/>
        <w:lang w:val="es-ES" w:eastAsia="en-US" w:bidi="ar-SA"/>
      </w:rPr>
    </w:lvl>
  </w:abstractNum>
  <w:abstractNum w:abstractNumId="18"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066D7C"/>
    <w:multiLevelType w:val="hybridMultilevel"/>
    <w:tmpl w:val="20244F0C"/>
    <w:lvl w:ilvl="0" w:tplc="A69A112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854225B"/>
    <w:multiLevelType w:val="hybridMultilevel"/>
    <w:tmpl w:val="78DAD976"/>
    <w:lvl w:ilvl="0" w:tplc="342CEF94">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342CEF94">
      <w:start w:val="1"/>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4E2B04"/>
    <w:multiLevelType w:val="hybridMultilevel"/>
    <w:tmpl w:val="0BDC7080"/>
    <w:lvl w:ilvl="0" w:tplc="67106B14">
      <w:start w:val="1"/>
      <w:numFmt w:val="lowerLetter"/>
      <w:lvlText w:val="%1)"/>
      <w:lvlJc w:val="left"/>
      <w:pPr>
        <w:tabs>
          <w:tab w:val="num" w:pos="720"/>
        </w:tabs>
        <w:ind w:left="720" w:hanging="360"/>
      </w:pPr>
      <w:rPr>
        <w:rFonts w:hint="default"/>
      </w:rPr>
    </w:lvl>
    <w:lvl w:ilvl="1" w:tplc="47B2FA12">
      <w:numFmt w:val="bullet"/>
      <w:lvlText w:val="-"/>
      <w:lvlJc w:val="left"/>
      <w:pPr>
        <w:tabs>
          <w:tab w:val="num" w:pos="1440"/>
        </w:tabs>
        <w:ind w:left="1440" w:hanging="360"/>
      </w:pPr>
      <w:rPr>
        <w:rFonts w:ascii="Arial" w:eastAsia="Times New Roman" w:hAnsi="Arial" w:cs="Arial" w:hint="default"/>
        <w:i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E2977B1"/>
    <w:multiLevelType w:val="hybridMultilevel"/>
    <w:tmpl w:val="0936CC5C"/>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41F337ED"/>
    <w:multiLevelType w:val="hybridMultilevel"/>
    <w:tmpl w:val="6E08C1A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43E55D10"/>
    <w:multiLevelType w:val="hybridMultilevel"/>
    <w:tmpl w:val="DF30BCF4"/>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63063A3"/>
    <w:multiLevelType w:val="hybridMultilevel"/>
    <w:tmpl w:val="6804F5EC"/>
    <w:lvl w:ilvl="0" w:tplc="22DA6152">
      <w:numFmt w:val="bullet"/>
      <w:lvlText w:val="-"/>
      <w:lvlJc w:val="left"/>
      <w:pPr>
        <w:ind w:left="850" w:hanging="177"/>
      </w:pPr>
      <w:rPr>
        <w:rFonts w:ascii="Arial MT" w:eastAsia="Arial MT" w:hAnsi="Arial MT" w:cs="Arial MT" w:hint="default"/>
        <w:b w:val="0"/>
        <w:bCs w:val="0"/>
        <w:i w:val="0"/>
        <w:iCs w:val="0"/>
        <w:spacing w:val="0"/>
        <w:w w:val="99"/>
        <w:sz w:val="24"/>
        <w:szCs w:val="24"/>
        <w:lang w:val="es-ES" w:eastAsia="en-US" w:bidi="ar-SA"/>
      </w:rPr>
    </w:lvl>
    <w:lvl w:ilvl="1" w:tplc="126C0404">
      <w:numFmt w:val="bullet"/>
      <w:lvlText w:val="•"/>
      <w:lvlJc w:val="left"/>
      <w:pPr>
        <w:ind w:left="1808" w:hanging="177"/>
      </w:pPr>
      <w:rPr>
        <w:rFonts w:hint="default"/>
        <w:lang w:val="es-ES" w:eastAsia="en-US" w:bidi="ar-SA"/>
      </w:rPr>
    </w:lvl>
    <w:lvl w:ilvl="2" w:tplc="6FBCE7FA">
      <w:numFmt w:val="bullet"/>
      <w:lvlText w:val="•"/>
      <w:lvlJc w:val="left"/>
      <w:pPr>
        <w:ind w:left="2757" w:hanging="177"/>
      </w:pPr>
      <w:rPr>
        <w:rFonts w:hint="default"/>
        <w:lang w:val="es-ES" w:eastAsia="en-US" w:bidi="ar-SA"/>
      </w:rPr>
    </w:lvl>
    <w:lvl w:ilvl="3" w:tplc="FF3679B0">
      <w:numFmt w:val="bullet"/>
      <w:lvlText w:val="•"/>
      <w:lvlJc w:val="left"/>
      <w:pPr>
        <w:ind w:left="3706" w:hanging="177"/>
      </w:pPr>
      <w:rPr>
        <w:rFonts w:hint="default"/>
        <w:lang w:val="es-ES" w:eastAsia="en-US" w:bidi="ar-SA"/>
      </w:rPr>
    </w:lvl>
    <w:lvl w:ilvl="4" w:tplc="CFEAD364">
      <w:numFmt w:val="bullet"/>
      <w:lvlText w:val="•"/>
      <w:lvlJc w:val="left"/>
      <w:pPr>
        <w:ind w:left="4655" w:hanging="177"/>
      </w:pPr>
      <w:rPr>
        <w:rFonts w:hint="default"/>
        <w:lang w:val="es-ES" w:eastAsia="en-US" w:bidi="ar-SA"/>
      </w:rPr>
    </w:lvl>
    <w:lvl w:ilvl="5" w:tplc="2496F45C">
      <w:numFmt w:val="bullet"/>
      <w:lvlText w:val="•"/>
      <w:lvlJc w:val="left"/>
      <w:pPr>
        <w:ind w:left="5604" w:hanging="177"/>
      </w:pPr>
      <w:rPr>
        <w:rFonts w:hint="default"/>
        <w:lang w:val="es-ES" w:eastAsia="en-US" w:bidi="ar-SA"/>
      </w:rPr>
    </w:lvl>
    <w:lvl w:ilvl="6" w:tplc="ED6CE522">
      <w:numFmt w:val="bullet"/>
      <w:lvlText w:val="•"/>
      <w:lvlJc w:val="left"/>
      <w:pPr>
        <w:ind w:left="6553" w:hanging="177"/>
      </w:pPr>
      <w:rPr>
        <w:rFonts w:hint="default"/>
        <w:lang w:val="es-ES" w:eastAsia="en-US" w:bidi="ar-SA"/>
      </w:rPr>
    </w:lvl>
    <w:lvl w:ilvl="7" w:tplc="E7DA3542">
      <w:numFmt w:val="bullet"/>
      <w:lvlText w:val="•"/>
      <w:lvlJc w:val="left"/>
      <w:pPr>
        <w:ind w:left="7501" w:hanging="177"/>
      </w:pPr>
      <w:rPr>
        <w:rFonts w:hint="default"/>
        <w:lang w:val="es-ES" w:eastAsia="en-US" w:bidi="ar-SA"/>
      </w:rPr>
    </w:lvl>
    <w:lvl w:ilvl="8" w:tplc="A9D4A0E6">
      <w:numFmt w:val="bullet"/>
      <w:lvlText w:val="•"/>
      <w:lvlJc w:val="left"/>
      <w:pPr>
        <w:ind w:left="8450" w:hanging="177"/>
      </w:pPr>
      <w:rPr>
        <w:rFonts w:hint="default"/>
        <w:lang w:val="es-ES" w:eastAsia="en-US" w:bidi="ar-SA"/>
      </w:rPr>
    </w:lvl>
  </w:abstractNum>
  <w:abstractNum w:abstractNumId="27" w15:restartNumberingAfterBreak="0">
    <w:nsid w:val="4E4B48C9"/>
    <w:multiLevelType w:val="hybridMultilevel"/>
    <w:tmpl w:val="260AA798"/>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BB0C66"/>
    <w:multiLevelType w:val="hybridMultilevel"/>
    <w:tmpl w:val="EE969578"/>
    <w:lvl w:ilvl="0" w:tplc="A10602F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9" w15:restartNumberingAfterBreak="0">
    <w:nsid w:val="503124BB"/>
    <w:multiLevelType w:val="hybridMultilevel"/>
    <w:tmpl w:val="6E7E63B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3326D85"/>
    <w:multiLevelType w:val="hybridMultilevel"/>
    <w:tmpl w:val="E21A8D4C"/>
    <w:lvl w:ilvl="0" w:tplc="D0F8452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31" w15:restartNumberingAfterBreak="0">
    <w:nsid w:val="56343FF3"/>
    <w:multiLevelType w:val="hybridMultilevel"/>
    <w:tmpl w:val="609C9922"/>
    <w:lvl w:ilvl="0" w:tplc="0C0A000D">
      <w:start w:val="1"/>
      <w:numFmt w:val="bullet"/>
      <w:lvlText w:val=""/>
      <w:lvlJc w:val="left"/>
      <w:pPr>
        <w:ind w:left="2844" w:hanging="360"/>
      </w:pPr>
      <w:rPr>
        <w:rFonts w:ascii="Wingdings" w:hAnsi="Wingdings"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32" w15:restartNumberingAfterBreak="0">
    <w:nsid w:val="57A05779"/>
    <w:multiLevelType w:val="hybridMultilevel"/>
    <w:tmpl w:val="AE8817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B8F3CA7"/>
    <w:multiLevelType w:val="hybridMultilevel"/>
    <w:tmpl w:val="C0588D18"/>
    <w:lvl w:ilvl="0" w:tplc="0C0A000F">
      <w:start w:val="1"/>
      <w:numFmt w:val="decimal"/>
      <w:lvlText w:val="%1."/>
      <w:lvlJc w:val="left"/>
      <w:pPr>
        <w:ind w:left="927" w:hanging="360"/>
      </w:pPr>
      <w:rPr>
        <w:rFonts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4" w15:restartNumberingAfterBreak="0">
    <w:nsid w:val="5C404FE6"/>
    <w:multiLevelType w:val="hybridMultilevel"/>
    <w:tmpl w:val="08C848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05C637D"/>
    <w:multiLevelType w:val="hybridMultilevel"/>
    <w:tmpl w:val="69706034"/>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6" w15:restartNumberingAfterBreak="0">
    <w:nsid w:val="636578D6"/>
    <w:multiLevelType w:val="hybridMultilevel"/>
    <w:tmpl w:val="873A4062"/>
    <w:lvl w:ilvl="0" w:tplc="E08602AC">
      <w:start w:val="1"/>
      <w:numFmt w:val="decimal"/>
      <w:lvlText w:val="%1ª."/>
      <w:lvlJc w:val="left"/>
      <w:pPr>
        <w:ind w:left="900" w:hanging="360"/>
      </w:pPr>
      <w:rPr>
        <w:rFonts w:hint="default"/>
      </w:rPr>
    </w:lvl>
    <w:lvl w:ilvl="1" w:tplc="0C0A0003">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37" w15:restartNumberingAfterBreak="0">
    <w:nsid w:val="69F2335A"/>
    <w:multiLevelType w:val="hybridMultilevel"/>
    <w:tmpl w:val="6644A664"/>
    <w:lvl w:ilvl="0" w:tplc="D8DC17A8">
      <w:start w:val="1"/>
      <w:numFmt w:val="decimal"/>
      <w:lvlText w:val="%1."/>
      <w:lvlJc w:val="left"/>
      <w:pPr>
        <w:ind w:left="363" w:hanging="221"/>
      </w:pPr>
      <w:rPr>
        <w:rFonts w:ascii="Arial MT" w:eastAsia="Arial MT" w:hAnsi="Arial MT" w:cs="Arial MT" w:hint="default"/>
        <w:b w:val="0"/>
        <w:bCs w:val="0"/>
        <w:i w:val="0"/>
        <w:iCs w:val="0"/>
        <w:spacing w:val="0"/>
        <w:w w:val="99"/>
        <w:sz w:val="20"/>
        <w:szCs w:val="20"/>
        <w:lang w:val="es-ES" w:eastAsia="en-US" w:bidi="ar-SA"/>
      </w:rPr>
    </w:lvl>
    <w:lvl w:ilvl="1" w:tplc="02749CFC">
      <w:start w:val="1"/>
      <w:numFmt w:val="lowerLetter"/>
      <w:lvlText w:val="%2)"/>
      <w:lvlJc w:val="left"/>
      <w:pPr>
        <w:ind w:left="426" w:hanging="284"/>
      </w:pPr>
      <w:rPr>
        <w:rFonts w:ascii="Arial MT" w:eastAsia="Arial MT" w:hAnsi="Arial MT" w:cs="Arial MT" w:hint="default"/>
        <w:b w:val="0"/>
        <w:bCs w:val="0"/>
        <w:i w:val="0"/>
        <w:iCs w:val="0"/>
        <w:spacing w:val="-1"/>
        <w:w w:val="99"/>
        <w:sz w:val="20"/>
        <w:szCs w:val="20"/>
        <w:lang w:val="es-ES" w:eastAsia="en-US" w:bidi="ar-SA"/>
      </w:rPr>
    </w:lvl>
    <w:lvl w:ilvl="2" w:tplc="FA36A512">
      <w:start w:val="1"/>
      <w:numFmt w:val="decimal"/>
      <w:lvlText w:val="%3."/>
      <w:lvlJc w:val="left"/>
      <w:pPr>
        <w:ind w:left="709" w:hanging="224"/>
        <w:jc w:val="right"/>
      </w:pPr>
      <w:rPr>
        <w:rFonts w:ascii="Arial MT" w:eastAsia="Arial MT" w:hAnsi="Arial MT" w:cs="Arial MT" w:hint="default"/>
        <w:b w:val="0"/>
        <w:bCs w:val="0"/>
        <w:i w:val="0"/>
        <w:iCs w:val="0"/>
        <w:spacing w:val="-1"/>
        <w:w w:val="99"/>
        <w:sz w:val="20"/>
        <w:szCs w:val="20"/>
        <w:lang w:val="es-ES" w:eastAsia="en-US" w:bidi="ar-SA"/>
      </w:rPr>
    </w:lvl>
    <w:lvl w:ilvl="3" w:tplc="3858F532">
      <w:start w:val="1"/>
      <w:numFmt w:val="lowerRoman"/>
      <w:lvlText w:val="%4."/>
      <w:lvlJc w:val="left"/>
      <w:pPr>
        <w:ind w:left="1715" w:hanging="154"/>
      </w:pPr>
      <w:rPr>
        <w:rFonts w:ascii="Arial MT" w:eastAsia="Arial MT" w:hAnsi="Arial MT" w:cs="Arial MT" w:hint="default"/>
        <w:b w:val="0"/>
        <w:bCs w:val="0"/>
        <w:i w:val="0"/>
        <w:iCs w:val="0"/>
        <w:spacing w:val="-2"/>
        <w:w w:val="99"/>
        <w:sz w:val="20"/>
        <w:szCs w:val="20"/>
        <w:lang w:val="es-ES" w:eastAsia="en-US" w:bidi="ar-SA"/>
      </w:rPr>
    </w:lvl>
    <w:lvl w:ilvl="4" w:tplc="30964DE8">
      <w:numFmt w:val="bullet"/>
      <w:lvlText w:val="•"/>
      <w:lvlJc w:val="left"/>
      <w:pPr>
        <w:ind w:left="2851" w:hanging="154"/>
      </w:pPr>
      <w:rPr>
        <w:rFonts w:hint="default"/>
        <w:lang w:val="es-ES" w:eastAsia="en-US" w:bidi="ar-SA"/>
      </w:rPr>
    </w:lvl>
    <w:lvl w:ilvl="5" w:tplc="53DED51C">
      <w:numFmt w:val="bullet"/>
      <w:lvlText w:val="•"/>
      <w:lvlJc w:val="left"/>
      <w:pPr>
        <w:ind w:left="3982" w:hanging="154"/>
      </w:pPr>
      <w:rPr>
        <w:rFonts w:hint="default"/>
        <w:lang w:val="es-ES" w:eastAsia="en-US" w:bidi="ar-SA"/>
      </w:rPr>
    </w:lvl>
    <w:lvl w:ilvl="6" w:tplc="19148D70">
      <w:numFmt w:val="bullet"/>
      <w:lvlText w:val="•"/>
      <w:lvlJc w:val="left"/>
      <w:pPr>
        <w:ind w:left="5114" w:hanging="154"/>
      </w:pPr>
      <w:rPr>
        <w:rFonts w:hint="default"/>
        <w:lang w:val="es-ES" w:eastAsia="en-US" w:bidi="ar-SA"/>
      </w:rPr>
    </w:lvl>
    <w:lvl w:ilvl="7" w:tplc="A6046776">
      <w:numFmt w:val="bullet"/>
      <w:lvlText w:val="•"/>
      <w:lvlJc w:val="left"/>
      <w:pPr>
        <w:ind w:left="6245" w:hanging="154"/>
      </w:pPr>
      <w:rPr>
        <w:rFonts w:hint="default"/>
        <w:lang w:val="es-ES" w:eastAsia="en-US" w:bidi="ar-SA"/>
      </w:rPr>
    </w:lvl>
    <w:lvl w:ilvl="8" w:tplc="9D3EE65A">
      <w:numFmt w:val="bullet"/>
      <w:lvlText w:val="•"/>
      <w:lvlJc w:val="left"/>
      <w:pPr>
        <w:ind w:left="7376" w:hanging="154"/>
      </w:pPr>
      <w:rPr>
        <w:rFonts w:hint="default"/>
        <w:lang w:val="es-ES" w:eastAsia="en-US" w:bidi="ar-SA"/>
      </w:rPr>
    </w:lvl>
  </w:abstractNum>
  <w:abstractNum w:abstractNumId="38" w15:restartNumberingAfterBreak="0">
    <w:nsid w:val="6BD17470"/>
    <w:multiLevelType w:val="multilevel"/>
    <w:tmpl w:val="30FEC876"/>
    <w:lvl w:ilvl="0">
      <w:start w:val="1"/>
      <w:numFmt w:val="decimal"/>
      <w:lvlText w:val="%1."/>
      <w:lvlJc w:val="left"/>
      <w:pPr>
        <w:tabs>
          <w:tab w:val="num" w:pos="499"/>
        </w:tabs>
        <w:ind w:left="142" w:firstLine="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71202709"/>
    <w:multiLevelType w:val="hybridMultilevel"/>
    <w:tmpl w:val="39C0F748"/>
    <w:lvl w:ilvl="0" w:tplc="ABE028D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40" w15:restartNumberingAfterBreak="0">
    <w:nsid w:val="71CF7326"/>
    <w:multiLevelType w:val="hybridMultilevel"/>
    <w:tmpl w:val="A6B29DD2"/>
    <w:lvl w:ilvl="0" w:tplc="98DC9924">
      <w:numFmt w:val="bullet"/>
      <w:lvlText w:val="-"/>
      <w:lvlJc w:val="left"/>
      <w:pPr>
        <w:ind w:left="2160" w:hanging="360"/>
      </w:pPr>
      <w:rPr>
        <w:rFonts w:ascii="Arial" w:eastAsia="Times New Roman" w:hAnsi="Arial" w:cs="Aria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1" w15:restartNumberingAfterBreak="0">
    <w:nsid w:val="79E766AF"/>
    <w:multiLevelType w:val="hybridMultilevel"/>
    <w:tmpl w:val="7AA6A00C"/>
    <w:lvl w:ilvl="0" w:tplc="3D8A6A8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7EA60901"/>
    <w:multiLevelType w:val="hybridMultilevel"/>
    <w:tmpl w:val="166A49E8"/>
    <w:lvl w:ilvl="0" w:tplc="CAA6D1EE">
      <w:numFmt w:val="bullet"/>
      <w:lvlText w:val="-"/>
      <w:lvlJc w:val="left"/>
      <w:pPr>
        <w:ind w:left="720" w:hanging="360"/>
      </w:pPr>
      <w:rPr>
        <w:rFonts w:ascii="Arial" w:eastAsia="Arial MT"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38"/>
  </w:num>
  <w:num w:numId="4">
    <w:abstractNumId w:val="24"/>
  </w:num>
  <w:num w:numId="5">
    <w:abstractNumId w:val="9"/>
  </w:num>
  <w:num w:numId="6">
    <w:abstractNumId w:val="33"/>
  </w:num>
  <w:num w:numId="7">
    <w:abstractNumId w:val="7"/>
  </w:num>
  <w:num w:numId="8">
    <w:abstractNumId w:val="2"/>
  </w:num>
  <w:num w:numId="9">
    <w:abstractNumId w:val="32"/>
  </w:num>
  <w:num w:numId="10">
    <w:abstractNumId w:val="11"/>
  </w:num>
  <w:num w:numId="11">
    <w:abstractNumId w:val="40"/>
  </w:num>
  <w:num w:numId="12">
    <w:abstractNumId w:val="20"/>
  </w:num>
  <w:num w:numId="13">
    <w:abstractNumId w:val="25"/>
  </w:num>
  <w:num w:numId="14">
    <w:abstractNumId w:val="30"/>
  </w:num>
  <w:num w:numId="15">
    <w:abstractNumId w:val="28"/>
  </w:num>
  <w:num w:numId="16">
    <w:abstractNumId w:val="15"/>
  </w:num>
  <w:num w:numId="17">
    <w:abstractNumId w:val="39"/>
  </w:num>
  <w:num w:numId="18">
    <w:abstractNumId w:val="1"/>
  </w:num>
  <w:num w:numId="19">
    <w:abstractNumId w:val="35"/>
  </w:num>
  <w:num w:numId="20">
    <w:abstractNumId w:val="29"/>
  </w:num>
  <w:num w:numId="21">
    <w:abstractNumId w:val="18"/>
  </w:num>
  <w:num w:numId="22">
    <w:abstractNumId w:val="14"/>
  </w:num>
  <w:num w:numId="23">
    <w:abstractNumId w:val="10"/>
  </w:num>
  <w:num w:numId="24">
    <w:abstractNumId w:val="34"/>
  </w:num>
  <w:num w:numId="25">
    <w:abstractNumId w:val="21"/>
  </w:num>
  <w:num w:numId="26">
    <w:abstractNumId w:val="4"/>
  </w:num>
  <w:num w:numId="27">
    <w:abstractNumId w:val="19"/>
  </w:num>
  <w:num w:numId="28">
    <w:abstractNumId w:val="36"/>
  </w:num>
  <w:num w:numId="29">
    <w:abstractNumId w:val="27"/>
  </w:num>
  <w:num w:numId="30">
    <w:abstractNumId w:val="16"/>
  </w:num>
  <w:num w:numId="31">
    <w:abstractNumId w:val="8"/>
  </w:num>
  <w:num w:numId="32">
    <w:abstractNumId w:val="26"/>
  </w:num>
  <w:num w:numId="33">
    <w:abstractNumId w:val="37"/>
  </w:num>
  <w:num w:numId="34">
    <w:abstractNumId w:val="17"/>
  </w:num>
  <w:num w:numId="35">
    <w:abstractNumId w:val="12"/>
  </w:num>
  <w:num w:numId="36">
    <w:abstractNumId w:val="3"/>
  </w:num>
  <w:num w:numId="37">
    <w:abstractNumId w:val="41"/>
  </w:num>
  <w:num w:numId="38">
    <w:abstractNumId w:val="13"/>
  </w:num>
  <w:num w:numId="39">
    <w:abstractNumId w:val="42"/>
  </w:num>
  <w:num w:numId="40">
    <w:abstractNumId w:val="0"/>
  </w:num>
  <w:num w:numId="41">
    <w:abstractNumId w:val="6"/>
  </w:num>
  <w:num w:numId="42">
    <w:abstractNumId w:val="23"/>
  </w:num>
  <w:num w:numId="43">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_tradnl" w:vendorID="64" w:dllVersion="131078" w:nlCheck="1" w:checkStyle="0"/>
  <w:activeWritingStyle w:appName="MSWord" w:lang="es-ES"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DC"/>
    <w:rsid w:val="00001D32"/>
    <w:rsid w:val="00001E81"/>
    <w:rsid w:val="00015A78"/>
    <w:rsid w:val="00016A13"/>
    <w:rsid w:val="0001752B"/>
    <w:rsid w:val="00022527"/>
    <w:rsid w:val="00027F6E"/>
    <w:rsid w:val="000370EB"/>
    <w:rsid w:val="00042289"/>
    <w:rsid w:val="000449A3"/>
    <w:rsid w:val="0005457B"/>
    <w:rsid w:val="0005588D"/>
    <w:rsid w:val="00061F53"/>
    <w:rsid w:val="00065439"/>
    <w:rsid w:val="00067259"/>
    <w:rsid w:val="00072E49"/>
    <w:rsid w:val="00074693"/>
    <w:rsid w:val="000804C8"/>
    <w:rsid w:val="00080EE9"/>
    <w:rsid w:val="0009432F"/>
    <w:rsid w:val="000951E7"/>
    <w:rsid w:val="00096B71"/>
    <w:rsid w:val="00097E7C"/>
    <w:rsid w:val="000A001B"/>
    <w:rsid w:val="000A30D1"/>
    <w:rsid w:val="000A68B1"/>
    <w:rsid w:val="000B2A93"/>
    <w:rsid w:val="000B3F9E"/>
    <w:rsid w:val="000C06D0"/>
    <w:rsid w:val="000C2272"/>
    <w:rsid w:val="000D1E22"/>
    <w:rsid w:val="000D3D3F"/>
    <w:rsid w:val="000E57B1"/>
    <w:rsid w:val="000F2A3C"/>
    <w:rsid w:val="000F50C5"/>
    <w:rsid w:val="00112606"/>
    <w:rsid w:val="001162A9"/>
    <w:rsid w:val="00117D02"/>
    <w:rsid w:val="00122A62"/>
    <w:rsid w:val="001263E1"/>
    <w:rsid w:val="00126678"/>
    <w:rsid w:val="0013467F"/>
    <w:rsid w:val="0013588E"/>
    <w:rsid w:val="00136A31"/>
    <w:rsid w:val="00142CEA"/>
    <w:rsid w:val="001457BE"/>
    <w:rsid w:val="00146E8E"/>
    <w:rsid w:val="00150BA1"/>
    <w:rsid w:val="00154041"/>
    <w:rsid w:val="001543D0"/>
    <w:rsid w:val="00154B88"/>
    <w:rsid w:val="00154E8C"/>
    <w:rsid w:val="00161ACA"/>
    <w:rsid w:val="00165920"/>
    <w:rsid w:val="001671FF"/>
    <w:rsid w:val="00172D19"/>
    <w:rsid w:val="00173D6C"/>
    <w:rsid w:val="00174632"/>
    <w:rsid w:val="00177E30"/>
    <w:rsid w:val="00180D4E"/>
    <w:rsid w:val="001826E4"/>
    <w:rsid w:val="001911BF"/>
    <w:rsid w:val="00192A17"/>
    <w:rsid w:val="00193041"/>
    <w:rsid w:val="001A0DD4"/>
    <w:rsid w:val="001A0E77"/>
    <w:rsid w:val="001A1D32"/>
    <w:rsid w:val="001A4154"/>
    <w:rsid w:val="001A4CFD"/>
    <w:rsid w:val="001C1AEB"/>
    <w:rsid w:val="001C1FCB"/>
    <w:rsid w:val="001C21CC"/>
    <w:rsid w:val="001C381E"/>
    <w:rsid w:val="001D1FB8"/>
    <w:rsid w:val="001D3967"/>
    <w:rsid w:val="001D5032"/>
    <w:rsid w:val="001E5464"/>
    <w:rsid w:val="00202FA8"/>
    <w:rsid w:val="002054D8"/>
    <w:rsid w:val="00213E1A"/>
    <w:rsid w:val="00215903"/>
    <w:rsid w:val="00222BAE"/>
    <w:rsid w:val="00230F6E"/>
    <w:rsid w:val="002336A0"/>
    <w:rsid w:val="00236464"/>
    <w:rsid w:val="00242464"/>
    <w:rsid w:val="0024676B"/>
    <w:rsid w:val="00247484"/>
    <w:rsid w:val="00250CF1"/>
    <w:rsid w:val="00254C53"/>
    <w:rsid w:val="00255D3E"/>
    <w:rsid w:val="00255DE0"/>
    <w:rsid w:val="00256172"/>
    <w:rsid w:val="00260C72"/>
    <w:rsid w:val="00263358"/>
    <w:rsid w:val="00265A26"/>
    <w:rsid w:val="00267500"/>
    <w:rsid w:val="00286DDD"/>
    <w:rsid w:val="00286F11"/>
    <w:rsid w:val="00292F60"/>
    <w:rsid w:val="00293289"/>
    <w:rsid w:val="00293AF3"/>
    <w:rsid w:val="00294A81"/>
    <w:rsid w:val="002959E4"/>
    <w:rsid w:val="002978F2"/>
    <w:rsid w:val="002A0BFD"/>
    <w:rsid w:val="002A1DD2"/>
    <w:rsid w:val="002A3AB7"/>
    <w:rsid w:val="002A67F3"/>
    <w:rsid w:val="002A6CF7"/>
    <w:rsid w:val="002B01A0"/>
    <w:rsid w:val="002B1EC9"/>
    <w:rsid w:val="002B2961"/>
    <w:rsid w:val="002B5048"/>
    <w:rsid w:val="002B74AC"/>
    <w:rsid w:val="002D468F"/>
    <w:rsid w:val="002E020D"/>
    <w:rsid w:val="002E74BB"/>
    <w:rsid w:val="002F244A"/>
    <w:rsid w:val="002F3622"/>
    <w:rsid w:val="002F4971"/>
    <w:rsid w:val="002F62A9"/>
    <w:rsid w:val="00302042"/>
    <w:rsid w:val="003072FF"/>
    <w:rsid w:val="00314142"/>
    <w:rsid w:val="00320997"/>
    <w:rsid w:val="00320A63"/>
    <w:rsid w:val="00322531"/>
    <w:rsid w:val="003225C7"/>
    <w:rsid w:val="003257EF"/>
    <w:rsid w:val="00327936"/>
    <w:rsid w:val="003301B8"/>
    <w:rsid w:val="003303B3"/>
    <w:rsid w:val="00337222"/>
    <w:rsid w:val="003406FA"/>
    <w:rsid w:val="00341DAB"/>
    <w:rsid w:val="00341DCF"/>
    <w:rsid w:val="00342B8E"/>
    <w:rsid w:val="00342CB3"/>
    <w:rsid w:val="0034326A"/>
    <w:rsid w:val="003555CB"/>
    <w:rsid w:val="0035694C"/>
    <w:rsid w:val="0036083C"/>
    <w:rsid w:val="003637F7"/>
    <w:rsid w:val="00364083"/>
    <w:rsid w:val="003645D1"/>
    <w:rsid w:val="003700B3"/>
    <w:rsid w:val="00370F7E"/>
    <w:rsid w:val="003739FD"/>
    <w:rsid w:val="003746BA"/>
    <w:rsid w:val="00376491"/>
    <w:rsid w:val="00377CDA"/>
    <w:rsid w:val="00380BD5"/>
    <w:rsid w:val="00382FCC"/>
    <w:rsid w:val="0038763A"/>
    <w:rsid w:val="00390CEC"/>
    <w:rsid w:val="003913E8"/>
    <w:rsid w:val="00394508"/>
    <w:rsid w:val="003960BB"/>
    <w:rsid w:val="00397549"/>
    <w:rsid w:val="003A45FB"/>
    <w:rsid w:val="003A6661"/>
    <w:rsid w:val="003B0A00"/>
    <w:rsid w:val="003B32C2"/>
    <w:rsid w:val="003B4339"/>
    <w:rsid w:val="003B5466"/>
    <w:rsid w:val="003B5E59"/>
    <w:rsid w:val="003C4CED"/>
    <w:rsid w:val="003C5587"/>
    <w:rsid w:val="003D0E71"/>
    <w:rsid w:val="003D182B"/>
    <w:rsid w:val="003D476A"/>
    <w:rsid w:val="003D4DC0"/>
    <w:rsid w:val="003D6D88"/>
    <w:rsid w:val="003E6AD5"/>
    <w:rsid w:val="003E75B1"/>
    <w:rsid w:val="003F10F4"/>
    <w:rsid w:val="003F3EDF"/>
    <w:rsid w:val="003F5DCD"/>
    <w:rsid w:val="003F6350"/>
    <w:rsid w:val="003F6AA0"/>
    <w:rsid w:val="003F7B5A"/>
    <w:rsid w:val="00401FBF"/>
    <w:rsid w:val="0040291B"/>
    <w:rsid w:val="00406A3B"/>
    <w:rsid w:val="00407B2F"/>
    <w:rsid w:val="00407B40"/>
    <w:rsid w:val="004221B8"/>
    <w:rsid w:val="004253DB"/>
    <w:rsid w:val="00427DF2"/>
    <w:rsid w:val="00430384"/>
    <w:rsid w:val="004438C6"/>
    <w:rsid w:val="00444C4F"/>
    <w:rsid w:val="00446801"/>
    <w:rsid w:val="0044785D"/>
    <w:rsid w:val="00451F8D"/>
    <w:rsid w:val="0046369F"/>
    <w:rsid w:val="00464CB3"/>
    <w:rsid w:val="00467044"/>
    <w:rsid w:val="00483BBC"/>
    <w:rsid w:val="00496B90"/>
    <w:rsid w:val="004A0FD1"/>
    <w:rsid w:val="004A1889"/>
    <w:rsid w:val="004B1FD4"/>
    <w:rsid w:val="004B25A7"/>
    <w:rsid w:val="004B27A2"/>
    <w:rsid w:val="004B41C6"/>
    <w:rsid w:val="004B55F8"/>
    <w:rsid w:val="004C127A"/>
    <w:rsid w:val="004C1FC5"/>
    <w:rsid w:val="004C2F07"/>
    <w:rsid w:val="004C4A5F"/>
    <w:rsid w:val="004D02FC"/>
    <w:rsid w:val="004D03A3"/>
    <w:rsid w:val="004D109E"/>
    <w:rsid w:val="004D1A49"/>
    <w:rsid w:val="004D1F7E"/>
    <w:rsid w:val="004D333B"/>
    <w:rsid w:val="004D3EDA"/>
    <w:rsid w:val="004D51F3"/>
    <w:rsid w:val="004D7988"/>
    <w:rsid w:val="004E6190"/>
    <w:rsid w:val="004E71F9"/>
    <w:rsid w:val="004E76D1"/>
    <w:rsid w:val="004F12EA"/>
    <w:rsid w:val="004F4E07"/>
    <w:rsid w:val="004F7789"/>
    <w:rsid w:val="0050262C"/>
    <w:rsid w:val="00503199"/>
    <w:rsid w:val="00517FB4"/>
    <w:rsid w:val="005224B8"/>
    <w:rsid w:val="00526D05"/>
    <w:rsid w:val="00526EF6"/>
    <w:rsid w:val="0054225C"/>
    <w:rsid w:val="00544AAD"/>
    <w:rsid w:val="00544BB5"/>
    <w:rsid w:val="0054522C"/>
    <w:rsid w:val="00547F9E"/>
    <w:rsid w:val="00550126"/>
    <w:rsid w:val="00551CDE"/>
    <w:rsid w:val="00556BA7"/>
    <w:rsid w:val="00556E2A"/>
    <w:rsid w:val="00560035"/>
    <w:rsid w:val="00570DE4"/>
    <w:rsid w:val="005736EF"/>
    <w:rsid w:val="005756CD"/>
    <w:rsid w:val="00577B9B"/>
    <w:rsid w:val="005836FF"/>
    <w:rsid w:val="00585275"/>
    <w:rsid w:val="00586E44"/>
    <w:rsid w:val="005A531A"/>
    <w:rsid w:val="005A7EB6"/>
    <w:rsid w:val="005B1A59"/>
    <w:rsid w:val="005B49BD"/>
    <w:rsid w:val="005B64E0"/>
    <w:rsid w:val="005B6886"/>
    <w:rsid w:val="005C068A"/>
    <w:rsid w:val="005C2170"/>
    <w:rsid w:val="005C3F1C"/>
    <w:rsid w:val="005C6F21"/>
    <w:rsid w:val="005D1F18"/>
    <w:rsid w:val="005D2E84"/>
    <w:rsid w:val="005D7ECD"/>
    <w:rsid w:val="005E161B"/>
    <w:rsid w:val="005E4B9B"/>
    <w:rsid w:val="005F150B"/>
    <w:rsid w:val="005F1A1C"/>
    <w:rsid w:val="005F59F1"/>
    <w:rsid w:val="005F6CEA"/>
    <w:rsid w:val="00600FA6"/>
    <w:rsid w:val="00602DCA"/>
    <w:rsid w:val="006071AF"/>
    <w:rsid w:val="0061207F"/>
    <w:rsid w:val="00613E23"/>
    <w:rsid w:val="006179F1"/>
    <w:rsid w:val="006236F9"/>
    <w:rsid w:val="006257A3"/>
    <w:rsid w:val="00625E45"/>
    <w:rsid w:val="00626D05"/>
    <w:rsid w:val="00627778"/>
    <w:rsid w:val="00630D92"/>
    <w:rsid w:val="00631385"/>
    <w:rsid w:val="00632512"/>
    <w:rsid w:val="0063409F"/>
    <w:rsid w:val="00634CBA"/>
    <w:rsid w:val="006357AD"/>
    <w:rsid w:val="00635DBA"/>
    <w:rsid w:val="00636950"/>
    <w:rsid w:val="00636F72"/>
    <w:rsid w:val="00640971"/>
    <w:rsid w:val="00641AB0"/>
    <w:rsid w:val="0064406A"/>
    <w:rsid w:val="006448FA"/>
    <w:rsid w:val="00653C1F"/>
    <w:rsid w:val="006576F7"/>
    <w:rsid w:val="00660896"/>
    <w:rsid w:val="00662614"/>
    <w:rsid w:val="00675384"/>
    <w:rsid w:val="0067768F"/>
    <w:rsid w:val="00677D2B"/>
    <w:rsid w:val="00677FF2"/>
    <w:rsid w:val="006800BB"/>
    <w:rsid w:val="0068102E"/>
    <w:rsid w:val="006874E1"/>
    <w:rsid w:val="00692212"/>
    <w:rsid w:val="00692927"/>
    <w:rsid w:val="00697CAA"/>
    <w:rsid w:val="006A0288"/>
    <w:rsid w:val="006A091C"/>
    <w:rsid w:val="006A4E41"/>
    <w:rsid w:val="006A5241"/>
    <w:rsid w:val="006B275F"/>
    <w:rsid w:val="006B45DF"/>
    <w:rsid w:val="006B4E37"/>
    <w:rsid w:val="006B50EE"/>
    <w:rsid w:val="006C3664"/>
    <w:rsid w:val="006C6F71"/>
    <w:rsid w:val="006D0FF0"/>
    <w:rsid w:val="006D21A3"/>
    <w:rsid w:val="006D5C37"/>
    <w:rsid w:val="006D5FBB"/>
    <w:rsid w:val="006D6636"/>
    <w:rsid w:val="006E1CA6"/>
    <w:rsid w:val="006E3DAA"/>
    <w:rsid w:val="006E6899"/>
    <w:rsid w:val="006E7EE1"/>
    <w:rsid w:val="006F5CDC"/>
    <w:rsid w:val="00702BE2"/>
    <w:rsid w:val="00705144"/>
    <w:rsid w:val="007103E9"/>
    <w:rsid w:val="00712A9C"/>
    <w:rsid w:val="007133CE"/>
    <w:rsid w:val="00721A27"/>
    <w:rsid w:val="00721AC0"/>
    <w:rsid w:val="007226FF"/>
    <w:rsid w:val="0072466D"/>
    <w:rsid w:val="00725B94"/>
    <w:rsid w:val="00727ABF"/>
    <w:rsid w:val="00731CEC"/>
    <w:rsid w:val="0073222C"/>
    <w:rsid w:val="00733A36"/>
    <w:rsid w:val="007349CD"/>
    <w:rsid w:val="00734B74"/>
    <w:rsid w:val="00735D37"/>
    <w:rsid w:val="00737AF1"/>
    <w:rsid w:val="00740074"/>
    <w:rsid w:val="007441F5"/>
    <w:rsid w:val="007466CF"/>
    <w:rsid w:val="007478CE"/>
    <w:rsid w:val="007500B3"/>
    <w:rsid w:val="007511DA"/>
    <w:rsid w:val="00756732"/>
    <w:rsid w:val="00762085"/>
    <w:rsid w:val="007649D9"/>
    <w:rsid w:val="00772F95"/>
    <w:rsid w:val="0077354D"/>
    <w:rsid w:val="00774903"/>
    <w:rsid w:val="00777FF0"/>
    <w:rsid w:val="00780DB2"/>
    <w:rsid w:val="00783372"/>
    <w:rsid w:val="00787B79"/>
    <w:rsid w:val="00796E55"/>
    <w:rsid w:val="00796F9B"/>
    <w:rsid w:val="00797389"/>
    <w:rsid w:val="007A0ACD"/>
    <w:rsid w:val="007A5188"/>
    <w:rsid w:val="007A7C77"/>
    <w:rsid w:val="007B5129"/>
    <w:rsid w:val="007B7067"/>
    <w:rsid w:val="007C005B"/>
    <w:rsid w:val="007D3B37"/>
    <w:rsid w:val="007E2D9F"/>
    <w:rsid w:val="007E5A3C"/>
    <w:rsid w:val="007E5BF7"/>
    <w:rsid w:val="007E5F71"/>
    <w:rsid w:val="007F1C74"/>
    <w:rsid w:val="007F1CB9"/>
    <w:rsid w:val="007F4ACF"/>
    <w:rsid w:val="007F6F5D"/>
    <w:rsid w:val="00805DB8"/>
    <w:rsid w:val="00811967"/>
    <w:rsid w:val="00815568"/>
    <w:rsid w:val="00820BF2"/>
    <w:rsid w:val="00822B44"/>
    <w:rsid w:val="0083363E"/>
    <w:rsid w:val="0084061C"/>
    <w:rsid w:val="008410F5"/>
    <w:rsid w:val="008424EF"/>
    <w:rsid w:val="008439F0"/>
    <w:rsid w:val="00845C24"/>
    <w:rsid w:val="0084762C"/>
    <w:rsid w:val="0085258D"/>
    <w:rsid w:val="00855059"/>
    <w:rsid w:val="00860965"/>
    <w:rsid w:val="00860B4E"/>
    <w:rsid w:val="008754C0"/>
    <w:rsid w:val="0087581F"/>
    <w:rsid w:val="008758FA"/>
    <w:rsid w:val="00875988"/>
    <w:rsid w:val="0087683E"/>
    <w:rsid w:val="008774A0"/>
    <w:rsid w:val="00877E9E"/>
    <w:rsid w:val="008819ED"/>
    <w:rsid w:val="0088414D"/>
    <w:rsid w:val="00885809"/>
    <w:rsid w:val="00891926"/>
    <w:rsid w:val="00896C9B"/>
    <w:rsid w:val="008A4403"/>
    <w:rsid w:val="008B24ED"/>
    <w:rsid w:val="008B70BF"/>
    <w:rsid w:val="008C1487"/>
    <w:rsid w:val="008C2943"/>
    <w:rsid w:val="008C5321"/>
    <w:rsid w:val="008C7B2E"/>
    <w:rsid w:val="008E1439"/>
    <w:rsid w:val="008E2773"/>
    <w:rsid w:val="008E2A2C"/>
    <w:rsid w:val="008E4941"/>
    <w:rsid w:val="008E4B25"/>
    <w:rsid w:val="008F47A2"/>
    <w:rsid w:val="008F6A89"/>
    <w:rsid w:val="00905231"/>
    <w:rsid w:val="00905304"/>
    <w:rsid w:val="00910D0E"/>
    <w:rsid w:val="00914049"/>
    <w:rsid w:val="00916828"/>
    <w:rsid w:val="00923FAD"/>
    <w:rsid w:val="0092482A"/>
    <w:rsid w:val="009267E5"/>
    <w:rsid w:val="009279AF"/>
    <w:rsid w:val="0093010C"/>
    <w:rsid w:val="0093048B"/>
    <w:rsid w:val="009319CD"/>
    <w:rsid w:val="0093231D"/>
    <w:rsid w:val="0093356D"/>
    <w:rsid w:val="00937302"/>
    <w:rsid w:val="00937A40"/>
    <w:rsid w:val="00946824"/>
    <w:rsid w:val="00946E4A"/>
    <w:rsid w:val="00950EC0"/>
    <w:rsid w:val="00951E12"/>
    <w:rsid w:val="00953413"/>
    <w:rsid w:val="0095716E"/>
    <w:rsid w:val="00975D35"/>
    <w:rsid w:val="0098780C"/>
    <w:rsid w:val="00987A95"/>
    <w:rsid w:val="0099352B"/>
    <w:rsid w:val="00993C2A"/>
    <w:rsid w:val="00995394"/>
    <w:rsid w:val="009955F0"/>
    <w:rsid w:val="00997E91"/>
    <w:rsid w:val="009A4891"/>
    <w:rsid w:val="009B14B0"/>
    <w:rsid w:val="009B300B"/>
    <w:rsid w:val="009B4893"/>
    <w:rsid w:val="009B6890"/>
    <w:rsid w:val="009D1AC4"/>
    <w:rsid w:val="009E4E4E"/>
    <w:rsid w:val="009E6B64"/>
    <w:rsid w:val="009E6D32"/>
    <w:rsid w:val="009E738F"/>
    <w:rsid w:val="009F031D"/>
    <w:rsid w:val="009F049D"/>
    <w:rsid w:val="009F6FD3"/>
    <w:rsid w:val="00A001AB"/>
    <w:rsid w:val="00A02586"/>
    <w:rsid w:val="00A05C9E"/>
    <w:rsid w:val="00A05E25"/>
    <w:rsid w:val="00A15694"/>
    <w:rsid w:val="00A22E3F"/>
    <w:rsid w:val="00A23579"/>
    <w:rsid w:val="00A3335C"/>
    <w:rsid w:val="00A35066"/>
    <w:rsid w:val="00A40F3B"/>
    <w:rsid w:val="00A42C5A"/>
    <w:rsid w:val="00A507CF"/>
    <w:rsid w:val="00A52A1E"/>
    <w:rsid w:val="00A64DEE"/>
    <w:rsid w:val="00A703E0"/>
    <w:rsid w:val="00A70949"/>
    <w:rsid w:val="00A71BA7"/>
    <w:rsid w:val="00A74A19"/>
    <w:rsid w:val="00A836A5"/>
    <w:rsid w:val="00A84A04"/>
    <w:rsid w:val="00A9635A"/>
    <w:rsid w:val="00AA39B1"/>
    <w:rsid w:val="00AA5FCB"/>
    <w:rsid w:val="00AA5FE8"/>
    <w:rsid w:val="00AA6FD8"/>
    <w:rsid w:val="00AA77E5"/>
    <w:rsid w:val="00AB1920"/>
    <w:rsid w:val="00AB33EC"/>
    <w:rsid w:val="00AB70B1"/>
    <w:rsid w:val="00AC00BC"/>
    <w:rsid w:val="00AC068F"/>
    <w:rsid w:val="00AC1567"/>
    <w:rsid w:val="00AC161C"/>
    <w:rsid w:val="00AC5C21"/>
    <w:rsid w:val="00AC7800"/>
    <w:rsid w:val="00AD0071"/>
    <w:rsid w:val="00AD11D4"/>
    <w:rsid w:val="00AD1562"/>
    <w:rsid w:val="00AD44F2"/>
    <w:rsid w:val="00AD750A"/>
    <w:rsid w:val="00AE0093"/>
    <w:rsid w:val="00AE65E7"/>
    <w:rsid w:val="00AF073E"/>
    <w:rsid w:val="00AF0BC6"/>
    <w:rsid w:val="00AF3661"/>
    <w:rsid w:val="00AF5FDD"/>
    <w:rsid w:val="00B04E27"/>
    <w:rsid w:val="00B061DE"/>
    <w:rsid w:val="00B12A53"/>
    <w:rsid w:val="00B1383E"/>
    <w:rsid w:val="00B138BD"/>
    <w:rsid w:val="00B147DF"/>
    <w:rsid w:val="00B15D97"/>
    <w:rsid w:val="00B20134"/>
    <w:rsid w:val="00B223FC"/>
    <w:rsid w:val="00B249DE"/>
    <w:rsid w:val="00B25177"/>
    <w:rsid w:val="00B337B4"/>
    <w:rsid w:val="00B33AAD"/>
    <w:rsid w:val="00B36722"/>
    <w:rsid w:val="00B42A6D"/>
    <w:rsid w:val="00B51734"/>
    <w:rsid w:val="00B52700"/>
    <w:rsid w:val="00B55444"/>
    <w:rsid w:val="00B55526"/>
    <w:rsid w:val="00B67FFB"/>
    <w:rsid w:val="00B72B7F"/>
    <w:rsid w:val="00B75B4E"/>
    <w:rsid w:val="00B76082"/>
    <w:rsid w:val="00B76584"/>
    <w:rsid w:val="00B8148D"/>
    <w:rsid w:val="00B826A9"/>
    <w:rsid w:val="00B826B2"/>
    <w:rsid w:val="00B82CE9"/>
    <w:rsid w:val="00BA1C19"/>
    <w:rsid w:val="00BA3BB6"/>
    <w:rsid w:val="00BB3F02"/>
    <w:rsid w:val="00BB4F14"/>
    <w:rsid w:val="00BC64D9"/>
    <w:rsid w:val="00BC6E03"/>
    <w:rsid w:val="00BC7EED"/>
    <w:rsid w:val="00BD3126"/>
    <w:rsid w:val="00BD3F9D"/>
    <w:rsid w:val="00BD436E"/>
    <w:rsid w:val="00BD62D7"/>
    <w:rsid w:val="00BE01BB"/>
    <w:rsid w:val="00BE0A10"/>
    <w:rsid w:val="00BE1B6B"/>
    <w:rsid w:val="00BE21E7"/>
    <w:rsid w:val="00BE369E"/>
    <w:rsid w:val="00BE4EE3"/>
    <w:rsid w:val="00BE7077"/>
    <w:rsid w:val="00BF02CD"/>
    <w:rsid w:val="00BF0501"/>
    <w:rsid w:val="00BF2C82"/>
    <w:rsid w:val="00C00775"/>
    <w:rsid w:val="00C04EB4"/>
    <w:rsid w:val="00C10578"/>
    <w:rsid w:val="00C11379"/>
    <w:rsid w:val="00C13BD2"/>
    <w:rsid w:val="00C16670"/>
    <w:rsid w:val="00C306A2"/>
    <w:rsid w:val="00C3379A"/>
    <w:rsid w:val="00C368B0"/>
    <w:rsid w:val="00C42076"/>
    <w:rsid w:val="00C45261"/>
    <w:rsid w:val="00C46204"/>
    <w:rsid w:val="00C47FC5"/>
    <w:rsid w:val="00C51189"/>
    <w:rsid w:val="00C54368"/>
    <w:rsid w:val="00C5483C"/>
    <w:rsid w:val="00C60423"/>
    <w:rsid w:val="00C63B46"/>
    <w:rsid w:val="00C64B9A"/>
    <w:rsid w:val="00C653D3"/>
    <w:rsid w:val="00C673F3"/>
    <w:rsid w:val="00C7065C"/>
    <w:rsid w:val="00C76873"/>
    <w:rsid w:val="00C8047A"/>
    <w:rsid w:val="00C81C05"/>
    <w:rsid w:val="00C820F6"/>
    <w:rsid w:val="00C97717"/>
    <w:rsid w:val="00CA15AF"/>
    <w:rsid w:val="00CA1971"/>
    <w:rsid w:val="00CA1C45"/>
    <w:rsid w:val="00CA5C3A"/>
    <w:rsid w:val="00CB3D9C"/>
    <w:rsid w:val="00CB4C76"/>
    <w:rsid w:val="00CB569C"/>
    <w:rsid w:val="00CC09C5"/>
    <w:rsid w:val="00CC3E8D"/>
    <w:rsid w:val="00CC465E"/>
    <w:rsid w:val="00CC6839"/>
    <w:rsid w:val="00CD0E52"/>
    <w:rsid w:val="00CD723C"/>
    <w:rsid w:val="00CE005C"/>
    <w:rsid w:val="00CE31B2"/>
    <w:rsid w:val="00CF7577"/>
    <w:rsid w:val="00D04009"/>
    <w:rsid w:val="00D21080"/>
    <w:rsid w:val="00D27377"/>
    <w:rsid w:val="00D34E1A"/>
    <w:rsid w:val="00D4081B"/>
    <w:rsid w:val="00D4496F"/>
    <w:rsid w:val="00D4612D"/>
    <w:rsid w:val="00D46BF4"/>
    <w:rsid w:val="00D5139B"/>
    <w:rsid w:val="00D520ED"/>
    <w:rsid w:val="00D530F5"/>
    <w:rsid w:val="00D54D4E"/>
    <w:rsid w:val="00D64E32"/>
    <w:rsid w:val="00D6672B"/>
    <w:rsid w:val="00D70F71"/>
    <w:rsid w:val="00D7160D"/>
    <w:rsid w:val="00D85066"/>
    <w:rsid w:val="00D85B93"/>
    <w:rsid w:val="00D87079"/>
    <w:rsid w:val="00D8746A"/>
    <w:rsid w:val="00D877BE"/>
    <w:rsid w:val="00D90EB5"/>
    <w:rsid w:val="00D92D4A"/>
    <w:rsid w:val="00D932E9"/>
    <w:rsid w:val="00D9586A"/>
    <w:rsid w:val="00DA064D"/>
    <w:rsid w:val="00DA0D5C"/>
    <w:rsid w:val="00DA24C6"/>
    <w:rsid w:val="00DA3016"/>
    <w:rsid w:val="00DA52E6"/>
    <w:rsid w:val="00DB50BB"/>
    <w:rsid w:val="00DB7117"/>
    <w:rsid w:val="00DB7BDB"/>
    <w:rsid w:val="00DC28D2"/>
    <w:rsid w:val="00DC6338"/>
    <w:rsid w:val="00DC72CC"/>
    <w:rsid w:val="00DD07AD"/>
    <w:rsid w:val="00DD08D3"/>
    <w:rsid w:val="00DD1E51"/>
    <w:rsid w:val="00DD7051"/>
    <w:rsid w:val="00DE32C7"/>
    <w:rsid w:val="00DF095E"/>
    <w:rsid w:val="00DF369D"/>
    <w:rsid w:val="00DF5FEB"/>
    <w:rsid w:val="00DF6545"/>
    <w:rsid w:val="00DF6DF3"/>
    <w:rsid w:val="00E062F2"/>
    <w:rsid w:val="00E1071C"/>
    <w:rsid w:val="00E1304B"/>
    <w:rsid w:val="00E21986"/>
    <w:rsid w:val="00E3206E"/>
    <w:rsid w:val="00E33D78"/>
    <w:rsid w:val="00E33EDD"/>
    <w:rsid w:val="00E37C2C"/>
    <w:rsid w:val="00E419B2"/>
    <w:rsid w:val="00E41B77"/>
    <w:rsid w:val="00E45640"/>
    <w:rsid w:val="00E5088C"/>
    <w:rsid w:val="00E51DCA"/>
    <w:rsid w:val="00E52412"/>
    <w:rsid w:val="00E565A0"/>
    <w:rsid w:val="00E575BE"/>
    <w:rsid w:val="00E60695"/>
    <w:rsid w:val="00E6130B"/>
    <w:rsid w:val="00E6474B"/>
    <w:rsid w:val="00E652DF"/>
    <w:rsid w:val="00E678DE"/>
    <w:rsid w:val="00E801CD"/>
    <w:rsid w:val="00E80E1C"/>
    <w:rsid w:val="00E82E55"/>
    <w:rsid w:val="00E830EA"/>
    <w:rsid w:val="00E832D1"/>
    <w:rsid w:val="00E95399"/>
    <w:rsid w:val="00E958F5"/>
    <w:rsid w:val="00E97F15"/>
    <w:rsid w:val="00EB0BB5"/>
    <w:rsid w:val="00EB3301"/>
    <w:rsid w:val="00EB33CC"/>
    <w:rsid w:val="00EB6AE9"/>
    <w:rsid w:val="00EC64D0"/>
    <w:rsid w:val="00ED1DD1"/>
    <w:rsid w:val="00ED5F70"/>
    <w:rsid w:val="00ED7340"/>
    <w:rsid w:val="00ED7C4F"/>
    <w:rsid w:val="00EE5580"/>
    <w:rsid w:val="00EF048E"/>
    <w:rsid w:val="00EF08D2"/>
    <w:rsid w:val="00EF0FAD"/>
    <w:rsid w:val="00EF7B48"/>
    <w:rsid w:val="00F0411D"/>
    <w:rsid w:val="00F05588"/>
    <w:rsid w:val="00F0584B"/>
    <w:rsid w:val="00F124FA"/>
    <w:rsid w:val="00F134F8"/>
    <w:rsid w:val="00F1448E"/>
    <w:rsid w:val="00F377A9"/>
    <w:rsid w:val="00F4425F"/>
    <w:rsid w:val="00F45112"/>
    <w:rsid w:val="00F454A4"/>
    <w:rsid w:val="00F4755E"/>
    <w:rsid w:val="00F52DA6"/>
    <w:rsid w:val="00F5385E"/>
    <w:rsid w:val="00F66C25"/>
    <w:rsid w:val="00F66FB7"/>
    <w:rsid w:val="00F72472"/>
    <w:rsid w:val="00F73792"/>
    <w:rsid w:val="00F7696A"/>
    <w:rsid w:val="00F77932"/>
    <w:rsid w:val="00F8072F"/>
    <w:rsid w:val="00F833DE"/>
    <w:rsid w:val="00F84840"/>
    <w:rsid w:val="00F84AC1"/>
    <w:rsid w:val="00F90A41"/>
    <w:rsid w:val="00FA60FD"/>
    <w:rsid w:val="00FB172F"/>
    <w:rsid w:val="00FB2D18"/>
    <w:rsid w:val="00FB31F5"/>
    <w:rsid w:val="00FB4CE5"/>
    <w:rsid w:val="00FB523B"/>
    <w:rsid w:val="00FB7726"/>
    <w:rsid w:val="00FC2200"/>
    <w:rsid w:val="00FC3315"/>
    <w:rsid w:val="00FC3935"/>
    <w:rsid w:val="00FC67A6"/>
    <w:rsid w:val="00FD71DF"/>
    <w:rsid w:val="00FE0F6C"/>
    <w:rsid w:val="00FE3BEB"/>
    <w:rsid w:val="00FE5008"/>
    <w:rsid w:val="00FE5821"/>
    <w:rsid w:val="00FE5E4B"/>
    <w:rsid w:val="00FE7707"/>
    <w:rsid w:val="00FF0A6C"/>
    <w:rsid w:val="00FF13F4"/>
    <w:rsid w:val="00FF2EC5"/>
    <w:rsid w:val="00FF4E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6625"/>
    <o:shapelayout v:ext="edit">
      <o:idmap v:ext="edit" data="1"/>
    </o:shapelayout>
  </w:shapeDefaults>
  <w:decimalSymbol w:val=","/>
  <w:listSeparator w:val=";"/>
  <w14:docId w14:val="07B3FE93"/>
  <w15:chartTrackingRefBased/>
  <w15:docId w15:val="{1F9D4158-CB8A-4819-B92E-1EF6EF52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9DE"/>
    <w:pPr>
      <w:widowControl w:val="0"/>
      <w:jc w:val="both"/>
    </w:pPr>
    <w:rPr>
      <w:rFonts w:ascii="Arial" w:hAnsi="Arial"/>
      <w:sz w:val="22"/>
      <w:lang w:val="es-ES_tradnl"/>
    </w:rPr>
  </w:style>
  <w:style w:type="paragraph" w:styleId="Ttulo1">
    <w:name w:val="heading 1"/>
    <w:basedOn w:val="Normal"/>
    <w:next w:val="Normal"/>
    <w:link w:val="Ttulo1Car"/>
    <w:qFormat/>
    <w:rsid w:val="00BC7EED"/>
    <w:pPr>
      <w:keepNext/>
      <w:widowControl/>
      <w:outlineLvl w:val="0"/>
    </w:pPr>
    <w:rPr>
      <w:b/>
      <w:sz w:val="20"/>
    </w:rPr>
  </w:style>
  <w:style w:type="paragraph" w:styleId="Ttulo2">
    <w:name w:val="heading 2"/>
    <w:basedOn w:val="Normal"/>
    <w:next w:val="Normal"/>
    <w:qFormat/>
    <w:rsid w:val="00946E4A"/>
    <w:pPr>
      <w:keepNext/>
      <w:spacing w:before="240" w:after="60"/>
      <w:outlineLvl w:val="1"/>
    </w:pPr>
    <w:rPr>
      <w:rFonts w:cs="Arial"/>
      <w:b/>
      <w:bCs/>
      <w:i/>
      <w:iCs/>
      <w:sz w:val="28"/>
      <w:szCs w:val="28"/>
    </w:rPr>
  </w:style>
  <w:style w:type="paragraph" w:styleId="Ttulo3">
    <w:name w:val="heading 3"/>
    <w:basedOn w:val="Normal"/>
    <w:next w:val="Normal"/>
    <w:link w:val="Ttulo3Car"/>
    <w:semiHidden/>
    <w:unhideWhenUsed/>
    <w:qFormat/>
    <w:rsid w:val="000B3F9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uiPriority w:val="99"/>
    <w:rPr>
      <w:color w:val="0000FF"/>
      <w:u w:val="single"/>
    </w:rPr>
  </w:style>
  <w:style w:type="paragraph" w:customStyle="1" w:styleId="Default">
    <w:name w:val="Default"/>
    <w:rsid w:val="00AA6FD8"/>
    <w:pPr>
      <w:autoSpaceDE w:val="0"/>
      <w:autoSpaceDN w:val="0"/>
      <w:adjustRightInd w:val="0"/>
    </w:pPr>
    <w:rPr>
      <w:rFonts w:ascii="Arial" w:hAnsi="Arial" w:cs="Arial"/>
      <w:color w:val="000000"/>
      <w:sz w:val="24"/>
      <w:szCs w:val="24"/>
    </w:rPr>
  </w:style>
  <w:style w:type="paragraph" w:customStyle="1" w:styleId="default0">
    <w:name w:val="default"/>
    <w:basedOn w:val="Normal"/>
    <w:rsid w:val="00A42C5A"/>
    <w:pPr>
      <w:widowControl/>
      <w:autoSpaceDE w:val="0"/>
      <w:autoSpaceDN w:val="0"/>
      <w:jc w:val="left"/>
    </w:pPr>
    <w:rPr>
      <w:rFonts w:cs="Arial"/>
      <w:color w:val="000000"/>
      <w:sz w:val="24"/>
      <w:szCs w:val="24"/>
      <w:lang w:val="es-ES"/>
    </w:rPr>
  </w:style>
  <w:style w:type="paragraph" w:customStyle="1" w:styleId="xl1">
    <w:name w:val="xl1"/>
    <w:basedOn w:val="Normal"/>
    <w:rsid w:val="00AA39B1"/>
    <w:pPr>
      <w:widowControl/>
      <w:spacing w:after="240"/>
      <w:ind w:left="209" w:right="52" w:hanging="157"/>
    </w:pPr>
    <w:rPr>
      <w:rFonts w:ascii="Times New Roman" w:hAnsi="Times New Roman"/>
      <w:sz w:val="24"/>
      <w:szCs w:val="24"/>
      <w:lang w:val="es-ES"/>
    </w:rPr>
  </w:style>
  <w:style w:type="paragraph" w:customStyle="1" w:styleId="xl2">
    <w:name w:val="xl2"/>
    <w:basedOn w:val="Normal"/>
    <w:rsid w:val="00AA39B1"/>
    <w:pPr>
      <w:widowControl/>
      <w:spacing w:after="240"/>
      <w:ind w:left="365" w:right="52" w:hanging="157"/>
    </w:pPr>
    <w:rPr>
      <w:rFonts w:ascii="Times New Roman" w:hAnsi="Times New Roman"/>
      <w:sz w:val="24"/>
      <w:szCs w:val="24"/>
      <w:lang w:val="es-ES"/>
    </w:rPr>
  </w:style>
  <w:style w:type="paragraph" w:customStyle="1" w:styleId="xa1">
    <w:name w:val="xa1"/>
    <w:basedOn w:val="Normal"/>
    <w:rsid w:val="00BD3F9D"/>
    <w:pPr>
      <w:widowControl/>
      <w:spacing w:after="240"/>
      <w:ind w:left="209" w:right="52"/>
    </w:pPr>
    <w:rPr>
      <w:rFonts w:ascii="Times New Roman" w:hAnsi="Times New Roman"/>
      <w:sz w:val="24"/>
      <w:szCs w:val="24"/>
      <w:lang w:val="es-ES"/>
    </w:rPr>
  </w:style>
  <w:style w:type="paragraph" w:styleId="Textodeglobo">
    <w:name w:val="Balloon Text"/>
    <w:basedOn w:val="Normal"/>
    <w:semiHidden/>
    <w:rsid w:val="002F62A9"/>
    <w:rPr>
      <w:rFonts w:ascii="Tahoma" w:hAnsi="Tahoma" w:cs="Tahoma"/>
      <w:sz w:val="16"/>
      <w:szCs w:val="16"/>
    </w:rPr>
  </w:style>
  <w:style w:type="paragraph" w:styleId="NormalWeb">
    <w:name w:val="Normal (Web)"/>
    <w:basedOn w:val="Normal"/>
    <w:uiPriority w:val="99"/>
    <w:rsid w:val="00F66C25"/>
    <w:pPr>
      <w:widowControl/>
      <w:spacing w:after="240"/>
      <w:jc w:val="left"/>
    </w:pPr>
    <w:rPr>
      <w:rFonts w:ascii="Times New Roman" w:hAnsi="Times New Roman"/>
      <w:sz w:val="24"/>
      <w:szCs w:val="24"/>
      <w:lang w:val="es-ES"/>
    </w:rPr>
  </w:style>
  <w:style w:type="character" w:styleId="Refdecomentario">
    <w:name w:val="annotation reference"/>
    <w:semiHidden/>
    <w:rsid w:val="002A67F3"/>
    <w:rPr>
      <w:sz w:val="16"/>
      <w:szCs w:val="16"/>
    </w:rPr>
  </w:style>
  <w:style w:type="paragraph" w:styleId="Textocomentario">
    <w:name w:val="annotation text"/>
    <w:basedOn w:val="Normal"/>
    <w:semiHidden/>
    <w:rsid w:val="002A67F3"/>
    <w:rPr>
      <w:sz w:val="20"/>
    </w:rPr>
  </w:style>
  <w:style w:type="paragraph" w:styleId="Asuntodelcomentario">
    <w:name w:val="annotation subject"/>
    <w:basedOn w:val="Textocomentario"/>
    <w:next w:val="Textocomentario"/>
    <w:semiHidden/>
    <w:rsid w:val="002A67F3"/>
    <w:rPr>
      <w:b/>
      <w:bCs/>
    </w:rPr>
  </w:style>
  <w:style w:type="character" w:customStyle="1" w:styleId="Ttulo1Car">
    <w:name w:val="Título 1 Car"/>
    <w:link w:val="Ttulo1"/>
    <w:rsid w:val="00BC7EED"/>
    <w:rPr>
      <w:rFonts w:ascii="Arial" w:hAnsi="Arial"/>
      <w:b/>
      <w:lang w:val="es-ES_tradnl" w:eastAsia="es-ES" w:bidi="ar-SA"/>
    </w:rPr>
  </w:style>
  <w:style w:type="paragraph" w:styleId="TDC1">
    <w:name w:val="toc 1"/>
    <w:basedOn w:val="Normal"/>
    <w:next w:val="Normal"/>
    <w:autoRedefine/>
    <w:uiPriority w:val="39"/>
    <w:rsid w:val="004F7789"/>
    <w:pPr>
      <w:tabs>
        <w:tab w:val="right" w:leader="dot" w:pos="9345"/>
      </w:tabs>
      <w:spacing w:line="360" w:lineRule="auto"/>
      <w:ind w:left="454" w:hanging="454"/>
    </w:pPr>
  </w:style>
  <w:style w:type="character" w:styleId="Hipervnculovisitado">
    <w:name w:val="FollowedHyperlink"/>
    <w:rsid w:val="00E60695"/>
    <w:rPr>
      <w:color w:val="800080"/>
      <w:u w:val="single"/>
    </w:rPr>
  </w:style>
  <w:style w:type="character" w:styleId="Nmerodepgina">
    <w:name w:val="page number"/>
    <w:basedOn w:val="Fuentedeprrafopredeter"/>
    <w:rsid w:val="00E958F5"/>
  </w:style>
  <w:style w:type="table" w:styleId="Tablaconcuadrcula">
    <w:name w:val="Table Grid"/>
    <w:basedOn w:val="Tablanormal"/>
    <w:uiPriority w:val="39"/>
    <w:rsid w:val="00653C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fuente,Viñetas"/>
    <w:basedOn w:val="Normal"/>
    <w:link w:val="PrrafodelistaCar"/>
    <w:uiPriority w:val="34"/>
    <w:qFormat/>
    <w:rsid w:val="00FC3315"/>
    <w:pPr>
      <w:ind w:left="720"/>
      <w:contextualSpacing/>
    </w:pPr>
  </w:style>
  <w:style w:type="character" w:customStyle="1" w:styleId="PrrafodelistaCar">
    <w:name w:val="Párrafo de lista Car"/>
    <w:aliases w:val="Párrafo de lista1 Car,fuente Car,Viñetas Car"/>
    <w:link w:val="Prrafodelista"/>
    <w:uiPriority w:val="34"/>
    <w:rsid w:val="002336A0"/>
    <w:rPr>
      <w:rFonts w:ascii="Arial" w:hAnsi="Arial"/>
      <w:sz w:val="22"/>
      <w:lang w:val="es-ES_tradnl"/>
    </w:rPr>
  </w:style>
  <w:style w:type="paragraph" w:customStyle="1" w:styleId="parrafo2">
    <w:name w:val="parrafo_2"/>
    <w:basedOn w:val="Normal"/>
    <w:rsid w:val="002336A0"/>
    <w:pPr>
      <w:widowControl/>
      <w:spacing w:before="100" w:beforeAutospacing="1" w:after="100" w:afterAutospacing="1"/>
      <w:jc w:val="left"/>
    </w:pPr>
    <w:rPr>
      <w:rFonts w:ascii="Times New Roman" w:hAnsi="Times New Roman"/>
      <w:sz w:val="24"/>
      <w:szCs w:val="24"/>
      <w:lang w:val="es-ES"/>
    </w:rPr>
  </w:style>
  <w:style w:type="paragraph" w:customStyle="1" w:styleId="parrafo">
    <w:name w:val="parrafo"/>
    <w:basedOn w:val="Normal"/>
    <w:rsid w:val="002336A0"/>
    <w:pPr>
      <w:widowControl/>
      <w:spacing w:before="100" w:beforeAutospacing="1" w:after="100" w:afterAutospacing="1"/>
      <w:jc w:val="left"/>
    </w:pPr>
    <w:rPr>
      <w:rFonts w:ascii="Times New Roman" w:hAnsi="Times New Roman"/>
      <w:sz w:val="24"/>
      <w:szCs w:val="24"/>
      <w:lang w:val="es-ES"/>
    </w:rPr>
  </w:style>
  <w:style w:type="character" w:styleId="nfasis">
    <w:name w:val="Emphasis"/>
    <w:uiPriority w:val="20"/>
    <w:qFormat/>
    <w:rsid w:val="002336A0"/>
    <w:rPr>
      <w:i/>
      <w:iCs/>
    </w:rPr>
  </w:style>
  <w:style w:type="paragraph" w:styleId="TDC2">
    <w:name w:val="toc 2"/>
    <w:basedOn w:val="Normal"/>
    <w:next w:val="Normal"/>
    <w:autoRedefine/>
    <w:uiPriority w:val="39"/>
    <w:rsid w:val="0068102E"/>
    <w:pPr>
      <w:spacing w:after="100"/>
      <w:ind w:left="220"/>
    </w:pPr>
  </w:style>
  <w:style w:type="paragraph" w:customStyle="1" w:styleId="Texto">
    <w:name w:val="Texto"/>
    <w:basedOn w:val="Normal"/>
    <w:rsid w:val="006800BB"/>
    <w:pPr>
      <w:widowControl/>
      <w:spacing w:before="120"/>
      <w:ind w:left="709" w:hanging="709"/>
      <w:jc w:val="left"/>
    </w:pPr>
    <w:rPr>
      <w:rFonts w:ascii="Times New Roman" w:hAnsi="Times New Roman"/>
      <w:sz w:val="20"/>
    </w:rPr>
  </w:style>
  <w:style w:type="character" w:customStyle="1" w:styleId="titulo2">
    <w:name w:val="titulo2"/>
    <w:basedOn w:val="Fuentedeprrafopredeter"/>
    <w:rsid w:val="00FB2D18"/>
    <w:rPr>
      <w:color w:val="FFFFFF"/>
      <w:sz w:val="31"/>
      <w:szCs w:val="31"/>
      <w:shd w:val="clear" w:color="auto" w:fill="692222"/>
    </w:rPr>
  </w:style>
  <w:style w:type="paragraph" w:customStyle="1" w:styleId="ListParagraph1">
    <w:name w:val="List Paragraph1"/>
    <w:basedOn w:val="Normal"/>
    <w:uiPriority w:val="99"/>
    <w:rsid w:val="00FC3935"/>
    <w:pPr>
      <w:widowControl/>
      <w:spacing w:after="120" w:line="300" w:lineRule="exact"/>
      <w:ind w:left="708" w:firstLine="709"/>
      <w:jc w:val="left"/>
    </w:pPr>
    <w:rPr>
      <w:lang w:val="es-ES"/>
    </w:rPr>
  </w:style>
  <w:style w:type="character" w:customStyle="1" w:styleId="Ttulo3Car">
    <w:name w:val="Título 3 Car"/>
    <w:basedOn w:val="Fuentedeprrafopredeter"/>
    <w:link w:val="Ttulo3"/>
    <w:semiHidden/>
    <w:rsid w:val="000B3F9E"/>
    <w:rPr>
      <w:rFonts w:asciiTheme="majorHAnsi" w:eastAsiaTheme="majorEastAsia" w:hAnsiTheme="majorHAnsi" w:cstheme="majorBidi"/>
      <w:color w:val="1F4D78" w:themeColor="accent1" w:themeShade="7F"/>
      <w:sz w:val="24"/>
      <w:szCs w:val="24"/>
      <w:lang w:val="es-ES_tradnl"/>
    </w:rPr>
  </w:style>
  <w:style w:type="paragraph" w:styleId="Textoindependiente">
    <w:name w:val="Body Text"/>
    <w:basedOn w:val="Normal"/>
    <w:link w:val="TextoindependienteCar"/>
    <w:uiPriority w:val="99"/>
    <w:rsid w:val="000B3F9E"/>
    <w:pPr>
      <w:widowControl/>
      <w:spacing w:after="120" w:line="300" w:lineRule="exact"/>
      <w:ind w:firstLine="567"/>
    </w:pPr>
    <w:rPr>
      <w:color w:val="595959"/>
      <w:szCs w:val="24"/>
      <w:lang w:val="es-ES"/>
    </w:rPr>
  </w:style>
  <w:style w:type="character" w:customStyle="1" w:styleId="TextoindependienteCar">
    <w:name w:val="Texto independiente Car"/>
    <w:basedOn w:val="Fuentedeprrafopredeter"/>
    <w:link w:val="Textoindependiente"/>
    <w:uiPriority w:val="99"/>
    <w:rsid w:val="000B3F9E"/>
    <w:rPr>
      <w:rFonts w:ascii="Arial" w:hAnsi="Arial"/>
      <w:color w:val="595959"/>
      <w:sz w:val="22"/>
      <w:szCs w:val="24"/>
    </w:rPr>
  </w:style>
  <w:style w:type="paragraph" w:customStyle="1" w:styleId="Titulo20">
    <w:name w:val="Titulo 2"/>
    <w:basedOn w:val="Normal"/>
    <w:link w:val="Titulo2Car"/>
    <w:qFormat/>
    <w:rsid w:val="00286F11"/>
    <w:pPr>
      <w:widowControl/>
      <w:pBdr>
        <w:bottom w:val="single" w:sz="4" w:space="2" w:color="auto"/>
      </w:pBdr>
      <w:shd w:val="clear" w:color="auto" w:fill="E6E6E6"/>
      <w:tabs>
        <w:tab w:val="left" w:pos="993"/>
      </w:tabs>
      <w:overflowPunct w:val="0"/>
      <w:spacing w:before="480" w:after="240" w:line="300" w:lineRule="exact"/>
      <w:outlineLvl w:val="1"/>
    </w:pPr>
    <w:rPr>
      <w:rFonts w:cs="Arial"/>
      <w:b/>
      <w:bCs/>
      <w:sz w:val="24"/>
      <w:szCs w:val="22"/>
      <w:lang w:val="es-ES"/>
    </w:rPr>
  </w:style>
  <w:style w:type="character" w:customStyle="1" w:styleId="Titulo2Car">
    <w:name w:val="Titulo 2 Car"/>
    <w:basedOn w:val="Fuentedeprrafopredeter"/>
    <w:link w:val="Titulo20"/>
    <w:locked/>
    <w:rsid w:val="00286F11"/>
    <w:rPr>
      <w:rFonts w:ascii="Arial" w:hAnsi="Arial" w:cs="Arial"/>
      <w:b/>
      <w:bCs/>
      <w:sz w:val="24"/>
      <w:szCs w:val="22"/>
      <w:shd w:val="clear" w:color="auto" w:fill="E6E6E6"/>
    </w:rPr>
  </w:style>
  <w:style w:type="paragraph" w:customStyle="1" w:styleId="Vieta2">
    <w:name w:val="Viñeta2"/>
    <w:qFormat/>
    <w:rsid w:val="0038763A"/>
    <w:pPr>
      <w:numPr>
        <w:numId w:val="23"/>
      </w:numPr>
      <w:ind w:left="850" w:hanging="425"/>
    </w:pPr>
    <w:rPr>
      <w:rFonts w:ascii="Arial" w:hAnsi="Arial" w:cs="Arial"/>
      <w:color w:val="595959"/>
    </w:rPr>
  </w:style>
  <w:style w:type="character" w:customStyle="1" w:styleId="st">
    <w:name w:val="st"/>
    <w:rsid w:val="0038763A"/>
  </w:style>
  <w:style w:type="paragraph" w:styleId="TDC3">
    <w:name w:val="toc 3"/>
    <w:basedOn w:val="Normal"/>
    <w:next w:val="Normal"/>
    <w:autoRedefine/>
    <w:uiPriority w:val="39"/>
    <w:rsid w:val="00C46204"/>
    <w:pPr>
      <w:tabs>
        <w:tab w:val="left" w:pos="880"/>
        <w:tab w:val="right" w:leader="dot" w:pos="9628"/>
      </w:tabs>
      <w:spacing w:after="100"/>
      <w:ind w:left="442"/>
    </w:pPr>
  </w:style>
  <w:style w:type="character" w:customStyle="1" w:styleId="EncabezadoCar">
    <w:name w:val="Encabezado Car"/>
    <w:link w:val="Encabezado"/>
    <w:locked/>
    <w:rsid w:val="00FF2EC5"/>
    <w:rPr>
      <w:rFonts w:ascii="Arial" w:hAnsi="Arial"/>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6681">
      <w:bodyDiv w:val="1"/>
      <w:marLeft w:val="0"/>
      <w:marRight w:val="0"/>
      <w:marTop w:val="0"/>
      <w:marBottom w:val="0"/>
      <w:divBdr>
        <w:top w:val="none" w:sz="0" w:space="0" w:color="auto"/>
        <w:left w:val="none" w:sz="0" w:space="0" w:color="auto"/>
        <w:bottom w:val="none" w:sz="0" w:space="0" w:color="auto"/>
        <w:right w:val="none" w:sz="0" w:space="0" w:color="auto"/>
      </w:divBdr>
      <w:divsChild>
        <w:div w:id="1634363266">
          <w:marLeft w:val="0"/>
          <w:marRight w:val="0"/>
          <w:marTop w:val="0"/>
          <w:marBottom w:val="240"/>
          <w:divBdr>
            <w:top w:val="none" w:sz="0" w:space="0" w:color="auto"/>
            <w:left w:val="none" w:sz="0" w:space="0" w:color="auto"/>
            <w:bottom w:val="none" w:sz="0" w:space="0" w:color="auto"/>
            <w:right w:val="none" w:sz="0" w:space="0" w:color="auto"/>
          </w:divBdr>
        </w:div>
      </w:divsChild>
    </w:div>
    <w:div w:id="43451846">
      <w:bodyDiv w:val="1"/>
      <w:marLeft w:val="0"/>
      <w:marRight w:val="0"/>
      <w:marTop w:val="0"/>
      <w:marBottom w:val="0"/>
      <w:divBdr>
        <w:top w:val="none" w:sz="0" w:space="0" w:color="auto"/>
        <w:left w:val="none" w:sz="0" w:space="0" w:color="auto"/>
        <w:bottom w:val="none" w:sz="0" w:space="0" w:color="auto"/>
        <w:right w:val="none" w:sz="0" w:space="0" w:color="auto"/>
      </w:divBdr>
      <w:divsChild>
        <w:div w:id="1586645771">
          <w:marLeft w:val="0"/>
          <w:marRight w:val="0"/>
          <w:marTop w:val="0"/>
          <w:marBottom w:val="240"/>
          <w:divBdr>
            <w:top w:val="none" w:sz="0" w:space="0" w:color="auto"/>
            <w:left w:val="none" w:sz="0" w:space="0" w:color="auto"/>
            <w:bottom w:val="none" w:sz="0" w:space="0" w:color="auto"/>
            <w:right w:val="none" w:sz="0" w:space="0" w:color="auto"/>
          </w:divBdr>
        </w:div>
      </w:divsChild>
    </w:div>
    <w:div w:id="141124277">
      <w:bodyDiv w:val="1"/>
      <w:marLeft w:val="0"/>
      <w:marRight w:val="0"/>
      <w:marTop w:val="0"/>
      <w:marBottom w:val="0"/>
      <w:divBdr>
        <w:top w:val="none" w:sz="0" w:space="0" w:color="auto"/>
        <w:left w:val="none" w:sz="0" w:space="0" w:color="auto"/>
        <w:bottom w:val="none" w:sz="0" w:space="0" w:color="auto"/>
        <w:right w:val="none" w:sz="0" w:space="0" w:color="auto"/>
      </w:divBdr>
      <w:divsChild>
        <w:div w:id="1841313586">
          <w:marLeft w:val="0"/>
          <w:marRight w:val="0"/>
          <w:marTop w:val="0"/>
          <w:marBottom w:val="240"/>
          <w:divBdr>
            <w:top w:val="none" w:sz="0" w:space="0" w:color="auto"/>
            <w:left w:val="none" w:sz="0" w:space="0" w:color="auto"/>
            <w:bottom w:val="none" w:sz="0" w:space="0" w:color="auto"/>
            <w:right w:val="none" w:sz="0" w:space="0" w:color="auto"/>
          </w:divBdr>
        </w:div>
      </w:divsChild>
    </w:div>
    <w:div w:id="149833768">
      <w:bodyDiv w:val="1"/>
      <w:marLeft w:val="0"/>
      <w:marRight w:val="0"/>
      <w:marTop w:val="0"/>
      <w:marBottom w:val="0"/>
      <w:divBdr>
        <w:top w:val="none" w:sz="0" w:space="0" w:color="auto"/>
        <w:left w:val="none" w:sz="0" w:space="0" w:color="auto"/>
        <w:bottom w:val="none" w:sz="0" w:space="0" w:color="auto"/>
        <w:right w:val="none" w:sz="0" w:space="0" w:color="auto"/>
      </w:divBdr>
      <w:divsChild>
        <w:div w:id="604193987">
          <w:marLeft w:val="0"/>
          <w:marRight w:val="0"/>
          <w:marTop w:val="0"/>
          <w:marBottom w:val="240"/>
          <w:divBdr>
            <w:top w:val="none" w:sz="0" w:space="0" w:color="auto"/>
            <w:left w:val="none" w:sz="0" w:space="0" w:color="auto"/>
            <w:bottom w:val="none" w:sz="0" w:space="0" w:color="auto"/>
            <w:right w:val="none" w:sz="0" w:space="0" w:color="auto"/>
          </w:divBdr>
        </w:div>
      </w:divsChild>
    </w:div>
    <w:div w:id="173614799">
      <w:bodyDiv w:val="1"/>
      <w:marLeft w:val="0"/>
      <w:marRight w:val="0"/>
      <w:marTop w:val="0"/>
      <w:marBottom w:val="0"/>
      <w:divBdr>
        <w:top w:val="none" w:sz="0" w:space="0" w:color="auto"/>
        <w:left w:val="none" w:sz="0" w:space="0" w:color="auto"/>
        <w:bottom w:val="none" w:sz="0" w:space="0" w:color="auto"/>
        <w:right w:val="none" w:sz="0" w:space="0" w:color="auto"/>
      </w:divBdr>
    </w:div>
    <w:div w:id="182213687">
      <w:bodyDiv w:val="1"/>
      <w:marLeft w:val="0"/>
      <w:marRight w:val="0"/>
      <w:marTop w:val="0"/>
      <w:marBottom w:val="0"/>
      <w:divBdr>
        <w:top w:val="none" w:sz="0" w:space="0" w:color="auto"/>
        <w:left w:val="none" w:sz="0" w:space="0" w:color="auto"/>
        <w:bottom w:val="none" w:sz="0" w:space="0" w:color="auto"/>
        <w:right w:val="none" w:sz="0" w:space="0" w:color="auto"/>
      </w:divBdr>
      <w:divsChild>
        <w:div w:id="1456826893">
          <w:marLeft w:val="0"/>
          <w:marRight w:val="0"/>
          <w:marTop w:val="0"/>
          <w:marBottom w:val="0"/>
          <w:divBdr>
            <w:top w:val="none" w:sz="0" w:space="0" w:color="auto"/>
            <w:left w:val="none" w:sz="0" w:space="0" w:color="auto"/>
            <w:bottom w:val="none" w:sz="0" w:space="0" w:color="auto"/>
            <w:right w:val="none" w:sz="0" w:space="0" w:color="auto"/>
          </w:divBdr>
        </w:div>
      </w:divsChild>
    </w:div>
    <w:div w:id="241260636">
      <w:bodyDiv w:val="1"/>
      <w:marLeft w:val="0"/>
      <w:marRight w:val="0"/>
      <w:marTop w:val="0"/>
      <w:marBottom w:val="0"/>
      <w:divBdr>
        <w:top w:val="none" w:sz="0" w:space="0" w:color="auto"/>
        <w:left w:val="none" w:sz="0" w:space="0" w:color="auto"/>
        <w:bottom w:val="none" w:sz="0" w:space="0" w:color="auto"/>
        <w:right w:val="none" w:sz="0" w:space="0" w:color="auto"/>
      </w:divBdr>
      <w:divsChild>
        <w:div w:id="33503640">
          <w:marLeft w:val="0"/>
          <w:marRight w:val="0"/>
          <w:marTop w:val="0"/>
          <w:marBottom w:val="240"/>
          <w:divBdr>
            <w:top w:val="none" w:sz="0" w:space="0" w:color="auto"/>
            <w:left w:val="none" w:sz="0" w:space="0" w:color="auto"/>
            <w:bottom w:val="none" w:sz="0" w:space="0" w:color="auto"/>
            <w:right w:val="none" w:sz="0" w:space="0" w:color="auto"/>
          </w:divBdr>
        </w:div>
      </w:divsChild>
    </w:div>
    <w:div w:id="286669513">
      <w:bodyDiv w:val="1"/>
      <w:marLeft w:val="0"/>
      <w:marRight w:val="0"/>
      <w:marTop w:val="0"/>
      <w:marBottom w:val="0"/>
      <w:divBdr>
        <w:top w:val="none" w:sz="0" w:space="0" w:color="auto"/>
        <w:left w:val="none" w:sz="0" w:space="0" w:color="auto"/>
        <w:bottom w:val="none" w:sz="0" w:space="0" w:color="auto"/>
        <w:right w:val="none" w:sz="0" w:space="0" w:color="auto"/>
      </w:divBdr>
      <w:divsChild>
        <w:div w:id="597104599">
          <w:marLeft w:val="0"/>
          <w:marRight w:val="0"/>
          <w:marTop w:val="0"/>
          <w:marBottom w:val="240"/>
          <w:divBdr>
            <w:top w:val="none" w:sz="0" w:space="0" w:color="auto"/>
            <w:left w:val="none" w:sz="0" w:space="0" w:color="auto"/>
            <w:bottom w:val="none" w:sz="0" w:space="0" w:color="auto"/>
            <w:right w:val="none" w:sz="0" w:space="0" w:color="auto"/>
          </w:divBdr>
        </w:div>
      </w:divsChild>
    </w:div>
    <w:div w:id="322588512">
      <w:bodyDiv w:val="1"/>
      <w:marLeft w:val="0"/>
      <w:marRight w:val="0"/>
      <w:marTop w:val="0"/>
      <w:marBottom w:val="0"/>
      <w:divBdr>
        <w:top w:val="none" w:sz="0" w:space="0" w:color="auto"/>
        <w:left w:val="none" w:sz="0" w:space="0" w:color="auto"/>
        <w:bottom w:val="none" w:sz="0" w:space="0" w:color="auto"/>
        <w:right w:val="none" w:sz="0" w:space="0" w:color="auto"/>
      </w:divBdr>
    </w:div>
    <w:div w:id="490366313">
      <w:bodyDiv w:val="1"/>
      <w:marLeft w:val="0"/>
      <w:marRight w:val="0"/>
      <w:marTop w:val="0"/>
      <w:marBottom w:val="0"/>
      <w:divBdr>
        <w:top w:val="none" w:sz="0" w:space="0" w:color="auto"/>
        <w:left w:val="none" w:sz="0" w:space="0" w:color="auto"/>
        <w:bottom w:val="none" w:sz="0" w:space="0" w:color="auto"/>
        <w:right w:val="none" w:sz="0" w:space="0" w:color="auto"/>
      </w:divBdr>
      <w:divsChild>
        <w:div w:id="438381031">
          <w:marLeft w:val="0"/>
          <w:marRight w:val="0"/>
          <w:marTop w:val="0"/>
          <w:marBottom w:val="240"/>
          <w:divBdr>
            <w:top w:val="none" w:sz="0" w:space="0" w:color="auto"/>
            <w:left w:val="none" w:sz="0" w:space="0" w:color="auto"/>
            <w:bottom w:val="none" w:sz="0" w:space="0" w:color="auto"/>
            <w:right w:val="none" w:sz="0" w:space="0" w:color="auto"/>
          </w:divBdr>
        </w:div>
      </w:divsChild>
    </w:div>
    <w:div w:id="512378561">
      <w:bodyDiv w:val="1"/>
      <w:marLeft w:val="0"/>
      <w:marRight w:val="0"/>
      <w:marTop w:val="0"/>
      <w:marBottom w:val="0"/>
      <w:divBdr>
        <w:top w:val="none" w:sz="0" w:space="0" w:color="auto"/>
        <w:left w:val="none" w:sz="0" w:space="0" w:color="auto"/>
        <w:bottom w:val="none" w:sz="0" w:space="0" w:color="auto"/>
        <w:right w:val="none" w:sz="0" w:space="0" w:color="auto"/>
      </w:divBdr>
    </w:div>
    <w:div w:id="530187527">
      <w:bodyDiv w:val="1"/>
      <w:marLeft w:val="0"/>
      <w:marRight w:val="0"/>
      <w:marTop w:val="0"/>
      <w:marBottom w:val="0"/>
      <w:divBdr>
        <w:top w:val="none" w:sz="0" w:space="0" w:color="auto"/>
        <w:left w:val="none" w:sz="0" w:space="0" w:color="auto"/>
        <w:bottom w:val="none" w:sz="0" w:space="0" w:color="auto"/>
        <w:right w:val="none" w:sz="0" w:space="0" w:color="auto"/>
      </w:divBdr>
    </w:div>
    <w:div w:id="555897153">
      <w:bodyDiv w:val="1"/>
      <w:marLeft w:val="0"/>
      <w:marRight w:val="0"/>
      <w:marTop w:val="0"/>
      <w:marBottom w:val="0"/>
      <w:divBdr>
        <w:top w:val="none" w:sz="0" w:space="0" w:color="auto"/>
        <w:left w:val="none" w:sz="0" w:space="0" w:color="auto"/>
        <w:bottom w:val="none" w:sz="0" w:space="0" w:color="auto"/>
        <w:right w:val="none" w:sz="0" w:space="0" w:color="auto"/>
      </w:divBdr>
      <w:divsChild>
        <w:div w:id="600838122">
          <w:marLeft w:val="0"/>
          <w:marRight w:val="0"/>
          <w:marTop w:val="0"/>
          <w:marBottom w:val="240"/>
          <w:divBdr>
            <w:top w:val="none" w:sz="0" w:space="0" w:color="auto"/>
            <w:left w:val="none" w:sz="0" w:space="0" w:color="auto"/>
            <w:bottom w:val="none" w:sz="0" w:space="0" w:color="auto"/>
            <w:right w:val="none" w:sz="0" w:space="0" w:color="auto"/>
          </w:divBdr>
        </w:div>
      </w:divsChild>
    </w:div>
    <w:div w:id="591208705">
      <w:bodyDiv w:val="1"/>
      <w:marLeft w:val="0"/>
      <w:marRight w:val="0"/>
      <w:marTop w:val="0"/>
      <w:marBottom w:val="0"/>
      <w:divBdr>
        <w:top w:val="none" w:sz="0" w:space="0" w:color="auto"/>
        <w:left w:val="none" w:sz="0" w:space="0" w:color="auto"/>
        <w:bottom w:val="none" w:sz="0" w:space="0" w:color="auto"/>
        <w:right w:val="none" w:sz="0" w:space="0" w:color="auto"/>
      </w:divBdr>
      <w:divsChild>
        <w:div w:id="1560944299">
          <w:marLeft w:val="0"/>
          <w:marRight w:val="0"/>
          <w:marTop w:val="0"/>
          <w:marBottom w:val="240"/>
          <w:divBdr>
            <w:top w:val="none" w:sz="0" w:space="0" w:color="auto"/>
            <w:left w:val="none" w:sz="0" w:space="0" w:color="auto"/>
            <w:bottom w:val="none" w:sz="0" w:space="0" w:color="auto"/>
            <w:right w:val="none" w:sz="0" w:space="0" w:color="auto"/>
          </w:divBdr>
        </w:div>
      </w:divsChild>
    </w:div>
    <w:div w:id="640767957">
      <w:bodyDiv w:val="1"/>
      <w:marLeft w:val="0"/>
      <w:marRight w:val="0"/>
      <w:marTop w:val="0"/>
      <w:marBottom w:val="0"/>
      <w:divBdr>
        <w:top w:val="none" w:sz="0" w:space="0" w:color="auto"/>
        <w:left w:val="none" w:sz="0" w:space="0" w:color="auto"/>
        <w:bottom w:val="none" w:sz="0" w:space="0" w:color="auto"/>
        <w:right w:val="none" w:sz="0" w:space="0" w:color="auto"/>
      </w:divBdr>
      <w:divsChild>
        <w:div w:id="1186292567">
          <w:marLeft w:val="0"/>
          <w:marRight w:val="0"/>
          <w:marTop w:val="0"/>
          <w:marBottom w:val="240"/>
          <w:divBdr>
            <w:top w:val="none" w:sz="0" w:space="0" w:color="auto"/>
            <w:left w:val="none" w:sz="0" w:space="0" w:color="auto"/>
            <w:bottom w:val="none" w:sz="0" w:space="0" w:color="auto"/>
            <w:right w:val="none" w:sz="0" w:space="0" w:color="auto"/>
          </w:divBdr>
        </w:div>
      </w:divsChild>
    </w:div>
    <w:div w:id="676349762">
      <w:bodyDiv w:val="1"/>
      <w:marLeft w:val="0"/>
      <w:marRight w:val="0"/>
      <w:marTop w:val="0"/>
      <w:marBottom w:val="0"/>
      <w:divBdr>
        <w:top w:val="none" w:sz="0" w:space="0" w:color="auto"/>
        <w:left w:val="none" w:sz="0" w:space="0" w:color="auto"/>
        <w:bottom w:val="none" w:sz="0" w:space="0" w:color="auto"/>
        <w:right w:val="none" w:sz="0" w:space="0" w:color="auto"/>
      </w:divBdr>
      <w:divsChild>
        <w:div w:id="1392314249">
          <w:marLeft w:val="0"/>
          <w:marRight w:val="0"/>
          <w:marTop w:val="0"/>
          <w:marBottom w:val="240"/>
          <w:divBdr>
            <w:top w:val="none" w:sz="0" w:space="0" w:color="auto"/>
            <w:left w:val="none" w:sz="0" w:space="0" w:color="auto"/>
            <w:bottom w:val="none" w:sz="0" w:space="0" w:color="auto"/>
            <w:right w:val="none" w:sz="0" w:space="0" w:color="auto"/>
          </w:divBdr>
        </w:div>
      </w:divsChild>
    </w:div>
    <w:div w:id="681932681">
      <w:bodyDiv w:val="1"/>
      <w:marLeft w:val="0"/>
      <w:marRight w:val="0"/>
      <w:marTop w:val="0"/>
      <w:marBottom w:val="0"/>
      <w:divBdr>
        <w:top w:val="none" w:sz="0" w:space="0" w:color="auto"/>
        <w:left w:val="none" w:sz="0" w:space="0" w:color="auto"/>
        <w:bottom w:val="none" w:sz="0" w:space="0" w:color="auto"/>
        <w:right w:val="none" w:sz="0" w:space="0" w:color="auto"/>
      </w:divBdr>
      <w:divsChild>
        <w:div w:id="2059626751">
          <w:marLeft w:val="0"/>
          <w:marRight w:val="0"/>
          <w:marTop w:val="0"/>
          <w:marBottom w:val="240"/>
          <w:divBdr>
            <w:top w:val="none" w:sz="0" w:space="0" w:color="auto"/>
            <w:left w:val="none" w:sz="0" w:space="0" w:color="auto"/>
            <w:bottom w:val="none" w:sz="0" w:space="0" w:color="auto"/>
            <w:right w:val="none" w:sz="0" w:space="0" w:color="auto"/>
          </w:divBdr>
        </w:div>
      </w:divsChild>
    </w:div>
    <w:div w:id="714624775">
      <w:bodyDiv w:val="1"/>
      <w:marLeft w:val="0"/>
      <w:marRight w:val="0"/>
      <w:marTop w:val="0"/>
      <w:marBottom w:val="0"/>
      <w:divBdr>
        <w:top w:val="none" w:sz="0" w:space="0" w:color="auto"/>
        <w:left w:val="none" w:sz="0" w:space="0" w:color="auto"/>
        <w:bottom w:val="none" w:sz="0" w:space="0" w:color="auto"/>
        <w:right w:val="none" w:sz="0" w:space="0" w:color="auto"/>
      </w:divBdr>
    </w:div>
    <w:div w:id="804198803">
      <w:bodyDiv w:val="1"/>
      <w:marLeft w:val="0"/>
      <w:marRight w:val="0"/>
      <w:marTop w:val="0"/>
      <w:marBottom w:val="0"/>
      <w:divBdr>
        <w:top w:val="none" w:sz="0" w:space="0" w:color="auto"/>
        <w:left w:val="none" w:sz="0" w:space="0" w:color="auto"/>
        <w:bottom w:val="none" w:sz="0" w:space="0" w:color="auto"/>
        <w:right w:val="none" w:sz="0" w:space="0" w:color="auto"/>
      </w:divBdr>
    </w:div>
    <w:div w:id="849566315">
      <w:bodyDiv w:val="1"/>
      <w:marLeft w:val="0"/>
      <w:marRight w:val="0"/>
      <w:marTop w:val="0"/>
      <w:marBottom w:val="0"/>
      <w:divBdr>
        <w:top w:val="none" w:sz="0" w:space="0" w:color="auto"/>
        <w:left w:val="none" w:sz="0" w:space="0" w:color="auto"/>
        <w:bottom w:val="none" w:sz="0" w:space="0" w:color="auto"/>
        <w:right w:val="none" w:sz="0" w:space="0" w:color="auto"/>
      </w:divBdr>
    </w:div>
    <w:div w:id="858743227">
      <w:bodyDiv w:val="1"/>
      <w:marLeft w:val="0"/>
      <w:marRight w:val="0"/>
      <w:marTop w:val="0"/>
      <w:marBottom w:val="0"/>
      <w:divBdr>
        <w:top w:val="none" w:sz="0" w:space="0" w:color="auto"/>
        <w:left w:val="none" w:sz="0" w:space="0" w:color="auto"/>
        <w:bottom w:val="none" w:sz="0" w:space="0" w:color="auto"/>
        <w:right w:val="none" w:sz="0" w:space="0" w:color="auto"/>
      </w:divBdr>
      <w:divsChild>
        <w:div w:id="656954008">
          <w:marLeft w:val="0"/>
          <w:marRight w:val="0"/>
          <w:marTop w:val="0"/>
          <w:marBottom w:val="240"/>
          <w:divBdr>
            <w:top w:val="none" w:sz="0" w:space="0" w:color="auto"/>
            <w:left w:val="none" w:sz="0" w:space="0" w:color="auto"/>
            <w:bottom w:val="none" w:sz="0" w:space="0" w:color="auto"/>
            <w:right w:val="none" w:sz="0" w:space="0" w:color="auto"/>
          </w:divBdr>
        </w:div>
      </w:divsChild>
    </w:div>
    <w:div w:id="861089707">
      <w:bodyDiv w:val="1"/>
      <w:marLeft w:val="0"/>
      <w:marRight w:val="0"/>
      <w:marTop w:val="0"/>
      <w:marBottom w:val="0"/>
      <w:divBdr>
        <w:top w:val="none" w:sz="0" w:space="0" w:color="auto"/>
        <w:left w:val="none" w:sz="0" w:space="0" w:color="auto"/>
        <w:bottom w:val="none" w:sz="0" w:space="0" w:color="auto"/>
        <w:right w:val="none" w:sz="0" w:space="0" w:color="auto"/>
      </w:divBdr>
      <w:divsChild>
        <w:div w:id="170877413">
          <w:marLeft w:val="0"/>
          <w:marRight w:val="0"/>
          <w:marTop w:val="0"/>
          <w:marBottom w:val="240"/>
          <w:divBdr>
            <w:top w:val="none" w:sz="0" w:space="0" w:color="auto"/>
            <w:left w:val="none" w:sz="0" w:space="0" w:color="auto"/>
            <w:bottom w:val="none" w:sz="0" w:space="0" w:color="auto"/>
            <w:right w:val="none" w:sz="0" w:space="0" w:color="auto"/>
          </w:divBdr>
        </w:div>
      </w:divsChild>
    </w:div>
    <w:div w:id="862979045">
      <w:bodyDiv w:val="1"/>
      <w:marLeft w:val="0"/>
      <w:marRight w:val="0"/>
      <w:marTop w:val="0"/>
      <w:marBottom w:val="0"/>
      <w:divBdr>
        <w:top w:val="none" w:sz="0" w:space="0" w:color="auto"/>
        <w:left w:val="none" w:sz="0" w:space="0" w:color="auto"/>
        <w:bottom w:val="none" w:sz="0" w:space="0" w:color="auto"/>
        <w:right w:val="none" w:sz="0" w:space="0" w:color="auto"/>
      </w:divBdr>
      <w:divsChild>
        <w:div w:id="653989057">
          <w:marLeft w:val="0"/>
          <w:marRight w:val="0"/>
          <w:marTop w:val="0"/>
          <w:marBottom w:val="240"/>
          <w:divBdr>
            <w:top w:val="none" w:sz="0" w:space="0" w:color="auto"/>
            <w:left w:val="none" w:sz="0" w:space="0" w:color="auto"/>
            <w:bottom w:val="none" w:sz="0" w:space="0" w:color="auto"/>
            <w:right w:val="none" w:sz="0" w:space="0" w:color="auto"/>
          </w:divBdr>
        </w:div>
      </w:divsChild>
    </w:div>
    <w:div w:id="888029272">
      <w:bodyDiv w:val="1"/>
      <w:marLeft w:val="0"/>
      <w:marRight w:val="0"/>
      <w:marTop w:val="0"/>
      <w:marBottom w:val="0"/>
      <w:divBdr>
        <w:top w:val="none" w:sz="0" w:space="0" w:color="auto"/>
        <w:left w:val="none" w:sz="0" w:space="0" w:color="auto"/>
        <w:bottom w:val="none" w:sz="0" w:space="0" w:color="auto"/>
        <w:right w:val="none" w:sz="0" w:space="0" w:color="auto"/>
      </w:divBdr>
      <w:divsChild>
        <w:div w:id="1428430384">
          <w:marLeft w:val="0"/>
          <w:marRight w:val="0"/>
          <w:marTop w:val="0"/>
          <w:marBottom w:val="240"/>
          <w:divBdr>
            <w:top w:val="none" w:sz="0" w:space="0" w:color="auto"/>
            <w:left w:val="none" w:sz="0" w:space="0" w:color="auto"/>
            <w:bottom w:val="none" w:sz="0" w:space="0" w:color="auto"/>
            <w:right w:val="none" w:sz="0" w:space="0" w:color="auto"/>
          </w:divBdr>
        </w:div>
      </w:divsChild>
    </w:div>
    <w:div w:id="894775982">
      <w:bodyDiv w:val="1"/>
      <w:marLeft w:val="0"/>
      <w:marRight w:val="0"/>
      <w:marTop w:val="0"/>
      <w:marBottom w:val="0"/>
      <w:divBdr>
        <w:top w:val="none" w:sz="0" w:space="0" w:color="auto"/>
        <w:left w:val="none" w:sz="0" w:space="0" w:color="auto"/>
        <w:bottom w:val="none" w:sz="0" w:space="0" w:color="auto"/>
        <w:right w:val="none" w:sz="0" w:space="0" w:color="auto"/>
      </w:divBdr>
    </w:div>
    <w:div w:id="941182190">
      <w:bodyDiv w:val="1"/>
      <w:marLeft w:val="0"/>
      <w:marRight w:val="0"/>
      <w:marTop w:val="0"/>
      <w:marBottom w:val="0"/>
      <w:divBdr>
        <w:top w:val="none" w:sz="0" w:space="0" w:color="auto"/>
        <w:left w:val="none" w:sz="0" w:space="0" w:color="auto"/>
        <w:bottom w:val="none" w:sz="0" w:space="0" w:color="auto"/>
        <w:right w:val="none" w:sz="0" w:space="0" w:color="auto"/>
      </w:divBdr>
      <w:divsChild>
        <w:div w:id="2022735315">
          <w:marLeft w:val="0"/>
          <w:marRight w:val="0"/>
          <w:marTop w:val="0"/>
          <w:marBottom w:val="240"/>
          <w:divBdr>
            <w:top w:val="none" w:sz="0" w:space="0" w:color="auto"/>
            <w:left w:val="none" w:sz="0" w:space="0" w:color="auto"/>
            <w:bottom w:val="none" w:sz="0" w:space="0" w:color="auto"/>
            <w:right w:val="none" w:sz="0" w:space="0" w:color="auto"/>
          </w:divBdr>
        </w:div>
      </w:divsChild>
    </w:div>
    <w:div w:id="942693223">
      <w:bodyDiv w:val="1"/>
      <w:marLeft w:val="0"/>
      <w:marRight w:val="0"/>
      <w:marTop w:val="0"/>
      <w:marBottom w:val="0"/>
      <w:divBdr>
        <w:top w:val="none" w:sz="0" w:space="0" w:color="auto"/>
        <w:left w:val="none" w:sz="0" w:space="0" w:color="auto"/>
        <w:bottom w:val="none" w:sz="0" w:space="0" w:color="auto"/>
        <w:right w:val="none" w:sz="0" w:space="0" w:color="auto"/>
      </w:divBdr>
      <w:divsChild>
        <w:div w:id="1610702342">
          <w:marLeft w:val="0"/>
          <w:marRight w:val="0"/>
          <w:marTop w:val="0"/>
          <w:marBottom w:val="240"/>
          <w:divBdr>
            <w:top w:val="none" w:sz="0" w:space="0" w:color="auto"/>
            <w:left w:val="none" w:sz="0" w:space="0" w:color="auto"/>
            <w:bottom w:val="none" w:sz="0" w:space="0" w:color="auto"/>
            <w:right w:val="none" w:sz="0" w:space="0" w:color="auto"/>
          </w:divBdr>
        </w:div>
      </w:divsChild>
    </w:div>
    <w:div w:id="1044409072">
      <w:bodyDiv w:val="1"/>
      <w:marLeft w:val="0"/>
      <w:marRight w:val="0"/>
      <w:marTop w:val="0"/>
      <w:marBottom w:val="0"/>
      <w:divBdr>
        <w:top w:val="none" w:sz="0" w:space="0" w:color="auto"/>
        <w:left w:val="none" w:sz="0" w:space="0" w:color="auto"/>
        <w:bottom w:val="none" w:sz="0" w:space="0" w:color="auto"/>
        <w:right w:val="none" w:sz="0" w:space="0" w:color="auto"/>
      </w:divBdr>
      <w:divsChild>
        <w:div w:id="486744855">
          <w:marLeft w:val="0"/>
          <w:marRight w:val="0"/>
          <w:marTop w:val="0"/>
          <w:marBottom w:val="0"/>
          <w:divBdr>
            <w:top w:val="none" w:sz="0" w:space="0" w:color="auto"/>
            <w:left w:val="none" w:sz="0" w:space="0" w:color="auto"/>
            <w:bottom w:val="none" w:sz="0" w:space="0" w:color="auto"/>
            <w:right w:val="none" w:sz="0" w:space="0" w:color="auto"/>
          </w:divBdr>
        </w:div>
      </w:divsChild>
    </w:div>
    <w:div w:id="1049108399">
      <w:bodyDiv w:val="1"/>
      <w:marLeft w:val="0"/>
      <w:marRight w:val="0"/>
      <w:marTop w:val="0"/>
      <w:marBottom w:val="0"/>
      <w:divBdr>
        <w:top w:val="none" w:sz="0" w:space="0" w:color="auto"/>
        <w:left w:val="none" w:sz="0" w:space="0" w:color="auto"/>
        <w:bottom w:val="none" w:sz="0" w:space="0" w:color="auto"/>
        <w:right w:val="none" w:sz="0" w:space="0" w:color="auto"/>
      </w:divBdr>
    </w:div>
    <w:div w:id="1061438404">
      <w:bodyDiv w:val="1"/>
      <w:marLeft w:val="0"/>
      <w:marRight w:val="0"/>
      <w:marTop w:val="0"/>
      <w:marBottom w:val="0"/>
      <w:divBdr>
        <w:top w:val="none" w:sz="0" w:space="0" w:color="auto"/>
        <w:left w:val="none" w:sz="0" w:space="0" w:color="auto"/>
        <w:bottom w:val="none" w:sz="0" w:space="0" w:color="auto"/>
        <w:right w:val="none" w:sz="0" w:space="0" w:color="auto"/>
      </w:divBdr>
      <w:divsChild>
        <w:div w:id="290785839">
          <w:marLeft w:val="0"/>
          <w:marRight w:val="0"/>
          <w:marTop w:val="0"/>
          <w:marBottom w:val="240"/>
          <w:divBdr>
            <w:top w:val="none" w:sz="0" w:space="0" w:color="auto"/>
            <w:left w:val="none" w:sz="0" w:space="0" w:color="auto"/>
            <w:bottom w:val="none" w:sz="0" w:space="0" w:color="auto"/>
            <w:right w:val="none" w:sz="0" w:space="0" w:color="auto"/>
          </w:divBdr>
        </w:div>
      </w:divsChild>
    </w:div>
    <w:div w:id="1078013327">
      <w:bodyDiv w:val="1"/>
      <w:marLeft w:val="0"/>
      <w:marRight w:val="0"/>
      <w:marTop w:val="0"/>
      <w:marBottom w:val="0"/>
      <w:divBdr>
        <w:top w:val="none" w:sz="0" w:space="0" w:color="auto"/>
        <w:left w:val="none" w:sz="0" w:space="0" w:color="auto"/>
        <w:bottom w:val="none" w:sz="0" w:space="0" w:color="auto"/>
        <w:right w:val="none" w:sz="0" w:space="0" w:color="auto"/>
      </w:divBdr>
      <w:divsChild>
        <w:div w:id="1587222638">
          <w:marLeft w:val="0"/>
          <w:marRight w:val="0"/>
          <w:marTop w:val="0"/>
          <w:marBottom w:val="240"/>
          <w:divBdr>
            <w:top w:val="none" w:sz="0" w:space="0" w:color="auto"/>
            <w:left w:val="none" w:sz="0" w:space="0" w:color="auto"/>
            <w:bottom w:val="none" w:sz="0" w:space="0" w:color="auto"/>
            <w:right w:val="none" w:sz="0" w:space="0" w:color="auto"/>
          </w:divBdr>
        </w:div>
      </w:divsChild>
    </w:div>
    <w:div w:id="1082678525">
      <w:bodyDiv w:val="1"/>
      <w:marLeft w:val="0"/>
      <w:marRight w:val="0"/>
      <w:marTop w:val="0"/>
      <w:marBottom w:val="0"/>
      <w:divBdr>
        <w:top w:val="none" w:sz="0" w:space="0" w:color="auto"/>
        <w:left w:val="none" w:sz="0" w:space="0" w:color="auto"/>
        <w:bottom w:val="none" w:sz="0" w:space="0" w:color="auto"/>
        <w:right w:val="none" w:sz="0" w:space="0" w:color="auto"/>
      </w:divBdr>
      <w:divsChild>
        <w:div w:id="1671249529">
          <w:marLeft w:val="0"/>
          <w:marRight w:val="0"/>
          <w:marTop w:val="0"/>
          <w:marBottom w:val="240"/>
          <w:divBdr>
            <w:top w:val="none" w:sz="0" w:space="0" w:color="auto"/>
            <w:left w:val="none" w:sz="0" w:space="0" w:color="auto"/>
            <w:bottom w:val="none" w:sz="0" w:space="0" w:color="auto"/>
            <w:right w:val="none" w:sz="0" w:space="0" w:color="auto"/>
          </w:divBdr>
        </w:div>
      </w:divsChild>
    </w:div>
    <w:div w:id="1096944696">
      <w:bodyDiv w:val="1"/>
      <w:marLeft w:val="0"/>
      <w:marRight w:val="0"/>
      <w:marTop w:val="0"/>
      <w:marBottom w:val="0"/>
      <w:divBdr>
        <w:top w:val="none" w:sz="0" w:space="0" w:color="auto"/>
        <w:left w:val="none" w:sz="0" w:space="0" w:color="auto"/>
        <w:bottom w:val="none" w:sz="0" w:space="0" w:color="auto"/>
        <w:right w:val="none" w:sz="0" w:space="0" w:color="auto"/>
      </w:divBdr>
      <w:divsChild>
        <w:div w:id="943003981">
          <w:marLeft w:val="0"/>
          <w:marRight w:val="0"/>
          <w:marTop w:val="0"/>
          <w:marBottom w:val="240"/>
          <w:divBdr>
            <w:top w:val="none" w:sz="0" w:space="0" w:color="auto"/>
            <w:left w:val="none" w:sz="0" w:space="0" w:color="auto"/>
            <w:bottom w:val="none" w:sz="0" w:space="0" w:color="auto"/>
            <w:right w:val="none" w:sz="0" w:space="0" w:color="auto"/>
          </w:divBdr>
        </w:div>
      </w:divsChild>
    </w:div>
    <w:div w:id="1130366583">
      <w:bodyDiv w:val="1"/>
      <w:marLeft w:val="0"/>
      <w:marRight w:val="0"/>
      <w:marTop w:val="0"/>
      <w:marBottom w:val="0"/>
      <w:divBdr>
        <w:top w:val="none" w:sz="0" w:space="0" w:color="auto"/>
        <w:left w:val="none" w:sz="0" w:space="0" w:color="auto"/>
        <w:bottom w:val="none" w:sz="0" w:space="0" w:color="auto"/>
        <w:right w:val="none" w:sz="0" w:space="0" w:color="auto"/>
      </w:divBdr>
      <w:divsChild>
        <w:div w:id="2098598411">
          <w:marLeft w:val="0"/>
          <w:marRight w:val="0"/>
          <w:marTop w:val="0"/>
          <w:marBottom w:val="240"/>
          <w:divBdr>
            <w:top w:val="none" w:sz="0" w:space="0" w:color="auto"/>
            <w:left w:val="none" w:sz="0" w:space="0" w:color="auto"/>
            <w:bottom w:val="none" w:sz="0" w:space="0" w:color="auto"/>
            <w:right w:val="none" w:sz="0" w:space="0" w:color="auto"/>
          </w:divBdr>
        </w:div>
      </w:divsChild>
    </w:div>
    <w:div w:id="1146387912">
      <w:bodyDiv w:val="1"/>
      <w:marLeft w:val="0"/>
      <w:marRight w:val="0"/>
      <w:marTop w:val="0"/>
      <w:marBottom w:val="0"/>
      <w:divBdr>
        <w:top w:val="none" w:sz="0" w:space="0" w:color="auto"/>
        <w:left w:val="none" w:sz="0" w:space="0" w:color="auto"/>
        <w:bottom w:val="none" w:sz="0" w:space="0" w:color="auto"/>
        <w:right w:val="none" w:sz="0" w:space="0" w:color="auto"/>
      </w:divBdr>
      <w:divsChild>
        <w:div w:id="458376082">
          <w:marLeft w:val="0"/>
          <w:marRight w:val="0"/>
          <w:marTop w:val="0"/>
          <w:marBottom w:val="240"/>
          <w:divBdr>
            <w:top w:val="none" w:sz="0" w:space="0" w:color="auto"/>
            <w:left w:val="none" w:sz="0" w:space="0" w:color="auto"/>
            <w:bottom w:val="none" w:sz="0" w:space="0" w:color="auto"/>
            <w:right w:val="none" w:sz="0" w:space="0" w:color="auto"/>
          </w:divBdr>
        </w:div>
      </w:divsChild>
    </w:div>
    <w:div w:id="1149249987">
      <w:bodyDiv w:val="1"/>
      <w:marLeft w:val="0"/>
      <w:marRight w:val="0"/>
      <w:marTop w:val="0"/>
      <w:marBottom w:val="0"/>
      <w:divBdr>
        <w:top w:val="none" w:sz="0" w:space="0" w:color="auto"/>
        <w:left w:val="none" w:sz="0" w:space="0" w:color="auto"/>
        <w:bottom w:val="none" w:sz="0" w:space="0" w:color="auto"/>
        <w:right w:val="none" w:sz="0" w:space="0" w:color="auto"/>
      </w:divBdr>
      <w:divsChild>
        <w:div w:id="779226308">
          <w:marLeft w:val="0"/>
          <w:marRight w:val="0"/>
          <w:marTop w:val="0"/>
          <w:marBottom w:val="240"/>
          <w:divBdr>
            <w:top w:val="none" w:sz="0" w:space="0" w:color="auto"/>
            <w:left w:val="none" w:sz="0" w:space="0" w:color="auto"/>
            <w:bottom w:val="none" w:sz="0" w:space="0" w:color="auto"/>
            <w:right w:val="none" w:sz="0" w:space="0" w:color="auto"/>
          </w:divBdr>
        </w:div>
      </w:divsChild>
    </w:div>
    <w:div w:id="1192183679">
      <w:bodyDiv w:val="1"/>
      <w:marLeft w:val="0"/>
      <w:marRight w:val="0"/>
      <w:marTop w:val="0"/>
      <w:marBottom w:val="0"/>
      <w:divBdr>
        <w:top w:val="none" w:sz="0" w:space="0" w:color="auto"/>
        <w:left w:val="none" w:sz="0" w:space="0" w:color="auto"/>
        <w:bottom w:val="none" w:sz="0" w:space="0" w:color="auto"/>
        <w:right w:val="none" w:sz="0" w:space="0" w:color="auto"/>
      </w:divBdr>
      <w:divsChild>
        <w:div w:id="625307864">
          <w:marLeft w:val="0"/>
          <w:marRight w:val="0"/>
          <w:marTop w:val="0"/>
          <w:marBottom w:val="240"/>
          <w:divBdr>
            <w:top w:val="none" w:sz="0" w:space="0" w:color="auto"/>
            <w:left w:val="none" w:sz="0" w:space="0" w:color="auto"/>
            <w:bottom w:val="none" w:sz="0" w:space="0" w:color="auto"/>
            <w:right w:val="none" w:sz="0" w:space="0" w:color="auto"/>
          </w:divBdr>
        </w:div>
      </w:divsChild>
    </w:div>
    <w:div w:id="1236864867">
      <w:bodyDiv w:val="1"/>
      <w:marLeft w:val="0"/>
      <w:marRight w:val="0"/>
      <w:marTop w:val="0"/>
      <w:marBottom w:val="0"/>
      <w:divBdr>
        <w:top w:val="none" w:sz="0" w:space="0" w:color="auto"/>
        <w:left w:val="none" w:sz="0" w:space="0" w:color="auto"/>
        <w:bottom w:val="none" w:sz="0" w:space="0" w:color="auto"/>
        <w:right w:val="none" w:sz="0" w:space="0" w:color="auto"/>
      </w:divBdr>
      <w:divsChild>
        <w:div w:id="2000500174">
          <w:marLeft w:val="0"/>
          <w:marRight w:val="0"/>
          <w:marTop w:val="0"/>
          <w:marBottom w:val="240"/>
          <w:divBdr>
            <w:top w:val="none" w:sz="0" w:space="0" w:color="auto"/>
            <w:left w:val="none" w:sz="0" w:space="0" w:color="auto"/>
            <w:bottom w:val="none" w:sz="0" w:space="0" w:color="auto"/>
            <w:right w:val="none" w:sz="0" w:space="0" w:color="auto"/>
          </w:divBdr>
        </w:div>
      </w:divsChild>
    </w:div>
    <w:div w:id="1268077056">
      <w:bodyDiv w:val="1"/>
      <w:marLeft w:val="0"/>
      <w:marRight w:val="0"/>
      <w:marTop w:val="0"/>
      <w:marBottom w:val="0"/>
      <w:divBdr>
        <w:top w:val="none" w:sz="0" w:space="0" w:color="auto"/>
        <w:left w:val="none" w:sz="0" w:space="0" w:color="auto"/>
        <w:bottom w:val="none" w:sz="0" w:space="0" w:color="auto"/>
        <w:right w:val="none" w:sz="0" w:space="0" w:color="auto"/>
      </w:divBdr>
    </w:div>
    <w:div w:id="1383141741">
      <w:bodyDiv w:val="1"/>
      <w:marLeft w:val="0"/>
      <w:marRight w:val="0"/>
      <w:marTop w:val="0"/>
      <w:marBottom w:val="0"/>
      <w:divBdr>
        <w:top w:val="none" w:sz="0" w:space="0" w:color="auto"/>
        <w:left w:val="none" w:sz="0" w:space="0" w:color="auto"/>
        <w:bottom w:val="none" w:sz="0" w:space="0" w:color="auto"/>
        <w:right w:val="none" w:sz="0" w:space="0" w:color="auto"/>
      </w:divBdr>
      <w:divsChild>
        <w:div w:id="1684281154">
          <w:marLeft w:val="0"/>
          <w:marRight w:val="0"/>
          <w:marTop w:val="0"/>
          <w:marBottom w:val="240"/>
          <w:divBdr>
            <w:top w:val="none" w:sz="0" w:space="0" w:color="auto"/>
            <w:left w:val="none" w:sz="0" w:space="0" w:color="auto"/>
            <w:bottom w:val="none" w:sz="0" w:space="0" w:color="auto"/>
            <w:right w:val="none" w:sz="0" w:space="0" w:color="auto"/>
          </w:divBdr>
        </w:div>
      </w:divsChild>
    </w:div>
    <w:div w:id="1391345896">
      <w:bodyDiv w:val="1"/>
      <w:marLeft w:val="0"/>
      <w:marRight w:val="0"/>
      <w:marTop w:val="0"/>
      <w:marBottom w:val="0"/>
      <w:divBdr>
        <w:top w:val="none" w:sz="0" w:space="0" w:color="auto"/>
        <w:left w:val="none" w:sz="0" w:space="0" w:color="auto"/>
        <w:bottom w:val="none" w:sz="0" w:space="0" w:color="auto"/>
        <w:right w:val="none" w:sz="0" w:space="0" w:color="auto"/>
      </w:divBdr>
      <w:divsChild>
        <w:div w:id="703361224">
          <w:marLeft w:val="0"/>
          <w:marRight w:val="0"/>
          <w:marTop w:val="0"/>
          <w:marBottom w:val="240"/>
          <w:divBdr>
            <w:top w:val="none" w:sz="0" w:space="0" w:color="auto"/>
            <w:left w:val="none" w:sz="0" w:space="0" w:color="auto"/>
            <w:bottom w:val="none" w:sz="0" w:space="0" w:color="auto"/>
            <w:right w:val="none" w:sz="0" w:space="0" w:color="auto"/>
          </w:divBdr>
        </w:div>
      </w:divsChild>
    </w:div>
    <w:div w:id="1597059567">
      <w:bodyDiv w:val="1"/>
      <w:marLeft w:val="0"/>
      <w:marRight w:val="0"/>
      <w:marTop w:val="0"/>
      <w:marBottom w:val="0"/>
      <w:divBdr>
        <w:top w:val="none" w:sz="0" w:space="0" w:color="auto"/>
        <w:left w:val="none" w:sz="0" w:space="0" w:color="auto"/>
        <w:bottom w:val="none" w:sz="0" w:space="0" w:color="auto"/>
        <w:right w:val="none" w:sz="0" w:space="0" w:color="auto"/>
      </w:divBdr>
      <w:divsChild>
        <w:div w:id="1953436726">
          <w:marLeft w:val="0"/>
          <w:marRight w:val="0"/>
          <w:marTop w:val="0"/>
          <w:marBottom w:val="240"/>
          <w:divBdr>
            <w:top w:val="none" w:sz="0" w:space="0" w:color="auto"/>
            <w:left w:val="none" w:sz="0" w:space="0" w:color="auto"/>
            <w:bottom w:val="none" w:sz="0" w:space="0" w:color="auto"/>
            <w:right w:val="none" w:sz="0" w:space="0" w:color="auto"/>
          </w:divBdr>
        </w:div>
      </w:divsChild>
    </w:div>
    <w:div w:id="1815295459">
      <w:bodyDiv w:val="1"/>
      <w:marLeft w:val="0"/>
      <w:marRight w:val="0"/>
      <w:marTop w:val="0"/>
      <w:marBottom w:val="0"/>
      <w:divBdr>
        <w:top w:val="none" w:sz="0" w:space="0" w:color="auto"/>
        <w:left w:val="none" w:sz="0" w:space="0" w:color="auto"/>
        <w:bottom w:val="none" w:sz="0" w:space="0" w:color="auto"/>
        <w:right w:val="none" w:sz="0" w:space="0" w:color="auto"/>
      </w:divBdr>
    </w:div>
    <w:div w:id="1856772795">
      <w:bodyDiv w:val="1"/>
      <w:marLeft w:val="0"/>
      <w:marRight w:val="0"/>
      <w:marTop w:val="0"/>
      <w:marBottom w:val="0"/>
      <w:divBdr>
        <w:top w:val="none" w:sz="0" w:space="0" w:color="auto"/>
        <w:left w:val="none" w:sz="0" w:space="0" w:color="auto"/>
        <w:bottom w:val="none" w:sz="0" w:space="0" w:color="auto"/>
        <w:right w:val="none" w:sz="0" w:space="0" w:color="auto"/>
      </w:divBdr>
      <w:divsChild>
        <w:div w:id="357898875">
          <w:marLeft w:val="0"/>
          <w:marRight w:val="0"/>
          <w:marTop w:val="0"/>
          <w:marBottom w:val="240"/>
          <w:divBdr>
            <w:top w:val="none" w:sz="0" w:space="0" w:color="auto"/>
            <w:left w:val="none" w:sz="0" w:space="0" w:color="auto"/>
            <w:bottom w:val="none" w:sz="0" w:space="0" w:color="auto"/>
            <w:right w:val="none" w:sz="0" w:space="0" w:color="auto"/>
          </w:divBdr>
        </w:div>
      </w:divsChild>
    </w:div>
    <w:div w:id="1934126675">
      <w:bodyDiv w:val="1"/>
      <w:marLeft w:val="0"/>
      <w:marRight w:val="0"/>
      <w:marTop w:val="0"/>
      <w:marBottom w:val="0"/>
      <w:divBdr>
        <w:top w:val="none" w:sz="0" w:space="0" w:color="auto"/>
        <w:left w:val="none" w:sz="0" w:space="0" w:color="auto"/>
        <w:bottom w:val="none" w:sz="0" w:space="0" w:color="auto"/>
        <w:right w:val="none" w:sz="0" w:space="0" w:color="auto"/>
      </w:divBdr>
      <w:divsChild>
        <w:div w:id="1818834727">
          <w:marLeft w:val="0"/>
          <w:marRight w:val="0"/>
          <w:marTop w:val="0"/>
          <w:marBottom w:val="240"/>
          <w:divBdr>
            <w:top w:val="none" w:sz="0" w:space="0" w:color="auto"/>
            <w:left w:val="none" w:sz="0" w:space="0" w:color="auto"/>
            <w:bottom w:val="none" w:sz="0" w:space="0" w:color="auto"/>
            <w:right w:val="none" w:sz="0" w:space="0" w:color="auto"/>
          </w:divBdr>
        </w:div>
      </w:divsChild>
    </w:div>
    <w:div w:id="1940141250">
      <w:bodyDiv w:val="1"/>
      <w:marLeft w:val="0"/>
      <w:marRight w:val="0"/>
      <w:marTop w:val="0"/>
      <w:marBottom w:val="0"/>
      <w:divBdr>
        <w:top w:val="none" w:sz="0" w:space="0" w:color="auto"/>
        <w:left w:val="none" w:sz="0" w:space="0" w:color="auto"/>
        <w:bottom w:val="none" w:sz="0" w:space="0" w:color="auto"/>
        <w:right w:val="none" w:sz="0" w:space="0" w:color="auto"/>
      </w:divBdr>
      <w:divsChild>
        <w:div w:id="1406756857">
          <w:marLeft w:val="0"/>
          <w:marRight w:val="0"/>
          <w:marTop w:val="0"/>
          <w:marBottom w:val="240"/>
          <w:divBdr>
            <w:top w:val="none" w:sz="0" w:space="0" w:color="auto"/>
            <w:left w:val="none" w:sz="0" w:space="0" w:color="auto"/>
            <w:bottom w:val="none" w:sz="0" w:space="0" w:color="auto"/>
            <w:right w:val="none" w:sz="0" w:space="0" w:color="auto"/>
          </w:divBdr>
        </w:div>
      </w:divsChild>
    </w:div>
    <w:div w:id="1965769046">
      <w:bodyDiv w:val="1"/>
      <w:marLeft w:val="0"/>
      <w:marRight w:val="0"/>
      <w:marTop w:val="0"/>
      <w:marBottom w:val="0"/>
      <w:divBdr>
        <w:top w:val="none" w:sz="0" w:space="0" w:color="auto"/>
        <w:left w:val="none" w:sz="0" w:space="0" w:color="auto"/>
        <w:bottom w:val="none" w:sz="0" w:space="0" w:color="auto"/>
        <w:right w:val="none" w:sz="0" w:space="0" w:color="auto"/>
      </w:divBdr>
      <w:divsChild>
        <w:div w:id="7800699">
          <w:marLeft w:val="0"/>
          <w:marRight w:val="0"/>
          <w:marTop w:val="0"/>
          <w:marBottom w:val="240"/>
          <w:divBdr>
            <w:top w:val="none" w:sz="0" w:space="0" w:color="auto"/>
            <w:left w:val="none" w:sz="0" w:space="0" w:color="auto"/>
            <w:bottom w:val="none" w:sz="0" w:space="0" w:color="auto"/>
            <w:right w:val="none" w:sz="0" w:space="0" w:color="auto"/>
          </w:divBdr>
        </w:div>
      </w:divsChild>
    </w:div>
    <w:div w:id="1975985669">
      <w:bodyDiv w:val="1"/>
      <w:marLeft w:val="0"/>
      <w:marRight w:val="0"/>
      <w:marTop w:val="0"/>
      <w:marBottom w:val="0"/>
      <w:divBdr>
        <w:top w:val="none" w:sz="0" w:space="0" w:color="auto"/>
        <w:left w:val="none" w:sz="0" w:space="0" w:color="auto"/>
        <w:bottom w:val="none" w:sz="0" w:space="0" w:color="auto"/>
        <w:right w:val="none" w:sz="0" w:space="0" w:color="auto"/>
      </w:divBdr>
      <w:divsChild>
        <w:div w:id="1470318780">
          <w:marLeft w:val="0"/>
          <w:marRight w:val="0"/>
          <w:marTop w:val="0"/>
          <w:marBottom w:val="240"/>
          <w:divBdr>
            <w:top w:val="none" w:sz="0" w:space="0" w:color="auto"/>
            <w:left w:val="none" w:sz="0" w:space="0" w:color="auto"/>
            <w:bottom w:val="none" w:sz="0" w:space="0" w:color="auto"/>
            <w:right w:val="none" w:sz="0" w:space="0" w:color="auto"/>
          </w:divBdr>
        </w:div>
      </w:divsChild>
    </w:div>
    <w:div w:id="1980497923">
      <w:bodyDiv w:val="1"/>
      <w:marLeft w:val="0"/>
      <w:marRight w:val="0"/>
      <w:marTop w:val="0"/>
      <w:marBottom w:val="0"/>
      <w:divBdr>
        <w:top w:val="none" w:sz="0" w:space="0" w:color="auto"/>
        <w:left w:val="none" w:sz="0" w:space="0" w:color="auto"/>
        <w:bottom w:val="none" w:sz="0" w:space="0" w:color="auto"/>
        <w:right w:val="none" w:sz="0" w:space="0" w:color="auto"/>
      </w:divBdr>
    </w:div>
    <w:div w:id="2050492617">
      <w:bodyDiv w:val="1"/>
      <w:marLeft w:val="0"/>
      <w:marRight w:val="0"/>
      <w:marTop w:val="0"/>
      <w:marBottom w:val="0"/>
      <w:divBdr>
        <w:top w:val="none" w:sz="0" w:space="0" w:color="auto"/>
        <w:left w:val="none" w:sz="0" w:space="0" w:color="auto"/>
        <w:bottom w:val="none" w:sz="0" w:space="0" w:color="auto"/>
        <w:right w:val="none" w:sz="0" w:space="0" w:color="auto"/>
      </w:divBdr>
      <w:divsChild>
        <w:div w:id="1601336071">
          <w:marLeft w:val="0"/>
          <w:marRight w:val="0"/>
          <w:marTop w:val="0"/>
          <w:marBottom w:val="240"/>
          <w:divBdr>
            <w:top w:val="none" w:sz="0" w:space="0" w:color="auto"/>
            <w:left w:val="none" w:sz="0" w:space="0" w:color="auto"/>
            <w:bottom w:val="none" w:sz="0" w:space="0" w:color="auto"/>
            <w:right w:val="none" w:sz="0" w:space="0" w:color="auto"/>
          </w:divBdr>
        </w:div>
      </w:divsChild>
    </w:div>
    <w:div w:id="2141266233">
      <w:bodyDiv w:val="1"/>
      <w:marLeft w:val="0"/>
      <w:marRight w:val="0"/>
      <w:marTop w:val="0"/>
      <w:marBottom w:val="0"/>
      <w:divBdr>
        <w:top w:val="none" w:sz="0" w:space="0" w:color="auto"/>
        <w:left w:val="none" w:sz="0" w:space="0" w:color="auto"/>
        <w:bottom w:val="none" w:sz="0" w:space="0" w:color="auto"/>
        <w:right w:val="none" w:sz="0" w:space="0" w:color="auto"/>
      </w:divBdr>
      <w:divsChild>
        <w:div w:id="12296540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aciones.navarra.es"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nderecuperacion.gob.es/identidad-visua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ntrataciones.navarr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gt.es/nuestros-servicios/tu-vehiculo/tus-vehiculos/distintivo-ambienta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038861\AppData\Local\Temp\MicrosoftEdgeDownloads\3a8da3ec-6cf8-4040-9f8a-fedd2eafa475\Ic6.04.239.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A2557-2C85-4149-9C9D-D54D9FBBD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Ic6.04.239</Template>
  <TotalTime>51</TotalTime>
  <Pages>30</Pages>
  <Words>11706</Words>
  <Characters>65273</Characters>
  <Application>Microsoft Office Word</Application>
  <DocSecurity>0</DocSecurity>
  <Lines>543</Lines>
  <Paragraphs>153</Paragraphs>
  <ScaleCrop>false</ScaleCrop>
  <HeadingPairs>
    <vt:vector size="2" baseType="variant">
      <vt:variant>
        <vt:lpstr>Título</vt:lpstr>
      </vt:variant>
      <vt:variant>
        <vt:i4>1</vt:i4>
      </vt:variant>
    </vt:vector>
  </HeadingPairs>
  <TitlesOfParts>
    <vt:vector size="1" baseType="lpstr">
      <vt:lpstr>Pliego procedimiento simplificado (nueva LFCP)</vt:lpstr>
    </vt:vector>
  </TitlesOfParts>
  <Company>Gobierno de Navarra</Company>
  <LinksUpToDate>false</LinksUpToDate>
  <CharactersWithSpaces>76826</CharactersWithSpaces>
  <SharedDoc>false</SharedDoc>
  <HLinks>
    <vt:vector size="234" baseType="variant">
      <vt:variant>
        <vt:i4>10354820</vt:i4>
      </vt:variant>
      <vt:variant>
        <vt:i4>486</vt:i4>
      </vt:variant>
      <vt:variant>
        <vt:i4>0</vt:i4>
      </vt:variant>
      <vt:variant>
        <vt:i4>5</vt:i4>
      </vt:variant>
      <vt:variant>
        <vt:lpwstr>http://intranet.diee.admon-cfnavarra.es/AreaDeTrabajo/SitiosDeTrabajo/Contrataciones/Documentos/Criterios de adjudicación y condiciones de ejecución sociales y medioambientales.doc</vt:lpwstr>
      </vt:variant>
      <vt:variant>
        <vt:lpwstr/>
      </vt:variant>
      <vt:variant>
        <vt:i4>3735671</vt:i4>
      </vt:variant>
      <vt:variant>
        <vt:i4>483</vt:i4>
      </vt:variant>
      <vt:variant>
        <vt:i4>0</vt:i4>
      </vt:variant>
      <vt:variant>
        <vt:i4>5</vt:i4>
      </vt:variant>
      <vt:variant>
        <vt:lpwstr>https://portalcontratacion.navarra.es/es/utilidades</vt:lpwstr>
      </vt:variant>
      <vt:variant>
        <vt:lpwstr/>
      </vt:variant>
      <vt:variant>
        <vt:i4>5832705</vt:i4>
      </vt:variant>
      <vt:variant>
        <vt:i4>477</vt:i4>
      </vt:variant>
      <vt:variant>
        <vt:i4>0</vt:i4>
      </vt:variant>
      <vt:variant>
        <vt:i4>5</vt:i4>
      </vt:variant>
      <vt:variant>
        <vt:lpwstr>javascript:l(50031,%22ar.67%22);</vt:lpwstr>
      </vt:variant>
      <vt:variant>
        <vt:lpwstr/>
      </vt:variant>
      <vt:variant>
        <vt:i4>4259841</vt:i4>
      </vt:variant>
      <vt:variant>
        <vt:i4>471</vt:i4>
      </vt:variant>
      <vt:variant>
        <vt:i4>0</vt:i4>
      </vt:variant>
      <vt:variant>
        <vt:i4>5</vt:i4>
      </vt:variant>
      <vt:variant>
        <vt:lpwstr>http://planderecuperacion.gob.es/identidad-visual</vt:lpwstr>
      </vt:variant>
      <vt:variant>
        <vt:lpwstr/>
      </vt:variant>
      <vt:variant>
        <vt:i4>5308447</vt:i4>
      </vt:variant>
      <vt:variant>
        <vt:i4>462</vt:i4>
      </vt:variant>
      <vt:variant>
        <vt:i4>0</vt:i4>
      </vt:variant>
      <vt:variant>
        <vt:i4>5</vt:i4>
      </vt:variant>
      <vt:variant>
        <vt:lpwstr>https://bon.navarra.es/es/anuncio/-/texto/2022/170/0</vt:lpwstr>
      </vt:variant>
      <vt:variant>
        <vt:lpwstr/>
      </vt:variant>
      <vt:variant>
        <vt:i4>3735671</vt:i4>
      </vt:variant>
      <vt:variant>
        <vt:i4>366</vt:i4>
      </vt:variant>
      <vt:variant>
        <vt:i4>0</vt:i4>
      </vt:variant>
      <vt:variant>
        <vt:i4>5</vt:i4>
      </vt:variant>
      <vt:variant>
        <vt:lpwstr>https://portalcontratacion.navarra.es/es/utilidades</vt:lpwstr>
      </vt:variant>
      <vt:variant>
        <vt:lpwstr/>
      </vt:variant>
      <vt:variant>
        <vt:i4>1179704</vt:i4>
      </vt:variant>
      <vt:variant>
        <vt:i4>203</vt:i4>
      </vt:variant>
      <vt:variant>
        <vt:i4>0</vt:i4>
      </vt:variant>
      <vt:variant>
        <vt:i4>5</vt:i4>
      </vt:variant>
      <vt:variant>
        <vt:lpwstr/>
      </vt:variant>
      <vt:variant>
        <vt:lpwstr>_Toc148343513</vt:lpwstr>
      </vt:variant>
      <vt:variant>
        <vt:i4>1179704</vt:i4>
      </vt:variant>
      <vt:variant>
        <vt:i4>197</vt:i4>
      </vt:variant>
      <vt:variant>
        <vt:i4>0</vt:i4>
      </vt:variant>
      <vt:variant>
        <vt:i4>5</vt:i4>
      </vt:variant>
      <vt:variant>
        <vt:lpwstr/>
      </vt:variant>
      <vt:variant>
        <vt:lpwstr>_Toc148343512</vt:lpwstr>
      </vt:variant>
      <vt:variant>
        <vt:i4>1179704</vt:i4>
      </vt:variant>
      <vt:variant>
        <vt:i4>191</vt:i4>
      </vt:variant>
      <vt:variant>
        <vt:i4>0</vt:i4>
      </vt:variant>
      <vt:variant>
        <vt:i4>5</vt:i4>
      </vt:variant>
      <vt:variant>
        <vt:lpwstr/>
      </vt:variant>
      <vt:variant>
        <vt:lpwstr>_Toc148343511</vt:lpwstr>
      </vt:variant>
      <vt:variant>
        <vt:i4>1179704</vt:i4>
      </vt:variant>
      <vt:variant>
        <vt:i4>185</vt:i4>
      </vt:variant>
      <vt:variant>
        <vt:i4>0</vt:i4>
      </vt:variant>
      <vt:variant>
        <vt:i4>5</vt:i4>
      </vt:variant>
      <vt:variant>
        <vt:lpwstr/>
      </vt:variant>
      <vt:variant>
        <vt:lpwstr>_Toc148343510</vt:lpwstr>
      </vt:variant>
      <vt:variant>
        <vt:i4>1245240</vt:i4>
      </vt:variant>
      <vt:variant>
        <vt:i4>179</vt:i4>
      </vt:variant>
      <vt:variant>
        <vt:i4>0</vt:i4>
      </vt:variant>
      <vt:variant>
        <vt:i4>5</vt:i4>
      </vt:variant>
      <vt:variant>
        <vt:lpwstr/>
      </vt:variant>
      <vt:variant>
        <vt:lpwstr>_Toc148343509</vt:lpwstr>
      </vt:variant>
      <vt:variant>
        <vt:i4>1245240</vt:i4>
      </vt:variant>
      <vt:variant>
        <vt:i4>173</vt:i4>
      </vt:variant>
      <vt:variant>
        <vt:i4>0</vt:i4>
      </vt:variant>
      <vt:variant>
        <vt:i4>5</vt:i4>
      </vt:variant>
      <vt:variant>
        <vt:lpwstr/>
      </vt:variant>
      <vt:variant>
        <vt:lpwstr>_Toc148343508</vt:lpwstr>
      </vt:variant>
      <vt:variant>
        <vt:i4>1245240</vt:i4>
      </vt:variant>
      <vt:variant>
        <vt:i4>167</vt:i4>
      </vt:variant>
      <vt:variant>
        <vt:i4>0</vt:i4>
      </vt:variant>
      <vt:variant>
        <vt:i4>5</vt:i4>
      </vt:variant>
      <vt:variant>
        <vt:lpwstr/>
      </vt:variant>
      <vt:variant>
        <vt:lpwstr>_Toc148343507</vt:lpwstr>
      </vt:variant>
      <vt:variant>
        <vt:i4>1245240</vt:i4>
      </vt:variant>
      <vt:variant>
        <vt:i4>161</vt:i4>
      </vt:variant>
      <vt:variant>
        <vt:i4>0</vt:i4>
      </vt:variant>
      <vt:variant>
        <vt:i4>5</vt:i4>
      </vt:variant>
      <vt:variant>
        <vt:lpwstr/>
      </vt:variant>
      <vt:variant>
        <vt:lpwstr>_Toc148343506</vt:lpwstr>
      </vt:variant>
      <vt:variant>
        <vt:i4>1245240</vt:i4>
      </vt:variant>
      <vt:variant>
        <vt:i4>155</vt:i4>
      </vt:variant>
      <vt:variant>
        <vt:i4>0</vt:i4>
      </vt:variant>
      <vt:variant>
        <vt:i4>5</vt:i4>
      </vt:variant>
      <vt:variant>
        <vt:lpwstr/>
      </vt:variant>
      <vt:variant>
        <vt:lpwstr>_Toc148343505</vt:lpwstr>
      </vt:variant>
      <vt:variant>
        <vt:i4>1245240</vt:i4>
      </vt:variant>
      <vt:variant>
        <vt:i4>149</vt:i4>
      </vt:variant>
      <vt:variant>
        <vt:i4>0</vt:i4>
      </vt:variant>
      <vt:variant>
        <vt:i4>5</vt:i4>
      </vt:variant>
      <vt:variant>
        <vt:lpwstr/>
      </vt:variant>
      <vt:variant>
        <vt:lpwstr>_Toc148343504</vt:lpwstr>
      </vt:variant>
      <vt:variant>
        <vt:i4>1245240</vt:i4>
      </vt:variant>
      <vt:variant>
        <vt:i4>143</vt:i4>
      </vt:variant>
      <vt:variant>
        <vt:i4>0</vt:i4>
      </vt:variant>
      <vt:variant>
        <vt:i4>5</vt:i4>
      </vt:variant>
      <vt:variant>
        <vt:lpwstr/>
      </vt:variant>
      <vt:variant>
        <vt:lpwstr>_Toc148343503</vt:lpwstr>
      </vt:variant>
      <vt:variant>
        <vt:i4>1245240</vt:i4>
      </vt:variant>
      <vt:variant>
        <vt:i4>137</vt:i4>
      </vt:variant>
      <vt:variant>
        <vt:i4>0</vt:i4>
      </vt:variant>
      <vt:variant>
        <vt:i4>5</vt:i4>
      </vt:variant>
      <vt:variant>
        <vt:lpwstr/>
      </vt:variant>
      <vt:variant>
        <vt:lpwstr>_Toc148343502</vt:lpwstr>
      </vt:variant>
      <vt:variant>
        <vt:i4>1245240</vt:i4>
      </vt:variant>
      <vt:variant>
        <vt:i4>131</vt:i4>
      </vt:variant>
      <vt:variant>
        <vt:i4>0</vt:i4>
      </vt:variant>
      <vt:variant>
        <vt:i4>5</vt:i4>
      </vt:variant>
      <vt:variant>
        <vt:lpwstr/>
      </vt:variant>
      <vt:variant>
        <vt:lpwstr>_Toc148343501</vt:lpwstr>
      </vt:variant>
      <vt:variant>
        <vt:i4>1245240</vt:i4>
      </vt:variant>
      <vt:variant>
        <vt:i4>125</vt:i4>
      </vt:variant>
      <vt:variant>
        <vt:i4>0</vt:i4>
      </vt:variant>
      <vt:variant>
        <vt:i4>5</vt:i4>
      </vt:variant>
      <vt:variant>
        <vt:lpwstr/>
      </vt:variant>
      <vt:variant>
        <vt:lpwstr>_Toc148343500</vt:lpwstr>
      </vt:variant>
      <vt:variant>
        <vt:i4>1703993</vt:i4>
      </vt:variant>
      <vt:variant>
        <vt:i4>119</vt:i4>
      </vt:variant>
      <vt:variant>
        <vt:i4>0</vt:i4>
      </vt:variant>
      <vt:variant>
        <vt:i4>5</vt:i4>
      </vt:variant>
      <vt:variant>
        <vt:lpwstr/>
      </vt:variant>
      <vt:variant>
        <vt:lpwstr>_Toc148343499</vt:lpwstr>
      </vt:variant>
      <vt:variant>
        <vt:i4>1703993</vt:i4>
      </vt:variant>
      <vt:variant>
        <vt:i4>113</vt:i4>
      </vt:variant>
      <vt:variant>
        <vt:i4>0</vt:i4>
      </vt:variant>
      <vt:variant>
        <vt:i4>5</vt:i4>
      </vt:variant>
      <vt:variant>
        <vt:lpwstr/>
      </vt:variant>
      <vt:variant>
        <vt:lpwstr>_Toc148343498</vt:lpwstr>
      </vt:variant>
      <vt:variant>
        <vt:i4>1703993</vt:i4>
      </vt:variant>
      <vt:variant>
        <vt:i4>107</vt:i4>
      </vt:variant>
      <vt:variant>
        <vt:i4>0</vt:i4>
      </vt:variant>
      <vt:variant>
        <vt:i4>5</vt:i4>
      </vt:variant>
      <vt:variant>
        <vt:lpwstr/>
      </vt:variant>
      <vt:variant>
        <vt:lpwstr>_Toc148343497</vt:lpwstr>
      </vt:variant>
      <vt:variant>
        <vt:i4>1703993</vt:i4>
      </vt:variant>
      <vt:variant>
        <vt:i4>101</vt:i4>
      </vt:variant>
      <vt:variant>
        <vt:i4>0</vt:i4>
      </vt:variant>
      <vt:variant>
        <vt:i4>5</vt:i4>
      </vt:variant>
      <vt:variant>
        <vt:lpwstr/>
      </vt:variant>
      <vt:variant>
        <vt:lpwstr>_Toc148343496</vt:lpwstr>
      </vt:variant>
      <vt:variant>
        <vt:i4>1703993</vt:i4>
      </vt:variant>
      <vt:variant>
        <vt:i4>95</vt:i4>
      </vt:variant>
      <vt:variant>
        <vt:i4>0</vt:i4>
      </vt:variant>
      <vt:variant>
        <vt:i4>5</vt:i4>
      </vt:variant>
      <vt:variant>
        <vt:lpwstr/>
      </vt:variant>
      <vt:variant>
        <vt:lpwstr>_Toc148343495</vt:lpwstr>
      </vt:variant>
      <vt:variant>
        <vt:i4>1703993</vt:i4>
      </vt:variant>
      <vt:variant>
        <vt:i4>89</vt:i4>
      </vt:variant>
      <vt:variant>
        <vt:i4>0</vt:i4>
      </vt:variant>
      <vt:variant>
        <vt:i4>5</vt:i4>
      </vt:variant>
      <vt:variant>
        <vt:lpwstr/>
      </vt:variant>
      <vt:variant>
        <vt:lpwstr>_Toc148343494</vt:lpwstr>
      </vt:variant>
      <vt:variant>
        <vt:i4>1703993</vt:i4>
      </vt:variant>
      <vt:variant>
        <vt:i4>83</vt:i4>
      </vt:variant>
      <vt:variant>
        <vt:i4>0</vt:i4>
      </vt:variant>
      <vt:variant>
        <vt:i4>5</vt:i4>
      </vt:variant>
      <vt:variant>
        <vt:lpwstr/>
      </vt:variant>
      <vt:variant>
        <vt:lpwstr>_Toc148343493</vt:lpwstr>
      </vt:variant>
      <vt:variant>
        <vt:i4>1703993</vt:i4>
      </vt:variant>
      <vt:variant>
        <vt:i4>77</vt:i4>
      </vt:variant>
      <vt:variant>
        <vt:i4>0</vt:i4>
      </vt:variant>
      <vt:variant>
        <vt:i4>5</vt:i4>
      </vt:variant>
      <vt:variant>
        <vt:lpwstr/>
      </vt:variant>
      <vt:variant>
        <vt:lpwstr>_Toc148343492</vt:lpwstr>
      </vt:variant>
      <vt:variant>
        <vt:i4>1703993</vt:i4>
      </vt:variant>
      <vt:variant>
        <vt:i4>71</vt:i4>
      </vt:variant>
      <vt:variant>
        <vt:i4>0</vt:i4>
      </vt:variant>
      <vt:variant>
        <vt:i4>5</vt:i4>
      </vt:variant>
      <vt:variant>
        <vt:lpwstr/>
      </vt:variant>
      <vt:variant>
        <vt:lpwstr>_Toc148343491</vt:lpwstr>
      </vt:variant>
      <vt:variant>
        <vt:i4>1703993</vt:i4>
      </vt:variant>
      <vt:variant>
        <vt:i4>65</vt:i4>
      </vt:variant>
      <vt:variant>
        <vt:i4>0</vt:i4>
      </vt:variant>
      <vt:variant>
        <vt:i4>5</vt:i4>
      </vt:variant>
      <vt:variant>
        <vt:lpwstr/>
      </vt:variant>
      <vt:variant>
        <vt:lpwstr>_Toc148343490</vt:lpwstr>
      </vt:variant>
      <vt:variant>
        <vt:i4>1769529</vt:i4>
      </vt:variant>
      <vt:variant>
        <vt:i4>59</vt:i4>
      </vt:variant>
      <vt:variant>
        <vt:i4>0</vt:i4>
      </vt:variant>
      <vt:variant>
        <vt:i4>5</vt:i4>
      </vt:variant>
      <vt:variant>
        <vt:lpwstr/>
      </vt:variant>
      <vt:variant>
        <vt:lpwstr>_Toc148343489</vt:lpwstr>
      </vt:variant>
      <vt:variant>
        <vt:i4>1769529</vt:i4>
      </vt:variant>
      <vt:variant>
        <vt:i4>53</vt:i4>
      </vt:variant>
      <vt:variant>
        <vt:i4>0</vt:i4>
      </vt:variant>
      <vt:variant>
        <vt:i4>5</vt:i4>
      </vt:variant>
      <vt:variant>
        <vt:lpwstr/>
      </vt:variant>
      <vt:variant>
        <vt:lpwstr>_Toc148343488</vt:lpwstr>
      </vt:variant>
      <vt:variant>
        <vt:i4>1769529</vt:i4>
      </vt:variant>
      <vt:variant>
        <vt:i4>47</vt:i4>
      </vt:variant>
      <vt:variant>
        <vt:i4>0</vt:i4>
      </vt:variant>
      <vt:variant>
        <vt:i4>5</vt:i4>
      </vt:variant>
      <vt:variant>
        <vt:lpwstr/>
      </vt:variant>
      <vt:variant>
        <vt:lpwstr>_Toc148343487</vt:lpwstr>
      </vt:variant>
      <vt:variant>
        <vt:i4>1769529</vt:i4>
      </vt:variant>
      <vt:variant>
        <vt:i4>41</vt:i4>
      </vt:variant>
      <vt:variant>
        <vt:i4>0</vt:i4>
      </vt:variant>
      <vt:variant>
        <vt:i4>5</vt:i4>
      </vt:variant>
      <vt:variant>
        <vt:lpwstr/>
      </vt:variant>
      <vt:variant>
        <vt:lpwstr>_Toc148343486</vt:lpwstr>
      </vt:variant>
      <vt:variant>
        <vt:i4>1769529</vt:i4>
      </vt:variant>
      <vt:variant>
        <vt:i4>35</vt:i4>
      </vt:variant>
      <vt:variant>
        <vt:i4>0</vt:i4>
      </vt:variant>
      <vt:variant>
        <vt:i4>5</vt:i4>
      </vt:variant>
      <vt:variant>
        <vt:lpwstr/>
      </vt:variant>
      <vt:variant>
        <vt:lpwstr>_Toc148343485</vt:lpwstr>
      </vt:variant>
      <vt:variant>
        <vt:i4>1769529</vt:i4>
      </vt:variant>
      <vt:variant>
        <vt:i4>29</vt:i4>
      </vt:variant>
      <vt:variant>
        <vt:i4>0</vt:i4>
      </vt:variant>
      <vt:variant>
        <vt:i4>5</vt:i4>
      </vt:variant>
      <vt:variant>
        <vt:lpwstr/>
      </vt:variant>
      <vt:variant>
        <vt:lpwstr>_Toc148343484</vt:lpwstr>
      </vt:variant>
      <vt:variant>
        <vt:i4>1769529</vt:i4>
      </vt:variant>
      <vt:variant>
        <vt:i4>23</vt:i4>
      </vt:variant>
      <vt:variant>
        <vt:i4>0</vt:i4>
      </vt:variant>
      <vt:variant>
        <vt:i4>5</vt:i4>
      </vt:variant>
      <vt:variant>
        <vt:lpwstr/>
      </vt:variant>
      <vt:variant>
        <vt:lpwstr>_Toc148343483</vt:lpwstr>
      </vt:variant>
      <vt:variant>
        <vt:i4>1769529</vt:i4>
      </vt:variant>
      <vt:variant>
        <vt:i4>17</vt:i4>
      </vt:variant>
      <vt:variant>
        <vt:i4>0</vt:i4>
      </vt:variant>
      <vt:variant>
        <vt:i4>5</vt:i4>
      </vt:variant>
      <vt:variant>
        <vt:lpwstr/>
      </vt:variant>
      <vt:variant>
        <vt:lpwstr>_Toc148343482</vt:lpwstr>
      </vt:variant>
      <vt:variant>
        <vt:i4>1769529</vt:i4>
      </vt:variant>
      <vt:variant>
        <vt:i4>11</vt:i4>
      </vt:variant>
      <vt:variant>
        <vt:i4>0</vt:i4>
      </vt:variant>
      <vt:variant>
        <vt:i4>5</vt:i4>
      </vt:variant>
      <vt:variant>
        <vt:lpwstr/>
      </vt:variant>
      <vt:variant>
        <vt:lpwstr>_Toc148343481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procedimiento simplificado (nueva LFCP)</dc:title>
  <dc:subject/>
  <dc:creator>X038861</dc:creator>
  <cp:keywords/>
  <dc:description/>
  <cp:lastModifiedBy>Ursúa Andrés, Arantxa (Departamento DRyMA)</cp:lastModifiedBy>
  <cp:revision>17</cp:revision>
  <cp:lastPrinted>2025-04-11T12:58:00Z</cp:lastPrinted>
  <dcterms:created xsi:type="dcterms:W3CDTF">2025-06-09T06:48:00Z</dcterms:created>
  <dcterms:modified xsi:type="dcterms:W3CDTF">2025-10-10T07:32:00Z</dcterms:modified>
</cp:coreProperties>
</file>