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DCA4F0" w14:textId="77777777" w:rsidR="00860965" w:rsidRDefault="00860965" w:rsidP="00860965">
      <w:pPr>
        <w:jc w:val="center"/>
        <w:rPr>
          <w:sz w:val="28"/>
          <w:szCs w:val="28"/>
        </w:rPr>
      </w:pPr>
    </w:p>
    <w:p w14:paraId="0FE1CC29" w14:textId="3356252B" w:rsidR="004E6190" w:rsidRDefault="004E6190" w:rsidP="00860965">
      <w:pPr>
        <w:jc w:val="center"/>
        <w:rPr>
          <w:sz w:val="28"/>
          <w:szCs w:val="28"/>
        </w:rPr>
      </w:pPr>
      <w:r w:rsidRPr="00EB28E0">
        <w:rPr>
          <w:sz w:val="28"/>
          <w:szCs w:val="28"/>
        </w:rPr>
        <w:t xml:space="preserve">PLIEGO </w:t>
      </w:r>
      <w:r>
        <w:rPr>
          <w:sz w:val="28"/>
          <w:szCs w:val="28"/>
        </w:rPr>
        <w:t>DE CONDICIONES PARTICULARES</w:t>
      </w:r>
      <w:r w:rsidRPr="00EB28E0">
        <w:rPr>
          <w:sz w:val="28"/>
          <w:szCs w:val="28"/>
        </w:rPr>
        <w:t xml:space="preserve"> </w:t>
      </w:r>
    </w:p>
    <w:p w14:paraId="6461EADA" w14:textId="77777777" w:rsidR="00774903" w:rsidRPr="00EB28E0" w:rsidRDefault="00774903" w:rsidP="004E6190">
      <w:pPr>
        <w:jc w:val="center"/>
        <w:rPr>
          <w:sz w:val="28"/>
          <w:szCs w:val="28"/>
        </w:rPr>
      </w:pPr>
      <w:r>
        <w:rPr>
          <w:sz w:val="28"/>
          <w:szCs w:val="28"/>
        </w:rPr>
        <w:t xml:space="preserve">(PROCEDIMIENTO </w:t>
      </w:r>
      <w:r w:rsidR="00526D05">
        <w:rPr>
          <w:sz w:val="28"/>
          <w:szCs w:val="28"/>
        </w:rPr>
        <w:t>ABIERTO</w:t>
      </w:r>
      <w:r>
        <w:rPr>
          <w:sz w:val="28"/>
          <w:szCs w:val="28"/>
        </w:rPr>
        <w:t>)</w:t>
      </w:r>
    </w:p>
    <w:p w14:paraId="1B7BA29C" w14:textId="77777777" w:rsidR="00AA6FD8" w:rsidRDefault="00AA6FD8" w:rsidP="00774903"/>
    <w:p w14:paraId="711A0659" w14:textId="1995AE9B" w:rsidR="00B55444" w:rsidRDefault="00B55444" w:rsidP="00B55444">
      <w:pPr>
        <w:jc w:val="center"/>
      </w:pPr>
      <w:r>
        <w:t xml:space="preserve">Expediente </w:t>
      </w:r>
      <w:r w:rsidR="009F6F3B">
        <w:t>0005-CP01-2025</w:t>
      </w:r>
      <w:r w:rsidR="00FB2D18" w:rsidRPr="00FB2D18">
        <w:t>-0001</w:t>
      </w:r>
      <w:r w:rsidR="009F6F3B">
        <w:t>58</w:t>
      </w:r>
    </w:p>
    <w:p w14:paraId="0E726FB5" w14:textId="77777777" w:rsidR="00B55444" w:rsidRDefault="00B55444" w:rsidP="00B55444">
      <w:pPr>
        <w:jc w:val="center"/>
      </w:pPr>
    </w:p>
    <w:p w14:paraId="57343178" w14:textId="77777777" w:rsidR="00B55444" w:rsidRDefault="00B55444" w:rsidP="00B55444">
      <w:pPr>
        <w:jc w:val="center"/>
      </w:pPr>
    </w:p>
    <w:p w14:paraId="085AA3B6" w14:textId="77777777" w:rsidR="00B20134" w:rsidRDefault="00B20134" w:rsidP="00B55444">
      <w:pPr>
        <w:jc w:val="center"/>
      </w:pPr>
    </w:p>
    <w:p w14:paraId="18472BCD" w14:textId="77777777" w:rsidR="00B20134" w:rsidRDefault="00B20134" w:rsidP="00B55444">
      <w:pPr>
        <w:jc w:val="center"/>
      </w:pPr>
    </w:p>
    <w:p w14:paraId="7D68112A" w14:textId="77777777" w:rsidR="00B20134" w:rsidRDefault="00B20134" w:rsidP="00B55444">
      <w:pPr>
        <w:jc w:val="center"/>
      </w:pPr>
    </w:p>
    <w:p w14:paraId="1C677338" w14:textId="77777777" w:rsidR="00B55444" w:rsidRDefault="00B55444" w:rsidP="00B55444">
      <w:pPr>
        <w:jc w:val="center"/>
      </w:pPr>
    </w:p>
    <w:p w14:paraId="47BBE1AB" w14:textId="77777777" w:rsidR="008754C0" w:rsidRDefault="00B55444" w:rsidP="008754C0">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cs="Arial"/>
          <w:b/>
          <w:sz w:val="28"/>
          <w:szCs w:val="28"/>
        </w:rPr>
      </w:pPr>
      <w:r w:rsidRPr="00A44DF4">
        <w:rPr>
          <w:rFonts w:cs="Arial"/>
          <w:b/>
          <w:sz w:val="28"/>
          <w:szCs w:val="28"/>
        </w:rPr>
        <w:t>P</w:t>
      </w:r>
      <w:r>
        <w:rPr>
          <w:rFonts w:cs="Arial"/>
          <w:b/>
          <w:sz w:val="28"/>
          <w:szCs w:val="28"/>
        </w:rPr>
        <w:t>LIEGO REGULADOR DE LA CONTRATACIÓN DE</w:t>
      </w:r>
      <w:r w:rsidR="00C97717">
        <w:rPr>
          <w:rFonts w:cs="Arial"/>
          <w:b/>
          <w:sz w:val="28"/>
          <w:szCs w:val="28"/>
        </w:rPr>
        <w:t xml:space="preserve"> </w:t>
      </w:r>
      <w:r w:rsidR="00526D05">
        <w:rPr>
          <w:rFonts w:cs="Arial"/>
          <w:b/>
          <w:sz w:val="28"/>
          <w:szCs w:val="28"/>
        </w:rPr>
        <w:t>OBRAS DE RESTAURACIÓN FLUVIAL DEL SOTO DEL PUENTE, PARCELAS 400 Y 4</w:t>
      </w:r>
      <w:r w:rsidR="008754C0">
        <w:rPr>
          <w:rFonts w:cs="Arial"/>
          <w:b/>
          <w:sz w:val="28"/>
          <w:szCs w:val="28"/>
        </w:rPr>
        <w:t>02 DEL POLÍGONO 11 DE CAPARROSO</w:t>
      </w:r>
      <w:r w:rsidR="00CA15AF">
        <w:rPr>
          <w:rFonts w:cs="Arial"/>
          <w:b/>
          <w:sz w:val="28"/>
          <w:szCs w:val="28"/>
        </w:rPr>
        <w:t>, PARA REDUCIR EL RIESGO DE INUNDACIÓN</w:t>
      </w:r>
    </w:p>
    <w:p w14:paraId="7F568D67" w14:textId="77777777" w:rsidR="00B55444" w:rsidRDefault="00B55444" w:rsidP="00B55444">
      <w:pPr>
        <w:jc w:val="center"/>
      </w:pPr>
    </w:p>
    <w:p w14:paraId="367BAE2A" w14:textId="77777777" w:rsidR="00E51DCA" w:rsidRDefault="00E51DCA" w:rsidP="00774903"/>
    <w:p w14:paraId="41D563F0" w14:textId="77777777" w:rsidR="00B55444" w:rsidRDefault="00B55444" w:rsidP="00DB7BDB">
      <w:pPr>
        <w:jc w:val="center"/>
      </w:pPr>
    </w:p>
    <w:p w14:paraId="3267D07F" w14:textId="77777777" w:rsidR="00B55444" w:rsidRDefault="00B55444" w:rsidP="00AA6FD8">
      <w:pPr>
        <w:jc w:val="center"/>
      </w:pPr>
    </w:p>
    <w:p w14:paraId="53B6579A" w14:textId="77777777" w:rsidR="00B55444" w:rsidRDefault="00B55444" w:rsidP="00AA6FD8">
      <w:pPr>
        <w:jc w:val="center"/>
      </w:pPr>
    </w:p>
    <w:p w14:paraId="154B8305" w14:textId="77777777" w:rsidR="00B55444" w:rsidRDefault="00B55444" w:rsidP="00AA6FD8">
      <w:pPr>
        <w:jc w:val="center"/>
      </w:pPr>
    </w:p>
    <w:p w14:paraId="0CEE02A7" w14:textId="77777777" w:rsidR="00B55444" w:rsidRDefault="00B55444" w:rsidP="00AA6FD8">
      <w:pPr>
        <w:jc w:val="center"/>
      </w:pPr>
    </w:p>
    <w:p w14:paraId="21E87E1D" w14:textId="77777777" w:rsidR="00B55444" w:rsidRDefault="00B55444" w:rsidP="00AA6FD8">
      <w:pPr>
        <w:jc w:val="center"/>
      </w:pPr>
    </w:p>
    <w:p w14:paraId="6F3ACFE9" w14:textId="77777777" w:rsidR="00B55444" w:rsidRPr="00FA3D05" w:rsidRDefault="00B55444" w:rsidP="00B55444">
      <w:pPr>
        <w:jc w:val="right"/>
        <w:rPr>
          <w:rFonts w:cs="Arial"/>
          <w:sz w:val="24"/>
          <w:szCs w:val="24"/>
        </w:rPr>
      </w:pPr>
      <w:r w:rsidRPr="00FA3D05">
        <w:rPr>
          <w:rFonts w:cs="Arial"/>
          <w:b/>
          <w:sz w:val="24"/>
          <w:szCs w:val="24"/>
        </w:rPr>
        <w:t>Órgano de Contratación:</w:t>
      </w:r>
      <w:r w:rsidRPr="00FA3D05">
        <w:rPr>
          <w:rFonts w:cs="Arial"/>
          <w:sz w:val="24"/>
          <w:szCs w:val="24"/>
        </w:rPr>
        <w:t xml:space="preserve"> Dirección General de Medio Ambiente </w:t>
      </w:r>
    </w:p>
    <w:p w14:paraId="3E471262" w14:textId="77777777" w:rsidR="00B55444" w:rsidRPr="00FA3D05" w:rsidRDefault="00B55444" w:rsidP="00B55444">
      <w:pPr>
        <w:jc w:val="right"/>
        <w:rPr>
          <w:rFonts w:cs="Arial"/>
          <w:sz w:val="24"/>
          <w:szCs w:val="24"/>
        </w:rPr>
      </w:pPr>
    </w:p>
    <w:p w14:paraId="47991371" w14:textId="77777777" w:rsidR="00B55444" w:rsidRPr="00FA3D05" w:rsidRDefault="00B55444" w:rsidP="00B55444">
      <w:pPr>
        <w:jc w:val="right"/>
        <w:rPr>
          <w:rFonts w:cs="Arial"/>
          <w:sz w:val="24"/>
          <w:szCs w:val="24"/>
        </w:rPr>
      </w:pPr>
      <w:r w:rsidRPr="00FA3D05">
        <w:rPr>
          <w:rFonts w:cs="Arial"/>
          <w:b/>
          <w:sz w:val="24"/>
          <w:szCs w:val="24"/>
        </w:rPr>
        <w:t>Unidad Gestora:</w:t>
      </w:r>
      <w:r>
        <w:rPr>
          <w:rFonts w:cs="Arial"/>
          <w:sz w:val="24"/>
          <w:szCs w:val="24"/>
        </w:rPr>
        <w:t xml:space="preserve"> </w:t>
      </w:r>
      <w:r w:rsidR="000C2272">
        <w:rPr>
          <w:rFonts w:cs="Arial"/>
          <w:sz w:val="24"/>
          <w:szCs w:val="24"/>
        </w:rPr>
        <w:t>Servicio de Oficina de Cambio Climático de Navarra</w:t>
      </w:r>
    </w:p>
    <w:p w14:paraId="568BA7B9" w14:textId="77777777" w:rsidR="00B55444" w:rsidRDefault="00B55444" w:rsidP="00AA6FD8">
      <w:pPr>
        <w:jc w:val="center"/>
      </w:pPr>
    </w:p>
    <w:p w14:paraId="46AE3D99" w14:textId="77777777" w:rsidR="00B55444" w:rsidRDefault="00B55444" w:rsidP="00AA6FD8">
      <w:pPr>
        <w:jc w:val="center"/>
      </w:pPr>
    </w:p>
    <w:p w14:paraId="257DE4CF" w14:textId="77777777" w:rsidR="00B55444" w:rsidRDefault="00B55444" w:rsidP="00AA6FD8">
      <w:pPr>
        <w:jc w:val="center"/>
      </w:pPr>
    </w:p>
    <w:p w14:paraId="69BFA4F3" w14:textId="77777777" w:rsidR="00B55444" w:rsidRDefault="00B55444" w:rsidP="00AA6FD8">
      <w:pPr>
        <w:jc w:val="center"/>
      </w:pPr>
    </w:p>
    <w:p w14:paraId="7827F09D" w14:textId="77777777" w:rsidR="00B55444" w:rsidRDefault="00B55444" w:rsidP="00AA6FD8">
      <w:pPr>
        <w:jc w:val="center"/>
      </w:pPr>
    </w:p>
    <w:p w14:paraId="2F46BE48" w14:textId="77777777" w:rsidR="00B55444" w:rsidRDefault="00B55444" w:rsidP="00AA6FD8">
      <w:pPr>
        <w:jc w:val="center"/>
      </w:pPr>
    </w:p>
    <w:p w14:paraId="47FEA4C0" w14:textId="77777777" w:rsidR="00B55444" w:rsidRDefault="00B55444" w:rsidP="00AA6FD8">
      <w:pPr>
        <w:jc w:val="center"/>
      </w:pPr>
    </w:p>
    <w:p w14:paraId="0F03365D" w14:textId="77777777" w:rsidR="00B55444" w:rsidRDefault="00B55444" w:rsidP="00AA6FD8">
      <w:pPr>
        <w:jc w:val="center"/>
      </w:pPr>
    </w:p>
    <w:p w14:paraId="094954BF" w14:textId="77777777" w:rsidR="00B55444" w:rsidRDefault="00B55444" w:rsidP="00AA6FD8">
      <w:pPr>
        <w:jc w:val="center"/>
      </w:pPr>
    </w:p>
    <w:p w14:paraId="5D44D763" w14:textId="77777777" w:rsidR="00B55444" w:rsidRDefault="00B55444" w:rsidP="00AA6FD8">
      <w:pPr>
        <w:jc w:val="center"/>
      </w:pPr>
    </w:p>
    <w:p w14:paraId="3507CD0D" w14:textId="77777777" w:rsidR="00B55444" w:rsidRDefault="00B55444" w:rsidP="00AA6FD8">
      <w:pPr>
        <w:jc w:val="center"/>
      </w:pPr>
    </w:p>
    <w:p w14:paraId="07524EA2" w14:textId="77777777" w:rsidR="00B55444" w:rsidRDefault="00B55444" w:rsidP="00AA6FD8">
      <w:pPr>
        <w:jc w:val="center"/>
      </w:pPr>
    </w:p>
    <w:p w14:paraId="7B9F4755" w14:textId="77777777" w:rsidR="00B55444" w:rsidRDefault="00B55444" w:rsidP="00AA6FD8">
      <w:pPr>
        <w:jc w:val="center"/>
      </w:pPr>
    </w:p>
    <w:p w14:paraId="288087B5" w14:textId="77777777" w:rsidR="00B55444" w:rsidRDefault="00B55444" w:rsidP="00AA6FD8">
      <w:pPr>
        <w:jc w:val="center"/>
      </w:pPr>
    </w:p>
    <w:p w14:paraId="65E30018" w14:textId="77777777" w:rsidR="00B55444" w:rsidRDefault="00B55444" w:rsidP="00AA6FD8">
      <w:pPr>
        <w:jc w:val="center"/>
      </w:pPr>
    </w:p>
    <w:p w14:paraId="508794A6" w14:textId="77777777" w:rsidR="00B55444" w:rsidRDefault="00B55444" w:rsidP="00AA6FD8">
      <w:pPr>
        <w:jc w:val="center"/>
      </w:pPr>
    </w:p>
    <w:p w14:paraId="7C5E8EC6" w14:textId="77777777" w:rsidR="00B55444" w:rsidRDefault="00B55444" w:rsidP="00AA6FD8">
      <w:pPr>
        <w:jc w:val="center"/>
      </w:pPr>
    </w:p>
    <w:p w14:paraId="52984667" w14:textId="77777777" w:rsidR="00B55444" w:rsidRDefault="00B55444" w:rsidP="00AA6FD8">
      <w:pPr>
        <w:jc w:val="center"/>
      </w:pPr>
    </w:p>
    <w:p w14:paraId="36D1BCA7" w14:textId="77777777" w:rsidR="00B55444" w:rsidRDefault="00B55444" w:rsidP="00AA6FD8">
      <w:pPr>
        <w:jc w:val="center"/>
      </w:pPr>
    </w:p>
    <w:p w14:paraId="273F2757" w14:textId="77777777" w:rsidR="00B55444" w:rsidRDefault="00B55444" w:rsidP="00AA6FD8">
      <w:pPr>
        <w:jc w:val="center"/>
      </w:pPr>
    </w:p>
    <w:p w14:paraId="3CD4F1D3" w14:textId="77777777" w:rsidR="00B55444" w:rsidRDefault="00B55444" w:rsidP="00AA6FD8">
      <w:pPr>
        <w:jc w:val="center"/>
      </w:pPr>
    </w:p>
    <w:p w14:paraId="504DEE7D" w14:textId="77777777" w:rsidR="00B55444" w:rsidRDefault="00B55444" w:rsidP="00AA6FD8">
      <w:pPr>
        <w:jc w:val="center"/>
      </w:pPr>
    </w:p>
    <w:p w14:paraId="58C30C26" w14:textId="77777777" w:rsidR="00774903" w:rsidRDefault="00774903" w:rsidP="00AA6FD8">
      <w:pPr>
        <w:jc w:val="center"/>
      </w:pPr>
    </w:p>
    <w:p w14:paraId="606B4D12" w14:textId="77777777" w:rsidR="00860965" w:rsidRDefault="00860965">
      <w:pPr>
        <w:widowControl/>
        <w:jc w:val="left"/>
        <w:rPr>
          <w:b/>
          <w:sz w:val="28"/>
          <w:szCs w:val="28"/>
        </w:rPr>
      </w:pPr>
      <w:r>
        <w:rPr>
          <w:b/>
          <w:sz w:val="28"/>
          <w:szCs w:val="28"/>
        </w:rPr>
        <w:br w:type="page"/>
      </w:r>
    </w:p>
    <w:p w14:paraId="40D7EC9D" w14:textId="77777777" w:rsidR="00296821" w:rsidRPr="00CA15AF" w:rsidRDefault="00296821" w:rsidP="00296821">
      <w:pPr>
        <w:rPr>
          <w:b/>
          <w:sz w:val="28"/>
          <w:szCs w:val="28"/>
        </w:rPr>
      </w:pPr>
      <w:r w:rsidRPr="00F45112">
        <w:rPr>
          <w:b/>
          <w:sz w:val="28"/>
          <w:szCs w:val="28"/>
        </w:rPr>
        <w:lastRenderedPageBreak/>
        <w:t>ÍNDICE</w:t>
      </w:r>
    </w:p>
    <w:p w14:paraId="369D29C3" w14:textId="77777777" w:rsidR="00296821" w:rsidRPr="00CA15AF" w:rsidRDefault="00296821" w:rsidP="00296821">
      <w:pPr>
        <w:widowControl/>
        <w:autoSpaceDE w:val="0"/>
        <w:autoSpaceDN w:val="0"/>
        <w:jc w:val="left"/>
        <w:rPr>
          <w:rFonts w:cs="Arial"/>
          <w:b/>
          <w:bCs/>
          <w:color w:val="000000"/>
          <w:sz w:val="20"/>
          <w:lang w:val="es-ES"/>
        </w:rPr>
      </w:pPr>
    </w:p>
    <w:p w14:paraId="4657F8CD" w14:textId="77777777" w:rsidR="00296821" w:rsidRPr="00CA15AF" w:rsidRDefault="00296821" w:rsidP="00296821">
      <w:pPr>
        <w:pStyle w:val="TDC1"/>
        <w:rPr>
          <w:rFonts w:asciiTheme="minorHAnsi" w:eastAsiaTheme="minorEastAsia" w:hAnsiTheme="minorHAnsi" w:cstheme="minorBidi"/>
          <w:noProof/>
          <w:lang w:val="es-ES"/>
        </w:rPr>
      </w:pPr>
      <w:r w:rsidRPr="00CA15AF">
        <w:rPr>
          <w:rFonts w:cs="Arial"/>
          <w:b/>
          <w:bCs/>
          <w:color w:val="000000"/>
          <w:sz w:val="20"/>
          <w:lang w:val="es-ES"/>
        </w:rPr>
        <w:fldChar w:fldCharType="begin"/>
      </w:r>
      <w:r w:rsidRPr="00CA15AF">
        <w:rPr>
          <w:rFonts w:cs="Arial"/>
          <w:b/>
          <w:bCs/>
          <w:color w:val="000000"/>
          <w:sz w:val="20"/>
          <w:lang w:val="es-ES"/>
        </w:rPr>
        <w:instrText xml:space="preserve"> TOC \o "1-3" \h \z \u </w:instrText>
      </w:r>
      <w:r w:rsidRPr="00CA15AF">
        <w:rPr>
          <w:rFonts w:cs="Arial"/>
          <w:b/>
          <w:bCs/>
          <w:color w:val="000000"/>
          <w:sz w:val="20"/>
          <w:lang w:val="es-ES"/>
        </w:rPr>
        <w:fldChar w:fldCharType="separate"/>
      </w:r>
      <w:hyperlink w:anchor="_Toc176767163" w:history="1">
        <w:r>
          <w:rPr>
            <w:rStyle w:val="Hipervnculo"/>
            <w:noProof/>
            <w:szCs w:val="22"/>
          </w:rPr>
          <w:t>PART</w:t>
        </w:r>
        <w:r w:rsidRPr="00CA15AF">
          <w:rPr>
            <w:rStyle w:val="Hipervnculo"/>
            <w:noProof/>
            <w:szCs w:val="22"/>
          </w:rPr>
          <w:t>E I – CONDICIONES PARTICULARES</w:t>
        </w:r>
        <w:r w:rsidRPr="00CA15AF">
          <w:rPr>
            <w:noProof/>
            <w:webHidden/>
          </w:rPr>
          <w:tab/>
        </w:r>
        <w:r w:rsidRPr="00CA15AF">
          <w:rPr>
            <w:noProof/>
            <w:webHidden/>
          </w:rPr>
          <w:fldChar w:fldCharType="begin"/>
        </w:r>
        <w:r w:rsidRPr="00CA15AF">
          <w:rPr>
            <w:noProof/>
            <w:webHidden/>
          </w:rPr>
          <w:instrText xml:space="preserve"> PAGEREF _Toc176767163 \h </w:instrText>
        </w:r>
        <w:r w:rsidRPr="00CA15AF">
          <w:rPr>
            <w:noProof/>
            <w:webHidden/>
          </w:rPr>
        </w:r>
        <w:r w:rsidRPr="00CA15AF">
          <w:rPr>
            <w:noProof/>
            <w:webHidden/>
          </w:rPr>
          <w:fldChar w:fldCharType="separate"/>
        </w:r>
        <w:r>
          <w:rPr>
            <w:noProof/>
            <w:webHidden/>
          </w:rPr>
          <w:t>4</w:t>
        </w:r>
        <w:r w:rsidRPr="00CA15AF">
          <w:rPr>
            <w:noProof/>
            <w:webHidden/>
          </w:rPr>
          <w:fldChar w:fldCharType="end"/>
        </w:r>
      </w:hyperlink>
    </w:p>
    <w:p w14:paraId="37F0BDF2" w14:textId="77777777" w:rsidR="00296821" w:rsidRPr="00CA15AF" w:rsidRDefault="002C23A5" w:rsidP="00296821">
      <w:pPr>
        <w:pStyle w:val="TDC1"/>
        <w:rPr>
          <w:rFonts w:asciiTheme="minorHAnsi" w:eastAsiaTheme="minorEastAsia" w:hAnsiTheme="minorHAnsi" w:cstheme="minorBidi"/>
          <w:noProof/>
          <w:lang w:val="es-ES"/>
        </w:rPr>
      </w:pPr>
      <w:hyperlink w:anchor="_Toc176767164" w:history="1">
        <w:r w:rsidR="00296821" w:rsidRPr="00CA15AF">
          <w:rPr>
            <w:rStyle w:val="Hipervnculo"/>
            <w:noProof/>
            <w:szCs w:val="22"/>
          </w:rPr>
          <w:t>1.</w:t>
        </w:r>
        <w:r w:rsidR="00296821" w:rsidRPr="00CA15AF">
          <w:rPr>
            <w:rFonts w:asciiTheme="minorHAnsi" w:eastAsiaTheme="minorEastAsia" w:hAnsiTheme="minorHAnsi" w:cstheme="minorBidi"/>
            <w:noProof/>
            <w:lang w:val="es-ES"/>
          </w:rPr>
          <w:tab/>
        </w:r>
        <w:r w:rsidR="00296821" w:rsidRPr="00CA15AF">
          <w:rPr>
            <w:rStyle w:val="Hipervnculo"/>
            <w:noProof/>
            <w:szCs w:val="22"/>
          </w:rPr>
          <w:t>OBJETO DE LA LICITACIÓN</w:t>
        </w:r>
        <w:r w:rsidR="00296821" w:rsidRPr="00CA15AF">
          <w:rPr>
            <w:noProof/>
            <w:webHidden/>
          </w:rPr>
          <w:tab/>
        </w:r>
        <w:r w:rsidR="00296821" w:rsidRPr="00CA15AF">
          <w:rPr>
            <w:noProof/>
            <w:webHidden/>
          </w:rPr>
          <w:fldChar w:fldCharType="begin"/>
        </w:r>
        <w:r w:rsidR="00296821" w:rsidRPr="00CA15AF">
          <w:rPr>
            <w:noProof/>
            <w:webHidden/>
          </w:rPr>
          <w:instrText xml:space="preserve"> PAGEREF _Toc176767164 \h </w:instrText>
        </w:r>
        <w:r w:rsidR="00296821" w:rsidRPr="00CA15AF">
          <w:rPr>
            <w:noProof/>
            <w:webHidden/>
          </w:rPr>
        </w:r>
        <w:r w:rsidR="00296821" w:rsidRPr="00CA15AF">
          <w:rPr>
            <w:noProof/>
            <w:webHidden/>
          </w:rPr>
          <w:fldChar w:fldCharType="separate"/>
        </w:r>
        <w:r w:rsidR="00296821">
          <w:rPr>
            <w:noProof/>
            <w:webHidden/>
          </w:rPr>
          <w:t>4</w:t>
        </w:r>
        <w:r w:rsidR="00296821" w:rsidRPr="00CA15AF">
          <w:rPr>
            <w:noProof/>
            <w:webHidden/>
          </w:rPr>
          <w:fldChar w:fldCharType="end"/>
        </w:r>
      </w:hyperlink>
    </w:p>
    <w:p w14:paraId="29B3AEDA" w14:textId="77777777" w:rsidR="00296821" w:rsidRPr="00CA15AF" w:rsidRDefault="002C23A5" w:rsidP="00296821">
      <w:pPr>
        <w:pStyle w:val="TDC1"/>
        <w:rPr>
          <w:rFonts w:asciiTheme="minorHAnsi" w:eastAsiaTheme="minorEastAsia" w:hAnsiTheme="minorHAnsi" w:cstheme="minorBidi"/>
          <w:noProof/>
          <w:lang w:val="es-ES"/>
        </w:rPr>
      </w:pPr>
      <w:hyperlink w:anchor="_Toc176767167" w:history="1">
        <w:r w:rsidR="00296821" w:rsidRPr="00CA15AF">
          <w:rPr>
            <w:rStyle w:val="Hipervnculo"/>
            <w:noProof/>
            <w:szCs w:val="22"/>
            <w:lang w:val="es-ES"/>
          </w:rPr>
          <w:t>2.</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RÉGIMEN JURÍDICO</w:t>
        </w:r>
        <w:r w:rsidR="00296821" w:rsidRPr="00CA15AF">
          <w:rPr>
            <w:noProof/>
            <w:webHidden/>
          </w:rPr>
          <w:tab/>
        </w:r>
        <w:r w:rsidR="00296821" w:rsidRPr="00CA15AF">
          <w:rPr>
            <w:noProof/>
            <w:webHidden/>
          </w:rPr>
          <w:fldChar w:fldCharType="begin"/>
        </w:r>
        <w:r w:rsidR="00296821" w:rsidRPr="00CA15AF">
          <w:rPr>
            <w:noProof/>
            <w:webHidden/>
          </w:rPr>
          <w:instrText xml:space="preserve"> PAGEREF _Toc176767167 \h </w:instrText>
        </w:r>
        <w:r w:rsidR="00296821" w:rsidRPr="00CA15AF">
          <w:rPr>
            <w:noProof/>
            <w:webHidden/>
          </w:rPr>
        </w:r>
        <w:r w:rsidR="00296821" w:rsidRPr="00CA15AF">
          <w:rPr>
            <w:noProof/>
            <w:webHidden/>
          </w:rPr>
          <w:fldChar w:fldCharType="separate"/>
        </w:r>
        <w:r w:rsidR="00296821">
          <w:rPr>
            <w:noProof/>
            <w:webHidden/>
          </w:rPr>
          <w:t>5</w:t>
        </w:r>
        <w:r w:rsidR="00296821" w:rsidRPr="00CA15AF">
          <w:rPr>
            <w:noProof/>
            <w:webHidden/>
          </w:rPr>
          <w:fldChar w:fldCharType="end"/>
        </w:r>
      </w:hyperlink>
    </w:p>
    <w:p w14:paraId="6D47B50A" w14:textId="77777777" w:rsidR="00296821" w:rsidRPr="00CA15AF" w:rsidRDefault="002C23A5" w:rsidP="00296821">
      <w:pPr>
        <w:pStyle w:val="TDC1"/>
        <w:rPr>
          <w:rFonts w:asciiTheme="minorHAnsi" w:eastAsiaTheme="minorEastAsia" w:hAnsiTheme="minorHAnsi" w:cstheme="minorBidi"/>
          <w:noProof/>
          <w:lang w:val="es-ES"/>
        </w:rPr>
      </w:pPr>
      <w:hyperlink w:anchor="_Toc176767168" w:history="1">
        <w:r w:rsidR="00296821" w:rsidRPr="00CA15AF">
          <w:rPr>
            <w:rStyle w:val="Hipervnculo"/>
            <w:noProof/>
            <w:szCs w:val="22"/>
          </w:rPr>
          <w:t>3.</w:t>
        </w:r>
        <w:r w:rsidR="00296821" w:rsidRPr="00CA15AF">
          <w:rPr>
            <w:rFonts w:asciiTheme="minorHAnsi" w:eastAsiaTheme="minorEastAsia" w:hAnsiTheme="minorHAnsi" w:cstheme="minorBidi"/>
            <w:noProof/>
            <w:lang w:val="es-ES"/>
          </w:rPr>
          <w:tab/>
        </w:r>
        <w:r w:rsidR="00296821" w:rsidRPr="00CA15AF">
          <w:rPr>
            <w:rStyle w:val="Hipervnculo"/>
            <w:noProof/>
            <w:szCs w:val="22"/>
          </w:rPr>
          <w:t>ÓRGANO DE CONTRATACIÓN</w:t>
        </w:r>
        <w:r w:rsidR="00296821" w:rsidRPr="00CA15AF">
          <w:rPr>
            <w:noProof/>
            <w:webHidden/>
          </w:rPr>
          <w:tab/>
        </w:r>
      </w:hyperlink>
      <w:r w:rsidR="00296821">
        <w:rPr>
          <w:noProof/>
        </w:rPr>
        <w:t>6</w:t>
      </w:r>
    </w:p>
    <w:p w14:paraId="72F92449" w14:textId="77777777" w:rsidR="00296821" w:rsidRPr="00CA15AF" w:rsidRDefault="002C23A5" w:rsidP="00296821">
      <w:pPr>
        <w:pStyle w:val="TDC1"/>
        <w:rPr>
          <w:rFonts w:asciiTheme="minorHAnsi" w:eastAsiaTheme="minorEastAsia" w:hAnsiTheme="minorHAnsi" w:cstheme="minorBidi"/>
          <w:noProof/>
          <w:lang w:val="es-ES"/>
        </w:rPr>
      </w:pPr>
      <w:hyperlink w:anchor="_Toc176767169" w:history="1">
        <w:r w:rsidR="00296821" w:rsidRPr="00CA15AF">
          <w:rPr>
            <w:rStyle w:val="Hipervnculo"/>
            <w:noProof/>
            <w:szCs w:val="22"/>
            <w:lang w:val="es-ES"/>
          </w:rPr>
          <w:t>4.</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UNIDAD GESTORA</w:t>
        </w:r>
        <w:r w:rsidR="00296821" w:rsidRPr="00CA15AF">
          <w:rPr>
            <w:noProof/>
            <w:webHidden/>
          </w:rPr>
          <w:tab/>
        </w:r>
      </w:hyperlink>
      <w:r w:rsidR="00296821">
        <w:rPr>
          <w:noProof/>
        </w:rPr>
        <w:t>6</w:t>
      </w:r>
    </w:p>
    <w:p w14:paraId="5AF1F4D6" w14:textId="77777777" w:rsidR="00296821" w:rsidRPr="00CA15AF" w:rsidRDefault="002C23A5" w:rsidP="00296821">
      <w:pPr>
        <w:pStyle w:val="TDC1"/>
        <w:rPr>
          <w:rFonts w:asciiTheme="minorHAnsi" w:eastAsiaTheme="minorEastAsia" w:hAnsiTheme="minorHAnsi" w:cstheme="minorBidi"/>
          <w:noProof/>
          <w:lang w:val="es-ES"/>
        </w:rPr>
      </w:pPr>
      <w:hyperlink w:anchor="_Toc176767170" w:history="1">
        <w:r w:rsidR="00296821" w:rsidRPr="00CA15AF">
          <w:rPr>
            <w:rStyle w:val="Hipervnculo"/>
            <w:noProof/>
            <w:szCs w:val="22"/>
            <w:lang w:val="es-ES"/>
          </w:rPr>
          <w:t>5.</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DURACIÓN Y POSIBILIDAD DE PRÓRROGA</w:t>
        </w:r>
        <w:r w:rsidR="00296821" w:rsidRPr="00CA15AF">
          <w:rPr>
            <w:noProof/>
            <w:webHidden/>
          </w:rPr>
          <w:tab/>
        </w:r>
      </w:hyperlink>
      <w:r w:rsidR="00296821">
        <w:rPr>
          <w:noProof/>
        </w:rPr>
        <w:t>6</w:t>
      </w:r>
    </w:p>
    <w:p w14:paraId="0F4A9A60" w14:textId="77777777" w:rsidR="00296821" w:rsidRPr="00CA15AF" w:rsidRDefault="002C23A5" w:rsidP="00296821">
      <w:pPr>
        <w:pStyle w:val="TDC1"/>
        <w:rPr>
          <w:rFonts w:asciiTheme="minorHAnsi" w:eastAsiaTheme="minorEastAsia" w:hAnsiTheme="minorHAnsi" w:cstheme="minorBidi"/>
          <w:noProof/>
          <w:lang w:val="es-ES"/>
        </w:rPr>
      </w:pPr>
      <w:hyperlink w:anchor="_Toc176767171" w:history="1">
        <w:r w:rsidR="00296821" w:rsidRPr="00CA15AF">
          <w:rPr>
            <w:rStyle w:val="Hipervnculo"/>
            <w:noProof/>
            <w:szCs w:val="22"/>
            <w:lang w:val="es-ES"/>
          </w:rPr>
          <w:t>6.</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VALOR ESTIMADO DEL CONTRATO</w:t>
        </w:r>
        <w:r w:rsidR="00296821" w:rsidRPr="00CA15AF">
          <w:rPr>
            <w:noProof/>
            <w:webHidden/>
          </w:rPr>
          <w:tab/>
        </w:r>
      </w:hyperlink>
      <w:r w:rsidR="00296821">
        <w:rPr>
          <w:noProof/>
        </w:rPr>
        <w:t>6</w:t>
      </w:r>
    </w:p>
    <w:p w14:paraId="3C11062E" w14:textId="77777777" w:rsidR="00296821" w:rsidRPr="00CA15AF" w:rsidRDefault="002C23A5" w:rsidP="00296821">
      <w:pPr>
        <w:pStyle w:val="TDC1"/>
        <w:rPr>
          <w:rFonts w:asciiTheme="minorHAnsi" w:eastAsiaTheme="minorEastAsia" w:hAnsiTheme="minorHAnsi" w:cstheme="minorBidi"/>
          <w:noProof/>
          <w:lang w:val="es-ES"/>
        </w:rPr>
      </w:pPr>
      <w:hyperlink w:anchor="_Toc176767172" w:history="1">
        <w:r w:rsidR="00296821" w:rsidRPr="00CA15AF">
          <w:rPr>
            <w:rStyle w:val="Hipervnculo"/>
            <w:noProof/>
            <w:szCs w:val="22"/>
            <w:lang w:val="es-ES"/>
          </w:rPr>
          <w:t>7.</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PROCEDIMIENTO DE ADJUDICACIÓN</w:t>
        </w:r>
        <w:r w:rsidR="00296821" w:rsidRPr="00CA15AF">
          <w:rPr>
            <w:noProof/>
            <w:webHidden/>
          </w:rPr>
          <w:tab/>
        </w:r>
        <w:r w:rsidR="00296821">
          <w:rPr>
            <w:noProof/>
            <w:webHidden/>
          </w:rPr>
          <w:t>6</w:t>
        </w:r>
      </w:hyperlink>
    </w:p>
    <w:p w14:paraId="7426DA1D" w14:textId="77777777" w:rsidR="00296821" w:rsidRPr="00CA15AF" w:rsidRDefault="002C23A5" w:rsidP="00296821">
      <w:pPr>
        <w:pStyle w:val="TDC1"/>
        <w:rPr>
          <w:rFonts w:asciiTheme="minorHAnsi" w:eastAsiaTheme="minorEastAsia" w:hAnsiTheme="minorHAnsi" w:cstheme="minorBidi"/>
          <w:noProof/>
          <w:lang w:val="es-ES"/>
        </w:rPr>
      </w:pPr>
      <w:hyperlink w:anchor="_Toc176767173" w:history="1">
        <w:r w:rsidR="00296821" w:rsidRPr="00CA15AF">
          <w:rPr>
            <w:rStyle w:val="Hipervnculo"/>
            <w:noProof/>
            <w:szCs w:val="22"/>
            <w:lang w:val="es-ES"/>
          </w:rPr>
          <w:t>8.</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REQUISITOS PARA PARTICIPAR EN LA LICITACIÓN</w:t>
        </w:r>
        <w:r w:rsidR="00296821" w:rsidRPr="00CA15AF">
          <w:rPr>
            <w:noProof/>
            <w:webHidden/>
          </w:rPr>
          <w:tab/>
        </w:r>
      </w:hyperlink>
      <w:r w:rsidR="00296821">
        <w:rPr>
          <w:noProof/>
        </w:rPr>
        <w:t>7</w:t>
      </w:r>
    </w:p>
    <w:p w14:paraId="118A8EB6" w14:textId="77777777" w:rsidR="00296821" w:rsidRPr="00CA15AF" w:rsidRDefault="002C23A5" w:rsidP="00296821">
      <w:pPr>
        <w:pStyle w:val="TDC1"/>
        <w:rPr>
          <w:rFonts w:asciiTheme="minorHAnsi" w:eastAsiaTheme="minorEastAsia" w:hAnsiTheme="minorHAnsi" w:cstheme="minorBidi"/>
          <w:noProof/>
          <w:lang w:val="es-ES"/>
        </w:rPr>
      </w:pPr>
      <w:hyperlink w:anchor="_Toc176767174" w:history="1">
        <w:r w:rsidR="00296821" w:rsidRPr="00CA15AF">
          <w:rPr>
            <w:rStyle w:val="Hipervnculo"/>
            <w:noProof/>
            <w:szCs w:val="22"/>
            <w:lang w:val="es-ES"/>
          </w:rPr>
          <w:t>9.</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ÓRGANO ENCARGADO DE VALORAR LAS PROPUESTAS</w:t>
        </w:r>
        <w:r w:rsidR="00296821" w:rsidRPr="00CA15AF">
          <w:rPr>
            <w:noProof/>
            <w:webHidden/>
          </w:rPr>
          <w:tab/>
        </w:r>
      </w:hyperlink>
      <w:r w:rsidR="00296821">
        <w:rPr>
          <w:noProof/>
        </w:rPr>
        <w:t>8</w:t>
      </w:r>
    </w:p>
    <w:p w14:paraId="0B919F7B" w14:textId="77777777" w:rsidR="00296821" w:rsidRPr="003D476A" w:rsidRDefault="002C23A5" w:rsidP="00296821">
      <w:pPr>
        <w:pStyle w:val="TDC1"/>
        <w:rPr>
          <w:rFonts w:asciiTheme="minorHAnsi" w:eastAsiaTheme="minorEastAsia" w:hAnsiTheme="minorHAnsi" w:cstheme="minorBidi"/>
          <w:noProof/>
          <w:lang w:val="es-ES"/>
        </w:rPr>
      </w:pPr>
      <w:hyperlink w:anchor="_Toc176767175" w:history="1">
        <w:r w:rsidR="00296821" w:rsidRPr="00CA15AF">
          <w:rPr>
            <w:rStyle w:val="Hipervnculo"/>
            <w:noProof/>
            <w:szCs w:val="22"/>
            <w:lang w:val="es-ES"/>
          </w:rPr>
          <w:t>10.</w:t>
        </w:r>
        <w:r w:rsidR="00296821" w:rsidRPr="00CA15AF">
          <w:rPr>
            <w:rFonts w:asciiTheme="minorHAnsi" w:eastAsiaTheme="minorEastAsia" w:hAnsiTheme="minorHAnsi" w:cstheme="minorBidi"/>
            <w:noProof/>
            <w:lang w:val="es-ES"/>
          </w:rPr>
          <w:tab/>
        </w:r>
        <w:r w:rsidR="00296821" w:rsidRPr="00CA15AF">
          <w:rPr>
            <w:rStyle w:val="Hipervnculo"/>
            <w:noProof/>
            <w:szCs w:val="22"/>
            <w:lang w:val="es-ES"/>
          </w:rPr>
          <w:t>CRITERIOS DE ADJUDICACIÓN</w:t>
        </w:r>
        <w:r w:rsidR="00296821" w:rsidRPr="00CA15AF">
          <w:rPr>
            <w:noProof/>
            <w:webHidden/>
          </w:rPr>
          <w:tab/>
        </w:r>
      </w:hyperlink>
      <w:r w:rsidR="00296821">
        <w:rPr>
          <w:noProof/>
        </w:rPr>
        <w:t>8</w:t>
      </w:r>
    </w:p>
    <w:p w14:paraId="6C9FF079" w14:textId="77777777" w:rsidR="00296821" w:rsidRPr="00613E23" w:rsidRDefault="002C23A5" w:rsidP="00296821">
      <w:pPr>
        <w:pStyle w:val="TDC1"/>
        <w:rPr>
          <w:rStyle w:val="Hipervnculo"/>
          <w:color w:val="auto"/>
          <w:szCs w:val="22"/>
          <w:u w:val="none"/>
        </w:rPr>
      </w:pPr>
      <w:hyperlink w:anchor="_Toc176767178" w:history="1">
        <w:r w:rsidR="00296821" w:rsidRPr="00613E23">
          <w:rPr>
            <w:rStyle w:val="Hipervnculo"/>
            <w:noProof/>
            <w:color w:val="auto"/>
            <w:szCs w:val="22"/>
            <w:u w:val="none"/>
            <w:lang w:val="es-ES"/>
          </w:rPr>
          <w:t>11.</w:t>
        </w:r>
        <w:r w:rsidR="00296821" w:rsidRPr="00613E23">
          <w:rPr>
            <w:rStyle w:val="Hipervnculo"/>
            <w:color w:val="auto"/>
            <w:szCs w:val="22"/>
            <w:u w:val="none"/>
          </w:rPr>
          <w:tab/>
        </w:r>
        <w:r w:rsidR="00296821" w:rsidRPr="00613E23">
          <w:rPr>
            <w:rStyle w:val="Hipervnculo"/>
            <w:noProof/>
            <w:color w:val="auto"/>
            <w:szCs w:val="22"/>
            <w:u w:val="none"/>
            <w:lang w:val="es-ES"/>
          </w:rPr>
          <w:t>LUGAR Y PLAZO DE PRESENTACIÓN DE LAS OFERTAS</w:t>
        </w:r>
        <w:r w:rsidR="00296821" w:rsidRPr="00613E23">
          <w:rPr>
            <w:rStyle w:val="Hipervnculo"/>
            <w:webHidden/>
            <w:color w:val="auto"/>
            <w:szCs w:val="22"/>
            <w:u w:val="none"/>
            <w:lang w:val="es-ES"/>
          </w:rPr>
          <w:tab/>
        </w:r>
      </w:hyperlink>
      <w:r w:rsidR="00296821">
        <w:rPr>
          <w:rStyle w:val="Hipervnculo"/>
          <w:color w:val="auto"/>
          <w:szCs w:val="22"/>
          <w:u w:val="none"/>
          <w:lang w:val="es-ES"/>
        </w:rPr>
        <w:t>10</w:t>
      </w:r>
    </w:p>
    <w:p w14:paraId="4ED9340A" w14:textId="77777777" w:rsidR="00296821" w:rsidRPr="00613E23" w:rsidRDefault="002C23A5" w:rsidP="00296821">
      <w:pPr>
        <w:pStyle w:val="TDC1"/>
        <w:rPr>
          <w:rStyle w:val="Hipervnculo"/>
          <w:color w:val="auto"/>
          <w:szCs w:val="22"/>
          <w:u w:val="none"/>
        </w:rPr>
      </w:pPr>
      <w:hyperlink w:anchor="_Toc176767179" w:history="1">
        <w:r w:rsidR="00296821" w:rsidRPr="00613E23">
          <w:rPr>
            <w:rStyle w:val="Hipervnculo"/>
            <w:noProof/>
            <w:color w:val="auto"/>
            <w:szCs w:val="22"/>
            <w:u w:val="none"/>
            <w:lang w:val="es-ES"/>
          </w:rPr>
          <w:t>12.</w:t>
        </w:r>
        <w:r w:rsidR="00296821" w:rsidRPr="00613E23">
          <w:rPr>
            <w:rStyle w:val="Hipervnculo"/>
            <w:color w:val="auto"/>
            <w:szCs w:val="22"/>
            <w:u w:val="none"/>
          </w:rPr>
          <w:tab/>
        </w:r>
        <w:r w:rsidR="00296821" w:rsidRPr="00613E23">
          <w:rPr>
            <w:rStyle w:val="Hipervnculo"/>
            <w:noProof/>
            <w:color w:val="auto"/>
            <w:szCs w:val="22"/>
            <w:u w:val="none"/>
            <w:lang w:val="es-ES"/>
          </w:rPr>
          <w:t>FORMA DE PRESENTACIÓN DE LAS OFERTAS</w:t>
        </w:r>
        <w:r w:rsidR="00296821" w:rsidRPr="00613E23">
          <w:rPr>
            <w:rStyle w:val="Hipervnculo"/>
            <w:webHidden/>
            <w:color w:val="auto"/>
            <w:szCs w:val="22"/>
            <w:u w:val="none"/>
            <w:lang w:val="es-ES"/>
          </w:rPr>
          <w:tab/>
        </w:r>
        <w:r w:rsidR="00296821" w:rsidRPr="00613E23">
          <w:rPr>
            <w:rStyle w:val="Hipervnculo"/>
            <w:webHidden/>
            <w:color w:val="auto"/>
            <w:szCs w:val="22"/>
            <w:u w:val="none"/>
            <w:lang w:val="es-ES"/>
          </w:rPr>
          <w:fldChar w:fldCharType="begin"/>
        </w:r>
        <w:r w:rsidR="00296821" w:rsidRPr="00613E23">
          <w:rPr>
            <w:rStyle w:val="Hipervnculo"/>
            <w:webHidden/>
            <w:color w:val="auto"/>
            <w:szCs w:val="22"/>
            <w:u w:val="none"/>
            <w:lang w:val="es-ES"/>
          </w:rPr>
          <w:instrText xml:space="preserve"> PAGEREF _Toc176767179 \h </w:instrText>
        </w:r>
        <w:r w:rsidR="00296821" w:rsidRPr="00613E23">
          <w:rPr>
            <w:rStyle w:val="Hipervnculo"/>
            <w:webHidden/>
            <w:color w:val="auto"/>
            <w:szCs w:val="22"/>
            <w:u w:val="none"/>
            <w:lang w:val="es-ES"/>
          </w:rPr>
        </w:r>
        <w:r w:rsidR="00296821" w:rsidRPr="00613E23">
          <w:rPr>
            <w:rStyle w:val="Hipervnculo"/>
            <w:webHidden/>
            <w:color w:val="auto"/>
            <w:szCs w:val="22"/>
            <w:u w:val="none"/>
            <w:lang w:val="es-ES"/>
          </w:rPr>
          <w:fldChar w:fldCharType="separate"/>
        </w:r>
        <w:r w:rsidR="00296821" w:rsidRPr="00613E23">
          <w:rPr>
            <w:rStyle w:val="Hipervnculo"/>
            <w:webHidden/>
            <w:color w:val="auto"/>
            <w:szCs w:val="22"/>
            <w:u w:val="none"/>
            <w:lang w:val="es-ES"/>
          </w:rPr>
          <w:t>1</w:t>
        </w:r>
        <w:r w:rsidR="00296821" w:rsidRPr="00613E23">
          <w:rPr>
            <w:rStyle w:val="Hipervnculo"/>
            <w:webHidden/>
            <w:color w:val="auto"/>
            <w:szCs w:val="22"/>
            <w:u w:val="none"/>
            <w:lang w:val="es-ES"/>
          </w:rPr>
          <w:fldChar w:fldCharType="end"/>
        </w:r>
      </w:hyperlink>
      <w:r w:rsidR="00296821">
        <w:rPr>
          <w:rStyle w:val="Hipervnculo"/>
          <w:color w:val="auto"/>
          <w:szCs w:val="22"/>
          <w:u w:val="none"/>
          <w:lang w:val="es-ES"/>
        </w:rPr>
        <w:t>1</w:t>
      </w:r>
    </w:p>
    <w:p w14:paraId="7DAE34A0" w14:textId="77777777" w:rsidR="00296821" w:rsidRPr="00613E23" w:rsidRDefault="002C23A5" w:rsidP="00296821">
      <w:pPr>
        <w:pStyle w:val="TDC1"/>
        <w:rPr>
          <w:rStyle w:val="Hipervnculo"/>
          <w:color w:val="auto"/>
          <w:szCs w:val="22"/>
          <w:u w:val="none"/>
          <w:lang w:val="es-ES"/>
        </w:rPr>
      </w:pPr>
      <w:hyperlink w:anchor="_Toc176767180" w:history="1">
        <w:r w:rsidR="00296821" w:rsidRPr="00613E23">
          <w:rPr>
            <w:rStyle w:val="Hipervnculo"/>
            <w:noProof/>
            <w:color w:val="auto"/>
            <w:szCs w:val="22"/>
            <w:u w:val="none"/>
            <w:lang w:val="es-ES"/>
          </w:rPr>
          <w:t>13.</w:t>
        </w:r>
        <w:r w:rsidR="00296821" w:rsidRPr="00613E23">
          <w:rPr>
            <w:rStyle w:val="Hipervnculo"/>
            <w:color w:val="auto"/>
            <w:szCs w:val="22"/>
            <w:u w:val="none"/>
          </w:rPr>
          <w:tab/>
        </w:r>
        <w:r w:rsidR="00296821" w:rsidRPr="00613E23">
          <w:rPr>
            <w:rStyle w:val="Hipervnculo"/>
            <w:noProof/>
            <w:color w:val="auto"/>
            <w:szCs w:val="22"/>
            <w:u w:val="none"/>
            <w:lang w:val="es-ES"/>
          </w:rPr>
          <w:t>DOCUMENTACIÓN Y VALORACIÓN DE LAS OFERTAS</w:t>
        </w:r>
        <w:r w:rsidR="00296821" w:rsidRPr="00613E23">
          <w:rPr>
            <w:rStyle w:val="Hipervnculo"/>
            <w:webHidden/>
            <w:color w:val="auto"/>
            <w:szCs w:val="22"/>
            <w:u w:val="none"/>
            <w:lang w:val="es-ES"/>
          </w:rPr>
          <w:tab/>
        </w:r>
        <w:r w:rsidR="00296821" w:rsidRPr="00613E23">
          <w:rPr>
            <w:rStyle w:val="Hipervnculo"/>
            <w:webHidden/>
            <w:color w:val="auto"/>
            <w:szCs w:val="22"/>
            <w:u w:val="none"/>
            <w:lang w:val="es-ES"/>
          </w:rPr>
          <w:fldChar w:fldCharType="begin"/>
        </w:r>
        <w:r w:rsidR="00296821" w:rsidRPr="00613E23">
          <w:rPr>
            <w:rStyle w:val="Hipervnculo"/>
            <w:webHidden/>
            <w:color w:val="auto"/>
            <w:szCs w:val="22"/>
            <w:u w:val="none"/>
            <w:lang w:val="es-ES"/>
          </w:rPr>
          <w:instrText xml:space="preserve"> PAGEREF _Toc176767180 \h </w:instrText>
        </w:r>
        <w:r w:rsidR="00296821" w:rsidRPr="00613E23">
          <w:rPr>
            <w:rStyle w:val="Hipervnculo"/>
            <w:webHidden/>
            <w:color w:val="auto"/>
            <w:szCs w:val="22"/>
            <w:u w:val="none"/>
            <w:lang w:val="es-ES"/>
          </w:rPr>
        </w:r>
        <w:r w:rsidR="00296821" w:rsidRPr="00613E23">
          <w:rPr>
            <w:rStyle w:val="Hipervnculo"/>
            <w:webHidden/>
            <w:color w:val="auto"/>
            <w:szCs w:val="22"/>
            <w:u w:val="none"/>
            <w:lang w:val="es-ES"/>
          </w:rPr>
          <w:fldChar w:fldCharType="separate"/>
        </w:r>
        <w:r w:rsidR="00296821" w:rsidRPr="00613E23">
          <w:rPr>
            <w:rStyle w:val="Hipervnculo"/>
            <w:webHidden/>
            <w:color w:val="auto"/>
            <w:szCs w:val="22"/>
            <w:u w:val="none"/>
            <w:lang w:val="es-ES"/>
          </w:rPr>
          <w:t>12</w:t>
        </w:r>
        <w:r w:rsidR="00296821" w:rsidRPr="00613E23">
          <w:rPr>
            <w:rStyle w:val="Hipervnculo"/>
            <w:webHidden/>
            <w:color w:val="auto"/>
            <w:szCs w:val="22"/>
            <w:u w:val="none"/>
            <w:lang w:val="es-ES"/>
          </w:rPr>
          <w:fldChar w:fldCharType="end"/>
        </w:r>
      </w:hyperlink>
    </w:p>
    <w:p w14:paraId="1F25EBE4" w14:textId="77777777" w:rsidR="00296821" w:rsidRPr="00613E23" w:rsidRDefault="00296821" w:rsidP="00296821">
      <w:pPr>
        <w:pStyle w:val="TDC1"/>
        <w:rPr>
          <w:rStyle w:val="Hipervnculo"/>
          <w:noProof/>
          <w:color w:val="auto"/>
          <w:u w:val="none"/>
          <w:lang w:val="es-ES"/>
        </w:rPr>
      </w:pPr>
      <w:r w:rsidRPr="00613E23">
        <w:rPr>
          <w:rStyle w:val="Hipervnculo"/>
          <w:noProof/>
          <w:color w:val="auto"/>
          <w:u w:val="none"/>
          <w:lang w:val="es-ES"/>
        </w:rPr>
        <w:t>14.</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REF _Ref176771264 \h  \* MERGEFORMAT </w:instrText>
      </w:r>
      <w:r w:rsidRPr="00613E23">
        <w:rPr>
          <w:rStyle w:val="Hipervnculo"/>
          <w:noProof/>
          <w:color w:val="auto"/>
          <w:u w:val="none"/>
          <w:lang w:val="es-ES"/>
        </w:rPr>
      </w:r>
      <w:r w:rsidRPr="00613E23">
        <w:rPr>
          <w:rStyle w:val="Hipervnculo"/>
          <w:noProof/>
          <w:color w:val="auto"/>
          <w:u w:val="none"/>
          <w:lang w:val="es-ES"/>
        </w:rPr>
        <w:fldChar w:fldCharType="separate"/>
      </w:r>
      <w:r w:rsidRPr="00613E23">
        <w:rPr>
          <w:rStyle w:val="Hipervnculo"/>
          <w:noProof/>
          <w:color w:val="auto"/>
          <w:u w:val="none"/>
        </w:rPr>
        <w:t>DOCUMENTACIÓN A PRESENTAR POR LA LICITADORA EN CUYO FAVOR SE REALICE PROPUESTA DE ADJUDICACIÓN</w:t>
      </w:r>
      <w:r w:rsidRPr="00613E23">
        <w:rPr>
          <w:rStyle w:val="Hipervnculo"/>
          <w:noProof/>
          <w:color w:val="auto"/>
          <w:u w:val="none"/>
          <w:lang w:val="es-ES"/>
        </w:rPr>
        <w:fldChar w:fldCharType="end"/>
      </w:r>
      <w:r w:rsidRPr="00613E23">
        <w:rPr>
          <w:rStyle w:val="Hipervnculo"/>
          <w:noProof/>
          <w:color w:val="auto"/>
          <w:u w:val="none"/>
          <w:lang w:val="es-ES"/>
        </w:rPr>
        <w:t>.</w:t>
      </w:r>
      <w:r w:rsidRPr="00613E23">
        <w:rPr>
          <w:rStyle w:val="Hipervnculo"/>
          <w:noProof/>
          <w:color w:val="auto"/>
          <w:u w:val="none"/>
          <w:lang w:val="es-ES"/>
        </w:rPr>
        <w:tab/>
      </w:r>
      <w:r w:rsidRPr="00613E23">
        <w:rPr>
          <w:rStyle w:val="Hipervnculo"/>
          <w:noProof/>
          <w:color w:val="auto"/>
          <w:u w:val="none"/>
          <w:lang w:val="es-ES"/>
        </w:rPr>
        <w:fldChar w:fldCharType="begin"/>
      </w:r>
      <w:r w:rsidRPr="00613E23">
        <w:rPr>
          <w:rStyle w:val="Hipervnculo"/>
          <w:noProof/>
          <w:color w:val="auto"/>
          <w:u w:val="none"/>
          <w:lang w:val="es-ES"/>
        </w:rPr>
        <w:instrText xml:space="preserve"> PAGEREF _Ref176771264 \h </w:instrText>
      </w:r>
      <w:r w:rsidRPr="00613E23">
        <w:rPr>
          <w:rStyle w:val="Hipervnculo"/>
          <w:noProof/>
          <w:color w:val="auto"/>
          <w:u w:val="none"/>
          <w:lang w:val="es-ES"/>
        </w:rPr>
      </w:r>
      <w:r w:rsidRPr="00613E23">
        <w:rPr>
          <w:rStyle w:val="Hipervnculo"/>
          <w:noProof/>
          <w:color w:val="auto"/>
          <w:u w:val="none"/>
          <w:lang w:val="es-ES"/>
        </w:rPr>
        <w:fldChar w:fldCharType="separate"/>
      </w:r>
      <w:r w:rsidRPr="00613E23">
        <w:rPr>
          <w:rStyle w:val="Hipervnculo"/>
          <w:color w:val="auto"/>
          <w:u w:val="none"/>
          <w:lang w:val="es-ES"/>
        </w:rPr>
        <w:t>1</w:t>
      </w:r>
      <w:r w:rsidRPr="00613E23">
        <w:rPr>
          <w:rStyle w:val="Hipervnculo"/>
          <w:noProof/>
          <w:color w:val="auto"/>
          <w:u w:val="none"/>
          <w:lang w:val="es-ES"/>
        </w:rPr>
        <w:fldChar w:fldCharType="end"/>
      </w:r>
      <w:r>
        <w:rPr>
          <w:rStyle w:val="Hipervnculo"/>
          <w:noProof/>
          <w:color w:val="auto"/>
          <w:u w:val="none"/>
          <w:lang w:val="es-ES"/>
        </w:rPr>
        <w:t>3</w:t>
      </w:r>
    </w:p>
    <w:p w14:paraId="0CD756C8" w14:textId="77777777" w:rsidR="00296821" w:rsidRPr="00613E23" w:rsidRDefault="002C23A5" w:rsidP="00296821">
      <w:pPr>
        <w:pStyle w:val="TDC1"/>
        <w:rPr>
          <w:rStyle w:val="Hipervnculo"/>
          <w:color w:val="auto"/>
          <w:szCs w:val="22"/>
          <w:u w:val="none"/>
        </w:rPr>
      </w:pPr>
      <w:hyperlink w:anchor="_Toc176767181" w:history="1">
        <w:r w:rsidR="00296821" w:rsidRPr="00613E23">
          <w:rPr>
            <w:rStyle w:val="Hipervnculo"/>
            <w:noProof/>
            <w:color w:val="auto"/>
            <w:szCs w:val="22"/>
            <w:u w:val="none"/>
            <w:lang w:val="es-ES"/>
          </w:rPr>
          <w:t>15.</w:t>
        </w:r>
        <w:r w:rsidR="00296821" w:rsidRPr="00613E23">
          <w:rPr>
            <w:rStyle w:val="Hipervnculo"/>
            <w:color w:val="auto"/>
            <w:szCs w:val="22"/>
            <w:u w:val="none"/>
          </w:rPr>
          <w:tab/>
        </w:r>
        <w:r w:rsidR="00296821" w:rsidRPr="00613E23">
          <w:rPr>
            <w:rStyle w:val="Hipervnculo"/>
            <w:noProof/>
            <w:color w:val="auto"/>
            <w:szCs w:val="22"/>
            <w:u w:val="none"/>
            <w:lang w:val="es-ES"/>
          </w:rPr>
          <w:t>ADJUDICACIÓN Y FORMALIZACIÓN DEL CONTRATO</w:t>
        </w:r>
        <w:r w:rsidR="00296821" w:rsidRPr="00613E23">
          <w:rPr>
            <w:rStyle w:val="Hipervnculo"/>
            <w:webHidden/>
            <w:color w:val="auto"/>
            <w:szCs w:val="22"/>
            <w:u w:val="none"/>
            <w:lang w:val="es-ES"/>
          </w:rPr>
          <w:tab/>
        </w:r>
        <w:r w:rsidR="00296821" w:rsidRPr="00613E23">
          <w:rPr>
            <w:rStyle w:val="Hipervnculo"/>
            <w:webHidden/>
            <w:color w:val="auto"/>
            <w:szCs w:val="22"/>
            <w:u w:val="none"/>
            <w:lang w:val="es-ES"/>
          </w:rPr>
          <w:fldChar w:fldCharType="begin"/>
        </w:r>
        <w:r w:rsidR="00296821" w:rsidRPr="00613E23">
          <w:rPr>
            <w:rStyle w:val="Hipervnculo"/>
            <w:webHidden/>
            <w:color w:val="auto"/>
            <w:szCs w:val="22"/>
            <w:u w:val="none"/>
            <w:lang w:val="es-ES"/>
          </w:rPr>
          <w:instrText xml:space="preserve"> PAGEREF _Toc176767181 \h </w:instrText>
        </w:r>
        <w:r w:rsidR="00296821" w:rsidRPr="00613E23">
          <w:rPr>
            <w:rStyle w:val="Hipervnculo"/>
            <w:webHidden/>
            <w:color w:val="auto"/>
            <w:szCs w:val="22"/>
            <w:u w:val="none"/>
            <w:lang w:val="es-ES"/>
          </w:rPr>
        </w:r>
        <w:r w:rsidR="00296821" w:rsidRPr="00613E23">
          <w:rPr>
            <w:rStyle w:val="Hipervnculo"/>
            <w:webHidden/>
            <w:color w:val="auto"/>
            <w:szCs w:val="22"/>
            <w:u w:val="none"/>
            <w:lang w:val="es-ES"/>
          </w:rPr>
          <w:fldChar w:fldCharType="separate"/>
        </w:r>
        <w:r w:rsidR="00296821" w:rsidRPr="00613E23">
          <w:rPr>
            <w:rStyle w:val="Hipervnculo"/>
            <w:webHidden/>
            <w:color w:val="auto"/>
            <w:szCs w:val="22"/>
            <w:u w:val="none"/>
            <w:lang w:val="es-ES"/>
          </w:rPr>
          <w:t>1</w:t>
        </w:r>
        <w:r w:rsidR="00296821" w:rsidRPr="00613E23">
          <w:rPr>
            <w:rStyle w:val="Hipervnculo"/>
            <w:webHidden/>
            <w:color w:val="auto"/>
            <w:szCs w:val="22"/>
            <w:u w:val="none"/>
            <w:lang w:val="es-ES"/>
          </w:rPr>
          <w:fldChar w:fldCharType="end"/>
        </w:r>
      </w:hyperlink>
      <w:r w:rsidR="00296821">
        <w:rPr>
          <w:rStyle w:val="Hipervnculo"/>
          <w:color w:val="auto"/>
          <w:szCs w:val="22"/>
          <w:u w:val="none"/>
          <w:lang w:val="es-ES"/>
        </w:rPr>
        <w:t>3</w:t>
      </w:r>
    </w:p>
    <w:p w14:paraId="3C28FF0A" w14:textId="77777777" w:rsidR="00296821" w:rsidRPr="00613E23" w:rsidRDefault="002C23A5" w:rsidP="00296821">
      <w:pPr>
        <w:pStyle w:val="TDC1"/>
        <w:rPr>
          <w:rStyle w:val="Hipervnculo"/>
          <w:color w:val="auto"/>
          <w:szCs w:val="22"/>
          <w:u w:val="none"/>
        </w:rPr>
      </w:pPr>
      <w:hyperlink w:anchor="_Toc176767182" w:history="1">
        <w:r w:rsidR="00296821" w:rsidRPr="00613E23">
          <w:rPr>
            <w:rStyle w:val="Hipervnculo"/>
            <w:noProof/>
            <w:color w:val="auto"/>
            <w:szCs w:val="22"/>
            <w:u w:val="none"/>
            <w:lang w:val="es-ES"/>
          </w:rPr>
          <w:t>16.</w:t>
        </w:r>
        <w:r w:rsidR="00296821" w:rsidRPr="00613E23">
          <w:rPr>
            <w:rStyle w:val="Hipervnculo"/>
            <w:color w:val="auto"/>
            <w:szCs w:val="22"/>
            <w:u w:val="none"/>
          </w:rPr>
          <w:tab/>
        </w:r>
        <w:r w:rsidR="00296821" w:rsidRPr="00613E23">
          <w:rPr>
            <w:rStyle w:val="Hipervnculo"/>
            <w:noProof/>
            <w:color w:val="auto"/>
            <w:szCs w:val="22"/>
            <w:u w:val="none"/>
            <w:lang w:val="es-ES"/>
          </w:rPr>
          <w:t>OBLIGACIONES DURANTE LA EJECUCIÓN DEL CONTRATO</w:t>
        </w:r>
        <w:r w:rsidR="00296821" w:rsidRPr="00613E23">
          <w:rPr>
            <w:rStyle w:val="Hipervnculo"/>
            <w:webHidden/>
            <w:color w:val="auto"/>
            <w:szCs w:val="22"/>
            <w:u w:val="none"/>
            <w:lang w:val="es-ES"/>
          </w:rPr>
          <w:tab/>
        </w:r>
        <w:r w:rsidR="00296821" w:rsidRPr="00613E23">
          <w:rPr>
            <w:rStyle w:val="Hipervnculo"/>
            <w:webHidden/>
            <w:color w:val="auto"/>
            <w:szCs w:val="22"/>
            <w:u w:val="none"/>
            <w:lang w:val="es-ES"/>
          </w:rPr>
          <w:fldChar w:fldCharType="begin"/>
        </w:r>
        <w:r w:rsidR="00296821" w:rsidRPr="00613E23">
          <w:rPr>
            <w:rStyle w:val="Hipervnculo"/>
            <w:webHidden/>
            <w:color w:val="auto"/>
            <w:szCs w:val="22"/>
            <w:u w:val="none"/>
            <w:lang w:val="es-ES"/>
          </w:rPr>
          <w:instrText xml:space="preserve"> PAGEREF _Toc176767182 \h </w:instrText>
        </w:r>
        <w:r w:rsidR="00296821" w:rsidRPr="00613E23">
          <w:rPr>
            <w:rStyle w:val="Hipervnculo"/>
            <w:webHidden/>
            <w:color w:val="auto"/>
            <w:szCs w:val="22"/>
            <w:u w:val="none"/>
            <w:lang w:val="es-ES"/>
          </w:rPr>
        </w:r>
        <w:r w:rsidR="00296821" w:rsidRPr="00613E23">
          <w:rPr>
            <w:rStyle w:val="Hipervnculo"/>
            <w:webHidden/>
            <w:color w:val="auto"/>
            <w:szCs w:val="22"/>
            <w:u w:val="none"/>
            <w:lang w:val="es-ES"/>
          </w:rPr>
          <w:fldChar w:fldCharType="separate"/>
        </w:r>
        <w:r w:rsidR="00296821" w:rsidRPr="00613E23">
          <w:rPr>
            <w:rStyle w:val="Hipervnculo"/>
            <w:webHidden/>
            <w:color w:val="auto"/>
            <w:szCs w:val="22"/>
            <w:u w:val="none"/>
            <w:lang w:val="es-ES"/>
          </w:rPr>
          <w:t>13</w:t>
        </w:r>
        <w:r w:rsidR="00296821" w:rsidRPr="00613E23">
          <w:rPr>
            <w:rStyle w:val="Hipervnculo"/>
            <w:webHidden/>
            <w:color w:val="auto"/>
            <w:szCs w:val="22"/>
            <w:u w:val="none"/>
            <w:lang w:val="es-ES"/>
          </w:rPr>
          <w:fldChar w:fldCharType="end"/>
        </w:r>
      </w:hyperlink>
    </w:p>
    <w:p w14:paraId="0BCCE7F2" w14:textId="77777777" w:rsidR="00296821" w:rsidRPr="00613E23" w:rsidRDefault="002C23A5" w:rsidP="00296821">
      <w:pPr>
        <w:pStyle w:val="TDC1"/>
        <w:rPr>
          <w:rStyle w:val="Hipervnculo"/>
          <w:color w:val="auto"/>
          <w:szCs w:val="22"/>
          <w:u w:val="none"/>
          <w:lang w:val="es-ES"/>
        </w:rPr>
      </w:pPr>
      <w:hyperlink w:anchor="_Toc176767183" w:history="1">
        <w:r w:rsidR="00296821" w:rsidRPr="00613E23">
          <w:rPr>
            <w:rStyle w:val="Hipervnculo"/>
            <w:noProof/>
            <w:color w:val="auto"/>
            <w:szCs w:val="22"/>
            <w:u w:val="none"/>
            <w:lang w:val="es-ES"/>
          </w:rPr>
          <w:t>17.</w:t>
        </w:r>
        <w:r w:rsidR="00296821" w:rsidRPr="00613E23">
          <w:rPr>
            <w:rStyle w:val="Hipervnculo"/>
            <w:color w:val="auto"/>
            <w:szCs w:val="22"/>
            <w:u w:val="none"/>
          </w:rPr>
          <w:tab/>
        </w:r>
        <w:r w:rsidR="00296821" w:rsidRPr="00613E23">
          <w:rPr>
            <w:rStyle w:val="Hipervnculo"/>
            <w:noProof/>
            <w:color w:val="auto"/>
            <w:szCs w:val="22"/>
            <w:u w:val="none"/>
            <w:lang w:val="es-ES"/>
          </w:rPr>
          <w:t>FORMA DE PAGO</w:t>
        </w:r>
        <w:r w:rsidR="00296821" w:rsidRPr="00613E23">
          <w:rPr>
            <w:rStyle w:val="Hipervnculo"/>
            <w:webHidden/>
            <w:color w:val="auto"/>
            <w:szCs w:val="22"/>
            <w:u w:val="none"/>
            <w:lang w:val="es-ES"/>
          </w:rPr>
          <w:tab/>
        </w:r>
        <w:r w:rsidR="00296821" w:rsidRPr="00613E23">
          <w:rPr>
            <w:rStyle w:val="Hipervnculo"/>
            <w:webHidden/>
            <w:color w:val="auto"/>
            <w:szCs w:val="22"/>
            <w:u w:val="none"/>
            <w:lang w:val="es-ES"/>
          </w:rPr>
          <w:fldChar w:fldCharType="begin"/>
        </w:r>
        <w:r w:rsidR="00296821" w:rsidRPr="00613E23">
          <w:rPr>
            <w:rStyle w:val="Hipervnculo"/>
            <w:webHidden/>
            <w:color w:val="auto"/>
            <w:szCs w:val="22"/>
            <w:u w:val="none"/>
            <w:lang w:val="es-ES"/>
          </w:rPr>
          <w:instrText xml:space="preserve"> PAGEREF _Toc176767183 \h </w:instrText>
        </w:r>
        <w:r w:rsidR="00296821" w:rsidRPr="00613E23">
          <w:rPr>
            <w:rStyle w:val="Hipervnculo"/>
            <w:webHidden/>
            <w:color w:val="auto"/>
            <w:szCs w:val="22"/>
            <w:u w:val="none"/>
            <w:lang w:val="es-ES"/>
          </w:rPr>
        </w:r>
        <w:r w:rsidR="00296821" w:rsidRPr="00613E23">
          <w:rPr>
            <w:rStyle w:val="Hipervnculo"/>
            <w:webHidden/>
            <w:color w:val="auto"/>
            <w:szCs w:val="22"/>
            <w:u w:val="none"/>
            <w:lang w:val="es-ES"/>
          </w:rPr>
          <w:fldChar w:fldCharType="separate"/>
        </w:r>
        <w:r w:rsidR="00296821" w:rsidRPr="00613E23">
          <w:rPr>
            <w:rStyle w:val="Hipervnculo"/>
            <w:webHidden/>
            <w:color w:val="auto"/>
            <w:szCs w:val="22"/>
            <w:u w:val="none"/>
            <w:lang w:val="es-ES"/>
          </w:rPr>
          <w:t>17</w:t>
        </w:r>
        <w:r w:rsidR="00296821" w:rsidRPr="00613E23">
          <w:rPr>
            <w:rStyle w:val="Hipervnculo"/>
            <w:webHidden/>
            <w:color w:val="auto"/>
            <w:szCs w:val="22"/>
            <w:u w:val="none"/>
            <w:lang w:val="es-ES"/>
          </w:rPr>
          <w:fldChar w:fldCharType="end"/>
        </w:r>
      </w:hyperlink>
    </w:p>
    <w:p w14:paraId="4EEAE310" w14:textId="77777777" w:rsidR="00296821" w:rsidRPr="00613E23" w:rsidRDefault="00296821" w:rsidP="00296821">
      <w:pPr>
        <w:pStyle w:val="TDC1"/>
        <w:rPr>
          <w:rStyle w:val="Hipervnculo"/>
          <w:noProof/>
          <w:color w:val="auto"/>
          <w:szCs w:val="22"/>
          <w:u w:val="none"/>
          <w:lang w:val="es-ES"/>
        </w:rPr>
      </w:pPr>
      <w:r w:rsidRPr="00613E23">
        <w:rPr>
          <w:rStyle w:val="Hipervnculo"/>
          <w:noProof/>
          <w:color w:val="auto"/>
          <w:szCs w:val="22"/>
          <w:u w:val="none"/>
          <w:lang w:val="es-ES"/>
        </w:rPr>
        <w:t>18. REVISIÓN DE PRECIOS…………………………………………………………………………..1</w:t>
      </w:r>
      <w:r>
        <w:rPr>
          <w:rStyle w:val="Hipervnculo"/>
          <w:noProof/>
          <w:color w:val="auto"/>
          <w:szCs w:val="22"/>
          <w:u w:val="none"/>
          <w:lang w:val="es-ES"/>
        </w:rPr>
        <w:t>8</w:t>
      </w:r>
    </w:p>
    <w:p w14:paraId="2415C6D7" w14:textId="77777777" w:rsidR="00296821" w:rsidRPr="00613E23" w:rsidRDefault="00296821" w:rsidP="00296821">
      <w:pPr>
        <w:pStyle w:val="TDC1"/>
        <w:rPr>
          <w:rStyle w:val="Hipervnculo"/>
          <w:noProof/>
          <w:color w:val="auto"/>
          <w:szCs w:val="22"/>
          <w:u w:val="none"/>
          <w:lang w:val="es-ES"/>
        </w:rPr>
      </w:pPr>
      <w:r w:rsidRPr="00613E23">
        <w:rPr>
          <w:rStyle w:val="Hipervnculo"/>
          <w:noProof/>
          <w:color w:val="auto"/>
          <w:szCs w:val="22"/>
          <w:u w:val="none"/>
          <w:lang w:val="es-ES"/>
        </w:rPr>
        <w:t>19. CUMPLIMIENTO DEL CONTRATO………………………………………………………………1</w:t>
      </w:r>
      <w:r>
        <w:rPr>
          <w:rStyle w:val="Hipervnculo"/>
          <w:noProof/>
          <w:color w:val="auto"/>
          <w:szCs w:val="22"/>
          <w:u w:val="none"/>
          <w:lang w:val="es-ES"/>
        </w:rPr>
        <w:t>8</w:t>
      </w:r>
    </w:p>
    <w:p w14:paraId="7279DA67" w14:textId="77777777" w:rsidR="00296821" w:rsidRPr="00613E23" w:rsidRDefault="002C23A5" w:rsidP="00296821">
      <w:pPr>
        <w:pStyle w:val="TDC1"/>
        <w:rPr>
          <w:rStyle w:val="Hipervnculo"/>
          <w:color w:val="auto"/>
          <w:szCs w:val="22"/>
          <w:u w:val="none"/>
        </w:rPr>
      </w:pPr>
      <w:hyperlink w:anchor="_Toc176767184" w:history="1">
        <w:r w:rsidR="00296821" w:rsidRPr="00613E23">
          <w:rPr>
            <w:rStyle w:val="Hipervnculo"/>
            <w:noProof/>
            <w:color w:val="auto"/>
            <w:szCs w:val="22"/>
            <w:u w:val="none"/>
            <w:lang w:val="es-ES"/>
          </w:rPr>
          <w:t>20.</w:t>
        </w:r>
        <w:r w:rsidR="00296821" w:rsidRPr="00613E23">
          <w:rPr>
            <w:rStyle w:val="Hipervnculo"/>
            <w:color w:val="auto"/>
            <w:szCs w:val="22"/>
            <w:u w:val="none"/>
          </w:rPr>
          <w:tab/>
        </w:r>
        <w:r w:rsidR="00296821" w:rsidRPr="00613E23">
          <w:rPr>
            <w:rStyle w:val="Hipervnculo"/>
            <w:noProof/>
            <w:color w:val="auto"/>
            <w:szCs w:val="22"/>
            <w:u w:val="none"/>
            <w:lang w:val="es-ES"/>
          </w:rPr>
          <w:t>MODIFICACIÓN DEL CONTRATO</w:t>
        </w:r>
        <w:r w:rsidR="00296821" w:rsidRPr="00613E23">
          <w:rPr>
            <w:rStyle w:val="Hipervnculo"/>
            <w:webHidden/>
            <w:color w:val="auto"/>
            <w:szCs w:val="22"/>
            <w:u w:val="none"/>
            <w:lang w:val="es-ES"/>
          </w:rPr>
          <w:tab/>
          <w:t>1</w:t>
        </w:r>
      </w:hyperlink>
      <w:r w:rsidR="00296821">
        <w:rPr>
          <w:rStyle w:val="Hipervnculo"/>
          <w:color w:val="auto"/>
          <w:szCs w:val="22"/>
          <w:u w:val="none"/>
          <w:lang w:val="es-ES"/>
        </w:rPr>
        <w:t>8</w:t>
      </w:r>
    </w:p>
    <w:p w14:paraId="47BC9961" w14:textId="77777777" w:rsidR="00296821" w:rsidRPr="00613E23" w:rsidRDefault="002C23A5" w:rsidP="00296821">
      <w:pPr>
        <w:pStyle w:val="TDC1"/>
        <w:rPr>
          <w:rStyle w:val="Hipervnculo"/>
          <w:color w:val="auto"/>
          <w:szCs w:val="22"/>
          <w:u w:val="none"/>
        </w:rPr>
      </w:pPr>
      <w:hyperlink w:anchor="_Toc176767185" w:history="1">
        <w:r w:rsidR="00296821" w:rsidRPr="00613E23">
          <w:rPr>
            <w:rStyle w:val="Hipervnculo"/>
            <w:noProof/>
            <w:color w:val="auto"/>
            <w:szCs w:val="22"/>
            <w:u w:val="none"/>
            <w:lang w:val="es-ES"/>
          </w:rPr>
          <w:t>21.</w:t>
        </w:r>
        <w:r w:rsidR="00296821" w:rsidRPr="00613E23">
          <w:rPr>
            <w:rStyle w:val="Hipervnculo"/>
            <w:color w:val="auto"/>
            <w:szCs w:val="22"/>
            <w:u w:val="none"/>
          </w:rPr>
          <w:tab/>
        </w:r>
        <w:r w:rsidR="00296821" w:rsidRPr="00613E23">
          <w:rPr>
            <w:rStyle w:val="Hipervnculo"/>
            <w:noProof/>
            <w:color w:val="auto"/>
            <w:szCs w:val="22"/>
            <w:u w:val="none"/>
            <w:lang w:val="es-ES"/>
          </w:rPr>
          <w:t>SUSPENSIÓN DEL CONTRATO</w:t>
        </w:r>
        <w:r w:rsidR="00296821" w:rsidRPr="00613E23">
          <w:rPr>
            <w:rStyle w:val="Hipervnculo"/>
            <w:webHidden/>
            <w:color w:val="auto"/>
            <w:szCs w:val="22"/>
            <w:u w:val="none"/>
            <w:lang w:val="es-ES"/>
          </w:rPr>
          <w:tab/>
          <w:t>18</w:t>
        </w:r>
      </w:hyperlink>
    </w:p>
    <w:p w14:paraId="2954F0BC" w14:textId="77777777" w:rsidR="00296821" w:rsidRPr="00613E23" w:rsidRDefault="002C23A5" w:rsidP="00296821">
      <w:pPr>
        <w:pStyle w:val="TDC1"/>
        <w:rPr>
          <w:rStyle w:val="Hipervnculo"/>
          <w:color w:val="auto"/>
          <w:szCs w:val="22"/>
          <w:u w:val="none"/>
        </w:rPr>
      </w:pPr>
      <w:hyperlink w:anchor="_Toc176767186" w:history="1">
        <w:r w:rsidR="00296821" w:rsidRPr="00613E23">
          <w:rPr>
            <w:rStyle w:val="Hipervnculo"/>
            <w:noProof/>
            <w:color w:val="auto"/>
            <w:szCs w:val="22"/>
            <w:u w:val="none"/>
            <w:lang w:val="es-ES"/>
          </w:rPr>
          <w:t>22.</w:t>
        </w:r>
        <w:r w:rsidR="00296821" w:rsidRPr="00613E23">
          <w:rPr>
            <w:rStyle w:val="Hipervnculo"/>
            <w:color w:val="auto"/>
            <w:szCs w:val="22"/>
            <w:u w:val="none"/>
          </w:rPr>
          <w:tab/>
        </w:r>
        <w:r w:rsidR="00296821" w:rsidRPr="00613E23">
          <w:rPr>
            <w:rStyle w:val="Hipervnculo"/>
            <w:noProof/>
            <w:color w:val="auto"/>
            <w:szCs w:val="22"/>
            <w:u w:val="none"/>
            <w:lang w:val="es-ES"/>
          </w:rPr>
          <w:t>SUBCONTRATACIÓN Y CESIÓN DEL CONTRATO</w:t>
        </w:r>
        <w:r w:rsidR="00296821" w:rsidRPr="00613E23">
          <w:rPr>
            <w:rStyle w:val="Hipervnculo"/>
            <w:webHidden/>
            <w:color w:val="auto"/>
            <w:szCs w:val="22"/>
            <w:u w:val="none"/>
            <w:lang w:val="es-ES"/>
          </w:rPr>
          <w:tab/>
          <w:t>18</w:t>
        </w:r>
      </w:hyperlink>
    </w:p>
    <w:p w14:paraId="3AA4359D" w14:textId="77777777" w:rsidR="00296821" w:rsidRPr="00613E23" w:rsidRDefault="00296821" w:rsidP="00296821">
      <w:pPr>
        <w:pStyle w:val="TDC1"/>
        <w:rPr>
          <w:rStyle w:val="Hipervnculo"/>
          <w:noProof/>
          <w:color w:val="auto"/>
          <w:szCs w:val="22"/>
          <w:u w:val="none"/>
          <w:lang w:val="es-ES"/>
        </w:rPr>
      </w:pPr>
      <w:r w:rsidRPr="00613E23">
        <w:rPr>
          <w:rStyle w:val="Hipervnculo"/>
          <w:noProof/>
          <w:color w:val="auto"/>
          <w:szCs w:val="22"/>
          <w:u w:val="none"/>
          <w:lang w:val="es-ES"/>
        </w:rPr>
        <w:t>23. CAUSAS DE RESOLUCIÓN………………………………………………………………………18</w:t>
      </w:r>
    </w:p>
    <w:p w14:paraId="48A98F4B" w14:textId="77777777" w:rsidR="00296821" w:rsidRPr="00613E23" w:rsidRDefault="00296821" w:rsidP="00296821">
      <w:pPr>
        <w:pStyle w:val="TDC1"/>
        <w:rPr>
          <w:rStyle w:val="Hipervnculo"/>
          <w:noProof/>
          <w:color w:val="auto"/>
          <w:szCs w:val="22"/>
          <w:u w:val="none"/>
          <w:lang w:val="es-ES"/>
        </w:rPr>
      </w:pPr>
      <w:r w:rsidRPr="00613E23">
        <w:rPr>
          <w:rStyle w:val="Hipervnculo"/>
          <w:noProof/>
          <w:color w:val="auto"/>
          <w:szCs w:val="22"/>
          <w:u w:val="none"/>
          <w:lang w:val="es-ES"/>
        </w:rPr>
        <w:t xml:space="preserve">24. RECEPCIÓN </w:t>
      </w:r>
      <w:r>
        <w:rPr>
          <w:rStyle w:val="Hipervnculo"/>
          <w:noProof/>
          <w:color w:val="auto"/>
          <w:szCs w:val="22"/>
          <w:u w:val="none"/>
          <w:lang w:val="es-ES"/>
        </w:rPr>
        <w:t>DE LAS OBRAS Y GARANTÍA DEFINITIVA……………………..</w:t>
      </w:r>
      <w:r w:rsidRPr="00613E23">
        <w:rPr>
          <w:rStyle w:val="Hipervnculo"/>
          <w:noProof/>
          <w:color w:val="auto"/>
          <w:szCs w:val="22"/>
          <w:u w:val="none"/>
          <w:lang w:val="es-ES"/>
        </w:rPr>
        <w:t>……………..1</w:t>
      </w:r>
      <w:r>
        <w:rPr>
          <w:rStyle w:val="Hipervnculo"/>
          <w:noProof/>
          <w:color w:val="auto"/>
          <w:szCs w:val="22"/>
          <w:u w:val="none"/>
          <w:lang w:val="es-ES"/>
        </w:rPr>
        <w:t>9</w:t>
      </w:r>
    </w:p>
    <w:p w14:paraId="2BEB001F" w14:textId="77777777" w:rsidR="00296821" w:rsidRPr="00613E23" w:rsidRDefault="00296821" w:rsidP="00296821">
      <w:pPr>
        <w:pStyle w:val="TDC1"/>
        <w:rPr>
          <w:rStyle w:val="Hipervnculo"/>
          <w:noProof/>
          <w:color w:val="auto"/>
          <w:szCs w:val="22"/>
          <w:u w:val="none"/>
          <w:lang w:val="es-ES"/>
        </w:rPr>
      </w:pPr>
      <w:r w:rsidRPr="00613E23">
        <w:rPr>
          <w:rStyle w:val="Hipervnculo"/>
          <w:noProof/>
          <w:color w:val="auto"/>
          <w:szCs w:val="22"/>
          <w:u w:val="none"/>
          <w:lang w:val="es-ES"/>
        </w:rPr>
        <w:t>25. IMPUGNACIÓN DE ACTOS……………………………………………………………………….19</w:t>
      </w:r>
    </w:p>
    <w:p w14:paraId="717070DD" w14:textId="77777777" w:rsidR="00296821" w:rsidRPr="00613E23" w:rsidRDefault="00296821" w:rsidP="00296821">
      <w:pPr>
        <w:pStyle w:val="TDC1"/>
        <w:rPr>
          <w:rStyle w:val="Hipervnculo"/>
          <w:noProof/>
          <w:color w:val="auto"/>
          <w:szCs w:val="22"/>
          <w:u w:val="none"/>
          <w:lang w:val="es-ES"/>
        </w:rPr>
      </w:pPr>
      <w:r w:rsidRPr="00613E23">
        <w:rPr>
          <w:rStyle w:val="Hipervnculo"/>
          <w:noProof/>
          <w:color w:val="auto"/>
          <w:szCs w:val="22"/>
          <w:u w:val="none"/>
          <w:lang w:val="es-ES"/>
        </w:rPr>
        <w:t>26. PROTECCIÓN DE DATOS………………………………………………………………………...19</w:t>
      </w:r>
    </w:p>
    <w:p w14:paraId="01A6B2B1" w14:textId="77777777" w:rsidR="00296821" w:rsidRPr="00613E23" w:rsidRDefault="00296821" w:rsidP="00296821">
      <w:pPr>
        <w:pStyle w:val="TDC1"/>
        <w:rPr>
          <w:rStyle w:val="Hipervnculo"/>
          <w:noProof/>
          <w:color w:val="auto"/>
          <w:szCs w:val="22"/>
          <w:u w:val="none"/>
          <w:lang w:val="es-ES"/>
        </w:rPr>
      </w:pPr>
    </w:p>
    <w:p w14:paraId="7321F30F" w14:textId="77777777" w:rsidR="00296821" w:rsidRPr="003D476A" w:rsidRDefault="00296821" w:rsidP="00296821">
      <w:pPr>
        <w:rPr>
          <w:rFonts w:eastAsiaTheme="minorEastAsia"/>
        </w:rPr>
      </w:pPr>
    </w:p>
    <w:p w14:paraId="78768095" w14:textId="77777777" w:rsidR="00296821" w:rsidRPr="00CA15AF" w:rsidRDefault="00296821" w:rsidP="00296821">
      <w:pPr>
        <w:tabs>
          <w:tab w:val="right" w:leader="dot" w:pos="9344"/>
        </w:tabs>
        <w:ind w:left="454" w:hanging="454"/>
        <w:rPr>
          <w:rFonts w:eastAsiaTheme="minorEastAsia"/>
          <w:szCs w:val="22"/>
        </w:rPr>
      </w:pPr>
    </w:p>
    <w:p w14:paraId="752FBC5A" w14:textId="77777777" w:rsidR="00296821" w:rsidRPr="00CA15AF" w:rsidRDefault="00296821" w:rsidP="00296821">
      <w:pPr>
        <w:pStyle w:val="TDC1"/>
        <w:ind w:left="0" w:firstLine="0"/>
        <w:rPr>
          <w:noProof/>
        </w:rPr>
      </w:pPr>
      <w:r>
        <w:t>PARTE II- PRESCRIPCIONES TÉCNICAS………………………………………………………......20</w:t>
      </w:r>
    </w:p>
    <w:p w14:paraId="7B860A0D" w14:textId="4359BC03" w:rsidR="00BC7EED" w:rsidRPr="00DA24C6" w:rsidRDefault="00296821" w:rsidP="00296821">
      <w:pPr>
        <w:widowControl/>
        <w:autoSpaceDE w:val="0"/>
        <w:autoSpaceDN w:val="0"/>
        <w:jc w:val="left"/>
        <w:rPr>
          <w:rFonts w:cs="Arial"/>
          <w:b/>
          <w:bCs/>
          <w:color w:val="000000"/>
          <w:sz w:val="20"/>
          <w:highlight w:val="yellow"/>
          <w:lang w:val="es-ES"/>
        </w:rPr>
      </w:pPr>
      <w:r w:rsidRPr="00CA15AF">
        <w:rPr>
          <w:rFonts w:cs="Arial"/>
          <w:b/>
          <w:bCs/>
          <w:color w:val="000000"/>
          <w:sz w:val="20"/>
          <w:lang w:val="es-ES"/>
        </w:rPr>
        <w:fldChar w:fldCharType="end"/>
      </w:r>
    </w:p>
    <w:p w14:paraId="603C8497" w14:textId="77777777" w:rsidR="00BC7EED" w:rsidRPr="00DA24C6" w:rsidRDefault="00BC7EED" w:rsidP="00A42C5A">
      <w:pPr>
        <w:widowControl/>
        <w:autoSpaceDE w:val="0"/>
        <w:autoSpaceDN w:val="0"/>
        <w:jc w:val="left"/>
        <w:rPr>
          <w:rFonts w:cs="Arial"/>
          <w:b/>
          <w:bCs/>
          <w:color w:val="000000"/>
          <w:sz w:val="20"/>
          <w:highlight w:val="yellow"/>
          <w:lang w:val="es-ES"/>
        </w:rPr>
      </w:pPr>
    </w:p>
    <w:p w14:paraId="77D71049" w14:textId="77777777" w:rsidR="00860965" w:rsidRDefault="00860965">
      <w:pPr>
        <w:widowControl/>
        <w:jc w:val="left"/>
        <w:rPr>
          <w:rFonts w:cs="Arial"/>
          <w:b/>
          <w:bCs/>
          <w:color w:val="000000"/>
          <w:szCs w:val="22"/>
          <w:lang w:val="es-ES"/>
        </w:rPr>
      </w:pPr>
      <w:r>
        <w:rPr>
          <w:rFonts w:cs="Arial"/>
          <w:b/>
          <w:bCs/>
          <w:color w:val="000000"/>
          <w:szCs w:val="22"/>
          <w:lang w:val="es-ES"/>
        </w:rPr>
        <w:br w:type="page"/>
      </w:r>
    </w:p>
    <w:p w14:paraId="0CB7760A" w14:textId="464FA0C2" w:rsidR="00A42C5A" w:rsidRPr="000A30D1" w:rsidRDefault="00A42C5A" w:rsidP="00A42C5A">
      <w:pPr>
        <w:widowControl/>
        <w:autoSpaceDE w:val="0"/>
        <w:autoSpaceDN w:val="0"/>
        <w:jc w:val="left"/>
        <w:rPr>
          <w:rFonts w:cs="Arial"/>
          <w:b/>
          <w:bCs/>
          <w:color w:val="000000"/>
          <w:szCs w:val="22"/>
          <w:lang w:val="es-ES"/>
        </w:rPr>
      </w:pPr>
      <w:r w:rsidRPr="000A30D1">
        <w:rPr>
          <w:rFonts w:cs="Arial"/>
          <w:b/>
          <w:bCs/>
          <w:color w:val="000000"/>
          <w:szCs w:val="22"/>
          <w:lang w:val="es-ES"/>
        </w:rPr>
        <w:lastRenderedPageBreak/>
        <w:t xml:space="preserve">ANEXOS </w:t>
      </w:r>
    </w:p>
    <w:p w14:paraId="753827A9" w14:textId="77777777" w:rsidR="004438C6" w:rsidRPr="00DA24C6" w:rsidRDefault="004438C6" w:rsidP="00B20134">
      <w:pPr>
        <w:widowControl/>
        <w:autoSpaceDE w:val="0"/>
        <w:autoSpaceDN w:val="0"/>
        <w:spacing w:line="360" w:lineRule="auto"/>
        <w:jc w:val="left"/>
        <w:rPr>
          <w:rFonts w:cs="Arial"/>
          <w:color w:val="000000"/>
          <w:szCs w:val="22"/>
          <w:highlight w:val="yellow"/>
          <w:lang w:val="es-ES"/>
        </w:rPr>
      </w:pPr>
    </w:p>
    <w:p w14:paraId="065669EC" w14:textId="77777777" w:rsidR="00A42C5A" w:rsidRPr="00CA15AF" w:rsidRDefault="00CA15AF" w:rsidP="00CA15AF">
      <w:pPr>
        <w:pStyle w:val="Ttulo1"/>
        <w:rPr>
          <w:rFonts w:cs="Arial"/>
          <w:b w:val="0"/>
          <w:sz w:val="22"/>
          <w:szCs w:val="22"/>
          <w:lang w:val="es-ES"/>
        </w:rPr>
      </w:pPr>
      <w:r>
        <w:rPr>
          <w:rFonts w:cs="Arial"/>
          <w:b w:val="0"/>
          <w:sz w:val="22"/>
          <w:szCs w:val="22"/>
          <w:lang w:val="es-ES"/>
        </w:rPr>
        <w:t xml:space="preserve">. </w:t>
      </w:r>
      <w:r w:rsidR="003B32C2" w:rsidRPr="00CA15AF">
        <w:rPr>
          <w:rFonts w:cs="Arial"/>
          <w:b w:val="0"/>
          <w:sz w:val="22"/>
          <w:szCs w:val="22"/>
          <w:lang w:val="es-ES"/>
        </w:rPr>
        <w:t xml:space="preserve">ANEXO </w:t>
      </w:r>
      <w:r w:rsidR="00A42C5A" w:rsidRPr="00CA15AF">
        <w:rPr>
          <w:rFonts w:cs="Arial"/>
          <w:b w:val="0"/>
          <w:sz w:val="22"/>
          <w:szCs w:val="22"/>
          <w:lang w:val="es-ES"/>
        </w:rPr>
        <w:t>I</w:t>
      </w:r>
      <w:r w:rsidR="00A35066" w:rsidRPr="00CA15AF">
        <w:rPr>
          <w:rFonts w:cs="Arial"/>
          <w:b w:val="0"/>
          <w:sz w:val="22"/>
          <w:szCs w:val="22"/>
          <w:lang w:val="es-ES"/>
        </w:rPr>
        <w:t>.</w:t>
      </w:r>
      <w:r w:rsidR="00A42C5A" w:rsidRPr="00CA15AF">
        <w:rPr>
          <w:rFonts w:cs="Arial"/>
          <w:b w:val="0"/>
          <w:sz w:val="22"/>
          <w:szCs w:val="22"/>
          <w:lang w:val="es-ES"/>
        </w:rPr>
        <w:t xml:space="preserve"> MODELO </w:t>
      </w:r>
      <w:r w:rsidR="00995394" w:rsidRPr="00CA15AF">
        <w:rPr>
          <w:rFonts w:cs="Arial"/>
          <w:b w:val="0"/>
          <w:sz w:val="22"/>
          <w:szCs w:val="22"/>
          <w:lang w:val="es-ES"/>
        </w:rPr>
        <w:t xml:space="preserve">DE </w:t>
      </w:r>
      <w:r w:rsidR="00A42C5A" w:rsidRPr="00CA15AF">
        <w:rPr>
          <w:rFonts w:cs="Arial"/>
          <w:b w:val="0"/>
          <w:sz w:val="22"/>
          <w:szCs w:val="22"/>
          <w:lang w:val="es-ES"/>
        </w:rPr>
        <w:t xml:space="preserve">DECLARACIÓN RESPONSABLE </w:t>
      </w:r>
      <w:r w:rsidR="00DF369D" w:rsidRPr="00CA15AF">
        <w:rPr>
          <w:rFonts w:cs="Arial"/>
          <w:b w:val="0"/>
          <w:sz w:val="22"/>
          <w:szCs w:val="22"/>
          <w:lang w:val="es-ES"/>
        </w:rPr>
        <w:t>(SOBRE A)</w:t>
      </w:r>
    </w:p>
    <w:p w14:paraId="3A0D4AC8" w14:textId="77777777" w:rsidR="00B67A9A" w:rsidRPr="00CA15AF" w:rsidRDefault="00860965" w:rsidP="00B67A9A">
      <w:pPr>
        <w:pStyle w:val="Ttulo1"/>
        <w:rPr>
          <w:rFonts w:cs="Arial"/>
          <w:b w:val="0"/>
          <w:sz w:val="22"/>
          <w:szCs w:val="22"/>
          <w:lang w:val="es-ES"/>
        </w:rPr>
      </w:pPr>
      <w:r>
        <w:rPr>
          <w:rFonts w:cs="Arial"/>
          <w:b w:val="0"/>
          <w:sz w:val="22"/>
          <w:szCs w:val="22"/>
          <w:lang w:val="es-ES"/>
        </w:rPr>
        <w:t>. ANEXO II</w:t>
      </w:r>
      <w:r w:rsidR="00DB7BDB" w:rsidRPr="000A30D1">
        <w:rPr>
          <w:rFonts w:cs="Arial"/>
          <w:b w:val="0"/>
          <w:sz w:val="22"/>
          <w:szCs w:val="22"/>
          <w:lang w:val="es-ES"/>
        </w:rPr>
        <w:t xml:space="preserve">. </w:t>
      </w:r>
      <w:r w:rsidR="00B67A9A" w:rsidRPr="00CA15AF">
        <w:rPr>
          <w:rFonts w:cs="Arial"/>
          <w:b w:val="0"/>
          <w:sz w:val="22"/>
          <w:szCs w:val="22"/>
          <w:lang w:val="es-ES"/>
        </w:rPr>
        <w:t>MODELO OFERTA CRITERIOS CUANTIFICABLES MEDIANTE FÓRMULAS</w:t>
      </w:r>
    </w:p>
    <w:p w14:paraId="2AFABEFD" w14:textId="77777777" w:rsidR="00B67A9A" w:rsidRDefault="00B67A9A" w:rsidP="00B67A9A">
      <w:pPr>
        <w:pStyle w:val="Ttulo1"/>
        <w:rPr>
          <w:rFonts w:cs="Arial"/>
          <w:b w:val="0"/>
          <w:sz w:val="22"/>
          <w:szCs w:val="22"/>
          <w:lang w:val="es-ES"/>
        </w:rPr>
      </w:pPr>
      <w:r w:rsidRPr="00CA15AF">
        <w:rPr>
          <w:rFonts w:cs="Arial"/>
          <w:b w:val="0"/>
          <w:sz w:val="22"/>
          <w:szCs w:val="22"/>
          <w:lang w:val="es-ES"/>
        </w:rPr>
        <w:t>(A INCLUIR EN EL SOBRE B)</w:t>
      </w:r>
    </w:p>
    <w:p w14:paraId="6CE02E83" w14:textId="2FD02781" w:rsidR="00DB7BDB" w:rsidRPr="00CA15AF" w:rsidRDefault="00B67A9A" w:rsidP="00DF369D">
      <w:pPr>
        <w:pStyle w:val="Ttulo1"/>
        <w:rPr>
          <w:rFonts w:cs="Arial"/>
          <w:b w:val="0"/>
          <w:sz w:val="22"/>
          <w:szCs w:val="22"/>
          <w:lang w:val="es-ES"/>
        </w:rPr>
      </w:pPr>
      <w:r>
        <w:rPr>
          <w:rFonts w:cs="Arial"/>
          <w:b w:val="0"/>
          <w:sz w:val="22"/>
          <w:szCs w:val="22"/>
          <w:lang w:val="es-ES"/>
        </w:rPr>
        <w:t>. ANEXO III</w:t>
      </w:r>
      <w:r w:rsidRPr="00CA15AF">
        <w:rPr>
          <w:rFonts w:cs="Arial"/>
          <w:b w:val="0"/>
          <w:sz w:val="22"/>
          <w:szCs w:val="22"/>
          <w:lang w:val="es-ES"/>
        </w:rPr>
        <w:t xml:space="preserve">. </w:t>
      </w:r>
      <w:r w:rsidR="00DF369D" w:rsidRPr="00CA15AF">
        <w:rPr>
          <w:rFonts w:cs="Arial"/>
          <w:b w:val="0"/>
          <w:sz w:val="22"/>
          <w:szCs w:val="22"/>
          <w:lang w:val="es-ES"/>
        </w:rPr>
        <w:t>RELACION DE DOCUMENTACIÓN A PRESENTAR POR LA EMPRESA LICITADORA QUE HAYA OBTENIDO MEJOR PUNTUACION</w:t>
      </w:r>
    </w:p>
    <w:p w14:paraId="54BDE71E" w14:textId="0DA063FA" w:rsidR="001162A9" w:rsidRPr="00740074" w:rsidRDefault="001162A9" w:rsidP="00740074">
      <w:pPr>
        <w:pStyle w:val="Ttulo1"/>
        <w:rPr>
          <w:rFonts w:cs="Arial"/>
          <w:b w:val="0"/>
          <w:szCs w:val="22"/>
          <w:lang w:val="es-ES"/>
        </w:rPr>
      </w:pPr>
      <w:r w:rsidRPr="00740074">
        <w:rPr>
          <w:rFonts w:cs="Arial"/>
          <w:b w:val="0"/>
          <w:sz w:val="22"/>
          <w:szCs w:val="22"/>
          <w:lang w:val="es-ES"/>
        </w:rPr>
        <w:t>ANEXO IV. DECLARACIÓN RESPONSABLE DEL CUMPLIMIENTO DEL PRINCIPIO DE NO CAUSAR UN PERJUICIO SIGNIFICATIVO AL MEDIO AMBIENTE EN EL MARCO DEL PROGRAMA FEDER DE NAVARRA 2021-2027</w:t>
      </w:r>
      <w:r>
        <w:rPr>
          <w:rFonts w:cs="Arial"/>
          <w:b w:val="0"/>
          <w:sz w:val="22"/>
          <w:szCs w:val="22"/>
          <w:lang w:val="es-ES"/>
        </w:rPr>
        <w:t>.</w:t>
      </w:r>
    </w:p>
    <w:p w14:paraId="1B1EDBC0" w14:textId="28630CF7" w:rsidR="00926763" w:rsidRPr="00740074" w:rsidRDefault="00926763" w:rsidP="00926763">
      <w:pPr>
        <w:pStyle w:val="Ttulo1"/>
        <w:rPr>
          <w:rFonts w:cs="Arial"/>
          <w:b w:val="0"/>
          <w:szCs w:val="22"/>
          <w:lang w:val="es-ES"/>
        </w:rPr>
      </w:pPr>
      <w:r>
        <w:rPr>
          <w:rFonts w:cs="Arial"/>
          <w:b w:val="0"/>
          <w:sz w:val="22"/>
          <w:szCs w:val="22"/>
          <w:lang w:val="es-ES"/>
        </w:rPr>
        <w:t xml:space="preserve">ANEXO </w:t>
      </w:r>
      <w:r w:rsidRPr="00740074">
        <w:rPr>
          <w:rFonts w:cs="Arial"/>
          <w:b w:val="0"/>
          <w:sz w:val="22"/>
          <w:szCs w:val="22"/>
          <w:lang w:val="es-ES"/>
        </w:rPr>
        <w:t xml:space="preserve">V. </w:t>
      </w:r>
      <w:r>
        <w:rPr>
          <w:rFonts w:cs="Arial"/>
          <w:b w:val="0"/>
          <w:sz w:val="22"/>
          <w:szCs w:val="22"/>
          <w:lang w:val="es-ES"/>
        </w:rPr>
        <w:t>PLANTILLA EJEMPLO PARA CARTEL OBRA</w:t>
      </w:r>
    </w:p>
    <w:p w14:paraId="4B6269F7" w14:textId="77777777" w:rsidR="001162A9" w:rsidRPr="00740074" w:rsidRDefault="001162A9" w:rsidP="00740074">
      <w:pPr>
        <w:rPr>
          <w:b/>
          <w:lang w:val="es-ES"/>
        </w:rPr>
      </w:pPr>
    </w:p>
    <w:p w14:paraId="58A5CD89" w14:textId="77777777" w:rsidR="00A42C5A" w:rsidRPr="00A42C5A" w:rsidRDefault="00A42C5A" w:rsidP="00A42C5A">
      <w:pPr>
        <w:widowControl/>
        <w:jc w:val="left"/>
        <w:rPr>
          <w:rFonts w:ascii="Times New Roman" w:hAnsi="Times New Roman"/>
          <w:sz w:val="24"/>
          <w:szCs w:val="24"/>
          <w:lang w:val="es-ES"/>
        </w:rPr>
      </w:pPr>
      <w:r>
        <w:rPr>
          <w:rFonts w:ascii="Times New Roman" w:hAnsi="Times New Roman"/>
          <w:sz w:val="24"/>
          <w:szCs w:val="24"/>
          <w:lang w:val="es-ES"/>
        </w:rPr>
        <w:br w:type="page"/>
      </w:r>
    </w:p>
    <w:p w14:paraId="6BCAF834" w14:textId="77777777" w:rsidR="002F3622" w:rsidRPr="002F3622" w:rsidRDefault="002F3622" w:rsidP="002F3622">
      <w:pPr>
        <w:pStyle w:val="Ttulo1"/>
        <w:tabs>
          <w:tab w:val="num" w:pos="717"/>
        </w:tabs>
        <w:ind w:left="142"/>
        <w:jc w:val="center"/>
        <w:rPr>
          <w:sz w:val="24"/>
          <w:szCs w:val="24"/>
        </w:rPr>
      </w:pPr>
      <w:bookmarkStart w:id="0" w:name="_Toc176767163"/>
      <w:r w:rsidRPr="002F3622">
        <w:rPr>
          <w:sz w:val="24"/>
          <w:szCs w:val="24"/>
        </w:rPr>
        <w:lastRenderedPageBreak/>
        <w:t>PARTE I – CONDICIONES PARTICULARES</w:t>
      </w:r>
      <w:bookmarkEnd w:id="0"/>
    </w:p>
    <w:p w14:paraId="64A0D142" w14:textId="77777777" w:rsidR="002F3622" w:rsidRDefault="002F3622" w:rsidP="002F3622">
      <w:pPr>
        <w:pStyle w:val="Ttulo1"/>
        <w:tabs>
          <w:tab w:val="num" w:pos="717"/>
        </w:tabs>
        <w:ind w:left="142"/>
      </w:pPr>
    </w:p>
    <w:p w14:paraId="0888C040" w14:textId="77777777" w:rsidR="002F3622" w:rsidRDefault="002F3622" w:rsidP="002F3622">
      <w:pPr>
        <w:pStyle w:val="Ttulo1"/>
        <w:tabs>
          <w:tab w:val="num" w:pos="717"/>
        </w:tabs>
        <w:ind w:left="142"/>
      </w:pPr>
    </w:p>
    <w:p w14:paraId="0144009D" w14:textId="77777777" w:rsidR="00A42C5A" w:rsidRDefault="00A42C5A" w:rsidP="003637F7">
      <w:pPr>
        <w:pStyle w:val="Ttulo1"/>
        <w:numPr>
          <w:ilvl w:val="0"/>
          <w:numId w:val="3"/>
        </w:numPr>
        <w:tabs>
          <w:tab w:val="num" w:pos="717"/>
        </w:tabs>
      </w:pPr>
      <w:bookmarkStart w:id="1" w:name="_Toc176767164"/>
      <w:r>
        <w:t>OBJETO DE LA LICITACIÓN</w:t>
      </w:r>
      <w:bookmarkEnd w:id="1"/>
      <w:r>
        <w:t xml:space="preserve"> </w:t>
      </w:r>
    </w:p>
    <w:p w14:paraId="28D844B4" w14:textId="77777777" w:rsidR="00A42C5A" w:rsidRDefault="00A42C5A" w:rsidP="00A42C5A">
      <w:pPr>
        <w:pStyle w:val="Default"/>
        <w:ind w:left="360"/>
        <w:rPr>
          <w:sz w:val="20"/>
          <w:szCs w:val="20"/>
        </w:rPr>
      </w:pPr>
    </w:p>
    <w:p w14:paraId="0BD073AE" w14:textId="77777777" w:rsidR="00A42C5A" w:rsidRDefault="00A42C5A" w:rsidP="00A42C5A">
      <w:pPr>
        <w:pStyle w:val="Default"/>
        <w:jc w:val="both"/>
        <w:rPr>
          <w:sz w:val="20"/>
          <w:szCs w:val="20"/>
        </w:rPr>
      </w:pPr>
      <w:r>
        <w:rPr>
          <w:sz w:val="20"/>
          <w:szCs w:val="20"/>
        </w:rPr>
        <w:t xml:space="preserve">El presente procedimiento de licitación tiene por objeto la contratación </w:t>
      </w:r>
      <w:r w:rsidR="00C97717">
        <w:rPr>
          <w:sz w:val="20"/>
          <w:szCs w:val="20"/>
        </w:rPr>
        <w:t>de la</w:t>
      </w:r>
      <w:r w:rsidR="007A5188" w:rsidRPr="007A5188">
        <w:rPr>
          <w:sz w:val="20"/>
          <w:szCs w:val="20"/>
        </w:rPr>
        <w:t xml:space="preserve"> ejecución del </w:t>
      </w:r>
      <w:r w:rsidR="00E678DE">
        <w:rPr>
          <w:sz w:val="20"/>
          <w:szCs w:val="20"/>
        </w:rPr>
        <w:t>“P</w:t>
      </w:r>
      <w:r w:rsidR="00C97717">
        <w:rPr>
          <w:sz w:val="20"/>
          <w:szCs w:val="20"/>
        </w:rPr>
        <w:t xml:space="preserve">royecto de </w:t>
      </w:r>
      <w:r w:rsidR="00526D05">
        <w:rPr>
          <w:sz w:val="20"/>
          <w:szCs w:val="20"/>
        </w:rPr>
        <w:t>restauración fluvial del Soto del Puente, parcelas 400 y 402 del polígono 11 de Caparroso</w:t>
      </w:r>
      <w:r w:rsidR="00C97717">
        <w:rPr>
          <w:sz w:val="20"/>
          <w:szCs w:val="20"/>
        </w:rPr>
        <w:t>”</w:t>
      </w:r>
      <w:r w:rsidR="007A5188" w:rsidRPr="007A5188">
        <w:rPr>
          <w:sz w:val="20"/>
          <w:szCs w:val="20"/>
        </w:rPr>
        <w:t xml:space="preserve">, mediante procedimiento </w:t>
      </w:r>
      <w:r w:rsidR="00526D05">
        <w:rPr>
          <w:sz w:val="20"/>
          <w:szCs w:val="20"/>
        </w:rPr>
        <w:t>abierto</w:t>
      </w:r>
      <w:r w:rsidR="007A5188" w:rsidRPr="007A5188">
        <w:rPr>
          <w:sz w:val="20"/>
          <w:szCs w:val="20"/>
        </w:rPr>
        <w:t>.</w:t>
      </w:r>
    </w:p>
    <w:p w14:paraId="56F2815C" w14:textId="77777777" w:rsidR="00122A62" w:rsidRDefault="00122A62" w:rsidP="00122A62">
      <w:pPr>
        <w:pStyle w:val="Default"/>
        <w:jc w:val="both"/>
        <w:rPr>
          <w:sz w:val="20"/>
          <w:szCs w:val="20"/>
        </w:rPr>
      </w:pPr>
    </w:p>
    <w:p w14:paraId="30598FE2" w14:textId="77777777" w:rsidR="00E678DE" w:rsidRDefault="00E678DE" w:rsidP="00E678DE">
      <w:pPr>
        <w:pStyle w:val="Default"/>
        <w:jc w:val="both"/>
        <w:rPr>
          <w:sz w:val="20"/>
          <w:szCs w:val="20"/>
        </w:rPr>
      </w:pPr>
      <w:r>
        <w:rPr>
          <w:sz w:val="20"/>
          <w:szCs w:val="20"/>
        </w:rPr>
        <w:t xml:space="preserve">Las actuaciones a ejecutar, </w:t>
      </w:r>
      <w:r w:rsidR="00CA15AF" w:rsidRPr="00122A62">
        <w:rPr>
          <w:sz w:val="20"/>
          <w:szCs w:val="20"/>
        </w:rPr>
        <w:t>necesarias para</w:t>
      </w:r>
      <w:r w:rsidR="00CA15AF">
        <w:rPr>
          <w:sz w:val="20"/>
          <w:szCs w:val="20"/>
        </w:rPr>
        <w:t xml:space="preserve"> minimizar los daños ocasionados por eventuales avenidas, </w:t>
      </w:r>
      <w:r>
        <w:rPr>
          <w:sz w:val="20"/>
          <w:szCs w:val="20"/>
        </w:rPr>
        <w:t>descritas a detalle en el proyecto técnico, consisten en,</w:t>
      </w:r>
    </w:p>
    <w:p w14:paraId="76F1B102" w14:textId="77777777" w:rsidR="00E678DE" w:rsidRDefault="00E678DE" w:rsidP="00E678DE">
      <w:pPr>
        <w:pStyle w:val="Default"/>
        <w:jc w:val="both"/>
        <w:rPr>
          <w:sz w:val="20"/>
          <w:szCs w:val="20"/>
        </w:rPr>
      </w:pPr>
    </w:p>
    <w:p w14:paraId="312086C0" w14:textId="77777777" w:rsidR="00E678DE" w:rsidRDefault="00E678DE" w:rsidP="003637F7">
      <w:pPr>
        <w:pStyle w:val="Prrafodelista"/>
        <w:widowControl/>
        <w:numPr>
          <w:ilvl w:val="0"/>
          <w:numId w:val="9"/>
        </w:numPr>
        <w:autoSpaceDE w:val="0"/>
        <w:autoSpaceDN w:val="0"/>
        <w:adjustRightInd w:val="0"/>
        <w:jc w:val="left"/>
        <w:rPr>
          <w:rFonts w:cs="Arial"/>
          <w:color w:val="000000"/>
          <w:sz w:val="20"/>
          <w:lang w:val="es-ES"/>
        </w:rPr>
      </w:pPr>
      <w:r w:rsidRPr="00E678DE">
        <w:rPr>
          <w:rFonts w:cs="Arial"/>
          <w:color w:val="000000"/>
          <w:sz w:val="20"/>
          <w:lang w:val="es-ES"/>
        </w:rPr>
        <w:t>Eliminación parcial de muro de escollera</w:t>
      </w:r>
      <w:r>
        <w:rPr>
          <w:rFonts w:cs="Arial"/>
          <w:color w:val="000000"/>
          <w:sz w:val="20"/>
          <w:lang w:val="es-ES"/>
        </w:rPr>
        <w:t>.</w:t>
      </w:r>
    </w:p>
    <w:p w14:paraId="47DE3251" w14:textId="77777777" w:rsidR="00E678DE" w:rsidRDefault="00E678DE" w:rsidP="003637F7">
      <w:pPr>
        <w:pStyle w:val="Prrafodelista"/>
        <w:widowControl/>
        <w:numPr>
          <w:ilvl w:val="0"/>
          <w:numId w:val="9"/>
        </w:numPr>
        <w:autoSpaceDE w:val="0"/>
        <w:autoSpaceDN w:val="0"/>
        <w:adjustRightInd w:val="0"/>
        <w:jc w:val="left"/>
        <w:rPr>
          <w:rFonts w:cs="Arial"/>
          <w:color w:val="000000"/>
          <w:sz w:val="20"/>
          <w:lang w:val="es-ES"/>
        </w:rPr>
      </w:pPr>
      <w:r>
        <w:rPr>
          <w:rFonts w:cs="Arial"/>
          <w:color w:val="000000"/>
          <w:sz w:val="20"/>
          <w:lang w:val="es-ES"/>
        </w:rPr>
        <w:t>Eliminación de vegetación aló</w:t>
      </w:r>
      <w:r w:rsidRPr="00E678DE">
        <w:rPr>
          <w:rFonts w:cs="Arial"/>
          <w:color w:val="000000"/>
          <w:sz w:val="20"/>
          <w:lang w:val="es-ES"/>
        </w:rPr>
        <w:t>ctona</w:t>
      </w:r>
      <w:r>
        <w:rPr>
          <w:rFonts w:cs="Arial"/>
          <w:color w:val="000000"/>
          <w:sz w:val="20"/>
          <w:lang w:val="es-ES"/>
        </w:rPr>
        <w:t>.</w:t>
      </w:r>
    </w:p>
    <w:p w14:paraId="323D1A9A" w14:textId="77777777" w:rsidR="00E678DE" w:rsidRDefault="00E678DE" w:rsidP="003637F7">
      <w:pPr>
        <w:pStyle w:val="Prrafodelista"/>
        <w:widowControl/>
        <w:numPr>
          <w:ilvl w:val="0"/>
          <w:numId w:val="9"/>
        </w:numPr>
        <w:autoSpaceDE w:val="0"/>
        <w:autoSpaceDN w:val="0"/>
        <w:adjustRightInd w:val="0"/>
        <w:jc w:val="left"/>
        <w:rPr>
          <w:rFonts w:cs="Arial"/>
          <w:color w:val="000000"/>
          <w:sz w:val="20"/>
          <w:lang w:val="es-ES"/>
        </w:rPr>
      </w:pPr>
      <w:r w:rsidRPr="00E678DE">
        <w:rPr>
          <w:rFonts w:cs="Arial"/>
          <w:color w:val="000000"/>
          <w:sz w:val="20"/>
          <w:lang w:val="es-ES"/>
        </w:rPr>
        <w:t>Retirada de mota y rebaje de plataforma</w:t>
      </w:r>
      <w:r>
        <w:rPr>
          <w:rFonts w:cs="Arial"/>
          <w:color w:val="000000"/>
          <w:sz w:val="20"/>
          <w:lang w:val="es-ES"/>
        </w:rPr>
        <w:t>.</w:t>
      </w:r>
    </w:p>
    <w:p w14:paraId="6D32633B" w14:textId="77777777" w:rsidR="00E678DE" w:rsidRDefault="00E678DE" w:rsidP="003637F7">
      <w:pPr>
        <w:pStyle w:val="Prrafodelista"/>
        <w:widowControl/>
        <w:numPr>
          <w:ilvl w:val="0"/>
          <w:numId w:val="9"/>
        </w:numPr>
        <w:autoSpaceDE w:val="0"/>
        <w:autoSpaceDN w:val="0"/>
        <w:adjustRightInd w:val="0"/>
        <w:jc w:val="left"/>
        <w:rPr>
          <w:rFonts w:cs="Arial"/>
          <w:color w:val="000000"/>
          <w:sz w:val="20"/>
          <w:lang w:val="es-ES"/>
        </w:rPr>
      </w:pPr>
      <w:r w:rsidRPr="00E678DE">
        <w:rPr>
          <w:rFonts w:cs="Arial"/>
          <w:color w:val="000000"/>
          <w:sz w:val="20"/>
          <w:lang w:val="es-ES"/>
        </w:rPr>
        <w:t>Protección y refuerzo de talud interior</w:t>
      </w:r>
      <w:r>
        <w:rPr>
          <w:rFonts w:cs="Arial"/>
          <w:color w:val="000000"/>
          <w:sz w:val="20"/>
          <w:lang w:val="es-ES"/>
        </w:rPr>
        <w:t>.</w:t>
      </w:r>
    </w:p>
    <w:p w14:paraId="4115ADBE" w14:textId="77777777" w:rsidR="00E678DE" w:rsidRPr="00E678DE" w:rsidRDefault="00E678DE" w:rsidP="003637F7">
      <w:pPr>
        <w:pStyle w:val="Prrafodelista"/>
        <w:widowControl/>
        <w:numPr>
          <w:ilvl w:val="0"/>
          <w:numId w:val="9"/>
        </w:numPr>
        <w:autoSpaceDE w:val="0"/>
        <w:autoSpaceDN w:val="0"/>
        <w:adjustRightInd w:val="0"/>
        <w:jc w:val="left"/>
        <w:rPr>
          <w:rFonts w:cs="Arial"/>
          <w:color w:val="000000"/>
          <w:sz w:val="20"/>
          <w:lang w:val="es-ES"/>
        </w:rPr>
      </w:pPr>
      <w:r w:rsidRPr="00E678DE">
        <w:rPr>
          <w:rFonts w:cs="Arial"/>
          <w:sz w:val="20"/>
          <w:lang w:val="es-ES"/>
        </w:rPr>
        <w:t>Reforestación con vegetación autóctona</w:t>
      </w:r>
      <w:r>
        <w:rPr>
          <w:rFonts w:cs="Arial"/>
          <w:sz w:val="20"/>
          <w:lang w:val="es-ES"/>
        </w:rPr>
        <w:t>.</w:t>
      </w:r>
    </w:p>
    <w:p w14:paraId="77B72DA8" w14:textId="77777777" w:rsidR="001A0DD4" w:rsidRDefault="001A0DD4" w:rsidP="001A0DD4">
      <w:pPr>
        <w:pStyle w:val="Default"/>
        <w:jc w:val="both"/>
        <w:rPr>
          <w:sz w:val="20"/>
          <w:szCs w:val="20"/>
        </w:rPr>
      </w:pPr>
    </w:p>
    <w:p w14:paraId="22E220A2" w14:textId="3CE07021" w:rsidR="005F6CEA" w:rsidRDefault="005F6CEA" w:rsidP="005F6CEA">
      <w:pPr>
        <w:pStyle w:val="Default"/>
        <w:jc w:val="both"/>
        <w:rPr>
          <w:sz w:val="20"/>
          <w:szCs w:val="20"/>
        </w:rPr>
      </w:pPr>
      <w:r>
        <w:rPr>
          <w:sz w:val="20"/>
          <w:szCs w:val="20"/>
        </w:rPr>
        <w:t>Este contrato es susceptible de ser cofinanciado a una tasa del 40% por el Fondo Europeo de Desarrollo Regional a través del Programa FEDER Navarra 2021-2027 y dentro del Objetivo Específico 2.4 “Favorecer la adaptación al cambio climático, la prevención de riesgo de catástrofes y la resiliencia, teniendo en cuenta los enfoques basados en los ecosistemas”</w:t>
      </w:r>
      <w:r w:rsidR="001857A4">
        <w:rPr>
          <w:sz w:val="20"/>
          <w:szCs w:val="20"/>
        </w:rPr>
        <w:t>.</w:t>
      </w:r>
    </w:p>
    <w:p w14:paraId="62C62E48" w14:textId="285A5AF8" w:rsidR="00172D19" w:rsidRDefault="00172D19" w:rsidP="00A42C5A">
      <w:pPr>
        <w:pStyle w:val="Default"/>
        <w:jc w:val="both"/>
        <w:rPr>
          <w:sz w:val="20"/>
          <w:szCs w:val="20"/>
        </w:rPr>
      </w:pPr>
    </w:p>
    <w:p w14:paraId="195F2B13" w14:textId="77777777" w:rsidR="00CA15AF" w:rsidRDefault="00CA15AF" w:rsidP="00A42C5A">
      <w:pPr>
        <w:pStyle w:val="Default"/>
        <w:jc w:val="both"/>
        <w:rPr>
          <w:sz w:val="20"/>
          <w:szCs w:val="20"/>
        </w:rPr>
      </w:pPr>
      <w:r w:rsidRPr="00CA60EF">
        <w:rPr>
          <w:sz w:val="20"/>
          <w:szCs w:val="20"/>
        </w:rPr>
        <w:t xml:space="preserve">La </w:t>
      </w:r>
      <w:r>
        <w:rPr>
          <w:sz w:val="20"/>
          <w:szCs w:val="20"/>
        </w:rPr>
        <w:t xml:space="preserve">Inversión no tiene asociada una etiqueta digital. </w:t>
      </w:r>
    </w:p>
    <w:p w14:paraId="73044154" w14:textId="77777777" w:rsidR="00CA15AF" w:rsidRDefault="00CA15AF" w:rsidP="00A42C5A">
      <w:pPr>
        <w:pStyle w:val="Default"/>
        <w:jc w:val="both"/>
        <w:rPr>
          <w:sz w:val="20"/>
          <w:szCs w:val="20"/>
        </w:rPr>
      </w:pPr>
    </w:p>
    <w:p w14:paraId="054B3406" w14:textId="1B9E1CDD" w:rsidR="00AA6FD8" w:rsidRDefault="00A42C5A" w:rsidP="00A42C5A">
      <w:pPr>
        <w:pStyle w:val="Default"/>
        <w:jc w:val="both"/>
        <w:rPr>
          <w:sz w:val="20"/>
          <w:szCs w:val="20"/>
        </w:rPr>
      </w:pPr>
      <w:r w:rsidRPr="001A4154">
        <w:rPr>
          <w:sz w:val="20"/>
          <w:szCs w:val="20"/>
        </w:rPr>
        <w:t xml:space="preserve">CPV: </w:t>
      </w:r>
      <w:r w:rsidR="001A4154" w:rsidRPr="001A4154">
        <w:rPr>
          <w:sz w:val="20"/>
          <w:szCs w:val="20"/>
        </w:rPr>
        <w:t>45246400 - Obras de protección contra inundaciones</w:t>
      </w:r>
      <w:r w:rsidR="001263E1">
        <w:rPr>
          <w:sz w:val="20"/>
          <w:szCs w:val="20"/>
        </w:rPr>
        <w:t>.</w:t>
      </w:r>
    </w:p>
    <w:p w14:paraId="1BC5FBAA" w14:textId="522EFC08" w:rsidR="009F6F3B" w:rsidRDefault="009F6F3B" w:rsidP="00A42C5A">
      <w:pPr>
        <w:pStyle w:val="Default"/>
        <w:jc w:val="both"/>
        <w:rPr>
          <w:sz w:val="20"/>
          <w:szCs w:val="20"/>
        </w:rPr>
      </w:pPr>
    </w:p>
    <w:p w14:paraId="02C9DD39" w14:textId="0B04EA1F" w:rsidR="009F6F3B" w:rsidRDefault="009F6F3B" w:rsidP="009F6F3B">
      <w:pPr>
        <w:overflowPunct w:val="0"/>
        <w:rPr>
          <w:rFonts w:cs="Arial"/>
          <w:color w:val="000000"/>
          <w:sz w:val="20"/>
          <w:lang w:val="es-ES"/>
        </w:rPr>
      </w:pPr>
      <w:r w:rsidRPr="009F6F3B">
        <w:rPr>
          <w:rFonts w:cs="Arial"/>
          <w:color w:val="000000"/>
          <w:sz w:val="20"/>
          <w:lang w:val="es-ES"/>
        </w:rPr>
        <w:t>Este gasto se financia con cargo a la partida presupuestaria equivalente en el año 2027 a la partida del Presupuesto de Gastos 2025 740004-74400-6014-456900 [PEP: E-24-000700-01]: FEDER 21-27 Obras Cambio Climático. Inundabilidad.</w:t>
      </w:r>
    </w:p>
    <w:p w14:paraId="56965B90" w14:textId="5C0805E6" w:rsidR="00FA0E78" w:rsidRDefault="00FA0E78" w:rsidP="009F6F3B">
      <w:pPr>
        <w:overflowPunct w:val="0"/>
        <w:rPr>
          <w:rFonts w:cs="Arial"/>
          <w:color w:val="000000"/>
          <w:sz w:val="20"/>
          <w:lang w:val="es-ES"/>
        </w:rPr>
      </w:pPr>
    </w:p>
    <w:p w14:paraId="5AACBA18" w14:textId="77777777" w:rsidR="00FA0E78" w:rsidRPr="001F41A8" w:rsidRDefault="00FA0E78" w:rsidP="00FA0E78">
      <w:pPr>
        <w:widowControl/>
        <w:autoSpaceDE w:val="0"/>
        <w:autoSpaceDN w:val="0"/>
        <w:adjustRightInd w:val="0"/>
        <w:rPr>
          <w:rFonts w:cs="Arial"/>
          <w:iCs/>
          <w:color w:val="000000"/>
          <w:sz w:val="20"/>
          <w:lang w:val="es-ES"/>
        </w:rPr>
      </w:pPr>
      <w:r w:rsidRPr="00FA0E78">
        <w:rPr>
          <w:rFonts w:cs="Arial"/>
          <w:iCs/>
          <w:color w:val="000000"/>
          <w:sz w:val="20"/>
          <w:lang w:val="es-ES"/>
        </w:rPr>
        <w:t>Se trata de un expediente de tramitación anticipada, conforme a lo dispuesto en el artículo 139 de la LFCP, sometiéndose la adjudicación a la condición de existencia de crédito adecuado y suficiente para financiar las obligaciones derivadas del contrato en los ejercicios correspondientes.</w:t>
      </w:r>
    </w:p>
    <w:p w14:paraId="6D2CA8E5" w14:textId="676B4ACA" w:rsidR="001263E1" w:rsidRDefault="001263E1" w:rsidP="00A42C5A">
      <w:pPr>
        <w:pStyle w:val="Default"/>
        <w:jc w:val="both"/>
        <w:rPr>
          <w:sz w:val="20"/>
          <w:szCs w:val="20"/>
        </w:rPr>
      </w:pPr>
    </w:p>
    <w:p w14:paraId="65583D98" w14:textId="77777777" w:rsidR="001263E1" w:rsidRPr="001263E1" w:rsidRDefault="001263E1" w:rsidP="003637F7">
      <w:pPr>
        <w:pStyle w:val="Ttulo1"/>
        <w:numPr>
          <w:ilvl w:val="1"/>
          <w:numId w:val="3"/>
        </w:numPr>
        <w:ind w:hanging="76"/>
        <w:rPr>
          <w:lang w:val="es-ES"/>
        </w:rPr>
      </w:pPr>
      <w:bookmarkStart w:id="2" w:name="_Toc176767165"/>
      <w:r w:rsidRPr="001263E1">
        <w:rPr>
          <w:lang w:val="es-ES"/>
        </w:rPr>
        <w:t>D</w:t>
      </w:r>
      <w:r w:rsidR="0087683E">
        <w:rPr>
          <w:lang w:val="es-ES"/>
        </w:rPr>
        <w:t>ivisión en lotes y limitaciones en la adjudicación de lotes</w:t>
      </w:r>
      <w:bookmarkEnd w:id="2"/>
    </w:p>
    <w:p w14:paraId="053FD959" w14:textId="77777777" w:rsidR="001263E1" w:rsidRPr="001263E1" w:rsidRDefault="001263E1" w:rsidP="001263E1">
      <w:pPr>
        <w:rPr>
          <w:lang w:val="es-ES"/>
        </w:rPr>
      </w:pPr>
    </w:p>
    <w:p w14:paraId="7D81D8BC" w14:textId="77777777" w:rsidR="001263E1" w:rsidRPr="00BA1C19" w:rsidRDefault="001263E1" w:rsidP="001263E1">
      <w:pPr>
        <w:overflowPunct w:val="0"/>
        <w:rPr>
          <w:rFonts w:cs="Arial"/>
          <w:color w:val="000000"/>
          <w:sz w:val="20"/>
          <w:lang w:val="es-ES"/>
        </w:rPr>
      </w:pPr>
      <w:bookmarkStart w:id="3" w:name="Ar.41"/>
      <w:bookmarkEnd w:id="3"/>
      <w:r w:rsidRPr="00BA1C19">
        <w:rPr>
          <w:rFonts w:cs="Arial"/>
          <w:color w:val="000000"/>
          <w:sz w:val="20"/>
          <w:lang w:val="es-ES"/>
        </w:rPr>
        <w:t xml:space="preserve">En consonancia con lo previsto en el artículo 41.1. de la Ley Foral 2/2018, de 13 de abril, de Contratos Públicos, </w:t>
      </w:r>
      <w:r w:rsidRPr="00847713">
        <w:rPr>
          <w:color w:val="000000"/>
          <w:sz w:val="20"/>
          <w:lang w:val="es-ES"/>
        </w:rPr>
        <w:t xml:space="preserve">(en adelante, LFCP), </w:t>
      </w:r>
      <w:r w:rsidRPr="00BA1C19">
        <w:rPr>
          <w:rFonts w:cs="Arial"/>
          <w:color w:val="000000"/>
          <w:sz w:val="20"/>
          <w:lang w:val="es-ES"/>
        </w:rPr>
        <w:t>el órgano de contratación ha determinado que no procede la división en lotes del objeto del contrato toda vez que la realización independiente de las diversas prestaciones comprendidas en el objeto del mismo pudiera dificultar la correcta ejecució</w:t>
      </w:r>
      <w:r>
        <w:rPr>
          <w:rFonts w:cs="Arial"/>
          <w:color w:val="000000"/>
          <w:sz w:val="20"/>
          <w:lang w:val="es-ES"/>
        </w:rPr>
        <w:t>n</w:t>
      </w:r>
      <w:r w:rsidRPr="00BA1C19">
        <w:rPr>
          <w:rFonts w:cs="Arial"/>
          <w:color w:val="000000"/>
          <w:sz w:val="20"/>
          <w:lang w:val="es-ES"/>
        </w:rPr>
        <w:t xml:space="preserve"> de la obra</w:t>
      </w:r>
      <w:r>
        <w:rPr>
          <w:rFonts w:cs="Arial"/>
          <w:color w:val="000000"/>
          <w:sz w:val="20"/>
          <w:lang w:val="es-ES"/>
        </w:rPr>
        <w:t xml:space="preserve"> desde el punto de vista técnico.</w:t>
      </w:r>
    </w:p>
    <w:p w14:paraId="7964A758" w14:textId="77777777" w:rsidR="001263E1" w:rsidRDefault="001263E1" w:rsidP="001263E1">
      <w:pPr>
        <w:pStyle w:val="Default"/>
        <w:jc w:val="both"/>
        <w:rPr>
          <w:i/>
          <w:color w:val="0000FF"/>
          <w:sz w:val="20"/>
        </w:rPr>
      </w:pPr>
    </w:p>
    <w:p w14:paraId="2574CF56" w14:textId="77777777" w:rsidR="001263E1" w:rsidRDefault="001263E1" w:rsidP="003637F7">
      <w:pPr>
        <w:pStyle w:val="Ttulo1"/>
        <w:numPr>
          <w:ilvl w:val="1"/>
          <w:numId w:val="3"/>
        </w:numPr>
        <w:ind w:hanging="76"/>
        <w:rPr>
          <w:lang w:val="es-ES"/>
        </w:rPr>
      </w:pPr>
      <w:bookmarkStart w:id="4" w:name="_Toc176767166"/>
      <w:r>
        <w:rPr>
          <w:lang w:val="es-ES"/>
        </w:rPr>
        <w:t>R</w:t>
      </w:r>
      <w:r w:rsidR="0087683E">
        <w:rPr>
          <w:lang w:val="es-ES"/>
        </w:rPr>
        <w:t>eserva de lotes</w:t>
      </w:r>
      <w:bookmarkEnd w:id="4"/>
    </w:p>
    <w:p w14:paraId="0D42CD2B" w14:textId="77777777" w:rsidR="0087683E" w:rsidRPr="0087683E" w:rsidRDefault="0087683E" w:rsidP="0087683E">
      <w:pPr>
        <w:rPr>
          <w:lang w:val="es-ES"/>
        </w:rPr>
      </w:pPr>
    </w:p>
    <w:p w14:paraId="56C5A391" w14:textId="77777777" w:rsidR="001263E1" w:rsidRDefault="001263E1" w:rsidP="00A42C5A">
      <w:pPr>
        <w:pStyle w:val="Default"/>
        <w:jc w:val="both"/>
        <w:rPr>
          <w:sz w:val="20"/>
          <w:szCs w:val="20"/>
        </w:rPr>
      </w:pPr>
      <w:r>
        <w:rPr>
          <w:sz w:val="20"/>
          <w:szCs w:val="20"/>
        </w:rPr>
        <w:t xml:space="preserve">Asimismo, esta contratación no se califica como un “contrato reservado por motivos sociales” a la participación de </w:t>
      </w:r>
      <w:r w:rsidRPr="00635E51">
        <w:rPr>
          <w:sz w:val="20"/>
          <w:szCs w:val="20"/>
        </w:rPr>
        <w:t>Centros especiales de empleo sin ánimo de lucro</w:t>
      </w:r>
      <w:r>
        <w:rPr>
          <w:sz w:val="20"/>
          <w:szCs w:val="20"/>
        </w:rPr>
        <w:t xml:space="preserve">, </w:t>
      </w:r>
      <w:r w:rsidRPr="00635E51">
        <w:rPr>
          <w:sz w:val="20"/>
          <w:szCs w:val="20"/>
        </w:rPr>
        <w:t>Centros Especiales de Empleo de iniciativa social o Empresas de Inserción</w:t>
      </w:r>
      <w:r>
        <w:rPr>
          <w:sz w:val="20"/>
          <w:szCs w:val="20"/>
        </w:rPr>
        <w:t xml:space="preserve"> del artículo 36 de la LFCP, </w:t>
      </w:r>
      <w:r w:rsidRPr="00BA1C19">
        <w:rPr>
          <w:sz w:val="20"/>
          <w:szCs w:val="20"/>
        </w:rPr>
        <w:t>justificando tal decisión en la especificidad y complejidad técnica de los trabajos a llevar a cabo en las obras objeto del contrato, no conociéndose centros especiales de empleo para estos tipos de trabajos tan específicos que incluya maquinaria y experiencia en</w:t>
      </w:r>
      <w:r>
        <w:rPr>
          <w:sz w:val="20"/>
          <w:szCs w:val="20"/>
        </w:rPr>
        <w:t xml:space="preserve"> este tipo de trabajos.</w:t>
      </w:r>
    </w:p>
    <w:p w14:paraId="7720CD4F" w14:textId="77777777" w:rsidR="001263E1" w:rsidRDefault="001263E1" w:rsidP="00A42C5A">
      <w:pPr>
        <w:pStyle w:val="Default"/>
        <w:jc w:val="both"/>
        <w:rPr>
          <w:sz w:val="20"/>
          <w:szCs w:val="20"/>
        </w:rPr>
      </w:pPr>
    </w:p>
    <w:p w14:paraId="40715585" w14:textId="77777777" w:rsidR="00DF6DF3" w:rsidRDefault="00DF6DF3" w:rsidP="00A42C5A">
      <w:pPr>
        <w:pStyle w:val="Default"/>
        <w:jc w:val="both"/>
        <w:rPr>
          <w:sz w:val="20"/>
          <w:szCs w:val="20"/>
        </w:rPr>
      </w:pPr>
    </w:p>
    <w:p w14:paraId="56EAB90A" w14:textId="77777777" w:rsidR="001263E1" w:rsidRDefault="001263E1" w:rsidP="003637F7">
      <w:pPr>
        <w:pStyle w:val="Ttulo1"/>
        <w:numPr>
          <w:ilvl w:val="0"/>
          <w:numId w:val="3"/>
        </w:numPr>
        <w:rPr>
          <w:lang w:val="es-ES"/>
        </w:rPr>
      </w:pPr>
      <w:bookmarkStart w:id="5" w:name="_Toc80776112"/>
      <w:bookmarkStart w:id="6" w:name="_Toc112748397"/>
      <w:bookmarkStart w:id="7" w:name="_Toc176767167"/>
      <w:r w:rsidRPr="004B1FD4">
        <w:rPr>
          <w:lang w:val="es-ES"/>
        </w:rPr>
        <w:t>RÉGIMEN JURÍDICO</w:t>
      </w:r>
      <w:bookmarkEnd w:id="5"/>
      <w:bookmarkEnd w:id="6"/>
      <w:bookmarkEnd w:id="7"/>
      <w:r w:rsidRPr="004B1FD4">
        <w:rPr>
          <w:lang w:val="es-ES"/>
        </w:rPr>
        <w:t xml:space="preserve"> </w:t>
      </w:r>
    </w:p>
    <w:p w14:paraId="05C999CA" w14:textId="77777777" w:rsidR="001263E1" w:rsidRPr="004B1FD4" w:rsidRDefault="001263E1" w:rsidP="001263E1">
      <w:pPr>
        <w:widowControl/>
        <w:autoSpaceDE w:val="0"/>
        <w:autoSpaceDN w:val="0"/>
        <w:adjustRightInd w:val="0"/>
        <w:jc w:val="left"/>
        <w:rPr>
          <w:rFonts w:cs="Arial"/>
          <w:color w:val="000000"/>
          <w:sz w:val="20"/>
          <w:lang w:val="es-ES"/>
        </w:rPr>
      </w:pPr>
    </w:p>
    <w:p w14:paraId="221D961A" w14:textId="77777777" w:rsidR="005D2E84" w:rsidRDefault="005D2E84" w:rsidP="005D2E84">
      <w:pPr>
        <w:overflowPunct w:val="0"/>
        <w:rPr>
          <w:rFonts w:cs="Arial"/>
          <w:color w:val="000000"/>
          <w:sz w:val="20"/>
          <w:lang w:val="es-ES"/>
        </w:rPr>
      </w:pPr>
      <w:r w:rsidRPr="00D4081B">
        <w:rPr>
          <w:rFonts w:cs="Arial"/>
          <w:color w:val="000000"/>
          <w:sz w:val="20"/>
          <w:lang w:val="es-ES"/>
        </w:rPr>
        <w:t xml:space="preserve">El presente Pliego regula los aspectos jurídicos, administrativos y económicos que regirán la adjudicación y ejecución de los contratos. </w:t>
      </w:r>
    </w:p>
    <w:p w14:paraId="6414345E" w14:textId="77777777" w:rsidR="005D2E84" w:rsidRDefault="005D2E84" w:rsidP="005D2E84">
      <w:pPr>
        <w:overflowPunct w:val="0"/>
        <w:rPr>
          <w:rFonts w:cs="Arial"/>
          <w:color w:val="000000"/>
          <w:sz w:val="20"/>
          <w:lang w:val="es-ES"/>
        </w:rPr>
      </w:pPr>
    </w:p>
    <w:p w14:paraId="7629DA94" w14:textId="77777777" w:rsidR="005D2E84" w:rsidRPr="00D4081B" w:rsidRDefault="005D2E84" w:rsidP="009D1AC4">
      <w:pPr>
        <w:tabs>
          <w:tab w:val="left" w:pos="5596"/>
        </w:tabs>
        <w:overflowPunct w:val="0"/>
        <w:rPr>
          <w:rFonts w:cs="Arial"/>
          <w:color w:val="000000"/>
          <w:sz w:val="20"/>
          <w:lang w:val="es-ES"/>
        </w:rPr>
      </w:pPr>
      <w:r w:rsidRPr="00D4081B">
        <w:rPr>
          <w:rFonts w:cs="Arial"/>
          <w:color w:val="000000"/>
          <w:sz w:val="20"/>
          <w:lang w:val="es-ES"/>
        </w:rPr>
        <w:lastRenderedPageBreak/>
        <w:t>En lo no previsto en el presente Pliego, serán de aplicación las disposiciones comunes, y las específicas de los contratos de obra, establecidas en la Ley Foral 2/2018, de 13 de abril, de Contratos Públicos.</w:t>
      </w:r>
    </w:p>
    <w:p w14:paraId="3EB35734" w14:textId="77777777" w:rsidR="005D2E84" w:rsidRDefault="005D2E84" w:rsidP="001263E1">
      <w:pPr>
        <w:widowControl/>
        <w:autoSpaceDE w:val="0"/>
        <w:autoSpaceDN w:val="0"/>
        <w:adjustRightInd w:val="0"/>
        <w:rPr>
          <w:rFonts w:cs="Arial"/>
          <w:color w:val="000000"/>
          <w:sz w:val="20"/>
          <w:lang w:val="es-ES"/>
        </w:rPr>
      </w:pPr>
    </w:p>
    <w:p w14:paraId="01252E0D"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Este</w:t>
      </w:r>
      <w:r w:rsidRPr="004B1FD4">
        <w:rPr>
          <w:rFonts w:cs="Arial"/>
          <w:color w:val="000000"/>
          <w:sz w:val="20"/>
          <w:lang w:val="es-ES"/>
        </w:rPr>
        <w:t xml:space="preserve"> contrato</w:t>
      </w:r>
      <w:r>
        <w:rPr>
          <w:rFonts w:cs="Arial"/>
          <w:color w:val="000000"/>
          <w:sz w:val="20"/>
          <w:lang w:val="es-ES"/>
        </w:rPr>
        <w:t xml:space="preserve"> tiene carácter administrativo y</w:t>
      </w:r>
      <w:r w:rsidRPr="004B1FD4">
        <w:rPr>
          <w:rFonts w:cs="Arial"/>
          <w:color w:val="000000"/>
          <w:sz w:val="20"/>
          <w:lang w:val="es-ES"/>
        </w:rPr>
        <w:t xml:space="preserve">, </w:t>
      </w:r>
      <w:r>
        <w:rPr>
          <w:rFonts w:cs="Arial"/>
          <w:color w:val="000000"/>
          <w:sz w:val="20"/>
          <w:lang w:val="es-ES"/>
        </w:rPr>
        <w:t>según el</w:t>
      </w:r>
      <w:r w:rsidRPr="004B1FD4">
        <w:rPr>
          <w:rFonts w:cs="Arial"/>
          <w:color w:val="000000"/>
          <w:sz w:val="20"/>
          <w:lang w:val="es-ES"/>
        </w:rPr>
        <w:t xml:space="preserve"> artículo 34.</w:t>
      </w:r>
      <w:r>
        <w:rPr>
          <w:rFonts w:cs="Arial"/>
          <w:color w:val="000000"/>
          <w:sz w:val="20"/>
          <w:lang w:val="es-ES"/>
        </w:rPr>
        <w:t>1</w:t>
      </w:r>
      <w:r w:rsidRPr="004B1FD4">
        <w:rPr>
          <w:rFonts w:cs="Arial"/>
          <w:color w:val="000000"/>
          <w:sz w:val="20"/>
          <w:lang w:val="es-ES"/>
        </w:rPr>
        <w:t xml:space="preserve"> de la LFC</w:t>
      </w:r>
      <w:r>
        <w:rPr>
          <w:rFonts w:cs="Arial"/>
          <w:color w:val="000000"/>
          <w:sz w:val="20"/>
          <w:lang w:val="es-ES"/>
        </w:rPr>
        <w:t xml:space="preserve">P, se rige </w:t>
      </w:r>
      <w:r w:rsidRPr="00E45640">
        <w:rPr>
          <w:rFonts w:cs="Arial"/>
          <w:color w:val="000000"/>
          <w:sz w:val="20"/>
          <w:lang w:val="es-ES"/>
        </w:rPr>
        <w:t xml:space="preserve">en cuanto a su preparación, adjudicación, efectos y extinción, por </w:t>
      </w:r>
      <w:r>
        <w:rPr>
          <w:rFonts w:cs="Arial"/>
          <w:color w:val="000000"/>
          <w:sz w:val="20"/>
          <w:lang w:val="es-ES"/>
        </w:rPr>
        <w:t>la citada</w:t>
      </w:r>
      <w:r w:rsidRPr="00E45640">
        <w:rPr>
          <w:rFonts w:cs="Arial"/>
          <w:color w:val="000000"/>
          <w:sz w:val="20"/>
          <w:lang w:val="es-ES"/>
        </w:rPr>
        <w:t xml:space="preserve"> </w:t>
      </w:r>
      <w:r>
        <w:rPr>
          <w:rFonts w:cs="Arial"/>
          <w:color w:val="000000"/>
          <w:sz w:val="20"/>
          <w:lang w:val="es-ES"/>
        </w:rPr>
        <w:t>Ley Foral</w:t>
      </w:r>
      <w:r w:rsidRPr="00E45640">
        <w:rPr>
          <w:rFonts w:cs="Arial"/>
          <w:color w:val="000000"/>
          <w:sz w:val="20"/>
          <w:lang w:val="es-ES"/>
        </w:rPr>
        <w:t xml:space="preserve"> y sus disposiciones reglamentarias</w:t>
      </w:r>
      <w:r>
        <w:rPr>
          <w:rFonts w:cs="Arial"/>
          <w:color w:val="000000"/>
          <w:sz w:val="20"/>
          <w:lang w:val="es-ES"/>
        </w:rPr>
        <w:t xml:space="preserve"> y, s</w:t>
      </w:r>
      <w:r w:rsidRPr="00E45640">
        <w:rPr>
          <w:rFonts w:cs="Arial"/>
          <w:color w:val="000000"/>
          <w:sz w:val="20"/>
          <w:lang w:val="es-ES"/>
        </w:rPr>
        <w:t>upletoriamente</w:t>
      </w:r>
      <w:r>
        <w:rPr>
          <w:rFonts w:cs="Arial"/>
          <w:color w:val="000000"/>
          <w:sz w:val="20"/>
          <w:lang w:val="es-ES"/>
        </w:rPr>
        <w:t>,</w:t>
      </w:r>
      <w:r w:rsidRPr="00E45640">
        <w:rPr>
          <w:rFonts w:cs="Arial"/>
          <w:color w:val="000000"/>
          <w:sz w:val="20"/>
          <w:lang w:val="es-ES"/>
        </w:rPr>
        <w:t xml:space="preserve"> </w:t>
      </w:r>
      <w:r>
        <w:rPr>
          <w:rFonts w:cs="Arial"/>
          <w:color w:val="000000"/>
          <w:sz w:val="20"/>
          <w:lang w:val="es-ES"/>
        </w:rPr>
        <w:t>por</w:t>
      </w:r>
      <w:r w:rsidRPr="00E45640">
        <w:rPr>
          <w:rFonts w:cs="Arial"/>
          <w:color w:val="000000"/>
          <w:sz w:val="20"/>
          <w:lang w:val="es-ES"/>
        </w:rPr>
        <w:t xml:space="preserve"> las restantes normas de derecho administrativo y, en su defecto, </w:t>
      </w:r>
      <w:r>
        <w:rPr>
          <w:rFonts w:cs="Arial"/>
          <w:color w:val="000000"/>
          <w:sz w:val="20"/>
          <w:lang w:val="es-ES"/>
        </w:rPr>
        <w:t xml:space="preserve">por </w:t>
      </w:r>
      <w:r w:rsidRPr="00E45640">
        <w:rPr>
          <w:rFonts w:cs="Arial"/>
          <w:color w:val="000000"/>
          <w:sz w:val="20"/>
          <w:lang w:val="es-ES"/>
        </w:rPr>
        <w:t>las normas de derecho privado.</w:t>
      </w:r>
    </w:p>
    <w:p w14:paraId="0A645921" w14:textId="77777777" w:rsidR="001263E1" w:rsidRPr="00E45640" w:rsidRDefault="001263E1" w:rsidP="001263E1">
      <w:pPr>
        <w:widowControl/>
        <w:autoSpaceDE w:val="0"/>
        <w:autoSpaceDN w:val="0"/>
        <w:adjustRightInd w:val="0"/>
        <w:rPr>
          <w:rFonts w:cs="Arial"/>
          <w:color w:val="000000"/>
          <w:sz w:val="20"/>
          <w:lang w:val="es-ES"/>
        </w:rPr>
      </w:pPr>
    </w:p>
    <w:p w14:paraId="46BC0781" w14:textId="77777777" w:rsidR="001263E1" w:rsidRPr="00E45640" w:rsidRDefault="001263E1" w:rsidP="001263E1">
      <w:pPr>
        <w:widowControl/>
        <w:autoSpaceDE w:val="0"/>
        <w:autoSpaceDN w:val="0"/>
        <w:adjustRightInd w:val="0"/>
        <w:rPr>
          <w:rFonts w:cs="Arial"/>
          <w:color w:val="000000"/>
          <w:sz w:val="20"/>
          <w:lang w:val="es-ES"/>
        </w:rPr>
      </w:pPr>
      <w:r w:rsidRPr="00E45640">
        <w:rPr>
          <w:rFonts w:cs="Arial"/>
          <w:color w:val="000000"/>
          <w:sz w:val="20"/>
          <w:lang w:val="es-ES"/>
        </w:rPr>
        <w:t xml:space="preserve">El órgano de contratación ostenta la prerrogativa de interpretar </w:t>
      </w:r>
      <w:r>
        <w:rPr>
          <w:rFonts w:cs="Arial"/>
          <w:color w:val="000000"/>
          <w:sz w:val="20"/>
          <w:lang w:val="es-ES"/>
        </w:rPr>
        <w:t>el</w:t>
      </w:r>
      <w:r w:rsidRPr="00E45640">
        <w:rPr>
          <w:rFonts w:cs="Arial"/>
          <w:color w:val="000000"/>
          <w:sz w:val="20"/>
          <w:lang w:val="es-ES"/>
        </w:rPr>
        <w:t xml:space="preserve"> contrato, resolver las dudas que ofrezca su cumplimiento, acordar su resolución y determinar los efectos de ésta. Los acuerdos adoptados en el uso de estas prerrogativas</w:t>
      </w:r>
      <w:r>
        <w:rPr>
          <w:rFonts w:cs="Arial"/>
          <w:color w:val="000000"/>
          <w:sz w:val="20"/>
          <w:lang w:val="es-ES"/>
        </w:rPr>
        <w:t>,</w:t>
      </w:r>
      <w:r w:rsidRPr="00E45640">
        <w:rPr>
          <w:rFonts w:cs="Arial"/>
          <w:color w:val="000000"/>
          <w:sz w:val="20"/>
          <w:lang w:val="es-ES"/>
        </w:rPr>
        <w:t xml:space="preserve"> podrán ser objeto de reclamación o recurso de conformidad con lo dispuesto en </w:t>
      </w:r>
      <w:r>
        <w:rPr>
          <w:rFonts w:cs="Arial"/>
          <w:color w:val="000000"/>
          <w:sz w:val="20"/>
          <w:lang w:val="es-ES"/>
        </w:rPr>
        <w:t>la LFCP</w:t>
      </w:r>
      <w:r w:rsidRPr="00E45640">
        <w:rPr>
          <w:rFonts w:cs="Arial"/>
          <w:color w:val="000000"/>
          <w:sz w:val="20"/>
          <w:lang w:val="es-ES"/>
        </w:rPr>
        <w:t xml:space="preserve"> y las restantes normas de derecho administrativo.</w:t>
      </w:r>
    </w:p>
    <w:p w14:paraId="3678ADE7" w14:textId="77777777" w:rsidR="001263E1" w:rsidRDefault="001263E1" w:rsidP="001263E1">
      <w:pPr>
        <w:widowControl/>
        <w:autoSpaceDE w:val="0"/>
        <w:autoSpaceDN w:val="0"/>
        <w:adjustRightInd w:val="0"/>
        <w:rPr>
          <w:rFonts w:cs="Arial"/>
          <w:color w:val="000000"/>
          <w:sz w:val="20"/>
          <w:lang w:val="es-ES"/>
        </w:rPr>
      </w:pPr>
    </w:p>
    <w:p w14:paraId="4EB44465"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Las partes contratantes qued</w:t>
      </w:r>
      <w:r w:rsidRPr="004B1FD4">
        <w:rPr>
          <w:rFonts w:cs="Arial"/>
          <w:color w:val="000000"/>
          <w:sz w:val="20"/>
          <w:lang w:val="es-ES"/>
        </w:rPr>
        <w:t xml:space="preserve">an sometidas a lo establecido en </w:t>
      </w:r>
      <w:r>
        <w:rPr>
          <w:rFonts w:cs="Arial"/>
          <w:color w:val="000000"/>
          <w:sz w:val="20"/>
          <w:lang w:val="es-ES"/>
        </w:rPr>
        <w:t>el</w:t>
      </w:r>
      <w:r w:rsidRPr="004B1FD4">
        <w:rPr>
          <w:rFonts w:cs="Arial"/>
          <w:color w:val="000000"/>
          <w:sz w:val="20"/>
          <w:lang w:val="es-ES"/>
        </w:rPr>
        <w:t xml:space="preserve"> presente </w:t>
      </w:r>
      <w:r>
        <w:rPr>
          <w:rFonts w:cs="Arial"/>
          <w:color w:val="000000"/>
          <w:sz w:val="20"/>
          <w:lang w:val="es-ES"/>
        </w:rPr>
        <w:t>pliego regulador de la contratación</w:t>
      </w:r>
      <w:r w:rsidRPr="004B1FD4">
        <w:rPr>
          <w:rFonts w:cs="Arial"/>
          <w:color w:val="000000"/>
          <w:sz w:val="20"/>
          <w:lang w:val="es-ES"/>
        </w:rPr>
        <w:t xml:space="preserve"> y </w:t>
      </w:r>
      <w:r>
        <w:rPr>
          <w:rFonts w:cs="Arial"/>
          <w:color w:val="000000"/>
          <w:sz w:val="20"/>
          <w:lang w:val="es-ES"/>
        </w:rPr>
        <w:t>sus</w:t>
      </w:r>
      <w:r w:rsidRPr="004B1FD4">
        <w:rPr>
          <w:rFonts w:cs="Arial"/>
          <w:color w:val="000000"/>
          <w:sz w:val="20"/>
          <w:lang w:val="es-ES"/>
        </w:rPr>
        <w:t xml:space="preserve"> anexos, a lo dispuesto </w:t>
      </w:r>
      <w:r>
        <w:rPr>
          <w:rFonts w:cs="Arial"/>
          <w:color w:val="000000"/>
          <w:sz w:val="20"/>
          <w:lang w:val="es-ES"/>
        </w:rPr>
        <w:t>en la LFCP</w:t>
      </w:r>
      <w:r w:rsidRPr="004B1FD4">
        <w:rPr>
          <w:rFonts w:cs="Arial"/>
          <w:color w:val="000000"/>
          <w:sz w:val="20"/>
          <w:lang w:val="es-ES"/>
        </w:rPr>
        <w:t xml:space="preserve">, así como </w:t>
      </w:r>
      <w:r>
        <w:rPr>
          <w:rFonts w:cs="Arial"/>
          <w:color w:val="000000"/>
          <w:sz w:val="20"/>
          <w:lang w:val="es-ES"/>
        </w:rPr>
        <w:t xml:space="preserve">a </w:t>
      </w:r>
      <w:r w:rsidRPr="004B1FD4">
        <w:rPr>
          <w:rFonts w:cs="Arial"/>
          <w:color w:val="000000"/>
          <w:sz w:val="20"/>
          <w:lang w:val="es-ES"/>
        </w:rPr>
        <w:t xml:space="preserve">toda la normativa relacionada que resulte de aplicación en cada caso. </w:t>
      </w:r>
    </w:p>
    <w:p w14:paraId="74B0A97C" w14:textId="77777777" w:rsidR="001263E1" w:rsidRPr="004B1FD4" w:rsidRDefault="001263E1" w:rsidP="001263E1">
      <w:pPr>
        <w:widowControl/>
        <w:autoSpaceDE w:val="0"/>
        <w:autoSpaceDN w:val="0"/>
        <w:adjustRightInd w:val="0"/>
        <w:rPr>
          <w:rFonts w:cs="Arial"/>
          <w:color w:val="000000"/>
          <w:sz w:val="20"/>
          <w:lang w:val="es-ES"/>
        </w:rPr>
      </w:pPr>
    </w:p>
    <w:p w14:paraId="3862EF3C" w14:textId="77777777" w:rsidR="001263E1" w:rsidRDefault="001263E1" w:rsidP="001263E1">
      <w:pPr>
        <w:widowControl/>
        <w:autoSpaceDE w:val="0"/>
        <w:autoSpaceDN w:val="0"/>
        <w:adjustRightInd w:val="0"/>
        <w:rPr>
          <w:rFonts w:cs="Arial"/>
          <w:color w:val="000000"/>
          <w:sz w:val="20"/>
          <w:lang w:val="es-ES"/>
        </w:rPr>
      </w:pPr>
      <w:r>
        <w:rPr>
          <w:rFonts w:cs="Arial"/>
          <w:color w:val="000000"/>
          <w:sz w:val="20"/>
          <w:lang w:val="es-ES"/>
        </w:rPr>
        <w:t>El desconocimiento de las c</w:t>
      </w:r>
      <w:r w:rsidRPr="004B1FD4">
        <w:rPr>
          <w:rFonts w:cs="Arial"/>
          <w:color w:val="000000"/>
          <w:sz w:val="20"/>
          <w:lang w:val="es-ES"/>
        </w:rPr>
        <w:t xml:space="preserve">ondiciones </w:t>
      </w:r>
      <w:r>
        <w:rPr>
          <w:rFonts w:cs="Arial"/>
          <w:color w:val="000000"/>
          <w:sz w:val="20"/>
          <w:lang w:val="es-ES"/>
        </w:rPr>
        <w:t>particulares del contrato</w:t>
      </w:r>
      <w:r w:rsidRPr="004B1FD4">
        <w:rPr>
          <w:rFonts w:cs="Arial"/>
          <w:color w:val="000000"/>
          <w:sz w:val="20"/>
          <w:lang w:val="es-ES"/>
        </w:rPr>
        <w:t xml:space="preserve"> en cualquiera de sus términos, de los documentos anexos o de las bases y normas de toda índole promulgadas por </w:t>
      </w:r>
      <w:r>
        <w:rPr>
          <w:rFonts w:cs="Arial"/>
          <w:color w:val="000000"/>
          <w:sz w:val="20"/>
          <w:lang w:val="es-ES"/>
        </w:rPr>
        <w:t>el órgano de contratación</w:t>
      </w:r>
      <w:r w:rsidRPr="004B1FD4">
        <w:rPr>
          <w:rFonts w:cs="Arial"/>
          <w:color w:val="000000"/>
          <w:sz w:val="20"/>
          <w:lang w:val="es-ES"/>
        </w:rPr>
        <w:t xml:space="preserve"> que puedan tener aplicación en la ejecución de lo pactado</w:t>
      </w:r>
      <w:r>
        <w:rPr>
          <w:rFonts w:cs="Arial"/>
          <w:color w:val="000000"/>
          <w:sz w:val="20"/>
          <w:lang w:val="es-ES"/>
        </w:rPr>
        <w:t>,</w:t>
      </w:r>
      <w:r w:rsidRPr="004B1FD4">
        <w:rPr>
          <w:rFonts w:cs="Arial"/>
          <w:color w:val="000000"/>
          <w:sz w:val="20"/>
          <w:lang w:val="es-ES"/>
        </w:rPr>
        <w:t xml:space="preserve"> no eximirá a la adjudicataria de la obligación de su cumplimiento.</w:t>
      </w:r>
    </w:p>
    <w:p w14:paraId="4680ADEF" w14:textId="77777777" w:rsidR="001263E1" w:rsidRDefault="001263E1" w:rsidP="001263E1">
      <w:pPr>
        <w:widowControl/>
        <w:autoSpaceDE w:val="0"/>
        <w:autoSpaceDN w:val="0"/>
        <w:adjustRightInd w:val="0"/>
        <w:rPr>
          <w:rFonts w:cs="Arial"/>
          <w:color w:val="000000"/>
          <w:sz w:val="20"/>
          <w:lang w:val="es-ES"/>
        </w:rPr>
      </w:pPr>
    </w:p>
    <w:p w14:paraId="39BD2051" w14:textId="77777777" w:rsidR="00126678" w:rsidRDefault="00126678" w:rsidP="00A42C5A">
      <w:pPr>
        <w:pStyle w:val="Default"/>
        <w:jc w:val="both"/>
        <w:rPr>
          <w:sz w:val="20"/>
          <w:szCs w:val="20"/>
        </w:rPr>
      </w:pPr>
    </w:p>
    <w:p w14:paraId="2999AE70" w14:textId="77777777" w:rsidR="00A42C5A" w:rsidRDefault="00A42C5A" w:rsidP="003637F7">
      <w:pPr>
        <w:pStyle w:val="Ttulo1"/>
        <w:numPr>
          <w:ilvl w:val="0"/>
          <w:numId w:val="3"/>
        </w:numPr>
      </w:pPr>
      <w:bookmarkStart w:id="8" w:name="_Toc176767168"/>
      <w:r>
        <w:t>ÓRGANO DE CONTRATACIÓN</w:t>
      </w:r>
      <w:bookmarkEnd w:id="8"/>
      <w:r>
        <w:t xml:space="preserve"> </w:t>
      </w:r>
    </w:p>
    <w:p w14:paraId="07C5D53C" w14:textId="77777777" w:rsidR="005B49BD" w:rsidRPr="005B49BD" w:rsidRDefault="005B49BD" w:rsidP="005B49BD"/>
    <w:p w14:paraId="3CA606AE" w14:textId="7DAB6CC1" w:rsidR="007A5188" w:rsidRDefault="00A42C5A" w:rsidP="00A42C5A">
      <w:pPr>
        <w:pStyle w:val="Default"/>
        <w:jc w:val="both"/>
        <w:rPr>
          <w:sz w:val="20"/>
          <w:szCs w:val="20"/>
        </w:rPr>
      </w:pPr>
      <w:r>
        <w:rPr>
          <w:sz w:val="20"/>
          <w:szCs w:val="20"/>
        </w:rPr>
        <w:t xml:space="preserve">El poder adjudicador en la presente licitación es la </w:t>
      </w:r>
      <w:r w:rsidRPr="00A42C5A">
        <w:rPr>
          <w:sz w:val="20"/>
          <w:szCs w:val="20"/>
        </w:rPr>
        <w:t>Administración de la Comunidad Foral de Navarra</w:t>
      </w:r>
      <w:r>
        <w:rPr>
          <w:sz w:val="20"/>
          <w:szCs w:val="20"/>
        </w:rPr>
        <w:t xml:space="preserve">, siendo el órgano de </w:t>
      </w:r>
      <w:r w:rsidRPr="00AC161C">
        <w:rPr>
          <w:sz w:val="20"/>
          <w:szCs w:val="20"/>
        </w:rPr>
        <w:t>contratación</w:t>
      </w:r>
      <w:r w:rsidR="007349CD">
        <w:rPr>
          <w:sz w:val="20"/>
          <w:szCs w:val="20"/>
        </w:rPr>
        <w:t xml:space="preserve"> la </w:t>
      </w:r>
      <w:r w:rsidR="00720BC6">
        <w:rPr>
          <w:sz w:val="20"/>
          <w:szCs w:val="20"/>
        </w:rPr>
        <w:t>d</w:t>
      </w:r>
      <w:r w:rsidR="007349CD">
        <w:rPr>
          <w:sz w:val="20"/>
          <w:szCs w:val="20"/>
        </w:rPr>
        <w:t>irectora</w:t>
      </w:r>
      <w:r w:rsidR="00E062F2" w:rsidRPr="00AC161C">
        <w:rPr>
          <w:sz w:val="20"/>
          <w:szCs w:val="20"/>
        </w:rPr>
        <w:t xml:space="preserve"> </w:t>
      </w:r>
      <w:r w:rsidR="00720BC6">
        <w:rPr>
          <w:sz w:val="20"/>
          <w:szCs w:val="20"/>
        </w:rPr>
        <w:t>ge</w:t>
      </w:r>
      <w:r w:rsidRPr="00AC161C">
        <w:rPr>
          <w:sz w:val="20"/>
          <w:szCs w:val="20"/>
        </w:rPr>
        <w:t>neral</w:t>
      </w:r>
      <w:r>
        <w:rPr>
          <w:sz w:val="20"/>
          <w:szCs w:val="20"/>
        </w:rPr>
        <w:t xml:space="preserve"> de </w:t>
      </w:r>
      <w:r w:rsidR="007A5188">
        <w:rPr>
          <w:sz w:val="20"/>
          <w:szCs w:val="20"/>
        </w:rPr>
        <w:t>Medio Ambiente</w:t>
      </w:r>
      <w:r>
        <w:rPr>
          <w:sz w:val="20"/>
          <w:szCs w:val="20"/>
        </w:rPr>
        <w:t>, en virtud de la</w:t>
      </w:r>
      <w:r w:rsidR="007A5188">
        <w:rPr>
          <w:sz w:val="20"/>
          <w:szCs w:val="20"/>
        </w:rPr>
        <w:t xml:space="preserve">s </w:t>
      </w:r>
      <w:r>
        <w:rPr>
          <w:sz w:val="20"/>
          <w:szCs w:val="20"/>
        </w:rPr>
        <w:t xml:space="preserve">competencias </w:t>
      </w:r>
      <w:r w:rsidR="00001E81" w:rsidRPr="007A5188">
        <w:rPr>
          <w:sz w:val="20"/>
          <w:szCs w:val="20"/>
        </w:rPr>
        <w:t xml:space="preserve">establecida </w:t>
      </w:r>
      <w:r w:rsidR="007A5188" w:rsidRPr="007A5188">
        <w:rPr>
          <w:sz w:val="20"/>
          <w:szCs w:val="20"/>
        </w:rPr>
        <w:t xml:space="preserve">en el </w:t>
      </w:r>
      <w:r w:rsidR="007A5188">
        <w:rPr>
          <w:sz w:val="20"/>
          <w:szCs w:val="20"/>
        </w:rPr>
        <w:t>D</w:t>
      </w:r>
      <w:r w:rsidR="007A5188" w:rsidRPr="007A5188">
        <w:rPr>
          <w:sz w:val="20"/>
          <w:szCs w:val="20"/>
        </w:rPr>
        <w:t xml:space="preserve">ecreto Foral 255/2023, </w:t>
      </w:r>
      <w:r w:rsidR="007A5188">
        <w:rPr>
          <w:sz w:val="20"/>
          <w:szCs w:val="20"/>
        </w:rPr>
        <w:t>de 15 de noviembre</w:t>
      </w:r>
      <w:r w:rsidR="007A5188" w:rsidRPr="007A5188">
        <w:rPr>
          <w:sz w:val="20"/>
          <w:szCs w:val="20"/>
        </w:rPr>
        <w:t xml:space="preserve">, </w:t>
      </w:r>
      <w:r w:rsidR="007A5188">
        <w:rPr>
          <w:sz w:val="20"/>
          <w:szCs w:val="20"/>
        </w:rPr>
        <w:t>por la que se establ</w:t>
      </w:r>
      <w:r w:rsidR="001A4154">
        <w:rPr>
          <w:sz w:val="20"/>
          <w:szCs w:val="20"/>
        </w:rPr>
        <w:t>ece la estructura orgánica del D</w:t>
      </w:r>
      <w:r w:rsidR="007A5188">
        <w:rPr>
          <w:sz w:val="20"/>
          <w:szCs w:val="20"/>
        </w:rPr>
        <w:t>epartamento de Desarrollo Rural y Medio Ambiente.</w:t>
      </w:r>
    </w:p>
    <w:p w14:paraId="485B2551" w14:textId="4A31577C" w:rsidR="00A42C5A" w:rsidRDefault="00A42C5A" w:rsidP="00A42C5A">
      <w:pPr>
        <w:pStyle w:val="Default"/>
        <w:jc w:val="both"/>
        <w:rPr>
          <w:sz w:val="20"/>
          <w:szCs w:val="20"/>
        </w:rPr>
      </w:pPr>
    </w:p>
    <w:p w14:paraId="6BB361AD" w14:textId="77777777" w:rsidR="0087683E" w:rsidRDefault="0087683E" w:rsidP="003637F7">
      <w:pPr>
        <w:pStyle w:val="Ttulo1"/>
        <w:numPr>
          <w:ilvl w:val="0"/>
          <w:numId w:val="3"/>
        </w:numPr>
        <w:rPr>
          <w:lang w:val="es-ES"/>
        </w:rPr>
      </w:pPr>
      <w:bookmarkStart w:id="9" w:name="_Toc176767169"/>
      <w:r>
        <w:rPr>
          <w:lang w:val="es-ES"/>
        </w:rPr>
        <w:t>UNIDAD GESTORA</w:t>
      </w:r>
      <w:bookmarkEnd w:id="9"/>
    </w:p>
    <w:p w14:paraId="5BB70E1A" w14:textId="77777777" w:rsidR="0087683E" w:rsidRDefault="0087683E" w:rsidP="0087683E">
      <w:pPr>
        <w:rPr>
          <w:lang w:val="es-ES"/>
        </w:rPr>
      </w:pPr>
    </w:p>
    <w:p w14:paraId="18A4D6C9" w14:textId="77777777" w:rsidR="0087683E" w:rsidRPr="0087683E" w:rsidRDefault="0087683E" w:rsidP="0087683E">
      <w:pPr>
        <w:pStyle w:val="Default"/>
        <w:jc w:val="both"/>
        <w:rPr>
          <w:sz w:val="20"/>
          <w:szCs w:val="20"/>
        </w:rPr>
      </w:pPr>
      <w:r>
        <w:rPr>
          <w:sz w:val="20"/>
          <w:szCs w:val="20"/>
          <w:lang w:val="es-ES_tradnl"/>
        </w:rPr>
        <w:t>La preparación del contrato se desarrollará bajo el control y responsabilidad del Servicio de Oficina de Cambio Climático, que será la unidad gestora del contrato.</w:t>
      </w:r>
    </w:p>
    <w:p w14:paraId="06D0A09C" w14:textId="77777777" w:rsidR="0087683E" w:rsidRDefault="0087683E" w:rsidP="0087683E">
      <w:pPr>
        <w:rPr>
          <w:lang w:val="es-ES"/>
        </w:rPr>
      </w:pPr>
    </w:p>
    <w:p w14:paraId="0CAE2E02" w14:textId="77777777" w:rsidR="00DF6DF3" w:rsidRPr="0087683E" w:rsidRDefault="00DF6DF3" w:rsidP="0087683E">
      <w:pPr>
        <w:rPr>
          <w:lang w:val="es-ES"/>
        </w:rPr>
      </w:pPr>
    </w:p>
    <w:p w14:paraId="1127B216" w14:textId="77777777" w:rsidR="00001E81" w:rsidRDefault="0087683E" w:rsidP="003637F7">
      <w:pPr>
        <w:pStyle w:val="Ttulo1"/>
        <w:numPr>
          <w:ilvl w:val="0"/>
          <w:numId w:val="3"/>
        </w:numPr>
        <w:rPr>
          <w:lang w:val="es-ES"/>
        </w:rPr>
      </w:pPr>
      <w:bookmarkStart w:id="10" w:name="_Toc176767170"/>
      <w:r>
        <w:rPr>
          <w:lang w:val="es-ES"/>
        </w:rPr>
        <w:t>DURACIÓN Y POSIBILIDAD DE PRÓRROGA</w:t>
      </w:r>
      <w:bookmarkEnd w:id="10"/>
    </w:p>
    <w:p w14:paraId="3AE7A1AD" w14:textId="77777777" w:rsidR="0087683E" w:rsidRDefault="0087683E" w:rsidP="0087683E">
      <w:pPr>
        <w:widowControl/>
        <w:autoSpaceDE w:val="0"/>
        <w:autoSpaceDN w:val="0"/>
        <w:adjustRightInd w:val="0"/>
        <w:jc w:val="left"/>
        <w:rPr>
          <w:rFonts w:cs="Arial"/>
          <w:color w:val="000000"/>
          <w:sz w:val="20"/>
          <w:lang w:val="es-ES"/>
        </w:rPr>
      </w:pPr>
    </w:p>
    <w:p w14:paraId="2E856559" w14:textId="4F65A412" w:rsidR="00860965" w:rsidRDefault="00860965" w:rsidP="00860965">
      <w:pPr>
        <w:widowControl/>
        <w:autoSpaceDE w:val="0"/>
        <w:autoSpaceDN w:val="0"/>
        <w:adjustRightInd w:val="0"/>
        <w:rPr>
          <w:b/>
          <w:color w:val="000000"/>
          <w:sz w:val="20"/>
          <w:lang w:val="es-ES"/>
        </w:rPr>
      </w:pPr>
      <w:r>
        <w:rPr>
          <w:rFonts w:cs="Arial"/>
          <w:color w:val="000000"/>
          <w:sz w:val="20"/>
          <w:lang w:val="es-ES"/>
        </w:rPr>
        <w:t xml:space="preserve">La duración del </w:t>
      </w:r>
      <w:r w:rsidRPr="00DA24C6">
        <w:rPr>
          <w:rFonts w:cs="Arial"/>
          <w:color w:val="000000"/>
          <w:sz w:val="20"/>
          <w:lang w:val="es-ES"/>
        </w:rPr>
        <w:t xml:space="preserve">contrato será </w:t>
      </w:r>
      <w:r w:rsidRPr="00DA24C6">
        <w:rPr>
          <w:color w:val="000000"/>
          <w:sz w:val="20"/>
          <w:lang w:val="es-ES"/>
        </w:rPr>
        <w:t xml:space="preserve">de </w:t>
      </w:r>
      <w:r>
        <w:rPr>
          <w:color w:val="000000"/>
          <w:sz w:val="20"/>
          <w:lang w:val="es-ES"/>
        </w:rPr>
        <w:t>seis</w:t>
      </w:r>
      <w:r w:rsidRPr="00DA24C6">
        <w:rPr>
          <w:color w:val="000000"/>
          <w:sz w:val="20"/>
          <w:lang w:val="es-ES"/>
        </w:rPr>
        <w:t xml:space="preserve"> meses. En cualq</w:t>
      </w:r>
      <w:r w:rsidR="001857A4">
        <w:rPr>
          <w:color w:val="000000"/>
          <w:sz w:val="20"/>
          <w:lang w:val="es-ES"/>
        </w:rPr>
        <w:t>uier caso, las obras deberán realizarse</w:t>
      </w:r>
      <w:r w:rsidRPr="00DA24C6">
        <w:rPr>
          <w:color w:val="000000"/>
          <w:sz w:val="20"/>
          <w:lang w:val="es-ES"/>
        </w:rPr>
        <w:t xml:space="preserve"> </w:t>
      </w:r>
      <w:r w:rsidR="001857A4">
        <w:rPr>
          <w:color w:val="000000"/>
          <w:sz w:val="20"/>
          <w:lang w:val="es-ES"/>
        </w:rPr>
        <w:t>a partir</w:t>
      </w:r>
      <w:r w:rsidRPr="00DA24C6">
        <w:rPr>
          <w:color w:val="000000"/>
          <w:sz w:val="20"/>
          <w:lang w:val="es-ES"/>
        </w:rPr>
        <w:t xml:space="preserve"> </w:t>
      </w:r>
      <w:r w:rsidR="001857A4">
        <w:rPr>
          <w:color w:val="000000"/>
          <w:sz w:val="20"/>
          <w:lang w:val="es-ES"/>
        </w:rPr>
        <w:t>d</w:t>
      </w:r>
      <w:r w:rsidRPr="00DA24C6">
        <w:rPr>
          <w:color w:val="000000"/>
          <w:sz w:val="20"/>
          <w:lang w:val="es-ES"/>
        </w:rPr>
        <w:t xml:space="preserve">el 1 de </w:t>
      </w:r>
      <w:r>
        <w:rPr>
          <w:color w:val="000000"/>
          <w:sz w:val="20"/>
          <w:lang w:val="es-ES"/>
        </w:rPr>
        <w:t>septiembre</w:t>
      </w:r>
      <w:r w:rsidR="00BD4491">
        <w:rPr>
          <w:color w:val="000000"/>
          <w:sz w:val="20"/>
          <w:lang w:val="es-ES"/>
        </w:rPr>
        <w:t xml:space="preserve"> de 2026</w:t>
      </w:r>
      <w:r w:rsidRPr="00DA24C6">
        <w:rPr>
          <w:color w:val="000000"/>
          <w:sz w:val="20"/>
          <w:lang w:val="es-ES"/>
        </w:rPr>
        <w:t xml:space="preserve"> y </w:t>
      </w:r>
      <w:r w:rsidR="001857A4">
        <w:rPr>
          <w:color w:val="000000"/>
          <w:sz w:val="20"/>
          <w:lang w:val="es-ES"/>
        </w:rPr>
        <w:t xml:space="preserve">finalizarse a más tardar </w:t>
      </w:r>
      <w:r w:rsidR="00BD4491">
        <w:rPr>
          <w:color w:val="000000"/>
          <w:sz w:val="20"/>
          <w:lang w:val="es-ES"/>
        </w:rPr>
        <w:t>el 31 de marzo del 2027</w:t>
      </w:r>
      <w:r>
        <w:rPr>
          <w:color w:val="000000"/>
          <w:sz w:val="20"/>
          <w:lang w:val="es-ES"/>
        </w:rPr>
        <w:t>, y en ese plazo deberá llevarse a cabo la dirección de obra y la coordinación de seguridad y salud.</w:t>
      </w:r>
    </w:p>
    <w:p w14:paraId="664D734A" w14:textId="77777777" w:rsidR="0087683E" w:rsidRPr="004D1F7E" w:rsidRDefault="0087683E" w:rsidP="0087683E">
      <w:pPr>
        <w:widowControl/>
        <w:autoSpaceDE w:val="0"/>
        <w:autoSpaceDN w:val="0"/>
        <w:adjustRightInd w:val="0"/>
        <w:rPr>
          <w:b/>
          <w:color w:val="000000"/>
          <w:sz w:val="20"/>
          <w:lang w:val="es-ES"/>
        </w:rPr>
      </w:pPr>
    </w:p>
    <w:p w14:paraId="444CCAE7" w14:textId="77777777" w:rsidR="0087683E" w:rsidRPr="00AA77E5" w:rsidRDefault="0087683E" w:rsidP="0087683E">
      <w:pPr>
        <w:widowControl/>
        <w:autoSpaceDE w:val="0"/>
        <w:autoSpaceDN w:val="0"/>
        <w:adjustRightInd w:val="0"/>
        <w:rPr>
          <w:rFonts w:cs="Arial"/>
          <w:bCs/>
          <w:color w:val="000000"/>
          <w:sz w:val="20"/>
          <w:lang w:val="es-ES"/>
        </w:rPr>
      </w:pPr>
      <w:r w:rsidRPr="00AA77E5">
        <w:rPr>
          <w:rFonts w:cs="Arial"/>
          <w:bCs/>
          <w:color w:val="000000"/>
          <w:sz w:val="20"/>
          <w:lang w:val="es-ES"/>
        </w:rPr>
        <w:t xml:space="preserve">El contrato no prevé prórroga alguna. </w:t>
      </w:r>
    </w:p>
    <w:p w14:paraId="5110E4C5" w14:textId="77777777" w:rsidR="00997E91" w:rsidRPr="00DF6DF3" w:rsidRDefault="00997E91" w:rsidP="00DF6DF3">
      <w:pPr>
        <w:widowControl/>
        <w:autoSpaceDE w:val="0"/>
        <w:autoSpaceDN w:val="0"/>
        <w:adjustRightInd w:val="0"/>
        <w:jc w:val="left"/>
        <w:rPr>
          <w:rFonts w:cs="Arial"/>
          <w:color w:val="000000"/>
          <w:sz w:val="20"/>
          <w:lang w:val="es-ES"/>
        </w:rPr>
      </w:pPr>
    </w:p>
    <w:p w14:paraId="10254624" w14:textId="77777777" w:rsidR="004B25A7" w:rsidRPr="00DF6DF3" w:rsidRDefault="004B25A7" w:rsidP="00DF6DF3">
      <w:pPr>
        <w:widowControl/>
        <w:autoSpaceDE w:val="0"/>
        <w:autoSpaceDN w:val="0"/>
        <w:adjustRightInd w:val="0"/>
        <w:jc w:val="left"/>
        <w:rPr>
          <w:rFonts w:cs="Arial"/>
          <w:color w:val="000000"/>
          <w:sz w:val="20"/>
          <w:lang w:val="es-ES"/>
        </w:rPr>
      </w:pPr>
    </w:p>
    <w:p w14:paraId="01008E20" w14:textId="77777777" w:rsidR="003F6AA0" w:rsidRDefault="00916828" w:rsidP="003637F7">
      <w:pPr>
        <w:pStyle w:val="Ttulo1"/>
        <w:numPr>
          <w:ilvl w:val="0"/>
          <w:numId w:val="3"/>
        </w:numPr>
        <w:rPr>
          <w:lang w:val="es-ES"/>
        </w:rPr>
      </w:pPr>
      <w:bookmarkStart w:id="11" w:name="_Toc176767171"/>
      <w:r>
        <w:rPr>
          <w:lang w:val="es-ES"/>
        </w:rPr>
        <w:t>VALOR ESTIMADO DEL CONTRATO</w:t>
      </w:r>
      <w:bookmarkEnd w:id="11"/>
    </w:p>
    <w:p w14:paraId="0D591A33" w14:textId="77777777" w:rsidR="003F6AA0" w:rsidRDefault="003F6AA0" w:rsidP="003F6AA0">
      <w:pPr>
        <w:widowControl/>
        <w:autoSpaceDE w:val="0"/>
        <w:autoSpaceDN w:val="0"/>
        <w:adjustRightInd w:val="0"/>
        <w:jc w:val="left"/>
        <w:rPr>
          <w:rFonts w:cs="Arial"/>
          <w:color w:val="000000"/>
          <w:sz w:val="20"/>
          <w:lang w:val="es-ES"/>
        </w:rPr>
      </w:pPr>
    </w:p>
    <w:p w14:paraId="2E4ECF53" w14:textId="77777777" w:rsidR="00FE5E4B" w:rsidRPr="00847713" w:rsidRDefault="00FE5E4B" w:rsidP="00BA1C19">
      <w:pPr>
        <w:widowControl/>
        <w:autoSpaceDE w:val="0"/>
        <w:autoSpaceDN w:val="0"/>
        <w:adjustRightInd w:val="0"/>
        <w:rPr>
          <w:color w:val="000000"/>
          <w:sz w:val="20"/>
          <w:lang w:val="es-ES"/>
        </w:rPr>
      </w:pPr>
      <w:r w:rsidRPr="00322531">
        <w:rPr>
          <w:sz w:val="20"/>
        </w:rPr>
        <w:t xml:space="preserve">El </w:t>
      </w:r>
      <w:r>
        <w:rPr>
          <w:sz w:val="20"/>
        </w:rPr>
        <w:t>importe de la licitación</w:t>
      </w:r>
      <w:r w:rsidRPr="00322531">
        <w:rPr>
          <w:sz w:val="20"/>
        </w:rPr>
        <w:t xml:space="preserve"> se</w:t>
      </w:r>
      <w:r>
        <w:rPr>
          <w:sz w:val="20"/>
        </w:rPr>
        <w:t xml:space="preserve"> realiza</w:t>
      </w:r>
      <w:r w:rsidRPr="00847713">
        <w:rPr>
          <w:color w:val="000000"/>
          <w:sz w:val="20"/>
          <w:lang w:val="es-ES"/>
        </w:rPr>
        <w:t>, según el artículo 42.2 de la Ley Foral 2/2018, de 13 de abril, de Contratos Públicos</w:t>
      </w:r>
      <w:r w:rsidR="00BA1C19">
        <w:rPr>
          <w:color w:val="000000"/>
          <w:sz w:val="20"/>
          <w:lang w:val="es-ES"/>
        </w:rPr>
        <w:t>,</w:t>
      </w:r>
      <w:r w:rsidRPr="00847713">
        <w:rPr>
          <w:color w:val="000000"/>
          <w:sz w:val="20"/>
          <w:lang w:val="es-ES"/>
        </w:rPr>
        <w:t xml:space="preserve"> en cuantía suficiente para cubrir los costes directos en los que tendrá que incurrir la adjudicataria, incluidos los costes laborales, los costes indirectos y gastos generales, así como un margen o beneficio industrial a lo largo de toda la eventual duración del contrato. </w:t>
      </w:r>
    </w:p>
    <w:p w14:paraId="20747C5B" w14:textId="77777777" w:rsidR="00FE5E4B" w:rsidRDefault="00FE5E4B" w:rsidP="00FE5E4B">
      <w:pPr>
        <w:widowControl/>
        <w:autoSpaceDE w:val="0"/>
        <w:autoSpaceDN w:val="0"/>
        <w:adjustRightInd w:val="0"/>
        <w:rPr>
          <w:rFonts w:cs="Arial"/>
          <w:color w:val="000000"/>
          <w:sz w:val="20"/>
          <w:lang w:val="es-ES"/>
        </w:rPr>
      </w:pPr>
    </w:p>
    <w:p w14:paraId="2FD37F0C" w14:textId="77777777" w:rsidR="00BA1C19" w:rsidRDefault="00BA1C19" w:rsidP="00BA1C19">
      <w:pPr>
        <w:overflowPunct w:val="0"/>
        <w:rPr>
          <w:color w:val="000000"/>
          <w:sz w:val="20"/>
          <w:lang w:val="es-ES"/>
        </w:rPr>
      </w:pPr>
      <w:r w:rsidRPr="00BA1C19">
        <w:rPr>
          <w:color w:val="000000"/>
          <w:sz w:val="20"/>
          <w:lang w:val="es-ES"/>
        </w:rPr>
        <w:t xml:space="preserve">De acuerdo con el proyecto </w:t>
      </w:r>
      <w:r>
        <w:rPr>
          <w:sz w:val="20"/>
        </w:rPr>
        <w:t>“Restauración fluvial del Soto del Puente, parcelas 400 y 402 del polígono 11 de Caparroso”</w:t>
      </w:r>
      <w:r w:rsidRPr="007A5188">
        <w:rPr>
          <w:sz w:val="20"/>
        </w:rPr>
        <w:t>,</w:t>
      </w:r>
      <w:r>
        <w:rPr>
          <w:sz w:val="20"/>
        </w:rPr>
        <w:t xml:space="preserve"> el importe asciende a </w:t>
      </w:r>
      <w:r>
        <w:rPr>
          <w:color w:val="000000"/>
          <w:sz w:val="20"/>
          <w:lang w:val="es-ES"/>
        </w:rPr>
        <w:t>208.323,86</w:t>
      </w:r>
      <w:r w:rsidRPr="00BA1C19">
        <w:rPr>
          <w:color w:val="000000"/>
          <w:sz w:val="20"/>
          <w:lang w:val="es-ES"/>
        </w:rPr>
        <w:t xml:space="preserve"> de euros, IVA excluido, lo que supone un importe total de </w:t>
      </w:r>
      <w:r>
        <w:rPr>
          <w:color w:val="000000"/>
          <w:sz w:val="20"/>
          <w:lang w:val="es-ES"/>
        </w:rPr>
        <w:t>252.071,87</w:t>
      </w:r>
      <w:r w:rsidRPr="00BA1C19">
        <w:rPr>
          <w:color w:val="000000"/>
          <w:sz w:val="20"/>
          <w:lang w:val="es-ES"/>
        </w:rPr>
        <w:t xml:space="preserve"> euros IVA incluido.</w:t>
      </w:r>
    </w:p>
    <w:p w14:paraId="5FBDB23B" w14:textId="77777777" w:rsidR="00BA1C19" w:rsidRPr="00BA1C19" w:rsidRDefault="00BA1C19" w:rsidP="00BA1C19">
      <w:pPr>
        <w:overflowPunct w:val="0"/>
        <w:rPr>
          <w:color w:val="000000"/>
          <w:sz w:val="20"/>
          <w:lang w:val="es-ES"/>
        </w:rPr>
      </w:pPr>
    </w:p>
    <w:p w14:paraId="0B6B72D7" w14:textId="77777777" w:rsidR="00BA1C19" w:rsidRPr="00BA1C19" w:rsidRDefault="00BA1C19" w:rsidP="00BA1C19">
      <w:pPr>
        <w:overflowPunct w:val="0"/>
        <w:rPr>
          <w:color w:val="000000"/>
          <w:sz w:val="20"/>
          <w:lang w:val="es-ES"/>
        </w:rPr>
      </w:pPr>
      <w:r w:rsidRPr="00BA1C19">
        <w:rPr>
          <w:color w:val="000000"/>
          <w:sz w:val="20"/>
          <w:lang w:val="es-ES"/>
        </w:rPr>
        <w:t xml:space="preserve">Dicho valor estimado se ha calculado conforme a lo dispuesto en el artículo 42 de la LFCP, no siendo </w:t>
      </w:r>
      <w:r w:rsidRPr="00BA1C19">
        <w:rPr>
          <w:color w:val="000000"/>
          <w:sz w:val="20"/>
          <w:lang w:val="es-ES"/>
        </w:rPr>
        <w:lastRenderedPageBreak/>
        <w:t>necesario valorar opciones, prórrogas, primas o modificaciones al alza, puesto que no se contemplan en este contrato.</w:t>
      </w:r>
    </w:p>
    <w:p w14:paraId="34216564" w14:textId="77777777" w:rsidR="00BA1C19" w:rsidRDefault="00BA1C19" w:rsidP="00BA1C19">
      <w:pPr>
        <w:widowControl/>
        <w:autoSpaceDE w:val="0"/>
        <w:autoSpaceDN w:val="0"/>
        <w:adjustRightInd w:val="0"/>
        <w:rPr>
          <w:rFonts w:cs="Arial"/>
          <w:color w:val="000000"/>
          <w:sz w:val="20"/>
          <w:lang w:val="es-ES"/>
        </w:rPr>
      </w:pPr>
    </w:p>
    <w:p w14:paraId="003B8B84" w14:textId="77777777" w:rsidR="00FE5E4B" w:rsidRPr="002F62A9" w:rsidRDefault="00FE5E4B" w:rsidP="00BA1C19">
      <w:pPr>
        <w:widowControl/>
        <w:autoSpaceDE w:val="0"/>
        <w:autoSpaceDN w:val="0"/>
        <w:adjustRightInd w:val="0"/>
        <w:rPr>
          <w:rFonts w:cs="Arial"/>
          <w:color w:val="000000"/>
          <w:sz w:val="20"/>
          <w:lang w:val="es-ES"/>
        </w:rPr>
      </w:pPr>
      <w:r w:rsidRPr="002F62A9">
        <w:rPr>
          <w:rFonts w:cs="Arial"/>
          <w:color w:val="000000"/>
          <w:sz w:val="20"/>
          <w:lang w:val="es-ES"/>
        </w:rPr>
        <w:t xml:space="preserve">Esta estimación del valor del contrato </w:t>
      </w:r>
      <w:r w:rsidRPr="002F62A9">
        <w:rPr>
          <w:rFonts w:cs="Arial"/>
          <w:bCs/>
          <w:color w:val="000000"/>
          <w:sz w:val="20"/>
          <w:lang w:val="es-ES"/>
        </w:rPr>
        <w:t>no supone compromiso de gasto alguno</w:t>
      </w:r>
      <w:r w:rsidRPr="002F62A9">
        <w:rPr>
          <w:rFonts w:cs="Arial"/>
          <w:color w:val="000000"/>
          <w:sz w:val="20"/>
          <w:lang w:val="es-ES"/>
        </w:rPr>
        <w:t xml:space="preserve">. </w:t>
      </w:r>
      <w:r>
        <w:rPr>
          <w:rFonts w:cs="Arial"/>
          <w:bCs/>
          <w:color w:val="000000"/>
          <w:sz w:val="20"/>
          <w:lang w:val="es-ES"/>
        </w:rPr>
        <w:t>Asimismo, debe señalarse que ú</w:t>
      </w:r>
      <w:r w:rsidRPr="002F62A9">
        <w:rPr>
          <w:rFonts w:cs="Arial"/>
          <w:bCs/>
          <w:color w:val="000000"/>
          <w:sz w:val="20"/>
          <w:lang w:val="es-ES"/>
        </w:rPr>
        <w:t>nicamente generarán obligación de pago</w:t>
      </w:r>
      <w:r>
        <w:rPr>
          <w:rFonts w:cs="Arial"/>
          <w:bCs/>
          <w:color w:val="000000"/>
          <w:sz w:val="20"/>
          <w:lang w:val="es-ES"/>
        </w:rPr>
        <w:t xml:space="preserve"> las prestaciones</w:t>
      </w:r>
      <w:r w:rsidRPr="002F62A9">
        <w:rPr>
          <w:rFonts w:cs="Arial"/>
          <w:bCs/>
          <w:color w:val="000000"/>
          <w:sz w:val="20"/>
          <w:lang w:val="es-ES"/>
        </w:rPr>
        <w:t xml:space="preserve"> efectivamente realizad</w:t>
      </w:r>
      <w:r>
        <w:rPr>
          <w:rFonts w:cs="Arial"/>
          <w:bCs/>
          <w:color w:val="000000"/>
          <w:sz w:val="20"/>
          <w:lang w:val="es-ES"/>
        </w:rPr>
        <w:t>a</w:t>
      </w:r>
      <w:r w:rsidRPr="002F62A9">
        <w:rPr>
          <w:rFonts w:cs="Arial"/>
          <w:bCs/>
          <w:color w:val="000000"/>
          <w:sz w:val="20"/>
          <w:lang w:val="es-ES"/>
        </w:rPr>
        <w:t xml:space="preserve">s </w:t>
      </w:r>
      <w:r>
        <w:rPr>
          <w:rFonts w:cs="Arial"/>
          <w:bCs/>
          <w:color w:val="000000"/>
          <w:sz w:val="20"/>
          <w:lang w:val="es-ES"/>
        </w:rPr>
        <w:t>por la contratista</w:t>
      </w:r>
      <w:r w:rsidRPr="002F62A9">
        <w:rPr>
          <w:rFonts w:cs="Arial"/>
          <w:color w:val="000000"/>
          <w:sz w:val="20"/>
          <w:lang w:val="es-ES"/>
        </w:rPr>
        <w:t>.</w:t>
      </w:r>
    </w:p>
    <w:p w14:paraId="076406CC" w14:textId="77777777" w:rsidR="00997E91" w:rsidRDefault="00997E91" w:rsidP="003F6AA0">
      <w:pPr>
        <w:widowControl/>
        <w:autoSpaceDE w:val="0"/>
        <w:autoSpaceDN w:val="0"/>
        <w:adjustRightInd w:val="0"/>
        <w:jc w:val="left"/>
        <w:rPr>
          <w:rFonts w:cs="Arial"/>
          <w:color w:val="000000"/>
          <w:sz w:val="20"/>
          <w:lang w:val="es-ES"/>
        </w:rPr>
      </w:pPr>
    </w:p>
    <w:p w14:paraId="23656A4C" w14:textId="77777777" w:rsidR="004B1FD4" w:rsidRPr="00AE65E7" w:rsidRDefault="004B1FD4" w:rsidP="003637F7">
      <w:pPr>
        <w:pStyle w:val="Ttulo1"/>
        <w:numPr>
          <w:ilvl w:val="0"/>
          <w:numId w:val="3"/>
        </w:numPr>
        <w:rPr>
          <w:lang w:val="es-ES"/>
        </w:rPr>
      </w:pPr>
      <w:bookmarkStart w:id="12" w:name="_Toc176767172"/>
      <w:r w:rsidRPr="00AE65E7">
        <w:rPr>
          <w:lang w:val="es-ES"/>
        </w:rPr>
        <w:t xml:space="preserve">PROCEDIMIENTO </w:t>
      </w:r>
      <w:r w:rsidR="00E45640" w:rsidRPr="00AE65E7">
        <w:rPr>
          <w:lang w:val="es-ES"/>
        </w:rPr>
        <w:t>DE ADJUDICACIÓN</w:t>
      </w:r>
      <w:bookmarkEnd w:id="12"/>
    </w:p>
    <w:p w14:paraId="04ABB195" w14:textId="77777777" w:rsidR="004B1FD4" w:rsidRPr="00AE65E7" w:rsidRDefault="004B1FD4" w:rsidP="004B1FD4">
      <w:pPr>
        <w:widowControl/>
        <w:autoSpaceDE w:val="0"/>
        <w:autoSpaceDN w:val="0"/>
        <w:adjustRightInd w:val="0"/>
        <w:jc w:val="left"/>
        <w:rPr>
          <w:rFonts w:cs="Arial"/>
          <w:color w:val="000000"/>
          <w:sz w:val="20"/>
          <w:lang w:val="es-ES"/>
        </w:rPr>
      </w:pPr>
    </w:p>
    <w:p w14:paraId="49C84C66" w14:textId="349CD15E" w:rsidR="00BA1C19" w:rsidRDefault="00BA1C19" w:rsidP="00BA1C19">
      <w:pPr>
        <w:overflowPunct w:val="0"/>
        <w:rPr>
          <w:rFonts w:cs="Arial"/>
          <w:color w:val="000000"/>
          <w:sz w:val="20"/>
          <w:lang w:val="es-ES"/>
        </w:rPr>
      </w:pPr>
      <w:r w:rsidRPr="00BA1C19">
        <w:rPr>
          <w:rFonts w:cs="Arial"/>
          <w:color w:val="000000"/>
          <w:sz w:val="20"/>
          <w:lang w:val="es-ES"/>
        </w:rPr>
        <w:t>El contrato se adjudicará mediante procedimiento abierto, en consonancia con lo dispuesto</w:t>
      </w:r>
      <w:r w:rsidRPr="00BA1C19">
        <w:rPr>
          <w:rFonts w:cs="Arial"/>
          <w:color w:val="000000"/>
          <w:sz w:val="20"/>
          <w:lang w:val="es-ES"/>
        </w:rPr>
        <w:br/>
        <w:t>en artículo 72 de la LFCP con los plazos y requisitos de publicidad establecidos para los contratos</w:t>
      </w:r>
      <w:r w:rsidRPr="00BA1C19">
        <w:rPr>
          <w:rFonts w:cs="Arial"/>
          <w:color w:val="000000"/>
          <w:sz w:val="20"/>
          <w:lang w:val="es-ES"/>
        </w:rPr>
        <w:br/>
        <w:t>de valor estimado inferior al umbral comunitario establecidos en los artículos 93 y 94 de la LFCP</w:t>
      </w:r>
      <w:r>
        <w:rPr>
          <w:rFonts w:cs="Arial"/>
          <w:color w:val="000000"/>
          <w:sz w:val="20"/>
          <w:lang w:val="es-ES"/>
        </w:rPr>
        <w:t>.</w:t>
      </w:r>
    </w:p>
    <w:p w14:paraId="2427CE25" w14:textId="4F9B7F92" w:rsidR="0087683E" w:rsidRDefault="0087683E" w:rsidP="00BA1C19">
      <w:pPr>
        <w:overflowPunct w:val="0"/>
        <w:rPr>
          <w:rFonts w:cs="Arial"/>
          <w:color w:val="000000"/>
          <w:sz w:val="20"/>
          <w:lang w:val="es-ES"/>
        </w:rPr>
      </w:pPr>
    </w:p>
    <w:p w14:paraId="261C1E96" w14:textId="77777777" w:rsidR="009279AF" w:rsidRDefault="009279AF" w:rsidP="00BA1C19">
      <w:pPr>
        <w:overflowPunct w:val="0"/>
        <w:rPr>
          <w:rFonts w:cs="Arial"/>
          <w:color w:val="000000"/>
          <w:sz w:val="20"/>
          <w:lang w:val="es-ES"/>
        </w:rPr>
      </w:pPr>
    </w:p>
    <w:p w14:paraId="1FCE1C5D" w14:textId="77777777" w:rsidR="0087683E" w:rsidRPr="006236F9" w:rsidRDefault="006236F9" w:rsidP="003637F7">
      <w:pPr>
        <w:pStyle w:val="Ttulo1"/>
        <w:numPr>
          <w:ilvl w:val="0"/>
          <w:numId w:val="3"/>
        </w:numPr>
        <w:rPr>
          <w:lang w:val="es-ES"/>
        </w:rPr>
      </w:pPr>
      <w:bookmarkStart w:id="13" w:name="_Toc176767173"/>
      <w:r>
        <w:rPr>
          <w:lang w:val="es-ES"/>
        </w:rPr>
        <w:t>REQUISITOS PARA PARTICIPAR EN LA LICITACIÓN</w:t>
      </w:r>
      <w:bookmarkEnd w:id="13"/>
    </w:p>
    <w:p w14:paraId="4122D448" w14:textId="77777777" w:rsidR="0087683E" w:rsidRPr="0087683E" w:rsidRDefault="0087683E" w:rsidP="0087683E">
      <w:pPr>
        <w:rPr>
          <w:lang w:val="es-ES"/>
        </w:rPr>
      </w:pPr>
    </w:p>
    <w:p w14:paraId="7036A658" w14:textId="77777777" w:rsidR="006236F9" w:rsidRPr="006236F9" w:rsidRDefault="006236F9" w:rsidP="003637F7">
      <w:pPr>
        <w:pStyle w:val="Prrafodelista"/>
        <w:widowControl/>
        <w:numPr>
          <w:ilvl w:val="1"/>
          <w:numId w:val="3"/>
        </w:numPr>
        <w:overflowPunct w:val="0"/>
        <w:ind w:hanging="76"/>
        <w:rPr>
          <w:rFonts w:cs="Arial"/>
          <w:b/>
          <w:bCs/>
          <w:color w:val="000000"/>
          <w:sz w:val="20"/>
        </w:rPr>
      </w:pPr>
      <w:r w:rsidRPr="006236F9">
        <w:rPr>
          <w:rFonts w:cs="Arial"/>
          <w:b/>
          <w:bCs/>
          <w:color w:val="000000"/>
          <w:sz w:val="20"/>
        </w:rPr>
        <w:t>Aptitud para participar en e</w:t>
      </w:r>
      <w:r>
        <w:rPr>
          <w:rFonts w:cs="Arial"/>
          <w:b/>
          <w:bCs/>
          <w:color w:val="000000"/>
          <w:sz w:val="20"/>
        </w:rPr>
        <w:t>l procedimiento de contratación</w:t>
      </w:r>
    </w:p>
    <w:p w14:paraId="7B987627" w14:textId="77777777" w:rsidR="0087683E" w:rsidRDefault="0087683E" w:rsidP="006236F9">
      <w:pPr>
        <w:pStyle w:val="Default"/>
        <w:ind w:left="360"/>
        <w:jc w:val="both"/>
        <w:rPr>
          <w:sz w:val="20"/>
          <w:szCs w:val="20"/>
        </w:rPr>
      </w:pPr>
    </w:p>
    <w:p w14:paraId="22F99D7F" w14:textId="0131A579" w:rsidR="006236F9" w:rsidRPr="006236F9" w:rsidRDefault="006236F9" w:rsidP="006236F9">
      <w:pPr>
        <w:overflowPunct w:val="0"/>
        <w:rPr>
          <w:rFonts w:cs="Arial"/>
          <w:color w:val="000000"/>
          <w:sz w:val="20"/>
          <w:lang w:val="es-ES"/>
        </w:rPr>
      </w:pPr>
      <w:r w:rsidRPr="006236F9">
        <w:rPr>
          <w:rFonts w:cs="Arial"/>
          <w:color w:val="000000"/>
          <w:sz w:val="20"/>
          <w:lang w:val="es-ES"/>
        </w:rPr>
        <w:t xml:space="preserve">Podrán participar en el procedimiento de contratación </w:t>
      </w:r>
      <w:r w:rsidR="00FA0E78" w:rsidRPr="00FA0E78">
        <w:rPr>
          <w:rFonts w:cs="Arial"/>
          <w:color w:val="000000"/>
          <w:sz w:val="20"/>
          <w:lang w:val="es-ES"/>
        </w:rPr>
        <w:t>personas naturales o jurídicas, españolas o extranjeras, que tengan plena capacidad de obrar, no estén incursas en alguna de las prohibiciones o incompatibilidades para contratar, no se hallen en una situación de conflicto de intereses y acrediten una solvencia económica, financiera y técnica o profesional suficiente para ejecutar la prestación contractual demandada</w:t>
      </w:r>
      <w:r w:rsidRPr="006236F9">
        <w:rPr>
          <w:rFonts w:cs="Arial"/>
          <w:color w:val="000000"/>
          <w:sz w:val="20"/>
          <w:lang w:val="es-ES"/>
        </w:rPr>
        <w:t>, requisitos que deberán concurrir en el momento de finalización del plazo de presentación de ofertas.</w:t>
      </w:r>
    </w:p>
    <w:p w14:paraId="5D1BD731" w14:textId="77777777" w:rsidR="006236F9" w:rsidRPr="006236F9" w:rsidRDefault="006236F9" w:rsidP="006236F9">
      <w:pPr>
        <w:overflowPunct w:val="0"/>
        <w:rPr>
          <w:rFonts w:cs="Arial"/>
          <w:color w:val="000000"/>
          <w:sz w:val="20"/>
          <w:lang w:val="es-ES"/>
        </w:rPr>
      </w:pPr>
    </w:p>
    <w:p w14:paraId="101B6CA3"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Las personas licitadoras podrán participar de forma individual o conjuntamente con otras interesadas.</w:t>
      </w:r>
    </w:p>
    <w:p w14:paraId="07236A08" w14:textId="77777777" w:rsidR="006236F9" w:rsidRDefault="006236F9" w:rsidP="0087683E">
      <w:pPr>
        <w:pStyle w:val="Default"/>
        <w:jc w:val="both"/>
        <w:rPr>
          <w:sz w:val="20"/>
          <w:szCs w:val="20"/>
        </w:rPr>
      </w:pPr>
    </w:p>
    <w:p w14:paraId="74A76CF3" w14:textId="77777777" w:rsidR="006236F9" w:rsidRDefault="006236F9" w:rsidP="003637F7">
      <w:pPr>
        <w:pStyle w:val="Default"/>
        <w:numPr>
          <w:ilvl w:val="1"/>
          <w:numId w:val="3"/>
        </w:numPr>
        <w:ind w:hanging="76"/>
        <w:jc w:val="both"/>
        <w:rPr>
          <w:b/>
          <w:sz w:val="20"/>
          <w:szCs w:val="20"/>
        </w:rPr>
      </w:pPr>
      <w:r w:rsidRPr="006236F9">
        <w:rPr>
          <w:b/>
          <w:sz w:val="20"/>
          <w:szCs w:val="20"/>
        </w:rPr>
        <w:t>Requisitos mínimos de solvencia económica y financiera</w:t>
      </w:r>
    </w:p>
    <w:p w14:paraId="560BA162" w14:textId="77777777" w:rsidR="006236F9" w:rsidRDefault="006236F9" w:rsidP="006236F9">
      <w:pPr>
        <w:pStyle w:val="Default"/>
        <w:jc w:val="both"/>
        <w:rPr>
          <w:b/>
          <w:sz w:val="20"/>
          <w:szCs w:val="20"/>
        </w:rPr>
      </w:pPr>
    </w:p>
    <w:p w14:paraId="173B173A" w14:textId="77777777" w:rsidR="006236F9" w:rsidRDefault="006236F9" w:rsidP="006236F9">
      <w:pPr>
        <w:overflowPunct w:val="0"/>
        <w:rPr>
          <w:rFonts w:cs="Arial"/>
          <w:color w:val="000000"/>
          <w:sz w:val="20"/>
          <w:lang w:val="es-ES"/>
        </w:rPr>
      </w:pPr>
      <w:r w:rsidRPr="006236F9">
        <w:rPr>
          <w:rFonts w:cs="Arial"/>
          <w:color w:val="000000"/>
          <w:sz w:val="20"/>
          <w:lang w:val="es-ES"/>
        </w:rPr>
        <w:t>Las empresas licitadoras deberán disponer de solvencia económica y financiera para la ejecución del contrato, entendiendo por ella la adecuada situación económica y financiera para que la correcta ejecución del contrato no corra peligro de ser alterada por incidencias de esa naturaleza.</w:t>
      </w:r>
    </w:p>
    <w:p w14:paraId="50F6D1C1" w14:textId="77777777" w:rsidR="006236F9" w:rsidRPr="006236F9" w:rsidRDefault="006236F9" w:rsidP="006236F9">
      <w:pPr>
        <w:overflowPunct w:val="0"/>
        <w:rPr>
          <w:rFonts w:cs="Arial"/>
          <w:color w:val="000000"/>
          <w:sz w:val="20"/>
          <w:lang w:val="es-ES"/>
        </w:rPr>
      </w:pPr>
    </w:p>
    <w:p w14:paraId="27D9B01B" w14:textId="77777777" w:rsidR="006236F9" w:rsidRDefault="006236F9" w:rsidP="006236F9">
      <w:pPr>
        <w:overflowPunct w:val="0"/>
        <w:rPr>
          <w:rFonts w:cs="Arial"/>
          <w:color w:val="000000"/>
          <w:sz w:val="20"/>
          <w:lang w:val="es-ES"/>
        </w:rPr>
      </w:pPr>
      <w:r w:rsidRPr="006236F9">
        <w:rPr>
          <w:rFonts w:cs="Arial"/>
          <w:color w:val="000000"/>
          <w:sz w:val="20"/>
          <w:lang w:val="es-ES"/>
        </w:rPr>
        <w:t>A estos efectos, se considera que disponen de solvencia económica y financiera las empresas licitadoras que hayan alcanzado un volumen global de negocio, en cada uno de los dos últimos ejercicios en que dispongan de dicho dato contabilizado, contados a partir de la fecha final de presentación de propuestas, igual o superior al valor estimado del contrato.</w:t>
      </w:r>
    </w:p>
    <w:p w14:paraId="6545D13A" w14:textId="77777777" w:rsidR="006236F9" w:rsidRPr="006236F9" w:rsidRDefault="006236F9" w:rsidP="006236F9">
      <w:pPr>
        <w:overflowPunct w:val="0"/>
        <w:rPr>
          <w:rFonts w:cs="Arial"/>
          <w:color w:val="000000"/>
          <w:sz w:val="20"/>
          <w:lang w:val="es-ES"/>
        </w:rPr>
      </w:pPr>
    </w:p>
    <w:p w14:paraId="230472AA" w14:textId="6D4D9076" w:rsidR="006236F9" w:rsidRDefault="006236F9" w:rsidP="006236F9">
      <w:pPr>
        <w:overflowPunct w:val="0"/>
        <w:rPr>
          <w:rFonts w:cs="Arial"/>
          <w:color w:val="000000"/>
          <w:sz w:val="20"/>
          <w:u w:val="single"/>
          <w:lang w:val="es-ES"/>
        </w:rPr>
      </w:pPr>
      <w:r w:rsidRPr="006236F9">
        <w:rPr>
          <w:rFonts w:cs="Arial"/>
          <w:color w:val="000000"/>
          <w:sz w:val="20"/>
          <w:lang w:val="es-ES"/>
        </w:rPr>
        <w:t xml:space="preserve">Alternativamente, y si el volumen global de negocio no alcanzase el umbral requerido, se admitirá como justificativo de la solvencia económica una declaración formulada por una entidad financiera, en la que, tras valorar los principales datos económicos de la empresa, </w:t>
      </w:r>
      <w:r w:rsidR="00FA0E78">
        <w:rPr>
          <w:rFonts w:cs="Arial"/>
          <w:color w:val="000000"/>
          <w:sz w:val="20"/>
          <w:lang w:val="es-ES"/>
        </w:rPr>
        <w:t>se haga constar que el licitador dispone de la capacidad económica o financiera necesaria para hacer frente al presente contrato</w:t>
      </w:r>
      <w:r w:rsidRPr="006236F9">
        <w:rPr>
          <w:rFonts w:cs="Arial"/>
          <w:color w:val="000000"/>
          <w:sz w:val="20"/>
          <w:lang w:val="es-ES"/>
        </w:rPr>
        <w:t xml:space="preserve">. </w:t>
      </w:r>
      <w:r w:rsidR="00BF2ECE" w:rsidRPr="00FA0E78">
        <w:rPr>
          <w:rFonts w:cs="Arial"/>
          <w:color w:val="000000"/>
          <w:sz w:val="20"/>
          <w:u w:val="single"/>
          <w:lang w:val="es-ES"/>
        </w:rPr>
        <w:t>No serán válidas, a estos efectos, las declaraciones de solvencia elaboradas de forma genérica, o aquéllas en las que la entidad bancaria se limite a indicar que la empresa licitadora cumple sus obligaciones como clienta con la propia entidad bancaria.</w:t>
      </w:r>
    </w:p>
    <w:p w14:paraId="53AC006B" w14:textId="77777777" w:rsidR="00FA0E78" w:rsidRPr="006236F9" w:rsidRDefault="00FA0E78" w:rsidP="006236F9">
      <w:pPr>
        <w:overflowPunct w:val="0"/>
        <w:rPr>
          <w:rFonts w:cs="Arial"/>
          <w:color w:val="000000"/>
          <w:sz w:val="20"/>
          <w:lang w:val="es-ES"/>
        </w:rPr>
      </w:pPr>
    </w:p>
    <w:p w14:paraId="7CAF9BE0" w14:textId="77777777" w:rsidR="006236F9" w:rsidRDefault="006236F9" w:rsidP="006236F9">
      <w:pPr>
        <w:overflowPunct w:val="0"/>
        <w:rPr>
          <w:rFonts w:cs="Arial"/>
          <w:color w:val="000000"/>
          <w:sz w:val="20"/>
          <w:lang w:val="es-ES"/>
        </w:rPr>
      </w:pPr>
      <w:r w:rsidRPr="006236F9">
        <w:rPr>
          <w:rFonts w:cs="Arial"/>
          <w:color w:val="000000"/>
          <w:sz w:val="20"/>
          <w:lang w:val="es-ES"/>
        </w:rPr>
        <w:t>Si por una razón justificada la empresa licitadora no se encuentra en condiciones de presentar las referencias solicitadas (volumen de negocio, declaración de entidad financiera), podrá acreditar su solvencia económica y financiera por medio de cualquier otro documento que el órgano de contratación considere adecuado.</w:t>
      </w:r>
    </w:p>
    <w:p w14:paraId="77FBE273" w14:textId="77777777" w:rsidR="006236F9" w:rsidRPr="006236F9" w:rsidRDefault="006236F9" w:rsidP="006236F9">
      <w:pPr>
        <w:overflowPunct w:val="0"/>
        <w:rPr>
          <w:rFonts w:cs="Arial"/>
          <w:color w:val="000000"/>
          <w:sz w:val="20"/>
          <w:lang w:val="es-ES"/>
        </w:rPr>
      </w:pPr>
    </w:p>
    <w:p w14:paraId="152B3C35" w14:textId="47CDE74A" w:rsidR="006236F9" w:rsidRDefault="006236F9" w:rsidP="006236F9">
      <w:pPr>
        <w:overflowPunct w:val="0"/>
        <w:rPr>
          <w:rFonts w:cs="Arial"/>
          <w:color w:val="00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la cláusula 10</w:t>
      </w:r>
      <w:r w:rsidRPr="006236F9">
        <w:rPr>
          <w:rFonts w:cs="Arial"/>
          <w:color w:val="000000"/>
          <w:sz w:val="20"/>
          <w:lang w:val="es-ES"/>
        </w:rPr>
        <w:t xml:space="preserve"> de estas condici</w:t>
      </w:r>
      <w:r>
        <w:rPr>
          <w:rFonts w:cs="Arial"/>
          <w:color w:val="000000"/>
          <w:sz w:val="20"/>
          <w:lang w:val="es-ES"/>
        </w:rPr>
        <w:t xml:space="preserve">ones </w:t>
      </w:r>
      <w:r w:rsidR="00675384" w:rsidRPr="00DD5DCD">
        <w:rPr>
          <w:rFonts w:cs="Arial"/>
          <w:color w:val="000000"/>
          <w:sz w:val="20"/>
          <w:lang w:val="es-ES"/>
        </w:rPr>
        <w:t xml:space="preserve">particulares y el Anexo </w:t>
      </w:r>
      <w:r w:rsidR="00860965" w:rsidRPr="00DD5DCD">
        <w:rPr>
          <w:rFonts w:cs="Arial"/>
          <w:color w:val="000000"/>
          <w:sz w:val="20"/>
          <w:lang w:val="es-ES"/>
        </w:rPr>
        <w:t>I</w:t>
      </w:r>
      <w:r w:rsidR="00B67A9A">
        <w:rPr>
          <w:rFonts w:cs="Arial"/>
          <w:color w:val="000000"/>
          <w:sz w:val="20"/>
          <w:lang w:val="es-ES"/>
        </w:rPr>
        <w:t>I</w:t>
      </w:r>
      <w:r w:rsidR="00860965" w:rsidRPr="00DD5DCD">
        <w:rPr>
          <w:rFonts w:cs="Arial"/>
          <w:color w:val="000000"/>
          <w:sz w:val="20"/>
          <w:lang w:val="es-ES"/>
        </w:rPr>
        <w:t>I</w:t>
      </w:r>
      <w:r w:rsidRPr="00DD5DCD">
        <w:rPr>
          <w:rFonts w:cs="Arial"/>
          <w:color w:val="000000"/>
          <w:sz w:val="20"/>
          <w:lang w:val="es-ES"/>
        </w:rPr>
        <w:t>.</w:t>
      </w:r>
    </w:p>
    <w:p w14:paraId="36B17C6B" w14:textId="77777777" w:rsidR="006236F9" w:rsidRPr="006236F9" w:rsidRDefault="006236F9" w:rsidP="006236F9">
      <w:pPr>
        <w:overflowPunct w:val="0"/>
        <w:rPr>
          <w:rFonts w:cs="Arial"/>
          <w:color w:val="000000"/>
          <w:sz w:val="20"/>
          <w:lang w:val="es-ES"/>
        </w:rPr>
      </w:pPr>
    </w:p>
    <w:p w14:paraId="51FEF36E" w14:textId="77777777" w:rsidR="002F3622" w:rsidRPr="002F3622" w:rsidRDefault="006236F9" w:rsidP="003637F7">
      <w:pPr>
        <w:pStyle w:val="Prrafodelista"/>
        <w:numPr>
          <w:ilvl w:val="1"/>
          <w:numId w:val="3"/>
        </w:numPr>
        <w:tabs>
          <w:tab w:val="left" w:pos="851"/>
        </w:tabs>
        <w:overflowPunct w:val="0"/>
        <w:ind w:firstLine="66"/>
        <w:rPr>
          <w:rFonts w:cs="Arial"/>
          <w:b/>
          <w:color w:val="000000"/>
          <w:sz w:val="20"/>
          <w:lang w:val="es-ES"/>
        </w:rPr>
      </w:pPr>
      <w:bookmarkStart w:id="14" w:name="_Toc138597316"/>
      <w:r w:rsidRPr="002F3622">
        <w:rPr>
          <w:rFonts w:cs="Arial"/>
          <w:b/>
          <w:color w:val="000000"/>
          <w:sz w:val="20"/>
          <w:lang w:val="es-ES"/>
        </w:rPr>
        <w:t xml:space="preserve"> Requisitos mínimos de solvencia técnica o profesional</w:t>
      </w:r>
      <w:bookmarkEnd w:id="14"/>
    </w:p>
    <w:p w14:paraId="3CCDA5A4"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 xml:space="preserve"> </w:t>
      </w:r>
    </w:p>
    <w:p w14:paraId="385866E3" w14:textId="77777777" w:rsidR="006236F9" w:rsidRDefault="006236F9" w:rsidP="006236F9">
      <w:pPr>
        <w:overflowPunct w:val="0"/>
        <w:rPr>
          <w:rFonts w:cs="Arial"/>
          <w:color w:val="000000"/>
          <w:sz w:val="20"/>
          <w:lang w:val="es-ES"/>
        </w:rPr>
      </w:pPr>
      <w:bookmarkStart w:id="15" w:name="_Toc138597317"/>
      <w:r w:rsidRPr="006236F9">
        <w:rPr>
          <w:rFonts w:cs="Arial"/>
          <w:color w:val="000000"/>
          <w:sz w:val="20"/>
          <w:lang w:val="es-ES"/>
        </w:rPr>
        <w:t>Las empresas licitadoras deberán disponer de la capacitación técnica o profesional para la adecuada ejecución de las obras objeto de contratación.</w:t>
      </w:r>
    </w:p>
    <w:p w14:paraId="326FD1EE" w14:textId="77777777" w:rsidR="006236F9" w:rsidRPr="006236F9" w:rsidRDefault="006236F9" w:rsidP="006236F9">
      <w:pPr>
        <w:overflowPunct w:val="0"/>
        <w:rPr>
          <w:rFonts w:cs="Arial"/>
          <w:color w:val="000000"/>
          <w:sz w:val="20"/>
          <w:lang w:val="es-ES"/>
        </w:rPr>
      </w:pPr>
    </w:p>
    <w:p w14:paraId="4A8F9DBD" w14:textId="01DD6251" w:rsidR="00795961" w:rsidRPr="00955AC8" w:rsidRDefault="00795961" w:rsidP="00795961">
      <w:pPr>
        <w:rPr>
          <w:rFonts w:cs="Arial"/>
          <w:lang w:val="es-ES"/>
        </w:rPr>
      </w:pPr>
      <w:r w:rsidRPr="00955AC8">
        <w:rPr>
          <w:rFonts w:cs="Arial"/>
          <w:color w:val="000000"/>
          <w:sz w:val="20"/>
          <w:lang w:val="es-ES"/>
        </w:rPr>
        <w:t xml:space="preserve">A estos efectos, se considera que tienen solvencia técnica o profesional las empresas que dispongan de </w:t>
      </w:r>
      <w:r w:rsidRPr="00955AC8">
        <w:rPr>
          <w:rFonts w:cs="Arial"/>
          <w:color w:val="000000"/>
          <w:sz w:val="20"/>
          <w:lang w:val="es-ES"/>
        </w:rPr>
        <w:lastRenderedPageBreak/>
        <w:t xml:space="preserve">experiencia en la </w:t>
      </w:r>
      <w:r w:rsidRPr="00BD4491">
        <w:rPr>
          <w:rFonts w:cs="Arial"/>
          <w:color w:val="000000"/>
          <w:sz w:val="20"/>
          <w:lang w:val="es-ES"/>
        </w:rPr>
        <w:t xml:space="preserve">ejecución de obras de demolición de presas o azudes, construcción de infraestructuras de permeabilización de presas o azudes o la restauración de taludes en ríos mediante técnicas de bioingeniería, </w:t>
      </w:r>
      <w:r w:rsidR="00BD4491" w:rsidRPr="00BD4491">
        <w:rPr>
          <w:rFonts w:cs="Arial"/>
          <w:color w:val="000000"/>
          <w:sz w:val="20"/>
          <w:lang w:val="es-ES"/>
        </w:rPr>
        <w:t>finalizadas en los últimos cinco años a contar desde la fecha final de presentación de propuestas. Debiendo haber ejecutado al menos una de tales obras por un importe igual o superior a la mitad del valor estimado del contrato.</w:t>
      </w:r>
    </w:p>
    <w:p w14:paraId="448B129A" w14:textId="77777777" w:rsidR="006236F9" w:rsidRPr="006236F9" w:rsidRDefault="006236F9" w:rsidP="006236F9">
      <w:pPr>
        <w:overflowPunct w:val="0"/>
        <w:rPr>
          <w:rFonts w:cs="Arial"/>
          <w:color w:val="000000"/>
          <w:sz w:val="20"/>
          <w:lang w:val="es-ES"/>
        </w:rPr>
      </w:pPr>
    </w:p>
    <w:p w14:paraId="265581C0" w14:textId="39F40A6B" w:rsidR="006236F9" w:rsidRDefault="006236F9" w:rsidP="006236F9">
      <w:pPr>
        <w:overflowPunct w:val="0"/>
        <w:rPr>
          <w:rFonts w:cs="Arial"/>
          <w:color w:val="000000"/>
          <w:sz w:val="20"/>
          <w:lang w:val="es-ES"/>
        </w:rPr>
      </w:pPr>
      <w:r w:rsidRPr="006236F9">
        <w:rPr>
          <w:rFonts w:cs="Arial"/>
          <w:color w:val="000000"/>
          <w:sz w:val="20"/>
          <w:lang w:val="es-ES"/>
        </w:rPr>
        <w:t>La justificación documental de las circunstancias anteriormente indicadas, se efectuará por la empresa licitadora mejor puntuada, en un plazo de siete días naturales conforme</w:t>
      </w:r>
      <w:r w:rsidR="00255D3E">
        <w:rPr>
          <w:rFonts w:cs="Arial"/>
          <w:color w:val="000000"/>
          <w:sz w:val="20"/>
          <w:lang w:val="es-ES"/>
        </w:rPr>
        <w:t xml:space="preserve"> a lo previsto en la cláusula 10</w:t>
      </w:r>
      <w:r w:rsidRPr="006236F9">
        <w:rPr>
          <w:rFonts w:cs="Arial"/>
          <w:color w:val="000000"/>
          <w:sz w:val="20"/>
          <w:lang w:val="es-ES"/>
        </w:rPr>
        <w:t xml:space="preserve"> de estas condic</w:t>
      </w:r>
      <w:r>
        <w:rPr>
          <w:rFonts w:cs="Arial"/>
          <w:color w:val="000000"/>
          <w:sz w:val="20"/>
          <w:lang w:val="es-ES"/>
        </w:rPr>
        <w:t xml:space="preserve">iones particulares </w:t>
      </w:r>
      <w:r w:rsidRPr="00DD5DCD">
        <w:rPr>
          <w:rFonts w:cs="Arial"/>
          <w:color w:val="000000"/>
          <w:sz w:val="20"/>
          <w:lang w:val="es-ES"/>
        </w:rPr>
        <w:t xml:space="preserve">y el Anexo </w:t>
      </w:r>
      <w:r w:rsidR="00860965" w:rsidRPr="00DD5DCD">
        <w:rPr>
          <w:rFonts w:cs="Arial"/>
          <w:color w:val="000000"/>
          <w:sz w:val="20"/>
          <w:lang w:val="es-ES"/>
        </w:rPr>
        <w:t>I</w:t>
      </w:r>
      <w:r w:rsidR="00B67A9A">
        <w:rPr>
          <w:rFonts w:cs="Arial"/>
          <w:color w:val="000000"/>
          <w:sz w:val="20"/>
          <w:lang w:val="es-ES"/>
        </w:rPr>
        <w:t>I</w:t>
      </w:r>
      <w:r w:rsidR="00860965" w:rsidRPr="00DD5DCD">
        <w:rPr>
          <w:rFonts w:cs="Arial"/>
          <w:color w:val="000000"/>
          <w:sz w:val="20"/>
          <w:lang w:val="es-ES"/>
        </w:rPr>
        <w:t>I</w:t>
      </w:r>
      <w:r w:rsidRPr="00DD5DCD">
        <w:rPr>
          <w:rFonts w:cs="Arial"/>
          <w:color w:val="000000"/>
          <w:sz w:val="20"/>
          <w:lang w:val="es-ES"/>
        </w:rPr>
        <w:t>.</w:t>
      </w:r>
    </w:p>
    <w:p w14:paraId="1456F894" w14:textId="5DF958AF" w:rsidR="00626D05" w:rsidRDefault="00626D05" w:rsidP="006236F9">
      <w:pPr>
        <w:overflowPunct w:val="0"/>
        <w:rPr>
          <w:rFonts w:cs="Arial"/>
          <w:color w:val="000000"/>
          <w:sz w:val="20"/>
          <w:lang w:val="es-ES"/>
        </w:rPr>
      </w:pPr>
    </w:p>
    <w:p w14:paraId="41CC2916" w14:textId="0BF6397C" w:rsidR="00626D05" w:rsidRDefault="00626D05" w:rsidP="006236F9">
      <w:pPr>
        <w:overflowPunct w:val="0"/>
        <w:rPr>
          <w:rFonts w:cs="Arial"/>
          <w:color w:val="000000"/>
          <w:sz w:val="20"/>
          <w:lang w:val="es-ES"/>
        </w:rPr>
      </w:pPr>
      <w:r>
        <w:rPr>
          <w:rFonts w:cs="Arial"/>
          <w:color w:val="000000"/>
          <w:sz w:val="20"/>
          <w:lang w:val="es-ES"/>
        </w:rPr>
        <w:t xml:space="preserve">Del mismo modo, deberá cumplimentarse el Anexo IV. </w:t>
      </w:r>
      <w:r w:rsidRPr="00DA04DE">
        <w:rPr>
          <w:rFonts w:cs="Arial"/>
          <w:color w:val="000000"/>
          <w:sz w:val="20"/>
          <w:lang w:val="es-ES"/>
        </w:rPr>
        <w:t>Declaración responsable del cumplimiento del principio</w:t>
      </w:r>
      <w:r>
        <w:rPr>
          <w:rFonts w:cs="Arial"/>
          <w:color w:val="000000"/>
          <w:sz w:val="20"/>
          <w:lang w:val="es-ES"/>
        </w:rPr>
        <w:t xml:space="preserve"> </w:t>
      </w:r>
      <w:r w:rsidRPr="00DA04DE">
        <w:rPr>
          <w:rFonts w:cs="Arial"/>
          <w:color w:val="000000"/>
          <w:sz w:val="20"/>
          <w:lang w:val="es-ES"/>
        </w:rPr>
        <w:t>de no causar un perjuicio significativo al medio ambiente en el marco del Programa FEDER de Navarra 2021-2027</w:t>
      </w:r>
      <w:r>
        <w:rPr>
          <w:rFonts w:cs="Arial"/>
          <w:color w:val="000000"/>
          <w:sz w:val="20"/>
          <w:lang w:val="es-ES"/>
        </w:rPr>
        <w:t>.</w:t>
      </w:r>
    </w:p>
    <w:p w14:paraId="395F7A7E" w14:textId="77777777" w:rsidR="006236F9" w:rsidRPr="002F3622" w:rsidRDefault="006236F9" w:rsidP="006236F9">
      <w:pPr>
        <w:overflowPunct w:val="0"/>
        <w:rPr>
          <w:rFonts w:cs="Arial"/>
          <w:b/>
          <w:color w:val="000000"/>
          <w:sz w:val="20"/>
          <w:lang w:val="es-ES"/>
        </w:rPr>
      </w:pPr>
    </w:p>
    <w:p w14:paraId="1EEB0227" w14:textId="77777777" w:rsidR="006236F9" w:rsidRPr="002F3622" w:rsidRDefault="006236F9" w:rsidP="003637F7">
      <w:pPr>
        <w:pStyle w:val="Prrafodelista"/>
        <w:numPr>
          <w:ilvl w:val="1"/>
          <w:numId w:val="3"/>
        </w:numPr>
        <w:overflowPunct w:val="0"/>
        <w:ind w:hanging="76"/>
        <w:rPr>
          <w:rFonts w:cs="Arial"/>
          <w:b/>
          <w:color w:val="000000"/>
          <w:sz w:val="20"/>
          <w:lang w:val="es-ES"/>
        </w:rPr>
      </w:pPr>
      <w:r w:rsidRPr="002F3622">
        <w:rPr>
          <w:rFonts w:cs="Arial"/>
          <w:b/>
          <w:color w:val="000000"/>
          <w:sz w:val="20"/>
          <w:lang w:val="es-ES"/>
        </w:rPr>
        <w:t xml:space="preserve"> Solvencia de la licitadora por referencia a otras empresas</w:t>
      </w:r>
      <w:bookmarkEnd w:id="15"/>
    </w:p>
    <w:p w14:paraId="38BE457F" w14:textId="77777777" w:rsidR="006236F9" w:rsidRPr="006236F9" w:rsidRDefault="006236F9" w:rsidP="006236F9">
      <w:pPr>
        <w:overflowPunct w:val="0"/>
        <w:rPr>
          <w:rFonts w:cs="Arial"/>
          <w:color w:val="000000"/>
          <w:sz w:val="20"/>
          <w:lang w:val="es-ES"/>
        </w:rPr>
      </w:pPr>
    </w:p>
    <w:p w14:paraId="767CDCDE" w14:textId="77777777" w:rsidR="006236F9" w:rsidRDefault="006236F9" w:rsidP="006236F9">
      <w:pPr>
        <w:overflowPunct w:val="0"/>
        <w:rPr>
          <w:rFonts w:cs="Arial"/>
          <w:color w:val="000000"/>
          <w:sz w:val="20"/>
          <w:lang w:val="es-ES"/>
        </w:rPr>
      </w:pPr>
      <w:r w:rsidRPr="006236F9">
        <w:rPr>
          <w:rFonts w:cs="Arial"/>
          <w:color w:val="000000"/>
          <w:sz w:val="20"/>
          <w:lang w:val="es-ES"/>
        </w:rPr>
        <w:t>Para acreditar los niveles mínimos de solvencia señalados en los apartados anteriores, las empresas licitadoras podrán basarse en la solvencia de otras empresas, independientemente de la naturaleza jurídica de los vínculos que tengan con ellas.</w:t>
      </w:r>
    </w:p>
    <w:p w14:paraId="2F3238A5" w14:textId="77777777" w:rsidR="006236F9" w:rsidRPr="006236F9" w:rsidRDefault="006236F9" w:rsidP="006236F9">
      <w:pPr>
        <w:overflowPunct w:val="0"/>
        <w:rPr>
          <w:rFonts w:cs="Arial"/>
          <w:color w:val="000000"/>
          <w:sz w:val="20"/>
          <w:lang w:val="es-ES"/>
        </w:rPr>
      </w:pPr>
    </w:p>
    <w:p w14:paraId="34B3DF7E" w14:textId="77777777" w:rsidR="006236F9" w:rsidRPr="006236F9" w:rsidRDefault="006236F9" w:rsidP="006236F9">
      <w:pPr>
        <w:overflowPunct w:val="0"/>
        <w:rPr>
          <w:rFonts w:cs="Arial"/>
          <w:color w:val="000000"/>
          <w:sz w:val="20"/>
          <w:lang w:val="es-ES"/>
        </w:rPr>
      </w:pPr>
      <w:r w:rsidRPr="006236F9">
        <w:rPr>
          <w:rFonts w:cs="Arial"/>
          <w:color w:val="000000"/>
          <w:sz w:val="20"/>
          <w:lang w:val="es-ES"/>
        </w:rPr>
        <w:t>En el supuesto de personas jurídicas dominantes de un grupo de sociedades se podrán tener en cuenta las sociedades pertenecientes al grupo, siempre y cuando aquéllas acrediten que tienen efectivamente a su disposición los medios, pertenecientes a dichas sociedades, necesarios para la ejecución de los contratos.</w:t>
      </w:r>
    </w:p>
    <w:p w14:paraId="39477ED6" w14:textId="77AB0928" w:rsidR="009279AF" w:rsidRDefault="009279AF" w:rsidP="00260C72">
      <w:pPr>
        <w:widowControl/>
        <w:autoSpaceDE w:val="0"/>
        <w:autoSpaceDN w:val="0"/>
        <w:adjustRightInd w:val="0"/>
        <w:rPr>
          <w:rFonts w:cs="Arial"/>
          <w:color w:val="000000"/>
          <w:sz w:val="20"/>
          <w:lang w:val="es-ES"/>
        </w:rPr>
      </w:pPr>
    </w:p>
    <w:p w14:paraId="175FDF29" w14:textId="77777777" w:rsidR="009F6F3B" w:rsidRPr="006236F9" w:rsidRDefault="009F6F3B" w:rsidP="009F6F3B">
      <w:pPr>
        <w:overflowPunct w:val="0"/>
        <w:rPr>
          <w:rFonts w:cs="Arial"/>
          <w:color w:val="000000"/>
          <w:sz w:val="20"/>
          <w:lang w:val="es-ES"/>
        </w:rPr>
      </w:pPr>
      <w:r w:rsidRPr="009F6F3B">
        <w:rPr>
          <w:rFonts w:cs="Arial"/>
          <w:color w:val="000000"/>
          <w:sz w:val="20"/>
          <w:lang w:val="es-ES"/>
        </w:rPr>
        <w:t>En el caso de que la solvencia se acredite mediante la subcontratación, quien licita deberá aportar un documento que demuestre la existencia de un compromiso formal con los subcontratistas para la ejecución del contrato, sumándose en este caso la solvencia de todos ellos. Asimismo, deberá acreditar, en la forma y condiciones establecidas en los artículos 16 y 17, que los subcontratistas disponen de los medios necesarios para la ejecución del contrato.</w:t>
      </w:r>
    </w:p>
    <w:p w14:paraId="778B4CA6" w14:textId="77777777" w:rsidR="009F6F3B" w:rsidRDefault="009F6F3B" w:rsidP="00260C72">
      <w:pPr>
        <w:widowControl/>
        <w:autoSpaceDE w:val="0"/>
        <w:autoSpaceDN w:val="0"/>
        <w:adjustRightInd w:val="0"/>
        <w:rPr>
          <w:rFonts w:cs="Arial"/>
          <w:color w:val="000000"/>
          <w:sz w:val="20"/>
          <w:lang w:val="es-ES"/>
        </w:rPr>
      </w:pPr>
    </w:p>
    <w:p w14:paraId="06D9B555" w14:textId="77777777" w:rsidR="006236F9" w:rsidRDefault="006236F9" w:rsidP="003637F7">
      <w:pPr>
        <w:pStyle w:val="Ttulo1"/>
        <w:numPr>
          <w:ilvl w:val="0"/>
          <w:numId w:val="3"/>
        </w:numPr>
        <w:rPr>
          <w:lang w:val="es-ES"/>
        </w:rPr>
      </w:pPr>
      <w:bookmarkStart w:id="16" w:name="_Toc176767174"/>
      <w:r>
        <w:rPr>
          <w:lang w:val="es-ES"/>
        </w:rPr>
        <w:t>ÓRGANO ENCARGADO DE VALORAR LAS PROPUESTAS</w:t>
      </w:r>
      <w:bookmarkEnd w:id="16"/>
    </w:p>
    <w:p w14:paraId="690E2C55" w14:textId="77777777" w:rsidR="006236F9" w:rsidRDefault="006236F9" w:rsidP="006236F9">
      <w:pPr>
        <w:rPr>
          <w:lang w:val="es-ES"/>
        </w:rPr>
      </w:pPr>
    </w:p>
    <w:p w14:paraId="5FC7AA65" w14:textId="45D9BB49" w:rsidR="006236F9" w:rsidRDefault="006236F9" w:rsidP="006236F9">
      <w:pPr>
        <w:overflowPunct w:val="0"/>
        <w:rPr>
          <w:rFonts w:cs="Arial"/>
          <w:color w:val="000000"/>
          <w:sz w:val="20"/>
          <w:lang w:val="es-ES"/>
        </w:rPr>
      </w:pPr>
      <w:r w:rsidRPr="006236F9">
        <w:rPr>
          <w:rFonts w:cs="Arial"/>
          <w:color w:val="000000"/>
          <w:sz w:val="20"/>
          <w:lang w:val="es-ES"/>
        </w:rPr>
        <w:t xml:space="preserve">De acuerdo con lo establecido en el artículo 50 de la de la Ley Foral de Contratos Públicos </w:t>
      </w:r>
      <w:r w:rsidR="00DF5FEB">
        <w:rPr>
          <w:rFonts w:cs="Arial"/>
          <w:color w:val="000000"/>
          <w:sz w:val="20"/>
          <w:lang w:val="es-ES"/>
        </w:rPr>
        <w:t>procederá constituir</w:t>
      </w:r>
      <w:r w:rsidRPr="006236F9">
        <w:rPr>
          <w:rFonts w:cs="Arial"/>
          <w:color w:val="000000"/>
          <w:sz w:val="20"/>
          <w:lang w:val="es-ES"/>
        </w:rPr>
        <w:t xml:space="preserve"> una Mesa de Contratación</w:t>
      </w:r>
      <w:r w:rsidR="00DF5FEB">
        <w:rPr>
          <w:rFonts w:cs="Arial"/>
          <w:color w:val="000000"/>
          <w:sz w:val="20"/>
          <w:lang w:val="es-ES"/>
        </w:rPr>
        <w:t>.</w:t>
      </w:r>
    </w:p>
    <w:p w14:paraId="4CF2B1DE" w14:textId="4EA8DB6D" w:rsidR="009D1AC4" w:rsidRDefault="009D1AC4" w:rsidP="006236F9">
      <w:pPr>
        <w:overflowPunct w:val="0"/>
        <w:rPr>
          <w:rFonts w:cs="Arial"/>
          <w:color w:val="000000"/>
          <w:sz w:val="20"/>
          <w:lang w:val="es-ES"/>
        </w:rPr>
      </w:pPr>
    </w:p>
    <w:p w14:paraId="273BA8FA" w14:textId="720DFE93" w:rsidR="00B147DF" w:rsidRPr="00860965" w:rsidRDefault="00B147DF" w:rsidP="009D1AC4">
      <w:pPr>
        <w:rPr>
          <w:rFonts w:cs="Arial"/>
          <w:color w:val="000000"/>
          <w:sz w:val="20"/>
          <w:lang w:val="es-ES"/>
        </w:rPr>
      </w:pPr>
      <w:r w:rsidRPr="00860965">
        <w:rPr>
          <w:rFonts w:cs="Arial"/>
          <w:color w:val="000000"/>
          <w:sz w:val="20"/>
          <w:lang w:val="es-ES"/>
        </w:rPr>
        <w:t>Presidente: Fernando Señas Bea</w:t>
      </w:r>
    </w:p>
    <w:p w14:paraId="62C95859" w14:textId="6A0BB836" w:rsidR="00B147DF" w:rsidRPr="00860965" w:rsidRDefault="00B147DF" w:rsidP="009D1AC4">
      <w:pPr>
        <w:rPr>
          <w:rFonts w:cs="Arial"/>
          <w:color w:val="000000"/>
          <w:sz w:val="20"/>
          <w:lang w:val="es-ES"/>
        </w:rPr>
      </w:pPr>
      <w:r w:rsidRPr="00860965">
        <w:rPr>
          <w:rFonts w:cs="Arial"/>
          <w:color w:val="000000"/>
          <w:sz w:val="20"/>
          <w:lang w:val="es-ES"/>
        </w:rPr>
        <w:t xml:space="preserve">Suplente: </w:t>
      </w:r>
      <w:r w:rsidR="00CB7353">
        <w:rPr>
          <w:rFonts w:cs="Arial"/>
          <w:color w:val="000000"/>
          <w:sz w:val="20"/>
          <w:lang w:val="es-ES"/>
        </w:rPr>
        <w:t>Alberto Alonso Loureiro</w:t>
      </w:r>
    </w:p>
    <w:p w14:paraId="07CBAFAB" w14:textId="77777777" w:rsidR="00B147DF" w:rsidRPr="00860965" w:rsidRDefault="00B147DF" w:rsidP="009D1AC4">
      <w:pPr>
        <w:rPr>
          <w:rFonts w:cs="Arial"/>
          <w:color w:val="000000"/>
          <w:sz w:val="20"/>
          <w:lang w:val="es-ES"/>
        </w:rPr>
      </w:pPr>
    </w:p>
    <w:p w14:paraId="36E6A650" w14:textId="65B2B960" w:rsidR="00B147DF" w:rsidRPr="00860965" w:rsidRDefault="00B147DF" w:rsidP="009D1AC4">
      <w:pPr>
        <w:rPr>
          <w:rFonts w:cs="Arial"/>
          <w:color w:val="000000"/>
          <w:sz w:val="20"/>
          <w:lang w:val="es-ES"/>
        </w:rPr>
      </w:pPr>
      <w:r w:rsidRPr="00860965">
        <w:rPr>
          <w:rFonts w:cs="Arial"/>
          <w:color w:val="000000"/>
          <w:sz w:val="20"/>
          <w:lang w:val="es-ES"/>
        </w:rPr>
        <w:t>Vocal: Arantxa Ursúa Andrés</w:t>
      </w:r>
    </w:p>
    <w:p w14:paraId="147E8580" w14:textId="488133E2" w:rsidR="00B147DF" w:rsidRPr="00860965" w:rsidRDefault="00B147DF" w:rsidP="009D1AC4">
      <w:pPr>
        <w:rPr>
          <w:rFonts w:cs="Arial"/>
          <w:color w:val="000000"/>
          <w:sz w:val="20"/>
          <w:lang w:val="es-ES"/>
        </w:rPr>
      </w:pPr>
      <w:r w:rsidRPr="00860965">
        <w:rPr>
          <w:rFonts w:cs="Arial"/>
          <w:color w:val="000000"/>
          <w:sz w:val="20"/>
          <w:lang w:val="es-ES"/>
        </w:rPr>
        <w:t xml:space="preserve">Suplente: </w:t>
      </w:r>
      <w:r w:rsidR="00795961">
        <w:rPr>
          <w:rFonts w:cs="Arial"/>
          <w:color w:val="000000"/>
          <w:sz w:val="20"/>
          <w:lang w:val="es-ES"/>
        </w:rPr>
        <w:t>Celso Gil Marín</w:t>
      </w:r>
    </w:p>
    <w:p w14:paraId="244EF1C4" w14:textId="61CF8B9B" w:rsidR="00B147DF" w:rsidRDefault="00B147DF" w:rsidP="009D1AC4">
      <w:pPr>
        <w:rPr>
          <w:rFonts w:cs="Arial"/>
          <w:color w:val="000000"/>
          <w:sz w:val="20"/>
          <w:lang w:val="es-ES"/>
        </w:rPr>
      </w:pPr>
    </w:p>
    <w:p w14:paraId="0C91FAA5" w14:textId="612A5DF8" w:rsidR="00795961" w:rsidRPr="00860965" w:rsidRDefault="00795961" w:rsidP="00795961">
      <w:pPr>
        <w:rPr>
          <w:rFonts w:cs="Arial"/>
          <w:color w:val="000000"/>
          <w:sz w:val="20"/>
          <w:lang w:val="es-ES"/>
        </w:rPr>
      </w:pPr>
      <w:r w:rsidRPr="00860965">
        <w:rPr>
          <w:rFonts w:cs="Arial"/>
          <w:color w:val="000000"/>
          <w:sz w:val="20"/>
          <w:lang w:val="es-ES"/>
        </w:rPr>
        <w:t xml:space="preserve">Vocal: </w:t>
      </w:r>
      <w:r w:rsidR="00CB7353">
        <w:rPr>
          <w:rFonts w:cs="Arial"/>
          <w:color w:val="000000"/>
          <w:sz w:val="20"/>
          <w:lang w:val="es-ES"/>
        </w:rPr>
        <w:t>Luis Jato Losfablos</w:t>
      </w:r>
    </w:p>
    <w:p w14:paraId="5749488F" w14:textId="7C54645B" w:rsidR="00795961" w:rsidRPr="00860965" w:rsidRDefault="00795961" w:rsidP="00795961">
      <w:pPr>
        <w:rPr>
          <w:rFonts w:cs="Arial"/>
          <w:color w:val="000000"/>
          <w:sz w:val="20"/>
          <w:lang w:val="es-ES"/>
        </w:rPr>
      </w:pPr>
      <w:r w:rsidRPr="00860965">
        <w:rPr>
          <w:rFonts w:cs="Arial"/>
          <w:color w:val="000000"/>
          <w:sz w:val="20"/>
          <w:lang w:val="es-ES"/>
        </w:rPr>
        <w:t xml:space="preserve">Suplente: </w:t>
      </w:r>
      <w:r>
        <w:rPr>
          <w:rFonts w:cs="Arial"/>
          <w:color w:val="000000"/>
          <w:sz w:val="20"/>
          <w:lang w:val="es-ES"/>
        </w:rPr>
        <w:t>Idoia De Santiago Redín</w:t>
      </w:r>
    </w:p>
    <w:p w14:paraId="722BA667" w14:textId="77777777" w:rsidR="00795961" w:rsidRPr="00860965" w:rsidRDefault="00795961" w:rsidP="009D1AC4">
      <w:pPr>
        <w:rPr>
          <w:rFonts w:cs="Arial"/>
          <w:color w:val="000000"/>
          <w:sz w:val="20"/>
          <w:lang w:val="es-ES"/>
        </w:rPr>
      </w:pPr>
    </w:p>
    <w:p w14:paraId="09F28A5C" w14:textId="49969CCC" w:rsidR="00B147DF" w:rsidRPr="00860965" w:rsidRDefault="00B147DF" w:rsidP="009D1AC4">
      <w:pPr>
        <w:rPr>
          <w:rFonts w:cs="Arial"/>
          <w:color w:val="000000"/>
          <w:sz w:val="20"/>
          <w:lang w:val="es-ES"/>
        </w:rPr>
      </w:pPr>
      <w:r w:rsidRPr="00860965">
        <w:rPr>
          <w:rFonts w:cs="Arial"/>
          <w:color w:val="000000"/>
          <w:sz w:val="20"/>
          <w:lang w:val="es-ES"/>
        </w:rPr>
        <w:t xml:space="preserve">Secretaría: </w:t>
      </w:r>
      <w:r w:rsidR="009F6F3B">
        <w:rPr>
          <w:rFonts w:cs="Arial"/>
          <w:color w:val="000000"/>
          <w:sz w:val="20"/>
          <w:lang w:val="es-ES"/>
        </w:rPr>
        <w:t>Irene Úriz López</w:t>
      </w:r>
    </w:p>
    <w:p w14:paraId="0C8EC735" w14:textId="77777777" w:rsidR="009F6F3B" w:rsidRPr="00860965" w:rsidRDefault="00CB7353" w:rsidP="009F6F3B">
      <w:pPr>
        <w:rPr>
          <w:rFonts w:cs="Arial"/>
          <w:color w:val="000000"/>
          <w:sz w:val="20"/>
          <w:lang w:val="es-ES"/>
        </w:rPr>
      </w:pPr>
      <w:r>
        <w:rPr>
          <w:rFonts w:cs="Arial"/>
          <w:color w:val="000000"/>
          <w:sz w:val="20"/>
          <w:lang w:val="es-ES"/>
        </w:rPr>
        <w:t>Suplente</w:t>
      </w:r>
      <w:r w:rsidR="00B147DF" w:rsidRPr="00860965">
        <w:rPr>
          <w:rFonts w:cs="Arial"/>
          <w:color w:val="000000"/>
          <w:sz w:val="20"/>
          <w:lang w:val="es-ES"/>
        </w:rPr>
        <w:t xml:space="preserve">: </w:t>
      </w:r>
      <w:r w:rsidR="009F6F3B">
        <w:rPr>
          <w:rFonts w:cs="Arial"/>
          <w:color w:val="000000"/>
          <w:sz w:val="20"/>
          <w:lang w:val="es-ES"/>
        </w:rPr>
        <w:t>Luis Ángel García Nicolás</w:t>
      </w:r>
    </w:p>
    <w:p w14:paraId="02745805" w14:textId="7490BC04" w:rsidR="00B147DF" w:rsidRPr="00860965" w:rsidRDefault="00B147DF" w:rsidP="009D1AC4">
      <w:pPr>
        <w:rPr>
          <w:rFonts w:cs="Arial"/>
          <w:color w:val="000000"/>
          <w:sz w:val="20"/>
          <w:lang w:val="es-ES"/>
        </w:rPr>
      </w:pPr>
    </w:p>
    <w:p w14:paraId="4ED0CA02" w14:textId="6C7C47DA" w:rsidR="009D1AC4" w:rsidRPr="00860965" w:rsidRDefault="009D1AC4" w:rsidP="009D1AC4">
      <w:pPr>
        <w:rPr>
          <w:rFonts w:cs="Arial"/>
          <w:color w:val="000000"/>
          <w:sz w:val="20"/>
          <w:lang w:val="es-ES"/>
        </w:rPr>
      </w:pPr>
      <w:r w:rsidRPr="00860965">
        <w:rPr>
          <w:rFonts w:cs="Arial"/>
          <w:color w:val="000000"/>
          <w:sz w:val="20"/>
          <w:lang w:val="es-ES"/>
        </w:rPr>
        <w:t>Vocal Interventor de M</w:t>
      </w:r>
      <w:r w:rsidR="009F6F3B">
        <w:rPr>
          <w:rFonts w:cs="Arial"/>
          <w:color w:val="000000"/>
          <w:sz w:val="20"/>
          <w:lang w:val="es-ES"/>
        </w:rPr>
        <w:t>edio Ambiente: Nancy Sesma Ferná</w:t>
      </w:r>
      <w:r w:rsidRPr="00860965">
        <w:rPr>
          <w:rFonts w:cs="Arial"/>
          <w:color w:val="000000"/>
          <w:sz w:val="20"/>
          <w:lang w:val="es-ES"/>
        </w:rPr>
        <w:t>ndez</w:t>
      </w:r>
    </w:p>
    <w:p w14:paraId="3AE27D7A" w14:textId="1A168283" w:rsidR="009D1AC4" w:rsidRPr="00CE31B2" w:rsidRDefault="009D1AC4" w:rsidP="009D1AC4">
      <w:pPr>
        <w:rPr>
          <w:rFonts w:cs="Arial"/>
          <w:color w:val="000000"/>
          <w:sz w:val="20"/>
          <w:lang w:val="es-ES"/>
        </w:rPr>
      </w:pPr>
      <w:r w:rsidRPr="00860965">
        <w:rPr>
          <w:rFonts w:cs="Arial"/>
          <w:color w:val="000000"/>
          <w:sz w:val="20"/>
          <w:lang w:val="es-ES"/>
        </w:rPr>
        <w:t>Suple</w:t>
      </w:r>
      <w:r w:rsidR="00B147DF" w:rsidRPr="00860965">
        <w:rPr>
          <w:rFonts w:cs="Arial"/>
          <w:color w:val="000000"/>
          <w:sz w:val="20"/>
          <w:lang w:val="es-ES"/>
        </w:rPr>
        <w:t>nte</w:t>
      </w:r>
      <w:r w:rsidRPr="00860965">
        <w:rPr>
          <w:rFonts w:cs="Arial"/>
          <w:color w:val="000000"/>
          <w:sz w:val="20"/>
          <w:lang w:val="es-ES"/>
        </w:rPr>
        <w:t xml:space="preserve"> del vocal Interventor de Medio Ambiente: </w:t>
      </w:r>
      <w:r w:rsidR="009F6F3B">
        <w:rPr>
          <w:rFonts w:cs="Arial"/>
          <w:color w:val="000000"/>
          <w:sz w:val="20"/>
          <w:lang w:val="es-ES"/>
        </w:rPr>
        <w:t>Iasone Muruzabal Ferná</w:t>
      </w:r>
      <w:r w:rsidR="009F6F3B" w:rsidRPr="009F6F3B">
        <w:rPr>
          <w:rFonts w:cs="Arial"/>
          <w:color w:val="000000"/>
          <w:sz w:val="20"/>
          <w:lang w:val="es-ES"/>
        </w:rPr>
        <w:t>ndez</w:t>
      </w:r>
    </w:p>
    <w:p w14:paraId="0F0B4CCC" w14:textId="1D1A5C7B" w:rsidR="009279AF" w:rsidRDefault="009279AF" w:rsidP="006236F9">
      <w:pPr>
        <w:rPr>
          <w:lang w:val="es-ES"/>
        </w:rPr>
      </w:pPr>
    </w:p>
    <w:p w14:paraId="3F8DD945" w14:textId="77777777" w:rsidR="006236F9" w:rsidRDefault="006236F9" w:rsidP="003637F7">
      <w:pPr>
        <w:pStyle w:val="Ttulo1"/>
        <w:numPr>
          <w:ilvl w:val="0"/>
          <w:numId w:val="3"/>
        </w:numPr>
        <w:rPr>
          <w:lang w:val="es-ES"/>
        </w:rPr>
      </w:pPr>
      <w:bookmarkStart w:id="17" w:name="_Toc176767175"/>
      <w:r w:rsidRPr="00C3379A">
        <w:rPr>
          <w:lang w:val="es-ES"/>
        </w:rPr>
        <w:t>CRITERIOS DE ADJUDICACIÓN</w:t>
      </w:r>
      <w:bookmarkEnd w:id="17"/>
      <w:r w:rsidRPr="00C3379A">
        <w:rPr>
          <w:lang w:val="es-ES"/>
        </w:rPr>
        <w:t xml:space="preserve"> </w:t>
      </w:r>
    </w:p>
    <w:p w14:paraId="3FD4F785" w14:textId="77777777" w:rsidR="006236F9" w:rsidRDefault="006236F9" w:rsidP="006236F9">
      <w:pPr>
        <w:rPr>
          <w:lang w:val="es-ES"/>
        </w:rPr>
      </w:pPr>
    </w:p>
    <w:p w14:paraId="68287FC8" w14:textId="77777777" w:rsidR="006236F9" w:rsidRPr="00C3379A" w:rsidRDefault="006236F9" w:rsidP="006236F9">
      <w:pPr>
        <w:spacing w:after="120"/>
        <w:rPr>
          <w:rFonts w:cs="Arial"/>
          <w:color w:val="000000"/>
          <w:sz w:val="20"/>
          <w:lang w:val="es-ES"/>
        </w:rPr>
      </w:pPr>
      <w:r w:rsidRPr="00C3379A">
        <w:rPr>
          <w:rFonts w:cs="Arial"/>
          <w:color w:val="000000"/>
          <w:sz w:val="20"/>
          <w:lang w:val="es-ES"/>
        </w:rPr>
        <w:t>El contrato se adjudicará a la oferta con la mejor calidad precio en consonancia con lo dispuesto en el artículo 64 de la Ley Foral 2/2018. Los criterios que se establecen en estos pliegos cumplen con los siguientes requisitos:</w:t>
      </w:r>
    </w:p>
    <w:p w14:paraId="74BB0D05" w14:textId="77777777" w:rsidR="006236F9" w:rsidRPr="00C3379A" w:rsidRDefault="006236F9" w:rsidP="006236F9">
      <w:pPr>
        <w:spacing w:after="120"/>
        <w:ind w:firstLine="708"/>
        <w:rPr>
          <w:rFonts w:cs="Arial"/>
          <w:color w:val="000000"/>
          <w:sz w:val="20"/>
          <w:lang w:val="es-ES"/>
        </w:rPr>
      </w:pPr>
      <w:r w:rsidRPr="00C3379A">
        <w:rPr>
          <w:rFonts w:cs="Arial"/>
          <w:color w:val="000000"/>
          <w:sz w:val="20"/>
          <w:lang w:val="es-ES"/>
        </w:rPr>
        <w:t>a) Están vinculados al objeto del contrato.</w:t>
      </w:r>
    </w:p>
    <w:p w14:paraId="46EF7233" w14:textId="77777777" w:rsidR="006236F9" w:rsidRPr="00C3379A" w:rsidRDefault="006236F9" w:rsidP="006236F9">
      <w:pPr>
        <w:spacing w:after="120"/>
        <w:ind w:firstLine="709"/>
        <w:rPr>
          <w:rFonts w:cs="Arial"/>
          <w:color w:val="000000"/>
          <w:sz w:val="20"/>
          <w:lang w:val="es-ES"/>
        </w:rPr>
      </w:pPr>
      <w:r w:rsidRPr="00C3379A">
        <w:rPr>
          <w:rFonts w:cs="Arial"/>
          <w:color w:val="000000"/>
          <w:sz w:val="20"/>
          <w:lang w:val="es-ES"/>
        </w:rPr>
        <w:t>b) Son formulados de manera precisa y objetiva.</w:t>
      </w:r>
    </w:p>
    <w:p w14:paraId="6AFCF241" w14:textId="77777777" w:rsidR="006236F9" w:rsidRPr="00C3379A" w:rsidRDefault="006236F9" w:rsidP="006236F9">
      <w:pPr>
        <w:spacing w:after="120"/>
        <w:ind w:left="708"/>
        <w:rPr>
          <w:rFonts w:cs="Arial"/>
          <w:color w:val="000000"/>
          <w:sz w:val="20"/>
          <w:lang w:val="es-ES"/>
        </w:rPr>
      </w:pPr>
      <w:r w:rsidRPr="00C3379A">
        <w:rPr>
          <w:rFonts w:cs="Arial"/>
          <w:color w:val="000000"/>
          <w:sz w:val="20"/>
          <w:lang w:val="es-ES"/>
        </w:rPr>
        <w:lastRenderedPageBreak/>
        <w:t xml:space="preserve">c) Garantizan que las ofertas son evaluadas en condiciones de </w:t>
      </w:r>
      <w:r>
        <w:rPr>
          <w:rFonts w:cs="Arial"/>
          <w:color w:val="000000"/>
          <w:sz w:val="20"/>
          <w:lang w:val="es-ES"/>
        </w:rPr>
        <w:t>competencia</w:t>
      </w:r>
      <w:r w:rsidRPr="00C3379A">
        <w:rPr>
          <w:rFonts w:cs="Arial"/>
          <w:color w:val="000000"/>
          <w:sz w:val="20"/>
          <w:lang w:val="es-ES"/>
        </w:rPr>
        <w:t xml:space="preserve"> efectiva.</w:t>
      </w:r>
    </w:p>
    <w:p w14:paraId="04E69EC1" w14:textId="77777777" w:rsidR="006236F9" w:rsidRPr="00C3379A" w:rsidRDefault="006236F9" w:rsidP="006236F9">
      <w:pPr>
        <w:overflowPunct w:val="0"/>
        <w:ind w:left="709"/>
        <w:rPr>
          <w:rFonts w:cs="Arial"/>
          <w:color w:val="000000"/>
          <w:sz w:val="20"/>
          <w:lang w:val="es-ES"/>
        </w:rPr>
      </w:pPr>
    </w:p>
    <w:p w14:paraId="519738A7" w14:textId="77777777" w:rsidR="00795961" w:rsidRPr="007226FF" w:rsidRDefault="00795961" w:rsidP="00795961">
      <w:pPr>
        <w:spacing w:after="120"/>
        <w:rPr>
          <w:rFonts w:cs="Arial"/>
          <w:color w:val="000000"/>
          <w:sz w:val="20"/>
          <w:lang w:val="es-ES"/>
        </w:rPr>
      </w:pPr>
      <w:r w:rsidRPr="00C3379A">
        <w:rPr>
          <w:rFonts w:cs="Arial"/>
          <w:color w:val="000000"/>
          <w:sz w:val="20"/>
          <w:lang w:val="es-ES"/>
        </w:rPr>
        <w:t>Se proponen para la adjudicación del contrato criterios relacionados con la relación coste-eficacia junto con criterios cualitativos que permitan identificar la oferta que</w:t>
      </w:r>
      <w:r w:rsidRPr="005B49BD">
        <w:rPr>
          <w:rFonts w:cs="Arial"/>
          <w:color w:val="000000"/>
          <w:sz w:val="20"/>
          <w:lang w:val="es-ES"/>
        </w:rPr>
        <w:t xml:space="preserve"> presenta la mejor relación calidad-precio,</w:t>
      </w:r>
      <w:r>
        <w:rPr>
          <w:rFonts w:cs="Arial"/>
          <w:color w:val="000000"/>
          <w:sz w:val="20"/>
          <w:lang w:val="es-ES"/>
        </w:rPr>
        <w:t xml:space="preserve"> </w:t>
      </w:r>
      <w:r w:rsidRPr="005B49BD">
        <w:rPr>
          <w:rFonts w:cs="Arial"/>
          <w:bCs/>
          <w:sz w:val="20"/>
        </w:rPr>
        <w:t>si bien son todos criterios cuantificables mediante fórmulas</w:t>
      </w:r>
      <w:r>
        <w:rPr>
          <w:rFonts w:cs="Arial"/>
          <w:color w:val="000000"/>
          <w:sz w:val="20"/>
          <w:lang w:val="es-ES"/>
        </w:rPr>
        <w:t xml:space="preserve"> (hasta 10</w:t>
      </w:r>
      <w:r w:rsidRPr="007226FF">
        <w:rPr>
          <w:rFonts w:cs="Arial"/>
          <w:color w:val="000000"/>
          <w:sz w:val="20"/>
          <w:lang w:val="es-ES"/>
        </w:rPr>
        <w:t>0 puntos):</w:t>
      </w:r>
    </w:p>
    <w:p w14:paraId="316548C5" w14:textId="77777777" w:rsidR="00795961" w:rsidRPr="00C3379A" w:rsidRDefault="00795961" w:rsidP="00795961">
      <w:pPr>
        <w:overflowPunct w:val="0"/>
        <w:ind w:firstLine="709"/>
        <w:rPr>
          <w:rFonts w:cs="Arial"/>
          <w:color w:val="000000"/>
          <w:sz w:val="20"/>
          <w:lang w:val="es-ES"/>
        </w:rPr>
      </w:pPr>
    </w:p>
    <w:p w14:paraId="15A568D6" w14:textId="77777777" w:rsidR="00795961" w:rsidRDefault="00795961" w:rsidP="00795961">
      <w:pPr>
        <w:widowControl/>
        <w:numPr>
          <w:ilvl w:val="0"/>
          <w:numId w:val="7"/>
        </w:numPr>
        <w:tabs>
          <w:tab w:val="left" w:pos="1418"/>
        </w:tabs>
        <w:overflowPunct w:val="0"/>
        <w:spacing w:after="120"/>
        <w:ind w:firstLine="426"/>
        <w:rPr>
          <w:rFonts w:cs="Arial"/>
          <w:color w:val="000000"/>
          <w:sz w:val="20"/>
          <w:lang w:val="es-ES"/>
        </w:rPr>
      </w:pPr>
      <w:r>
        <w:rPr>
          <w:rFonts w:cs="Arial"/>
          <w:color w:val="000000"/>
          <w:sz w:val="20"/>
          <w:lang w:val="es-ES"/>
        </w:rPr>
        <w:t>Oferta económica: hasta 60</w:t>
      </w:r>
      <w:r w:rsidRPr="00C3379A">
        <w:rPr>
          <w:rFonts w:cs="Arial"/>
          <w:color w:val="000000"/>
          <w:sz w:val="20"/>
          <w:lang w:val="es-ES"/>
        </w:rPr>
        <w:t xml:space="preserve"> puntos. </w:t>
      </w:r>
    </w:p>
    <w:p w14:paraId="05B3A739" w14:textId="77777777" w:rsidR="00795961" w:rsidRPr="00FF4ECD" w:rsidRDefault="00795961" w:rsidP="00795961">
      <w:pPr>
        <w:widowControl/>
        <w:numPr>
          <w:ilvl w:val="0"/>
          <w:numId w:val="7"/>
        </w:numPr>
        <w:tabs>
          <w:tab w:val="left" w:pos="1418"/>
        </w:tabs>
        <w:overflowPunct w:val="0"/>
        <w:spacing w:after="120"/>
        <w:ind w:firstLine="426"/>
        <w:rPr>
          <w:rFonts w:cs="Arial"/>
          <w:color w:val="000000"/>
          <w:sz w:val="20"/>
          <w:lang w:val="es-ES"/>
        </w:rPr>
      </w:pPr>
      <w:r w:rsidRPr="005C068A">
        <w:rPr>
          <w:rFonts w:cs="Arial"/>
          <w:color w:val="000000"/>
          <w:sz w:val="20"/>
          <w:lang w:val="es-ES"/>
        </w:rPr>
        <w:t xml:space="preserve">Experiencia del jefe/a de obra: Hasta </w:t>
      </w:r>
      <w:r>
        <w:rPr>
          <w:rFonts w:cs="Arial"/>
          <w:color w:val="000000"/>
          <w:sz w:val="20"/>
          <w:lang w:val="es-ES"/>
        </w:rPr>
        <w:t>20</w:t>
      </w:r>
      <w:r w:rsidRPr="005C068A">
        <w:rPr>
          <w:rFonts w:cs="Arial"/>
          <w:color w:val="000000"/>
          <w:sz w:val="20"/>
          <w:lang w:val="es-ES"/>
        </w:rPr>
        <w:t xml:space="preserve"> puntos</w:t>
      </w:r>
    </w:p>
    <w:p w14:paraId="5822E223" w14:textId="77777777" w:rsidR="00795961" w:rsidRPr="00C3379A" w:rsidRDefault="00795961" w:rsidP="00795961">
      <w:pPr>
        <w:widowControl/>
        <w:numPr>
          <w:ilvl w:val="0"/>
          <w:numId w:val="7"/>
        </w:numPr>
        <w:tabs>
          <w:tab w:val="left" w:pos="1418"/>
        </w:tabs>
        <w:overflowPunct w:val="0"/>
        <w:spacing w:after="120"/>
        <w:ind w:firstLine="426"/>
        <w:rPr>
          <w:rFonts w:cs="Arial"/>
          <w:color w:val="000000"/>
          <w:sz w:val="20"/>
          <w:lang w:val="es-ES"/>
        </w:rPr>
      </w:pPr>
      <w:r w:rsidRPr="00C3379A">
        <w:rPr>
          <w:rFonts w:cs="Arial"/>
          <w:color w:val="000000"/>
          <w:sz w:val="20"/>
          <w:lang w:val="es-ES"/>
        </w:rPr>
        <w:t>Criterios sociales: hasta 10 puntos.</w:t>
      </w:r>
    </w:p>
    <w:p w14:paraId="4D4A4DE7" w14:textId="77777777" w:rsidR="00795961" w:rsidRPr="00C3379A" w:rsidRDefault="00795961" w:rsidP="00795961">
      <w:pPr>
        <w:widowControl/>
        <w:numPr>
          <w:ilvl w:val="0"/>
          <w:numId w:val="7"/>
        </w:numPr>
        <w:tabs>
          <w:tab w:val="left" w:pos="1418"/>
        </w:tabs>
        <w:overflowPunct w:val="0"/>
        <w:spacing w:after="120"/>
        <w:ind w:firstLine="426"/>
        <w:rPr>
          <w:rFonts w:cs="Arial"/>
          <w:color w:val="000000"/>
          <w:sz w:val="20"/>
          <w:lang w:val="es-ES"/>
        </w:rPr>
      </w:pPr>
      <w:r w:rsidRPr="00C3379A">
        <w:rPr>
          <w:rFonts w:cs="Arial"/>
          <w:color w:val="000000"/>
          <w:sz w:val="20"/>
          <w:lang w:val="es-ES"/>
        </w:rPr>
        <w:t>Criterios medioambientales: hasta 10 puntos.</w:t>
      </w:r>
    </w:p>
    <w:p w14:paraId="5992632C" w14:textId="77777777" w:rsidR="006236F9" w:rsidRPr="00C3379A" w:rsidRDefault="006236F9" w:rsidP="006236F9">
      <w:pPr>
        <w:overflowPunct w:val="0"/>
        <w:rPr>
          <w:rFonts w:cs="Arial"/>
          <w:color w:val="000000"/>
          <w:sz w:val="20"/>
          <w:lang w:val="es-ES"/>
        </w:rPr>
      </w:pPr>
    </w:p>
    <w:p w14:paraId="04B681E0" w14:textId="77777777" w:rsidR="009F6F3B" w:rsidRDefault="006236F9" w:rsidP="006236F9">
      <w:pPr>
        <w:rPr>
          <w:rFonts w:cs="Arial"/>
          <w:color w:val="000000"/>
          <w:sz w:val="20"/>
          <w:lang w:val="es-ES"/>
        </w:rPr>
      </w:pPr>
      <w:r w:rsidRPr="00C3379A">
        <w:rPr>
          <w:rFonts w:cs="Arial"/>
          <w:color w:val="000000"/>
          <w:sz w:val="20"/>
          <w:lang w:val="es-ES"/>
        </w:rPr>
        <w:t xml:space="preserve">En caso de empate en la puntuación final, éste se dirimirá a favor de quien haya obtenido mayor puntuación por los siguientes criterios: </w:t>
      </w:r>
    </w:p>
    <w:p w14:paraId="45BA67D3" w14:textId="037DA59E" w:rsidR="009F6F3B" w:rsidRDefault="009F6F3B" w:rsidP="009F6F3B">
      <w:pPr>
        <w:ind w:left="709"/>
        <w:rPr>
          <w:rFonts w:cs="Arial"/>
          <w:color w:val="000000"/>
          <w:sz w:val="20"/>
          <w:lang w:val="es-ES"/>
        </w:rPr>
      </w:pPr>
      <w:r>
        <w:rPr>
          <w:rFonts w:cs="Arial"/>
          <w:color w:val="000000"/>
          <w:sz w:val="20"/>
          <w:lang w:val="es-ES"/>
        </w:rPr>
        <w:t>1º. E</w:t>
      </w:r>
      <w:r w:rsidR="006236F9" w:rsidRPr="00C3379A">
        <w:rPr>
          <w:rFonts w:cs="Arial"/>
          <w:color w:val="000000"/>
          <w:sz w:val="20"/>
          <w:lang w:val="es-ES"/>
        </w:rPr>
        <w:t xml:space="preserve">n primer lugar, por buenas prácticas en </w:t>
      </w:r>
      <w:r>
        <w:rPr>
          <w:rFonts w:cs="Arial"/>
          <w:color w:val="000000"/>
          <w:sz w:val="20"/>
          <w:lang w:val="es-ES"/>
        </w:rPr>
        <w:t>materia de igualdad de género, acreditando la realización de formación a su personal en materia de igualdad de género.</w:t>
      </w:r>
    </w:p>
    <w:p w14:paraId="651D7F49" w14:textId="14B50A0A" w:rsidR="009F6F3B" w:rsidRDefault="009F6F3B" w:rsidP="009F6F3B">
      <w:pPr>
        <w:ind w:left="709"/>
        <w:rPr>
          <w:rFonts w:cs="Arial"/>
          <w:color w:val="000000"/>
          <w:sz w:val="20"/>
          <w:lang w:val="es-ES"/>
        </w:rPr>
      </w:pPr>
      <w:r>
        <w:rPr>
          <w:rFonts w:cs="Arial"/>
          <w:color w:val="000000"/>
          <w:sz w:val="20"/>
          <w:lang w:val="es-ES"/>
        </w:rPr>
        <w:t>2º. D</w:t>
      </w:r>
      <w:r w:rsidR="006236F9" w:rsidRPr="00C3379A">
        <w:rPr>
          <w:rFonts w:cs="Arial"/>
          <w:color w:val="000000"/>
          <w:sz w:val="20"/>
          <w:lang w:val="es-ES"/>
        </w:rPr>
        <w:t>e mantenerse el empate, por el mayor porcentaje de trabajadores fijos con una discapacidad igual o superior al 33%, siempre que la empresa o profesional tenga en plantilla un porcentaje superior al 2% de trabajadores con discapacidad, en el momento de la acreditación de su solvencia</w:t>
      </w:r>
      <w:r>
        <w:rPr>
          <w:rFonts w:cs="Arial"/>
          <w:color w:val="000000"/>
          <w:sz w:val="20"/>
          <w:lang w:val="es-ES"/>
        </w:rPr>
        <w:t xml:space="preserve">, </w:t>
      </w:r>
    </w:p>
    <w:p w14:paraId="5FF383CC" w14:textId="10953789" w:rsidR="006236F9" w:rsidRPr="00C3379A" w:rsidRDefault="009F6F3B" w:rsidP="009F6F3B">
      <w:pPr>
        <w:ind w:left="709"/>
        <w:rPr>
          <w:rFonts w:cs="Arial"/>
          <w:color w:val="000000"/>
          <w:sz w:val="20"/>
          <w:lang w:val="es-ES"/>
        </w:rPr>
      </w:pPr>
      <w:r>
        <w:rPr>
          <w:rFonts w:cs="Arial"/>
          <w:color w:val="000000"/>
          <w:sz w:val="20"/>
          <w:lang w:val="es-ES"/>
        </w:rPr>
        <w:t>3º. D</w:t>
      </w:r>
      <w:r w:rsidR="006236F9" w:rsidRPr="00C3379A">
        <w:rPr>
          <w:rFonts w:cs="Arial"/>
          <w:color w:val="000000"/>
          <w:sz w:val="20"/>
          <w:lang w:val="es-ES"/>
        </w:rPr>
        <w:t>e mantenerse el empate, por el menor porcentaje de personas trabajadoras eventuales, siempre que éste no sea superior al 10%, de conformidad con lo dispuesto en el artículo 99 de la Ley Foral 2/2018, de 13 de abril, de Contratos Públicos.</w:t>
      </w:r>
    </w:p>
    <w:p w14:paraId="1C1409C5" w14:textId="77777777" w:rsidR="006236F9" w:rsidRPr="00C3379A" w:rsidRDefault="006236F9" w:rsidP="006236F9">
      <w:pPr>
        <w:ind w:firstLine="708"/>
        <w:rPr>
          <w:rFonts w:cs="Arial"/>
          <w:color w:val="000000"/>
          <w:sz w:val="20"/>
          <w:lang w:val="es-ES"/>
        </w:rPr>
      </w:pPr>
    </w:p>
    <w:p w14:paraId="47C78A2E" w14:textId="7884461D" w:rsidR="006236F9" w:rsidRPr="00C3379A" w:rsidRDefault="006236F9" w:rsidP="006236F9">
      <w:pPr>
        <w:rPr>
          <w:rFonts w:cs="Arial"/>
          <w:color w:val="000000"/>
          <w:sz w:val="20"/>
          <w:lang w:val="es-ES"/>
        </w:rPr>
      </w:pPr>
      <w:r w:rsidRPr="00C3379A">
        <w:rPr>
          <w:rFonts w:cs="Arial"/>
          <w:color w:val="000000"/>
          <w:sz w:val="20"/>
          <w:lang w:val="es-ES"/>
        </w:rPr>
        <w:t>En los casos en que en aplicación de los criterios anteriores fijados por el pliego persistiera el empate, éste se resolverá mediante sorteo</w:t>
      </w:r>
      <w:r w:rsidR="009F6F3B">
        <w:rPr>
          <w:rFonts w:cs="Arial"/>
          <w:color w:val="000000"/>
          <w:sz w:val="20"/>
          <w:lang w:val="es-ES"/>
        </w:rPr>
        <w:t>, convocado a tal efecto en acto público</w:t>
      </w:r>
      <w:r w:rsidRPr="00C3379A">
        <w:rPr>
          <w:rFonts w:cs="Arial"/>
          <w:color w:val="000000"/>
          <w:sz w:val="20"/>
          <w:lang w:val="es-ES"/>
        </w:rPr>
        <w:t>.</w:t>
      </w:r>
    </w:p>
    <w:p w14:paraId="4D0CE8B7" w14:textId="77777777" w:rsidR="006236F9" w:rsidRPr="00C3379A" w:rsidRDefault="006236F9" w:rsidP="006236F9">
      <w:pPr>
        <w:ind w:firstLine="708"/>
        <w:rPr>
          <w:rFonts w:cs="Arial"/>
          <w:color w:val="000000"/>
          <w:sz w:val="20"/>
          <w:lang w:val="es-ES"/>
        </w:rPr>
      </w:pPr>
    </w:p>
    <w:p w14:paraId="0348A4CD" w14:textId="77777777" w:rsidR="006236F9" w:rsidRPr="00C3379A" w:rsidRDefault="006236F9" w:rsidP="006236F9">
      <w:pPr>
        <w:rPr>
          <w:rFonts w:cs="Arial"/>
          <w:color w:val="000000"/>
          <w:sz w:val="20"/>
          <w:lang w:val="es-ES"/>
        </w:rPr>
      </w:pPr>
      <w:r w:rsidRPr="00C3379A">
        <w:rPr>
          <w:rFonts w:cs="Arial"/>
          <w:color w:val="000000"/>
          <w:sz w:val="20"/>
          <w:lang w:val="es-ES"/>
        </w:rPr>
        <w:t>Si para la aplicación de los criterios de desempate fuese necesario, se requerirá la documentación pertinente a las empresas afectadas, otorgándoles un plazo de cinco días para su aportación.</w:t>
      </w:r>
    </w:p>
    <w:p w14:paraId="14E70AAB" w14:textId="77777777" w:rsidR="006236F9" w:rsidRPr="00C3379A" w:rsidRDefault="006236F9" w:rsidP="006236F9">
      <w:pPr>
        <w:rPr>
          <w:rFonts w:cs="Arial"/>
          <w:color w:val="000000"/>
          <w:sz w:val="20"/>
          <w:lang w:val="es-ES"/>
        </w:rPr>
      </w:pPr>
    </w:p>
    <w:p w14:paraId="7E90EC74" w14:textId="77777777" w:rsidR="006236F9" w:rsidRPr="00C3379A" w:rsidRDefault="006236F9" w:rsidP="006236F9">
      <w:pPr>
        <w:rPr>
          <w:rFonts w:cs="Arial"/>
          <w:color w:val="000000"/>
          <w:sz w:val="20"/>
          <w:lang w:val="es-ES"/>
        </w:rPr>
      </w:pPr>
      <w:r w:rsidRPr="00C3379A">
        <w:rPr>
          <w:rFonts w:cs="Arial"/>
          <w:color w:val="000000"/>
          <w:sz w:val="20"/>
          <w:lang w:val="es-ES"/>
        </w:rPr>
        <w:t>A continuación, se detallan los criterios de adjudicación del presente contrato:</w:t>
      </w:r>
    </w:p>
    <w:p w14:paraId="7BAC1144" w14:textId="43BC109D" w:rsidR="00795961" w:rsidRPr="00C3379A" w:rsidRDefault="00795961" w:rsidP="00795961">
      <w:pPr>
        <w:overflowPunct w:val="0"/>
        <w:rPr>
          <w:rFonts w:cs="Arial"/>
          <w:color w:val="000000"/>
          <w:sz w:val="20"/>
          <w:lang w:val="es-ES"/>
        </w:rPr>
      </w:pPr>
    </w:p>
    <w:p w14:paraId="131F59CA" w14:textId="77777777" w:rsidR="00795961" w:rsidRPr="00517FB4" w:rsidRDefault="00795961" w:rsidP="00795961">
      <w:pPr>
        <w:widowControl/>
        <w:overflowPunct w:val="0"/>
        <w:ind w:left="993"/>
        <w:rPr>
          <w:rFonts w:cs="Arial"/>
          <w:b/>
          <w:color w:val="000000"/>
          <w:sz w:val="20"/>
          <w:u w:val="single"/>
          <w:lang w:val="es-ES"/>
        </w:rPr>
      </w:pPr>
      <w:r w:rsidRPr="00517FB4">
        <w:rPr>
          <w:rFonts w:cs="Arial"/>
          <w:b/>
          <w:color w:val="000000"/>
          <w:sz w:val="20"/>
          <w:u w:val="single"/>
          <w:lang w:val="es-ES"/>
        </w:rPr>
        <w:t>Criterios cuantificables medi</w:t>
      </w:r>
      <w:r>
        <w:rPr>
          <w:rFonts w:cs="Arial"/>
          <w:b/>
          <w:color w:val="000000"/>
          <w:sz w:val="20"/>
          <w:u w:val="single"/>
          <w:lang w:val="es-ES"/>
        </w:rPr>
        <w:t>ante fórmulas objetivas (hasta 10</w:t>
      </w:r>
      <w:r w:rsidRPr="00517FB4">
        <w:rPr>
          <w:rFonts w:cs="Arial"/>
          <w:b/>
          <w:color w:val="000000"/>
          <w:sz w:val="20"/>
          <w:u w:val="single"/>
          <w:lang w:val="es-ES"/>
        </w:rPr>
        <w:t>0 puntos):</w:t>
      </w:r>
    </w:p>
    <w:p w14:paraId="34C44611" w14:textId="77777777" w:rsidR="00795961" w:rsidRPr="00C3379A" w:rsidRDefault="00795961" w:rsidP="00795961">
      <w:pPr>
        <w:overflowPunct w:val="0"/>
        <w:ind w:left="1429"/>
        <w:rPr>
          <w:rFonts w:cs="Arial"/>
          <w:color w:val="000000"/>
          <w:sz w:val="20"/>
          <w:lang w:val="es-ES"/>
        </w:rPr>
      </w:pPr>
    </w:p>
    <w:p w14:paraId="68C0D00B" w14:textId="77777777" w:rsidR="00795961" w:rsidRPr="00C3379A" w:rsidRDefault="00795961" w:rsidP="00795961">
      <w:pPr>
        <w:overflowPunct w:val="0"/>
        <w:ind w:left="1429"/>
        <w:rPr>
          <w:rFonts w:cs="Arial"/>
          <w:color w:val="000000"/>
          <w:sz w:val="20"/>
          <w:lang w:val="es-ES"/>
        </w:rPr>
      </w:pPr>
    </w:p>
    <w:p w14:paraId="47FA15FB" w14:textId="77777777" w:rsidR="00795961" w:rsidRPr="00B33AAD" w:rsidRDefault="00795961" w:rsidP="00795961">
      <w:pPr>
        <w:pStyle w:val="Ttulo3"/>
        <w:numPr>
          <w:ilvl w:val="0"/>
          <w:numId w:val="6"/>
        </w:numPr>
        <w:rPr>
          <w:rFonts w:ascii="Arial" w:eastAsia="Times New Roman" w:hAnsi="Arial" w:cs="Arial"/>
          <w:b/>
          <w:color w:val="000000"/>
          <w:sz w:val="20"/>
          <w:szCs w:val="20"/>
          <w:lang w:val="es-ES"/>
        </w:rPr>
      </w:pPr>
      <w:r w:rsidRPr="00B33AAD">
        <w:rPr>
          <w:rFonts w:ascii="Arial" w:eastAsia="Times New Roman" w:hAnsi="Arial" w:cs="Arial"/>
          <w:b/>
          <w:color w:val="000000"/>
          <w:sz w:val="20"/>
          <w:szCs w:val="20"/>
          <w:lang w:val="es-ES"/>
        </w:rPr>
        <w:t xml:space="preserve">Oferta económica: hasta </w:t>
      </w:r>
      <w:r>
        <w:rPr>
          <w:rFonts w:ascii="Arial" w:eastAsia="Times New Roman" w:hAnsi="Arial" w:cs="Arial"/>
          <w:b/>
          <w:color w:val="000000"/>
          <w:sz w:val="20"/>
          <w:szCs w:val="20"/>
          <w:lang w:val="es-ES"/>
        </w:rPr>
        <w:t>60</w:t>
      </w:r>
      <w:r w:rsidRPr="00B33AAD">
        <w:rPr>
          <w:rFonts w:ascii="Arial" w:eastAsia="Times New Roman" w:hAnsi="Arial" w:cs="Arial"/>
          <w:b/>
          <w:color w:val="000000"/>
          <w:sz w:val="20"/>
          <w:szCs w:val="20"/>
          <w:lang w:val="es-ES"/>
        </w:rPr>
        <w:t xml:space="preserve"> puntos, de acuerdo con los siguientes criterios:</w:t>
      </w:r>
    </w:p>
    <w:p w14:paraId="602A0BCF" w14:textId="77777777" w:rsidR="00795961" w:rsidRPr="00C3379A" w:rsidRDefault="00795961" w:rsidP="00795961">
      <w:pPr>
        <w:ind w:firstLine="709"/>
        <w:rPr>
          <w:rFonts w:cs="Arial"/>
          <w:color w:val="000000"/>
          <w:sz w:val="20"/>
          <w:lang w:val="es-ES"/>
        </w:rPr>
      </w:pPr>
    </w:p>
    <w:p w14:paraId="4813E4EE" w14:textId="77777777" w:rsidR="00795961" w:rsidRPr="00C3379A" w:rsidRDefault="00795961" w:rsidP="00795961">
      <w:pPr>
        <w:rPr>
          <w:rFonts w:cs="Arial"/>
          <w:color w:val="000000"/>
          <w:sz w:val="20"/>
          <w:lang w:val="es-ES"/>
        </w:rPr>
      </w:pPr>
      <w:r w:rsidRPr="00C3379A">
        <w:rPr>
          <w:rFonts w:cs="Arial"/>
          <w:color w:val="000000"/>
          <w:sz w:val="20"/>
          <w:lang w:val="es-ES"/>
        </w:rPr>
        <w:t>Las ofertas se puntuarán de forma proporcional, conforme a la siguiente fórmula:</w:t>
      </w:r>
    </w:p>
    <w:p w14:paraId="3E426B68" w14:textId="77777777" w:rsidR="00795961" w:rsidRPr="00C3379A" w:rsidRDefault="00795961" w:rsidP="00795961">
      <w:pPr>
        <w:ind w:firstLine="709"/>
        <w:jc w:val="center"/>
        <w:rPr>
          <w:rFonts w:cs="Arial"/>
          <w:color w:val="000000"/>
          <w:sz w:val="20"/>
          <w:lang w:val="es-ES"/>
        </w:rPr>
      </w:pPr>
      <w:r w:rsidRPr="00C3379A">
        <w:rPr>
          <w:rFonts w:cs="Arial"/>
          <w:noProof/>
          <w:color w:val="000000"/>
          <w:sz w:val="20"/>
          <w:lang w:val="es-ES"/>
        </w:rPr>
        <w:drawing>
          <wp:inline distT="0" distB="0" distL="0" distR="0" wp14:anchorId="2013F10A" wp14:editId="3812BD30">
            <wp:extent cx="2289810" cy="5727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10" cy="572770"/>
                    </a:xfrm>
                    <a:prstGeom prst="rect">
                      <a:avLst/>
                    </a:prstGeom>
                    <a:noFill/>
                    <a:ln>
                      <a:noFill/>
                    </a:ln>
                  </pic:spPr>
                </pic:pic>
              </a:graphicData>
            </a:graphic>
          </wp:inline>
        </w:drawing>
      </w:r>
    </w:p>
    <w:p w14:paraId="151F52AB" w14:textId="77777777" w:rsidR="00795961" w:rsidRPr="009F3BA9" w:rsidRDefault="00795961" w:rsidP="00795961">
      <w:pPr>
        <w:rPr>
          <w:rFonts w:cs="Arial"/>
          <w:i/>
          <w:iCs/>
          <w:sz w:val="16"/>
          <w:szCs w:val="16"/>
        </w:rPr>
      </w:pPr>
      <w:r w:rsidRPr="009F3BA9">
        <w:rPr>
          <w:rFonts w:cs="Arial"/>
          <w:i/>
          <w:iCs/>
          <w:sz w:val="16"/>
          <w:szCs w:val="16"/>
        </w:rPr>
        <w:t>Dónde:</w:t>
      </w:r>
    </w:p>
    <w:p w14:paraId="6DB33473" w14:textId="77777777" w:rsidR="00795961" w:rsidRPr="009F3BA9" w:rsidRDefault="00795961" w:rsidP="00795961">
      <w:pPr>
        <w:ind w:left="1559"/>
        <w:rPr>
          <w:rFonts w:cs="Arial"/>
          <w:i/>
          <w:iCs/>
          <w:sz w:val="16"/>
          <w:szCs w:val="16"/>
        </w:rPr>
      </w:pPr>
    </w:p>
    <w:p w14:paraId="0EF000D0" w14:textId="77777777" w:rsidR="00795961" w:rsidRPr="009F3BA9" w:rsidRDefault="00795961" w:rsidP="00795961">
      <w:pPr>
        <w:ind w:left="1559"/>
        <w:rPr>
          <w:rFonts w:cs="Arial"/>
          <w:i/>
          <w:iCs/>
          <w:sz w:val="16"/>
          <w:szCs w:val="16"/>
        </w:rPr>
      </w:pPr>
      <w:r>
        <w:rPr>
          <w:rFonts w:cs="Arial"/>
          <w:i/>
          <w:iCs/>
          <w:sz w:val="16"/>
          <w:szCs w:val="16"/>
        </w:rPr>
        <w:t>Vi:</w:t>
      </w:r>
      <w:r w:rsidRPr="009F3BA9">
        <w:rPr>
          <w:rFonts w:cs="Arial"/>
          <w:i/>
          <w:iCs/>
          <w:sz w:val="16"/>
          <w:szCs w:val="16"/>
        </w:rPr>
        <w:t xml:space="preserve"> Puntuación o valoración otorgada a cada oferta.</w:t>
      </w:r>
    </w:p>
    <w:p w14:paraId="285BE7BB" w14:textId="77777777" w:rsidR="00795961" w:rsidRPr="009F3BA9" w:rsidRDefault="00795961" w:rsidP="00795961">
      <w:pPr>
        <w:ind w:left="1559"/>
        <w:rPr>
          <w:rFonts w:cs="Arial"/>
          <w:i/>
          <w:iCs/>
          <w:sz w:val="16"/>
          <w:szCs w:val="16"/>
        </w:rPr>
      </w:pPr>
      <w:r>
        <w:rPr>
          <w:rFonts w:cs="Arial"/>
          <w:i/>
          <w:iCs/>
          <w:sz w:val="16"/>
          <w:szCs w:val="16"/>
        </w:rPr>
        <w:t>Bi: </w:t>
      </w:r>
      <w:r w:rsidRPr="009F3BA9">
        <w:rPr>
          <w:rFonts w:cs="Arial"/>
          <w:i/>
          <w:iCs/>
          <w:sz w:val="16"/>
          <w:szCs w:val="16"/>
        </w:rPr>
        <w:t>Baja correspondiente a cada oferta (i).</w:t>
      </w:r>
    </w:p>
    <w:p w14:paraId="68D5C54D" w14:textId="77777777" w:rsidR="00795961" w:rsidRPr="009F3BA9" w:rsidRDefault="00795961" w:rsidP="00795961">
      <w:pPr>
        <w:ind w:left="1559"/>
        <w:rPr>
          <w:rFonts w:cs="Arial"/>
          <w:i/>
          <w:iCs/>
          <w:sz w:val="16"/>
          <w:szCs w:val="16"/>
        </w:rPr>
      </w:pPr>
      <w:r>
        <w:rPr>
          <w:rFonts w:cs="Arial"/>
          <w:i/>
          <w:iCs/>
          <w:sz w:val="16"/>
          <w:szCs w:val="16"/>
        </w:rPr>
        <w:t xml:space="preserve">Bs: </w:t>
      </w:r>
      <w:r w:rsidRPr="009F3BA9">
        <w:rPr>
          <w:rFonts w:cs="Arial"/>
          <w:i/>
          <w:iCs/>
          <w:sz w:val="16"/>
          <w:szCs w:val="16"/>
        </w:rPr>
        <w:t>Baja significativa. Valor determinado en esta cláusula que representa el umbral a partir del cual una oferta podría considerarse anormalmente baja.</w:t>
      </w:r>
    </w:p>
    <w:p w14:paraId="6BFF090A" w14:textId="77777777" w:rsidR="00795961" w:rsidRPr="009F3BA9" w:rsidRDefault="00795961" w:rsidP="00795961">
      <w:pPr>
        <w:ind w:left="1559"/>
        <w:rPr>
          <w:rFonts w:cs="Arial"/>
          <w:i/>
          <w:iCs/>
          <w:sz w:val="16"/>
          <w:szCs w:val="16"/>
        </w:rPr>
      </w:pPr>
      <w:r w:rsidRPr="009F3BA9">
        <w:rPr>
          <w:rFonts w:cs="Arial"/>
          <w:i/>
          <w:iCs/>
          <w:sz w:val="16"/>
          <w:szCs w:val="16"/>
        </w:rPr>
        <w:t>Bmax: Baja máxima admitida de entre las presentadas a la licitación.</w:t>
      </w:r>
    </w:p>
    <w:p w14:paraId="320ABE51" w14:textId="77777777" w:rsidR="00795961" w:rsidRPr="009F3BA9" w:rsidRDefault="00795961" w:rsidP="00795961">
      <w:pPr>
        <w:ind w:left="1559"/>
        <w:rPr>
          <w:rFonts w:cs="Arial"/>
          <w:i/>
          <w:iCs/>
          <w:sz w:val="16"/>
          <w:szCs w:val="16"/>
        </w:rPr>
      </w:pPr>
      <w:r w:rsidRPr="009F3BA9">
        <w:rPr>
          <w:rFonts w:cs="Arial"/>
          <w:i/>
          <w:iCs/>
          <w:sz w:val="16"/>
          <w:szCs w:val="16"/>
        </w:rPr>
        <w:t>Max(Bs,Bmax): Representa el valor máximo de entre los dos indicados.</w:t>
      </w:r>
    </w:p>
    <w:p w14:paraId="613402AA" w14:textId="77777777" w:rsidR="00795961" w:rsidRPr="009F3BA9" w:rsidRDefault="00795961" w:rsidP="00795961">
      <w:pPr>
        <w:ind w:left="1559"/>
        <w:rPr>
          <w:rFonts w:cs="Arial"/>
          <w:i/>
          <w:iCs/>
          <w:sz w:val="16"/>
          <w:szCs w:val="16"/>
        </w:rPr>
      </w:pPr>
      <w:r w:rsidRPr="009F3BA9">
        <w:rPr>
          <w:rFonts w:cs="Arial"/>
          <w:i/>
          <w:iCs/>
          <w:sz w:val="16"/>
          <w:szCs w:val="16"/>
        </w:rPr>
        <w:t>Vmax: Puntuación máxima a otorgar por el criterio precio.</w:t>
      </w:r>
    </w:p>
    <w:p w14:paraId="23571A69" w14:textId="77777777" w:rsidR="00795961" w:rsidRPr="00C3379A" w:rsidRDefault="00795961" w:rsidP="00795961">
      <w:pPr>
        <w:overflowPunct w:val="0"/>
        <w:ind w:firstLine="709"/>
        <w:rPr>
          <w:rFonts w:cs="Arial"/>
          <w:color w:val="000000"/>
          <w:sz w:val="20"/>
          <w:lang w:val="es-ES"/>
        </w:rPr>
      </w:pPr>
    </w:p>
    <w:p w14:paraId="5F9D0223" w14:textId="77777777" w:rsidR="00795961" w:rsidRPr="00C3379A" w:rsidRDefault="00795961" w:rsidP="00795961">
      <w:pPr>
        <w:overflowPunct w:val="0"/>
        <w:rPr>
          <w:rFonts w:cs="Arial"/>
          <w:color w:val="000000"/>
          <w:sz w:val="20"/>
          <w:lang w:val="es-ES"/>
        </w:rPr>
      </w:pPr>
      <w:r w:rsidRPr="00C3379A">
        <w:rPr>
          <w:rFonts w:cs="Arial"/>
          <w:color w:val="000000"/>
          <w:sz w:val="20"/>
          <w:lang w:val="es-ES"/>
        </w:rPr>
        <w:t xml:space="preserve">La valoración de la oferta económica se determinará utilizando dos decimales. </w:t>
      </w:r>
    </w:p>
    <w:p w14:paraId="2567EA4F" w14:textId="77777777" w:rsidR="00795961" w:rsidRPr="00C3379A" w:rsidRDefault="00795961" w:rsidP="00795961">
      <w:pPr>
        <w:ind w:firstLine="709"/>
        <w:rPr>
          <w:rFonts w:cs="Arial"/>
          <w:color w:val="000000"/>
          <w:sz w:val="20"/>
          <w:lang w:val="es-ES"/>
        </w:rPr>
      </w:pPr>
    </w:p>
    <w:p w14:paraId="1E949A44" w14:textId="1B2D4D9F" w:rsidR="00795961" w:rsidRDefault="00795961" w:rsidP="00795961">
      <w:pPr>
        <w:rPr>
          <w:rFonts w:cs="Arial"/>
          <w:color w:val="000000"/>
          <w:sz w:val="20"/>
          <w:lang w:val="es-ES"/>
        </w:rPr>
      </w:pPr>
      <w:r w:rsidRPr="00C3379A">
        <w:rPr>
          <w:rFonts w:cs="Arial"/>
          <w:color w:val="000000"/>
          <w:sz w:val="20"/>
          <w:lang w:val="es-ES"/>
        </w:rPr>
        <w:t xml:space="preserve">La oferta económica se incluirá en </w:t>
      </w:r>
      <w:r w:rsidR="00B67A9A">
        <w:rPr>
          <w:rFonts w:cs="Arial"/>
          <w:color w:val="000000"/>
          <w:sz w:val="20"/>
          <w:lang w:val="es-ES"/>
        </w:rPr>
        <w:t>el Anexo I</w:t>
      </w:r>
      <w:r>
        <w:rPr>
          <w:rFonts w:cs="Arial"/>
          <w:color w:val="000000"/>
          <w:sz w:val="20"/>
          <w:lang w:val="es-ES"/>
        </w:rPr>
        <w:t>I</w:t>
      </w:r>
      <w:r w:rsidRPr="00EB6AE9">
        <w:rPr>
          <w:rFonts w:cs="Arial"/>
          <w:color w:val="000000"/>
          <w:sz w:val="20"/>
          <w:lang w:val="es-ES"/>
        </w:rPr>
        <w:t>.</w:t>
      </w:r>
    </w:p>
    <w:p w14:paraId="45EED3B5" w14:textId="77777777" w:rsidR="00795961" w:rsidRDefault="00795961" w:rsidP="00795961">
      <w:pPr>
        <w:rPr>
          <w:rFonts w:cs="Arial"/>
          <w:color w:val="000000"/>
          <w:sz w:val="20"/>
          <w:lang w:val="es-ES"/>
        </w:rPr>
      </w:pPr>
    </w:p>
    <w:p w14:paraId="763C98A6" w14:textId="77777777" w:rsidR="00795961" w:rsidRPr="00BE7077" w:rsidRDefault="00795961" w:rsidP="00795961">
      <w:pPr>
        <w:rPr>
          <w:rFonts w:cs="Arial"/>
          <w:color w:val="000000"/>
          <w:sz w:val="20"/>
          <w:lang w:val="es-ES"/>
        </w:rPr>
      </w:pPr>
      <w:r w:rsidRPr="00BE7077">
        <w:rPr>
          <w:rFonts w:cs="Arial"/>
          <w:color w:val="000000"/>
          <w:sz w:val="20"/>
          <w:lang w:val="es-ES"/>
        </w:rPr>
        <w:t xml:space="preserve">Se considerará que una oferta es anormalmente baja cuando sea inferior en más de veinte puntos porcentuales al precio de la licitación. En ese caso, se estará a lo dispuesto en el artículo 98 de la LFCP y, </w:t>
      </w:r>
      <w:r w:rsidRPr="00BE7077">
        <w:rPr>
          <w:rFonts w:cs="Arial"/>
          <w:color w:val="000000"/>
          <w:sz w:val="20"/>
          <w:lang w:val="es-ES"/>
        </w:rPr>
        <w:lastRenderedPageBreak/>
        <w:t>antes de rechazar la oferta se comunicará dicha circunstancia a la persona afectada para que en el plazo de cinco días presente la justificación que considere oportuna.</w:t>
      </w:r>
    </w:p>
    <w:p w14:paraId="0DB9069A" w14:textId="77777777" w:rsidR="00795961" w:rsidRDefault="00795961" w:rsidP="00795961">
      <w:pPr>
        <w:rPr>
          <w:rFonts w:cs="Arial"/>
          <w:color w:val="000000"/>
          <w:sz w:val="20"/>
          <w:lang w:val="es-ES"/>
        </w:rPr>
      </w:pPr>
    </w:p>
    <w:p w14:paraId="0E3F03D0" w14:textId="77777777" w:rsidR="00795961" w:rsidRPr="00BE7077" w:rsidRDefault="00795961" w:rsidP="00795961">
      <w:pPr>
        <w:rPr>
          <w:rFonts w:cs="Arial"/>
          <w:color w:val="000000"/>
          <w:sz w:val="20"/>
          <w:lang w:val="es-ES"/>
        </w:rPr>
      </w:pPr>
      <w:r w:rsidRPr="00BE7077">
        <w:rPr>
          <w:rFonts w:cs="Arial"/>
          <w:color w:val="000000"/>
          <w:sz w:val="20"/>
          <w:lang w:val="es-ES"/>
        </w:rPr>
        <w:t>Esta oferta deberá ser adecuada para que la empresa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2281E914" w14:textId="77777777" w:rsidR="00795961" w:rsidRDefault="00795961" w:rsidP="00795961">
      <w:pPr>
        <w:rPr>
          <w:rFonts w:cs="Arial"/>
          <w:color w:val="000000"/>
          <w:sz w:val="20"/>
          <w:lang w:val="es-ES"/>
        </w:rPr>
      </w:pPr>
    </w:p>
    <w:p w14:paraId="6CD765AD" w14:textId="77777777" w:rsidR="00795961" w:rsidRPr="00BE7077" w:rsidRDefault="00795961" w:rsidP="00795961">
      <w:pPr>
        <w:rPr>
          <w:rFonts w:cs="Arial"/>
          <w:color w:val="000000"/>
          <w:sz w:val="20"/>
          <w:lang w:val="es-ES"/>
        </w:rPr>
      </w:pPr>
      <w:r w:rsidRPr="00BE7077">
        <w:rPr>
          <w:rFonts w:cs="Arial"/>
          <w:color w:val="000000"/>
          <w:sz w:val="20"/>
          <w:lang w:val="es-ES"/>
        </w:rPr>
        <w:t>En todo caso, se rechazarán las ofertas si se comprueba que son anormalmente bajas porque vulneran la normativa sobre subcontratación o no cumplen las obligaciones aplicables en materia medioambiental, social o laboral, nacional o internacional, incluyendo el incumplimiento de los convenios colectivos sectoriales vigentes, en aplicación de lo establecido en la LFCP.</w:t>
      </w:r>
    </w:p>
    <w:p w14:paraId="1E648DA5" w14:textId="72F150BE" w:rsidR="00795961" w:rsidRDefault="00795961" w:rsidP="00795961">
      <w:pPr>
        <w:pStyle w:val="Ttulo3"/>
        <w:rPr>
          <w:rFonts w:ascii="Arial" w:eastAsia="Times New Roman" w:hAnsi="Arial" w:cs="Arial"/>
          <w:b/>
          <w:color w:val="000000"/>
          <w:sz w:val="20"/>
          <w:szCs w:val="20"/>
          <w:lang w:val="es-ES"/>
        </w:rPr>
      </w:pPr>
      <w:bookmarkStart w:id="18" w:name="_Toc138597321"/>
    </w:p>
    <w:p w14:paraId="2EB3736C" w14:textId="77777777" w:rsidR="00795961" w:rsidRPr="00795961" w:rsidRDefault="00795961" w:rsidP="00795961">
      <w:pPr>
        <w:rPr>
          <w:lang w:val="es-ES"/>
        </w:rPr>
      </w:pPr>
    </w:p>
    <w:p w14:paraId="129AA6B8" w14:textId="77777777" w:rsidR="00795961" w:rsidRPr="005C068A" w:rsidRDefault="00795961" w:rsidP="00795961">
      <w:pPr>
        <w:pStyle w:val="Ttulo3"/>
        <w:numPr>
          <w:ilvl w:val="0"/>
          <w:numId w:val="6"/>
        </w:numPr>
        <w:rPr>
          <w:rFonts w:ascii="Arial" w:eastAsia="Times New Roman" w:hAnsi="Arial" w:cs="Arial"/>
          <w:b/>
          <w:color w:val="000000"/>
          <w:sz w:val="20"/>
          <w:szCs w:val="20"/>
          <w:lang w:val="es-ES"/>
        </w:rPr>
      </w:pPr>
      <w:bookmarkStart w:id="19" w:name="_Toc176767176"/>
      <w:r w:rsidRPr="005C068A">
        <w:rPr>
          <w:rFonts w:ascii="Arial" w:eastAsia="Times New Roman" w:hAnsi="Arial" w:cs="Arial"/>
          <w:b/>
          <w:color w:val="000000"/>
          <w:sz w:val="20"/>
          <w:szCs w:val="20"/>
          <w:lang w:val="es-ES"/>
        </w:rPr>
        <w:t>Cualificación y experien</w:t>
      </w:r>
      <w:r>
        <w:rPr>
          <w:rFonts w:ascii="Arial" w:eastAsia="Times New Roman" w:hAnsi="Arial" w:cs="Arial"/>
          <w:b/>
          <w:color w:val="000000"/>
          <w:sz w:val="20"/>
          <w:szCs w:val="20"/>
          <w:lang w:val="es-ES"/>
        </w:rPr>
        <w:t>cia del jefe/a de obra: Hasta 20</w:t>
      </w:r>
      <w:r w:rsidRPr="005C068A">
        <w:rPr>
          <w:rFonts w:ascii="Arial" w:eastAsia="Times New Roman" w:hAnsi="Arial" w:cs="Arial"/>
          <w:b/>
          <w:color w:val="000000"/>
          <w:sz w:val="20"/>
          <w:szCs w:val="20"/>
          <w:lang w:val="es-ES"/>
        </w:rPr>
        <w:t xml:space="preserve"> puntos.</w:t>
      </w:r>
      <w:bookmarkEnd w:id="18"/>
      <w:bookmarkEnd w:id="19"/>
    </w:p>
    <w:p w14:paraId="51FAA806" w14:textId="77777777" w:rsidR="00795961" w:rsidRPr="005C068A" w:rsidRDefault="00795961" w:rsidP="00795961">
      <w:pPr>
        <w:rPr>
          <w:lang w:val="es-ES"/>
        </w:rPr>
      </w:pPr>
    </w:p>
    <w:p w14:paraId="180CDD73" w14:textId="3FA5EC59" w:rsidR="00795961" w:rsidRDefault="00795961" w:rsidP="00795961">
      <w:pPr>
        <w:overflowPunct w:val="0"/>
        <w:rPr>
          <w:rFonts w:cs="Arial"/>
          <w:color w:val="000000"/>
          <w:sz w:val="20"/>
          <w:lang w:val="es-ES"/>
        </w:rPr>
      </w:pPr>
      <w:r w:rsidRPr="005C068A">
        <w:rPr>
          <w:rFonts w:cs="Arial"/>
          <w:color w:val="000000"/>
          <w:sz w:val="20"/>
          <w:lang w:val="es-ES"/>
        </w:rPr>
        <w:t xml:space="preserve">Se valorará la experiencia del jefe/a de obra, como tal, en la ejecución </w:t>
      </w:r>
      <w:r w:rsidR="00823BBA" w:rsidRPr="00BD4491">
        <w:rPr>
          <w:rFonts w:cs="Arial"/>
          <w:color w:val="000000"/>
          <w:sz w:val="20"/>
          <w:lang w:val="es-ES"/>
        </w:rPr>
        <w:t>obras de demolición de presas o azudes, construcción de infraestructuras de permeabilización de presas o azudes o la restauración de taludes en ríos mediante técnicas de bioingeniería</w:t>
      </w:r>
      <w:r w:rsidRPr="005C068A">
        <w:rPr>
          <w:rFonts w:cs="Arial"/>
          <w:color w:val="000000"/>
          <w:sz w:val="20"/>
          <w:lang w:val="es-ES"/>
        </w:rPr>
        <w:t xml:space="preserve">. Se otorgarán </w:t>
      </w:r>
      <w:r>
        <w:rPr>
          <w:rFonts w:cs="Arial"/>
          <w:color w:val="000000"/>
          <w:sz w:val="20"/>
          <w:lang w:val="es-ES"/>
        </w:rPr>
        <w:t>4</w:t>
      </w:r>
      <w:r w:rsidRPr="005C068A">
        <w:rPr>
          <w:rFonts w:cs="Arial"/>
          <w:color w:val="000000"/>
          <w:sz w:val="20"/>
          <w:lang w:val="es-ES"/>
        </w:rPr>
        <w:t xml:space="preserve"> puntos po</w:t>
      </w:r>
      <w:r>
        <w:rPr>
          <w:rFonts w:cs="Arial"/>
          <w:color w:val="000000"/>
          <w:sz w:val="20"/>
          <w:lang w:val="es-ES"/>
        </w:rPr>
        <w:t>r cada obra, con un máximo de 20</w:t>
      </w:r>
      <w:r w:rsidRPr="005C068A">
        <w:rPr>
          <w:rFonts w:cs="Arial"/>
          <w:color w:val="000000"/>
          <w:sz w:val="20"/>
          <w:lang w:val="es-ES"/>
        </w:rPr>
        <w:t xml:space="preserve"> puntos.</w:t>
      </w:r>
    </w:p>
    <w:p w14:paraId="40985480" w14:textId="77777777" w:rsidR="00795961" w:rsidRPr="005C068A" w:rsidRDefault="00795961" w:rsidP="00795961">
      <w:pPr>
        <w:overflowPunct w:val="0"/>
        <w:rPr>
          <w:rFonts w:cs="Arial"/>
          <w:color w:val="000000"/>
          <w:sz w:val="20"/>
          <w:lang w:val="es-ES"/>
        </w:rPr>
      </w:pPr>
    </w:p>
    <w:p w14:paraId="2EEE9688" w14:textId="77777777" w:rsidR="00795961" w:rsidRDefault="00795961" w:rsidP="00795961">
      <w:pPr>
        <w:overflowPunct w:val="0"/>
        <w:rPr>
          <w:rFonts w:cs="Arial"/>
          <w:color w:val="000000"/>
          <w:sz w:val="20"/>
          <w:lang w:val="es-ES"/>
        </w:rPr>
      </w:pPr>
      <w:r w:rsidRPr="005C068A">
        <w:rPr>
          <w:rFonts w:cs="Arial"/>
          <w:color w:val="000000"/>
          <w:sz w:val="20"/>
          <w:lang w:val="es-ES"/>
        </w:rPr>
        <w:t xml:space="preserve">A estos efectos, se entenderá por jefe/a de obra a la persona que desarrolle de manera efectiva durante toda la ejecución de los trabajos, las funciones de planificación, organización, dirección y control de la obra, asumiendo la responsabilidad de ellas y la relación con la dirección facultativa. En el supuesto de que la persona cuya cualificación y experiencia hubiese sido valorada dejase de prestar sus servicios, deberá adscribirse a la ejecución de la obra otra persona con igual o superior cualificación y experiencia a la ofertada. </w:t>
      </w:r>
    </w:p>
    <w:p w14:paraId="1211A5B1" w14:textId="259556A4" w:rsidR="00795961" w:rsidRDefault="00795961" w:rsidP="00795961">
      <w:pPr>
        <w:overflowPunct w:val="0"/>
        <w:rPr>
          <w:rFonts w:cs="Arial"/>
          <w:color w:val="000000"/>
          <w:sz w:val="20"/>
          <w:lang w:val="es-ES"/>
        </w:rPr>
      </w:pPr>
    </w:p>
    <w:p w14:paraId="4A0E3950" w14:textId="77777777" w:rsidR="00795961" w:rsidRPr="005C068A" w:rsidRDefault="00795961" w:rsidP="00795961">
      <w:pPr>
        <w:overflowPunct w:val="0"/>
        <w:rPr>
          <w:rFonts w:cs="Arial"/>
          <w:color w:val="000000"/>
          <w:sz w:val="20"/>
          <w:lang w:val="es-ES"/>
        </w:rPr>
      </w:pPr>
    </w:p>
    <w:p w14:paraId="1EB98CE1" w14:textId="77777777" w:rsidR="00795961" w:rsidRPr="00B33AAD" w:rsidRDefault="00795961" w:rsidP="00795961">
      <w:pPr>
        <w:pStyle w:val="Ttulo3"/>
        <w:numPr>
          <w:ilvl w:val="0"/>
          <w:numId w:val="6"/>
        </w:numPr>
        <w:rPr>
          <w:rFonts w:ascii="Arial" w:eastAsia="Times New Roman" w:hAnsi="Arial" w:cs="Arial"/>
          <w:b/>
          <w:color w:val="000000"/>
          <w:sz w:val="20"/>
          <w:szCs w:val="20"/>
          <w:lang w:val="es-ES"/>
        </w:rPr>
      </w:pPr>
      <w:r w:rsidRPr="00B33AAD">
        <w:rPr>
          <w:rFonts w:ascii="Arial" w:eastAsia="Times New Roman" w:hAnsi="Arial" w:cs="Arial"/>
          <w:b/>
          <w:color w:val="000000"/>
          <w:sz w:val="20"/>
          <w:szCs w:val="20"/>
          <w:lang w:val="es-ES"/>
        </w:rPr>
        <w:t>Criterios sociales: hasta 10 puntos.</w:t>
      </w:r>
    </w:p>
    <w:p w14:paraId="4F5E4CE8" w14:textId="77777777" w:rsidR="00795961" w:rsidRPr="00C3379A" w:rsidRDefault="00795961" w:rsidP="00795961">
      <w:pPr>
        <w:overflowPunct w:val="0"/>
        <w:spacing w:line="240" w:lineRule="atLeast"/>
        <w:ind w:firstLine="709"/>
        <w:rPr>
          <w:rFonts w:cs="Arial"/>
          <w:color w:val="000000"/>
          <w:sz w:val="20"/>
          <w:lang w:val="es-ES"/>
        </w:rPr>
      </w:pPr>
    </w:p>
    <w:p w14:paraId="6FB950D2" w14:textId="4D6C85C9" w:rsidR="00795961" w:rsidRDefault="00795961" w:rsidP="00795961">
      <w:pPr>
        <w:overflowPunct w:val="0"/>
        <w:spacing w:line="240" w:lineRule="atLeast"/>
        <w:rPr>
          <w:rFonts w:cs="Arial"/>
          <w:color w:val="000000"/>
          <w:sz w:val="20"/>
          <w:lang w:val="es-ES"/>
        </w:rPr>
      </w:pPr>
      <w:r w:rsidRPr="00C3379A">
        <w:rPr>
          <w:rFonts w:cs="Arial"/>
          <w:color w:val="000000"/>
          <w:sz w:val="20"/>
          <w:lang w:val="es-ES"/>
        </w:rPr>
        <w:t>Se otorgará hasta 10 puntos a la licitadora que se comprometa a dedicar a la ejecución del contrato a un mayor número de personas</w:t>
      </w:r>
      <w:r>
        <w:rPr>
          <w:rFonts w:cs="Arial"/>
          <w:color w:val="000000"/>
          <w:sz w:val="20"/>
          <w:lang w:val="es-ES"/>
        </w:rPr>
        <w:t xml:space="preserve"> con dificultades de acceso al mercado laboral: personas</w:t>
      </w:r>
      <w:r w:rsidRPr="00C3379A">
        <w:rPr>
          <w:rFonts w:cs="Arial"/>
          <w:color w:val="000000"/>
          <w:sz w:val="20"/>
          <w:lang w:val="es-ES"/>
        </w:rPr>
        <w:t xml:space="preserve"> con un porcentaje de discapacidad igual o superior al 33%, perceptoras de renta garantizada, víctimas de violencia de género, que hayan finalizado un itinerario de inserción o desempleadas de larga duración</w:t>
      </w:r>
      <w:r>
        <w:rPr>
          <w:rFonts w:cs="Arial"/>
          <w:color w:val="000000"/>
          <w:sz w:val="20"/>
          <w:lang w:val="es-ES"/>
        </w:rPr>
        <w:t>, atendie</w:t>
      </w:r>
      <w:r w:rsidR="00B67A9A">
        <w:rPr>
          <w:rFonts w:cs="Arial"/>
          <w:color w:val="000000"/>
          <w:sz w:val="20"/>
          <w:lang w:val="es-ES"/>
        </w:rPr>
        <w:t>ndo a la información de Anexo I</w:t>
      </w:r>
      <w:r>
        <w:rPr>
          <w:rFonts w:cs="Arial"/>
          <w:color w:val="000000"/>
          <w:sz w:val="20"/>
          <w:lang w:val="es-ES"/>
        </w:rPr>
        <w:t>I</w:t>
      </w:r>
      <w:r w:rsidR="00CB7353">
        <w:rPr>
          <w:rFonts w:cs="Arial"/>
          <w:color w:val="000000"/>
          <w:sz w:val="20"/>
          <w:lang w:val="es-ES"/>
        </w:rPr>
        <w:t>.</w:t>
      </w:r>
    </w:p>
    <w:p w14:paraId="57554057" w14:textId="77777777" w:rsidR="00CB7353" w:rsidRPr="00C3379A" w:rsidRDefault="00CB7353" w:rsidP="00795961">
      <w:pPr>
        <w:overflowPunct w:val="0"/>
        <w:spacing w:line="240" w:lineRule="atLeast"/>
        <w:rPr>
          <w:rFonts w:cs="Arial"/>
          <w:color w:val="000000"/>
          <w:sz w:val="20"/>
          <w:lang w:val="es-ES"/>
        </w:rPr>
      </w:pPr>
    </w:p>
    <w:p w14:paraId="335E81C0" w14:textId="77777777" w:rsidR="00795961" w:rsidRPr="00C3379A" w:rsidRDefault="00795961" w:rsidP="00795961">
      <w:pPr>
        <w:overflowPunct w:val="0"/>
        <w:spacing w:line="240" w:lineRule="atLeast"/>
        <w:rPr>
          <w:rFonts w:cs="Arial"/>
          <w:color w:val="000000"/>
          <w:sz w:val="20"/>
          <w:lang w:val="es-ES"/>
        </w:rPr>
      </w:pPr>
      <w:r w:rsidRPr="00C3379A">
        <w:rPr>
          <w:rFonts w:cs="Arial"/>
          <w:color w:val="000000"/>
          <w:sz w:val="20"/>
          <w:lang w:val="es-ES"/>
        </w:rPr>
        <w:t xml:space="preserve">El resto de licitadoras obtendrán una puntuación decreciente y proporcional, conforme a la siguiente fórmula: </w:t>
      </w:r>
    </w:p>
    <w:p w14:paraId="4BA46729" w14:textId="77777777" w:rsidR="00795961" w:rsidRPr="00C3379A" w:rsidRDefault="00795961" w:rsidP="00795961">
      <w:pPr>
        <w:overflowPunct w:val="0"/>
        <w:spacing w:line="240" w:lineRule="atLeast"/>
        <w:ind w:firstLine="709"/>
        <w:rPr>
          <w:rFonts w:cs="Arial"/>
          <w:color w:val="000000"/>
          <w:sz w:val="20"/>
          <w:lang w:val="es-ES"/>
        </w:rPr>
      </w:pPr>
    </w:p>
    <w:p w14:paraId="7D166383" w14:textId="77777777" w:rsidR="00795961" w:rsidRPr="00C3379A" w:rsidRDefault="00795961" w:rsidP="00795961">
      <w:pPr>
        <w:overflowPunct w:val="0"/>
        <w:spacing w:line="240" w:lineRule="atLeast"/>
        <w:ind w:firstLine="709"/>
        <w:rPr>
          <w:rFonts w:cs="Arial"/>
          <w:b/>
          <w:color w:val="000000"/>
          <w:sz w:val="20"/>
          <w:lang w:val="es-ES"/>
        </w:rPr>
      </w:pPr>
      <w:r w:rsidRPr="00C3379A">
        <w:rPr>
          <w:rFonts w:cs="Arial"/>
          <w:b/>
          <w:color w:val="000000"/>
          <w:sz w:val="20"/>
          <w:lang w:val="es-ES"/>
        </w:rPr>
        <w:t>P = (NPD / MO) x MP</w:t>
      </w:r>
    </w:p>
    <w:p w14:paraId="5EF48DB4" w14:textId="77777777" w:rsidR="00795961" w:rsidRPr="00C3379A" w:rsidRDefault="00795961" w:rsidP="00795961">
      <w:pPr>
        <w:overflowPunct w:val="0"/>
        <w:spacing w:line="240" w:lineRule="atLeast"/>
        <w:ind w:firstLine="709"/>
        <w:rPr>
          <w:rFonts w:cs="Arial"/>
          <w:color w:val="000000"/>
          <w:sz w:val="20"/>
          <w:lang w:val="es-ES"/>
        </w:rPr>
      </w:pPr>
    </w:p>
    <w:p w14:paraId="66ED08A2" w14:textId="77777777" w:rsidR="00795961" w:rsidRPr="009F3BA9" w:rsidRDefault="00795961" w:rsidP="00795961">
      <w:pPr>
        <w:ind w:left="1559"/>
        <w:rPr>
          <w:rFonts w:cs="Arial"/>
          <w:i/>
          <w:iCs/>
          <w:sz w:val="16"/>
          <w:szCs w:val="16"/>
        </w:rPr>
      </w:pPr>
      <w:r w:rsidRPr="009F3BA9">
        <w:rPr>
          <w:rFonts w:cs="Arial"/>
          <w:i/>
          <w:iCs/>
          <w:sz w:val="16"/>
          <w:szCs w:val="16"/>
        </w:rPr>
        <w:t>P= Puntuación obtenida</w:t>
      </w:r>
    </w:p>
    <w:p w14:paraId="2E710B51" w14:textId="77777777" w:rsidR="00795961" w:rsidRPr="009F3BA9" w:rsidRDefault="00795961" w:rsidP="00795961">
      <w:pPr>
        <w:ind w:left="1559"/>
        <w:rPr>
          <w:rFonts w:cs="Arial"/>
          <w:i/>
          <w:iCs/>
          <w:sz w:val="16"/>
          <w:szCs w:val="16"/>
        </w:rPr>
      </w:pPr>
      <w:r w:rsidRPr="009F3BA9">
        <w:rPr>
          <w:rFonts w:cs="Arial"/>
          <w:i/>
          <w:iCs/>
          <w:sz w:val="16"/>
          <w:szCs w:val="16"/>
        </w:rPr>
        <w:t xml:space="preserve">NPD= número de personas </w:t>
      </w:r>
      <w:r>
        <w:rPr>
          <w:rFonts w:cs="Arial"/>
          <w:i/>
          <w:iCs/>
          <w:sz w:val="16"/>
          <w:szCs w:val="16"/>
        </w:rPr>
        <w:t>con dificultades de acceso al mercado laboral</w:t>
      </w:r>
    </w:p>
    <w:p w14:paraId="41CBDB72" w14:textId="77777777" w:rsidR="00795961" w:rsidRPr="009F3BA9" w:rsidRDefault="00795961" w:rsidP="00795961">
      <w:pPr>
        <w:ind w:left="1559"/>
        <w:rPr>
          <w:rFonts w:cs="Arial"/>
          <w:i/>
          <w:iCs/>
          <w:sz w:val="16"/>
          <w:szCs w:val="16"/>
        </w:rPr>
      </w:pPr>
      <w:r w:rsidRPr="009F3BA9">
        <w:rPr>
          <w:rFonts w:cs="Arial"/>
          <w:i/>
          <w:iCs/>
          <w:sz w:val="16"/>
          <w:szCs w:val="16"/>
        </w:rPr>
        <w:t xml:space="preserve">MO= </w:t>
      </w:r>
      <w:r>
        <w:rPr>
          <w:rFonts w:cs="Arial"/>
          <w:i/>
          <w:iCs/>
          <w:sz w:val="16"/>
          <w:szCs w:val="16"/>
        </w:rPr>
        <w:t xml:space="preserve">mejor </w:t>
      </w:r>
      <w:r w:rsidRPr="009F3BA9">
        <w:rPr>
          <w:rFonts w:cs="Arial"/>
          <w:i/>
          <w:iCs/>
          <w:sz w:val="16"/>
          <w:szCs w:val="16"/>
        </w:rPr>
        <w:t xml:space="preserve">oferta </w:t>
      </w:r>
      <w:r>
        <w:rPr>
          <w:rFonts w:cs="Arial"/>
          <w:i/>
          <w:iCs/>
          <w:sz w:val="16"/>
          <w:szCs w:val="16"/>
        </w:rPr>
        <w:t>de la empresa licitadora en relación con la</w:t>
      </w:r>
      <w:r w:rsidRPr="009F3BA9">
        <w:rPr>
          <w:rFonts w:cs="Arial"/>
          <w:i/>
          <w:iCs/>
          <w:sz w:val="16"/>
          <w:szCs w:val="16"/>
        </w:rPr>
        <w:t xml:space="preserve"> contratación de personas con dificultades de acceso al mercado laboral.</w:t>
      </w:r>
    </w:p>
    <w:p w14:paraId="44AE8705" w14:textId="77777777" w:rsidR="00795961" w:rsidRPr="009F3BA9" w:rsidRDefault="00795961" w:rsidP="00795961">
      <w:pPr>
        <w:ind w:left="1559"/>
        <w:rPr>
          <w:rFonts w:cs="Arial"/>
          <w:i/>
          <w:iCs/>
          <w:sz w:val="16"/>
          <w:szCs w:val="16"/>
        </w:rPr>
      </w:pPr>
      <w:r w:rsidRPr="009F3BA9">
        <w:rPr>
          <w:rFonts w:cs="Arial"/>
          <w:i/>
          <w:iCs/>
          <w:sz w:val="16"/>
          <w:szCs w:val="16"/>
        </w:rPr>
        <w:t>MP=Máxima puntuación establecida para este criterio de adjudicación</w:t>
      </w:r>
      <w:r>
        <w:rPr>
          <w:rFonts w:cs="Arial"/>
          <w:i/>
          <w:iCs/>
          <w:sz w:val="16"/>
          <w:szCs w:val="16"/>
        </w:rPr>
        <w:t xml:space="preserve"> (10 puntos)</w:t>
      </w:r>
      <w:r w:rsidRPr="009F3BA9">
        <w:rPr>
          <w:rFonts w:cs="Arial"/>
          <w:i/>
          <w:iCs/>
          <w:sz w:val="16"/>
          <w:szCs w:val="16"/>
        </w:rPr>
        <w:t>.</w:t>
      </w:r>
    </w:p>
    <w:p w14:paraId="767EA627" w14:textId="77777777" w:rsidR="00795961" w:rsidRPr="00C3379A" w:rsidRDefault="00795961" w:rsidP="00795961">
      <w:pPr>
        <w:overflowPunct w:val="0"/>
        <w:spacing w:line="240" w:lineRule="atLeast"/>
        <w:ind w:firstLine="709"/>
        <w:rPr>
          <w:rFonts w:cs="Arial"/>
          <w:color w:val="000000"/>
          <w:sz w:val="20"/>
          <w:lang w:val="es-ES"/>
        </w:rPr>
      </w:pPr>
    </w:p>
    <w:p w14:paraId="73B9101D" w14:textId="77777777" w:rsidR="00795961" w:rsidRDefault="00795961" w:rsidP="00795961">
      <w:pPr>
        <w:overflowPunct w:val="0"/>
        <w:spacing w:line="240" w:lineRule="atLeast"/>
        <w:rPr>
          <w:rFonts w:cs="Arial"/>
          <w:color w:val="000000"/>
          <w:sz w:val="20"/>
          <w:lang w:val="es-ES"/>
        </w:rPr>
      </w:pPr>
      <w:r w:rsidRPr="00C3379A">
        <w:rPr>
          <w:rFonts w:cs="Arial"/>
          <w:color w:val="000000"/>
          <w:sz w:val="20"/>
          <w:lang w:val="es-ES"/>
        </w:rPr>
        <w:t>Se entenderá por dedicar a la ejecución del contrato tanto las nuevas contrataciones como la dedicación de personal que pudiera estar anteriormente en la empresa.</w:t>
      </w:r>
    </w:p>
    <w:p w14:paraId="1DAC22BF" w14:textId="77777777" w:rsidR="00795961" w:rsidRDefault="00795961" w:rsidP="00795961">
      <w:pPr>
        <w:overflowPunct w:val="0"/>
        <w:spacing w:line="240" w:lineRule="atLeast"/>
        <w:rPr>
          <w:rFonts w:cs="Arial"/>
          <w:color w:val="000000"/>
          <w:sz w:val="20"/>
          <w:lang w:val="es-ES"/>
        </w:rPr>
      </w:pPr>
    </w:p>
    <w:p w14:paraId="6FBDB6C0" w14:textId="77777777" w:rsidR="00795961" w:rsidRPr="00EB6AE9" w:rsidRDefault="00795961" w:rsidP="00795961">
      <w:pPr>
        <w:rPr>
          <w:rFonts w:cs="Arial"/>
          <w:bCs/>
          <w:sz w:val="20"/>
        </w:rPr>
      </w:pPr>
      <w:r w:rsidRPr="00EB6AE9">
        <w:rPr>
          <w:rFonts w:cs="Arial"/>
          <w:bCs/>
          <w:sz w:val="20"/>
        </w:rPr>
        <w:t>En el caso de que no se empleen personas desfavorecidas en la contratación, la puntuación será de 0 puntos.</w:t>
      </w:r>
    </w:p>
    <w:p w14:paraId="5C18DAE2" w14:textId="77777777" w:rsidR="00795961" w:rsidRPr="00C3379A" w:rsidRDefault="00795961" w:rsidP="00795961">
      <w:pPr>
        <w:overflowPunct w:val="0"/>
        <w:spacing w:line="240" w:lineRule="atLeast"/>
        <w:rPr>
          <w:rFonts w:cs="Arial"/>
          <w:color w:val="000000"/>
          <w:sz w:val="20"/>
          <w:lang w:val="es-ES"/>
        </w:rPr>
      </w:pPr>
    </w:p>
    <w:p w14:paraId="4092091C" w14:textId="77777777" w:rsidR="00795961" w:rsidRPr="00B33AAD" w:rsidRDefault="00795961" w:rsidP="00795961">
      <w:pPr>
        <w:pStyle w:val="Ttulo3"/>
        <w:numPr>
          <w:ilvl w:val="0"/>
          <w:numId w:val="6"/>
        </w:numPr>
        <w:rPr>
          <w:rFonts w:ascii="Arial" w:eastAsia="Times New Roman" w:hAnsi="Arial" w:cs="Arial"/>
          <w:b/>
          <w:color w:val="000000"/>
          <w:sz w:val="20"/>
          <w:szCs w:val="20"/>
          <w:lang w:val="es-ES"/>
        </w:rPr>
      </w:pPr>
      <w:r w:rsidRPr="00B33AAD">
        <w:rPr>
          <w:rFonts w:ascii="Arial" w:eastAsia="Times New Roman" w:hAnsi="Arial" w:cs="Arial"/>
          <w:b/>
          <w:color w:val="000000"/>
          <w:sz w:val="20"/>
          <w:szCs w:val="20"/>
          <w:lang w:val="es-ES"/>
        </w:rPr>
        <w:t>Criterios ambientales: hasta 10 puntos.</w:t>
      </w:r>
    </w:p>
    <w:p w14:paraId="3D745E6C" w14:textId="77777777" w:rsidR="00795961" w:rsidRPr="00C3379A" w:rsidRDefault="00795961" w:rsidP="00795961">
      <w:pPr>
        <w:overflowPunct w:val="0"/>
        <w:ind w:firstLine="709"/>
        <w:rPr>
          <w:rFonts w:cs="Arial"/>
          <w:color w:val="000000"/>
          <w:sz w:val="20"/>
          <w:lang w:val="es-ES"/>
        </w:rPr>
      </w:pPr>
    </w:p>
    <w:p w14:paraId="34573A9D" w14:textId="77777777" w:rsidR="00795961" w:rsidRPr="00486811" w:rsidRDefault="00795961" w:rsidP="00795961">
      <w:pPr>
        <w:overflowPunct w:val="0"/>
        <w:rPr>
          <w:rFonts w:cs="Arial"/>
          <w:sz w:val="20"/>
          <w:lang w:val="es-ES"/>
        </w:rPr>
      </w:pPr>
      <w:r w:rsidRPr="00EB6AE9">
        <w:rPr>
          <w:rFonts w:cs="Arial"/>
          <w:bCs/>
          <w:sz w:val="20"/>
        </w:rPr>
        <w:t xml:space="preserve">Se otorgarán </w:t>
      </w:r>
      <w:r w:rsidRPr="00486811">
        <w:rPr>
          <w:rFonts w:cs="Arial"/>
          <w:sz w:val="20"/>
        </w:rPr>
        <w:t xml:space="preserve">un máximo de 10 puntos en función de los vehículos que la empresa licitadora se comprometa a utilizar de forma real y efectiva en la ejecución de las obras, durante toda la duración del contrato. Se aplicará el siguiente baremo, basado en el distintivo ambiental recogido en la web de la Dirección General de Tráfico </w:t>
      </w:r>
      <w:hyperlink r:id="rId9" w:history="1">
        <w:r w:rsidRPr="00486811">
          <w:rPr>
            <w:rStyle w:val="Hipervnculo"/>
            <w:rFonts w:cs="Arial"/>
            <w:sz w:val="20"/>
          </w:rPr>
          <w:t>https://www.dgt.es/nuestros-servicios/tu-vehiculo/tus-vehiculos/distintivo-ambiental/</w:t>
        </w:r>
      </w:hyperlink>
      <w:r w:rsidRPr="00486811">
        <w:rPr>
          <w:rFonts w:cs="Arial"/>
          <w:sz w:val="20"/>
        </w:rPr>
        <w:t>:</w:t>
      </w:r>
    </w:p>
    <w:p w14:paraId="117069A9" w14:textId="77777777" w:rsidR="00795961" w:rsidRPr="00486811" w:rsidRDefault="00795961" w:rsidP="00795961">
      <w:pPr>
        <w:rPr>
          <w:rFonts w:cs="Arial"/>
          <w:sz w:val="20"/>
        </w:rPr>
      </w:pPr>
    </w:p>
    <w:p w14:paraId="20923CF5" w14:textId="77777777" w:rsidR="00795961" w:rsidRPr="00486811" w:rsidRDefault="00795961" w:rsidP="00795961">
      <w:pPr>
        <w:pStyle w:val="Prrafodelista"/>
        <w:widowControl/>
        <w:numPr>
          <w:ilvl w:val="0"/>
          <w:numId w:val="31"/>
        </w:numPr>
        <w:contextualSpacing w:val="0"/>
        <w:jc w:val="left"/>
        <w:rPr>
          <w:rFonts w:cs="Arial"/>
          <w:sz w:val="20"/>
        </w:rPr>
      </w:pPr>
      <w:r w:rsidRPr="00486811">
        <w:rPr>
          <w:rFonts w:cs="Arial"/>
          <w:sz w:val="20"/>
        </w:rPr>
        <w:lastRenderedPageBreak/>
        <w:t>2 puntos por cada vehículo de etiqueta azul.</w:t>
      </w:r>
    </w:p>
    <w:p w14:paraId="25393E33" w14:textId="77777777" w:rsidR="00795961" w:rsidRPr="00486811" w:rsidRDefault="00795961" w:rsidP="00795961">
      <w:pPr>
        <w:pStyle w:val="Prrafodelista"/>
        <w:widowControl/>
        <w:numPr>
          <w:ilvl w:val="0"/>
          <w:numId w:val="31"/>
        </w:numPr>
        <w:contextualSpacing w:val="0"/>
        <w:jc w:val="left"/>
        <w:rPr>
          <w:rFonts w:cs="Arial"/>
          <w:sz w:val="20"/>
        </w:rPr>
      </w:pPr>
      <w:r w:rsidRPr="00486811">
        <w:rPr>
          <w:rFonts w:cs="Arial"/>
          <w:sz w:val="20"/>
        </w:rPr>
        <w:t>1 punto por cada vehículo de etiqueta eco.</w:t>
      </w:r>
    </w:p>
    <w:p w14:paraId="0463C70D" w14:textId="222C44EA" w:rsidR="000A68B1" w:rsidRDefault="000A68B1" w:rsidP="006874E1">
      <w:pPr>
        <w:widowControl/>
        <w:autoSpaceDE w:val="0"/>
        <w:autoSpaceDN w:val="0"/>
        <w:adjustRightInd w:val="0"/>
        <w:rPr>
          <w:rFonts w:cs="Arial"/>
          <w:color w:val="000000"/>
          <w:sz w:val="20"/>
          <w:lang w:val="es-ES"/>
        </w:rPr>
      </w:pPr>
    </w:p>
    <w:p w14:paraId="175C903D" w14:textId="77777777" w:rsidR="00CB7353" w:rsidRDefault="00CB7353" w:rsidP="006874E1">
      <w:pPr>
        <w:widowControl/>
        <w:autoSpaceDE w:val="0"/>
        <w:autoSpaceDN w:val="0"/>
        <w:adjustRightInd w:val="0"/>
        <w:rPr>
          <w:rFonts w:cs="Arial"/>
          <w:color w:val="000000"/>
          <w:sz w:val="20"/>
          <w:lang w:val="es-ES"/>
        </w:rPr>
      </w:pPr>
    </w:p>
    <w:p w14:paraId="02D7EF7B" w14:textId="77777777" w:rsidR="006874E1" w:rsidRDefault="006874E1" w:rsidP="003637F7">
      <w:pPr>
        <w:pStyle w:val="Ttulo1"/>
        <w:numPr>
          <w:ilvl w:val="0"/>
          <w:numId w:val="3"/>
        </w:numPr>
        <w:rPr>
          <w:lang w:val="es-ES"/>
        </w:rPr>
      </w:pPr>
      <w:bookmarkStart w:id="20" w:name="_Toc176767178"/>
      <w:r w:rsidRPr="006874E1">
        <w:rPr>
          <w:lang w:val="es-ES"/>
        </w:rPr>
        <w:t xml:space="preserve">LUGAR Y PLAZO </w:t>
      </w:r>
      <w:r>
        <w:rPr>
          <w:lang w:val="es-ES"/>
        </w:rPr>
        <w:t>DE PRESENTACIÓ</w:t>
      </w:r>
      <w:r w:rsidRPr="00E419B2">
        <w:rPr>
          <w:lang w:val="es-ES"/>
        </w:rPr>
        <w:t xml:space="preserve">N DE </w:t>
      </w:r>
      <w:r>
        <w:rPr>
          <w:lang w:val="es-ES"/>
        </w:rPr>
        <w:t>LAS OFERTAS</w:t>
      </w:r>
      <w:bookmarkEnd w:id="20"/>
    </w:p>
    <w:p w14:paraId="310AE62D" w14:textId="77777777" w:rsidR="006874E1" w:rsidRPr="006874E1" w:rsidRDefault="006874E1" w:rsidP="006874E1">
      <w:pPr>
        <w:rPr>
          <w:lang w:val="es-ES"/>
        </w:rPr>
      </w:pPr>
    </w:p>
    <w:p w14:paraId="0A2D1170" w14:textId="77777777" w:rsidR="006874E1" w:rsidRPr="005F1A1C"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Los documentos que conforman la oferta deberán presentarse exclusivamente a través de la Plataforma de Licitación Electrónica de Navarra (PLENA), que estará disponible en el anuncio de licitación del Portal de Contratación de Navarra (</w:t>
      </w:r>
      <w:hyperlink r:id="rId10" w:history="1">
        <w:r w:rsidRPr="005F1A1C">
          <w:rPr>
            <w:color w:val="0070C0"/>
            <w:sz w:val="20"/>
            <w:u w:val="single"/>
            <w:lang w:val="es-ES"/>
          </w:rPr>
          <w:t>www.contrataciones.navarra.es</w:t>
        </w:r>
      </w:hyperlink>
      <w:r w:rsidRPr="005F1A1C">
        <w:rPr>
          <w:rFonts w:cs="Arial"/>
          <w:color w:val="000000"/>
          <w:sz w:val="20"/>
          <w:lang w:val="es-ES"/>
        </w:rPr>
        <w:t>).</w:t>
      </w:r>
    </w:p>
    <w:p w14:paraId="7E02ABEF" w14:textId="77777777" w:rsidR="006874E1" w:rsidRDefault="006874E1" w:rsidP="006874E1">
      <w:pPr>
        <w:widowControl/>
        <w:autoSpaceDE w:val="0"/>
        <w:autoSpaceDN w:val="0"/>
        <w:adjustRightInd w:val="0"/>
        <w:ind w:left="360"/>
        <w:rPr>
          <w:rFonts w:cs="Arial"/>
          <w:color w:val="000000"/>
          <w:sz w:val="20"/>
          <w:lang w:val="es-ES"/>
        </w:rPr>
      </w:pPr>
    </w:p>
    <w:p w14:paraId="478ADD25"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 xml:space="preserve">Así mismo, todas las comunicaciones y resto de actuaciones de trámites que procedan con los interesados, se efectuará a través de PLENA. </w:t>
      </w:r>
    </w:p>
    <w:p w14:paraId="3552AEE1"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400BD0CB"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El plazo de presentación de las ofertas será el establecido en el anuncio de licitación publicado en el anuncio de licitación Portal de Contratación de Navarra, el cual será como mínimo de quince días naturales a partir de la fecha de la fecha de publicación.</w:t>
      </w:r>
    </w:p>
    <w:p w14:paraId="2055DA88" w14:textId="77777777" w:rsidR="006874E1" w:rsidRPr="005F1A1C" w:rsidRDefault="006874E1" w:rsidP="006874E1">
      <w:pPr>
        <w:widowControl/>
        <w:autoSpaceDE w:val="0"/>
        <w:autoSpaceDN w:val="0"/>
        <w:adjustRightInd w:val="0"/>
        <w:ind w:left="360"/>
        <w:rPr>
          <w:rFonts w:cs="Arial"/>
          <w:color w:val="000000"/>
          <w:sz w:val="20"/>
          <w:lang w:val="es-ES"/>
        </w:rPr>
      </w:pPr>
    </w:p>
    <w:p w14:paraId="18AD64A2"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el momento en que la empresa licitadora cierre su oferta, se generará una huella -resumen criptográfico- del contenido de la misma, quedando como constancia de la oferta. En el caso de que quien licite tenga problemas* en la presentación de su oferta en PLENA,  si la huella es remitida, dentro del plazo de presentación de ofertas, al órgano de contratación por correo electrónico a la dirección de contacto establecida en el Portal de Contratación (dicha dirección debe coincidir con la dirección d</w:t>
      </w:r>
      <w:r>
        <w:rPr>
          <w:rFonts w:cs="Arial"/>
          <w:color w:val="000000"/>
          <w:sz w:val="20"/>
          <w:lang w:val="es-ES"/>
        </w:rPr>
        <w:t xml:space="preserve">e correo electrónico facilitada </w:t>
      </w:r>
      <w:r w:rsidRPr="005F1A1C">
        <w:rPr>
          <w:rFonts w:cs="Arial"/>
          <w:color w:val="000000"/>
          <w:sz w:val="20"/>
          <w:lang w:val="es-ES"/>
        </w:rPr>
        <w:t>por la empresa),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14:paraId="4EFA4A6E"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30644E9" w14:textId="77777777" w:rsidR="006874E1" w:rsidRPr="005F1A1C" w:rsidRDefault="006874E1" w:rsidP="006874E1">
      <w:pPr>
        <w:widowControl/>
        <w:autoSpaceDE w:val="0"/>
        <w:autoSpaceDN w:val="0"/>
        <w:adjustRightInd w:val="0"/>
        <w:ind w:left="709"/>
        <w:rPr>
          <w:rFonts w:cs="Arial"/>
          <w:i/>
          <w:color w:val="000000"/>
          <w:sz w:val="20"/>
          <w:lang w:val="es-ES"/>
        </w:rPr>
      </w:pPr>
      <w:r w:rsidRPr="005F1A1C">
        <w:rPr>
          <w:rFonts w:cs="Arial"/>
          <w:i/>
          <w:color w:val="000000"/>
          <w:sz w:val="20"/>
          <w:lang w:val="es-ES"/>
        </w:rPr>
        <w:t xml:space="preserve">* A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otras. </w:t>
      </w:r>
    </w:p>
    <w:p w14:paraId="528E8E83" w14:textId="77777777" w:rsidR="006874E1" w:rsidRPr="005F1A1C" w:rsidRDefault="006874E1" w:rsidP="006874E1">
      <w:pPr>
        <w:widowControl/>
        <w:autoSpaceDE w:val="0"/>
        <w:autoSpaceDN w:val="0"/>
        <w:adjustRightInd w:val="0"/>
        <w:ind w:left="360"/>
        <w:rPr>
          <w:rFonts w:cs="Arial"/>
          <w:color w:val="000000"/>
          <w:sz w:val="20"/>
          <w:lang w:val="es-ES"/>
        </w:rPr>
      </w:pPr>
    </w:p>
    <w:p w14:paraId="41FE18C6"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14:paraId="4C092DF5" w14:textId="77777777" w:rsidR="006874E1" w:rsidRPr="005F1A1C" w:rsidRDefault="006874E1" w:rsidP="006874E1">
      <w:pPr>
        <w:widowControl/>
        <w:autoSpaceDE w:val="0"/>
        <w:autoSpaceDN w:val="0"/>
        <w:adjustRightInd w:val="0"/>
        <w:ind w:left="360"/>
        <w:rPr>
          <w:rFonts w:cs="Arial"/>
          <w:color w:val="000000"/>
          <w:sz w:val="20"/>
          <w:lang w:val="es-ES"/>
        </w:rPr>
      </w:pPr>
    </w:p>
    <w:p w14:paraId="1734FB87" w14:textId="77777777" w:rsid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Si por el contrario la huella no coincide, o bien la oferta se ha recibido fuera del plazo de 24 horas extendidas, la oferta se excluirá, no abriéndose nunca su contenido.</w:t>
      </w:r>
    </w:p>
    <w:p w14:paraId="66A2369E" w14:textId="77777777" w:rsidR="006874E1" w:rsidRPr="005F1A1C" w:rsidRDefault="006874E1" w:rsidP="006874E1">
      <w:pPr>
        <w:widowControl/>
        <w:autoSpaceDE w:val="0"/>
        <w:autoSpaceDN w:val="0"/>
        <w:adjustRightInd w:val="0"/>
        <w:ind w:left="360"/>
        <w:rPr>
          <w:rFonts w:cs="Arial"/>
          <w:color w:val="000000"/>
          <w:sz w:val="20"/>
          <w:lang w:val="es-ES"/>
        </w:rPr>
      </w:pPr>
      <w:r w:rsidRPr="005F1A1C">
        <w:rPr>
          <w:rFonts w:cs="Arial"/>
          <w:color w:val="000000"/>
          <w:sz w:val="20"/>
          <w:lang w:val="es-ES"/>
        </w:rPr>
        <w:t xml:space="preserve">   </w:t>
      </w:r>
    </w:p>
    <w:p w14:paraId="78163DA9" w14:textId="77777777" w:rsidR="006236F9" w:rsidRPr="006874E1" w:rsidRDefault="006874E1" w:rsidP="00ED7C4F">
      <w:pPr>
        <w:widowControl/>
        <w:autoSpaceDE w:val="0"/>
        <w:autoSpaceDN w:val="0"/>
        <w:adjustRightInd w:val="0"/>
        <w:rPr>
          <w:rFonts w:cs="Arial"/>
          <w:color w:val="000000"/>
          <w:sz w:val="20"/>
          <w:lang w:val="es-ES"/>
        </w:rPr>
      </w:pPr>
      <w:r w:rsidRPr="005F1A1C">
        <w:rPr>
          <w:rFonts w:cs="Arial"/>
          <w:color w:val="000000"/>
          <w:sz w:val="2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 la persona licitadora o problemas técnicos ajenos a la Plataforma no justificarán la extemporaneidad en la presentación de la oferta y conllevarán la exclusión.</w:t>
      </w:r>
    </w:p>
    <w:p w14:paraId="5FE3AB1F" w14:textId="0ECAACFB" w:rsidR="009279AF" w:rsidRPr="006236F9" w:rsidRDefault="009279AF" w:rsidP="006236F9">
      <w:pPr>
        <w:rPr>
          <w:lang w:val="es-ES"/>
        </w:rPr>
      </w:pPr>
    </w:p>
    <w:p w14:paraId="3C28BFE5" w14:textId="77777777" w:rsidR="006874E1" w:rsidRDefault="006874E1" w:rsidP="003637F7">
      <w:pPr>
        <w:pStyle w:val="Ttulo1"/>
        <w:numPr>
          <w:ilvl w:val="0"/>
          <w:numId w:val="3"/>
        </w:numPr>
        <w:rPr>
          <w:lang w:val="es-ES"/>
        </w:rPr>
      </w:pPr>
      <w:bookmarkStart w:id="21" w:name="_Toc176767179"/>
      <w:r>
        <w:rPr>
          <w:lang w:val="es-ES"/>
        </w:rPr>
        <w:t>FORMA DE PRESENTACIÓ</w:t>
      </w:r>
      <w:r w:rsidRPr="00E419B2">
        <w:rPr>
          <w:lang w:val="es-ES"/>
        </w:rPr>
        <w:t xml:space="preserve">N DE </w:t>
      </w:r>
      <w:r>
        <w:rPr>
          <w:lang w:val="es-ES"/>
        </w:rPr>
        <w:t>LAS OFERTAS</w:t>
      </w:r>
      <w:bookmarkEnd w:id="21"/>
      <w:r w:rsidRPr="00E419B2">
        <w:rPr>
          <w:lang w:val="es-ES"/>
        </w:rPr>
        <w:t xml:space="preserve"> </w:t>
      </w:r>
    </w:p>
    <w:p w14:paraId="025682CC" w14:textId="77777777" w:rsidR="006874E1" w:rsidRDefault="006874E1" w:rsidP="006874E1">
      <w:pPr>
        <w:widowControl/>
        <w:autoSpaceDE w:val="0"/>
        <w:autoSpaceDN w:val="0"/>
        <w:adjustRightInd w:val="0"/>
        <w:rPr>
          <w:rFonts w:cs="Arial"/>
          <w:color w:val="000000"/>
          <w:sz w:val="20"/>
          <w:lang w:val="es-ES"/>
        </w:rPr>
      </w:pPr>
    </w:p>
    <w:p w14:paraId="4BE46DFA" w14:textId="77777777" w:rsidR="006874E1" w:rsidRPr="006874E1" w:rsidRDefault="006874E1" w:rsidP="006874E1">
      <w:pPr>
        <w:widowControl/>
        <w:autoSpaceDE w:val="0"/>
        <w:autoSpaceDN w:val="0"/>
        <w:adjustRightInd w:val="0"/>
        <w:rPr>
          <w:rFonts w:cs="Arial"/>
          <w:color w:val="000000"/>
          <w:sz w:val="20"/>
          <w:lang w:val="es-ES"/>
        </w:rPr>
      </w:pPr>
      <w:r>
        <w:rPr>
          <w:rFonts w:cs="Arial"/>
          <w:color w:val="000000"/>
          <w:sz w:val="20"/>
          <w:lang w:val="es-ES"/>
        </w:rPr>
        <w:t>D</w:t>
      </w:r>
      <w:r w:rsidRPr="006874E1">
        <w:rPr>
          <w:rFonts w:cs="Arial"/>
          <w:color w:val="000000"/>
          <w:sz w:val="20"/>
          <w:lang w:val="es-ES"/>
        </w:rPr>
        <w:t>esde el anuncio de licitación del Portal de Contratación de Navarra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14:paraId="155BED90" w14:textId="77777777" w:rsidR="006874E1" w:rsidRPr="005F1A1C" w:rsidRDefault="006874E1" w:rsidP="006874E1">
      <w:pPr>
        <w:pStyle w:val="Prrafodelista"/>
        <w:widowControl/>
        <w:autoSpaceDE w:val="0"/>
        <w:autoSpaceDN w:val="0"/>
        <w:adjustRightInd w:val="0"/>
        <w:ind w:left="360"/>
        <w:rPr>
          <w:rFonts w:cs="Arial"/>
          <w:color w:val="000000"/>
          <w:sz w:val="20"/>
          <w:lang w:val="es-ES"/>
        </w:rPr>
      </w:pPr>
    </w:p>
    <w:p w14:paraId="02B55A59"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Las ofertas son cifradas en el escritorio de quien vaya a licitar utilizando mecanismos estándares de cifrado, y una vez presentadas, son depositadas en el repositorio seguro.</w:t>
      </w:r>
    </w:p>
    <w:p w14:paraId="0257C22E" w14:textId="77777777" w:rsidR="006874E1" w:rsidRPr="005F1A1C" w:rsidRDefault="006874E1" w:rsidP="006874E1">
      <w:pPr>
        <w:widowControl/>
        <w:autoSpaceDE w:val="0"/>
        <w:autoSpaceDN w:val="0"/>
        <w:adjustRightInd w:val="0"/>
        <w:ind w:left="360"/>
        <w:rPr>
          <w:rFonts w:cs="Arial"/>
          <w:color w:val="000000"/>
          <w:sz w:val="20"/>
          <w:lang w:val="es-ES"/>
        </w:rPr>
      </w:pPr>
    </w:p>
    <w:p w14:paraId="7BC11AE1"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 xml:space="preserve">La oferta deberá ir firmada mediante firma electrónica reconocida, válidamente emitida por un Prestador de Servicios de Certificación y que garantice la identidad e integridad del documento, la oferta y todos los </w:t>
      </w:r>
      <w:r w:rsidRPr="005F1A1C">
        <w:rPr>
          <w:rFonts w:cs="Arial"/>
          <w:color w:val="000000"/>
          <w:sz w:val="20"/>
          <w:lang w:val="es-ES"/>
        </w:rPr>
        <w:lastRenderedPageBreak/>
        <w:t>documentos asociados a la misma, de conformidad con lo dispuesto en la Ley 6/2020, de 11 de noviembre, reguladora de determinados aspectos de los servicios electrónicos de confianza y demás disposiciones de contratación pública electrónica.</w:t>
      </w:r>
    </w:p>
    <w:p w14:paraId="3A31151B" w14:textId="77777777" w:rsidR="006874E1" w:rsidRPr="005F1A1C" w:rsidRDefault="006874E1" w:rsidP="006874E1">
      <w:pPr>
        <w:widowControl/>
        <w:autoSpaceDE w:val="0"/>
        <w:autoSpaceDN w:val="0"/>
        <w:adjustRightInd w:val="0"/>
        <w:ind w:left="360"/>
        <w:rPr>
          <w:rFonts w:cs="Arial"/>
          <w:color w:val="000000"/>
          <w:sz w:val="20"/>
          <w:lang w:val="es-ES"/>
        </w:rPr>
      </w:pPr>
    </w:p>
    <w:p w14:paraId="08038A3F"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El tamaño permitido de cada fichero individual que se anexa en la oferta electrónica es de 50 MB.  El tamaño total de la oferta, con todos los documentos que la forman tendrá un tamaño máximo de 300 MB. PLENA no establece límite alguno en el número de archivos que se pueden adjuntar a una oferta.</w:t>
      </w:r>
    </w:p>
    <w:p w14:paraId="0ADB59C6" w14:textId="77777777" w:rsidR="006874E1" w:rsidRPr="005F1A1C" w:rsidRDefault="006874E1" w:rsidP="006874E1">
      <w:pPr>
        <w:widowControl/>
        <w:autoSpaceDE w:val="0"/>
        <w:autoSpaceDN w:val="0"/>
        <w:adjustRightInd w:val="0"/>
        <w:rPr>
          <w:rFonts w:cs="Arial"/>
          <w:color w:val="000000"/>
          <w:sz w:val="20"/>
          <w:lang w:val="es-ES"/>
        </w:rPr>
      </w:pPr>
    </w:p>
    <w:p w14:paraId="1C0FADF7"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p>
    <w:p w14:paraId="20919694" w14:textId="77777777" w:rsidR="006874E1" w:rsidRDefault="006874E1" w:rsidP="006874E1">
      <w:pPr>
        <w:widowControl/>
        <w:autoSpaceDE w:val="0"/>
        <w:autoSpaceDN w:val="0"/>
        <w:adjustRightInd w:val="0"/>
        <w:rPr>
          <w:rFonts w:cs="Arial"/>
          <w:color w:val="000000"/>
          <w:sz w:val="20"/>
          <w:lang w:val="es-ES"/>
        </w:rPr>
      </w:pPr>
    </w:p>
    <w:p w14:paraId="0C4A67F0" w14:textId="77777777" w:rsidR="006874E1" w:rsidRPr="005F1A1C"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14:paraId="1D821032" w14:textId="77777777" w:rsidR="006874E1" w:rsidRDefault="006874E1" w:rsidP="006874E1">
      <w:pPr>
        <w:widowControl/>
        <w:autoSpaceDE w:val="0"/>
        <w:autoSpaceDN w:val="0"/>
        <w:adjustRightInd w:val="0"/>
        <w:rPr>
          <w:rFonts w:cs="Arial"/>
          <w:color w:val="000000"/>
          <w:sz w:val="20"/>
          <w:lang w:val="es-ES"/>
        </w:rPr>
      </w:pPr>
    </w:p>
    <w:p w14:paraId="21B415DF" w14:textId="77777777" w:rsidR="006874E1" w:rsidRDefault="006874E1" w:rsidP="006874E1">
      <w:pPr>
        <w:widowControl/>
        <w:autoSpaceDE w:val="0"/>
        <w:autoSpaceDN w:val="0"/>
        <w:adjustRightInd w:val="0"/>
        <w:rPr>
          <w:rFonts w:cs="Arial"/>
          <w:color w:val="000000"/>
          <w:sz w:val="20"/>
          <w:lang w:val="es-ES"/>
        </w:rPr>
      </w:pPr>
      <w:r w:rsidRPr="005F1A1C">
        <w:rPr>
          <w:rFonts w:cs="Arial"/>
          <w:color w:val="000000"/>
          <w:sz w:val="20"/>
          <w:lang w:val="es-ES"/>
        </w:rPr>
        <w:t xml:space="preserve">Las propuestas se presentarán de acuerdo con la estructura establecida para esta oferta en PLENA </w:t>
      </w:r>
      <w:r w:rsidRPr="00937A40">
        <w:rPr>
          <w:rFonts w:cs="Arial"/>
          <w:color w:val="000000"/>
          <w:sz w:val="20"/>
          <w:lang w:val="es-ES"/>
        </w:rPr>
        <w:t xml:space="preserve">y contendrá </w:t>
      </w:r>
      <w:r>
        <w:rPr>
          <w:rFonts w:cs="Arial"/>
          <w:color w:val="000000"/>
          <w:sz w:val="20"/>
          <w:lang w:val="es-ES"/>
        </w:rPr>
        <w:t xml:space="preserve">dos </w:t>
      </w:r>
      <w:r w:rsidRPr="00937A40">
        <w:rPr>
          <w:rFonts w:cs="Arial"/>
          <w:color w:val="000000"/>
          <w:sz w:val="20"/>
          <w:lang w:val="es-ES"/>
        </w:rPr>
        <w:t>sobres identificados como:</w:t>
      </w:r>
    </w:p>
    <w:p w14:paraId="14B7DF56" w14:textId="77777777" w:rsidR="006874E1" w:rsidRPr="00937A40" w:rsidRDefault="006874E1" w:rsidP="006874E1">
      <w:pPr>
        <w:widowControl/>
        <w:autoSpaceDE w:val="0"/>
        <w:autoSpaceDN w:val="0"/>
        <w:adjustRightInd w:val="0"/>
        <w:ind w:left="360"/>
        <w:rPr>
          <w:rFonts w:cs="Arial"/>
          <w:color w:val="000000"/>
          <w:sz w:val="20"/>
          <w:lang w:val="es-ES"/>
        </w:rPr>
      </w:pPr>
    </w:p>
    <w:p w14:paraId="6B5BD94F" w14:textId="5D447218" w:rsidR="00823BBA" w:rsidRPr="00823BBA" w:rsidRDefault="006874E1" w:rsidP="00823BBA">
      <w:pPr>
        <w:pStyle w:val="Prrafodelista"/>
        <w:widowControl/>
        <w:numPr>
          <w:ilvl w:val="0"/>
          <w:numId w:val="4"/>
        </w:numPr>
        <w:autoSpaceDE w:val="0"/>
        <w:autoSpaceDN w:val="0"/>
        <w:adjustRightInd w:val="0"/>
        <w:ind w:left="720"/>
        <w:rPr>
          <w:rFonts w:ascii="Helvetica" w:hAnsi="Helvetica" w:cs="Helvetica"/>
          <w:sz w:val="20"/>
          <w:lang w:val="es-ES"/>
        </w:rPr>
      </w:pPr>
      <w:r w:rsidRPr="00823BBA">
        <w:rPr>
          <w:rFonts w:ascii="Helvetica" w:hAnsi="Helvetica" w:cs="Helvetica"/>
          <w:sz w:val="20"/>
          <w:lang w:val="es-ES"/>
        </w:rPr>
        <w:t>Sobre A “</w:t>
      </w:r>
      <w:r w:rsidRPr="00823BBA">
        <w:rPr>
          <w:rFonts w:ascii="Helvetica" w:hAnsi="Helvetica" w:cs="Helvetica"/>
          <w:b/>
          <w:sz w:val="20"/>
          <w:lang w:val="es-ES"/>
        </w:rPr>
        <w:t>Documentación general para el contrato</w:t>
      </w:r>
      <w:r w:rsidRPr="00823BBA">
        <w:rPr>
          <w:rFonts w:ascii="Helvetica" w:hAnsi="Helvetica" w:cs="Helvetica"/>
          <w:sz w:val="20"/>
          <w:lang w:val="es-ES"/>
        </w:rPr>
        <w:t>” que incluirá:</w:t>
      </w:r>
    </w:p>
    <w:p w14:paraId="3DACA4A2" w14:textId="77777777" w:rsidR="00823BBA" w:rsidRPr="00823BBA" w:rsidRDefault="00823BBA" w:rsidP="00823BBA">
      <w:pPr>
        <w:pStyle w:val="Prrafodelista"/>
        <w:widowControl/>
        <w:autoSpaceDE w:val="0"/>
        <w:autoSpaceDN w:val="0"/>
        <w:adjustRightInd w:val="0"/>
        <w:rPr>
          <w:rFonts w:ascii="Helvetica" w:hAnsi="Helvetica" w:cs="Helvetica"/>
          <w:sz w:val="20"/>
          <w:lang w:val="es-ES"/>
        </w:rPr>
      </w:pPr>
    </w:p>
    <w:p w14:paraId="2334BB49" w14:textId="77777777" w:rsidR="00823BBA" w:rsidRPr="00823BBA" w:rsidRDefault="00823BBA" w:rsidP="00823BBA">
      <w:pPr>
        <w:pStyle w:val="Prrafodelista"/>
        <w:widowControl/>
        <w:numPr>
          <w:ilvl w:val="0"/>
          <w:numId w:val="5"/>
        </w:numPr>
        <w:overflowPunct w:val="0"/>
        <w:autoSpaceDE w:val="0"/>
        <w:autoSpaceDN w:val="0"/>
        <w:adjustRightInd w:val="0"/>
        <w:rPr>
          <w:sz w:val="20"/>
          <w:lang w:val="es-ES"/>
        </w:rPr>
      </w:pPr>
      <w:r w:rsidRPr="00823BBA">
        <w:rPr>
          <w:rFonts w:ascii="Helvetica" w:hAnsi="Helvetica" w:cs="Helvetica"/>
          <w:sz w:val="20"/>
          <w:lang w:val="es-ES"/>
        </w:rPr>
        <w:t>Declaración responsable de la empresa sobre cumplimiento de los requisitos</w:t>
      </w:r>
      <w:r w:rsidRPr="00823BBA">
        <w:rPr>
          <w:sz w:val="20"/>
          <w:lang w:val="es-ES"/>
        </w:rPr>
        <w:t xml:space="preserve"> para contratar, elaborada OBLIGATORIAMENTE </w:t>
      </w:r>
      <w:r w:rsidRPr="00823BBA">
        <w:rPr>
          <w:noProof/>
          <w:sz w:val="20"/>
        </w:rPr>
        <w:t>conforme</w:t>
      </w:r>
      <w:r w:rsidRPr="00823BBA">
        <w:rPr>
          <w:sz w:val="20"/>
          <w:lang w:val="es-ES"/>
        </w:rPr>
        <w:t xml:space="preserve"> al modelo del </w:t>
      </w:r>
      <w:r w:rsidRPr="00823BBA">
        <w:rPr>
          <w:b/>
          <w:sz w:val="20"/>
          <w:lang w:val="es-ES"/>
        </w:rPr>
        <w:t>ANEXO I</w:t>
      </w:r>
      <w:r w:rsidRPr="00823BBA">
        <w:rPr>
          <w:sz w:val="20"/>
          <w:lang w:val="es-ES"/>
        </w:rPr>
        <w:t xml:space="preserve"> de los presentes Pliegos Reguladores.</w:t>
      </w:r>
    </w:p>
    <w:p w14:paraId="3901B098" w14:textId="77777777" w:rsidR="00823BBA" w:rsidRPr="00823BBA" w:rsidRDefault="00823BBA" w:rsidP="00823BBA">
      <w:pPr>
        <w:pStyle w:val="Prrafodelista"/>
        <w:widowControl/>
        <w:overflowPunct w:val="0"/>
        <w:autoSpaceDE w:val="0"/>
        <w:autoSpaceDN w:val="0"/>
        <w:adjustRightInd w:val="0"/>
        <w:ind w:left="1080"/>
        <w:rPr>
          <w:sz w:val="20"/>
          <w:lang w:val="es-ES"/>
        </w:rPr>
      </w:pPr>
    </w:p>
    <w:p w14:paraId="10E07F3A" w14:textId="77777777" w:rsidR="00823BBA" w:rsidRPr="00823BBA" w:rsidRDefault="00823BBA" w:rsidP="00823BBA">
      <w:pPr>
        <w:pStyle w:val="Prrafodelista"/>
        <w:widowControl/>
        <w:autoSpaceDE w:val="0"/>
        <w:autoSpaceDN w:val="0"/>
        <w:adjustRightInd w:val="0"/>
        <w:ind w:left="1080"/>
        <w:rPr>
          <w:sz w:val="20"/>
          <w:lang w:val="es-ES"/>
        </w:rPr>
      </w:pPr>
      <w:r w:rsidRPr="00823BBA">
        <w:rPr>
          <w:sz w:val="20"/>
          <w:lang w:val="es-ES"/>
        </w:rPr>
        <w:t>En esta declaración se aportará, en su caso, la información pertinente en caso de que se trata de una licitación conjunta, así como de solvencia por referencia a otras empresas.</w:t>
      </w:r>
    </w:p>
    <w:p w14:paraId="0F7D9CE7" w14:textId="77777777" w:rsidR="00823BBA" w:rsidRPr="00823BBA" w:rsidRDefault="00823BBA" w:rsidP="00823BBA">
      <w:pPr>
        <w:widowControl/>
        <w:autoSpaceDE w:val="0"/>
        <w:autoSpaceDN w:val="0"/>
        <w:adjustRightInd w:val="0"/>
        <w:rPr>
          <w:rFonts w:ascii="Helvetica" w:hAnsi="Helvetica" w:cs="Helvetica"/>
          <w:sz w:val="20"/>
          <w:lang w:val="es-ES"/>
        </w:rPr>
      </w:pPr>
    </w:p>
    <w:p w14:paraId="60F912AC" w14:textId="497C9A2D" w:rsidR="00823BBA" w:rsidRPr="00823BBA" w:rsidRDefault="00823BBA" w:rsidP="00823BBA">
      <w:pPr>
        <w:pStyle w:val="Prrafodelista"/>
        <w:widowControl/>
        <w:numPr>
          <w:ilvl w:val="0"/>
          <w:numId w:val="4"/>
        </w:numPr>
        <w:autoSpaceDE w:val="0"/>
        <w:autoSpaceDN w:val="0"/>
        <w:adjustRightInd w:val="0"/>
        <w:ind w:left="717" w:hanging="357"/>
        <w:rPr>
          <w:noProof/>
          <w:sz w:val="20"/>
        </w:rPr>
      </w:pPr>
      <w:r w:rsidRPr="00823BBA">
        <w:rPr>
          <w:noProof/>
          <w:sz w:val="20"/>
        </w:rPr>
        <w:t>Sobre B “</w:t>
      </w:r>
      <w:r w:rsidRPr="00823BBA">
        <w:rPr>
          <w:b/>
          <w:noProof/>
          <w:sz w:val="20"/>
        </w:rPr>
        <w:t xml:space="preserve">Criterios </w:t>
      </w:r>
      <w:r w:rsidRPr="00823BBA">
        <w:rPr>
          <w:rFonts w:cs="Arial"/>
          <w:b/>
          <w:sz w:val="20"/>
          <w:lang w:val="es-ES"/>
        </w:rPr>
        <w:t>cuantificables mediante fórmulas</w:t>
      </w:r>
      <w:r w:rsidRPr="00823BBA">
        <w:rPr>
          <w:noProof/>
          <w:sz w:val="20"/>
        </w:rPr>
        <w:t xml:space="preserve">” que incluirá: </w:t>
      </w:r>
    </w:p>
    <w:p w14:paraId="4E4E38A2" w14:textId="77777777" w:rsidR="00823BBA" w:rsidRPr="00823BBA" w:rsidRDefault="00823BBA" w:rsidP="00823BBA">
      <w:pPr>
        <w:pStyle w:val="Prrafodelista"/>
        <w:widowControl/>
        <w:autoSpaceDE w:val="0"/>
        <w:autoSpaceDN w:val="0"/>
        <w:adjustRightInd w:val="0"/>
        <w:ind w:left="717"/>
        <w:rPr>
          <w:noProof/>
          <w:sz w:val="20"/>
        </w:rPr>
      </w:pPr>
    </w:p>
    <w:p w14:paraId="29DF8B20" w14:textId="77777777" w:rsidR="00823BBA" w:rsidRPr="00823BBA" w:rsidRDefault="00823BBA" w:rsidP="00823BBA">
      <w:pPr>
        <w:pStyle w:val="Prrafodelista"/>
        <w:widowControl/>
        <w:numPr>
          <w:ilvl w:val="0"/>
          <w:numId w:val="35"/>
        </w:numPr>
        <w:autoSpaceDE w:val="0"/>
        <w:autoSpaceDN w:val="0"/>
        <w:adjustRightInd w:val="0"/>
        <w:ind w:left="1134" w:hanging="425"/>
        <w:rPr>
          <w:sz w:val="20"/>
          <w:lang w:val="es-ES"/>
        </w:rPr>
      </w:pPr>
      <w:r w:rsidRPr="00823BBA">
        <w:rPr>
          <w:sz w:val="20"/>
          <w:lang w:val="es-ES"/>
        </w:rPr>
        <w:t>Oferta de la empresa, que deberá redactarse OBLIGATORIAMENTE conforme al modelo del ANEXO II de los presentes Pliegos Reguladores. En esta se hará constar su oferta económica, experiencia del jefe/a de obra y si asume criterios sociales y ambientales.</w:t>
      </w:r>
    </w:p>
    <w:p w14:paraId="7FE91028" w14:textId="77777777" w:rsidR="00823BBA" w:rsidRPr="00823BBA" w:rsidRDefault="00823BBA" w:rsidP="00823BBA">
      <w:pPr>
        <w:pStyle w:val="Prrafodelista"/>
        <w:widowControl/>
        <w:autoSpaceDE w:val="0"/>
        <w:autoSpaceDN w:val="0"/>
        <w:adjustRightInd w:val="0"/>
        <w:ind w:left="2160"/>
        <w:rPr>
          <w:sz w:val="20"/>
          <w:lang w:val="es-ES"/>
        </w:rPr>
      </w:pPr>
    </w:p>
    <w:p w14:paraId="2B1DBDF4" w14:textId="77777777" w:rsidR="00823BBA" w:rsidRPr="00823BBA" w:rsidRDefault="00823BBA" w:rsidP="00823BBA">
      <w:pPr>
        <w:widowControl/>
        <w:autoSpaceDE w:val="0"/>
        <w:autoSpaceDN w:val="0"/>
        <w:adjustRightInd w:val="0"/>
        <w:ind w:left="360"/>
        <w:rPr>
          <w:sz w:val="20"/>
          <w:lang w:val="es-ES"/>
        </w:rPr>
      </w:pPr>
      <w:r w:rsidRPr="00823BBA">
        <w:rPr>
          <w:sz w:val="20"/>
          <w:lang w:val="es-ES"/>
        </w:rPr>
        <w:t>No se aceptarán aquellas ofertas que tengan omisiones, errores o tachaduras que impidan conocer, claramente, lo que el órgano gestor estime fundamental.</w:t>
      </w:r>
    </w:p>
    <w:p w14:paraId="2F0CF104" w14:textId="77777777" w:rsidR="00823BBA" w:rsidRPr="00823BBA" w:rsidRDefault="00823BBA" w:rsidP="00823BBA">
      <w:pPr>
        <w:widowControl/>
        <w:autoSpaceDE w:val="0"/>
        <w:autoSpaceDN w:val="0"/>
        <w:adjustRightInd w:val="0"/>
        <w:ind w:left="360"/>
        <w:rPr>
          <w:sz w:val="20"/>
          <w:lang w:val="es-ES"/>
        </w:rPr>
      </w:pPr>
    </w:p>
    <w:p w14:paraId="1E86E2D9" w14:textId="77777777" w:rsidR="00823BBA" w:rsidRPr="00823BBA" w:rsidRDefault="00823BBA" w:rsidP="00823BBA">
      <w:pPr>
        <w:widowControl/>
        <w:autoSpaceDE w:val="0"/>
        <w:autoSpaceDN w:val="0"/>
        <w:adjustRightInd w:val="0"/>
        <w:ind w:left="360"/>
        <w:rPr>
          <w:sz w:val="20"/>
          <w:lang w:val="es-ES"/>
        </w:rPr>
      </w:pPr>
      <w:r w:rsidRPr="00823BBA">
        <w:rPr>
          <w:sz w:val="20"/>
          <w:lang w:val="es-ES"/>
        </w:rPr>
        <w:t>En el caso del criterio “Oferta económica”, si se observase discordancia entre la cantidad consignada en el correspondiente campo de PLENA, y la consignada en el modelo de oferta, se considerará válido este último. Y si dentro de dicho documento se observase discordancia entre la cifra señalada en número y la señalada en letra, prevalecerá la señalada en letra.</w:t>
      </w:r>
    </w:p>
    <w:p w14:paraId="37B961BE" w14:textId="77777777" w:rsidR="00823BBA" w:rsidRPr="00823BBA" w:rsidRDefault="00823BBA" w:rsidP="00823BBA">
      <w:pPr>
        <w:widowControl/>
        <w:autoSpaceDE w:val="0"/>
        <w:autoSpaceDN w:val="0"/>
        <w:adjustRightInd w:val="0"/>
        <w:rPr>
          <w:sz w:val="20"/>
          <w:lang w:val="es-ES"/>
        </w:rPr>
      </w:pPr>
    </w:p>
    <w:p w14:paraId="5DE797BA" w14:textId="77777777" w:rsidR="00823BBA" w:rsidRPr="00823BBA" w:rsidRDefault="00823BBA" w:rsidP="00823BBA">
      <w:pPr>
        <w:widowControl/>
        <w:autoSpaceDE w:val="0"/>
        <w:autoSpaceDN w:val="0"/>
        <w:adjustRightInd w:val="0"/>
        <w:ind w:left="360"/>
        <w:rPr>
          <w:sz w:val="20"/>
          <w:lang w:val="es-ES"/>
        </w:rPr>
      </w:pPr>
      <w:r w:rsidRPr="00823BBA">
        <w:rPr>
          <w:sz w:val="20"/>
          <w:lang w:val="es-ES"/>
        </w:rPr>
        <w:t>En todo caso, cada empresa licitadora podrá presentar una sola oferta y no se admitirán variantes en las ofertas.</w:t>
      </w:r>
    </w:p>
    <w:p w14:paraId="18B4B561" w14:textId="77777777" w:rsidR="00823BBA" w:rsidRPr="00823BBA" w:rsidRDefault="00823BBA" w:rsidP="00823BBA">
      <w:pPr>
        <w:rPr>
          <w:sz w:val="20"/>
          <w:lang w:val="es-ES"/>
        </w:rPr>
      </w:pPr>
    </w:p>
    <w:p w14:paraId="679F18E9" w14:textId="77777777" w:rsidR="00823BBA" w:rsidRPr="00DA0DB6" w:rsidRDefault="00823BBA" w:rsidP="00823BBA">
      <w:pPr>
        <w:widowControl/>
        <w:autoSpaceDE w:val="0"/>
        <w:autoSpaceDN w:val="0"/>
        <w:adjustRightInd w:val="0"/>
        <w:ind w:left="360"/>
        <w:rPr>
          <w:sz w:val="20"/>
          <w:lang w:val="es-ES"/>
        </w:rPr>
      </w:pPr>
      <w:r w:rsidRPr="00823BBA">
        <w:rPr>
          <w:sz w:val="20"/>
          <w:lang w:val="es-ES"/>
        </w:rPr>
        <w:t>En el caso de la oferta económica, esta deberá ser adecuada para que la persona que resulte adjudicataria haga frente al coste derivado de la aplicación del convenio sectorial que corresponda, sin que en ningún caso los precios/hora de los salarios contemplados puedan ser inferiores a los precios/hora del convenio más los costes de Seguridad Social.</w:t>
      </w:r>
    </w:p>
    <w:p w14:paraId="19353093" w14:textId="77777777" w:rsidR="00A3335C" w:rsidRDefault="00A3335C" w:rsidP="00A3335C">
      <w:pPr>
        <w:widowControl/>
        <w:autoSpaceDE w:val="0"/>
        <w:autoSpaceDN w:val="0"/>
        <w:adjustRightInd w:val="0"/>
        <w:rPr>
          <w:rFonts w:cs="Arial"/>
          <w:sz w:val="20"/>
          <w:lang w:val="es-ES"/>
        </w:rPr>
      </w:pPr>
    </w:p>
    <w:p w14:paraId="28953718" w14:textId="77777777" w:rsidR="00A3335C" w:rsidRDefault="00A3335C" w:rsidP="00A3335C">
      <w:pPr>
        <w:widowControl/>
        <w:autoSpaceDE w:val="0"/>
        <w:autoSpaceDN w:val="0"/>
        <w:adjustRightInd w:val="0"/>
        <w:rPr>
          <w:rFonts w:cs="Arial"/>
          <w:bCs/>
          <w:color w:val="000000"/>
          <w:sz w:val="20"/>
          <w:lang w:val="es-ES"/>
        </w:rPr>
      </w:pPr>
    </w:p>
    <w:p w14:paraId="7F6F5654" w14:textId="77777777" w:rsidR="00A3335C" w:rsidRDefault="00A3335C" w:rsidP="003637F7">
      <w:pPr>
        <w:pStyle w:val="Ttulo1"/>
        <w:numPr>
          <w:ilvl w:val="0"/>
          <w:numId w:val="3"/>
        </w:numPr>
        <w:tabs>
          <w:tab w:val="num" w:pos="426"/>
        </w:tabs>
        <w:autoSpaceDE w:val="0"/>
        <w:autoSpaceDN w:val="0"/>
        <w:adjustRightInd w:val="0"/>
        <w:rPr>
          <w:lang w:val="es-ES"/>
        </w:rPr>
      </w:pPr>
      <w:bookmarkStart w:id="22" w:name="_Toc176767180"/>
      <w:r w:rsidRPr="00A3335C">
        <w:rPr>
          <w:lang w:val="es-ES"/>
        </w:rPr>
        <w:t>DOCUMENTACIÓN Y VALORACIÓN DE LAS OFERTAS</w:t>
      </w:r>
      <w:bookmarkEnd w:id="22"/>
    </w:p>
    <w:p w14:paraId="553ED4D1" w14:textId="77777777" w:rsidR="00C64B9A" w:rsidRDefault="00C64B9A" w:rsidP="00A3335C">
      <w:pPr>
        <w:widowControl/>
        <w:autoSpaceDE w:val="0"/>
        <w:autoSpaceDN w:val="0"/>
        <w:adjustRightInd w:val="0"/>
        <w:rPr>
          <w:rFonts w:cs="Arial"/>
          <w:color w:val="000000"/>
          <w:sz w:val="20"/>
          <w:lang w:val="es-ES"/>
        </w:rPr>
      </w:pPr>
    </w:p>
    <w:p w14:paraId="107140E0" w14:textId="1A348B09" w:rsidR="00823BBA" w:rsidRPr="00823BBA" w:rsidRDefault="00823BBA" w:rsidP="00823BBA">
      <w:pPr>
        <w:widowControl/>
        <w:rPr>
          <w:rFonts w:cs="Arial"/>
          <w:color w:val="000000"/>
          <w:sz w:val="20"/>
          <w:lang w:val="es-ES"/>
        </w:rPr>
      </w:pPr>
      <w:r w:rsidRPr="00823BBA">
        <w:rPr>
          <w:rFonts w:cs="Arial"/>
          <w:color w:val="000000"/>
          <w:sz w:val="20"/>
          <w:lang w:val="es-ES"/>
        </w:rPr>
        <w:t xml:space="preserve">Concluido el plazo de presentación de proposiciones, la </w:t>
      </w:r>
      <w:r w:rsidR="009F6F3B">
        <w:rPr>
          <w:rFonts w:cs="Arial"/>
          <w:color w:val="000000"/>
          <w:sz w:val="20"/>
          <w:lang w:val="es-ES"/>
        </w:rPr>
        <w:t>Mesa de Contratación</w:t>
      </w:r>
      <w:r w:rsidRPr="00823BBA">
        <w:rPr>
          <w:rFonts w:cs="Arial"/>
          <w:color w:val="000000"/>
          <w:sz w:val="20"/>
          <w:lang w:val="es-ES"/>
        </w:rPr>
        <w:t xml:space="preserve"> en acto interno procederá a la apertura de las proposiciones.</w:t>
      </w:r>
    </w:p>
    <w:p w14:paraId="63D28AD8" w14:textId="77777777" w:rsidR="00823BBA" w:rsidRPr="00823BBA" w:rsidRDefault="00823BBA" w:rsidP="00823BBA">
      <w:pPr>
        <w:pStyle w:val="Prrafodelista"/>
        <w:widowControl/>
        <w:autoSpaceDE w:val="0"/>
        <w:autoSpaceDN w:val="0"/>
        <w:adjustRightInd w:val="0"/>
        <w:rPr>
          <w:rFonts w:cs="Arial"/>
          <w:sz w:val="20"/>
          <w:lang w:val="es-ES"/>
        </w:rPr>
      </w:pPr>
    </w:p>
    <w:p w14:paraId="1F256686" w14:textId="77777777" w:rsidR="00823BBA" w:rsidRPr="00823BBA" w:rsidRDefault="00823BBA" w:rsidP="00823BBA">
      <w:pPr>
        <w:widowControl/>
        <w:autoSpaceDE w:val="0"/>
        <w:autoSpaceDN w:val="0"/>
        <w:adjustRightInd w:val="0"/>
        <w:rPr>
          <w:rFonts w:cs="Arial"/>
          <w:sz w:val="20"/>
          <w:lang w:val="es-ES"/>
        </w:rPr>
      </w:pPr>
      <w:r w:rsidRPr="00823BBA">
        <w:rPr>
          <w:rFonts w:cs="Arial"/>
          <w:sz w:val="20"/>
          <w:lang w:val="es-ES"/>
        </w:rPr>
        <w:lastRenderedPageBreak/>
        <w:t>Posteriormente se procederá a la calificación de la documentación administrativa presentada en el sobre A por quienes liciten.</w:t>
      </w:r>
    </w:p>
    <w:p w14:paraId="78DAE54A" w14:textId="77777777" w:rsidR="00823BBA" w:rsidRPr="00823BBA" w:rsidRDefault="00823BBA" w:rsidP="00823BBA">
      <w:pPr>
        <w:overflowPunct w:val="0"/>
        <w:ind w:firstLine="709"/>
        <w:rPr>
          <w:rFonts w:cs="Arial"/>
          <w:bCs/>
          <w:color w:val="000000"/>
          <w:sz w:val="20"/>
        </w:rPr>
      </w:pPr>
    </w:p>
    <w:p w14:paraId="009B3415" w14:textId="77777777" w:rsidR="00823BBA" w:rsidRPr="00823BBA" w:rsidRDefault="00823BBA" w:rsidP="00823BBA">
      <w:pPr>
        <w:widowControl/>
        <w:autoSpaceDE w:val="0"/>
        <w:autoSpaceDN w:val="0"/>
        <w:adjustRightInd w:val="0"/>
        <w:rPr>
          <w:rFonts w:cs="Arial"/>
          <w:sz w:val="20"/>
          <w:lang w:val="es-ES"/>
        </w:rPr>
      </w:pPr>
      <w:r w:rsidRPr="00823BBA">
        <w:rPr>
          <w:rFonts w:cs="Arial"/>
          <w:sz w:val="20"/>
          <w:lang w:val="es-ES"/>
        </w:rPr>
        <w:t>En caso de que la documentación aportada fuera incompleta y ofreciese alguna duda, se requerirá a quien haya presentado oferta para que complete o subsane los certificados y documentos, en un plazo mínimo de cinco días naturales contados desde la notificación del requerimiento.  Dicho requerimiento se producirá por medios telemáticos, a través del módulo de notificaciones de PLENA.</w:t>
      </w:r>
    </w:p>
    <w:p w14:paraId="5D29C831" w14:textId="77777777" w:rsidR="00823BBA" w:rsidRPr="00823BBA" w:rsidRDefault="00823BBA" w:rsidP="00823BBA">
      <w:pPr>
        <w:rPr>
          <w:sz w:val="20"/>
          <w:lang w:val="es-ES"/>
        </w:rPr>
      </w:pPr>
    </w:p>
    <w:p w14:paraId="2B11395B" w14:textId="4F1742F6" w:rsidR="00823BBA" w:rsidRDefault="00823BBA" w:rsidP="00823BBA">
      <w:pPr>
        <w:widowControl/>
        <w:autoSpaceDE w:val="0"/>
        <w:autoSpaceDN w:val="0"/>
        <w:adjustRightInd w:val="0"/>
        <w:rPr>
          <w:rFonts w:cs="Arial"/>
          <w:sz w:val="20"/>
          <w:lang w:val="es-ES"/>
        </w:rPr>
      </w:pPr>
      <w:r w:rsidRPr="00823BBA">
        <w:rPr>
          <w:rFonts w:cs="Arial"/>
          <w:sz w:val="20"/>
          <w:lang w:val="es-ES"/>
        </w:rPr>
        <w:t xml:space="preserve">Calificada la documentación administrativa, la </w:t>
      </w:r>
      <w:r w:rsidR="009F6F3B">
        <w:rPr>
          <w:rFonts w:cs="Arial"/>
          <w:color w:val="000000"/>
          <w:sz w:val="20"/>
          <w:lang w:val="es-ES"/>
        </w:rPr>
        <w:t>Mesa de Contratación</w:t>
      </w:r>
      <w:r w:rsidR="009F6F3B" w:rsidRPr="00823BBA">
        <w:rPr>
          <w:rFonts w:cs="Arial"/>
          <w:color w:val="000000"/>
          <w:sz w:val="20"/>
          <w:lang w:val="es-ES"/>
        </w:rPr>
        <w:t xml:space="preserve"> </w:t>
      </w:r>
      <w:r w:rsidRPr="00823BBA">
        <w:rPr>
          <w:rFonts w:cs="Arial"/>
          <w:sz w:val="20"/>
          <w:lang w:val="es-ES"/>
        </w:rPr>
        <w:t>procederá a la apertura del sobre B, “Oferta de la empresa”, siendo público el contenido de las mismas.</w:t>
      </w:r>
    </w:p>
    <w:p w14:paraId="64697B42" w14:textId="77777777" w:rsidR="009F6F3B" w:rsidRDefault="009F6F3B" w:rsidP="00823BBA">
      <w:pPr>
        <w:widowControl/>
        <w:autoSpaceDE w:val="0"/>
        <w:autoSpaceDN w:val="0"/>
        <w:adjustRightInd w:val="0"/>
        <w:rPr>
          <w:rFonts w:cs="Arial"/>
          <w:sz w:val="20"/>
          <w:lang w:val="es-ES"/>
        </w:rPr>
      </w:pPr>
    </w:p>
    <w:p w14:paraId="4EB39B75" w14:textId="77777777" w:rsidR="009F6F3B" w:rsidRPr="009F6F3B" w:rsidRDefault="009F6F3B" w:rsidP="009F6F3B">
      <w:pPr>
        <w:widowControl/>
        <w:autoSpaceDE w:val="0"/>
        <w:autoSpaceDN w:val="0"/>
        <w:adjustRightInd w:val="0"/>
        <w:rPr>
          <w:rFonts w:cs="Arial"/>
          <w:sz w:val="20"/>
          <w:lang w:val="es-ES"/>
        </w:rPr>
      </w:pPr>
      <w:r w:rsidRPr="009F6F3B">
        <w:rPr>
          <w:rFonts w:cs="Arial"/>
          <w:sz w:val="20"/>
          <w:lang w:val="es-ES"/>
        </w:rPr>
        <w:t>Esta sucesión deberá quedar acreditada en la Plataforma de Licitación Electrónica de Navarra.</w:t>
      </w:r>
    </w:p>
    <w:p w14:paraId="5B5FBF6E" w14:textId="77777777" w:rsidR="009F6F3B" w:rsidRPr="009F6F3B" w:rsidRDefault="009F6F3B" w:rsidP="009F6F3B">
      <w:pPr>
        <w:widowControl/>
        <w:autoSpaceDE w:val="0"/>
        <w:autoSpaceDN w:val="0"/>
        <w:adjustRightInd w:val="0"/>
        <w:rPr>
          <w:rFonts w:cs="Arial"/>
          <w:sz w:val="20"/>
          <w:lang w:val="es-ES"/>
        </w:rPr>
      </w:pPr>
    </w:p>
    <w:p w14:paraId="033FB655" w14:textId="77777777" w:rsidR="009F6F3B" w:rsidRPr="00BA00D7" w:rsidRDefault="009F6F3B" w:rsidP="009F6F3B">
      <w:pPr>
        <w:widowControl/>
        <w:autoSpaceDE w:val="0"/>
        <w:autoSpaceDN w:val="0"/>
        <w:adjustRightInd w:val="0"/>
        <w:rPr>
          <w:rFonts w:cs="Arial"/>
          <w:sz w:val="20"/>
          <w:lang w:val="es-ES"/>
        </w:rPr>
      </w:pPr>
      <w:r w:rsidRPr="009F6F3B">
        <w:rPr>
          <w:rFonts w:cs="Arial"/>
          <w:sz w:val="20"/>
          <w:lang w:val="es-ES"/>
        </w:rPr>
        <w:t>Si la Mesa de Contratación o, en su caso, la unidad gestora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p>
    <w:p w14:paraId="78A82465" w14:textId="05EF9BFD" w:rsidR="009F6F3B" w:rsidRPr="00823BBA" w:rsidRDefault="009F6F3B" w:rsidP="00823BBA">
      <w:pPr>
        <w:widowControl/>
        <w:autoSpaceDE w:val="0"/>
        <w:autoSpaceDN w:val="0"/>
        <w:adjustRightInd w:val="0"/>
        <w:rPr>
          <w:rFonts w:cs="Arial"/>
          <w:sz w:val="20"/>
          <w:lang w:val="es-ES"/>
        </w:rPr>
      </w:pPr>
    </w:p>
    <w:p w14:paraId="4ED22F59" w14:textId="30CCAB00" w:rsidR="00823BBA" w:rsidRPr="00DA0DB6" w:rsidRDefault="00823BBA" w:rsidP="00823BBA">
      <w:pPr>
        <w:widowControl/>
        <w:autoSpaceDE w:val="0"/>
        <w:autoSpaceDN w:val="0"/>
        <w:adjustRightInd w:val="0"/>
        <w:rPr>
          <w:rFonts w:cs="Arial"/>
          <w:sz w:val="20"/>
          <w:lang w:val="es-ES"/>
        </w:rPr>
      </w:pPr>
      <w:r w:rsidRPr="00823BBA">
        <w:rPr>
          <w:rFonts w:cs="Arial"/>
          <w:sz w:val="20"/>
          <w:lang w:val="es-ES"/>
        </w:rPr>
        <w:t xml:space="preserve">La </w:t>
      </w:r>
      <w:r w:rsidR="009F6F3B">
        <w:rPr>
          <w:rFonts w:cs="Arial"/>
          <w:sz w:val="20"/>
          <w:lang w:val="es-ES"/>
        </w:rPr>
        <w:t>Mesa de Contratación</w:t>
      </w:r>
      <w:r w:rsidRPr="00823BBA">
        <w:rPr>
          <w:rFonts w:cs="Arial"/>
          <w:sz w:val="20"/>
          <w:lang w:val="es-ES"/>
        </w:rPr>
        <w:t>, en acto interno, al que podrá accederse a través de PLENA publicará en la plataforma el resultado de la calificación de la documentación presentada por quienes liciten, indicando las entidades o personas licitadoras admitidas, las inadmitidas y las causas de la inadmisión, y la valoración efectuada de las propuestas técnicas.</w:t>
      </w:r>
    </w:p>
    <w:p w14:paraId="10372A33" w14:textId="77777777" w:rsidR="007226FF" w:rsidRDefault="007226FF" w:rsidP="007226FF">
      <w:pPr>
        <w:widowControl/>
        <w:autoSpaceDE w:val="0"/>
        <w:autoSpaceDN w:val="0"/>
        <w:adjustRightInd w:val="0"/>
        <w:rPr>
          <w:rFonts w:cs="Arial"/>
          <w:sz w:val="20"/>
          <w:lang w:val="es-ES"/>
        </w:rPr>
      </w:pPr>
    </w:p>
    <w:p w14:paraId="2F5A9FB3" w14:textId="77777777" w:rsidR="007226FF" w:rsidRDefault="007226FF" w:rsidP="007226FF">
      <w:pPr>
        <w:widowControl/>
        <w:autoSpaceDE w:val="0"/>
        <w:autoSpaceDN w:val="0"/>
        <w:adjustRightInd w:val="0"/>
        <w:rPr>
          <w:rFonts w:cs="Arial"/>
          <w:sz w:val="20"/>
          <w:lang w:val="es-ES"/>
        </w:rPr>
      </w:pPr>
    </w:p>
    <w:p w14:paraId="42AD6035" w14:textId="77777777" w:rsidR="007226FF" w:rsidRPr="007226FF" w:rsidRDefault="007226FF" w:rsidP="003637F7">
      <w:pPr>
        <w:pStyle w:val="Prrafodelista"/>
        <w:widowControl/>
        <w:numPr>
          <w:ilvl w:val="0"/>
          <w:numId w:val="3"/>
        </w:numPr>
        <w:autoSpaceDE w:val="0"/>
        <w:autoSpaceDN w:val="0"/>
        <w:adjustRightInd w:val="0"/>
        <w:rPr>
          <w:rFonts w:cs="Arial"/>
          <w:b/>
          <w:sz w:val="20"/>
          <w:lang w:val="es-ES"/>
        </w:rPr>
      </w:pPr>
      <w:bookmarkStart w:id="23" w:name="_Ref176771264"/>
      <w:r w:rsidRPr="007226FF">
        <w:rPr>
          <w:rFonts w:cs="Arial"/>
          <w:b/>
          <w:sz w:val="20"/>
          <w:lang w:val="es-ES"/>
        </w:rPr>
        <w:t>DOCUMENTACI</w:t>
      </w:r>
      <w:r>
        <w:rPr>
          <w:rFonts w:cs="Arial"/>
          <w:b/>
          <w:sz w:val="20"/>
          <w:lang w:val="es-ES"/>
        </w:rPr>
        <w:t>ÓN</w:t>
      </w:r>
      <w:r w:rsidR="00CA15AF">
        <w:rPr>
          <w:rFonts w:cs="Arial"/>
          <w:b/>
          <w:sz w:val="20"/>
          <w:lang w:val="es-ES"/>
        </w:rPr>
        <w:t xml:space="preserve"> A PRESENTAR POR LA LICITADOR</w:t>
      </w:r>
      <w:r w:rsidRPr="007226FF">
        <w:rPr>
          <w:rFonts w:cs="Arial"/>
          <w:b/>
          <w:sz w:val="20"/>
          <w:lang w:val="es-ES"/>
        </w:rPr>
        <w:t>A EN CUYO FAVOR SE REALICE PROPUESTA DE ADJUDICACIÓN</w:t>
      </w:r>
      <w:bookmarkEnd w:id="23"/>
    </w:p>
    <w:p w14:paraId="1050A45A" w14:textId="77777777" w:rsidR="007226FF" w:rsidRPr="007226FF" w:rsidRDefault="007226FF" w:rsidP="007226FF">
      <w:pPr>
        <w:widowControl/>
        <w:autoSpaceDE w:val="0"/>
        <w:autoSpaceDN w:val="0"/>
        <w:adjustRightInd w:val="0"/>
        <w:rPr>
          <w:rFonts w:cs="Arial"/>
          <w:sz w:val="20"/>
          <w:lang w:val="es-ES"/>
        </w:rPr>
      </w:pPr>
    </w:p>
    <w:p w14:paraId="00BDD509" w14:textId="1632B8BC"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 xml:space="preserve">Una vez finalizado el acto público, la </w:t>
      </w:r>
      <w:r w:rsidR="009F6F3B">
        <w:rPr>
          <w:rFonts w:cs="Arial"/>
          <w:sz w:val="20"/>
          <w:lang w:val="es-ES"/>
        </w:rPr>
        <w:t>Mesa de C</w:t>
      </w:r>
      <w:r w:rsidRPr="007226FF">
        <w:rPr>
          <w:rFonts w:cs="Arial"/>
          <w:sz w:val="20"/>
          <w:lang w:val="es-ES"/>
        </w:rPr>
        <w:t>ontratación del contrato formulará propuesta de adjudicación. La licitadora en cuyo favor se realice propuesta de adjudicación deberá presentar, en el p</w:t>
      </w:r>
      <w:r w:rsidR="00065439">
        <w:rPr>
          <w:rFonts w:cs="Arial"/>
          <w:sz w:val="20"/>
          <w:lang w:val="es-ES"/>
        </w:rPr>
        <w:t>lazo de 7</w:t>
      </w:r>
      <w:r w:rsidRPr="007226FF">
        <w:rPr>
          <w:rFonts w:cs="Arial"/>
          <w:sz w:val="20"/>
          <w:lang w:val="es-ES"/>
        </w:rPr>
        <w:t xml:space="preserve"> días naturales a contar desde que se le notifique dicha circunstancia, la documentación </w:t>
      </w:r>
      <w:r w:rsidR="007E0838">
        <w:rPr>
          <w:rFonts w:cs="Arial"/>
          <w:sz w:val="20"/>
          <w:lang w:val="es-ES"/>
        </w:rPr>
        <w:t>indicada en el Anexo I</w:t>
      </w:r>
      <w:r w:rsidR="00B67A9A">
        <w:rPr>
          <w:rFonts w:cs="Arial"/>
          <w:sz w:val="20"/>
          <w:lang w:val="es-ES"/>
        </w:rPr>
        <w:t>I</w:t>
      </w:r>
      <w:r w:rsidR="007E0838">
        <w:rPr>
          <w:rFonts w:cs="Arial"/>
          <w:sz w:val="20"/>
          <w:lang w:val="es-ES"/>
        </w:rPr>
        <w:t xml:space="preserve">I. </w:t>
      </w:r>
    </w:p>
    <w:p w14:paraId="0DA26090" w14:textId="77777777" w:rsidR="007226FF" w:rsidRPr="007226FF" w:rsidRDefault="007226FF" w:rsidP="007226FF">
      <w:pPr>
        <w:widowControl/>
        <w:autoSpaceDE w:val="0"/>
        <w:autoSpaceDN w:val="0"/>
        <w:adjustRightInd w:val="0"/>
        <w:rPr>
          <w:rFonts w:cs="Arial"/>
          <w:sz w:val="20"/>
          <w:lang w:val="es-ES"/>
        </w:rPr>
      </w:pPr>
    </w:p>
    <w:p w14:paraId="0B24DD43" w14:textId="77777777"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La falta de aportación de esta documentación en el plazo señalado, supondrá la exclusión de la adjudicataria.</w:t>
      </w:r>
    </w:p>
    <w:p w14:paraId="2CD0CF03" w14:textId="3B674312" w:rsidR="007226FF" w:rsidRDefault="007226FF" w:rsidP="00784CDF">
      <w:pPr>
        <w:overflowPunct w:val="0"/>
        <w:rPr>
          <w:rFonts w:cs="Arial"/>
          <w:b/>
          <w:bCs/>
          <w:color w:val="000000"/>
          <w:szCs w:val="22"/>
        </w:rPr>
      </w:pPr>
    </w:p>
    <w:p w14:paraId="0384CA82" w14:textId="77777777" w:rsidR="00CB7353" w:rsidRDefault="00CB7353" w:rsidP="00784CDF">
      <w:pPr>
        <w:overflowPunct w:val="0"/>
        <w:rPr>
          <w:rFonts w:cs="Arial"/>
          <w:b/>
          <w:bCs/>
          <w:color w:val="000000"/>
          <w:szCs w:val="22"/>
        </w:rPr>
      </w:pPr>
    </w:p>
    <w:p w14:paraId="61A279C8" w14:textId="77777777" w:rsidR="007226FF" w:rsidRPr="00BC7EED" w:rsidRDefault="007226FF" w:rsidP="003637F7">
      <w:pPr>
        <w:pStyle w:val="Ttulo1"/>
        <w:numPr>
          <w:ilvl w:val="0"/>
          <w:numId w:val="3"/>
        </w:numPr>
        <w:rPr>
          <w:lang w:val="es-ES"/>
        </w:rPr>
      </w:pPr>
      <w:bookmarkStart w:id="24" w:name="_Toc176767181"/>
      <w:r w:rsidRPr="00BC7EED">
        <w:rPr>
          <w:lang w:val="es-ES"/>
        </w:rPr>
        <w:t>ADJUDICACIÓN Y FORMALIZACIÓN DEL CONTRATO</w:t>
      </w:r>
      <w:bookmarkEnd w:id="24"/>
      <w:r w:rsidRPr="00BC7EED">
        <w:rPr>
          <w:lang w:val="es-ES"/>
        </w:rPr>
        <w:t xml:space="preserve"> </w:t>
      </w:r>
    </w:p>
    <w:p w14:paraId="3126E9BD" w14:textId="77777777" w:rsidR="007226FF" w:rsidRPr="001A1D32" w:rsidRDefault="007226FF" w:rsidP="007226FF">
      <w:pPr>
        <w:widowControl/>
        <w:autoSpaceDE w:val="0"/>
        <w:autoSpaceDN w:val="0"/>
        <w:adjustRightInd w:val="0"/>
        <w:rPr>
          <w:rFonts w:cs="Arial"/>
          <w:bCs/>
          <w:color w:val="000000"/>
          <w:sz w:val="20"/>
          <w:lang w:val="es-ES"/>
        </w:rPr>
      </w:pPr>
      <w:r w:rsidRPr="00F377A9">
        <w:rPr>
          <w:rFonts w:cs="Arial"/>
          <w:b/>
          <w:bCs/>
          <w:color w:val="000000"/>
          <w:sz w:val="20"/>
          <w:lang w:val="es-ES"/>
        </w:rPr>
        <w:t xml:space="preserve"> </w:t>
      </w:r>
    </w:p>
    <w:p w14:paraId="3CE1C9B5" w14:textId="4C60092B"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Transcurrido el plazo para la aportación de documentación por la licitadora en cuyo favor se ha propuesto la adjudicación, ésta se efectuará mediante Resolución del Directora General de Medio Ambiente, que será notificada a todas las personas licitadoras.</w:t>
      </w:r>
    </w:p>
    <w:p w14:paraId="3D03FA9F" w14:textId="77777777" w:rsidR="007226FF" w:rsidRPr="007226FF" w:rsidRDefault="007226FF" w:rsidP="007226FF">
      <w:pPr>
        <w:widowControl/>
        <w:autoSpaceDE w:val="0"/>
        <w:autoSpaceDN w:val="0"/>
        <w:adjustRightInd w:val="0"/>
        <w:rPr>
          <w:rFonts w:cs="Arial"/>
          <w:sz w:val="20"/>
          <w:lang w:val="es-ES"/>
        </w:rPr>
      </w:pPr>
    </w:p>
    <w:p w14:paraId="5CB285BE" w14:textId="4433A646" w:rsidR="007226FF" w:rsidRPr="007226FF" w:rsidRDefault="007226FF" w:rsidP="007226FF">
      <w:pPr>
        <w:widowControl/>
        <w:autoSpaceDE w:val="0"/>
        <w:autoSpaceDN w:val="0"/>
        <w:adjustRightInd w:val="0"/>
        <w:rPr>
          <w:rFonts w:cs="Arial"/>
          <w:sz w:val="20"/>
          <w:lang w:val="es-ES"/>
        </w:rPr>
      </w:pPr>
      <w:r w:rsidRPr="007226FF">
        <w:rPr>
          <w:rFonts w:cs="Arial"/>
          <w:sz w:val="20"/>
          <w:lang w:val="es-ES"/>
        </w:rPr>
        <w:t>El órgano de contratación adjudicará el contrato en el plazo máximo de un mes desde el acto de apertura de la oferta económica en consonancia con lo dispuesto en el artículo 100 de la Ley Foral 2/2018.</w:t>
      </w:r>
    </w:p>
    <w:p w14:paraId="47C1BE03" w14:textId="77777777" w:rsidR="007226FF" w:rsidRPr="007226FF" w:rsidRDefault="007226FF" w:rsidP="007226FF">
      <w:pPr>
        <w:widowControl/>
        <w:autoSpaceDE w:val="0"/>
        <w:autoSpaceDN w:val="0"/>
        <w:adjustRightInd w:val="0"/>
        <w:rPr>
          <w:rFonts w:cs="Arial"/>
          <w:sz w:val="20"/>
          <w:lang w:val="es-ES"/>
        </w:rPr>
      </w:pPr>
    </w:p>
    <w:p w14:paraId="56501D3C" w14:textId="6ED98B14" w:rsidR="009F6F3B" w:rsidRDefault="007226FF" w:rsidP="009F6F3B">
      <w:pPr>
        <w:widowControl/>
        <w:autoSpaceDE w:val="0"/>
        <w:autoSpaceDN w:val="0"/>
        <w:adjustRightInd w:val="0"/>
        <w:rPr>
          <w:rFonts w:cs="Arial"/>
          <w:sz w:val="20"/>
          <w:lang w:val="es-ES"/>
        </w:rPr>
      </w:pPr>
      <w:r w:rsidRPr="007226FF">
        <w:rPr>
          <w:rFonts w:cs="Arial"/>
          <w:sz w:val="20"/>
          <w:lang w:val="es-ES"/>
        </w:rPr>
        <w:t xml:space="preserve">De no dictarse en plazo el acto de adjudicación, las empresas admitidas a licitación tendrán derecho a retirar su proposición sin penalidad </w:t>
      </w:r>
      <w:r w:rsidRPr="009F6F3B">
        <w:rPr>
          <w:rFonts w:cs="Arial"/>
          <w:sz w:val="20"/>
          <w:lang w:val="es-ES"/>
        </w:rPr>
        <w:t>alguna.</w:t>
      </w:r>
      <w:r w:rsidR="009F6F3B" w:rsidRPr="009F6F3B">
        <w:rPr>
          <w:rFonts w:cs="Arial"/>
          <w:sz w:val="20"/>
          <w:lang w:val="es-ES"/>
        </w:rPr>
        <w:t xml:space="preserve"> Si las empresas licitadoras retiran su oferta antes del transcurso de un mes desde la apertura de las ofertas económicas, se les impondrá una penalidad equivalente al 2 % del importe de licitación, que se hará efectivo mediante la emisión de carta de pago específica</w:t>
      </w:r>
      <w:r w:rsidR="009F6F3B">
        <w:rPr>
          <w:rFonts w:cs="Arial"/>
          <w:sz w:val="20"/>
          <w:lang w:val="es-ES"/>
        </w:rPr>
        <w:t>.</w:t>
      </w:r>
    </w:p>
    <w:p w14:paraId="49C45CA5" w14:textId="00D8FA16" w:rsidR="007226FF" w:rsidRPr="007226FF" w:rsidRDefault="007226FF" w:rsidP="007226FF">
      <w:pPr>
        <w:widowControl/>
        <w:autoSpaceDE w:val="0"/>
        <w:autoSpaceDN w:val="0"/>
        <w:adjustRightInd w:val="0"/>
        <w:rPr>
          <w:rFonts w:cs="Arial"/>
          <w:sz w:val="20"/>
          <w:lang w:val="es-ES"/>
        </w:rPr>
      </w:pPr>
    </w:p>
    <w:p w14:paraId="0D22FEE2" w14:textId="77777777" w:rsidR="007226FF" w:rsidRPr="008C5321" w:rsidRDefault="007226FF" w:rsidP="007226FF">
      <w:pPr>
        <w:widowControl/>
        <w:autoSpaceDE w:val="0"/>
        <w:autoSpaceDN w:val="0"/>
        <w:adjustRightInd w:val="0"/>
        <w:rPr>
          <w:rFonts w:cs="Arial"/>
          <w:sz w:val="20"/>
          <w:lang w:val="es-ES"/>
        </w:rPr>
      </w:pPr>
      <w:r w:rsidRPr="007226FF">
        <w:rPr>
          <w:rFonts w:cs="Arial"/>
          <w:sz w:val="20"/>
          <w:lang w:val="es-ES"/>
        </w:rPr>
        <w:t>La eficacia de la adjudicación quedará suspendida durante el plazo de 10 días naturales contados desde la fe</w:t>
      </w:r>
      <w:r w:rsidRPr="008C5321">
        <w:rPr>
          <w:rFonts w:cs="Arial"/>
          <w:sz w:val="20"/>
          <w:lang w:val="es-ES"/>
        </w:rPr>
        <w:t>cha de remisión de la notificación de la adjudicación.</w:t>
      </w:r>
    </w:p>
    <w:p w14:paraId="1298EEE2" w14:textId="77777777" w:rsidR="007226FF" w:rsidRPr="008C5321" w:rsidRDefault="007226FF" w:rsidP="007226FF">
      <w:pPr>
        <w:widowControl/>
        <w:autoSpaceDE w:val="0"/>
        <w:autoSpaceDN w:val="0"/>
        <w:adjustRightInd w:val="0"/>
        <w:rPr>
          <w:rFonts w:cs="Arial"/>
          <w:sz w:val="20"/>
          <w:lang w:val="es-ES"/>
        </w:rPr>
      </w:pPr>
    </w:p>
    <w:p w14:paraId="10111238" w14:textId="77777777" w:rsidR="007226FF" w:rsidRPr="008C5321" w:rsidRDefault="007226FF" w:rsidP="007226FF">
      <w:pPr>
        <w:widowControl/>
        <w:autoSpaceDE w:val="0"/>
        <w:autoSpaceDN w:val="0"/>
        <w:adjustRightInd w:val="0"/>
        <w:rPr>
          <w:rFonts w:cs="Arial"/>
          <w:sz w:val="20"/>
          <w:lang w:val="es-ES"/>
        </w:rPr>
      </w:pPr>
      <w:r w:rsidRPr="008C5321">
        <w:rPr>
          <w:rFonts w:cs="Arial"/>
          <w:sz w:val="20"/>
          <w:lang w:val="es-ES"/>
        </w:rPr>
        <w:t>Transcurrido el plazo de suspensión, se remitirá el contrato por duplicado ejemplar a la adjudicataria, para que lo firme y entregue a la unidad gestora del contrato, en un plazo de 15 días naturales.</w:t>
      </w:r>
    </w:p>
    <w:p w14:paraId="10482FC7" w14:textId="1B372687" w:rsidR="00CA15AF" w:rsidRDefault="00CA15AF" w:rsidP="00CA15AF">
      <w:pPr>
        <w:widowControl/>
        <w:autoSpaceDE w:val="0"/>
        <w:autoSpaceDN w:val="0"/>
        <w:adjustRightInd w:val="0"/>
        <w:rPr>
          <w:rFonts w:cs="Arial"/>
          <w:b/>
          <w:bCs/>
          <w:color w:val="000000"/>
          <w:szCs w:val="22"/>
        </w:rPr>
      </w:pPr>
    </w:p>
    <w:p w14:paraId="544479EC" w14:textId="77777777" w:rsidR="009F6F3B" w:rsidRPr="00106C78" w:rsidRDefault="009F6F3B" w:rsidP="009F6F3B">
      <w:pPr>
        <w:widowControl/>
        <w:autoSpaceDE w:val="0"/>
        <w:autoSpaceDN w:val="0"/>
        <w:adjustRightInd w:val="0"/>
        <w:rPr>
          <w:rFonts w:cs="Arial"/>
          <w:sz w:val="20"/>
          <w:lang w:val="es-ES"/>
        </w:rPr>
      </w:pPr>
      <w:r w:rsidRPr="009F6F3B">
        <w:rPr>
          <w:rFonts w:cs="Arial"/>
          <w:sz w:val="20"/>
          <w:lang w:val="es-ES"/>
        </w:rPr>
        <w:t xml:space="preserve">Si el contrato no se formalizase en plazo por causas imputables al contratista, el órgano de contratación podrá optar por resolver el contrato, previa audiencia del interesado con abono por parte de éste de una penalidad equivalente al 5 % del valor estimado del contrato e indemnización complementaria de daños y perjuicios en todo lo que exceda dicho porcentaje, o bien conceder un nuevo plazo improrrogable con aplicación del </w:t>
      </w:r>
      <w:r w:rsidRPr="009F6F3B">
        <w:rPr>
          <w:rFonts w:cs="Arial"/>
          <w:sz w:val="20"/>
          <w:lang w:val="es-ES"/>
        </w:rPr>
        <w:lastRenderedPageBreak/>
        <w:t>régimen de penalidades previsto en los pliegos reguladores de la contratación, para la demora en la ejecución del contrato.</w:t>
      </w:r>
      <w:r w:rsidRPr="00106C78">
        <w:rPr>
          <w:rFonts w:cs="Arial"/>
          <w:sz w:val="20"/>
          <w:lang w:val="es-ES"/>
        </w:rPr>
        <w:t> </w:t>
      </w:r>
    </w:p>
    <w:p w14:paraId="6F7A1364" w14:textId="1BFDE264" w:rsidR="009F6F3B" w:rsidRDefault="009F6F3B" w:rsidP="00860965">
      <w:pPr>
        <w:widowControl/>
        <w:autoSpaceDE w:val="0"/>
        <w:autoSpaceDN w:val="0"/>
        <w:adjustRightInd w:val="0"/>
        <w:rPr>
          <w:rFonts w:cs="Arial"/>
          <w:sz w:val="20"/>
          <w:lang w:val="es-ES"/>
        </w:rPr>
      </w:pPr>
    </w:p>
    <w:p w14:paraId="708C0EC6" w14:textId="3DE403FF" w:rsidR="00CA15AF" w:rsidRDefault="00CA15AF" w:rsidP="00860965">
      <w:pPr>
        <w:widowControl/>
        <w:autoSpaceDE w:val="0"/>
        <w:autoSpaceDN w:val="0"/>
        <w:adjustRightInd w:val="0"/>
        <w:rPr>
          <w:rFonts w:cs="Arial"/>
          <w:sz w:val="20"/>
          <w:lang w:val="es-ES"/>
        </w:rPr>
      </w:pPr>
      <w:r w:rsidRPr="006E6F5E">
        <w:rPr>
          <w:rFonts w:cs="Arial"/>
          <w:sz w:val="20"/>
          <w:lang w:val="es-ES"/>
        </w:rPr>
        <w:t xml:space="preserve">El hecho de no formalizarse el contrato por causa imputable a la adjudicataria en el plazo establecido en este pliego, puede dar lugar a la declaración de prohibición para contratar conforme al artículo 22.1. letra k) de la LFCP. </w:t>
      </w:r>
    </w:p>
    <w:p w14:paraId="6738FBAE" w14:textId="77777777" w:rsidR="00860965" w:rsidRDefault="00860965" w:rsidP="00860965">
      <w:pPr>
        <w:widowControl/>
        <w:autoSpaceDE w:val="0"/>
        <w:autoSpaceDN w:val="0"/>
        <w:adjustRightInd w:val="0"/>
        <w:rPr>
          <w:rFonts w:cs="Arial"/>
          <w:sz w:val="20"/>
          <w:lang w:val="es-ES"/>
        </w:rPr>
      </w:pPr>
    </w:p>
    <w:p w14:paraId="481FC31B" w14:textId="77777777" w:rsidR="00CA15AF" w:rsidRPr="006E6F5E" w:rsidRDefault="00CA15AF" w:rsidP="00CA15AF">
      <w:pPr>
        <w:widowControl/>
        <w:tabs>
          <w:tab w:val="num" w:pos="851"/>
        </w:tabs>
        <w:autoSpaceDE w:val="0"/>
        <w:autoSpaceDN w:val="0"/>
        <w:adjustRightInd w:val="0"/>
        <w:spacing w:after="143"/>
        <w:rPr>
          <w:rFonts w:cs="Arial"/>
          <w:color w:val="000000"/>
          <w:sz w:val="20"/>
          <w:lang w:val="es-ES"/>
        </w:rPr>
      </w:pPr>
      <w:r w:rsidRPr="006E6F5E">
        <w:rPr>
          <w:rFonts w:cs="Arial"/>
          <w:color w:val="000000"/>
          <w:sz w:val="20"/>
        </w:rPr>
        <w:t>No podrá iniciarse la ejecución del contrato sin la previa formalización del mismo.</w:t>
      </w:r>
    </w:p>
    <w:p w14:paraId="058CC259" w14:textId="7D0CC998" w:rsidR="00CA15AF" w:rsidRDefault="00CA15AF" w:rsidP="00756732">
      <w:pPr>
        <w:widowControl/>
        <w:autoSpaceDE w:val="0"/>
        <w:autoSpaceDN w:val="0"/>
        <w:adjustRightInd w:val="0"/>
        <w:rPr>
          <w:rFonts w:cs="Arial"/>
          <w:bCs/>
          <w:sz w:val="20"/>
          <w:lang w:val="es-ES"/>
        </w:rPr>
      </w:pPr>
      <w:r w:rsidRPr="006E6F5E">
        <w:rPr>
          <w:rFonts w:cs="Arial"/>
          <w:bCs/>
          <w:sz w:val="20"/>
          <w:lang w:val="es-ES"/>
        </w:rPr>
        <w:t>El contrato podrá incluir estipulaciones adicionales a las contenidas en los pliegos o la oferta de la adjudicataria, siempre que ambas partes estén de acuerdo y que dichas estipulaciones no contengan derechos adicionales para la adjudicataria, ni modifiquen las condiciones del contrato de manera que de haberse conocido por el resto de personas interesadas hubieran podido conllevar una modificación de su oferta o de su interés en el procedimiento. En caso de no cumplirse estas condiciones, la cláusula se entenderá nula de pleno derecho y se tendrá por no puesta, sin derecho a compensación alguna para la contratista.</w:t>
      </w:r>
    </w:p>
    <w:p w14:paraId="6E9EB8F0" w14:textId="49FD9B16" w:rsidR="00150399" w:rsidRDefault="00150399" w:rsidP="00756732">
      <w:pPr>
        <w:widowControl/>
        <w:autoSpaceDE w:val="0"/>
        <w:autoSpaceDN w:val="0"/>
        <w:adjustRightInd w:val="0"/>
        <w:rPr>
          <w:rFonts w:cs="Arial"/>
          <w:bCs/>
          <w:sz w:val="20"/>
          <w:lang w:val="es-ES"/>
        </w:rPr>
      </w:pPr>
    </w:p>
    <w:p w14:paraId="3F7F40B0" w14:textId="77777777" w:rsidR="00150399" w:rsidRPr="007D2F9B" w:rsidRDefault="00150399" w:rsidP="00150399">
      <w:pPr>
        <w:widowControl/>
        <w:autoSpaceDE w:val="0"/>
        <w:autoSpaceDN w:val="0"/>
        <w:adjustRightInd w:val="0"/>
        <w:rPr>
          <w:rFonts w:cs="Arial"/>
          <w:sz w:val="20"/>
          <w:lang w:val="es-ES"/>
        </w:rPr>
      </w:pPr>
      <w:r w:rsidRPr="007D2F9B">
        <w:rPr>
          <w:rFonts w:cs="Arial"/>
          <w:sz w:val="20"/>
          <w:lang w:val="es-ES"/>
        </w:rPr>
        <w:t xml:space="preserve">Las adjudicaciones de contratos se anunciarán en el Portal de Contratación de Navarra en el plazo de 5 días naturales desde la adjudicación del contrato. </w:t>
      </w:r>
    </w:p>
    <w:p w14:paraId="15A331B5" w14:textId="6D410C83" w:rsidR="00296821" w:rsidRDefault="00296821" w:rsidP="00756732">
      <w:pPr>
        <w:widowControl/>
        <w:autoSpaceDE w:val="0"/>
        <w:autoSpaceDN w:val="0"/>
        <w:adjustRightInd w:val="0"/>
        <w:rPr>
          <w:rFonts w:cs="Arial"/>
          <w:bCs/>
          <w:sz w:val="20"/>
          <w:lang w:val="es-ES"/>
        </w:rPr>
      </w:pPr>
    </w:p>
    <w:p w14:paraId="2D12F308" w14:textId="77777777" w:rsidR="00296821" w:rsidRPr="00073D92" w:rsidRDefault="00296821" w:rsidP="00296821">
      <w:pPr>
        <w:rPr>
          <w:rFonts w:cs="Arial"/>
          <w:bCs/>
          <w:sz w:val="20"/>
          <w:lang w:val="es-ES"/>
        </w:rPr>
      </w:pPr>
      <w:r>
        <w:rPr>
          <w:rFonts w:cs="Arial"/>
          <w:bCs/>
          <w:sz w:val="20"/>
          <w:lang w:val="es-ES"/>
        </w:rPr>
        <w:t>Según el artículo 167 de la LFCP, e</w:t>
      </w:r>
      <w:r w:rsidRPr="00DB7605">
        <w:rPr>
          <w:rFonts w:cs="Arial"/>
          <w:bCs/>
          <w:sz w:val="20"/>
          <w:lang w:val="es-ES"/>
        </w:rPr>
        <w:t>n el plazo de quince días desde la formalización del contrato, se procederá a la comprobación del replanteo entre la unidad gestora del contrato y la contratista, cuyo resultado se formalizará en un acta. El plazo establecido para la ejecución de las obras comenzará al día siguiente de la formalización del acta de comprobación del replanteo.</w:t>
      </w:r>
    </w:p>
    <w:p w14:paraId="74898423" w14:textId="48924AA5" w:rsidR="00CB7353" w:rsidRDefault="00CB7353" w:rsidP="00756732">
      <w:pPr>
        <w:widowControl/>
        <w:autoSpaceDE w:val="0"/>
        <w:autoSpaceDN w:val="0"/>
        <w:adjustRightInd w:val="0"/>
        <w:rPr>
          <w:rFonts w:cs="Arial"/>
          <w:color w:val="000000"/>
          <w:sz w:val="20"/>
          <w:lang w:val="es-ES"/>
        </w:rPr>
      </w:pPr>
    </w:p>
    <w:p w14:paraId="2F46667F" w14:textId="77777777" w:rsidR="009F6F3B" w:rsidRPr="008C5321" w:rsidRDefault="009F6F3B" w:rsidP="00756732">
      <w:pPr>
        <w:widowControl/>
        <w:autoSpaceDE w:val="0"/>
        <w:autoSpaceDN w:val="0"/>
        <w:adjustRightInd w:val="0"/>
        <w:rPr>
          <w:rFonts w:cs="Arial"/>
          <w:color w:val="000000"/>
          <w:sz w:val="20"/>
          <w:lang w:val="es-ES"/>
        </w:rPr>
      </w:pPr>
    </w:p>
    <w:p w14:paraId="24C86A41" w14:textId="77777777" w:rsidR="00756732" w:rsidRPr="008C5321" w:rsidRDefault="00756732" w:rsidP="003637F7">
      <w:pPr>
        <w:pStyle w:val="Ttulo1"/>
        <w:numPr>
          <w:ilvl w:val="0"/>
          <w:numId w:val="3"/>
        </w:numPr>
        <w:tabs>
          <w:tab w:val="clear" w:pos="499"/>
          <w:tab w:val="num" w:pos="284"/>
        </w:tabs>
        <w:ind w:left="0"/>
        <w:rPr>
          <w:lang w:val="es-ES"/>
        </w:rPr>
      </w:pPr>
      <w:r w:rsidRPr="008C5321">
        <w:rPr>
          <w:lang w:val="es-ES"/>
        </w:rPr>
        <w:t xml:space="preserve"> </w:t>
      </w:r>
      <w:bookmarkStart w:id="25" w:name="_Toc176767182"/>
      <w:r w:rsidRPr="008C5321">
        <w:rPr>
          <w:lang w:val="es-ES"/>
        </w:rPr>
        <w:t>OBLIGACIONES DURANTE LA EJECUCIÓN DEL CONTRATO</w:t>
      </w:r>
      <w:bookmarkEnd w:id="25"/>
      <w:r w:rsidRPr="008C5321">
        <w:rPr>
          <w:lang w:val="es-ES"/>
        </w:rPr>
        <w:t xml:space="preserve"> </w:t>
      </w:r>
    </w:p>
    <w:p w14:paraId="37A10C44" w14:textId="77777777" w:rsidR="00756732" w:rsidRPr="008C5321" w:rsidRDefault="00756732" w:rsidP="00756732">
      <w:pPr>
        <w:widowControl/>
        <w:autoSpaceDE w:val="0"/>
        <w:autoSpaceDN w:val="0"/>
        <w:adjustRightInd w:val="0"/>
        <w:rPr>
          <w:rFonts w:cs="Arial"/>
          <w:b/>
          <w:bCs/>
          <w:color w:val="000000"/>
          <w:sz w:val="20"/>
          <w:lang w:val="es-ES"/>
        </w:rPr>
      </w:pPr>
    </w:p>
    <w:p w14:paraId="38605F93" w14:textId="77777777" w:rsidR="00756732" w:rsidRPr="008C5321" w:rsidRDefault="00756732" w:rsidP="003637F7">
      <w:pPr>
        <w:pStyle w:val="Prrafodelista"/>
        <w:numPr>
          <w:ilvl w:val="1"/>
          <w:numId w:val="3"/>
        </w:numPr>
        <w:tabs>
          <w:tab w:val="left" w:pos="851"/>
        </w:tabs>
        <w:overflowPunct w:val="0"/>
        <w:ind w:hanging="76"/>
        <w:rPr>
          <w:rFonts w:cs="Arial"/>
          <w:b/>
          <w:sz w:val="20"/>
          <w:lang w:val="es-ES"/>
        </w:rPr>
      </w:pPr>
      <w:r w:rsidRPr="008C5321">
        <w:rPr>
          <w:rFonts w:cs="Arial"/>
          <w:b/>
          <w:sz w:val="20"/>
          <w:lang w:val="es-ES"/>
        </w:rPr>
        <w:t>Documentación de carácter contractual</w:t>
      </w:r>
    </w:p>
    <w:p w14:paraId="643F6031" w14:textId="77777777" w:rsidR="00756732" w:rsidRPr="008C5321" w:rsidRDefault="00756732" w:rsidP="00756732">
      <w:pPr>
        <w:overflowPunct w:val="0"/>
        <w:rPr>
          <w:rFonts w:cs="Arial"/>
          <w:sz w:val="20"/>
          <w:lang w:val="es-ES"/>
        </w:rPr>
      </w:pPr>
    </w:p>
    <w:p w14:paraId="6E5A372D" w14:textId="77777777" w:rsidR="00756732" w:rsidRPr="001A1D32" w:rsidRDefault="00756732" w:rsidP="00756732">
      <w:pPr>
        <w:overflowPunct w:val="0"/>
        <w:rPr>
          <w:rFonts w:cs="Arial"/>
          <w:sz w:val="20"/>
          <w:lang w:val="es-ES"/>
        </w:rPr>
      </w:pPr>
      <w:r w:rsidRPr="008C5321">
        <w:rPr>
          <w:rFonts w:cs="Arial"/>
          <w:sz w:val="20"/>
          <w:lang w:val="es-ES"/>
        </w:rPr>
        <w:t>El/la contratista está obligada a cumplir el contrato con sujeción al presente Pliego y conforme a las instrucciones que en interpretación técnica de este dieren al contratista la Dirección facultativa de las obras, y en su caso, el/la responsable del contrato, en los ámbitos de su respectiva competencia. (Artículo 169 de la LFCP).</w:t>
      </w:r>
    </w:p>
    <w:p w14:paraId="1603B176" w14:textId="77777777" w:rsidR="00756732" w:rsidRPr="00F7696A" w:rsidRDefault="00756732" w:rsidP="00756732">
      <w:pPr>
        <w:widowControl/>
        <w:autoSpaceDE w:val="0"/>
        <w:autoSpaceDN w:val="0"/>
        <w:adjustRightInd w:val="0"/>
        <w:rPr>
          <w:rFonts w:cs="Arial"/>
          <w:sz w:val="20"/>
          <w:lang w:val="es-ES"/>
        </w:rPr>
      </w:pPr>
    </w:p>
    <w:p w14:paraId="26BBB5F0" w14:textId="77777777" w:rsidR="00756732" w:rsidRPr="00F7696A" w:rsidRDefault="00756732" w:rsidP="00756732">
      <w:pPr>
        <w:widowControl/>
        <w:autoSpaceDE w:val="0"/>
        <w:autoSpaceDN w:val="0"/>
        <w:adjustRightInd w:val="0"/>
        <w:rPr>
          <w:sz w:val="20"/>
        </w:rPr>
      </w:pPr>
      <w:r w:rsidRPr="00F7696A">
        <w:rPr>
          <w:sz w:val="20"/>
        </w:rPr>
        <w:t>Adicionalmente, la empresa adjudicataria tendrá las siguientes obligaciones:</w:t>
      </w:r>
    </w:p>
    <w:p w14:paraId="0A3F8943" w14:textId="77777777" w:rsidR="00756732" w:rsidRDefault="00756732" w:rsidP="00756732">
      <w:pPr>
        <w:widowControl/>
        <w:autoSpaceDE w:val="0"/>
        <w:autoSpaceDN w:val="0"/>
        <w:adjustRightInd w:val="0"/>
        <w:rPr>
          <w:sz w:val="20"/>
        </w:rPr>
      </w:pPr>
    </w:p>
    <w:p w14:paraId="42819759" w14:textId="77777777" w:rsidR="00756732" w:rsidRPr="00F124FA"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t xml:space="preserve">Disponer de los medios humanos y materiales para la óptima realización de todos los trabajos objeto de este contrato, siendo a su cargo todos los costes que para ello se originen. </w:t>
      </w:r>
    </w:p>
    <w:p w14:paraId="0097FA2B" w14:textId="77777777" w:rsidR="00756732" w:rsidRDefault="00756732" w:rsidP="00756732">
      <w:pPr>
        <w:widowControl/>
        <w:autoSpaceDE w:val="0"/>
        <w:autoSpaceDN w:val="0"/>
        <w:adjustRightInd w:val="0"/>
        <w:rPr>
          <w:rFonts w:cs="Arial"/>
          <w:sz w:val="19"/>
          <w:szCs w:val="19"/>
          <w:lang w:val="es-ES"/>
        </w:rPr>
      </w:pPr>
    </w:p>
    <w:p w14:paraId="6164E603"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Resultará a cargo de la adjudicataria las obligaciones laborales que determine la legislación vigente en cada momento en materia de salarios, seguridad social, accidentes de trabajo, mutualismo laboral, formación, seguridad e higiene, etc.</w:t>
      </w:r>
      <w:r>
        <w:rPr>
          <w:rFonts w:cs="Arial"/>
          <w:color w:val="000000"/>
          <w:sz w:val="20"/>
          <w:lang w:val="es-ES"/>
        </w:rPr>
        <w:t xml:space="preserve"> E</w:t>
      </w:r>
      <w:r w:rsidRPr="00F7696A">
        <w:rPr>
          <w:rFonts w:cs="Arial"/>
          <w:color w:val="000000"/>
          <w:sz w:val="20"/>
          <w:lang w:val="es-ES"/>
        </w:rPr>
        <w:t xml:space="preserve">stando en todo caso obligada a cumplir, como mínimo, las condiciones salariales de los trabajadores conforme al </w:t>
      </w:r>
      <w:r>
        <w:rPr>
          <w:rFonts w:cs="Arial"/>
          <w:color w:val="000000"/>
          <w:sz w:val="20"/>
          <w:lang w:val="es-ES"/>
        </w:rPr>
        <w:t>c</w:t>
      </w:r>
      <w:r w:rsidRPr="00F7696A">
        <w:rPr>
          <w:rFonts w:cs="Arial"/>
          <w:color w:val="000000"/>
          <w:sz w:val="20"/>
          <w:lang w:val="es-ES"/>
        </w:rPr>
        <w:t xml:space="preserve">onvenio </w:t>
      </w:r>
      <w:r>
        <w:rPr>
          <w:rFonts w:cs="Arial"/>
          <w:color w:val="000000"/>
          <w:sz w:val="20"/>
          <w:lang w:val="es-ES"/>
        </w:rPr>
        <w:t>c</w:t>
      </w:r>
      <w:r w:rsidRPr="00F7696A">
        <w:rPr>
          <w:rFonts w:cs="Arial"/>
          <w:color w:val="000000"/>
          <w:sz w:val="20"/>
          <w:lang w:val="es-ES"/>
        </w:rPr>
        <w:t>o</w:t>
      </w:r>
      <w:r>
        <w:rPr>
          <w:rFonts w:cs="Arial"/>
          <w:color w:val="000000"/>
          <w:sz w:val="20"/>
          <w:lang w:val="es-ES"/>
        </w:rPr>
        <w:t>lectivo sectorial de aplicación.</w:t>
      </w:r>
    </w:p>
    <w:p w14:paraId="76D8E93D"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El personal que utilice la adjudicataria en la ejecución del presente contrato no adquirirá relación laboral alguna con </w:t>
      </w:r>
      <w:r>
        <w:rPr>
          <w:rFonts w:cs="Arial"/>
          <w:color w:val="000000"/>
          <w:sz w:val="20"/>
          <w:lang w:val="es-ES"/>
        </w:rPr>
        <w:t xml:space="preserve">la </w:t>
      </w:r>
      <w:r w:rsidRPr="00F7696A">
        <w:rPr>
          <w:rFonts w:cs="Arial"/>
          <w:color w:val="000000"/>
          <w:sz w:val="20"/>
          <w:lang w:val="es-ES"/>
        </w:rPr>
        <w:t xml:space="preserve">Administración de </w:t>
      </w:r>
      <w:smartTag w:uri="urn:schemas-microsoft-com:office:smarttags" w:element="PersonName">
        <w:smartTagPr>
          <w:attr w:name="ProductID" w:val="la Comunidad Foral"/>
        </w:smartTagPr>
        <w:r w:rsidRPr="00F7696A">
          <w:rPr>
            <w:rFonts w:cs="Arial"/>
            <w:color w:val="000000"/>
            <w:sz w:val="20"/>
            <w:lang w:val="es-ES"/>
          </w:rPr>
          <w:t>la Comunidad Foral</w:t>
        </w:r>
      </w:smartTag>
      <w:r w:rsidRPr="00F7696A">
        <w:rPr>
          <w:rFonts w:cs="Arial"/>
          <w:color w:val="000000"/>
          <w:sz w:val="20"/>
          <w:lang w:val="es-ES"/>
        </w:rPr>
        <w:t xml:space="preserve"> de Navarra, por entenderse que el mismo depende única y exclusivamente de la empresa adjudicataria. </w:t>
      </w:r>
    </w:p>
    <w:p w14:paraId="7A78C0E4" w14:textId="77777777" w:rsidR="00756732" w:rsidRPr="00F7696A" w:rsidRDefault="00756732" w:rsidP="003637F7">
      <w:pPr>
        <w:widowControl/>
        <w:numPr>
          <w:ilvl w:val="0"/>
          <w:numId w:val="2"/>
        </w:numPr>
        <w:tabs>
          <w:tab w:val="clear" w:pos="1080"/>
          <w:tab w:val="num" w:pos="720"/>
        </w:tabs>
        <w:autoSpaceDE w:val="0"/>
        <w:autoSpaceDN w:val="0"/>
        <w:adjustRightInd w:val="0"/>
        <w:spacing w:after="128"/>
        <w:ind w:left="720"/>
        <w:rPr>
          <w:rFonts w:cs="Arial"/>
          <w:color w:val="000000"/>
          <w:sz w:val="20"/>
          <w:lang w:val="es-ES"/>
        </w:rPr>
      </w:pPr>
      <w:r w:rsidRPr="00F7696A">
        <w:rPr>
          <w:rFonts w:cs="Arial"/>
          <w:color w:val="000000"/>
          <w:sz w:val="20"/>
          <w:lang w:val="es-ES"/>
        </w:rPr>
        <w:t xml:space="preserve">La empresa adjudicataria deberá suplir todas las ausencias que se produzcan entre el personal que presta el servicio, cualquiera que sea la razón por la que éstas se produzcan (vacaciones, bajas, a solicitud de la propia empresa adjudicataria, etc.), tomando las medidas oportunas para mantener en todo momento el plan de seguridad. </w:t>
      </w:r>
    </w:p>
    <w:p w14:paraId="058CF539" w14:textId="77777777" w:rsidR="00756732" w:rsidRPr="00072E49" w:rsidRDefault="00756732" w:rsidP="003637F7">
      <w:pPr>
        <w:widowControl/>
        <w:numPr>
          <w:ilvl w:val="0"/>
          <w:numId w:val="2"/>
        </w:numPr>
        <w:tabs>
          <w:tab w:val="clear" w:pos="1080"/>
          <w:tab w:val="num" w:pos="720"/>
        </w:tabs>
        <w:autoSpaceDE w:val="0"/>
        <w:autoSpaceDN w:val="0"/>
        <w:adjustRightInd w:val="0"/>
        <w:ind w:left="720"/>
        <w:rPr>
          <w:rFonts w:cs="Arial"/>
          <w:color w:val="000000"/>
          <w:sz w:val="20"/>
          <w:lang w:val="es-ES"/>
        </w:rPr>
      </w:pPr>
      <w:r w:rsidRPr="00072E49">
        <w:rPr>
          <w:rFonts w:cs="Arial"/>
          <w:color w:val="000000"/>
          <w:sz w:val="20"/>
          <w:lang w:val="es-ES"/>
        </w:rPr>
        <w:t xml:space="preserve">En caso de sustitución del personal del equipo asignado para la ejecución del contrato, dicho nuevo personal deberá contar, al menos, con la experiencia y titulación requeridas en el presente pliego, siendo en cualquier caso necesaria la aprobación previa de la unidad gestora del contrato. </w:t>
      </w:r>
    </w:p>
    <w:p w14:paraId="0BA85211" w14:textId="77777777" w:rsidR="00756732" w:rsidRDefault="00756732" w:rsidP="00756732">
      <w:pPr>
        <w:widowControl/>
        <w:autoSpaceDE w:val="0"/>
        <w:autoSpaceDN w:val="0"/>
        <w:adjustRightInd w:val="0"/>
        <w:rPr>
          <w:rFonts w:cs="Arial"/>
          <w:sz w:val="19"/>
          <w:szCs w:val="19"/>
          <w:lang w:val="es-ES"/>
        </w:rPr>
      </w:pPr>
    </w:p>
    <w:p w14:paraId="53611F28"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F124FA">
        <w:rPr>
          <w:rFonts w:cs="Arial"/>
          <w:sz w:val="20"/>
          <w:lang w:val="es-ES"/>
        </w:rPr>
        <w:lastRenderedPageBreak/>
        <w:t xml:space="preserve">Responder de la calidad técnica de los trabajos que desarrolle y de las prestaciones y servicios realizados, así como de las consecuencias que se deduzcan para el órgano de contratación o para terceras personas de las omisiones, errores, métodos inadecuados o conclusiones incorrectas en la ejecución del contrato. </w:t>
      </w:r>
    </w:p>
    <w:p w14:paraId="4FF51839" w14:textId="77777777" w:rsidR="00756732" w:rsidRDefault="00756732" w:rsidP="00756732">
      <w:pPr>
        <w:widowControl/>
        <w:autoSpaceDE w:val="0"/>
        <w:autoSpaceDN w:val="0"/>
        <w:adjustRightInd w:val="0"/>
        <w:rPr>
          <w:rFonts w:cs="Arial"/>
          <w:sz w:val="20"/>
          <w:lang w:val="es-ES"/>
        </w:rPr>
      </w:pPr>
    </w:p>
    <w:p w14:paraId="08AF229E" w14:textId="77777777" w:rsidR="00756732" w:rsidRDefault="00756732" w:rsidP="003637F7">
      <w:pPr>
        <w:widowControl/>
        <w:numPr>
          <w:ilvl w:val="0"/>
          <w:numId w:val="1"/>
        </w:numPr>
        <w:tabs>
          <w:tab w:val="clear" w:pos="720"/>
          <w:tab w:val="num" w:pos="360"/>
        </w:tabs>
        <w:autoSpaceDE w:val="0"/>
        <w:autoSpaceDN w:val="0"/>
        <w:adjustRightInd w:val="0"/>
        <w:ind w:left="360"/>
        <w:rPr>
          <w:rFonts w:cs="Arial"/>
          <w:sz w:val="20"/>
          <w:lang w:val="es-ES"/>
        </w:rPr>
      </w:pPr>
      <w:r w:rsidRPr="00A77057">
        <w:rPr>
          <w:rFonts w:cs="Arial"/>
          <w:sz w:val="20"/>
          <w:lang w:val="es-ES"/>
        </w:rPr>
        <w:t xml:space="preserve">Suministrar al órgano de contratación, previo requerimiento y en un plazo de 10 días hábiles, toda la información necesaria para el cumplimiento de las obligaciones previstas en </w:t>
      </w:r>
      <w:r>
        <w:rPr>
          <w:rFonts w:cs="Arial"/>
          <w:sz w:val="20"/>
          <w:lang w:val="es-ES"/>
        </w:rPr>
        <w:t xml:space="preserve">el Título II de </w:t>
      </w:r>
      <w:smartTag w:uri="urn:schemas-microsoft-com:office:smarttags" w:element="PersonName">
        <w:smartTagPr>
          <w:attr w:name="ProductID" w:val="la Ley Foral"/>
        </w:smartTagPr>
        <w:smartTag w:uri="urn:schemas-microsoft-com:office:smarttags" w:element="PersonName">
          <w:smartTagPr>
            <w:attr w:name="ProductID" w:val="la Ley"/>
          </w:smartTagPr>
          <w:r>
            <w:rPr>
              <w:rFonts w:cs="Arial"/>
              <w:sz w:val="20"/>
              <w:lang w:val="es-ES"/>
            </w:rPr>
            <w:t>la Ley</w:t>
          </w:r>
        </w:smartTag>
        <w:r>
          <w:rPr>
            <w:rFonts w:cs="Arial"/>
            <w:sz w:val="20"/>
            <w:lang w:val="es-ES"/>
          </w:rPr>
          <w:t xml:space="preserve"> Foral</w:t>
        </w:r>
      </w:smartTag>
      <w:r>
        <w:rPr>
          <w:rFonts w:cs="Arial"/>
          <w:sz w:val="20"/>
          <w:lang w:val="es-ES"/>
        </w:rPr>
        <w:t xml:space="preserve"> </w:t>
      </w:r>
      <w:r w:rsidRPr="00A77057">
        <w:rPr>
          <w:rFonts w:cs="Arial"/>
          <w:sz w:val="20"/>
        </w:rPr>
        <w:t>5/2018, de 17 de mayo, de transparencia, acceso a la información pública y buen gobierno</w:t>
      </w:r>
      <w:r w:rsidRPr="00A77057">
        <w:rPr>
          <w:rFonts w:cs="Arial"/>
          <w:sz w:val="20"/>
          <w:lang w:val="es-ES"/>
        </w:rPr>
        <w:t>, obligación que deberá hacerse constar expresamente en el respectivo contrato.</w:t>
      </w:r>
    </w:p>
    <w:p w14:paraId="41CFCE0E" w14:textId="77777777" w:rsidR="00756732" w:rsidRDefault="00756732" w:rsidP="00756732">
      <w:pPr>
        <w:pStyle w:val="Prrafodelista"/>
        <w:rPr>
          <w:rFonts w:cs="Arial"/>
          <w:sz w:val="20"/>
          <w:lang w:val="es-ES"/>
        </w:rPr>
      </w:pPr>
    </w:p>
    <w:p w14:paraId="430E031B" w14:textId="77777777" w:rsidR="005716A1" w:rsidRDefault="00756732" w:rsidP="005716A1">
      <w:pPr>
        <w:widowControl/>
        <w:numPr>
          <w:ilvl w:val="0"/>
          <w:numId w:val="1"/>
        </w:numPr>
        <w:tabs>
          <w:tab w:val="clear" w:pos="720"/>
          <w:tab w:val="num" w:pos="360"/>
        </w:tabs>
        <w:autoSpaceDE w:val="0"/>
        <w:autoSpaceDN w:val="0"/>
        <w:adjustRightInd w:val="0"/>
        <w:ind w:left="360"/>
        <w:rPr>
          <w:rFonts w:cs="Arial"/>
          <w:sz w:val="20"/>
          <w:lang w:val="es-ES"/>
        </w:rPr>
      </w:pPr>
      <w:r w:rsidRPr="006B627F">
        <w:rPr>
          <w:rFonts w:cs="Arial"/>
          <w:sz w:val="20"/>
          <w:lang w:val="es-ES"/>
        </w:rPr>
        <w:t>La contratista deberá justificar ante el órgano contratante, en cualquier momento en que sea requerido para ello, el cumplimiento de las condiciones laborales establecidas en el convenio colectivo sectorial que sea de aplicación o cualquier otro extremo que se considere necesario en relación con la personalidad, capacidad, solvencia o modo de ejecución del contrato.</w:t>
      </w:r>
    </w:p>
    <w:p w14:paraId="2E0F2EE3" w14:textId="77777777" w:rsidR="005716A1" w:rsidRDefault="005716A1" w:rsidP="005716A1">
      <w:pPr>
        <w:pStyle w:val="Prrafodelista"/>
        <w:rPr>
          <w:rFonts w:cs="Arial"/>
          <w:sz w:val="20"/>
          <w:lang w:val="es-ES"/>
        </w:rPr>
      </w:pPr>
    </w:p>
    <w:p w14:paraId="6E4C0C6B" w14:textId="38531933" w:rsidR="005716A1" w:rsidRPr="005716A1" w:rsidRDefault="005716A1" w:rsidP="005716A1">
      <w:pPr>
        <w:widowControl/>
        <w:numPr>
          <w:ilvl w:val="0"/>
          <w:numId w:val="1"/>
        </w:numPr>
        <w:tabs>
          <w:tab w:val="clear" w:pos="720"/>
          <w:tab w:val="num" w:pos="360"/>
        </w:tabs>
        <w:autoSpaceDE w:val="0"/>
        <w:autoSpaceDN w:val="0"/>
        <w:adjustRightInd w:val="0"/>
        <w:ind w:left="360"/>
        <w:rPr>
          <w:rFonts w:cs="Arial"/>
          <w:sz w:val="20"/>
          <w:lang w:val="es-ES"/>
        </w:rPr>
      </w:pPr>
      <w:r w:rsidRPr="005716A1">
        <w:rPr>
          <w:rFonts w:cs="Arial"/>
          <w:sz w:val="20"/>
          <w:lang w:val="es-ES"/>
        </w:rPr>
        <w:t>Deberán colocarse en la obra</w:t>
      </w:r>
      <w:r w:rsidR="00784CDF" w:rsidRPr="005716A1">
        <w:rPr>
          <w:rFonts w:cs="Arial"/>
          <w:sz w:val="20"/>
          <w:lang w:val="es-ES"/>
        </w:rPr>
        <w:t xml:space="preserve"> carteles informativos y placas en un lugar bien visible y de acceso público</w:t>
      </w:r>
      <w:r w:rsidRPr="005716A1">
        <w:rPr>
          <w:rFonts w:cs="Arial"/>
          <w:sz w:val="20"/>
          <w:lang w:val="es-ES"/>
        </w:rPr>
        <w:t xml:space="preserve"> (Se incluye una plantilla de cartel en el </w:t>
      </w:r>
      <w:r>
        <w:rPr>
          <w:rFonts w:cs="Arial"/>
          <w:sz w:val="20"/>
          <w:lang w:val="es-ES"/>
        </w:rPr>
        <w:t xml:space="preserve">Anexo V </w:t>
      </w:r>
      <w:r w:rsidRPr="005716A1">
        <w:rPr>
          <w:rFonts w:cs="Arial"/>
          <w:sz w:val="20"/>
          <w:lang w:val="es-ES"/>
        </w:rPr>
        <w:t>del presente pliego)</w:t>
      </w:r>
      <w:r w:rsidR="008C185A">
        <w:rPr>
          <w:rFonts w:cs="Arial"/>
          <w:sz w:val="20"/>
          <w:lang w:val="es-ES"/>
        </w:rPr>
        <w:t>.</w:t>
      </w:r>
    </w:p>
    <w:p w14:paraId="109E0CFA" w14:textId="1195C173" w:rsidR="003637F7" w:rsidRPr="005716A1" w:rsidRDefault="003637F7" w:rsidP="005716A1">
      <w:pPr>
        <w:widowControl/>
        <w:autoSpaceDE w:val="0"/>
        <w:autoSpaceDN w:val="0"/>
        <w:adjustRightInd w:val="0"/>
      </w:pPr>
    </w:p>
    <w:p w14:paraId="7B41BF40" w14:textId="77777777" w:rsidR="00756732" w:rsidRPr="00756732" w:rsidRDefault="00756732" w:rsidP="00CE31B2">
      <w:pPr>
        <w:widowControl/>
        <w:autoSpaceDE w:val="0"/>
        <w:autoSpaceDN w:val="0"/>
        <w:adjustRightInd w:val="0"/>
        <w:rPr>
          <w:rFonts w:cs="Arial"/>
          <w:b/>
          <w:sz w:val="20"/>
          <w:lang w:val="es-ES"/>
        </w:rPr>
      </w:pPr>
    </w:p>
    <w:p w14:paraId="2452EEC4" w14:textId="77777777" w:rsidR="00756732" w:rsidRPr="00756732" w:rsidRDefault="00756732" w:rsidP="003637F7">
      <w:pPr>
        <w:pStyle w:val="Prrafodelista"/>
        <w:widowControl/>
        <w:numPr>
          <w:ilvl w:val="1"/>
          <w:numId w:val="3"/>
        </w:numPr>
        <w:autoSpaceDE w:val="0"/>
        <w:autoSpaceDN w:val="0"/>
        <w:adjustRightInd w:val="0"/>
        <w:ind w:left="567"/>
        <w:rPr>
          <w:rFonts w:cs="Arial"/>
          <w:b/>
          <w:sz w:val="20"/>
          <w:lang w:val="es-ES"/>
        </w:rPr>
      </w:pPr>
      <w:r w:rsidRPr="00756732">
        <w:rPr>
          <w:rFonts w:cs="Arial"/>
          <w:b/>
          <w:sz w:val="20"/>
          <w:lang w:val="es-ES"/>
        </w:rPr>
        <w:t>Supervisión e inspección de los trabajos</w:t>
      </w:r>
    </w:p>
    <w:p w14:paraId="1C9E9A11" w14:textId="77777777" w:rsidR="00756732" w:rsidRDefault="00756732" w:rsidP="00756732">
      <w:pPr>
        <w:widowControl/>
        <w:autoSpaceDE w:val="0"/>
        <w:autoSpaceDN w:val="0"/>
        <w:adjustRightInd w:val="0"/>
        <w:rPr>
          <w:rFonts w:cs="Arial"/>
          <w:sz w:val="20"/>
          <w:lang w:val="es-ES"/>
        </w:rPr>
      </w:pPr>
    </w:p>
    <w:p w14:paraId="0B892EE2"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26" w:name="_Toc101428111"/>
      <w:bookmarkStart w:id="27" w:name="_Toc138597338"/>
      <w:r w:rsidRPr="00756732">
        <w:rPr>
          <w:rFonts w:cs="Arial"/>
          <w:sz w:val="20"/>
          <w:lang w:val="es-ES"/>
        </w:rPr>
        <w:t>Supervisión e inspección de los trabajos</w:t>
      </w:r>
      <w:bookmarkEnd w:id="26"/>
      <w:bookmarkEnd w:id="27"/>
      <w:r w:rsidRPr="00756732">
        <w:rPr>
          <w:rFonts w:cs="Arial"/>
          <w:sz w:val="20"/>
          <w:lang w:val="es-ES"/>
        </w:rPr>
        <w:t>.</w:t>
      </w:r>
    </w:p>
    <w:p w14:paraId="28D84A20" w14:textId="77777777" w:rsidR="00756732" w:rsidRDefault="00756732" w:rsidP="00756732">
      <w:pPr>
        <w:widowControl/>
        <w:autoSpaceDE w:val="0"/>
        <w:autoSpaceDN w:val="0"/>
        <w:adjustRightInd w:val="0"/>
        <w:ind w:left="360"/>
        <w:rPr>
          <w:rFonts w:cs="Arial"/>
          <w:sz w:val="20"/>
          <w:lang w:val="es-ES"/>
        </w:rPr>
      </w:pPr>
      <w:r>
        <w:rPr>
          <w:rFonts w:cs="Arial"/>
          <w:sz w:val="20"/>
          <w:lang w:val="es-ES"/>
        </w:rPr>
        <w:t xml:space="preserve"> </w:t>
      </w:r>
    </w:p>
    <w:p w14:paraId="0CA0860B"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 xml:space="preserve">La ejecución del contrato se desarrollará bajo la supervisión, inspección y control de la unidad gestora del contrato, que podrá dictar las instrucciones precisas para el fiel cumplimiento de lo convenido. </w:t>
      </w:r>
    </w:p>
    <w:p w14:paraId="0543145D" w14:textId="77777777" w:rsidR="00756732" w:rsidRPr="000B3F9E" w:rsidRDefault="00756732" w:rsidP="00756732">
      <w:pPr>
        <w:widowControl/>
        <w:autoSpaceDE w:val="0"/>
        <w:autoSpaceDN w:val="0"/>
        <w:adjustRightInd w:val="0"/>
        <w:ind w:left="360"/>
        <w:rPr>
          <w:rFonts w:cs="Arial"/>
          <w:sz w:val="20"/>
          <w:lang w:val="es-ES"/>
        </w:rPr>
      </w:pPr>
    </w:p>
    <w:p w14:paraId="7970E862"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el contratista o las personas de él dependientes incurran en ac</w:t>
      </w:r>
      <w:r>
        <w:rPr>
          <w:rFonts w:cs="Arial"/>
          <w:sz w:val="20"/>
          <w:lang w:val="es-ES"/>
        </w:rPr>
        <w:t xml:space="preserve">tos u omisiones que comprometan </w:t>
      </w:r>
      <w:r w:rsidRPr="000B3F9E">
        <w:rPr>
          <w:rFonts w:cs="Arial"/>
          <w:sz w:val="20"/>
          <w:lang w:val="es-ES"/>
        </w:rPr>
        <w:t>o perturben la buena marcha del contrato, la unidad gestora del contrato podrá exigir la adopción de medidas concretas para conseguir o restablecer el buen orden en la ejecución de lo pactado.</w:t>
      </w:r>
    </w:p>
    <w:p w14:paraId="7B8FE512" w14:textId="77777777" w:rsidR="00756732" w:rsidRPr="000B3F9E" w:rsidRDefault="00756732" w:rsidP="00756732">
      <w:pPr>
        <w:widowControl/>
        <w:autoSpaceDE w:val="0"/>
        <w:autoSpaceDN w:val="0"/>
        <w:adjustRightInd w:val="0"/>
        <w:ind w:left="360"/>
        <w:rPr>
          <w:rFonts w:cs="Arial"/>
          <w:sz w:val="20"/>
          <w:lang w:val="es-ES"/>
        </w:rPr>
      </w:pPr>
    </w:p>
    <w:p w14:paraId="5A53CBEA"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28" w:name="_Toc138597339"/>
      <w:bookmarkStart w:id="29" w:name="_Toc101428112"/>
      <w:r w:rsidRPr="00756732">
        <w:rPr>
          <w:rFonts w:cs="Arial"/>
          <w:sz w:val="20"/>
          <w:lang w:val="es-ES"/>
        </w:rPr>
        <w:t>Aprobación del plan de seguridad y salud</w:t>
      </w:r>
      <w:bookmarkEnd w:id="28"/>
      <w:bookmarkEnd w:id="29"/>
      <w:r w:rsidRPr="00756732">
        <w:rPr>
          <w:rFonts w:cs="Arial"/>
          <w:sz w:val="20"/>
          <w:lang w:val="es-ES"/>
        </w:rPr>
        <w:t xml:space="preserve">. </w:t>
      </w:r>
    </w:p>
    <w:p w14:paraId="5BC2AAE5" w14:textId="77777777" w:rsidR="00756732" w:rsidRDefault="00756732" w:rsidP="00756732">
      <w:pPr>
        <w:widowControl/>
        <w:autoSpaceDE w:val="0"/>
        <w:autoSpaceDN w:val="0"/>
        <w:adjustRightInd w:val="0"/>
        <w:ind w:left="360"/>
        <w:rPr>
          <w:rFonts w:cs="Arial"/>
          <w:sz w:val="20"/>
          <w:lang w:val="es-ES"/>
        </w:rPr>
      </w:pPr>
    </w:p>
    <w:p w14:paraId="5622F9B1" w14:textId="77777777" w:rsidR="00756732" w:rsidRPr="000B3F9E" w:rsidRDefault="00756732" w:rsidP="00756732">
      <w:pPr>
        <w:widowControl/>
        <w:autoSpaceDE w:val="0"/>
        <w:autoSpaceDN w:val="0"/>
        <w:adjustRightInd w:val="0"/>
        <w:ind w:left="360"/>
        <w:rPr>
          <w:rFonts w:cs="Arial"/>
          <w:sz w:val="20"/>
          <w:lang w:val="es-ES"/>
        </w:rPr>
      </w:pPr>
      <w:r w:rsidRPr="000B3F9E">
        <w:rPr>
          <w:rFonts w:cs="Arial"/>
          <w:sz w:val="20"/>
          <w:lang w:val="es-ES"/>
        </w:rPr>
        <w:t>El plan de seguridad y salud deberá ser aprobado, antes del inicio de la obra, por la Administración.</w:t>
      </w:r>
    </w:p>
    <w:p w14:paraId="16D1E7BA" w14:textId="77777777" w:rsidR="00756732" w:rsidRDefault="00756732" w:rsidP="00756732">
      <w:pPr>
        <w:widowControl/>
        <w:autoSpaceDE w:val="0"/>
        <w:autoSpaceDN w:val="0"/>
        <w:adjustRightInd w:val="0"/>
        <w:ind w:left="360"/>
        <w:rPr>
          <w:rFonts w:cs="Arial"/>
          <w:sz w:val="20"/>
          <w:lang w:val="es-ES"/>
        </w:rPr>
      </w:pPr>
    </w:p>
    <w:p w14:paraId="0DB377AE"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0" w:name="_Toc101428113"/>
      <w:bookmarkStart w:id="31" w:name="_Toc138597340"/>
      <w:r w:rsidRPr="00756732">
        <w:rPr>
          <w:rFonts w:cs="Arial"/>
          <w:sz w:val="20"/>
          <w:lang w:val="es-ES"/>
        </w:rPr>
        <w:t>Dirección de obra</w:t>
      </w:r>
      <w:bookmarkEnd w:id="30"/>
      <w:bookmarkEnd w:id="31"/>
      <w:r w:rsidRPr="00756732">
        <w:rPr>
          <w:rFonts w:cs="Arial"/>
          <w:sz w:val="20"/>
          <w:lang w:val="es-ES"/>
        </w:rPr>
        <w:t xml:space="preserve">. </w:t>
      </w:r>
    </w:p>
    <w:p w14:paraId="39030F06" w14:textId="77777777" w:rsidR="00756732" w:rsidRDefault="00756732" w:rsidP="00756732">
      <w:pPr>
        <w:widowControl/>
        <w:autoSpaceDE w:val="0"/>
        <w:autoSpaceDN w:val="0"/>
        <w:adjustRightInd w:val="0"/>
        <w:ind w:left="360"/>
        <w:rPr>
          <w:rFonts w:cs="Arial"/>
          <w:sz w:val="20"/>
          <w:lang w:val="es-ES"/>
        </w:rPr>
      </w:pPr>
    </w:p>
    <w:p w14:paraId="45643797"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La Dirección de obra será designada por la unidad gestora del contrato, y la ejecución de los trabajos se desarrollará bajo su supervisión, inspección y control, pudiendo dictar las instrucciones precisas para el fiel cumplimiento de lo convenido.</w:t>
      </w:r>
    </w:p>
    <w:p w14:paraId="30B5709A" w14:textId="77777777" w:rsidR="00756732" w:rsidRPr="000B3F9E" w:rsidRDefault="00756732" w:rsidP="00756732">
      <w:pPr>
        <w:widowControl/>
        <w:autoSpaceDE w:val="0"/>
        <w:autoSpaceDN w:val="0"/>
        <w:adjustRightInd w:val="0"/>
        <w:ind w:left="360"/>
        <w:rPr>
          <w:rFonts w:cs="Arial"/>
          <w:sz w:val="20"/>
          <w:lang w:val="es-ES"/>
        </w:rPr>
      </w:pPr>
    </w:p>
    <w:p w14:paraId="3BAD8821"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Entre otras, las funciones del Director/a de Obra serán las siguientes</w:t>
      </w:r>
      <w:r>
        <w:rPr>
          <w:rFonts w:cs="Arial"/>
          <w:sz w:val="20"/>
          <w:lang w:val="es-ES"/>
        </w:rPr>
        <w:t>,</w:t>
      </w:r>
    </w:p>
    <w:p w14:paraId="0B4C3F12" w14:textId="77777777" w:rsidR="00756732" w:rsidRPr="000B3F9E" w:rsidRDefault="00756732" w:rsidP="00756732">
      <w:pPr>
        <w:widowControl/>
        <w:autoSpaceDE w:val="0"/>
        <w:autoSpaceDN w:val="0"/>
        <w:adjustRightInd w:val="0"/>
        <w:ind w:left="360"/>
        <w:rPr>
          <w:rFonts w:cs="Arial"/>
          <w:sz w:val="20"/>
          <w:lang w:val="es-ES"/>
        </w:rPr>
      </w:pPr>
    </w:p>
    <w:p w14:paraId="071C4A4B" w14:textId="77777777" w:rsidR="00756732" w:rsidRPr="0038763A"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38763A">
        <w:rPr>
          <w:rFonts w:cs="Arial"/>
          <w:sz w:val="20"/>
          <w:lang w:val="es-ES"/>
        </w:rPr>
        <w:t>Exigir al contratista, directamente o a través del personal a sus órdenes, el cumplimiento de las condiciones exigidas para la ejecución de los trabajos.</w:t>
      </w:r>
    </w:p>
    <w:p w14:paraId="635ACDED" w14:textId="77777777" w:rsidR="00756732"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Resolver cuantas cuestiones técnicas surjan en cuanto a la interpretación de planos, condiciones de materiales y ejecución de unidades de obra, siempre que no se modifiquen las condiciones de la administración.</w:t>
      </w:r>
    </w:p>
    <w:p w14:paraId="2D9ADD28" w14:textId="77777777" w:rsidR="00756732" w:rsidRPr="000B3F9E"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Elaborar el libro de Ordenes</w:t>
      </w:r>
    </w:p>
    <w:p w14:paraId="29231C21" w14:textId="77777777" w:rsidR="00756732" w:rsidRPr="000B3F9E" w:rsidRDefault="00756732" w:rsidP="003637F7">
      <w:pPr>
        <w:pStyle w:val="Prrafodelista"/>
        <w:widowControl/>
        <w:numPr>
          <w:ilvl w:val="0"/>
          <w:numId w:val="11"/>
        </w:numPr>
        <w:autoSpaceDE w:val="0"/>
        <w:autoSpaceDN w:val="0"/>
        <w:adjustRightInd w:val="0"/>
        <w:ind w:left="993" w:hanging="284"/>
        <w:rPr>
          <w:rFonts w:cs="Arial"/>
          <w:sz w:val="20"/>
          <w:lang w:val="es-ES"/>
        </w:rPr>
      </w:pPr>
      <w:r w:rsidRPr="000B3F9E">
        <w:rPr>
          <w:rFonts w:cs="Arial"/>
          <w:sz w:val="20"/>
          <w:lang w:val="es-ES"/>
        </w:rPr>
        <w:t>Acreditar a la contratista las obras realizadas, conforme a lo dispuesto en documentos del contrato, así como expedir las certificaciones de obras correspondientes.</w:t>
      </w:r>
    </w:p>
    <w:p w14:paraId="42FAD43D" w14:textId="77777777" w:rsidR="00756732" w:rsidRPr="000B3F9E" w:rsidRDefault="00756732" w:rsidP="00756732">
      <w:pPr>
        <w:widowControl/>
        <w:autoSpaceDE w:val="0"/>
        <w:autoSpaceDN w:val="0"/>
        <w:adjustRightInd w:val="0"/>
        <w:ind w:left="360"/>
        <w:rPr>
          <w:rFonts w:cs="Arial"/>
          <w:sz w:val="20"/>
          <w:lang w:val="es-ES"/>
        </w:rPr>
      </w:pPr>
    </w:p>
    <w:p w14:paraId="2BACEF1E" w14:textId="77777777" w:rsidR="00756732" w:rsidRDefault="00756732" w:rsidP="00756732">
      <w:pPr>
        <w:widowControl/>
        <w:autoSpaceDE w:val="0"/>
        <w:autoSpaceDN w:val="0"/>
        <w:adjustRightInd w:val="0"/>
        <w:ind w:left="360"/>
        <w:rPr>
          <w:rFonts w:cs="Arial"/>
          <w:sz w:val="20"/>
          <w:lang w:val="es-ES"/>
        </w:rPr>
      </w:pPr>
      <w:r w:rsidRPr="000B3F9E">
        <w:rPr>
          <w:rFonts w:cs="Arial"/>
          <w:sz w:val="20"/>
          <w:lang w:val="es-ES"/>
        </w:rPr>
        <w:t>Cuando la empresa contratista o las personas dependientes de la misma incurran en actos u omisiones que comprometan o perturben la buena marcha del contrato, la dirección de obra podrá exigir la adopción de medidas concretas para conseguir o restablecer el buen orden en la ejecución de lo pactado. Cuando el contratista o las personas de él dependientes incurran en actos u omisiones que comprometan o perturben la buena marcha del contrato, el Director/a de obra podrá exigir la adopción de medidas concretas para conseguir o restablecer el buen orden en la ejecución de lo pactado.</w:t>
      </w:r>
    </w:p>
    <w:p w14:paraId="245E2C44" w14:textId="77777777" w:rsidR="00756732" w:rsidRDefault="00756732" w:rsidP="00756732">
      <w:pPr>
        <w:widowControl/>
        <w:autoSpaceDE w:val="0"/>
        <w:autoSpaceDN w:val="0"/>
        <w:adjustRightInd w:val="0"/>
        <w:ind w:left="360"/>
        <w:rPr>
          <w:rFonts w:cs="Arial"/>
          <w:sz w:val="20"/>
          <w:lang w:val="es-ES"/>
        </w:rPr>
      </w:pPr>
    </w:p>
    <w:p w14:paraId="4BD4E26D" w14:textId="77777777" w:rsidR="00756732" w:rsidRPr="00756732" w:rsidRDefault="00756732" w:rsidP="003637F7">
      <w:pPr>
        <w:pStyle w:val="Prrafodelista"/>
        <w:widowControl/>
        <w:numPr>
          <w:ilvl w:val="0"/>
          <w:numId w:val="20"/>
        </w:numPr>
        <w:autoSpaceDE w:val="0"/>
        <w:autoSpaceDN w:val="0"/>
        <w:adjustRightInd w:val="0"/>
        <w:rPr>
          <w:rFonts w:cs="Arial"/>
          <w:sz w:val="20"/>
          <w:lang w:val="es-ES"/>
        </w:rPr>
      </w:pPr>
      <w:bookmarkStart w:id="32" w:name="_Toc138597341"/>
      <w:r w:rsidRPr="00756732">
        <w:rPr>
          <w:rFonts w:cs="Arial"/>
          <w:sz w:val="20"/>
          <w:lang w:val="es-ES"/>
        </w:rPr>
        <w:t>Libro de órdenes y asistencias</w:t>
      </w:r>
      <w:bookmarkEnd w:id="32"/>
      <w:r w:rsidRPr="00756732">
        <w:rPr>
          <w:rFonts w:cs="Arial"/>
          <w:sz w:val="20"/>
          <w:lang w:val="es-ES"/>
        </w:rPr>
        <w:t xml:space="preserve">. </w:t>
      </w:r>
    </w:p>
    <w:p w14:paraId="40FF5281" w14:textId="77777777" w:rsidR="00756732" w:rsidRDefault="00756732" w:rsidP="00756732">
      <w:pPr>
        <w:widowControl/>
        <w:autoSpaceDE w:val="0"/>
        <w:autoSpaceDN w:val="0"/>
        <w:adjustRightInd w:val="0"/>
        <w:ind w:left="360"/>
        <w:rPr>
          <w:rFonts w:cs="Arial"/>
          <w:sz w:val="20"/>
          <w:lang w:val="es-ES"/>
        </w:rPr>
      </w:pPr>
    </w:p>
    <w:p w14:paraId="1E0CEFB7" w14:textId="77777777" w:rsidR="00796E55" w:rsidRPr="008C5321" w:rsidRDefault="00756732">
      <w:pPr>
        <w:widowControl/>
        <w:autoSpaceDE w:val="0"/>
        <w:autoSpaceDN w:val="0"/>
        <w:adjustRightInd w:val="0"/>
        <w:ind w:left="360"/>
        <w:rPr>
          <w:rFonts w:cs="Arial"/>
          <w:sz w:val="20"/>
          <w:lang w:val="es-ES"/>
        </w:rPr>
      </w:pPr>
      <w:r w:rsidRPr="000B3F9E">
        <w:rPr>
          <w:rFonts w:cs="Arial"/>
          <w:sz w:val="20"/>
          <w:lang w:val="es-ES"/>
        </w:rPr>
        <w:t>El “Libro de Órdenes y asistencias” se abrirá en la fecha de comprobación del replanteo y se cerrará en la recepción de las obras. El contratista deberá transcribir en dicho Libro cuantas órdenes o instrucciones reciba por escrito de la Dirección de obra. Efectuada la recepción, el “Libro de Órdenes” pasará a poder del Gobierno de Navarra, si bien podrá ser consultado en todo momento por la contratista.</w:t>
      </w:r>
    </w:p>
    <w:p w14:paraId="7154F294" w14:textId="77777777" w:rsidR="008C5321" w:rsidRPr="00756732" w:rsidRDefault="008C5321" w:rsidP="008C5321">
      <w:pPr>
        <w:pStyle w:val="Prrafodelista"/>
        <w:widowControl/>
        <w:autoSpaceDE w:val="0"/>
        <w:autoSpaceDN w:val="0"/>
        <w:adjustRightInd w:val="0"/>
        <w:ind w:left="1440"/>
        <w:rPr>
          <w:rFonts w:cs="Arial"/>
          <w:sz w:val="20"/>
          <w:lang w:val="es-ES"/>
        </w:rPr>
      </w:pPr>
    </w:p>
    <w:p w14:paraId="62EB1352" w14:textId="77777777" w:rsidR="00756732" w:rsidRPr="00ED7C4F" w:rsidRDefault="00ED7C4F" w:rsidP="003637F7">
      <w:pPr>
        <w:pStyle w:val="Prrafodelista"/>
        <w:widowControl/>
        <w:numPr>
          <w:ilvl w:val="1"/>
          <w:numId w:val="3"/>
        </w:numPr>
        <w:tabs>
          <w:tab w:val="left" w:pos="851"/>
        </w:tabs>
        <w:autoSpaceDE w:val="0"/>
        <w:autoSpaceDN w:val="0"/>
        <w:adjustRightInd w:val="0"/>
        <w:ind w:hanging="76"/>
        <w:rPr>
          <w:rFonts w:cs="Arial"/>
          <w:b/>
          <w:sz w:val="20"/>
          <w:lang w:val="es-ES"/>
        </w:rPr>
      </w:pPr>
      <w:r w:rsidRPr="00ED7C4F">
        <w:rPr>
          <w:rFonts w:cs="Arial"/>
          <w:b/>
          <w:sz w:val="20"/>
          <w:lang w:val="es-ES"/>
        </w:rPr>
        <w:t>Condiciones especiales de ejecución del contrato con carácter social y medio ambiental.</w:t>
      </w:r>
    </w:p>
    <w:p w14:paraId="6F511EDB" w14:textId="77777777" w:rsidR="00756732" w:rsidRDefault="00756732" w:rsidP="00756732">
      <w:pPr>
        <w:widowControl/>
        <w:autoSpaceDE w:val="0"/>
        <w:autoSpaceDN w:val="0"/>
        <w:adjustRightInd w:val="0"/>
        <w:rPr>
          <w:rFonts w:cs="Arial"/>
          <w:sz w:val="19"/>
          <w:szCs w:val="19"/>
          <w:lang w:val="es-ES"/>
        </w:rPr>
      </w:pPr>
    </w:p>
    <w:p w14:paraId="1619B13F"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medioambiental</w:t>
      </w:r>
    </w:p>
    <w:p w14:paraId="5707E8EB" w14:textId="5EE7EE03" w:rsidR="008C5321" w:rsidRPr="008C5321" w:rsidRDefault="008C5321" w:rsidP="009F6F3B">
      <w:pPr>
        <w:overflowPunct w:val="0"/>
        <w:rPr>
          <w:rFonts w:cs="Arial"/>
          <w:sz w:val="20"/>
          <w:lang w:val="es-ES"/>
        </w:rPr>
      </w:pPr>
    </w:p>
    <w:p w14:paraId="657F5889" w14:textId="14155B07" w:rsidR="002F244A" w:rsidRPr="002F244A" w:rsidRDefault="008C5321" w:rsidP="002F244A">
      <w:pPr>
        <w:widowControl/>
        <w:numPr>
          <w:ilvl w:val="1"/>
          <w:numId w:val="21"/>
        </w:numPr>
        <w:tabs>
          <w:tab w:val="clear" w:pos="1440"/>
          <w:tab w:val="num" w:pos="360"/>
        </w:tabs>
        <w:overflowPunct w:val="0"/>
        <w:ind w:left="360" w:firstLine="709"/>
        <w:rPr>
          <w:rFonts w:cs="Arial"/>
          <w:sz w:val="20"/>
          <w:lang w:val="es-ES"/>
        </w:rPr>
      </w:pPr>
      <w:r w:rsidRPr="008C5321">
        <w:rPr>
          <w:rFonts w:cs="Arial"/>
          <w:sz w:val="20"/>
          <w:lang w:val="es-ES"/>
        </w:rPr>
        <w:t>Deberá presentar, en el plazo de 30 días desde la formalización del contrato, un estudio sobre los residuos y envases</w:t>
      </w:r>
      <w:r w:rsidR="009F6F3B">
        <w:rPr>
          <w:rFonts w:cs="Arial"/>
          <w:sz w:val="20"/>
          <w:lang w:val="es-ES"/>
        </w:rPr>
        <w:t xml:space="preserve"> que se vayan a generar</w:t>
      </w:r>
      <w:r w:rsidRPr="008C5321">
        <w:rPr>
          <w:rFonts w:cs="Arial"/>
          <w:sz w:val="20"/>
          <w:lang w:val="es-ES"/>
        </w:rPr>
        <w:t xml:space="preserve"> </w:t>
      </w:r>
      <w:r w:rsidR="002F244A" w:rsidRPr="006179F1">
        <w:rPr>
          <w:rFonts w:cs="Arial"/>
          <w:sz w:val="20"/>
          <w:lang w:val="es-ES"/>
        </w:rPr>
        <w:t xml:space="preserve">en el </w:t>
      </w:r>
      <w:r w:rsidR="002F244A">
        <w:rPr>
          <w:rFonts w:cs="Arial"/>
          <w:sz w:val="20"/>
          <w:lang w:val="es-ES"/>
        </w:rPr>
        <w:t>emplazamiento de la/s obra/s</w:t>
      </w:r>
      <w:r w:rsidR="002F244A" w:rsidRPr="006179F1">
        <w:rPr>
          <w:rFonts w:cs="Arial"/>
          <w:sz w:val="20"/>
          <w:lang w:val="es-ES"/>
        </w:rPr>
        <w:t xml:space="preserve"> y </w:t>
      </w:r>
      <w:r w:rsidR="002F244A">
        <w:rPr>
          <w:rFonts w:cs="Arial"/>
          <w:sz w:val="20"/>
          <w:lang w:val="es-ES"/>
        </w:rPr>
        <w:t>establecer un plan de actuación</w:t>
      </w:r>
      <w:r w:rsidRPr="008C5321">
        <w:rPr>
          <w:rFonts w:cs="Arial"/>
          <w:sz w:val="20"/>
          <w:lang w:val="es-ES"/>
        </w:rPr>
        <w:t xml:space="preserve">. Este plan de actuación deberá recibir el visto bueno de la unidad gestora del contrato antes de su implementación. </w:t>
      </w:r>
    </w:p>
    <w:p w14:paraId="61745F74" w14:textId="77777777" w:rsidR="008C5321" w:rsidRPr="008C5321" w:rsidRDefault="008C5321" w:rsidP="008C5321">
      <w:pPr>
        <w:overflowPunct w:val="0"/>
        <w:ind w:firstLine="709"/>
        <w:rPr>
          <w:rFonts w:cs="Arial"/>
          <w:sz w:val="20"/>
          <w:lang w:val="es-ES"/>
        </w:rPr>
      </w:pPr>
    </w:p>
    <w:p w14:paraId="487EBD42" w14:textId="77777777" w:rsidR="008C5321" w:rsidRPr="008C5321" w:rsidRDefault="008C5321" w:rsidP="008C5321">
      <w:pPr>
        <w:overflowPunct w:val="0"/>
        <w:ind w:firstLine="709"/>
        <w:rPr>
          <w:rFonts w:cs="Arial"/>
          <w:b/>
          <w:sz w:val="20"/>
          <w:u w:val="single"/>
          <w:lang w:val="es-ES"/>
        </w:rPr>
      </w:pPr>
      <w:r w:rsidRPr="008C5321">
        <w:rPr>
          <w:rFonts w:cs="Arial"/>
          <w:b/>
          <w:sz w:val="20"/>
          <w:u w:val="single"/>
          <w:lang w:val="es-ES"/>
        </w:rPr>
        <w:t>Condiciones especiales de carácter social</w:t>
      </w:r>
    </w:p>
    <w:p w14:paraId="26E0D9D7" w14:textId="1BB28896" w:rsidR="008C5321" w:rsidRPr="008C5321" w:rsidRDefault="008C5321" w:rsidP="009F6F3B">
      <w:pPr>
        <w:overflowPunct w:val="0"/>
        <w:rPr>
          <w:rFonts w:cs="Arial"/>
          <w:sz w:val="20"/>
          <w:lang w:val="es-ES"/>
        </w:rPr>
      </w:pPr>
    </w:p>
    <w:p w14:paraId="1B11DD22" w14:textId="77777777" w:rsidR="008C5321" w:rsidRP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 xml:space="preserve">Quien resulte adjudicataria deberá estar al corriente del pago de las nóminas del personal que participe en la ejecución del contrato. Se considera que se incumple la citada condición cuando se produzca un retraso o impago en el abono de las nóminas en más de dos meses. A tal efecto, </w:t>
      </w:r>
      <w:smartTag w:uri="urn:schemas-microsoft-com:office:smarttags" w:element="PersonName">
        <w:smartTagPr>
          <w:attr w:name="ProductID" w:val="la Administraci￳n"/>
        </w:smartTagPr>
        <w:r w:rsidRPr="008C5321">
          <w:rPr>
            <w:rFonts w:cs="Arial"/>
            <w:sz w:val="20"/>
            <w:lang w:val="es-ES"/>
          </w:rPr>
          <w:t>la Administración</w:t>
        </w:r>
      </w:smartTag>
      <w:r w:rsidRPr="008C5321">
        <w:rPr>
          <w:rFonts w:cs="Arial"/>
          <w:sz w:val="20"/>
          <w:lang w:val="es-ES"/>
        </w:rPr>
        <w:t xml:space="preserve"> podrá exigir, junto el envío de certificación acreditativa de los trabajos previa a cada pago, certificado de que el contratista se encuentra al corriente en el pago de las nóminas de los trabajadores que ejecuten el contrato, emitida por el representante legal de la empresa, a fecha de presentación de cada una de las certificaciones.</w:t>
      </w:r>
    </w:p>
    <w:p w14:paraId="175D1488" w14:textId="77777777" w:rsidR="008C5321" w:rsidRPr="008C5321" w:rsidRDefault="008C5321" w:rsidP="008C5321">
      <w:pPr>
        <w:overflowPunct w:val="0"/>
        <w:ind w:firstLine="709"/>
        <w:rPr>
          <w:rFonts w:cs="Arial"/>
          <w:sz w:val="20"/>
          <w:lang w:val="es-ES"/>
        </w:rPr>
      </w:pPr>
    </w:p>
    <w:p w14:paraId="68E95B34" w14:textId="7F16CC42" w:rsidR="008C5321" w:rsidRDefault="008C5321" w:rsidP="003637F7">
      <w:pPr>
        <w:widowControl/>
        <w:numPr>
          <w:ilvl w:val="1"/>
          <w:numId w:val="22"/>
        </w:numPr>
        <w:tabs>
          <w:tab w:val="clear" w:pos="1440"/>
          <w:tab w:val="num" w:pos="360"/>
        </w:tabs>
        <w:overflowPunct w:val="0"/>
        <w:ind w:left="360" w:firstLine="709"/>
        <w:rPr>
          <w:rFonts w:cs="Arial"/>
          <w:sz w:val="20"/>
          <w:lang w:val="es-ES"/>
        </w:rPr>
      </w:pPr>
      <w:r w:rsidRPr="008C5321">
        <w:rPr>
          <w:rFonts w:cs="Arial"/>
          <w:sz w:val="20"/>
          <w:lang w:val="es-ES"/>
        </w:rPr>
        <w:t>Quien resulte adjudicataria deberá estar al corriente de los pagos de que la persona contratista ha de hacer a todas las personas subcontratistas o suministradoras que participen en el contrato. La persona contratista remitirá al órgano de contratación, cuando éste lo solicite, relación detallada de aquellas personas subcontratistas o suministradoras que participen en el contrato. Se presentará certificación emitida por el representante legal de la empresa, a fecha de presentación de cada una de las certificaciones que justifique el cumplimiento de esta cláusula.</w:t>
      </w:r>
    </w:p>
    <w:p w14:paraId="28A70161" w14:textId="77777777" w:rsidR="00823BBA" w:rsidRDefault="00823BBA" w:rsidP="00823BBA">
      <w:pPr>
        <w:widowControl/>
        <w:overflowPunct w:val="0"/>
        <w:ind w:left="1069"/>
        <w:rPr>
          <w:rFonts w:cs="Arial"/>
          <w:sz w:val="20"/>
          <w:lang w:val="es-ES"/>
        </w:rPr>
      </w:pPr>
    </w:p>
    <w:p w14:paraId="7C023C0E" w14:textId="55EA9EB1" w:rsidR="00823BBA" w:rsidRPr="00823BBA" w:rsidRDefault="00823BBA" w:rsidP="00823BBA">
      <w:pPr>
        <w:widowControl/>
        <w:numPr>
          <w:ilvl w:val="1"/>
          <w:numId w:val="22"/>
        </w:numPr>
        <w:tabs>
          <w:tab w:val="clear" w:pos="1440"/>
          <w:tab w:val="num" w:pos="360"/>
        </w:tabs>
        <w:overflowPunct w:val="0"/>
        <w:ind w:left="360" w:firstLine="709"/>
        <w:rPr>
          <w:rFonts w:cs="Arial"/>
          <w:sz w:val="20"/>
          <w:lang w:val="es-ES"/>
        </w:rPr>
      </w:pPr>
      <w:r w:rsidRPr="00823BBA">
        <w:rPr>
          <w:rFonts w:cs="Arial"/>
          <w:sz w:val="20"/>
          <w:lang w:val="es-ES"/>
        </w:rPr>
        <w:t>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14:paraId="6AA7507A" w14:textId="2F41DDE1" w:rsidR="008C5321" w:rsidRDefault="008C5321" w:rsidP="008C5321">
      <w:pPr>
        <w:widowControl/>
        <w:tabs>
          <w:tab w:val="num" w:pos="1080"/>
        </w:tabs>
        <w:overflowPunct w:val="0"/>
        <w:rPr>
          <w:rFonts w:cs="Arial"/>
          <w:sz w:val="20"/>
          <w:lang w:val="es-ES"/>
        </w:rPr>
      </w:pPr>
    </w:p>
    <w:p w14:paraId="2FC75AD9" w14:textId="77777777" w:rsidR="008C5321" w:rsidRPr="008C5321" w:rsidRDefault="008C5321" w:rsidP="003637F7">
      <w:pPr>
        <w:pStyle w:val="Prrafodelista"/>
        <w:widowControl/>
        <w:numPr>
          <w:ilvl w:val="1"/>
          <w:numId w:val="3"/>
        </w:numPr>
        <w:tabs>
          <w:tab w:val="num" w:pos="851"/>
        </w:tabs>
        <w:overflowPunct w:val="0"/>
        <w:ind w:hanging="76"/>
        <w:rPr>
          <w:rFonts w:cs="Arial"/>
          <w:b/>
          <w:sz w:val="20"/>
          <w:lang w:val="es-ES"/>
        </w:rPr>
      </w:pPr>
      <w:r w:rsidRPr="008C5321">
        <w:rPr>
          <w:rFonts w:cs="Arial"/>
          <w:b/>
          <w:sz w:val="20"/>
          <w:lang w:val="es-ES"/>
        </w:rPr>
        <w:t>Incumplimiento del plazo de ejecución</w:t>
      </w:r>
    </w:p>
    <w:p w14:paraId="0DF4FA59" w14:textId="77777777" w:rsidR="008C5321" w:rsidRDefault="008C5321" w:rsidP="008C5321">
      <w:pPr>
        <w:widowControl/>
        <w:tabs>
          <w:tab w:val="num" w:pos="1080"/>
        </w:tabs>
        <w:overflowPunct w:val="0"/>
        <w:rPr>
          <w:rFonts w:cs="Arial"/>
          <w:sz w:val="20"/>
          <w:lang w:val="es-ES"/>
        </w:rPr>
      </w:pPr>
    </w:p>
    <w:p w14:paraId="0A34CEB3" w14:textId="77777777" w:rsidR="008C5321" w:rsidRPr="008C5321" w:rsidRDefault="008C5321" w:rsidP="008C5321">
      <w:pPr>
        <w:overflowPunct w:val="0"/>
        <w:rPr>
          <w:rFonts w:cs="Arial"/>
          <w:sz w:val="20"/>
          <w:lang w:val="es-ES"/>
        </w:rPr>
      </w:pPr>
      <w:r w:rsidRPr="008C5321">
        <w:rPr>
          <w:rFonts w:cs="Arial"/>
          <w:sz w:val="20"/>
          <w:lang w:val="es-ES"/>
        </w:rPr>
        <w:t>La persona contratista está obligado a cumplir el contrato dentro del plazo total fijado para la realización del mismo, así como de los parciales señalados para su ejecución sucesiva.</w:t>
      </w:r>
    </w:p>
    <w:p w14:paraId="26EA5C81" w14:textId="77777777" w:rsidR="008C5321" w:rsidRPr="008C5321" w:rsidRDefault="008C5321" w:rsidP="008C5321">
      <w:pPr>
        <w:overflowPunct w:val="0"/>
        <w:ind w:firstLine="709"/>
        <w:rPr>
          <w:rFonts w:cs="Arial"/>
          <w:sz w:val="20"/>
          <w:lang w:val="es-ES"/>
        </w:rPr>
      </w:pPr>
    </w:p>
    <w:p w14:paraId="07EB928A" w14:textId="77777777" w:rsidR="008C5321" w:rsidRPr="008C5321" w:rsidRDefault="008C5321" w:rsidP="008C5321">
      <w:pPr>
        <w:overflowPunct w:val="0"/>
        <w:rPr>
          <w:rFonts w:cs="Arial"/>
          <w:sz w:val="20"/>
          <w:lang w:val="es-ES"/>
        </w:rPr>
      </w:pPr>
      <w:r w:rsidRPr="008C5321">
        <w:rPr>
          <w:rFonts w:cs="Arial"/>
          <w:sz w:val="20"/>
          <w:lang w:val="es-ES"/>
        </w:rPr>
        <w:t>La constitución en demora del contratista será automática sin necesidad de intimación previa de la Administración.</w:t>
      </w:r>
    </w:p>
    <w:p w14:paraId="73616B28" w14:textId="77777777" w:rsidR="008C5321" w:rsidRPr="008C5321" w:rsidRDefault="008C5321" w:rsidP="008C5321">
      <w:pPr>
        <w:overflowPunct w:val="0"/>
        <w:ind w:firstLine="709"/>
        <w:rPr>
          <w:rFonts w:cs="Arial"/>
          <w:sz w:val="20"/>
          <w:lang w:val="es-ES"/>
        </w:rPr>
      </w:pPr>
    </w:p>
    <w:p w14:paraId="7B58D21E" w14:textId="77777777" w:rsidR="008C5321" w:rsidRPr="008C5321" w:rsidRDefault="008C5321" w:rsidP="008C5321">
      <w:pPr>
        <w:overflowPunct w:val="0"/>
        <w:rPr>
          <w:rFonts w:cs="Arial"/>
          <w:sz w:val="20"/>
          <w:lang w:val="es-ES"/>
        </w:rPr>
      </w:pPr>
      <w:r w:rsidRPr="008C5321">
        <w:rPr>
          <w:rFonts w:cs="Arial"/>
          <w:sz w:val="20"/>
          <w:lang w:val="es-ES"/>
        </w:rPr>
        <w:t>Cuando la contratista por causas imputables al mismo, hubiere incurrido en demora respecto al cumplimiento del plazo total o de los plazos parciales, la Administración podrá optar, atendidas las circunstancias del caso, por la resolución del contrato o por la imposición de penalidades diarias en la proporción de 0,40 euros por cada 1.000 euros del importe de adjudicación.</w:t>
      </w:r>
    </w:p>
    <w:p w14:paraId="1981BB04" w14:textId="77777777" w:rsidR="008C5321" w:rsidRPr="008C5321" w:rsidRDefault="008C5321" w:rsidP="008C5321">
      <w:pPr>
        <w:overflowPunct w:val="0"/>
        <w:ind w:firstLine="709"/>
        <w:rPr>
          <w:rFonts w:cs="Arial"/>
          <w:sz w:val="20"/>
          <w:lang w:val="es-ES"/>
        </w:rPr>
      </w:pPr>
    </w:p>
    <w:p w14:paraId="20F05482" w14:textId="77777777" w:rsidR="008C5321" w:rsidRPr="008C5321" w:rsidRDefault="008C5321" w:rsidP="008C5321">
      <w:pPr>
        <w:overflowPunct w:val="0"/>
        <w:rPr>
          <w:rFonts w:cs="Arial"/>
          <w:sz w:val="20"/>
          <w:lang w:val="es-ES"/>
        </w:rPr>
      </w:pPr>
      <w:r w:rsidRPr="008C5321">
        <w:rPr>
          <w:rFonts w:cs="Arial"/>
          <w:sz w:val="20"/>
          <w:lang w:val="es-ES"/>
        </w:rPr>
        <w:t>Cuando el retraso no fuera imputable a la contratista y este se ofreciera a cumplir sus compromisos, la Administración le concederá una prórroga equivalente al tiempo perdido salvo que el contratista hubiera solicitado una menor.</w:t>
      </w:r>
    </w:p>
    <w:p w14:paraId="3EE6C0B7" w14:textId="77777777" w:rsidR="008C5321" w:rsidRDefault="008C5321" w:rsidP="008C5321">
      <w:pPr>
        <w:widowControl/>
        <w:tabs>
          <w:tab w:val="num" w:pos="1080"/>
        </w:tabs>
        <w:overflowPunct w:val="0"/>
        <w:rPr>
          <w:rFonts w:cs="Arial"/>
          <w:sz w:val="20"/>
          <w:lang w:val="es-ES"/>
        </w:rPr>
      </w:pPr>
    </w:p>
    <w:p w14:paraId="357BFCE1" w14:textId="77777777" w:rsidR="008C5321"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lastRenderedPageBreak/>
        <w:t>Riesgo y ventura</w:t>
      </w:r>
    </w:p>
    <w:p w14:paraId="70A119C1" w14:textId="77777777" w:rsidR="00AD1562" w:rsidRDefault="00AD1562" w:rsidP="00AD1562">
      <w:pPr>
        <w:widowControl/>
        <w:overflowPunct w:val="0"/>
        <w:rPr>
          <w:rFonts w:cs="Arial"/>
          <w:b/>
          <w:sz w:val="20"/>
          <w:lang w:val="es-ES"/>
        </w:rPr>
      </w:pPr>
    </w:p>
    <w:p w14:paraId="6F65EF08" w14:textId="77777777" w:rsidR="00AD1562" w:rsidRPr="00AD1562" w:rsidRDefault="00AD1562" w:rsidP="00AD1562">
      <w:pPr>
        <w:overflowPunct w:val="0"/>
        <w:rPr>
          <w:rFonts w:cs="Arial"/>
          <w:sz w:val="20"/>
          <w:lang w:val="es-ES"/>
        </w:rPr>
      </w:pPr>
      <w:r w:rsidRPr="00AD1562">
        <w:rPr>
          <w:rFonts w:cs="Arial"/>
          <w:sz w:val="20"/>
          <w:lang w:val="es-ES"/>
        </w:rPr>
        <w:t>La ejecución del contrato se realizará a riesgo y ventura de la persona contratista y serán por cuenta de éste las pérdidas, averías o perjuicios que experimente durante la ejecución del contrato, sin perjuicio de su aseguramiento.</w:t>
      </w:r>
    </w:p>
    <w:p w14:paraId="348FF1BB" w14:textId="77777777" w:rsidR="00AD1562" w:rsidRPr="00AD1562" w:rsidRDefault="00AD1562" w:rsidP="00AD1562">
      <w:pPr>
        <w:widowControl/>
        <w:overflowPunct w:val="0"/>
        <w:rPr>
          <w:rFonts w:cs="Arial"/>
          <w:b/>
          <w:sz w:val="20"/>
          <w:lang w:val="es-ES"/>
        </w:rPr>
      </w:pPr>
    </w:p>
    <w:p w14:paraId="11395519"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Interpretación del contrato</w:t>
      </w:r>
    </w:p>
    <w:p w14:paraId="5F826278" w14:textId="77777777" w:rsidR="00AD1562" w:rsidRDefault="00AD1562" w:rsidP="00AD1562">
      <w:pPr>
        <w:widowControl/>
        <w:overflowPunct w:val="0"/>
        <w:rPr>
          <w:rFonts w:cs="Arial"/>
          <w:b/>
          <w:sz w:val="20"/>
          <w:lang w:val="es-ES"/>
        </w:rPr>
      </w:pPr>
    </w:p>
    <w:p w14:paraId="28086CE3" w14:textId="77777777" w:rsidR="00AD1562" w:rsidRPr="00AD1562" w:rsidRDefault="00AD1562" w:rsidP="00AD1562">
      <w:pPr>
        <w:overflowPunct w:val="0"/>
        <w:rPr>
          <w:rFonts w:cs="Arial"/>
          <w:sz w:val="20"/>
          <w:lang w:val="es-ES"/>
        </w:rPr>
      </w:pPr>
      <w:r w:rsidRPr="00AD1562">
        <w:rPr>
          <w:rFonts w:cs="Arial"/>
          <w:sz w:val="20"/>
          <w:lang w:val="es-ES"/>
        </w:rPr>
        <w:t>La Direcc</w:t>
      </w:r>
      <w:r>
        <w:rPr>
          <w:rFonts w:cs="Arial"/>
          <w:sz w:val="20"/>
          <w:lang w:val="es-ES"/>
        </w:rPr>
        <w:t xml:space="preserve">ión General de Medio Ambiente </w:t>
      </w:r>
      <w:r w:rsidRPr="00AD1562">
        <w:rPr>
          <w:rFonts w:cs="Arial"/>
          <w:sz w:val="20"/>
          <w:lang w:val="es-ES"/>
        </w:rPr>
        <w:t xml:space="preserve">podrá interpretar el contrato y resolver las dudas que ofrezca su cumplimiento. El ejercicio de dicha facultad se documentará por medio de un expediente con audiencia previa del contratista en el que figurarán los pertinentes informes técnicos y jurídicos, sin perjuicio del dictamen del Consejo de Navarra en los casos en que proceda. </w:t>
      </w:r>
    </w:p>
    <w:p w14:paraId="66460B64" w14:textId="77777777" w:rsidR="00AD1562" w:rsidRPr="00AD1562" w:rsidRDefault="00AD1562" w:rsidP="00AD1562">
      <w:pPr>
        <w:widowControl/>
        <w:overflowPunct w:val="0"/>
        <w:rPr>
          <w:rFonts w:cs="Arial"/>
          <w:b/>
          <w:sz w:val="20"/>
          <w:lang w:val="es-ES"/>
        </w:rPr>
      </w:pPr>
    </w:p>
    <w:p w14:paraId="282FEDBF"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Deber de confidencialidad</w:t>
      </w:r>
    </w:p>
    <w:p w14:paraId="51C079E0" w14:textId="77777777" w:rsidR="00AD1562" w:rsidRDefault="00AD1562" w:rsidP="00AD1562">
      <w:pPr>
        <w:widowControl/>
        <w:overflowPunct w:val="0"/>
        <w:rPr>
          <w:rFonts w:cs="Arial"/>
          <w:b/>
          <w:sz w:val="20"/>
          <w:lang w:val="es-ES"/>
        </w:rPr>
      </w:pPr>
    </w:p>
    <w:p w14:paraId="601056C5" w14:textId="77777777" w:rsidR="00AD1562" w:rsidRPr="00AD1562" w:rsidRDefault="00AD1562" w:rsidP="00AD1562">
      <w:pPr>
        <w:overflowPunct w:val="0"/>
        <w:rPr>
          <w:rFonts w:cs="Arial"/>
          <w:sz w:val="20"/>
          <w:lang w:val="es-ES"/>
        </w:rPr>
      </w:pPr>
      <w:r w:rsidRPr="00AD1562">
        <w:rPr>
          <w:rFonts w:cs="Arial"/>
          <w:sz w:val="20"/>
          <w:lang w:val="es-ES"/>
        </w:rPr>
        <w:t>La contratista deberá guardar sigilo respecto de los datos o antecedentes que, no siendo públicos o notorios, estén relacionados con el objeto del contrato y de aquellos datos de los que tenga conocimiento con ocasión de su ejecución.</w:t>
      </w:r>
    </w:p>
    <w:p w14:paraId="6DDDBFF2" w14:textId="77777777" w:rsidR="00AD1562" w:rsidRDefault="00AD1562" w:rsidP="00AD1562">
      <w:pPr>
        <w:widowControl/>
        <w:overflowPunct w:val="0"/>
        <w:rPr>
          <w:rFonts w:cs="Arial"/>
          <w:b/>
          <w:sz w:val="20"/>
          <w:lang w:val="es-ES"/>
        </w:rPr>
      </w:pPr>
    </w:p>
    <w:p w14:paraId="6F1994D5" w14:textId="77777777" w:rsidR="00AD1562" w:rsidRPr="00AD1562" w:rsidRDefault="00AD1562" w:rsidP="00AD1562">
      <w:pPr>
        <w:widowControl/>
        <w:overflowPunct w:val="0"/>
        <w:rPr>
          <w:rFonts w:cs="Arial"/>
          <w:b/>
          <w:sz w:val="20"/>
          <w:lang w:val="es-ES"/>
        </w:rPr>
      </w:pPr>
    </w:p>
    <w:p w14:paraId="436F9B33"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Daños y perjuicios causados en la ejecución del contrato</w:t>
      </w:r>
    </w:p>
    <w:p w14:paraId="2BA1DC0E" w14:textId="77777777" w:rsidR="00AD1562" w:rsidRDefault="00AD1562" w:rsidP="00AD1562">
      <w:pPr>
        <w:widowControl/>
        <w:overflowPunct w:val="0"/>
        <w:rPr>
          <w:rFonts w:cs="Arial"/>
          <w:b/>
          <w:sz w:val="20"/>
          <w:lang w:val="es-ES"/>
        </w:rPr>
      </w:pPr>
    </w:p>
    <w:p w14:paraId="7B83C778" w14:textId="77777777" w:rsidR="00AD1562" w:rsidRPr="00AD1562" w:rsidRDefault="00AD1562" w:rsidP="00AD1562">
      <w:pPr>
        <w:widowControl/>
        <w:overflowPunct w:val="0"/>
        <w:rPr>
          <w:rFonts w:cs="Arial"/>
          <w:sz w:val="20"/>
          <w:lang w:val="es-ES"/>
        </w:rPr>
      </w:pPr>
      <w:r w:rsidRPr="00AD1562">
        <w:rPr>
          <w:rFonts w:cs="Arial"/>
          <w:sz w:val="20"/>
          <w:lang w:val="es-ES"/>
        </w:rPr>
        <w:t>Son imputables al contratista todos los daños y perjuicios, sobre bienes y personas, tanto de la propiedad como de terceros, que se causen como consecuencia de la ejecución del contrato. La Administración de la Comunidad Foral responderá únicamente de los daños y perjuicios derivados de una orden inmediata y directa de sus órganos.</w:t>
      </w:r>
    </w:p>
    <w:p w14:paraId="09884441" w14:textId="77777777" w:rsidR="00AD1562" w:rsidRPr="00AD1562" w:rsidRDefault="00AD1562" w:rsidP="00AD1562">
      <w:pPr>
        <w:widowControl/>
        <w:overflowPunct w:val="0"/>
        <w:rPr>
          <w:rFonts w:cs="Arial"/>
          <w:b/>
          <w:sz w:val="20"/>
          <w:lang w:val="es-ES"/>
        </w:rPr>
      </w:pPr>
    </w:p>
    <w:p w14:paraId="4BAF1641"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Cumplimiento de la normativa laboral, de seguridad social y de seguridad y salud</w:t>
      </w:r>
    </w:p>
    <w:p w14:paraId="16F58EA3" w14:textId="77777777" w:rsidR="00AD1562" w:rsidRDefault="00AD1562" w:rsidP="00AD1562">
      <w:pPr>
        <w:widowControl/>
        <w:overflowPunct w:val="0"/>
        <w:rPr>
          <w:rFonts w:cs="Arial"/>
          <w:b/>
          <w:sz w:val="20"/>
          <w:lang w:val="es-ES"/>
        </w:rPr>
      </w:pPr>
    </w:p>
    <w:p w14:paraId="656DC094" w14:textId="77777777" w:rsidR="00AD1562" w:rsidRPr="00AD1562" w:rsidRDefault="00AD1562" w:rsidP="00AD1562">
      <w:pPr>
        <w:widowControl/>
        <w:overflowPunct w:val="0"/>
        <w:rPr>
          <w:rFonts w:cs="Arial"/>
          <w:sz w:val="20"/>
          <w:lang w:val="es-ES"/>
        </w:rPr>
      </w:pPr>
      <w:r w:rsidRPr="00AD1562">
        <w:rPr>
          <w:rFonts w:cs="Arial"/>
          <w:sz w:val="20"/>
          <w:lang w:val="es-ES"/>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14:paraId="3E81E4E7" w14:textId="77777777" w:rsidR="00AD1562" w:rsidRPr="00AD1562" w:rsidRDefault="00AD1562" w:rsidP="00AD1562">
      <w:pPr>
        <w:widowControl/>
        <w:overflowPunct w:val="0"/>
        <w:rPr>
          <w:rFonts w:cs="Arial"/>
          <w:b/>
          <w:sz w:val="20"/>
          <w:lang w:val="es-ES"/>
        </w:rPr>
      </w:pPr>
    </w:p>
    <w:p w14:paraId="1837446B" w14:textId="77777777" w:rsid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Propiedad intelectual</w:t>
      </w:r>
    </w:p>
    <w:p w14:paraId="1B486FD3" w14:textId="77777777" w:rsidR="00AD1562" w:rsidRDefault="00AD1562" w:rsidP="00AD1562">
      <w:pPr>
        <w:widowControl/>
        <w:overflowPunct w:val="0"/>
        <w:rPr>
          <w:rFonts w:cs="Arial"/>
          <w:b/>
          <w:sz w:val="20"/>
          <w:lang w:val="es-ES"/>
        </w:rPr>
      </w:pPr>
    </w:p>
    <w:p w14:paraId="44F6B8E9" w14:textId="77777777" w:rsidR="00AD1562" w:rsidRPr="00AD1562" w:rsidRDefault="00AD1562" w:rsidP="00AD1562">
      <w:pPr>
        <w:widowControl/>
        <w:overflowPunct w:val="0"/>
        <w:rPr>
          <w:rFonts w:cs="Arial"/>
          <w:sz w:val="20"/>
          <w:lang w:val="es-ES"/>
        </w:rPr>
      </w:pPr>
      <w:r w:rsidRPr="00AD1562">
        <w:rPr>
          <w:rFonts w:cs="Arial"/>
          <w:sz w:val="20"/>
          <w:lang w:val="es-ES"/>
        </w:rPr>
        <w:t>Los derechos de propiedad intelectual de los trabajos realizados durante la ejecución del contrato, pertenecerán en exclusiva a la Administración de la Comunidad Foral de Navarra, en su máxima extensión territorial y temporal, excluido el derecho moral.</w:t>
      </w:r>
    </w:p>
    <w:p w14:paraId="48209285" w14:textId="77777777" w:rsidR="00AD1562" w:rsidRPr="00AD1562" w:rsidRDefault="00AD1562" w:rsidP="00AD1562">
      <w:pPr>
        <w:widowControl/>
        <w:overflowPunct w:val="0"/>
        <w:rPr>
          <w:rFonts w:cs="Arial"/>
          <w:b/>
          <w:sz w:val="20"/>
          <w:lang w:val="es-ES"/>
        </w:rPr>
      </w:pPr>
    </w:p>
    <w:p w14:paraId="24A1C3EC" w14:textId="77777777" w:rsidR="00AD1562" w:rsidRPr="00AD1562" w:rsidRDefault="00AD1562" w:rsidP="003637F7">
      <w:pPr>
        <w:pStyle w:val="Prrafodelista"/>
        <w:widowControl/>
        <w:numPr>
          <w:ilvl w:val="1"/>
          <w:numId w:val="3"/>
        </w:numPr>
        <w:tabs>
          <w:tab w:val="num" w:pos="851"/>
        </w:tabs>
        <w:overflowPunct w:val="0"/>
        <w:ind w:hanging="76"/>
        <w:rPr>
          <w:rFonts w:cs="Arial"/>
          <w:b/>
          <w:sz w:val="20"/>
          <w:lang w:val="es-ES"/>
        </w:rPr>
      </w:pPr>
      <w:r w:rsidRPr="00AD1562">
        <w:rPr>
          <w:rFonts w:cs="Arial"/>
          <w:b/>
          <w:sz w:val="20"/>
          <w:lang w:val="es-ES"/>
        </w:rPr>
        <w:t>Penalizaciones por incumplimiento</w:t>
      </w:r>
    </w:p>
    <w:p w14:paraId="6CE5F2C6" w14:textId="77777777" w:rsidR="00AD1562" w:rsidRPr="008C5321" w:rsidRDefault="00AD1562" w:rsidP="00AD1562">
      <w:pPr>
        <w:pStyle w:val="Prrafodelista"/>
        <w:widowControl/>
        <w:overflowPunct w:val="0"/>
        <w:ind w:left="360"/>
        <w:rPr>
          <w:rFonts w:cs="Arial"/>
          <w:sz w:val="20"/>
          <w:lang w:val="es-ES"/>
        </w:rPr>
      </w:pPr>
    </w:p>
    <w:p w14:paraId="4C9F7F0E" w14:textId="5D6C2405" w:rsidR="00AD1562" w:rsidRDefault="00AD1562" w:rsidP="00AD1562">
      <w:pPr>
        <w:widowControl/>
        <w:overflowPunct w:val="0"/>
        <w:rPr>
          <w:rFonts w:cs="Arial"/>
          <w:sz w:val="20"/>
          <w:lang w:val="es-ES"/>
        </w:rPr>
      </w:pPr>
      <w:r w:rsidRPr="00AD1562">
        <w:rPr>
          <w:rFonts w:cs="Arial"/>
          <w:sz w:val="20"/>
          <w:lang w:val="es-ES"/>
        </w:rPr>
        <w:t xml:space="preserve">Según lo dispuesto en el artículo 146 de </w:t>
      </w:r>
      <w:smartTag w:uri="urn:schemas-microsoft-com:office:smarttags" w:element="PersonName">
        <w:smartTagPr>
          <w:attr w:name="ProductID" w:val="la Ley"/>
        </w:smartTagPr>
        <w:r w:rsidRPr="00AD1562">
          <w:rPr>
            <w:rFonts w:cs="Arial"/>
            <w:sz w:val="20"/>
            <w:lang w:val="es-ES"/>
          </w:rPr>
          <w:t>la Ley</w:t>
        </w:r>
      </w:smartTag>
      <w:r w:rsidRPr="00AD1562">
        <w:rPr>
          <w:rFonts w:cs="Arial"/>
          <w:sz w:val="20"/>
          <w:lang w:val="es-ES"/>
        </w:rPr>
        <w:t xml:space="preserve"> Foral 2/2018, se prevé la imposición de penalidades al contratista, para los siguientes supuestos:</w:t>
      </w:r>
    </w:p>
    <w:p w14:paraId="18AEAA5C" w14:textId="59BCAA5F" w:rsidR="00150399" w:rsidRDefault="00150399" w:rsidP="00AD1562">
      <w:pPr>
        <w:widowControl/>
        <w:overflowPunct w:val="0"/>
        <w:rPr>
          <w:rFonts w:cs="Arial"/>
          <w:sz w:val="20"/>
          <w:lang w:val="es-ES"/>
        </w:rPr>
      </w:pPr>
    </w:p>
    <w:p w14:paraId="1DDA0FEF" w14:textId="77777777" w:rsidR="00AD1562" w:rsidRPr="00AD1562" w:rsidRDefault="00AD1562" w:rsidP="00AD1562">
      <w:pPr>
        <w:widowControl/>
        <w:overflowPunct w:val="0"/>
        <w:rPr>
          <w:rFonts w:cs="Arial"/>
          <w:sz w:val="20"/>
          <w:lang w:val="es-ES"/>
        </w:rPr>
      </w:pPr>
    </w:p>
    <w:p w14:paraId="51A2011D" w14:textId="0D3532C3" w:rsidR="00AD1562" w:rsidRPr="00AD1562" w:rsidRDefault="00AD1562" w:rsidP="00AD1562">
      <w:pPr>
        <w:widowControl/>
        <w:overflowPunct w:val="0"/>
        <w:rPr>
          <w:rFonts w:cs="Arial"/>
          <w:sz w:val="20"/>
          <w:lang w:val="es-ES"/>
        </w:rPr>
      </w:pPr>
      <w:r w:rsidRPr="00AD1562">
        <w:rPr>
          <w:rFonts w:cs="Arial"/>
          <w:sz w:val="20"/>
          <w:lang w:val="es-ES"/>
        </w:rPr>
        <w:t>a) Incumplimiento parcial de la ejecución de las prestaciones definidas en el contrato. (</w:t>
      </w:r>
      <w:r w:rsidR="007D2F9B">
        <w:rPr>
          <w:rFonts w:cs="Arial"/>
          <w:sz w:val="20"/>
          <w:lang w:val="es-ES"/>
        </w:rPr>
        <w:t>Leve</w:t>
      </w:r>
      <w:r w:rsidRPr="00AD1562">
        <w:rPr>
          <w:rFonts w:cs="Arial"/>
          <w:sz w:val="20"/>
          <w:lang w:val="es-ES"/>
        </w:rPr>
        <w:t>)</w:t>
      </w:r>
    </w:p>
    <w:p w14:paraId="4F11A5B4" w14:textId="77777777" w:rsidR="00AD1562" w:rsidRPr="00AD1562" w:rsidRDefault="00AD1562" w:rsidP="00AD1562">
      <w:pPr>
        <w:widowControl/>
        <w:overflowPunct w:val="0"/>
        <w:rPr>
          <w:rFonts w:cs="Arial"/>
          <w:sz w:val="20"/>
          <w:lang w:val="es-ES"/>
        </w:rPr>
      </w:pPr>
    </w:p>
    <w:p w14:paraId="730EC101" w14:textId="77777777" w:rsidR="00AD1562" w:rsidRPr="00AD1562" w:rsidRDefault="00AD1562" w:rsidP="00AD1562">
      <w:pPr>
        <w:widowControl/>
        <w:overflowPunct w:val="0"/>
        <w:rPr>
          <w:rFonts w:cs="Arial"/>
          <w:sz w:val="20"/>
          <w:lang w:val="es-ES"/>
        </w:rPr>
      </w:pPr>
      <w:r w:rsidRPr="00AD1562">
        <w:rPr>
          <w:rFonts w:cs="Arial"/>
          <w:sz w:val="20"/>
          <w:lang w:val="es-ES"/>
        </w:rPr>
        <w:t>b) Ejecución defectuosa del contrato. (Grave)</w:t>
      </w:r>
    </w:p>
    <w:p w14:paraId="180F42AB" w14:textId="77777777" w:rsidR="00AD1562" w:rsidRPr="00AD1562" w:rsidRDefault="00AD1562" w:rsidP="00AD1562">
      <w:pPr>
        <w:widowControl/>
        <w:overflowPunct w:val="0"/>
        <w:rPr>
          <w:rFonts w:cs="Arial"/>
          <w:sz w:val="20"/>
          <w:lang w:val="es-ES"/>
        </w:rPr>
      </w:pPr>
    </w:p>
    <w:p w14:paraId="1C7D64FA" w14:textId="77777777" w:rsidR="00AD1562" w:rsidRPr="00AD1562" w:rsidRDefault="00AD1562" w:rsidP="00AD1562">
      <w:pPr>
        <w:widowControl/>
        <w:overflowPunct w:val="0"/>
        <w:rPr>
          <w:rFonts w:cs="Arial"/>
          <w:sz w:val="20"/>
          <w:lang w:val="es-ES"/>
        </w:rPr>
      </w:pPr>
      <w:r w:rsidRPr="00AD1562">
        <w:rPr>
          <w:rFonts w:cs="Arial"/>
          <w:sz w:val="20"/>
          <w:lang w:val="es-ES"/>
        </w:rPr>
        <w:t>c) Incumplimiento de las condiciones especiales de ejecución del contrato. (Muy Grave)</w:t>
      </w:r>
    </w:p>
    <w:p w14:paraId="11978FE8" w14:textId="77777777" w:rsidR="00AD1562" w:rsidRPr="00AD1562" w:rsidRDefault="00AD1562" w:rsidP="00AD1562">
      <w:pPr>
        <w:widowControl/>
        <w:overflowPunct w:val="0"/>
        <w:rPr>
          <w:rFonts w:cs="Arial"/>
          <w:sz w:val="20"/>
          <w:lang w:val="es-ES"/>
        </w:rPr>
      </w:pPr>
    </w:p>
    <w:p w14:paraId="7E787CE3" w14:textId="77777777" w:rsidR="00AD1562" w:rsidRPr="00AD1562" w:rsidRDefault="00AD1562" w:rsidP="00AD1562">
      <w:pPr>
        <w:widowControl/>
        <w:overflowPunct w:val="0"/>
        <w:rPr>
          <w:rFonts w:cs="Arial"/>
          <w:sz w:val="20"/>
          <w:lang w:val="es-ES"/>
        </w:rPr>
      </w:pPr>
      <w:r w:rsidRPr="00AD1562">
        <w:rPr>
          <w:rFonts w:cs="Arial"/>
          <w:sz w:val="20"/>
          <w:lang w:val="es-ES"/>
        </w:rPr>
        <w:t>Los incumplimientos del contratista se penalizarán de acuerdo con la clasificación establecida en los pliegos, con arreglo a la siguiente escala:</w:t>
      </w:r>
    </w:p>
    <w:p w14:paraId="6F5C06D9" w14:textId="77777777" w:rsidR="00AD1562" w:rsidRPr="00AD1562" w:rsidRDefault="00AD1562" w:rsidP="00AD1562">
      <w:pPr>
        <w:widowControl/>
        <w:overflowPunct w:val="0"/>
        <w:rPr>
          <w:rFonts w:cs="Arial"/>
          <w:sz w:val="20"/>
          <w:lang w:val="es-ES"/>
        </w:rPr>
      </w:pPr>
    </w:p>
    <w:p w14:paraId="387FB2BC" w14:textId="77777777" w:rsidR="00AD1562" w:rsidRPr="00AD1562" w:rsidRDefault="00AD1562" w:rsidP="00AD1562">
      <w:pPr>
        <w:widowControl/>
        <w:overflowPunct w:val="0"/>
        <w:rPr>
          <w:rFonts w:cs="Arial"/>
          <w:sz w:val="20"/>
          <w:lang w:val="es-ES"/>
        </w:rPr>
      </w:pPr>
      <w:r w:rsidRPr="00AD1562">
        <w:rPr>
          <w:rFonts w:cs="Arial"/>
          <w:sz w:val="20"/>
          <w:lang w:val="es-ES"/>
        </w:rPr>
        <w:t>a) Incumplimientos leves, con hasta el 1% del importe de adjudicación.</w:t>
      </w:r>
    </w:p>
    <w:p w14:paraId="15F8B289" w14:textId="77777777" w:rsidR="00AD1562" w:rsidRPr="00AD1562" w:rsidRDefault="00AD1562" w:rsidP="00AD1562">
      <w:pPr>
        <w:widowControl/>
        <w:overflowPunct w:val="0"/>
        <w:rPr>
          <w:rFonts w:cs="Arial"/>
          <w:sz w:val="20"/>
          <w:lang w:val="es-ES"/>
        </w:rPr>
      </w:pPr>
    </w:p>
    <w:p w14:paraId="00E5FC41" w14:textId="77777777" w:rsidR="00AD1562" w:rsidRPr="00AD1562" w:rsidRDefault="00AD1562" w:rsidP="00AD1562">
      <w:pPr>
        <w:widowControl/>
        <w:overflowPunct w:val="0"/>
        <w:rPr>
          <w:rFonts w:cs="Arial"/>
          <w:sz w:val="20"/>
          <w:lang w:val="es-ES"/>
        </w:rPr>
      </w:pPr>
      <w:r w:rsidRPr="00AD1562">
        <w:rPr>
          <w:rFonts w:cs="Arial"/>
          <w:sz w:val="20"/>
          <w:lang w:val="es-ES"/>
        </w:rPr>
        <w:t>b) Incumplimientos graves, desde el 1% hasta el 5% del importe de adjudicación.</w:t>
      </w:r>
    </w:p>
    <w:p w14:paraId="120AEBDC" w14:textId="77777777" w:rsidR="00AD1562" w:rsidRPr="00AD1562" w:rsidRDefault="00AD1562" w:rsidP="00AD1562">
      <w:pPr>
        <w:widowControl/>
        <w:overflowPunct w:val="0"/>
        <w:rPr>
          <w:rFonts w:cs="Arial"/>
          <w:sz w:val="20"/>
          <w:lang w:val="es-ES"/>
        </w:rPr>
      </w:pPr>
    </w:p>
    <w:p w14:paraId="48070AC6" w14:textId="77777777" w:rsidR="00AD1562" w:rsidRPr="00AD1562" w:rsidRDefault="00AD1562" w:rsidP="00AD1562">
      <w:pPr>
        <w:widowControl/>
        <w:overflowPunct w:val="0"/>
        <w:rPr>
          <w:rFonts w:cs="Arial"/>
          <w:sz w:val="20"/>
          <w:lang w:val="es-ES"/>
        </w:rPr>
      </w:pPr>
      <w:r w:rsidRPr="00AD1562">
        <w:rPr>
          <w:rFonts w:cs="Arial"/>
          <w:sz w:val="20"/>
          <w:lang w:val="es-ES"/>
        </w:rPr>
        <w:t>c) Incumplimientos muy graves, desde el 5% hasta el 10% del importe de adjudicación. Esta penalidad podrá alcanzar el 20% del importe del contrato en caso de incumplimiento de las condiciones especiales de ejecución del contra</w:t>
      </w:r>
      <w:r w:rsidR="0038763A">
        <w:rPr>
          <w:rFonts w:cs="Arial"/>
          <w:sz w:val="20"/>
          <w:lang w:val="es-ES"/>
        </w:rPr>
        <w:t xml:space="preserve">to previstas en el artículo 66 </w:t>
      </w:r>
      <w:r w:rsidRPr="00AD1562">
        <w:rPr>
          <w:rFonts w:cs="Arial"/>
          <w:sz w:val="20"/>
          <w:lang w:val="es-ES"/>
        </w:rPr>
        <w:t>de esta ley foral.</w:t>
      </w:r>
    </w:p>
    <w:p w14:paraId="51352795" w14:textId="77777777" w:rsidR="00AD1562" w:rsidRPr="00AD1562" w:rsidRDefault="00AD1562" w:rsidP="00AD1562">
      <w:pPr>
        <w:widowControl/>
        <w:overflowPunct w:val="0"/>
        <w:rPr>
          <w:rFonts w:cs="Arial"/>
          <w:sz w:val="20"/>
          <w:lang w:val="es-ES"/>
        </w:rPr>
      </w:pPr>
    </w:p>
    <w:p w14:paraId="7F3C5298" w14:textId="77777777" w:rsidR="00AD1562" w:rsidRPr="00AD1562" w:rsidRDefault="00AD1562" w:rsidP="00AD1562">
      <w:pPr>
        <w:widowControl/>
        <w:overflowPunct w:val="0"/>
        <w:rPr>
          <w:rFonts w:cs="Arial"/>
          <w:sz w:val="20"/>
          <w:lang w:val="es-ES"/>
        </w:rPr>
      </w:pPr>
      <w:r w:rsidRPr="00AD1562">
        <w:rPr>
          <w:rFonts w:cs="Arial"/>
          <w:sz w:val="20"/>
          <w:lang w:val="es-ES"/>
        </w:rPr>
        <w:t>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14:paraId="48399EC2" w14:textId="77777777" w:rsidR="00AD1562" w:rsidRPr="00AD1562" w:rsidRDefault="00AD1562" w:rsidP="00AD1562">
      <w:pPr>
        <w:widowControl/>
        <w:overflowPunct w:val="0"/>
        <w:rPr>
          <w:rFonts w:cs="Arial"/>
          <w:sz w:val="20"/>
          <w:lang w:val="es-ES"/>
        </w:rPr>
      </w:pPr>
    </w:p>
    <w:p w14:paraId="658C56F6" w14:textId="77777777" w:rsidR="00AD1562" w:rsidRPr="00AD1562" w:rsidRDefault="00AD1562" w:rsidP="00AD1562">
      <w:pPr>
        <w:widowControl/>
        <w:overflowPunct w:val="0"/>
        <w:rPr>
          <w:rFonts w:cs="Arial"/>
          <w:sz w:val="20"/>
          <w:lang w:val="es-ES"/>
        </w:rPr>
      </w:pPr>
      <w:r w:rsidRPr="00AD1562">
        <w:rPr>
          <w:rFonts w:cs="Arial"/>
          <w:sz w:val="20"/>
          <w:lang w:val="es-ES"/>
        </w:rPr>
        <w:t xml:space="preserve">La imposición de estas penalidades no excluye la eventual indemnización a </w:t>
      </w:r>
      <w:smartTag w:uri="urn:schemas-microsoft-com:office:smarttags" w:element="PersonName">
        <w:smartTagPr>
          <w:attr w:name="ProductID" w:val="la Administraci￳n"/>
        </w:smartTagPr>
        <w:r w:rsidRPr="00AD1562">
          <w:rPr>
            <w:rFonts w:cs="Arial"/>
            <w:sz w:val="20"/>
            <w:lang w:val="es-ES"/>
          </w:rPr>
          <w:t>la Administración</w:t>
        </w:r>
      </w:smartTag>
      <w:r w:rsidRPr="00AD1562">
        <w:rPr>
          <w:rFonts w:cs="Arial"/>
          <w:sz w:val="20"/>
          <w:lang w:val="es-ES"/>
        </w:rPr>
        <w:t xml:space="preserve"> como consecuencia de los daños y perjuicios ocasionados por los mismos hechos. Tampoco excluye la resolución del contrato, que pudiera resultar procedente de acuerdo co</w:t>
      </w:r>
      <w:r w:rsidR="00255D3E">
        <w:rPr>
          <w:rFonts w:cs="Arial"/>
          <w:sz w:val="20"/>
          <w:lang w:val="es-ES"/>
        </w:rPr>
        <w:t>n lo dispuesto en la cláusula 24</w:t>
      </w:r>
      <w:r w:rsidRPr="00AD1562">
        <w:rPr>
          <w:rFonts w:cs="Arial"/>
          <w:sz w:val="20"/>
          <w:lang w:val="es-ES"/>
        </w:rPr>
        <w:t xml:space="preserve"> del presente Pliego.</w:t>
      </w:r>
    </w:p>
    <w:p w14:paraId="53F0F714" w14:textId="77777777" w:rsidR="00AD1562" w:rsidRPr="00AD1562" w:rsidRDefault="00AD1562" w:rsidP="00AD1562">
      <w:pPr>
        <w:widowControl/>
        <w:overflowPunct w:val="0"/>
        <w:ind w:left="709"/>
        <w:rPr>
          <w:rFonts w:cs="Arial"/>
          <w:sz w:val="20"/>
          <w:lang w:val="es-ES"/>
        </w:rPr>
      </w:pPr>
    </w:p>
    <w:p w14:paraId="1DADCA7C" w14:textId="77777777" w:rsidR="00823BBA" w:rsidRPr="00823BBA" w:rsidRDefault="00823BBA" w:rsidP="00823BBA">
      <w:pPr>
        <w:widowControl/>
        <w:overflowPunct w:val="0"/>
        <w:rPr>
          <w:rFonts w:cs="Arial"/>
          <w:sz w:val="20"/>
          <w:lang w:val="es-ES"/>
        </w:rPr>
      </w:pPr>
      <w:r w:rsidRPr="00823BBA">
        <w:rPr>
          <w:rFonts w:cs="Arial"/>
          <w:sz w:val="20"/>
          <w:lang w:val="es-ES"/>
        </w:rPr>
        <w:t>Las penalidades se impondrán por acuerdo del órgano de contratación, adoptado a propuesta de la unidad gestora del contrato, previa audiencia del contratista, y se harán efectivas mediante deducción de las cantidades que, en concepto de pago total o parcial deban abonarse al contratista o sobre la garantía que, en su caso, se hubiese constituido.</w:t>
      </w:r>
    </w:p>
    <w:p w14:paraId="2F3DB5EA" w14:textId="77777777" w:rsidR="00823BBA" w:rsidRPr="00823BBA" w:rsidRDefault="00823BBA" w:rsidP="00823BBA">
      <w:pPr>
        <w:widowControl/>
        <w:overflowPunct w:val="0"/>
        <w:rPr>
          <w:rFonts w:cs="Arial"/>
          <w:sz w:val="20"/>
          <w:lang w:val="es-ES"/>
        </w:rPr>
      </w:pPr>
    </w:p>
    <w:p w14:paraId="6D7894B1" w14:textId="77777777" w:rsidR="00823BBA" w:rsidRPr="00247B3C" w:rsidRDefault="00823BBA" w:rsidP="00823BBA">
      <w:pPr>
        <w:widowControl/>
        <w:overflowPunct w:val="0"/>
        <w:rPr>
          <w:rFonts w:cs="Arial"/>
          <w:sz w:val="20"/>
          <w:lang w:val="es-ES"/>
        </w:rPr>
      </w:pPr>
      <w:r w:rsidRPr="00823BBA">
        <w:rPr>
          <w:rFonts w:cs="Arial"/>
          <w:sz w:val="20"/>
          <w:lang w:val="es-ES"/>
        </w:rPr>
        <w:t>Los incumplimientos relativos al plazo de ejecución se regirán por lo dispuesto en la cláusula 16.4.</w:t>
      </w:r>
    </w:p>
    <w:p w14:paraId="63788BC0" w14:textId="77777777" w:rsidR="0038763A" w:rsidRDefault="0038763A" w:rsidP="00AD1562">
      <w:pPr>
        <w:pStyle w:val="Default"/>
        <w:rPr>
          <w:b/>
          <w:bCs/>
          <w:sz w:val="20"/>
          <w:szCs w:val="20"/>
        </w:rPr>
      </w:pPr>
    </w:p>
    <w:p w14:paraId="229642B5" w14:textId="77777777" w:rsidR="009279AF" w:rsidRPr="0038763A" w:rsidRDefault="009279AF" w:rsidP="00AD1562">
      <w:pPr>
        <w:pStyle w:val="Default"/>
        <w:rPr>
          <w:b/>
          <w:bCs/>
          <w:sz w:val="20"/>
          <w:szCs w:val="20"/>
        </w:rPr>
      </w:pPr>
    </w:p>
    <w:p w14:paraId="7989DA30" w14:textId="77777777" w:rsidR="00AD1562" w:rsidRDefault="00AD1562" w:rsidP="003637F7">
      <w:pPr>
        <w:pStyle w:val="Ttulo1"/>
        <w:numPr>
          <w:ilvl w:val="0"/>
          <w:numId w:val="3"/>
        </w:numPr>
        <w:rPr>
          <w:lang w:val="es-ES"/>
        </w:rPr>
      </w:pPr>
      <w:bookmarkStart w:id="33" w:name="_Toc176767183"/>
      <w:r w:rsidRPr="00BC7EED">
        <w:rPr>
          <w:lang w:val="es-ES"/>
        </w:rPr>
        <w:t>FORMA DE PAGO</w:t>
      </w:r>
      <w:bookmarkEnd w:id="33"/>
      <w:r w:rsidRPr="00BC7EED">
        <w:rPr>
          <w:lang w:val="es-ES"/>
        </w:rPr>
        <w:t xml:space="preserve"> </w:t>
      </w:r>
    </w:p>
    <w:p w14:paraId="38846BBC" w14:textId="77777777" w:rsidR="00AD1562" w:rsidRPr="006E3DAA" w:rsidRDefault="00AD1562" w:rsidP="00AD1562">
      <w:pPr>
        <w:widowControl/>
        <w:autoSpaceDE w:val="0"/>
        <w:autoSpaceDN w:val="0"/>
        <w:adjustRightInd w:val="0"/>
        <w:rPr>
          <w:rFonts w:cs="Arial"/>
          <w:b/>
          <w:bCs/>
          <w:color w:val="000000"/>
          <w:sz w:val="20"/>
          <w:lang w:val="es-ES"/>
        </w:rPr>
      </w:pPr>
    </w:p>
    <w:p w14:paraId="4B25CE5B" w14:textId="77777777" w:rsidR="00AD1562" w:rsidRPr="00F124FA" w:rsidRDefault="00AD1562" w:rsidP="00AD1562">
      <w:pPr>
        <w:widowControl/>
        <w:autoSpaceDE w:val="0"/>
        <w:autoSpaceDN w:val="0"/>
        <w:adjustRightInd w:val="0"/>
        <w:rPr>
          <w:rFonts w:cs="Arial"/>
          <w:color w:val="000000"/>
          <w:sz w:val="20"/>
          <w:lang w:val="es-ES"/>
        </w:rPr>
      </w:pPr>
      <w:r>
        <w:rPr>
          <w:rFonts w:cs="Arial"/>
          <w:color w:val="000000"/>
          <w:sz w:val="20"/>
          <w:lang w:val="es-ES"/>
        </w:rPr>
        <w:t>La empresa</w:t>
      </w:r>
      <w:r w:rsidRPr="00F124FA">
        <w:rPr>
          <w:rFonts w:cs="Arial"/>
          <w:color w:val="000000"/>
          <w:sz w:val="20"/>
          <w:lang w:val="es-ES"/>
        </w:rPr>
        <w:t xml:space="preserve"> contratista tendrá derecho al abono de la prestación realizada en los términos establecidos en la LFCP y en el contrato con arreglo al precio convenido.</w:t>
      </w:r>
    </w:p>
    <w:p w14:paraId="046A68B5" w14:textId="77777777" w:rsidR="00AD1562" w:rsidRPr="00F124FA" w:rsidRDefault="00AD1562" w:rsidP="00AD1562">
      <w:pPr>
        <w:widowControl/>
        <w:autoSpaceDE w:val="0"/>
        <w:autoSpaceDN w:val="0"/>
        <w:adjustRightInd w:val="0"/>
        <w:rPr>
          <w:rFonts w:cs="Arial"/>
          <w:color w:val="000000"/>
          <w:sz w:val="20"/>
          <w:lang w:val="es-ES"/>
        </w:rPr>
      </w:pPr>
    </w:p>
    <w:p w14:paraId="013F8D99" w14:textId="77777777" w:rsidR="00AD1562" w:rsidRDefault="00AD1562" w:rsidP="00AD1562">
      <w:pPr>
        <w:rPr>
          <w:rFonts w:cs="Arial"/>
          <w:color w:val="000000"/>
          <w:sz w:val="20"/>
          <w:lang w:val="es-ES"/>
        </w:rPr>
      </w:pPr>
      <w:r w:rsidRPr="00517FB4">
        <w:rPr>
          <w:rFonts w:cs="Arial"/>
          <w:color w:val="000000"/>
          <w:sz w:val="20"/>
          <w:lang w:val="es-ES"/>
        </w:rPr>
        <w:t>El abono de los trabajos se realizará en un único pago, tras la realización de la correspondiente certificación de obra.</w:t>
      </w:r>
    </w:p>
    <w:p w14:paraId="7E27CFA4" w14:textId="77777777" w:rsidR="00AD1562" w:rsidRDefault="00AD1562" w:rsidP="00AD1562">
      <w:pPr>
        <w:widowControl/>
        <w:autoSpaceDE w:val="0"/>
        <w:autoSpaceDN w:val="0"/>
        <w:adjustRightInd w:val="0"/>
        <w:rPr>
          <w:rFonts w:cs="Arial"/>
          <w:color w:val="000000"/>
          <w:sz w:val="20"/>
          <w:lang w:val="es-ES"/>
        </w:rPr>
      </w:pPr>
    </w:p>
    <w:p w14:paraId="5855B519" w14:textId="77777777" w:rsidR="00AD1562" w:rsidRDefault="00AD1562" w:rsidP="00AD1562">
      <w:pPr>
        <w:rPr>
          <w:rFonts w:cs="Arial"/>
          <w:color w:val="000000"/>
          <w:sz w:val="20"/>
          <w:lang w:val="es-ES"/>
        </w:rPr>
      </w:pPr>
      <w:r w:rsidRPr="00A60866">
        <w:rPr>
          <w:rFonts w:cs="Arial"/>
          <w:color w:val="000000"/>
          <w:sz w:val="20"/>
          <w:lang w:val="es-ES"/>
        </w:rPr>
        <w:t>Para la expedición de la certificación, la dirección de obra elaborará una relación valorada que se elevará a la unidad gestora del contrato y simultáneamente remitirá un ejemplar de la misma al contratista para que manifieste su conformidad o reparos en el plazo de quince días naturales desde la recepción de dicho documento.</w:t>
      </w:r>
    </w:p>
    <w:p w14:paraId="6B116276" w14:textId="77777777" w:rsidR="00AD1562" w:rsidRPr="00A60866" w:rsidRDefault="00AD1562" w:rsidP="00AD1562">
      <w:pPr>
        <w:rPr>
          <w:rFonts w:cs="Arial"/>
          <w:color w:val="000000"/>
          <w:sz w:val="20"/>
          <w:lang w:val="es-ES"/>
        </w:rPr>
      </w:pPr>
    </w:p>
    <w:p w14:paraId="14FB35AB" w14:textId="77777777" w:rsidR="00AD1562" w:rsidRDefault="00AD1562" w:rsidP="00AD1562">
      <w:pPr>
        <w:rPr>
          <w:rFonts w:cs="Arial"/>
          <w:color w:val="000000"/>
          <w:sz w:val="20"/>
          <w:lang w:val="es-ES"/>
        </w:rPr>
      </w:pPr>
      <w:r w:rsidRPr="00A60866">
        <w:rPr>
          <w:rFonts w:cs="Arial"/>
          <w:color w:val="000000"/>
          <w:sz w:val="20"/>
          <w:lang w:val="es-ES"/>
        </w:rPr>
        <w:t>Transcurrido este plazo sin formular alegaciones por parte del contratista se considerará otorgada la conformidad a la relación valorada. En caso contrario y de aceptarse en todo o parte las alegaciones del contratista, éstas se tendrán en cuenta en la liquidación del contrato.</w:t>
      </w:r>
    </w:p>
    <w:p w14:paraId="04468AB6" w14:textId="77777777" w:rsidR="00AD1562" w:rsidRPr="00A60866" w:rsidRDefault="00AD1562" w:rsidP="00AD1562">
      <w:pPr>
        <w:rPr>
          <w:rFonts w:cs="Arial"/>
          <w:color w:val="000000"/>
          <w:sz w:val="20"/>
          <w:lang w:val="es-ES"/>
        </w:rPr>
      </w:pPr>
    </w:p>
    <w:p w14:paraId="21441454" w14:textId="77777777" w:rsidR="00AD1562" w:rsidRPr="00A60866" w:rsidRDefault="00AD1562" w:rsidP="00AD1562">
      <w:pPr>
        <w:rPr>
          <w:rFonts w:cs="Arial"/>
          <w:color w:val="000000"/>
          <w:sz w:val="20"/>
          <w:lang w:val="es-ES"/>
        </w:rPr>
      </w:pPr>
      <w:r w:rsidRPr="00A60866">
        <w:rPr>
          <w:rFonts w:cs="Arial"/>
          <w:color w:val="000000"/>
          <w:sz w:val="20"/>
          <w:lang w:val="es-ES"/>
        </w:rPr>
        <w:t>Una vez realizada la certificación de obra, el contratista deberá remitir a la unidad gestora la correspondiente factura, que deberá ajustarse a lo dispuesto en el Decreto Foral 23/2013, de 10 de abril, por el que se aprueba el Reglamento por el que se regulan las obligaciones de facturación</w:t>
      </w:r>
      <w:r>
        <w:rPr>
          <w:rFonts w:cs="Arial"/>
          <w:color w:val="000000"/>
          <w:sz w:val="20"/>
          <w:lang w:val="es-ES"/>
        </w:rPr>
        <w:t>.</w:t>
      </w:r>
    </w:p>
    <w:p w14:paraId="4BCC946F" w14:textId="77777777" w:rsidR="00AD1562" w:rsidRPr="00F124FA" w:rsidRDefault="00AD1562" w:rsidP="00AD1562">
      <w:pPr>
        <w:widowControl/>
        <w:autoSpaceDE w:val="0"/>
        <w:autoSpaceDN w:val="0"/>
        <w:adjustRightInd w:val="0"/>
        <w:rPr>
          <w:rFonts w:cs="Arial"/>
          <w:color w:val="000000"/>
          <w:sz w:val="20"/>
          <w:lang w:val="es-ES"/>
        </w:rPr>
      </w:pPr>
    </w:p>
    <w:p w14:paraId="02674FD4" w14:textId="77777777" w:rsidR="00AD1562" w:rsidRPr="00F124FA"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 xml:space="preserve">El órgano de contratación abonará el precio del contrato en el plazo de 30 días naturales desde la recepción en su registro de la correspondiente factura o documento equivalente que acredite la realización total o parcial del contrato. En el caso de los contratos de obras este plazo se computará desde la expedición de las certificaciones de obra. </w:t>
      </w:r>
    </w:p>
    <w:p w14:paraId="506E21E6" w14:textId="77777777" w:rsidR="00AD1562" w:rsidRPr="00F124FA" w:rsidRDefault="00AD1562" w:rsidP="00AD1562">
      <w:pPr>
        <w:widowControl/>
        <w:autoSpaceDE w:val="0"/>
        <w:autoSpaceDN w:val="0"/>
        <w:adjustRightInd w:val="0"/>
        <w:rPr>
          <w:rFonts w:cs="Arial"/>
          <w:color w:val="000000"/>
          <w:sz w:val="20"/>
          <w:lang w:val="es-ES"/>
        </w:rPr>
      </w:pPr>
    </w:p>
    <w:p w14:paraId="2C176301" w14:textId="77777777" w:rsidR="00AD1562" w:rsidRDefault="00AD1562" w:rsidP="00AD1562">
      <w:pPr>
        <w:widowControl/>
        <w:autoSpaceDE w:val="0"/>
        <w:autoSpaceDN w:val="0"/>
        <w:adjustRightInd w:val="0"/>
        <w:rPr>
          <w:rFonts w:cs="Arial"/>
          <w:color w:val="000000"/>
          <w:sz w:val="20"/>
          <w:lang w:val="es-ES"/>
        </w:rPr>
      </w:pPr>
      <w:r w:rsidRPr="00F124FA">
        <w:rPr>
          <w:rFonts w:cs="Arial"/>
          <w:color w:val="000000"/>
          <w:sz w:val="20"/>
          <w:lang w:val="es-ES"/>
        </w:rPr>
        <w:t>El medio de pago será mediante transferencia.</w:t>
      </w:r>
    </w:p>
    <w:p w14:paraId="1872E368" w14:textId="4FD3E5A2" w:rsidR="009279AF" w:rsidRDefault="009279AF" w:rsidP="008C5321">
      <w:pPr>
        <w:widowControl/>
        <w:tabs>
          <w:tab w:val="num" w:pos="1080"/>
        </w:tabs>
        <w:overflowPunct w:val="0"/>
        <w:rPr>
          <w:rFonts w:cs="Arial"/>
          <w:sz w:val="20"/>
          <w:lang w:val="es-ES"/>
        </w:rPr>
      </w:pPr>
    </w:p>
    <w:p w14:paraId="0A8ACFC5" w14:textId="77777777" w:rsidR="00AD1562" w:rsidRPr="00AD1562" w:rsidRDefault="00AD1562" w:rsidP="003637F7">
      <w:pPr>
        <w:pStyle w:val="Prrafodelista"/>
        <w:widowControl/>
        <w:numPr>
          <w:ilvl w:val="0"/>
          <w:numId w:val="3"/>
        </w:numPr>
        <w:tabs>
          <w:tab w:val="num" w:pos="1080"/>
        </w:tabs>
        <w:overflowPunct w:val="0"/>
        <w:rPr>
          <w:rFonts w:cs="Arial"/>
          <w:b/>
          <w:sz w:val="20"/>
          <w:lang w:val="es-ES"/>
        </w:rPr>
      </w:pPr>
      <w:r w:rsidRPr="00AD1562">
        <w:rPr>
          <w:rFonts w:cs="Arial"/>
          <w:b/>
          <w:sz w:val="20"/>
          <w:lang w:val="es-ES"/>
        </w:rPr>
        <w:t>REVISIÓN DE PRECIOS</w:t>
      </w:r>
    </w:p>
    <w:p w14:paraId="0A517AE2" w14:textId="77777777" w:rsidR="00AD1562" w:rsidRDefault="00AD1562" w:rsidP="008C5321">
      <w:pPr>
        <w:widowControl/>
        <w:tabs>
          <w:tab w:val="num" w:pos="1080"/>
        </w:tabs>
        <w:overflowPunct w:val="0"/>
        <w:rPr>
          <w:rFonts w:cs="Arial"/>
          <w:sz w:val="20"/>
          <w:lang w:val="es-ES"/>
        </w:rPr>
      </w:pPr>
    </w:p>
    <w:p w14:paraId="72E3DA0F" w14:textId="0BBBA508" w:rsidR="00AD1562" w:rsidRPr="00AD1562" w:rsidRDefault="00AD1562" w:rsidP="00AD1562">
      <w:pPr>
        <w:widowControl/>
        <w:autoSpaceDE w:val="0"/>
        <w:autoSpaceDN w:val="0"/>
        <w:adjustRightInd w:val="0"/>
        <w:rPr>
          <w:rFonts w:cs="Arial"/>
          <w:color w:val="000000"/>
          <w:sz w:val="20"/>
          <w:lang w:val="es-ES"/>
        </w:rPr>
      </w:pPr>
      <w:r w:rsidRPr="00AD1562">
        <w:rPr>
          <w:rFonts w:cs="Arial"/>
          <w:color w:val="000000"/>
          <w:sz w:val="20"/>
          <w:lang w:val="es-ES"/>
        </w:rPr>
        <w:t>Según lo establecido en el artículo 109 LFCP,</w:t>
      </w:r>
      <w:r w:rsidR="009F6F3B">
        <w:rPr>
          <w:rFonts w:cs="Arial"/>
          <w:color w:val="000000"/>
          <w:sz w:val="20"/>
          <w:lang w:val="es-ES"/>
        </w:rPr>
        <w:t xml:space="preserve"> no procede revisión de precios.</w:t>
      </w:r>
    </w:p>
    <w:p w14:paraId="4443F80A" w14:textId="738600EE" w:rsidR="009279AF" w:rsidRDefault="009279AF" w:rsidP="008C5321">
      <w:pPr>
        <w:widowControl/>
        <w:tabs>
          <w:tab w:val="num" w:pos="1080"/>
        </w:tabs>
        <w:overflowPunct w:val="0"/>
        <w:rPr>
          <w:rFonts w:cs="Arial"/>
          <w:sz w:val="20"/>
          <w:lang w:val="es-ES"/>
        </w:rPr>
      </w:pPr>
    </w:p>
    <w:p w14:paraId="7E8F639B" w14:textId="77777777" w:rsidR="006874E1" w:rsidRDefault="0038763A" w:rsidP="003637F7">
      <w:pPr>
        <w:pStyle w:val="Prrafodelista"/>
        <w:numPr>
          <w:ilvl w:val="0"/>
          <w:numId w:val="3"/>
        </w:numPr>
        <w:rPr>
          <w:b/>
          <w:sz w:val="20"/>
          <w:lang w:val="es-ES"/>
        </w:rPr>
      </w:pPr>
      <w:r>
        <w:rPr>
          <w:b/>
          <w:sz w:val="20"/>
          <w:lang w:val="es-ES"/>
        </w:rPr>
        <w:t>CUMPLIMIENTO DEL CONTRATO</w:t>
      </w:r>
    </w:p>
    <w:p w14:paraId="5DED388D" w14:textId="77777777" w:rsidR="0038763A" w:rsidRDefault="0038763A" w:rsidP="0038763A">
      <w:pPr>
        <w:rPr>
          <w:b/>
          <w:sz w:val="20"/>
          <w:lang w:val="es-ES"/>
        </w:rPr>
      </w:pPr>
    </w:p>
    <w:p w14:paraId="709F742D" w14:textId="77777777" w:rsidR="0038763A" w:rsidRPr="0038763A" w:rsidRDefault="0038763A" w:rsidP="0038763A">
      <w:pPr>
        <w:widowControl/>
        <w:autoSpaceDE w:val="0"/>
        <w:autoSpaceDN w:val="0"/>
        <w:adjustRightInd w:val="0"/>
        <w:rPr>
          <w:rFonts w:cs="Arial"/>
          <w:color w:val="000000"/>
          <w:sz w:val="20"/>
          <w:lang w:val="es-ES"/>
        </w:rPr>
      </w:pPr>
      <w:r w:rsidRPr="0038763A">
        <w:rPr>
          <w:rFonts w:cs="Arial"/>
          <w:color w:val="000000"/>
          <w:sz w:val="20"/>
          <w:lang w:val="es-ES"/>
        </w:rPr>
        <w:t xml:space="preserve">El contrato se entenderá cumplido por la contratista cuando ésta haya realizado a satisfacción de la unidad gestora la totalidad de su objeto de acuerdo con lo pactado en el contrato. Para la constatación del </w:t>
      </w:r>
      <w:r w:rsidRPr="0038763A">
        <w:rPr>
          <w:rFonts w:cs="Arial"/>
          <w:color w:val="000000"/>
          <w:sz w:val="20"/>
          <w:lang w:val="es-ES"/>
        </w:rPr>
        <w:lastRenderedPageBreak/>
        <w:t xml:space="preserve">cumplimiento la unidad gestora realizará un acto formal y positivo de recepción o conformidad en el plazo máximo de quince días naturales desde la realización del objeto del contrato. </w:t>
      </w:r>
    </w:p>
    <w:p w14:paraId="3038E553" w14:textId="77777777" w:rsidR="0038763A" w:rsidRDefault="0038763A" w:rsidP="0038763A">
      <w:pPr>
        <w:rPr>
          <w:lang w:val="es-ES"/>
        </w:rPr>
      </w:pPr>
    </w:p>
    <w:p w14:paraId="11C2681D" w14:textId="77777777" w:rsidR="009279AF" w:rsidRPr="0038763A" w:rsidRDefault="009279AF" w:rsidP="0038763A">
      <w:pPr>
        <w:rPr>
          <w:lang w:val="es-ES"/>
        </w:rPr>
      </w:pPr>
    </w:p>
    <w:p w14:paraId="6A20D488" w14:textId="77777777" w:rsidR="0038763A" w:rsidRDefault="0038763A" w:rsidP="003637F7">
      <w:pPr>
        <w:pStyle w:val="Ttulo1"/>
        <w:numPr>
          <w:ilvl w:val="0"/>
          <w:numId w:val="3"/>
        </w:numPr>
        <w:rPr>
          <w:lang w:val="es-ES"/>
        </w:rPr>
      </w:pPr>
      <w:bookmarkStart w:id="34" w:name="_Toc176767184"/>
      <w:r>
        <w:rPr>
          <w:lang w:val="es-ES"/>
        </w:rPr>
        <w:t>MODIFICACIÓN DEL CONTRATO</w:t>
      </w:r>
      <w:bookmarkEnd w:id="34"/>
    </w:p>
    <w:p w14:paraId="088667DC" w14:textId="77777777" w:rsidR="0038763A" w:rsidRDefault="0038763A" w:rsidP="0038763A">
      <w:pPr>
        <w:pStyle w:val="Ttulo1"/>
        <w:ind w:left="142"/>
        <w:rPr>
          <w:lang w:val="es-ES"/>
        </w:rPr>
      </w:pPr>
    </w:p>
    <w:p w14:paraId="274B1F77" w14:textId="77777777" w:rsidR="0038763A" w:rsidRPr="0038763A" w:rsidRDefault="0038763A" w:rsidP="0038763A">
      <w:pPr>
        <w:rPr>
          <w:rFonts w:cs="Arial"/>
          <w:color w:val="000000"/>
          <w:sz w:val="20"/>
          <w:lang w:val="es-ES"/>
        </w:rPr>
      </w:pPr>
      <w:r w:rsidRPr="0038763A">
        <w:rPr>
          <w:rFonts w:cs="Arial"/>
          <w:color w:val="000000"/>
          <w:sz w:val="20"/>
          <w:lang w:val="es-ES"/>
        </w:rPr>
        <w:t xml:space="preserve">Según lo establecido en el artículo 114 de la Ley Foral 2/2018. Los contratos públicos solo podrán modificarse por motivos de interés público, sin afectar a su contenido sustancial, introduciendo las variaciones estrictamente indispensables para responder a la causa objetiva que las haga necesarias. </w:t>
      </w:r>
    </w:p>
    <w:p w14:paraId="11484421" w14:textId="7DB1E0E7" w:rsidR="0038763A" w:rsidRPr="0038763A" w:rsidRDefault="0038763A" w:rsidP="00C64B9A">
      <w:pPr>
        <w:rPr>
          <w:rFonts w:cs="Arial"/>
          <w:color w:val="000000"/>
          <w:sz w:val="20"/>
          <w:lang w:val="es-ES"/>
        </w:rPr>
      </w:pPr>
    </w:p>
    <w:p w14:paraId="1C6A6DB2" w14:textId="77777777" w:rsidR="0038763A" w:rsidRPr="0038763A" w:rsidRDefault="0038763A" w:rsidP="0038763A">
      <w:pPr>
        <w:rPr>
          <w:rFonts w:cs="Arial"/>
          <w:color w:val="000000"/>
          <w:sz w:val="20"/>
          <w:lang w:val="es-ES"/>
        </w:rPr>
      </w:pPr>
      <w:r w:rsidRPr="0038763A">
        <w:rPr>
          <w:rFonts w:cs="Arial"/>
          <w:color w:val="000000"/>
          <w:sz w:val="20"/>
          <w:lang w:val="es-ES"/>
        </w:rPr>
        <w:t>El importe acumulado de todas las modificaciones no podrá exceder en ningún caso del 50% del importe de adjudicación del contrato.</w:t>
      </w:r>
    </w:p>
    <w:p w14:paraId="39FF18FC" w14:textId="77777777" w:rsidR="0038763A" w:rsidRDefault="0038763A" w:rsidP="0038763A">
      <w:pPr>
        <w:pStyle w:val="Ttulo1"/>
        <w:rPr>
          <w:lang w:val="es-ES"/>
        </w:rPr>
      </w:pPr>
    </w:p>
    <w:p w14:paraId="0A6E54CA" w14:textId="77777777" w:rsidR="009279AF" w:rsidRPr="009279AF" w:rsidRDefault="009279AF" w:rsidP="009279AF">
      <w:pPr>
        <w:rPr>
          <w:lang w:val="es-ES"/>
        </w:rPr>
      </w:pPr>
    </w:p>
    <w:p w14:paraId="45B789AC" w14:textId="77777777" w:rsidR="0038763A" w:rsidRDefault="0038763A" w:rsidP="003637F7">
      <w:pPr>
        <w:pStyle w:val="Ttulo1"/>
        <w:numPr>
          <w:ilvl w:val="0"/>
          <w:numId w:val="3"/>
        </w:numPr>
        <w:rPr>
          <w:lang w:val="es-ES"/>
        </w:rPr>
      </w:pPr>
      <w:bookmarkStart w:id="35" w:name="_Toc176767185"/>
      <w:r>
        <w:rPr>
          <w:lang w:val="es-ES"/>
        </w:rPr>
        <w:t>SUSPENSIÓN DEL CONTRATO</w:t>
      </w:r>
      <w:bookmarkEnd w:id="35"/>
    </w:p>
    <w:p w14:paraId="2D295F7B" w14:textId="77777777" w:rsidR="0038763A" w:rsidRDefault="0038763A" w:rsidP="0038763A">
      <w:pPr>
        <w:pStyle w:val="Ttulo1"/>
        <w:ind w:left="142"/>
        <w:rPr>
          <w:lang w:val="es-ES"/>
        </w:rPr>
      </w:pPr>
    </w:p>
    <w:p w14:paraId="2740BCEA" w14:textId="77777777" w:rsidR="0038763A" w:rsidRDefault="0038763A" w:rsidP="0038763A">
      <w:pPr>
        <w:rPr>
          <w:rFonts w:cs="Arial"/>
          <w:color w:val="000000"/>
          <w:sz w:val="20"/>
          <w:lang w:val="es-ES"/>
        </w:rPr>
      </w:pPr>
      <w:r w:rsidRPr="0038763A">
        <w:rPr>
          <w:rFonts w:cs="Arial"/>
          <w:color w:val="000000"/>
          <w:sz w:val="20"/>
          <w:lang w:val="es-ES"/>
        </w:rPr>
        <w:t xml:space="preserve">Si el órgano de contratación acordase la suspensión del contrato por motivos de interés público o ésta tuviese lugar por demora en el pago por plazo superior a cuatro meses, se levantará un acta que será firmada por un técnico de la unidad gestora y por el contratista en la que se consignarán las circunstancias que la han motivado y la situación de hecho que se deriva de ello. </w:t>
      </w:r>
    </w:p>
    <w:p w14:paraId="799C1E91" w14:textId="77777777" w:rsidR="0038763A" w:rsidRDefault="0038763A" w:rsidP="0038763A">
      <w:pPr>
        <w:rPr>
          <w:rFonts w:cs="Arial"/>
          <w:color w:val="000000"/>
          <w:sz w:val="20"/>
          <w:lang w:val="es-ES"/>
        </w:rPr>
      </w:pPr>
    </w:p>
    <w:p w14:paraId="754D9E67" w14:textId="77777777" w:rsidR="0038763A" w:rsidRPr="0038763A" w:rsidRDefault="0038763A" w:rsidP="0038763A">
      <w:pPr>
        <w:rPr>
          <w:rFonts w:cs="Arial"/>
          <w:color w:val="000000"/>
          <w:sz w:val="20"/>
          <w:lang w:val="es-ES"/>
        </w:rPr>
      </w:pPr>
      <w:r w:rsidRPr="0038763A">
        <w:rPr>
          <w:rFonts w:cs="Arial"/>
          <w:color w:val="000000"/>
          <w:sz w:val="20"/>
          <w:lang w:val="es-ES"/>
        </w:rPr>
        <w:t>Al tratarse de un contrato de obras, el acta también será suscrita por el director</w:t>
      </w:r>
      <w:r>
        <w:rPr>
          <w:rFonts w:cs="Arial"/>
          <w:color w:val="000000"/>
          <w:sz w:val="20"/>
          <w:lang w:val="es-ES"/>
        </w:rPr>
        <w:t>/a</w:t>
      </w:r>
      <w:r w:rsidRPr="0038763A">
        <w:rPr>
          <w:rFonts w:cs="Arial"/>
          <w:color w:val="000000"/>
          <w:sz w:val="20"/>
          <w:lang w:val="es-ES"/>
        </w:rPr>
        <w:t xml:space="preserve"> de la obra e incluirá como anexo, una relación de la parte o partes suspendidas, la medición de la obra ejecutada y los materiales acopiados a pie de obra utilizables exclusivamente en las mismas. El anexo deberá adjuntarse en el plazo de diez días hábiles o excepcionalmente si su elaboración fuese especialmente compleja en el plazo máximo de un mes.</w:t>
      </w:r>
    </w:p>
    <w:p w14:paraId="3DC2CDD4" w14:textId="77777777" w:rsidR="0038763A" w:rsidRPr="0038763A" w:rsidRDefault="0038763A" w:rsidP="0038763A">
      <w:pPr>
        <w:ind w:firstLine="709"/>
        <w:rPr>
          <w:rFonts w:cs="Arial"/>
          <w:color w:val="000000"/>
          <w:sz w:val="20"/>
          <w:lang w:val="es-ES"/>
        </w:rPr>
      </w:pPr>
    </w:p>
    <w:p w14:paraId="755F13F5" w14:textId="77777777" w:rsidR="0038763A" w:rsidRPr="0038763A" w:rsidRDefault="0038763A" w:rsidP="0038763A">
      <w:pPr>
        <w:rPr>
          <w:rFonts w:cs="Arial"/>
          <w:color w:val="000000"/>
          <w:sz w:val="20"/>
          <w:lang w:val="es-ES"/>
        </w:rPr>
      </w:pPr>
      <w:r w:rsidRPr="0038763A">
        <w:rPr>
          <w:rFonts w:cs="Arial"/>
          <w:color w:val="000000"/>
          <w:sz w:val="20"/>
          <w:lang w:val="es-ES"/>
        </w:rPr>
        <w:t>Acordada la suspensión la Administración abonará a la contratista los daños y perjuicios efectivamente sufridos por este.</w:t>
      </w:r>
    </w:p>
    <w:p w14:paraId="5B8D84F4" w14:textId="77777777" w:rsidR="0038763A" w:rsidRDefault="0038763A" w:rsidP="0038763A">
      <w:pPr>
        <w:pStyle w:val="Ttulo1"/>
        <w:rPr>
          <w:lang w:val="es-ES"/>
        </w:rPr>
      </w:pPr>
    </w:p>
    <w:p w14:paraId="5F3274A8" w14:textId="77777777" w:rsidR="009279AF" w:rsidRPr="009279AF" w:rsidRDefault="009279AF" w:rsidP="009279AF">
      <w:pPr>
        <w:rPr>
          <w:lang w:val="es-ES"/>
        </w:rPr>
      </w:pPr>
    </w:p>
    <w:p w14:paraId="2DB24014" w14:textId="77777777" w:rsidR="0038763A" w:rsidRDefault="0038763A" w:rsidP="003637F7">
      <w:pPr>
        <w:pStyle w:val="Ttulo1"/>
        <w:numPr>
          <w:ilvl w:val="0"/>
          <w:numId w:val="3"/>
        </w:numPr>
        <w:rPr>
          <w:lang w:val="es-ES"/>
        </w:rPr>
      </w:pPr>
      <w:bookmarkStart w:id="36" w:name="_Toc176767186"/>
      <w:r>
        <w:rPr>
          <w:lang w:val="es-ES"/>
        </w:rPr>
        <w:t>SUBCONTRATACIÓN Y CESIÓN DEL CONTRATO</w:t>
      </w:r>
      <w:bookmarkEnd w:id="36"/>
    </w:p>
    <w:p w14:paraId="2A50FA16" w14:textId="77777777" w:rsidR="0038763A" w:rsidRDefault="0038763A" w:rsidP="0038763A">
      <w:pPr>
        <w:rPr>
          <w:lang w:val="es-ES"/>
        </w:rPr>
      </w:pPr>
    </w:p>
    <w:p w14:paraId="3FE2BD2A" w14:textId="37ADDE44" w:rsidR="00D9586A" w:rsidRDefault="00D9586A" w:rsidP="00D9586A">
      <w:pPr>
        <w:rPr>
          <w:rFonts w:cs="Arial"/>
          <w:bCs/>
          <w:color w:val="000000"/>
          <w:szCs w:val="22"/>
        </w:rPr>
      </w:pPr>
      <w:r w:rsidRPr="001D5032">
        <w:rPr>
          <w:rFonts w:cs="Arial"/>
          <w:color w:val="000000"/>
          <w:sz w:val="20"/>
          <w:lang w:val="es-ES"/>
        </w:rPr>
        <w:t xml:space="preserve">Se estará en lo dispuesto en los </w:t>
      </w:r>
      <w:r w:rsidR="00CB7353">
        <w:rPr>
          <w:rFonts w:cs="Arial"/>
          <w:color w:val="000000"/>
          <w:sz w:val="20"/>
          <w:lang w:val="es-ES"/>
        </w:rPr>
        <w:t>a</w:t>
      </w:r>
      <w:r w:rsidRPr="001D5032">
        <w:rPr>
          <w:rFonts w:cs="Arial"/>
          <w:color w:val="000000"/>
          <w:sz w:val="20"/>
          <w:lang w:val="es-ES"/>
        </w:rPr>
        <w:t>rtículos 107 y 108 de la Ley Foral 2/2018</w:t>
      </w:r>
      <w:r>
        <w:rPr>
          <w:rFonts w:cs="Arial"/>
          <w:bCs/>
          <w:color w:val="000000"/>
          <w:szCs w:val="22"/>
        </w:rPr>
        <w:t>.</w:t>
      </w:r>
    </w:p>
    <w:p w14:paraId="5D1DC2D3" w14:textId="77777777" w:rsidR="009279AF" w:rsidRPr="0038763A" w:rsidRDefault="009279AF" w:rsidP="0038763A">
      <w:pPr>
        <w:rPr>
          <w:b/>
          <w:sz w:val="20"/>
          <w:lang w:val="es-ES"/>
        </w:rPr>
      </w:pPr>
    </w:p>
    <w:p w14:paraId="59C7F902" w14:textId="77777777" w:rsidR="0038763A" w:rsidRDefault="0038763A" w:rsidP="003637F7">
      <w:pPr>
        <w:pStyle w:val="Prrafodelista"/>
        <w:numPr>
          <w:ilvl w:val="0"/>
          <w:numId w:val="3"/>
        </w:numPr>
        <w:rPr>
          <w:b/>
          <w:sz w:val="20"/>
          <w:lang w:val="es-ES"/>
        </w:rPr>
      </w:pPr>
      <w:r w:rsidRPr="0038763A">
        <w:rPr>
          <w:b/>
          <w:sz w:val="20"/>
          <w:lang w:val="es-ES"/>
        </w:rPr>
        <w:t>CAUSAS DE RESOLUCIÓN</w:t>
      </w:r>
    </w:p>
    <w:p w14:paraId="67A8B231" w14:textId="77777777" w:rsidR="0038763A" w:rsidRDefault="0038763A" w:rsidP="0038763A">
      <w:pPr>
        <w:rPr>
          <w:b/>
          <w:sz w:val="20"/>
          <w:lang w:val="es-ES"/>
        </w:rPr>
      </w:pPr>
    </w:p>
    <w:p w14:paraId="4DC8F44A" w14:textId="77777777" w:rsidR="001D5032" w:rsidRDefault="001D5032" w:rsidP="001D5032">
      <w:pPr>
        <w:overflowPunct w:val="0"/>
        <w:rPr>
          <w:rFonts w:cs="Arial"/>
          <w:color w:val="000000"/>
          <w:sz w:val="20"/>
          <w:lang w:val="es-ES"/>
        </w:rPr>
      </w:pPr>
      <w:r w:rsidRPr="001D5032">
        <w:rPr>
          <w:rFonts w:cs="Arial"/>
          <w:color w:val="000000"/>
          <w:sz w:val="20"/>
          <w:lang w:val="es-ES"/>
        </w:rPr>
        <w:t>Son causas de resolución del contrato, previa audiencia de la contratista y de las demás personas interesadas, con el preceptivo informe jurídico previo, las previstas en los artículos 160 y 175 de la LFCP, produciendo la resolución, en su caso, los efectos previstos en el artículo 161 de dicha Ley Foral para las citadas causas.</w:t>
      </w:r>
    </w:p>
    <w:p w14:paraId="3150A9B4" w14:textId="77777777" w:rsidR="001D5032" w:rsidRDefault="001D5032" w:rsidP="001D5032">
      <w:pPr>
        <w:overflowPunct w:val="0"/>
        <w:rPr>
          <w:rFonts w:cs="Arial"/>
          <w:color w:val="000000"/>
          <w:sz w:val="20"/>
          <w:lang w:val="es-ES"/>
        </w:rPr>
      </w:pPr>
    </w:p>
    <w:p w14:paraId="7E8B2AAA" w14:textId="77777777" w:rsidR="009279AF" w:rsidRDefault="009279AF" w:rsidP="001D5032">
      <w:pPr>
        <w:overflowPunct w:val="0"/>
        <w:rPr>
          <w:rFonts w:cs="Arial"/>
          <w:color w:val="000000"/>
          <w:sz w:val="20"/>
          <w:lang w:val="es-ES"/>
        </w:rPr>
      </w:pPr>
    </w:p>
    <w:p w14:paraId="3BF0B884" w14:textId="1501A315" w:rsidR="001D5032" w:rsidRPr="001D5032" w:rsidRDefault="001D5032" w:rsidP="003637F7">
      <w:pPr>
        <w:pStyle w:val="Prrafodelista"/>
        <w:numPr>
          <w:ilvl w:val="0"/>
          <w:numId w:val="3"/>
        </w:numPr>
        <w:rPr>
          <w:b/>
          <w:sz w:val="20"/>
          <w:lang w:val="es-ES"/>
        </w:rPr>
      </w:pPr>
      <w:r w:rsidRPr="001D5032">
        <w:rPr>
          <w:b/>
          <w:sz w:val="20"/>
          <w:lang w:val="es-ES"/>
        </w:rPr>
        <w:t>RECEPCIÓN DE LAS OBRAS Y GARANTÍA</w:t>
      </w:r>
      <w:r w:rsidR="00296821">
        <w:rPr>
          <w:b/>
          <w:sz w:val="20"/>
          <w:lang w:val="es-ES"/>
        </w:rPr>
        <w:t xml:space="preserve"> DEFINITIVA</w:t>
      </w:r>
    </w:p>
    <w:p w14:paraId="1CE36411" w14:textId="77777777" w:rsidR="001D5032" w:rsidRDefault="001D5032" w:rsidP="001D5032">
      <w:pPr>
        <w:overflowPunct w:val="0"/>
        <w:rPr>
          <w:rFonts w:cs="Arial"/>
          <w:color w:val="000000"/>
          <w:sz w:val="20"/>
          <w:lang w:val="es-ES"/>
        </w:rPr>
      </w:pPr>
    </w:p>
    <w:p w14:paraId="291462C0" w14:textId="77777777" w:rsidR="00296821" w:rsidRDefault="00296821" w:rsidP="00296821">
      <w:pPr>
        <w:overflowPunct w:val="0"/>
        <w:rPr>
          <w:rFonts w:cs="Arial"/>
          <w:color w:val="000000"/>
          <w:sz w:val="20"/>
          <w:lang w:val="es-ES"/>
        </w:rPr>
      </w:pPr>
      <w:r w:rsidRPr="001D5032">
        <w:rPr>
          <w:rFonts w:cs="Arial"/>
          <w:color w:val="000000"/>
          <w:sz w:val="20"/>
          <w:lang w:val="es-ES"/>
        </w:rPr>
        <w:t>Concluida la ejecución de las obras se celebrará, en el plazo de 15 días, un acto formal de recepción de las obras, conforme a lo establecido en el artículo 172 LFCP.</w:t>
      </w:r>
    </w:p>
    <w:p w14:paraId="0E1D31F3" w14:textId="77777777" w:rsidR="00296821" w:rsidRDefault="00296821" w:rsidP="00296821">
      <w:pPr>
        <w:overflowPunct w:val="0"/>
        <w:rPr>
          <w:rFonts w:cs="Arial"/>
          <w:color w:val="000000"/>
          <w:sz w:val="20"/>
          <w:lang w:val="es-ES"/>
        </w:rPr>
      </w:pPr>
    </w:p>
    <w:p w14:paraId="1111F4B9" w14:textId="77777777" w:rsidR="00296821" w:rsidRDefault="00296821" w:rsidP="00296821">
      <w:pPr>
        <w:overflowPunct w:val="0"/>
        <w:rPr>
          <w:rFonts w:cs="Arial"/>
          <w:color w:val="000000"/>
          <w:sz w:val="20"/>
          <w:lang w:val="es-ES"/>
        </w:rPr>
      </w:pPr>
      <w:r w:rsidRPr="001D5032">
        <w:rPr>
          <w:rFonts w:cs="Arial"/>
          <w:color w:val="000000"/>
          <w:sz w:val="20"/>
          <w:lang w:val="es-ES"/>
        </w:rPr>
        <w:t>En el plazo de dos meses a contar desde la fecha del acta de recepción, deberá acordarse y ser notificada al contratista la certificación final correspondiente y abonársele el saldo resultante, en su caso.</w:t>
      </w:r>
    </w:p>
    <w:p w14:paraId="78E60E95" w14:textId="77777777" w:rsidR="00296821" w:rsidRPr="001D5032" w:rsidRDefault="00296821" w:rsidP="00296821">
      <w:pPr>
        <w:overflowPunct w:val="0"/>
        <w:rPr>
          <w:rFonts w:cs="Arial"/>
          <w:color w:val="000000"/>
          <w:sz w:val="20"/>
          <w:lang w:val="es-ES"/>
        </w:rPr>
      </w:pPr>
    </w:p>
    <w:p w14:paraId="2CCA5EDE" w14:textId="77777777" w:rsidR="00296821" w:rsidRDefault="00296821" w:rsidP="00296821">
      <w:pPr>
        <w:overflowPunct w:val="0"/>
        <w:rPr>
          <w:rFonts w:cs="Arial"/>
          <w:color w:val="000000"/>
          <w:sz w:val="20"/>
          <w:lang w:val="es-ES"/>
        </w:rPr>
      </w:pPr>
      <w:r w:rsidRPr="001D5032">
        <w:rPr>
          <w:rFonts w:cs="Arial"/>
          <w:color w:val="000000"/>
          <w:sz w:val="20"/>
          <w:lang w:val="es-ES"/>
        </w:rPr>
        <w:t xml:space="preserve">Si las obras se encuentran correctamente ejecutadas, se reflejará así en el acta, comenzando el plazo de garantía al día siguiente de su formalización. El plazo de garantía será de tres años. </w:t>
      </w:r>
    </w:p>
    <w:p w14:paraId="6AA6447C" w14:textId="77777777" w:rsidR="00296821" w:rsidRDefault="00296821" w:rsidP="00296821">
      <w:pPr>
        <w:overflowPunct w:val="0"/>
        <w:rPr>
          <w:rFonts w:cs="Arial"/>
          <w:color w:val="000000"/>
          <w:sz w:val="20"/>
          <w:lang w:val="es-ES"/>
        </w:rPr>
      </w:pPr>
    </w:p>
    <w:p w14:paraId="079E4116" w14:textId="77777777" w:rsidR="00296821" w:rsidRPr="00D94222" w:rsidRDefault="00296821" w:rsidP="00296821">
      <w:pPr>
        <w:widowControl/>
        <w:shd w:val="clear" w:color="auto" w:fill="FFFFFF"/>
        <w:spacing w:after="240"/>
        <w:ind w:right="75"/>
        <w:rPr>
          <w:rFonts w:cs="Arial"/>
          <w:color w:val="000000"/>
          <w:sz w:val="20"/>
          <w:lang w:val="es-ES"/>
        </w:rPr>
      </w:pPr>
      <w:r w:rsidRPr="00D94222">
        <w:rPr>
          <w:rFonts w:cs="Arial"/>
          <w:color w:val="000000"/>
          <w:sz w:val="20"/>
          <w:lang w:val="es-ES"/>
        </w:rPr>
        <w:t>Atendiendo al art</w:t>
      </w:r>
      <w:r>
        <w:rPr>
          <w:rFonts w:cs="Arial"/>
          <w:color w:val="000000"/>
          <w:sz w:val="20"/>
          <w:lang w:val="es-ES"/>
        </w:rPr>
        <w:t>ículo 70</w:t>
      </w:r>
      <w:r w:rsidRPr="00D94222">
        <w:rPr>
          <w:rFonts w:cs="Arial"/>
          <w:color w:val="000000"/>
          <w:sz w:val="20"/>
          <w:lang w:val="es-ES"/>
        </w:rPr>
        <w:t xml:space="preserve"> de la LFCP, la garantía será de un 3% del importe de adjudicación, con carácter previo a la formalización del contrato.</w:t>
      </w:r>
    </w:p>
    <w:p w14:paraId="5D339C04" w14:textId="11FC70F9" w:rsidR="00296821" w:rsidRDefault="00296821" w:rsidP="00296821">
      <w:pPr>
        <w:widowControl/>
        <w:shd w:val="clear" w:color="auto" w:fill="FFFFFF"/>
        <w:spacing w:after="240"/>
        <w:ind w:right="75"/>
        <w:rPr>
          <w:rFonts w:cs="Arial"/>
          <w:color w:val="000000"/>
          <w:sz w:val="20"/>
          <w:lang w:val="es-ES"/>
        </w:rPr>
      </w:pPr>
      <w:r w:rsidRPr="00D94222">
        <w:rPr>
          <w:rFonts w:cs="Arial"/>
          <w:color w:val="000000"/>
          <w:sz w:val="20"/>
          <w:lang w:val="es-ES"/>
        </w:rPr>
        <w:lastRenderedPageBreak/>
        <w:t>Esta garantía quedará afecta al cumplimiento de las obligaciones del contratista hasta el momento de la finalización del plazo de garantía y, en particular,</w:t>
      </w:r>
      <w:r w:rsidR="00784CDF">
        <w:rPr>
          <w:rFonts w:cs="Arial"/>
          <w:color w:val="000000"/>
          <w:sz w:val="20"/>
          <w:lang w:val="es-ES"/>
        </w:rPr>
        <w:t xml:space="preserve"> al pago de las penalidades por </w:t>
      </w:r>
      <w:r w:rsidRPr="00D94222">
        <w:rPr>
          <w:rFonts w:cs="Arial"/>
          <w:color w:val="000000"/>
          <w:sz w:val="20"/>
          <w:lang w:val="es-ES"/>
        </w:rPr>
        <w:t>demora</w:t>
      </w:r>
      <w:r w:rsidR="00784CDF">
        <w:rPr>
          <w:rFonts w:cs="Arial"/>
          <w:color w:val="000000"/>
          <w:sz w:val="20"/>
          <w:lang w:val="es-ES"/>
        </w:rPr>
        <w:t>,</w:t>
      </w:r>
      <w:r w:rsidRPr="00D94222">
        <w:rPr>
          <w:rFonts w:cs="Arial"/>
          <w:color w:val="000000"/>
          <w:sz w:val="20"/>
          <w:lang w:val="es-ES"/>
        </w:rPr>
        <w:t xml:space="preserve"> así como a la reparación de los posibles daños y perjuicios ocasionados por el contratista durante la ejecución del contrato.</w:t>
      </w:r>
    </w:p>
    <w:p w14:paraId="1FF53A0B" w14:textId="77777777" w:rsidR="00296821" w:rsidRDefault="00296821" w:rsidP="00296821">
      <w:pPr>
        <w:overflowPunct w:val="0"/>
        <w:rPr>
          <w:rFonts w:cs="Arial"/>
          <w:color w:val="000000"/>
          <w:sz w:val="20"/>
          <w:lang w:val="es-ES"/>
        </w:rPr>
      </w:pPr>
      <w:r w:rsidRPr="00D94222">
        <w:rPr>
          <w:rFonts w:cs="Arial"/>
          <w:color w:val="000000"/>
          <w:sz w:val="20"/>
          <w:lang w:val="es-ES"/>
        </w:rPr>
        <w:t>La garantía podrá constituirse de cualquiera de las siguientes formas:</w:t>
      </w:r>
    </w:p>
    <w:p w14:paraId="1DC083C0" w14:textId="77777777" w:rsidR="00296821" w:rsidRPr="00D94222" w:rsidRDefault="00296821" w:rsidP="00296821">
      <w:pPr>
        <w:overflowPunct w:val="0"/>
        <w:rPr>
          <w:rFonts w:cs="Arial"/>
          <w:color w:val="000000"/>
          <w:sz w:val="20"/>
          <w:lang w:val="es-ES"/>
        </w:rPr>
      </w:pPr>
    </w:p>
    <w:p w14:paraId="7D8B28B9" w14:textId="77777777" w:rsidR="00296821" w:rsidRPr="00D94222" w:rsidRDefault="00296821" w:rsidP="00296821">
      <w:pPr>
        <w:overflowPunct w:val="0"/>
        <w:ind w:left="708" w:firstLine="12"/>
        <w:rPr>
          <w:rFonts w:cs="Arial"/>
          <w:color w:val="000000"/>
          <w:sz w:val="20"/>
          <w:lang w:val="es-ES"/>
        </w:rPr>
      </w:pPr>
      <w:r w:rsidRPr="00D94222">
        <w:rPr>
          <w:rFonts w:cs="Arial"/>
          <w:color w:val="000000"/>
          <w:sz w:val="20"/>
          <w:lang w:val="es-ES"/>
        </w:rPr>
        <w:t>a) En metálico.</w:t>
      </w:r>
    </w:p>
    <w:p w14:paraId="5EA64873" w14:textId="77777777" w:rsidR="00296821" w:rsidRPr="00D94222" w:rsidRDefault="00296821" w:rsidP="00296821">
      <w:pPr>
        <w:overflowPunct w:val="0"/>
        <w:ind w:left="708" w:firstLine="12"/>
        <w:rPr>
          <w:rFonts w:cs="Arial"/>
          <w:color w:val="000000"/>
          <w:sz w:val="20"/>
          <w:lang w:val="es-ES"/>
        </w:rPr>
      </w:pPr>
      <w:r w:rsidRPr="00D94222">
        <w:rPr>
          <w:rFonts w:cs="Arial"/>
          <w:color w:val="000000"/>
          <w:sz w:val="20"/>
          <w:lang w:val="es-ES"/>
        </w:rPr>
        <w:t>b) Mediante aval a primer requerimiento prestado por alguno de los Bancos, Cajas de Ahorros, Cooperativas de Crédito y Sociedades de Garantía Recíproca autorizado para operar en España.</w:t>
      </w:r>
    </w:p>
    <w:p w14:paraId="2C365EBC" w14:textId="77777777" w:rsidR="00296821" w:rsidRDefault="00296821" w:rsidP="00296821">
      <w:pPr>
        <w:overflowPunct w:val="0"/>
        <w:ind w:left="708" w:firstLine="12"/>
        <w:rPr>
          <w:rFonts w:cs="Arial"/>
          <w:color w:val="000000"/>
          <w:sz w:val="20"/>
          <w:lang w:val="es-ES"/>
        </w:rPr>
      </w:pPr>
      <w:r w:rsidRPr="00D94222">
        <w:rPr>
          <w:rFonts w:cs="Arial"/>
          <w:color w:val="000000"/>
          <w:sz w:val="20"/>
          <w:lang w:val="es-ES"/>
        </w:rPr>
        <w:t>c) Por contrato de seguro de caución celebrado con una entidad aseguradora autorizada para operar en el ramo de caución</w:t>
      </w:r>
      <w:r>
        <w:rPr>
          <w:rFonts w:cs="Arial"/>
          <w:color w:val="000000"/>
          <w:sz w:val="20"/>
          <w:lang w:val="es-ES"/>
        </w:rPr>
        <w:t>.</w:t>
      </w:r>
    </w:p>
    <w:p w14:paraId="3CDD2EE9" w14:textId="77777777" w:rsidR="00296821" w:rsidRDefault="00296821" w:rsidP="00296821">
      <w:pPr>
        <w:overflowPunct w:val="0"/>
        <w:rPr>
          <w:rFonts w:cs="Arial"/>
          <w:color w:val="000000"/>
          <w:sz w:val="20"/>
          <w:lang w:val="es-ES"/>
        </w:rPr>
      </w:pPr>
    </w:p>
    <w:p w14:paraId="0C5D679B" w14:textId="77777777" w:rsidR="00296821" w:rsidRDefault="00296821" w:rsidP="00296821">
      <w:pPr>
        <w:overflowPunct w:val="0"/>
        <w:ind w:firstLine="12"/>
        <w:rPr>
          <w:rFonts w:cs="Arial"/>
          <w:color w:val="000000"/>
          <w:sz w:val="20"/>
          <w:lang w:val="es-ES"/>
        </w:rPr>
      </w:pPr>
      <w:r w:rsidRPr="00082D03">
        <w:rPr>
          <w:rFonts w:cs="Arial"/>
          <w:color w:val="000000"/>
          <w:sz w:val="20"/>
          <w:lang w:val="es-ES"/>
        </w:rPr>
        <w:t>Esta garantía quedará afecta al cumplimiento de las obligaciones del contratista hasta el momento de la finalización del plazo de garantía (3 años) y, en particular, al pago de las penalidades por demora, así como a la reparación de los posibles daños y perjuicios ocasionados por el contratista durante la ejecución del contrato.</w:t>
      </w:r>
    </w:p>
    <w:p w14:paraId="765C594E" w14:textId="77777777" w:rsidR="00296821" w:rsidRDefault="00296821" w:rsidP="00296821">
      <w:pPr>
        <w:overflowPunct w:val="0"/>
        <w:ind w:firstLine="12"/>
        <w:rPr>
          <w:rFonts w:cs="Arial"/>
          <w:color w:val="000000"/>
          <w:sz w:val="20"/>
          <w:lang w:val="es-ES"/>
        </w:rPr>
      </w:pPr>
    </w:p>
    <w:p w14:paraId="4FDB07C9" w14:textId="77777777" w:rsidR="00296821" w:rsidRPr="00082D03" w:rsidRDefault="00296821" w:rsidP="00296821">
      <w:pPr>
        <w:overflowPunct w:val="0"/>
        <w:rPr>
          <w:rFonts w:cs="Arial"/>
          <w:color w:val="000000"/>
          <w:sz w:val="20"/>
          <w:lang w:val="es-ES"/>
        </w:rPr>
      </w:pPr>
      <w:r w:rsidRPr="00082D03">
        <w:rPr>
          <w:rFonts w:cs="Arial"/>
          <w:color w:val="000000"/>
          <w:sz w:val="20"/>
          <w:lang w:val="es-ES"/>
        </w:rPr>
        <w:t>Así mismo, las garantías se incautarán en los casos de resolución por incumplimiento con culpa del contratista.</w:t>
      </w:r>
    </w:p>
    <w:p w14:paraId="197BD66A" w14:textId="77777777" w:rsidR="0038763A" w:rsidRDefault="0038763A" w:rsidP="0038763A">
      <w:pPr>
        <w:pStyle w:val="Prrafodelista"/>
        <w:rPr>
          <w:b/>
          <w:sz w:val="20"/>
          <w:lang w:val="es-ES"/>
        </w:rPr>
      </w:pPr>
    </w:p>
    <w:p w14:paraId="3EDD5854" w14:textId="77777777" w:rsidR="009279AF" w:rsidRPr="0038763A" w:rsidRDefault="009279AF" w:rsidP="0038763A">
      <w:pPr>
        <w:pStyle w:val="Prrafodelista"/>
        <w:rPr>
          <w:b/>
          <w:sz w:val="20"/>
          <w:lang w:val="es-ES"/>
        </w:rPr>
      </w:pPr>
    </w:p>
    <w:p w14:paraId="4C9274B8" w14:textId="77777777" w:rsidR="0038763A" w:rsidRPr="0038763A" w:rsidRDefault="0038763A" w:rsidP="003637F7">
      <w:pPr>
        <w:pStyle w:val="Prrafodelista"/>
        <w:numPr>
          <w:ilvl w:val="0"/>
          <w:numId w:val="3"/>
        </w:numPr>
        <w:rPr>
          <w:b/>
          <w:sz w:val="20"/>
          <w:lang w:val="es-ES"/>
        </w:rPr>
      </w:pPr>
      <w:r w:rsidRPr="0038763A">
        <w:rPr>
          <w:b/>
          <w:sz w:val="20"/>
          <w:lang w:val="es-ES"/>
        </w:rPr>
        <w:t>IMPUGNACIÓN DE ACTOS</w:t>
      </w:r>
    </w:p>
    <w:p w14:paraId="29948765" w14:textId="77777777" w:rsidR="0038763A" w:rsidRPr="0038763A" w:rsidRDefault="0038763A" w:rsidP="0038763A">
      <w:pPr>
        <w:rPr>
          <w:lang w:val="es-ES"/>
        </w:rPr>
      </w:pPr>
    </w:p>
    <w:p w14:paraId="421AEB48" w14:textId="22F66ACA" w:rsidR="0038763A" w:rsidRPr="0038763A" w:rsidRDefault="0038763A" w:rsidP="0038763A">
      <w:pPr>
        <w:rPr>
          <w:rFonts w:cs="Arial"/>
          <w:color w:val="000000"/>
          <w:sz w:val="20"/>
          <w:lang w:val="es-ES"/>
        </w:rPr>
      </w:pPr>
      <w:r w:rsidRPr="0038763A">
        <w:rPr>
          <w:rFonts w:cs="Arial"/>
          <w:color w:val="000000"/>
          <w:sz w:val="20"/>
          <w:lang w:val="es-ES"/>
        </w:rPr>
        <w:t xml:space="preserve">Contra las resoluciones y los actos de trámite especificados en el artículo 112.1 de la Ley 39/2015, de 1 de octubre, del Procedimiento Administrativo Común de las Administraciones Públicas, que se dicten durante este procedimiento de contratación, los interesados podrán interponer recurso de alzada ante </w:t>
      </w:r>
      <w:r w:rsidR="009F6F3B">
        <w:rPr>
          <w:rFonts w:cs="Arial"/>
          <w:color w:val="000000"/>
          <w:sz w:val="20"/>
          <w:lang w:val="es-ES"/>
        </w:rPr>
        <w:t>el Consejero de Desarrollo Rural y Medio Ambiente</w:t>
      </w:r>
      <w:r w:rsidRPr="0038763A">
        <w:rPr>
          <w:rFonts w:cs="Arial"/>
          <w:color w:val="000000"/>
          <w:sz w:val="20"/>
          <w:lang w:val="es-ES"/>
        </w:rPr>
        <w:t xml:space="preserve">, en el plazo de un mes a contar desde el día siguiente al de su notificación. </w:t>
      </w:r>
    </w:p>
    <w:p w14:paraId="1DC10ED6" w14:textId="77777777" w:rsidR="0038763A" w:rsidRPr="0038763A" w:rsidRDefault="0038763A" w:rsidP="0038763A">
      <w:pPr>
        <w:rPr>
          <w:rFonts w:cs="Arial"/>
          <w:color w:val="000000"/>
          <w:sz w:val="20"/>
          <w:lang w:val="es-ES"/>
        </w:rPr>
      </w:pPr>
    </w:p>
    <w:p w14:paraId="1262EDE1" w14:textId="77777777" w:rsidR="0038763A" w:rsidRPr="0038763A" w:rsidRDefault="0038763A" w:rsidP="0038763A">
      <w:pPr>
        <w:rPr>
          <w:rFonts w:cs="Arial"/>
          <w:color w:val="000000"/>
          <w:sz w:val="20"/>
          <w:lang w:val="es-ES"/>
        </w:rPr>
      </w:pPr>
      <w:r w:rsidRPr="0038763A">
        <w:rPr>
          <w:rFonts w:cs="Arial"/>
          <w:color w:val="000000"/>
          <w:sz w:val="20"/>
          <w:lang w:val="es-ES"/>
        </w:rPr>
        <w:t xml:space="preserve">Alternativamente al recurso de alzada, contra el presente Pliego y contra los actos de trámite o definitivos que les excluyan de la licitación o perjudiquen sus expectativas, los interesados podrán interponer Reclamación en materia de contratación pública ante el Tribunal Administrativo de Contratos Públicos de Navarra. La reclamación deberá fundarse en alguno de los motivos señalados en </w:t>
      </w:r>
      <w:smartTag w:uri="urn:schemas-microsoft-com:office:smarttags" w:element="PersonName">
        <w:smartTagPr>
          <w:attr w:name="ProductID" w:val="la Ley Foral"/>
        </w:smartTagPr>
        <w:r w:rsidRPr="0038763A">
          <w:rPr>
            <w:rFonts w:cs="Arial"/>
            <w:color w:val="000000"/>
            <w:sz w:val="20"/>
            <w:lang w:val="es-ES"/>
          </w:rPr>
          <w:t>la Ley Foral</w:t>
        </w:r>
      </w:smartTag>
      <w:r w:rsidRPr="0038763A">
        <w:rPr>
          <w:rFonts w:cs="Arial"/>
          <w:color w:val="000000"/>
          <w:sz w:val="20"/>
          <w:lang w:val="es-ES"/>
        </w:rPr>
        <w:t xml:space="preserve"> 2/2018, de Contratos Públicos, y deberá presentarse en la forma y plazo descritos en la misma.</w:t>
      </w:r>
    </w:p>
    <w:p w14:paraId="784C84CF" w14:textId="77777777" w:rsidR="0038763A" w:rsidRDefault="0038763A" w:rsidP="0038763A">
      <w:pPr>
        <w:pStyle w:val="Ttulo1"/>
        <w:ind w:left="142"/>
        <w:rPr>
          <w:lang w:val="es-ES"/>
        </w:rPr>
      </w:pPr>
    </w:p>
    <w:p w14:paraId="2A90029F" w14:textId="77777777" w:rsidR="009279AF" w:rsidRPr="009279AF" w:rsidRDefault="009279AF" w:rsidP="009279AF">
      <w:pPr>
        <w:rPr>
          <w:lang w:val="es-ES"/>
        </w:rPr>
      </w:pPr>
    </w:p>
    <w:p w14:paraId="71C14654" w14:textId="77777777" w:rsidR="0038763A" w:rsidRDefault="0038763A" w:rsidP="003637F7">
      <w:pPr>
        <w:pStyle w:val="Ttulo1"/>
        <w:numPr>
          <w:ilvl w:val="0"/>
          <w:numId w:val="3"/>
        </w:numPr>
        <w:rPr>
          <w:lang w:val="es-ES"/>
        </w:rPr>
      </w:pPr>
      <w:bookmarkStart w:id="37" w:name="_Toc176767188"/>
      <w:r>
        <w:rPr>
          <w:lang w:val="es-ES"/>
        </w:rPr>
        <w:t>PROTECCIÓN DE DATOS</w:t>
      </w:r>
      <w:bookmarkEnd w:id="37"/>
    </w:p>
    <w:p w14:paraId="1EB40A0A" w14:textId="77777777" w:rsidR="001D5032" w:rsidRDefault="001D5032" w:rsidP="001D5032">
      <w:pPr>
        <w:rPr>
          <w:lang w:val="es-ES"/>
        </w:rPr>
      </w:pPr>
    </w:p>
    <w:p w14:paraId="61995A27" w14:textId="77777777" w:rsidR="00823BBA" w:rsidRPr="00823BBA" w:rsidRDefault="00823BBA" w:rsidP="00823BBA">
      <w:pPr>
        <w:overflowPunct w:val="0"/>
        <w:rPr>
          <w:rFonts w:cs="Arial"/>
          <w:color w:val="000000"/>
          <w:sz w:val="20"/>
          <w:lang w:val="es-ES"/>
        </w:rPr>
      </w:pPr>
      <w:r w:rsidRPr="00823BBA">
        <w:rPr>
          <w:rFonts w:cs="Arial"/>
          <w:color w:val="000000"/>
          <w:sz w:val="20"/>
          <w:lang w:val="es-ES"/>
        </w:rPr>
        <w:t>En el caso de que la ejecución del presente contrato requiriese el acceso por parte de la adjudicataria final a datos personales y confidenciales de los que es responsable el Departamento de Desarrollo Rural y Medio Ambiente, dicha adjudicataria deberá cumplir con las disposiciones de la normativa aplicable en materia de Protección de Datos:</w:t>
      </w:r>
    </w:p>
    <w:p w14:paraId="53246248" w14:textId="77777777" w:rsidR="00823BBA" w:rsidRPr="00823BBA" w:rsidRDefault="00823BBA" w:rsidP="00823BBA">
      <w:pPr>
        <w:overflowPunct w:val="0"/>
        <w:rPr>
          <w:rFonts w:cs="Arial"/>
          <w:color w:val="000000"/>
          <w:sz w:val="20"/>
          <w:lang w:val="es-ES"/>
        </w:rPr>
      </w:pPr>
    </w:p>
    <w:p w14:paraId="35DB5560" w14:textId="77777777" w:rsidR="00823BBA" w:rsidRPr="00823BBA" w:rsidRDefault="00823BBA" w:rsidP="00823BBA">
      <w:pPr>
        <w:pStyle w:val="Prrafodelista"/>
        <w:numPr>
          <w:ilvl w:val="0"/>
          <w:numId w:val="4"/>
        </w:numPr>
        <w:overflowPunct w:val="0"/>
        <w:rPr>
          <w:rFonts w:cs="Arial"/>
          <w:color w:val="000000"/>
          <w:sz w:val="20"/>
          <w:lang w:val="es-ES"/>
        </w:rPr>
      </w:pPr>
      <w:r w:rsidRPr="00823BBA">
        <w:rPr>
          <w:rFonts w:cs="Arial"/>
          <w:color w:val="000000"/>
          <w:sz w:val="20"/>
          <w:lang w:val="es-ES"/>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3A6708F6" w14:textId="77777777" w:rsidR="00823BBA" w:rsidRPr="00823BBA" w:rsidRDefault="00823BBA" w:rsidP="00823BBA">
      <w:pPr>
        <w:overflowPunct w:val="0"/>
        <w:rPr>
          <w:rFonts w:cs="Arial"/>
          <w:color w:val="000000"/>
          <w:sz w:val="20"/>
          <w:lang w:val="es-ES"/>
        </w:rPr>
      </w:pPr>
    </w:p>
    <w:p w14:paraId="1DCF8AFA" w14:textId="77777777" w:rsidR="00823BBA" w:rsidRPr="00823BBA" w:rsidRDefault="00823BBA" w:rsidP="00823BBA">
      <w:pPr>
        <w:pStyle w:val="Prrafodelista"/>
        <w:numPr>
          <w:ilvl w:val="0"/>
          <w:numId w:val="4"/>
        </w:numPr>
        <w:overflowPunct w:val="0"/>
        <w:rPr>
          <w:rFonts w:cs="Arial"/>
          <w:color w:val="000000"/>
          <w:sz w:val="20"/>
          <w:lang w:val="es-ES"/>
        </w:rPr>
      </w:pPr>
      <w:r w:rsidRPr="00823BBA">
        <w:rPr>
          <w:rFonts w:cs="Arial"/>
          <w:color w:val="000000"/>
          <w:sz w:val="20"/>
          <w:lang w:val="es-ES"/>
        </w:rPr>
        <w:t>Ley Orgánica 3/2018, de 5 de diciembre, de Protección de Datos Personales y garantía de los derechos digitales</w:t>
      </w:r>
    </w:p>
    <w:p w14:paraId="3E1368D8" w14:textId="77777777" w:rsidR="00823BBA" w:rsidRPr="00823BBA" w:rsidRDefault="00823BBA" w:rsidP="00823BBA">
      <w:pPr>
        <w:overflowPunct w:val="0"/>
        <w:rPr>
          <w:rFonts w:cs="Arial"/>
          <w:color w:val="000000"/>
          <w:sz w:val="20"/>
          <w:lang w:val="es-ES"/>
        </w:rPr>
      </w:pPr>
    </w:p>
    <w:p w14:paraId="09AA0003" w14:textId="77777777" w:rsidR="00823BBA" w:rsidRPr="00247B3C" w:rsidRDefault="00823BBA" w:rsidP="00823BBA">
      <w:pPr>
        <w:overflowPunct w:val="0"/>
        <w:rPr>
          <w:rFonts w:cs="Arial"/>
          <w:color w:val="000000"/>
          <w:sz w:val="20"/>
          <w:lang w:val="es-ES"/>
        </w:rPr>
      </w:pPr>
      <w:r w:rsidRPr="00823BBA">
        <w:rPr>
          <w:rFonts w:cs="Arial"/>
          <w:color w:val="000000"/>
          <w:sz w:val="20"/>
          <w:lang w:val="es-ES"/>
        </w:rPr>
        <w:t>Así mismo, deberá atender a las guías y otros documentos sobre tratamiento de datos personales publicados por la Agencia Española de Protección de Datos.</w:t>
      </w:r>
    </w:p>
    <w:p w14:paraId="5F0FA465" w14:textId="77777777" w:rsidR="002F3622" w:rsidRDefault="002F3622" w:rsidP="002F3622">
      <w:pPr>
        <w:pStyle w:val="Ttulo1"/>
        <w:rPr>
          <w:color w:val="8496B0" w:themeColor="text2" w:themeTint="99"/>
        </w:rPr>
      </w:pPr>
    </w:p>
    <w:p w14:paraId="6A8686B5" w14:textId="77777777" w:rsidR="00860965" w:rsidRDefault="00860965">
      <w:pPr>
        <w:widowControl/>
        <w:jc w:val="left"/>
        <w:rPr>
          <w:b/>
          <w:sz w:val="24"/>
          <w:szCs w:val="24"/>
        </w:rPr>
      </w:pPr>
      <w:bookmarkStart w:id="38" w:name="_Toc138597359"/>
      <w:bookmarkStart w:id="39" w:name="_Toc176767190"/>
      <w:r>
        <w:rPr>
          <w:sz w:val="24"/>
          <w:szCs w:val="24"/>
        </w:rPr>
        <w:br w:type="page"/>
      </w:r>
    </w:p>
    <w:p w14:paraId="76229506" w14:textId="3D5E6CF3" w:rsidR="002F3622" w:rsidRPr="002F3622" w:rsidRDefault="002F3622" w:rsidP="002F3622">
      <w:pPr>
        <w:pStyle w:val="Ttulo1"/>
        <w:jc w:val="center"/>
        <w:rPr>
          <w:sz w:val="24"/>
          <w:szCs w:val="24"/>
        </w:rPr>
      </w:pPr>
      <w:r w:rsidRPr="002F3622">
        <w:rPr>
          <w:sz w:val="24"/>
          <w:szCs w:val="24"/>
        </w:rPr>
        <w:lastRenderedPageBreak/>
        <w:t>PARTE II – PRESCRIPCIONES TÉCNICAS</w:t>
      </w:r>
      <w:bookmarkEnd w:id="38"/>
      <w:bookmarkEnd w:id="39"/>
    </w:p>
    <w:p w14:paraId="27BBFB52" w14:textId="77777777" w:rsidR="002F3622" w:rsidRPr="002D2EB5" w:rsidRDefault="002F3622" w:rsidP="002F3622">
      <w:pPr>
        <w:overflowPunct w:val="0"/>
        <w:jc w:val="center"/>
        <w:rPr>
          <w:rFonts w:cs="Arial"/>
          <w:szCs w:val="22"/>
        </w:rPr>
      </w:pPr>
    </w:p>
    <w:p w14:paraId="71A5413E" w14:textId="77777777" w:rsidR="002F3622" w:rsidRPr="002F3622" w:rsidRDefault="002F3622" w:rsidP="003637F7">
      <w:pPr>
        <w:pStyle w:val="Prrafodelista"/>
        <w:numPr>
          <w:ilvl w:val="0"/>
          <w:numId w:val="24"/>
        </w:numPr>
        <w:overflowPunct w:val="0"/>
        <w:rPr>
          <w:rFonts w:cs="Arial"/>
          <w:b/>
          <w:color w:val="000000"/>
          <w:sz w:val="20"/>
          <w:lang w:val="es-ES"/>
        </w:rPr>
      </w:pPr>
      <w:bookmarkStart w:id="40" w:name="_Toc138597360"/>
      <w:r w:rsidRPr="002F3622">
        <w:rPr>
          <w:rFonts w:cs="Arial"/>
          <w:b/>
          <w:color w:val="000000"/>
          <w:sz w:val="20"/>
          <w:lang w:val="es-ES"/>
        </w:rPr>
        <w:t>PRESCRIPCIONES TÉCNICAS DEL OBJETO DE LA LICITACIÓN</w:t>
      </w:r>
      <w:bookmarkEnd w:id="40"/>
    </w:p>
    <w:p w14:paraId="6BC4DA29" w14:textId="77777777" w:rsidR="002F3622" w:rsidRPr="002F3622" w:rsidRDefault="002F3622" w:rsidP="002F3622">
      <w:pPr>
        <w:overflowPunct w:val="0"/>
        <w:rPr>
          <w:rFonts w:cs="Arial"/>
          <w:color w:val="000000"/>
          <w:sz w:val="20"/>
          <w:lang w:val="es-ES"/>
        </w:rPr>
      </w:pPr>
    </w:p>
    <w:p w14:paraId="79F253CC" w14:textId="77777777" w:rsidR="002F3622" w:rsidRDefault="002F3622" w:rsidP="002F3622">
      <w:pPr>
        <w:overflowPunct w:val="0"/>
        <w:rPr>
          <w:rFonts w:cs="Arial"/>
          <w:color w:val="000000"/>
          <w:sz w:val="20"/>
          <w:lang w:val="es-ES"/>
        </w:rPr>
      </w:pPr>
      <w:r w:rsidRPr="002F3622">
        <w:rPr>
          <w:rFonts w:cs="Arial"/>
          <w:color w:val="000000"/>
          <w:sz w:val="20"/>
          <w:lang w:val="es-ES"/>
        </w:rPr>
        <w:t>Las condiciones técnicas se enc</w:t>
      </w:r>
      <w:r>
        <w:rPr>
          <w:rFonts w:cs="Arial"/>
          <w:color w:val="000000"/>
          <w:sz w:val="20"/>
          <w:lang w:val="es-ES"/>
        </w:rPr>
        <w:t>uentran recogidas en el</w:t>
      </w:r>
      <w:r w:rsidRPr="002F3622">
        <w:rPr>
          <w:rFonts w:cs="Arial"/>
          <w:color w:val="000000"/>
          <w:sz w:val="20"/>
          <w:lang w:val="es-ES"/>
        </w:rPr>
        <w:t xml:space="preserve"> “</w:t>
      </w:r>
      <w:r>
        <w:rPr>
          <w:sz w:val="20"/>
        </w:rPr>
        <w:t>Proyecto de restauración fluvial del Soto del Puente, parcelas 400 y 402 del polígono 11 de Caparroso</w:t>
      </w:r>
      <w:r w:rsidRPr="002F3622">
        <w:rPr>
          <w:rFonts w:cs="Arial"/>
          <w:color w:val="000000"/>
          <w:sz w:val="20"/>
          <w:lang w:val="es-ES"/>
        </w:rPr>
        <w:t>” año 202</w:t>
      </w:r>
      <w:r>
        <w:rPr>
          <w:rFonts w:cs="Arial"/>
          <w:color w:val="000000"/>
          <w:sz w:val="20"/>
          <w:lang w:val="es-ES"/>
        </w:rPr>
        <w:t>2</w:t>
      </w:r>
      <w:r w:rsidRPr="002F3622">
        <w:rPr>
          <w:rFonts w:cs="Arial"/>
          <w:color w:val="000000"/>
          <w:sz w:val="20"/>
          <w:lang w:val="es-ES"/>
        </w:rPr>
        <w:t>.</w:t>
      </w:r>
    </w:p>
    <w:p w14:paraId="6085B184" w14:textId="77777777" w:rsidR="002F3622" w:rsidRPr="002F3622" w:rsidRDefault="002F3622" w:rsidP="002F3622">
      <w:pPr>
        <w:overflowPunct w:val="0"/>
        <w:rPr>
          <w:rFonts w:cs="Arial"/>
          <w:color w:val="000000"/>
          <w:sz w:val="20"/>
          <w:lang w:val="es-ES"/>
        </w:rPr>
      </w:pPr>
    </w:p>
    <w:p w14:paraId="03F81143" w14:textId="77777777" w:rsidR="002F3622" w:rsidRPr="002F3622" w:rsidRDefault="009279AF" w:rsidP="002F3622">
      <w:pPr>
        <w:overflowPunct w:val="0"/>
        <w:rPr>
          <w:rFonts w:cs="Arial"/>
          <w:color w:val="000000"/>
          <w:sz w:val="20"/>
          <w:lang w:val="es-ES"/>
        </w:rPr>
      </w:pPr>
      <w:r>
        <w:rPr>
          <w:rFonts w:cs="Arial"/>
          <w:color w:val="000000"/>
          <w:sz w:val="20"/>
          <w:lang w:val="es-ES"/>
        </w:rPr>
        <w:t>El proyecto  estará</w:t>
      </w:r>
      <w:r w:rsidR="002F3622" w:rsidRPr="002F3622">
        <w:rPr>
          <w:rFonts w:cs="Arial"/>
          <w:color w:val="000000"/>
          <w:sz w:val="20"/>
          <w:lang w:val="es-ES"/>
        </w:rPr>
        <w:t xml:space="preserve"> disponible en el anuncio de licitación del Portal de Contratación de Navarra (</w:t>
      </w:r>
      <w:hyperlink r:id="rId11" w:history="1">
        <w:r w:rsidR="002F3622" w:rsidRPr="002F3622">
          <w:rPr>
            <w:color w:val="0070C0"/>
            <w:sz w:val="20"/>
            <w:u w:val="single"/>
            <w:lang w:val="es-ES"/>
          </w:rPr>
          <w:t>www.contrataciones.navarra.es</w:t>
        </w:r>
      </w:hyperlink>
      <w:r w:rsidR="002F3622" w:rsidRPr="002F3622">
        <w:rPr>
          <w:rFonts w:cs="Arial"/>
          <w:color w:val="000000"/>
          <w:sz w:val="20"/>
          <w:lang w:val="es-ES"/>
        </w:rPr>
        <w:t>).</w:t>
      </w:r>
    </w:p>
    <w:p w14:paraId="5EBAF7ED" w14:textId="77777777" w:rsidR="002F3622" w:rsidRPr="002F3622" w:rsidRDefault="002F3622" w:rsidP="002F3622">
      <w:pPr>
        <w:sectPr w:rsidR="002F3622" w:rsidRPr="002F3622" w:rsidSect="005B49BD">
          <w:headerReference w:type="default" r:id="rId12"/>
          <w:footerReference w:type="default" r:id="rId13"/>
          <w:pgSz w:w="11906" w:h="16838" w:code="9"/>
          <w:pgMar w:top="2268" w:right="1134" w:bottom="1134" w:left="1134" w:header="709" w:footer="709" w:gutter="0"/>
          <w:cols w:space="708"/>
          <w:docGrid w:linePitch="360"/>
        </w:sectPr>
      </w:pPr>
    </w:p>
    <w:p w14:paraId="21497D67" w14:textId="77777777" w:rsidR="00823BBA" w:rsidRPr="001A0E77" w:rsidRDefault="00823BBA" w:rsidP="00823BBA">
      <w:pPr>
        <w:jc w:val="center"/>
        <w:rPr>
          <w:b/>
          <w:sz w:val="24"/>
          <w:szCs w:val="24"/>
        </w:rPr>
      </w:pPr>
      <w:r w:rsidRPr="002F3622">
        <w:rPr>
          <w:b/>
          <w:sz w:val="24"/>
          <w:szCs w:val="24"/>
        </w:rPr>
        <w:lastRenderedPageBreak/>
        <w:t>ANEXO I. MODELO DE DECLARACIÓN RESPONSABLE</w:t>
      </w:r>
    </w:p>
    <w:p w14:paraId="1B5C92CA" w14:textId="77777777" w:rsidR="00823BBA" w:rsidRPr="00247B3C" w:rsidRDefault="00823BBA" w:rsidP="00823BBA">
      <w:pPr>
        <w:widowControl/>
        <w:autoSpaceDE w:val="0"/>
        <w:autoSpaceDN w:val="0"/>
        <w:jc w:val="center"/>
        <w:rPr>
          <w:rFonts w:cs="Arial"/>
          <w:b/>
          <w:color w:val="000000"/>
          <w:sz w:val="24"/>
          <w:szCs w:val="24"/>
        </w:rPr>
      </w:pPr>
      <w:r w:rsidRPr="002F3622">
        <w:rPr>
          <w:rFonts w:cs="Arial"/>
          <w:b/>
          <w:color w:val="000000"/>
          <w:sz w:val="24"/>
          <w:szCs w:val="24"/>
        </w:rPr>
        <w:t>(SOBRE A)</w:t>
      </w:r>
    </w:p>
    <w:p w14:paraId="497815F7" w14:textId="77777777" w:rsidR="00823BBA" w:rsidRPr="00247B3C" w:rsidRDefault="00823BBA" w:rsidP="00823BBA">
      <w:pPr>
        <w:rPr>
          <w:rFonts w:cs="Arial"/>
          <w:sz w:val="20"/>
          <w:highlight w:val="green"/>
        </w:rPr>
      </w:pPr>
    </w:p>
    <w:p w14:paraId="1EEF829E" w14:textId="77777777" w:rsidR="00823BBA" w:rsidRPr="00823BBA" w:rsidRDefault="00823BBA" w:rsidP="00823BBA">
      <w:pPr>
        <w:rPr>
          <w:rFonts w:cs="Arial"/>
          <w:sz w:val="20"/>
        </w:rPr>
      </w:pPr>
    </w:p>
    <w:p w14:paraId="6572B1BA" w14:textId="00F0DEF3" w:rsidR="00823BBA" w:rsidRPr="00823BBA" w:rsidRDefault="00823BBA" w:rsidP="00823BBA">
      <w:pPr>
        <w:pBdr>
          <w:top w:val="single" w:sz="4" w:space="1" w:color="auto"/>
          <w:left w:val="single" w:sz="4" w:space="4" w:color="auto"/>
          <w:bottom w:val="single" w:sz="4" w:space="1" w:color="auto"/>
          <w:right w:val="single" w:sz="4" w:space="4" w:color="auto"/>
        </w:pBdr>
        <w:rPr>
          <w:rFonts w:cs="Arial"/>
          <w:b/>
          <w:sz w:val="20"/>
        </w:rPr>
      </w:pPr>
      <w:r w:rsidRPr="00823BBA">
        <w:rPr>
          <w:rFonts w:cs="Arial"/>
          <w:b/>
          <w:sz w:val="20"/>
        </w:rPr>
        <w:t>EXPEDIENTE PARA LA CONTRATACIÓN DE OBRAS DE RESTAURACIÓN FLUVIAL DEL SOTO DEL PUENTE, PARCELAS 400 Y 402 DEL POLÍGONO 11 DE CAPARROSO, PARA REDUCIR EL RIESGO DE INUNDACIÓN</w:t>
      </w:r>
    </w:p>
    <w:p w14:paraId="7C190D99" w14:textId="37EE29F8" w:rsidR="00823BBA" w:rsidRPr="00823BBA" w:rsidRDefault="00823BBA" w:rsidP="00823BBA">
      <w:pPr>
        <w:pBdr>
          <w:top w:val="single" w:sz="4" w:space="1" w:color="auto"/>
          <w:left w:val="single" w:sz="4" w:space="4" w:color="auto"/>
          <w:bottom w:val="single" w:sz="4" w:space="1" w:color="auto"/>
          <w:right w:val="single" w:sz="4" w:space="4" w:color="auto"/>
        </w:pBdr>
        <w:rPr>
          <w:rFonts w:cs="Arial"/>
          <w:sz w:val="20"/>
        </w:rPr>
      </w:pPr>
      <w:r w:rsidRPr="00823BBA">
        <w:rPr>
          <w:rFonts w:cs="Arial"/>
          <w:sz w:val="20"/>
        </w:rPr>
        <w:t xml:space="preserve">Código expediente: </w:t>
      </w:r>
      <w:r w:rsidR="009F6F3B">
        <w:rPr>
          <w:sz w:val="20"/>
        </w:rPr>
        <w:t>0005-CP01-2025</w:t>
      </w:r>
      <w:r w:rsidRPr="00823BBA">
        <w:rPr>
          <w:sz w:val="20"/>
        </w:rPr>
        <w:t>-000</w:t>
      </w:r>
      <w:r>
        <w:rPr>
          <w:sz w:val="20"/>
        </w:rPr>
        <w:t>1</w:t>
      </w:r>
      <w:r w:rsidR="009F6F3B">
        <w:rPr>
          <w:sz w:val="20"/>
        </w:rPr>
        <w:t>58</w:t>
      </w:r>
    </w:p>
    <w:p w14:paraId="682BAF66" w14:textId="77777777" w:rsidR="00823BBA" w:rsidRPr="00823BBA" w:rsidRDefault="00823BBA" w:rsidP="00823BBA">
      <w:pPr>
        <w:rPr>
          <w:rFonts w:cs="Arial"/>
          <w:sz w:val="20"/>
        </w:rPr>
      </w:pPr>
    </w:p>
    <w:p w14:paraId="6EF4CFF7" w14:textId="77777777" w:rsidR="00823BBA" w:rsidRPr="00823BBA" w:rsidRDefault="00823BBA" w:rsidP="00823BBA">
      <w:pPr>
        <w:rPr>
          <w:rFonts w:cs="Arial"/>
          <w:sz w:val="20"/>
        </w:rPr>
      </w:pPr>
      <w:r w:rsidRPr="00823BBA">
        <w:rPr>
          <w:rFonts w:cs="Arial"/>
          <w:sz w:val="20"/>
        </w:rPr>
        <w:t xml:space="preserve">1)  Identificación de la empresa licitadora </w:t>
      </w:r>
      <w:r w:rsidRPr="00823BBA">
        <w:rPr>
          <w:rFonts w:cs="Arial"/>
          <w:i/>
          <w:sz w:val="20"/>
        </w:rPr>
        <w:t>(marcar la opción que proceda)</w:t>
      </w:r>
      <w:r w:rsidRPr="00823BBA">
        <w:rPr>
          <w:rFonts w:cs="Arial"/>
          <w:sz w:val="20"/>
        </w:rPr>
        <w:t>:</w:t>
      </w:r>
    </w:p>
    <w:p w14:paraId="40DB36DC" w14:textId="77777777" w:rsidR="00823BBA" w:rsidRPr="00823BBA" w:rsidRDefault="00823BBA" w:rsidP="00823BBA">
      <w:pPr>
        <w:rPr>
          <w:rFonts w:cs="Arial"/>
          <w:sz w:val="20"/>
        </w:rPr>
      </w:pPr>
    </w:p>
    <w:p w14:paraId="34D460C7" w14:textId="77777777" w:rsidR="00823BBA" w:rsidRPr="00823BBA" w:rsidRDefault="002C23A5" w:rsidP="00823BBA">
      <w:pPr>
        <w:rPr>
          <w:rFonts w:cs="Arial"/>
          <w:sz w:val="20"/>
        </w:rPr>
      </w:pPr>
      <w:sdt>
        <w:sdtPr>
          <w:rPr>
            <w:rFonts w:cs="Arial"/>
            <w:sz w:val="20"/>
          </w:rPr>
          <w:id w:val="-2038726327"/>
          <w14:checkbox>
            <w14:checked w14:val="0"/>
            <w14:checkedState w14:val="2612" w14:font="MS Gothic"/>
            <w14:uncheckedState w14:val="2610" w14:font="MS Gothic"/>
          </w14:checkbox>
        </w:sdtPr>
        <w:sdtContent>
          <w:r w:rsidR="00823BBA" w:rsidRPr="00823BBA">
            <w:rPr>
              <w:rFonts w:ascii="MS Gothic" w:eastAsia="MS Gothic" w:hAnsi="MS Gothic" w:cs="Arial" w:hint="eastAsia"/>
              <w:sz w:val="20"/>
            </w:rPr>
            <w:t>☐</w:t>
          </w:r>
        </w:sdtContent>
      </w:sdt>
      <w:r w:rsidR="00823BBA" w:rsidRPr="00823BBA">
        <w:rPr>
          <w:rFonts w:cs="Arial"/>
          <w:sz w:val="20"/>
        </w:rPr>
        <w:t xml:space="preserve">  Licitador individual:</w:t>
      </w:r>
    </w:p>
    <w:p w14:paraId="52917760" w14:textId="77777777" w:rsidR="00823BBA" w:rsidRPr="00823BBA" w:rsidRDefault="00823BBA" w:rsidP="00823BBA">
      <w:pPr>
        <w:rPr>
          <w:rFonts w:cs="Arial"/>
          <w:sz w:val="20"/>
        </w:rPr>
      </w:pPr>
    </w:p>
    <w:p w14:paraId="319D89D9" w14:textId="77777777" w:rsidR="00823BBA" w:rsidRPr="00823BBA" w:rsidRDefault="00823BBA" w:rsidP="00823BBA">
      <w:pPr>
        <w:pStyle w:val="Prrafodelista"/>
        <w:widowControl/>
        <w:numPr>
          <w:ilvl w:val="0"/>
          <w:numId w:val="36"/>
        </w:numPr>
        <w:rPr>
          <w:rFonts w:cs="Arial"/>
          <w:sz w:val="20"/>
        </w:rPr>
      </w:pPr>
      <w:r w:rsidRPr="00823BBA">
        <w:rPr>
          <w:rFonts w:cs="Arial"/>
          <w:i/>
          <w:sz w:val="20"/>
        </w:rPr>
        <w:t xml:space="preserve">(nombre y apellidos o denominación social) </w:t>
      </w:r>
      <w:r w:rsidRPr="00823BBA">
        <w:rPr>
          <w:rFonts w:cs="Arial"/>
          <w:sz w:val="20"/>
        </w:rPr>
        <w:t xml:space="preserve">…………………………………………. , con DNI/NIF ………………… . Siendo representante don/dña   </w:t>
      </w:r>
      <w:r w:rsidRPr="00823BBA">
        <w:rPr>
          <w:rFonts w:cs="Arial"/>
          <w:i/>
          <w:sz w:val="20"/>
        </w:rPr>
        <w:t xml:space="preserve">(nombre y apellidos) </w:t>
      </w:r>
      <w:r w:rsidRPr="00823BBA">
        <w:rPr>
          <w:rFonts w:cs="Arial"/>
          <w:sz w:val="20"/>
        </w:rPr>
        <w:t>…………………………………. , con DNI ………………..</w:t>
      </w:r>
    </w:p>
    <w:p w14:paraId="03BE19DC" w14:textId="77777777" w:rsidR="00823BBA" w:rsidRPr="00823BBA" w:rsidRDefault="00823BBA" w:rsidP="00823BBA">
      <w:pPr>
        <w:rPr>
          <w:rFonts w:cs="Arial"/>
          <w:sz w:val="20"/>
        </w:rPr>
      </w:pPr>
    </w:p>
    <w:p w14:paraId="2EF2C019" w14:textId="77777777" w:rsidR="00823BBA" w:rsidRPr="00823BBA" w:rsidRDefault="002C23A5" w:rsidP="00823BBA">
      <w:pPr>
        <w:rPr>
          <w:rFonts w:cs="Arial"/>
          <w:sz w:val="20"/>
        </w:rPr>
      </w:pPr>
      <w:sdt>
        <w:sdtPr>
          <w:rPr>
            <w:rFonts w:cs="Arial"/>
            <w:sz w:val="20"/>
          </w:rPr>
          <w:id w:val="-477770760"/>
          <w14:checkbox>
            <w14:checked w14:val="0"/>
            <w14:checkedState w14:val="2612" w14:font="MS Gothic"/>
            <w14:uncheckedState w14:val="2610" w14:font="MS Gothic"/>
          </w14:checkbox>
        </w:sdtPr>
        <w:sdtContent>
          <w:r w:rsidR="00823BBA" w:rsidRPr="00823BBA">
            <w:rPr>
              <w:rFonts w:ascii="Segoe UI Symbol" w:eastAsia="MS Gothic" w:hAnsi="Segoe UI Symbol" w:cs="Segoe UI Symbol"/>
              <w:sz w:val="20"/>
            </w:rPr>
            <w:t>☐</w:t>
          </w:r>
        </w:sdtContent>
      </w:sdt>
      <w:r w:rsidR="00823BBA" w:rsidRPr="00823BBA">
        <w:rPr>
          <w:rFonts w:cs="Arial"/>
          <w:sz w:val="20"/>
        </w:rPr>
        <w:t xml:space="preserve"> Licitación conjunta de varias empresas:</w:t>
      </w:r>
    </w:p>
    <w:p w14:paraId="31C05B3F" w14:textId="77777777" w:rsidR="00823BBA" w:rsidRPr="00823BBA" w:rsidRDefault="00823BBA" w:rsidP="00823BBA">
      <w:pPr>
        <w:rPr>
          <w:rFonts w:cs="Arial"/>
          <w:sz w:val="20"/>
        </w:rPr>
      </w:pPr>
    </w:p>
    <w:p w14:paraId="3B794366" w14:textId="77777777" w:rsidR="00823BBA" w:rsidRPr="00823BBA" w:rsidRDefault="00823BBA" w:rsidP="00823BBA">
      <w:pPr>
        <w:pStyle w:val="Prrafodelista"/>
        <w:widowControl/>
        <w:numPr>
          <w:ilvl w:val="0"/>
          <w:numId w:val="36"/>
        </w:numPr>
        <w:rPr>
          <w:rFonts w:cs="Arial"/>
          <w:sz w:val="20"/>
        </w:rPr>
      </w:pPr>
      <w:r w:rsidRPr="00823BBA">
        <w:rPr>
          <w:rFonts w:cs="Arial"/>
          <w:i/>
          <w:sz w:val="20"/>
        </w:rPr>
        <w:t xml:space="preserve">(nombre y apellidos o denominación social) </w:t>
      </w:r>
      <w:r w:rsidRPr="00823BBA">
        <w:rPr>
          <w:rFonts w:cs="Arial"/>
          <w:sz w:val="20"/>
        </w:rPr>
        <w:t xml:space="preserve">…………………………………………. , con DNI/NIF ………………… . Siendo representante don/dña  </w:t>
      </w:r>
      <w:r w:rsidRPr="00823BBA">
        <w:rPr>
          <w:rFonts w:cs="Arial"/>
          <w:i/>
          <w:sz w:val="20"/>
        </w:rPr>
        <w:t xml:space="preserve">(nombre y apellidos) </w:t>
      </w:r>
      <w:r w:rsidRPr="00823BBA">
        <w:rPr>
          <w:rFonts w:cs="Arial"/>
          <w:sz w:val="20"/>
        </w:rPr>
        <w:t>…………………………………. , con DNI ………………… Porcentaje de participación de la empresa en la licitación conjunta: …… %.</w:t>
      </w:r>
    </w:p>
    <w:p w14:paraId="361B6CC8" w14:textId="77777777" w:rsidR="00823BBA" w:rsidRPr="00823BBA" w:rsidRDefault="00823BBA" w:rsidP="00823BBA">
      <w:pPr>
        <w:pStyle w:val="Prrafodelista"/>
        <w:ind w:left="1428"/>
        <w:rPr>
          <w:rFonts w:cs="Arial"/>
          <w:sz w:val="20"/>
        </w:rPr>
      </w:pPr>
    </w:p>
    <w:p w14:paraId="55290E7F" w14:textId="77777777" w:rsidR="00823BBA" w:rsidRPr="00823BBA" w:rsidRDefault="00823BBA" w:rsidP="00823BBA">
      <w:pPr>
        <w:pStyle w:val="Prrafodelista"/>
        <w:widowControl/>
        <w:numPr>
          <w:ilvl w:val="0"/>
          <w:numId w:val="36"/>
        </w:numPr>
        <w:rPr>
          <w:rFonts w:cs="Arial"/>
          <w:sz w:val="20"/>
        </w:rPr>
      </w:pPr>
      <w:r w:rsidRPr="00823BBA">
        <w:rPr>
          <w:rFonts w:cs="Arial"/>
          <w:i/>
          <w:sz w:val="20"/>
        </w:rPr>
        <w:t xml:space="preserve">(nombre y apellidos o denominación social) </w:t>
      </w:r>
      <w:r w:rsidRPr="00823BBA">
        <w:rPr>
          <w:rFonts w:cs="Arial"/>
          <w:sz w:val="20"/>
        </w:rPr>
        <w:t xml:space="preserve">…………………………………………. , con DNI/NIF ………………… . Siendo representante don/dña  </w:t>
      </w:r>
      <w:r w:rsidRPr="00823BBA">
        <w:rPr>
          <w:rFonts w:cs="Arial"/>
          <w:i/>
          <w:sz w:val="20"/>
        </w:rPr>
        <w:t xml:space="preserve">(nombre y apellidos) </w:t>
      </w:r>
      <w:r w:rsidRPr="00823BBA">
        <w:rPr>
          <w:rFonts w:cs="Arial"/>
          <w:sz w:val="20"/>
        </w:rPr>
        <w:t>…………………………………. , con DNI ………………… Porcentaje de participación de la empresa en la licitación conjunta: …… %.</w:t>
      </w:r>
    </w:p>
    <w:p w14:paraId="231DEFD0" w14:textId="77777777" w:rsidR="00823BBA" w:rsidRPr="00823BBA" w:rsidRDefault="00823BBA" w:rsidP="00823BBA">
      <w:pPr>
        <w:ind w:left="708"/>
        <w:rPr>
          <w:rFonts w:cs="Arial"/>
          <w:sz w:val="20"/>
        </w:rPr>
      </w:pPr>
    </w:p>
    <w:p w14:paraId="4E85B197" w14:textId="77777777" w:rsidR="00823BBA" w:rsidRPr="00823BBA" w:rsidRDefault="00823BBA" w:rsidP="00823BBA">
      <w:pPr>
        <w:pStyle w:val="Prrafodelista"/>
        <w:widowControl/>
        <w:numPr>
          <w:ilvl w:val="0"/>
          <w:numId w:val="36"/>
        </w:numPr>
        <w:rPr>
          <w:rFonts w:cs="Arial"/>
          <w:sz w:val="20"/>
        </w:rPr>
      </w:pPr>
      <w:r w:rsidRPr="00823BBA">
        <w:rPr>
          <w:rFonts w:cs="Arial"/>
          <w:i/>
          <w:sz w:val="20"/>
        </w:rPr>
        <w:t xml:space="preserve">(nombre y apellidos o denominación social) </w:t>
      </w:r>
      <w:r w:rsidRPr="00823BBA">
        <w:rPr>
          <w:rFonts w:cs="Arial"/>
          <w:sz w:val="20"/>
        </w:rPr>
        <w:t xml:space="preserve">…………………………………………. , con DNI/NIF ………………… . Siendo representante don/dña  </w:t>
      </w:r>
      <w:r w:rsidRPr="00823BBA">
        <w:rPr>
          <w:rFonts w:cs="Arial"/>
          <w:i/>
          <w:sz w:val="20"/>
        </w:rPr>
        <w:t xml:space="preserve">(nombre y apellidos) </w:t>
      </w:r>
      <w:r w:rsidRPr="00823BBA">
        <w:rPr>
          <w:rFonts w:cs="Arial"/>
          <w:sz w:val="20"/>
        </w:rPr>
        <w:t>…………………………………. , con DNI ………………… Porcentaje de participación de la empresa en la licitación conjunta: …… %.</w:t>
      </w:r>
    </w:p>
    <w:p w14:paraId="79FABC14" w14:textId="77777777" w:rsidR="00823BBA" w:rsidRPr="00823BBA" w:rsidRDefault="00823BBA" w:rsidP="00823BBA">
      <w:pPr>
        <w:pStyle w:val="Prrafodelista"/>
        <w:rPr>
          <w:rFonts w:cs="Arial"/>
          <w:sz w:val="20"/>
        </w:rPr>
      </w:pPr>
    </w:p>
    <w:p w14:paraId="230E3D62" w14:textId="77777777" w:rsidR="00823BBA" w:rsidRPr="00823BBA" w:rsidRDefault="00823BBA" w:rsidP="00823BBA">
      <w:pPr>
        <w:pStyle w:val="Prrafodelista"/>
        <w:widowControl/>
        <w:numPr>
          <w:ilvl w:val="0"/>
          <w:numId w:val="36"/>
        </w:numPr>
        <w:rPr>
          <w:rFonts w:cs="Arial"/>
          <w:sz w:val="20"/>
        </w:rPr>
      </w:pPr>
      <w:r w:rsidRPr="00823BBA">
        <w:rPr>
          <w:rFonts w:cs="Arial"/>
          <w:sz w:val="20"/>
        </w:rPr>
        <w:t xml:space="preserve">Los licitadores conjuntos designan de mutuo acuerdo como representante o apoderado único con facultades para ejercer los derechos y cumplir las obligaciones derivadas del contrato a don/dña </w:t>
      </w:r>
      <w:r w:rsidRPr="00823BBA">
        <w:rPr>
          <w:rFonts w:cs="Arial"/>
          <w:i/>
          <w:sz w:val="20"/>
        </w:rPr>
        <w:t xml:space="preserve">(nombre y apellidos) </w:t>
      </w:r>
      <w:r w:rsidRPr="00823BBA">
        <w:rPr>
          <w:rFonts w:cs="Arial"/>
          <w:sz w:val="20"/>
        </w:rPr>
        <w:t>……………………………………………………. , con DNI ………………..</w:t>
      </w:r>
    </w:p>
    <w:p w14:paraId="7455A4A7" w14:textId="77777777" w:rsidR="00823BBA" w:rsidRPr="00823BBA" w:rsidRDefault="00823BBA" w:rsidP="00823BBA">
      <w:pPr>
        <w:rPr>
          <w:rFonts w:cs="Arial"/>
          <w:sz w:val="20"/>
        </w:rPr>
      </w:pPr>
    </w:p>
    <w:p w14:paraId="149A8286" w14:textId="77777777" w:rsidR="00823BBA" w:rsidRPr="00823BBA" w:rsidRDefault="00823BBA" w:rsidP="00823BBA">
      <w:pPr>
        <w:rPr>
          <w:rFonts w:cs="Arial"/>
          <w:sz w:val="20"/>
        </w:rPr>
      </w:pPr>
      <w:r w:rsidRPr="00823BBA">
        <w:rPr>
          <w:rFonts w:cs="Arial"/>
          <w:sz w:val="20"/>
        </w:rPr>
        <w:t>2) Los/las firmantes declaran que la empresa licitadora:</w:t>
      </w:r>
    </w:p>
    <w:p w14:paraId="068DF8DE" w14:textId="77777777" w:rsidR="00823BBA" w:rsidRPr="00823BBA" w:rsidRDefault="00823BBA" w:rsidP="00823BBA">
      <w:pPr>
        <w:pStyle w:val="xl2"/>
        <w:shd w:val="clear" w:color="auto" w:fill="FFFFFF"/>
        <w:spacing w:after="0"/>
        <w:rPr>
          <w:rFonts w:ascii="Arial" w:hAnsi="Arial" w:cs="Arial"/>
          <w:sz w:val="20"/>
          <w:szCs w:val="20"/>
        </w:rPr>
      </w:pPr>
    </w:p>
    <w:p w14:paraId="0F911A3E"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a) Reúne los requisitos de capacidad jurídica y de obrar y, en su caso, que el firmante ostenta la debida representación.</w:t>
      </w:r>
    </w:p>
    <w:p w14:paraId="4CA87BD6" w14:textId="77777777" w:rsidR="00823BBA" w:rsidRPr="00823BBA" w:rsidRDefault="00823BBA" w:rsidP="00823BBA">
      <w:pPr>
        <w:pStyle w:val="xl2"/>
        <w:shd w:val="clear" w:color="auto" w:fill="FFFFFF"/>
        <w:spacing w:after="0"/>
        <w:ind w:left="708"/>
        <w:rPr>
          <w:rFonts w:ascii="Arial" w:hAnsi="Arial" w:cs="Arial"/>
          <w:sz w:val="20"/>
          <w:szCs w:val="20"/>
        </w:rPr>
      </w:pPr>
    </w:p>
    <w:p w14:paraId="76A3AD3C"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 xml:space="preserve">b) Alcanza los umbrales de solvencia económica o financiera y técnica o profesional, exigidos en los Pliegos Reguladores de esta contratación </w:t>
      </w:r>
      <w:r w:rsidRPr="00823BBA">
        <w:rPr>
          <w:rFonts w:ascii="Arial" w:hAnsi="Arial" w:cs="Arial"/>
          <w:i/>
          <w:sz w:val="20"/>
          <w:szCs w:val="20"/>
        </w:rPr>
        <w:t>(marcar la opción que proceda)</w:t>
      </w:r>
      <w:r w:rsidRPr="00823BBA">
        <w:rPr>
          <w:rFonts w:ascii="Arial" w:hAnsi="Arial" w:cs="Arial"/>
          <w:sz w:val="20"/>
          <w:szCs w:val="20"/>
        </w:rPr>
        <w:t>:</w:t>
      </w:r>
    </w:p>
    <w:p w14:paraId="0039D79A" w14:textId="77777777" w:rsidR="00823BBA" w:rsidRPr="00823BBA" w:rsidRDefault="00823BBA" w:rsidP="00823BBA">
      <w:pPr>
        <w:pStyle w:val="xl2"/>
        <w:shd w:val="clear" w:color="auto" w:fill="FFFFFF"/>
        <w:spacing w:after="0"/>
        <w:ind w:left="708"/>
        <w:rPr>
          <w:rFonts w:ascii="Arial" w:hAnsi="Arial" w:cs="Arial"/>
          <w:sz w:val="20"/>
          <w:szCs w:val="20"/>
        </w:rPr>
      </w:pPr>
    </w:p>
    <w:p w14:paraId="4610EBB6" w14:textId="77777777" w:rsidR="00823BBA" w:rsidRPr="00823BBA" w:rsidRDefault="002C23A5" w:rsidP="00823BBA">
      <w:pPr>
        <w:ind w:left="1416"/>
        <w:rPr>
          <w:rFonts w:cs="Arial"/>
          <w:sz w:val="20"/>
        </w:rPr>
      </w:pPr>
      <w:sdt>
        <w:sdtPr>
          <w:rPr>
            <w:rFonts w:cs="Arial"/>
            <w:sz w:val="20"/>
          </w:rPr>
          <w:id w:val="-112747911"/>
          <w14:checkbox>
            <w14:checked w14:val="0"/>
            <w14:checkedState w14:val="2612" w14:font="MS Gothic"/>
            <w14:uncheckedState w14:val="2610" w14:font="MS Gothic"/>
          </w14:checkbox>
        </w:sdtPr>
        <w:sdtContent>
          <w:r w:rsidR="00823BBA" w:rsidRPr="00823BBA">
            <w:rPr>
              <w:rFonts w:ascii="Segoe UI Symbol" w:eastAsia="MS Gothic" w:hAnsi="Segoe UI Symbol" w:cs="Segoe UI Symbol"/>
              <w:sz w:val="20"/>
            </w:rPr>
            <w:t>☐</w:t>
          </w:r>
        </w:sdtContent>
      </w:sdt>
      <w:r w:rsidR="00823BBA" w:rsidRPr="00823BBA">
        <w:rPr>
          <w:rFonts w:cs="Arial"/>
          <w:sz w:val="20"/>
        </w:rPr>
        <w:t xml:space="preserve">  Por sí sola, sin necesidad de recurrir a otras empresas.</w:t>
      </w:r>
    </w:p>
    <w:p w14:paraId="122F8AE0" w14:textId="77777777" w:rsidR="00823BBA" w:rsidRPr="00823BBA" w:rsidRDefault="00823BBA" w:rsidP="00823BBA">
      <w:pPr>
        <w:ind w:left="1416"/>
        <w:rPr>
          <w:rFonts w:cs="Arial"/>
          <w:sz w:val="20"/>
        </w:rPr>
      </w:pPr>
    </w:p>
    <w:p w14:paraId="7BD4A8D6" w14:textId="41A33969" w:rsidR="00B82303" w:rsidRPr="009F6F3B" w:rsidRDefault="002C23A5" w:rsidP="00B82303">
      <w:pPr>
        <w:ind w:left="1416"/>
        <w:rPr>
          <w:rFonts w:cs="Arial"/>
          <w:i/>
          <w:sz w:val="20"/>
        </w:rPr>
      </w:pPr>
      <w:sdt>
        <w:sdtPr>
          <w:rPr>
            <w:rFonts w:cs="Arial"/>
            <w:sz w:val="20"/>
          </w:rPr>
          <w:id w:val="1308813215"/>
          <w14:checkbox>
            <w14:checked w14:val="0"/>
            <w14:checkedState w14:val="2612" w14:font="MS Gothic"/>
            <w14:uncheckedState w14:val="2610" w14:font="MS Gothic"/>
          </w14:checkbox>
        </w:sdtPr>
        <w:sdtContent>
          <w:r w:rsidR="00823BBA" w:rsidRPr="00823BBA">
            <w:rPr>
              <w:rFonts w:ascii="Segoe UI Symbol" w:eastAsia="MS Gothic" w:hAnsi="Segoe UI Symbol" w:cs="Segoe UI Symbol"/>
              <w:sz w:val="20"/>
            </w:rPr>
            <w:t>☐</w:t>
          </w:r>
        </w:sdtContent>
      </w:sdt>
      <w:r w:rsidR="00823BBA" w:rsidRPr="00823BBA">
        <w:rPr>
          <w:rFonts w:cs="Arial"/>
          <w:sz w:val="20"/>
        </w:rPr>
        <w:t xml:space="preserve">  La empresa licitadora no </w:t>
      </w:r>
      <w:r w:rsidR="00823BBA" w:rsidRPr="009F6F3B">
        <w:rPr>
          <w:rFonts w:cs="Arial"/>
          <w:sz w:val="20"/>
        </w:rPr>
        <w:t>alcanza por sí misma el umbral de solvencia requerido, por lo que se basa en la solvencia de otras empresas.</w:t>
      </w:r>
      <w:r w:rsidR="00823BBA" w:rsidRPr="009F6F3B">
        <w:rPr>
          <w:rFonts w:cs="Arial"/>
          <w:i/>
          <w:sz w:val="20"/>
        </w:rPr>
        <w:t xml:space="preserve"> </w:t>
      </w:r>
    </w:p>
    <w:p w14:paraId="78B6E9D2" w14:textId="77777777" w:rsidR="009F6F3B" w:rsidRPr="009F6F3B" w:rsidRDefault="009F6F3B" w:rsidP="009F6F3B">
      <w:pPr>
        <w:ind w:left="1416"/>
        <w:rPr>
          <w:rFonts w:cs="Arial"/>
          <w:i/>
          <w:strike/>
          <w:color w:val="FF0000"/>
          <w:sz w:val="20"/>
        </w:rPr>
      </w:pPr>
      <w:r w:rsidRPr="009F6F3B">
        <w:rPr>
          <w:rFonts w:cs="Arial"/>
          <w:i/>
          <w:sz w:val="20"/>
        </w:rPr>
        <w:t>En este caso, la empresa licitadora debe indicar cuales son estas otras empresas y vínculo jurídico con las mismas</w:t>
      </w:r>
      <w:r w:rsidRPr="009F6F3B">
        <w:rPr>
          <w:rFonts w:cs="Arial"/>
          <w:i/>
          <w:color w:val="FF0000"/>
          <w:sz w:val="20"/>
        </w:rPr>
        <w:t>:</w:t>
      </w:r>
    </w:p>
    <w:p w14:paraId="1C351E51" w14:textId="77777777" w:rsidR="009F6F3B" w:rsidRPr="009F6F3B" w:rsidRDefault="009F6F3B" w:rsidP="009F6F3B">
      <w:pPr>
        <w:pStyle w:val="xl2"/>
        <w:shd w:val="clear" w:color="auto" w:fill="FFFFFF"/>
        <w:spacing w:after="0"/>
        <w:ind w:left="708"/>
        <w:rPr>
          <w:rFonts w:ascii="Arial" w:hAnsi="Arial" w:cs="Arial"/>
          <w:i/>
          <w:sz w:val="20"/>
          <w:szCs w:val="20"/>
        </w:rPr>
      </w:pPr>
    </w:p>
    <w:tbl>
      <w:tblPr>
        <w:tblStyle w:val="Tablaconcuadrcula"/>
        <w:tblW w:w="0" w:type="auto"/>
        <w:jc w:val="center"/>
        <w:tblLook w:val="04A0" w:firstRow="1" w:lastRow="0" w:firstColumn="1" w:lastColumn="0" w:noHBand="0" w:noVBand="1"/>
      </w:tblPr>
      <w:tblGrid>
        <w:gridCol w:w="4248"/>
        <w:gridCol w:w="2593"/>
        <w:gridCol w:w="2276"/>
      </w:tblGrid>
      <w:tr w:rsidR="002C23A5" w:rsidRPr="009F6F3B" w14:paraId="19EF8513" w14:textId="5F4DDBD5" w:rsidTr="002C23A5">
        <w:trPr>
          <w:cantSplit/>
          <w:jc w:val="center"/>
        </w:trPr>
        <w:tc>
          <w:tcPr>
            <w:tcW w:w="4248" w:type="dxa"/>
            <w:shd w:val="clear" w:color="auto" w:fill="auto"/>
          </w:tcPr>
          <w:p w14:paraId="3CD8DB2C" w14:textId="77777777" w:rsidR="002C23A5" w:rsidRPr="009F6F3B" w:rsidRDefault="002C23A5" w:rsidP="00516B84">
            <w:pPr>
              <w:pStyle w:val="xl2"/>
              <w:shd w:val="clear" w:color="auto" w:fill="FFFFFF"/>
              <w:spacing w:after="0"/>
              <w:ind w:left="708"/>
              <w:jc w:val="center"/>
              <w:rPr>
                <w:rFonts w:ascii="Arial" w:hAnsi="Arial" w:cs="Arial"/>
                <w:i/>
                <w:sz w:val="20"/>
                <w:szCs w:val="20"/>
              </w:rPr>
            </w:pPr>
            <w:r w:rsidRPr="009F6F3B">
              <w:rPr>
                <w:rFonts w:ascii="Arial" w:hAnsi="Arial" w:cs="Arial"/>
                <w:i/>
                <w:sz w:val="20"/>
                <w:szCs w:val="20"/>
              </w:rPr>
              <w:t>Empresa</w:t>
            </w:r>
          </w:p>
        </w:tc>
        <w:tc>
          <w:tcPr>
            <w:tcW w:w="2593" w:type="dxa"/>
            <w:shd w:val="clear" w:color="auto" w:fill="auto"/>
          </w:tcPr>
          <w:p w14:paraId="665D0757" w14:textId="77777777" w:rsidR="002C23A5" w:rsidRPr="009F6F3B" w:rsidRDefault="002C23A5" w:rsidP="00516B84">
            <w:pPr>
              <w:pStyle w:val="xl2"/>
              <w:shd w:val="clear" w:color="auto" w:fill="FFFFFF"/>
              <w:spacing w:after="0"/>
              <w:ind w:left="708"/>
              <w:jc w:val="center"/>
              <w:rPr>
                <w:rFonts w:ascii="Arial" w:hAnsi="Arial" w:cs="Arial"/>
                <w:i/>
                <w:sz w:val="20"/>
                <w:szCs w:val="20"/>
              </w:rPr>
            </w:pPr>
            <w:r w:rsidRPr="009F6F3B">
              <w:rPr>
                <w:rFonts w:ascii="Arial" w:hAnsi="Arial" w:cs="Arial"/>
                <w:i/>
                <w:sz w:val="20"/>
                <w:szCs w:val="20"/>
              </w:rPr>
              <w:t>C.I.F.</w:t>
            </w:r>
          </w:p>
        </w:tc>
        <w:tc>
          <w:tcPr>
            <w:tcW w:w="2276" w:type="dxa"/>
          </w:tcPr>
          <w:p w14:paraId="0E550B47" w14:textId="77777777" w:rsidR="002C23A5" w:rsidRDefault="002C23A5" w:rsidP="002C23A5">
            <w:pPr>
              <w:pStyle w:val="xl2"/>
              <w:shd w:val="clear" w:color="auto" w:fill="FFFFFF"/>
              <w:spacing w:after="0"/>
              <w:ind w:left="128"/>
              <w:jc w:val="center"/>
              <w:rPr>
                <w:rFonts w:ascii="Arial" w:hAnsi="Arial" w:cs="Arial"/>
                <w:i/>
                <w:sz w:val="20"/>
                <w:szCs w:val="20"/>
              </w:rPr>
            </w:pPr>
            <w:r>
              <w:rPr>
                <w:rFonts w:ascii="Arial" w:hAnsi="Arial" w:cs="Arial"/>
                <w:i/>
                <w:sz w:val="20"/>
                <w:szCs w:val="20"/>
              </w:rPr>
              <w:t>Vínculo jurídico</w:t>
            </w:r>
          </w:p>
          <w:p w14:paraId="48F77483" w14:textId="26C5D3A4" w:rsidR="002C23A5" w:rsidRPr="009F6F3B" w:rsidRDefault="002C23A5" w:rsidP="002C23A5">
            <w:pPr>
              <w:pStyle w:val="xl2"/>
              <w:shd w:val="clear" w:color="auto" w:fill="FFFFFF"/>
              <w:spacing w:after="0"/>
              <w:ind w:left="270"/>
              <w:jc w:val="left"/>
              <w:rPr>
                <w:rFonts w:ascii="Arial" w:hAnsi="Arial" w:cs="Arial"/>
                <w:i/>
                <w:sz w:val="20"/>
                <w:szCs w:val="20"/>
              </w:rPr>
            </w:pPr>
            <w:r w:rsidRPr="002C23A5">
              <w:rPr>
                <w:rFonts w:ascii="Arial" w:hAnsi="Arial" w:cs="Arial"/>
                <w:i/>
                <w:sz w:val="18"/>
                <w:szCs w:val="20"/>
              </w:rPr>
              <w:t>(</w:t>
            </w:r>
            <w:r w:rsidRPr="002C23A5">
              <w:rPr>
                <w:rFonts w:ascii="Arial" w:hAnsi="Arial" w:cs="Arial"/>
                <w:i/>
                <w:sz w:val="16"/>
                <w:szCs w:val="20"/>
              </w:rPr>
              <w:t>véase, art. 18 LFCP)</w:t>
            </w:r>
          </w:p>
        </w:tc>
      </w:tr>
      <w:tr w:rsidR="002C23A5" w:rsidRPr="009F6F3B" w14:paraId="2A201110" w14:textId="583DA246" w:rsidTr="002C23A5">
        <w:trPr>
          <w:cantSplit/>
          <w:jc w:val="center"/>
        </w:trPr>
        <w:tc>
          <w:tcPr>
            <w:tcW w:w="4248" w:type="dxa"/>
          </w:tcPr>
          <w:p w14:paraId="14D0F608"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c>
          <w:tcPr>
            <w:tcW w:w="2593" w:type="dxa"/>
          </w:tcPr>
          <w:p w14:paraId="2F7B595D"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c>
          <w:tcPr>
            <w:tcW w:w="2276" w:type="dxa"/>
          </w:tcPr>
          <w:p w14:paraId="4F874BB8"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r>
      <w:tr w:rsidR="002C23A5" w:rsidRPr="009F6F3B" w14:paraId="29A62007" w14:textId="1470A817" w:rsidTr="002C23A5">
        <w:trPr>
          <w:cantSplit/>
          <w:jc w:val="center"/>
        </w:trPr>
        <w:tc>
          <w:tcPr>
            <w:tcW w:w="4248" w:type="dxa"/>
          </w:tcPr>
          <w:p w14:paraId="2B3B6935"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c>
          <w:tcPr>
            <w:tcW w:w="2593" w:type="dxa"/>
          </w:tcPr>
          <w:p w14:paraId="213FDA4A"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c>
          <w:tcPr>
            <w:tcW w:w="2276" w:type="dxa"/>
          </w:tcPr>
          <w:p w14:paraId="40ED3074"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r>
      <w:tr w:rsidR="002C23A5" w:rsidRPr="009F6F3B" w14:paraId="454C29EA" w14:textId="6668B186" w:rsidTr="002C23A5">
        <w:trPr>
          <w:cantSplit/>
          <w:jc w:val="center"/>
        </w:trPr>
        <w:tc>
          <w:tcPr>
            <w:tcW w:w="4248" w:type="dxa"/>
          </w:tcPr>
          <w:p w14:paraId="65276988"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c>
          <w:tcPr>
            <w:tcW w:w="2593" w:type="dxa"/>
          </w:tcPr>
          <w:p w14:paraId="34088111"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c>
          <w:tcPr>
            <w:tcW w:w="2276" w:type="dxa"/>
          </w:tcPr>
          <w:p w14:paraId="596F4449" w14:textId="77777777" w:rsidR="002C23A5" w:rsidRPr="009F6F3B" w:rsidRDefault="002C23A5" w:rsidP="00516B84">
            <w:pPr>
              <w:pStyle w:val="xl2"/>
              <w:shd w:val="clear" w:color="auto" w:fill="FFFFFF"/>
              <w:spacing w:after="0"/>
              <w:ind w:left="708"/>
              <w:jc w:val="center"/>
              <w:rPr>
                <w:rFonts w:ascii="Arial" w:hAnsi="Arial" w:cs="Arial"/>
                <w:i/>
                <w:sz w:val="20"/>
                <w:szCs w:val="20"/>
              </w:rPr>
            </w:pPr>
          </w:p>
        </w:tc>
      </w:tr>
    </w:tbl>
    <w:p w14:paraId="15F0CD74" w14:textId="77777777" w:rsidR="009F6F3B" w:rsidRPr="009F6F3B" w:rsidRDefault="009F6F3B" w:rsidP="009F6F3B">
      <w:pPr>
        <w:pStyle w:val="xl2"/>
        <w:shd w:val="clear" w:color="auto" w:fill="FFFFFF"/>
        <w:spacing w:after="0"/>
        <w:ind w:left="708"/>
        <w:jc w:val="center"/>
        <w:rPr>
          <w:rFonts w:ascii="Arial" w:hAnsi="Arial" w:cs="Arial"/>
          <w:i/>
          <w:sz w:val="20"/>
          <w:szCs w:val="20"/>
        </w:rPr>
      </w:pPr>
      <w:r w:rsidRPr="009F6F3B">
        <w:rPr>
          <w:rFonts w:ascii="Arial" w:hAnsi="Arial" w:cs="Arial"/>
          <w:i/>
          <w:sz w:val="20"/>
          <w:szCs w:val="20"/>
        </w:rPr>
        <w:t>(añadir filas si resulta necesario)</w:t>
      </w:r>
    </w:p>
    <w:p w14:paraId="52068DA4" w14:textId="77777777" w:rsidR="009F6F3B" w:rsidRPr="009F6F3B" w:rsidRDefault="009F6F3B" w:rsidP="009F6F3B">
      <w:pPr>
        <w:pStyle w:val="xl2"/>
        <w:shd w:val="clear" w:color="auto" w:fill="FFFFFF"/>
        <w:spacing w:after="0"/>
        <w:ind w:left="708"/>
        <w:rPr>
          <w:rFonts w:ascii="Arial" w:hAnsi="Arial" w:cs="Arial"/>
          <w:i/>
          <w:sz w:val="20"/>
          <w:szCs w:val="20"/>
        </w:rPr>
      </w:pPr>
    </w:p>
    <w:p w14:paraId="6074B6C0" w14:textId="5DD9BE52" w:rsidR="009F6F3B" w:rsidRDefault="009F6F3B" w:rsidP="009F6F3B">
      <w:pPr>
        <w:pStyle w:val="xl2"/>
        <w:shd w:val="clear" w:color="auto" w:fill="FFFFFF"/>
        <w:spacing w:after="0"/>
        <w:ind w:left="709" w:firstLine="0"/>
        <w:rPr>
          <w:rFonts w:ascii="Arial" w:hAnsi="Arial" w:cs="Arial"/>
          <w:i/>
          <w:sz w:val="20"/>
          <w:szCs w:val="20"/>
        </w:rPr>
      </w:pPr>
      <w:r w:rsidRPr="009F6F3B">
        <w:rPr>
          <w:rFonts w:ascii="Arial" w:hAnsi="Arial" w:cs="Arial"/>
          <w:i/>
          <w:sz w:val="20"/>
          <w:szCs w:val="20"/>
        </w:rPr>
        <w:t xml:space="preserve">Las citadas empresas deberán incluir en este sobre A una declaración responsable de que está de acuerdo en cumplir las condiciones del contrato y que no incurre en ninguna de las circunstancias del artículo 22 de la Ley Foral 2/2018, de 13 de abril, de Contratos Públicos. </w:t>
      </w:r>
    </w:p>
    <w:p w14:paraId="056741D5" w14:textId="43432C2D" w:rsidR="002C23A5" w:rsidRDefault="002C23A5" w:rsidP="009F6F3B">
      <w:pPr>
        <w:pStyle w:val="xl2"/>
        <w:shd w:val="clear" w:color="auto" w:fill="FFFFFF"/>
        <w:spacing w:after="0"/>
        <w:ind w:left="709" w:firstLine="0"/>
        <w:rPr>
          <w:rFonts w:ascii="Arial" w:hAnsi="Arial" w:cs="Arial"/>
          <w:i/>
          <w:sz w:val="20"/>
          <w:szCs w:val="20"/>
        </w:rPr>
      </w:pPr>
    </w:p>
    <w:p w14:paraId="2F88C806" w14:textId="48044F2B" w:rsidR="00823BBA" w:rsidRPr="00B82303" w:rsidRDefault="00823BBA" w:rsidP="00B82303">
      <w:pPr>
        <w:ind w:left="1416"/>
        <w:rPr>
          <w:rFonts w:cs="Arial"/>
          <w:i/>
          <w:sz w:val="20"/>
        </w:rPr>
      </w:pPr>
      <w:bookmarkStart w:id="41" w:name="_GoBack"/>
      <w:bookmarkEnd w:id="41"/>
    </w:p>
    <w:p w14:paraId="2D6E59A2"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c) A efectos de acreditación de su solvencia económica y financiera, señala que la cifra de volumen de negocios de la empresa, en los términos requeridos en los Pliegos Reguladores de esta contratación, ha sido en los tres últimos ejercicios años la siguiente:</w:t>
      </w:r>
    </w:p>
    <w:p w14:paraId="7D717251" w14:textId="77777777" w:rsidR="00823BBA" w:rsidRPr="00823BBA" w:rsidRDefault="00823BBA" w:rsidP="00823BBA">
      <w:pPr>
        <w:pStyle w:val="xl2"/>
        <w:shd w:val="clear" w:color="auto" w:fill="FFFFFF"/>
        <w:spacing w:after="0"/>
        <w:ind w:left="708"/>
        <w:rPr>
          <w:rFonts w:ascii="Arial" w:hAnsi="Arial" w:cs="Arial"/>
          <w:sz w:val="20"/>
          <w:szCs w:val="20"/>
        </w:rPr>
      </w:pPr>
    </w:p>
    <w:p w14:paraId="043B7ECC" w14:textId="77777777" w:rsidR="00823BBA" w:rsidRPr="00823BBA" w:rsidRDefault="00823BBA" w:rsidP="00823BBA">
      <w:pPr>
        <w:pStyle w:val="xl2"/>
        <w:numPr>
          <w:ilvl w:val="0"/>
          <w:numId w:val="37"/>
        </w:numPr>
        <w:shd w:val="clear" w:color="auto" w:fill="FFFFFF"/>
        <w:spacing w:after="0"/>
        <w:ind w:right="0"/>
        <w:rPr>
          <w:rFonts w:ascii="Arial" w:hAnsi="Arial" w:cs="Arial"/>
          <w:sz w:val="20"/>
          <w:szCs w:val="20"/>
        </w:rPr>
      </w:pPr>
      <w:r w:rsidRPr="00823BBA">
        <w:rPr>
          <w:rFonts w:ascii="Arial" w:hAnsi="Arial" w:cs="Arial"/>
          <w:sz w:val="20"/>
          <w:szCs w:val="20"/>
        </w:rPr>
        <w:t>Año ……. Importe ……. Euros</w:t>
      </w:r>
    </w:p>
    <w:p w14:paraId="797C04D7" w14:textId="77777777" w:rsidR="00823BBA" w:rsidRPr="00823BBA" w:rsidRDefault="00823BBA" w:rsidP="00823BBA">
      <w:pPr>
        <w:pStyle w:val="xl2"/>
        <w:numPr>
          <w:ilvl w:val="0"/>
          <w:numId w:val="37"/>
        </w:numPr>
        <w:shd w:val="clear" w:color="auto" w:fill="FFFFFF"/>
        <w:spacing w:after="0"/>
        <w:ind w:right="0"/>
        <w:rPr>
          <w:rFonts w:ascii="Arial" w:hAnsi="Arial" w:cs="Arial"/>
          <w:sz w:val="20"/>
          <w:szCs w:val="20"/>
        </w:rPr>
      </w:pPr>
      <w:r w:rsidRPr="00823BBA">
        <w:rPr>
          <w:rFonts w:ascii="Arial" w:hAnsi="Arial" w:cs="Arial"/>
          <w:sz w:val="20"/>
          <w:szCs w:val="20"/>
        </w:rPr>
        <w:t>Año ……. Importe ……. euros</w:t>
      </w:r>
    </w:p>
    <w:p w14:paraId="25D296CE" w14:textId="77777777" w:rsidR="00823BBA" w:rsidRPr="00823BBA" w:rsidRDefault="00823BBA" w:rsidP="00823BBA">
      <w:pPr>
        <w:pStyle w:val="xl2"/>
        <w:numPr>
          <w:ilvl w:val="0"/>
          <w:numId w:val="37"/>
        </w:numPr>
        <w:shd w:val="clear" w:color="auto" w:fill="FFFFFF"/>
        <w:spacing w:after="0"/>
        <w:ind w:right="0"/>
        <w:rPr>
          <w:rFonts w:ascii="Arial" w:hAnsi="Arial" w:cs="Arial"/>
          <w:sz w:val="20"/>
          <w:szCs w:val="20"/>
        </w:rPr>
      </w:pPr>
      <w:r w:rsidRPr="00823BBA">
        <w:rPr>
          <w:rFonts w:ascii="Arial" w:hAnsi="Arial" w:cs="Arial"/>
          <w:sz w:val="20"/>
          <w:szCs w:val="20"/>
        </w:rPr>
        <w:t>Año ……. Importe ……. euros</w:t>
      </w:r>
    </w:p>
    <w:p w14:paraId="1AF0297D" w14:textId="77777777" w:rsidR="00823BBA" w:rsidRPr="00823BBA" w:rsidRDefault="00823BBA" w:rsidP="00823BBA">
      <w:pPr>
        <w:pStyle w:val="xl2"/>
        <w:shd w:val="clear" w:color="auto" w:fill="FFFFFF"/>
        <w:spacing w:after="0"/>
        <w:rPr>
          <w:rFonts w:ascii="Arial" w:hAnsi="Arial" w:cs="Arial"/>
          <w:sz w:val="20"/>
          <w:szCs w:val="20"/>
        </w:rPr>
      </w:pPr>
    </w:p>
    <w:p w14:paraId="0A747349"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d) A efectos de acreditación de su solvencia técnica o profesional, señala que las obras o servicios ejecutados por la empresa licitadora, análogos a los que son objeto de la presente contratación, han sido los siguientes:</w:t>
      </w:r>
    </w:p>
    <w:p w14:paraId="307766F3" w14:textId="77777777" w:rsidR="00823BBA" w:rsidRPr="00823BBA" w:rsidRDefault="00823BBA" w:rsidP="00823BBA">
      <w:pPr>
        <w:pStyle w:val="xl2"/>
        <w:shd w:val="clear" w:color="auto" w:fill="FFFFFF"/>
        <w:spacing w:after="0"/>
        <w:ind w:left="708"/>
        <w:rPr>
          <w:rFonts w:ascii="Arial" w:hAnsi="Arial" w:cs="Arial"/>
          <w:sz w:val="20"/>
          <w:szCs w:val="20"/>
        </w:rPr>
      </w:pPr>
    </w:p>
    <w:p w14:paraId="6FB5514A" w14:textId="77777777" w:rsidR="00823BBA" w:rsidRPr="00823BBA" w:rsidRDefault="00823BBA" w:rsidP="00823BBA">
      <w:pPr>
        <w:pStyle w:val="xl2"/>
        <w:shd w:val="clear" w:color="auto" w:fill="FFFFFF"/>
        <w:spacing w:after="0"/>
        <w:ind w:left="708" w:firstLine="0"/>
        <w:rPr>
          <w:rFonts w:ascii="Arial" w:hAnsi="Arial" w:cs="Arial"/>
          <w:sz w:val="20"/>
          <w:szCs w:val="20"/>
        </w:rPr>
      </w:pPr>
      <w:r w:rsidRPr="00823BBA">
        <w:rPr>
          <w:rFonts w:ascii="Arial" w:hAnsi="Arial" w:cs="Arial"/>
          <w:i/>
          <w:sz w:val="20"/>
          <w:szCs w:val="20"/>
        </w:rPr>
        <w:t>(Cumplimentar la tabla, añadiendo más filas si resultase necesario. En el caso de obras, indicar las finalizadas en los últimos cinco años. En el caso de servicios, indicar los finalizados en los últimos tres años. Véase la cláusula de los Pliegos Reguladores referida a la solvencia técnica)</w:t>
      </w:r>
      <w:r w:rsidRPr="00823BBA">
        <w:rPr>
          <w:rFonts w:ascii="Arial" w:hAnsi="Arial" w:cs="Arial"/>
          <w:sz w:val="20"/>
          <w:szCs w:val="20"/>
        </w:rPr>
        <w:t>:</w:t>
      </w:r>
    </w:p>
    <w:p w14:paraId="19FC7BFF" w14:textId="77777777" w:rsidR="00823BBA" w:rsidRPr="00823BBA" w:rsidRDefault="00823BBA" w:rsidP="00823BBA">
      <w:pPr>
        <w:pStyle w:val="xl2"/>
        <w:shd w:val="clear" w:color="auto" w:fill="FFFFFF"/>
        <w:spacing w:after="0"/>
        <w:ind w:left="708"/>
        <w:rPr>
          <w:rFonts w:ascii="Arial" w:hAnsi="Arial" w:cs="Arial"/>
          <w:sz w:val="20"/>
          <w:szCs w:val="20"/>
        </w:rPr>
      </w:pPr>
    </w:p>
    <w:tbl>
      <w:tblPr>
        <w:tblStyle w:val="Tablaconcuadrcula"/>
        <w:tblW w:w="0" w:type="auto"/>
        <w:tblInd w:w="708" w:type="dxa"/>
        <w:tblLook w:val="04A0" w:firstRow="1" w:lastRow="0" w:firstColumn="1" w:lastColumn="0" w:noHBand="0" w:noVBand="1"/>
      </w:tblPr>
      <w:tblGrid>
        <w:gridCol w:w="3859"/>
        <w:gridCol w:w="2217"/>
        <w:gridCol w:w="1154"/>
        <w:gridCol w:w="1407"/>
      </w:tblGrid>
      <w:tr w:rsidR="00823BBA" w:rsidRPr="00823BBA" w14:paraId="359302D9" w14:textId="77777777" w:rsidTr="00720BC6">
        <w:tc>
          <w:tcPr>
            <w:tcW w:w="4249" w:type="dxa"/>
          </w:tcPr>
          <w:p w14:paraId="062D9FB6" w14:textId="77777777" w:rsidR="00823BBA" w:rsidRPr="00823BBA" w:rsidRDefault="00823BBA" w:rsidP="00720BC6">
            <w:pPr>
              <w:pStyle w:val="xl2"/>
              <w:spacing w:after="0"/>
              <w:jc w:val="center"/>
              <w:rPr>
                <w:rFonts w:ascii="Arial" w:hAnsi="Arial" w:cs="Arial"/>
                <w:sz w:val="20"/>
                <w:szCs w:val="20"/>
              </w:rPr>
            </w:pPr>
            <w:r w:rsidRPr="00823BBA">
              <w:rPr>
                <w:rFonts w:ascii="Arial" w:hAnsi="Arial" w:cs="Arial"/>
                <w:sz w:val="20"/>
                <w:szCs w:val="20"/>
              </w:rPr>
              <w:t>BREVE DESCRIPCION</w:t>
            </w:r>
          </w:p>
        </w:tc>
        <w:tc>
          <w:tcPr>
            <w:tcW w:w="2268" w:type="dxa"/>
          </w:tcPr>
          <w:p w14:paraId="1F54B3D4" w14:textId="77777777" w:rsidR="00823BBA" w:rsidRPr="00823BBA" w:rsidRDefault="00823BBA" w:rsidP="00720BC6">
            <w:pPr>
              <w:pStyle w:val="xl2"/>
              <w:spacing w:after="0"/>
              <w:jc w:val="center"/>
              <w:rPr>
                <w:rFonts w:ascii="Arial" w:hAnsi="Arial" w:cs="Arial"/>
                <w:sz w:val="20"/>
                <w:szCs w:val="20"/>
              </w:rPr>
            </w:pPr>
            <w:r w:rsidRPr="00823BBA">
              <w:rPr>
                <w:rFonts w:ascii="Arial" w:hAnsi="Arial" w:cs="Arial"/>
                <w:sz w:val="20"/>
                <w:szCs w:val="20"/>
              </w:rPr>
              <w:t>CONTRATANTE</w:t>
            </w:r>
          </w:p>
        </w:tc>
        <w:tc>
          <w:tcPr>
            <w:tcW w:w="992" w:type="dxa"/>
          </w:tcPr>
          <w:p w14:paraId="0F839406" w14:textId="77777777" w:rsidR="00823BBA" w:rsidRPr="00823BBA" w:rsidRDefault="00823BBA" w:rsidP="00720BC6">
            <w:pPr>
              <w:pStyle w:val="xl2"/>
              <w:spacing w:after="0"/>
              <w:jc w:val="center"/>
              <w:rPr>
                <w:rFonts w:ascii="Arial" w:hAnsi="Arial" w:cs="Arial"/>
                <w:sz w:val="20"/>
                <w:szCs w:val="20"/>
              </w:rPr>
            </w:pPr>
            <w:r w:rsidRPr="00823BBA">
              <w:rPr>
                <w:rFonts w:ascii="Arial" w:hAnsi="Arial" w:cs="Arial"/>
                <w:sz w:val="20"/>
                <w:szCs w:val="20"/>
              </w:rPr>
              <w:t>FECHA FIN</w:t>
            </w:r>
          </w:p>
        </w:tc>
        <w:tc>
          <w:tcPr>
            <w:tcW w:w="1411" w:type="dxa"/>
          </w:tcPr>
          <w:p w14:paraId="45D27303" w14:textId="77777777" w:rsidR="00823BBA" w:rsidRPr="00823BBA" w:rsidRDefault="00823BBA" w:rsidP="00720BC6">
            <w:pPr>
              <w:pStyle w:val="xl2"/>
              <w:spacing w:after="0"/>
              <w:jc w:val="center"/>
              <w:rPr>
                <w:rFonts w:ascii="Arial" w:hAnsi="Arial" w:cs="Arial"/>
                <w:sz w:val="20"/>
                <w:szCs w:val="20"/>
              </w:rPr>
            </w:pPr>
            <w:r w:rsidRPr="00823BBA">
              <w:rPr>
                <w:rFonts w:ascii="Arial" w:hAnsi="Arial" w:cs="Arial"/>
                <w:sz w:val="20"/>
                <w:szCs w:val="20"/>
              </w:rPr>
              <w:t>IMPORTE IVA EXC.</w:t>
            </w:r>
          </w:p>
        </w:tc>
      </w:tr>
      <w:tr w:rsidR="00823BBA" w:rsidRPr="00823BBA" w14:paraId="77D899BE" w14:textId="77777777" w:rsidTr="00720BC6">
        <w:tc>
          <w:tcPr>
            <w:tcW w:w="4249" w:type="dxa"/>
            <w:shd w:val="clear" w:color="auto" w:fill="D9D9D9" w:themeFill="background1" w:themeFillShade="D9"/>
          </w:tcPr>
          <w:p w14:paraId="63E1009E"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49E199AB"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6ED12104"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67EC85DF" w14:textId="77777777" w:rsidR="00823BBA" w:rsidRPr="00823BBA" w:rsidRDefault="00823BBA" w:rsidP="00720BC6">
            <w:pPr>
              <w:pStyle w:val="xl2"/>
              <w:spacing w:after="0"/>
              <w:rPr>
                <w:rFonts w:ascii="Arial" w:hAnsi="Arial" w:cs="Arial"/>
                <w:sz w:val="20"/>
                <w:szCs w:val="20"/>
              </w:rPr>
            </w:pPr>
          </w:p>
        </w:tc>
      </w:tr>
      <w:tr w:rsidR="00823BBA" w:rsidRPr="00823BBA" w14:paraId="4E74FF5D" w14:textId="77777777" w:rsidTr="00720BC6">
        <w:tc>
          <w:tcPr>
            <w:tcW w:w="4249" w:type="dxa"/>
            <w:shd w:val="clear" w:color="auto" w:fill="D9D9D9" w:themeFill="background1" w:themeFillShade="D9"/>
          </w:tcPr>
          <w:p w14:paraId="4B8F1724"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4B77A980"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48AE8325"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69E9EEA4" w14:textId="77777777" w:rsidR="00823BBA" w:rsidRPr="00823BBA" w:rsidRDefault="00823BBA" w:rsidP="00720BC6">
            <w:pPr>
              <w:pStyle w:val="xl2"/>
              <w:spacing w:after="0"/>
              <w:rPr>
                <w:rFonts w:ascii="Arial" w:hAnsi="Arial" w:cs="Arial"/>
                <w:sz w:val="20"/>
                <w:szCs w:val="20"/>
              </w:rPr>
            </w:pPr>
          </w:p>
        </w:tc>
      </w:tr>
      <w:tr w:rsidR="00823BBA" w:rsidRPr="00823BBA" w14:paraId="6DDB6318" w14:textId="77777777" w:rsidTr="00720BC6">
        <w:tc>
          <w:tcPr>
            <w:tcW w:w="4249" w:type="dxa"/>
            <w:shd w:val="clear" w:color="auto" w:fill="D9D9D9" w:themeFill="background1" w:themeFillShade="D9"/>
          </w:tcPr>
          <w:p w14:paraId="7975814D"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2BEE641B"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73832078"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0881926F" w14:textId="77777777" w:rsidR="00823BBA" w:rsidRPr="00823BBA" w:rsidRDefault="00823BBA" w:rsidP="00720BC6">
            <w:pPr>
              <w:pStyle w:val="xl2"/>
              <w:spacing w:after="0"/>
              <w:rPr>
                <w:rFonts w:ascii="Arial" w:hAnsi="Arial" w:cs="Arial"/>
                <w:sz w:val="20"/>
                <w:szCs w:val="20"/>
              </w:rPr>
            </w:pPr>
          </w:p>
        </w:tc>
      </w:tr>
      <w:tr w:rsidR="00823BBA" w:rsidRPr="00823BBA" w14:paraId="4E5611D2" w14:textId="77777777" w:rsidTr="00720BC6">
        <w:tc>
          <w:tcPr>
            <w:tcW w:w="4249" w:type="dxa"/>
            <w:shd w:val="clear" w:color="auto" w:fill="D9D9D9" w:themeFill="background1" w:themeFillShade="D9"/>
          </w:tcPr>
          <w:p w14:paraId="14758775"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7BDA512B"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0168CB45"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2C4AD83B" w14:textId="77777777" w:rsidR="00823BBA" w:rsidRPr="00823BBA" w:rsidRDefault="00823BBA" w:rsidP="00720BC6">
            <w:pPr>
              <w:pStyle w:val="xl2"/>
              <w:spacing w:after="0"/>
              <w:rPr>
                <w:rFonts w:ascii="Arial" w:hAnsi="Arial" w:cs="Arial"/>
                <w:sz w:val="20"/>
                <w:szCs w:val="20"/>
              </w:rPr>
            </w:pPr>
          </w:p>
        </w:tc>
      </w:tr>
      <w:tr w:rsidR="00823BBA" w:rsidRPr="00823BBA" w14:paraId="33131056" w14:textId="77777777" w:rsidTr="00720BC6">
        <w:tc>
          <w:tcPr>
            <w:tcW w:w="4249" w:type="dxa"/>
            <w:shd w:val="clear" w:color="auto" w:fill="D9D9D9" w:themeFill="background1" w:themeFillShade="D9"/>
          </w:tcPr>
          <w:p w14:paraId="56F68815"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4ACF673E"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11B898A8"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71C5246B" w14:textId="77777777" w:rsidR="00823BBA" w:rsidRPr="00823BBA" w:rsidRDefault="00823BBA" w:rsidP="00720BC6">
            <w:pPr>
              <w:pStyle w:val="xl2"/>
              <w:spacing w:after="0"/>
              <w:rPr>
                <w:rFonts w:ascii="Arial" w:hAnsi="Arial" w:cs="Arial"/>
                <w:sz w:val="20"/>
                <w:szCs w:val="20"/>
              </w:rPr>
            </w:pPr>
          </w:p>
        </w:tc>
      </w:tr>
      <w:tr w:rsidR="00823BBA" w:rsidRPr="00823BBA" w14:paraId="380A3CDF" w14:textId="77777777" w:rsidTr="00720BC6">
        <w:tc>
          <w:tcPr>
            <w:tcW w:w="4249" w:type="dxa"/>
            <w:shd w:val="clear" w:color="auto" w:fill="D9D9D9" w:themeFill="background1" w:themeFillShade="D9"/>
          </w:tcPr>
          <w:p w14:paraId="7D6689A2"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61BAF63F"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5C85CC64"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13FEFBB0" w14:textId="77777777" w:rsidR="00823BBA" w:rsidRPr="00823BBA" w:rsidRDefault="00823BBA" w:rsidP="00720BC6">
            <w:pPr>
              <w:pStyle w:val="xl2"/>
              <w:spacing w:after="0"/>
              <w:rPr>
                <w:rFonts w:ascii="Arial" w:hAnsi="Arial" w:cs="Arial"/>
                <w:sz w:val="20"/>
                <w:szCs w:val="20"/>
              </w:rPr>
            </w:pPr>
          </w:p>
        </w:tc>
      </w:tr>
      <w:tr w:rsidR="00823BBA" w:rsidRPr="00823BBA" w14:paraId="56645BF3" w14:textId="77777777" w:rsidTr="00720BC6">
        <w:tc>
          <w:tcPr>
            <w:tcW w:w="4249" w:type="dxa"/>
            <w:shd w:val="clear" w:color="auto" w:fill="D9D9D9" w:themeFill="background1" w:themeFillShade="D9"/>
          </w:tcPr>
          <w:p w14:paraId="7BCDF7BF"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27A65831"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339228BE"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0931CBCE" w14:textId="77777777" w:rsidR="00823BBA" w:rsidRPr="00823BBA" w:rsidRDefault="00823BBA" w:rsidP="00720BC6">
            <w:pPr>
              <w:pStyle w:val="xl2"/>
              <w:spacing w:after="0"/>
              <w:rPr>
                <w:rFonts w:ascii="Arial" w:hAnsi="Arial" w:cs="Arial"/>
                <w:sz w:val="20"/>
                <w:szCs w:val="20"/>
              </w:rPr>
            </w:pPr>
          </w:p>
        </w:tc>
      </w:tr>
      <w:tr w:rsidR="00823BBA" w:rsidRPr="00823BBA" w14:paraId="410B18DB" w14:textId="77777777" w:rsidTr="00720BC6">
        <w:tc>
          <w:tcPr>
            <w:tcW w:w="4249" w:type="dxa"/>
            <w:shd w:val="clear" w:color="auto" w:fill="D9D9D9" w:themeFill="background1" w:themeFillShade="D9"/>
          </w:tcPr>
          <w:p w14:paraId="6328695E" w14:textId="77777777" w:rsidR="00823BBA" w:rsidRPr="00823BBA" w:rsidRDefault="00823BBA" w:rsidP="00720BC6">
            <w:pPr>
              <w:pStyle w:val="xl2"/>
              <w:spacing w:after="0"/>
              <w:rPr>
                <w:rFonts w:ascii="Arial" w:hAnsi="Arial" w:cs="Arial"/>
                <w:sz w:val="20"/>
                <w:szCs w:val="20"/>
              </w:rPr>
            </w:pPr>
          </w:p>
        </w:tc>
        <w:tc>
          <w:tcPr>
            <w:tcW w:w="2268" w:type="dxa"/>
            <w:shd w:val="clear" w:color="auto" w:fill="D9D9D9" w:themeFill="background1" w:themeFillShade="D9"/>
          </w:tcPr>
          <w:p w14:paraId="205F312A" w14:textId="77777777" w:rsidR="00823BBA" w:rsidRPr="00823BBA" w:rsidRDefault="00823BBA" w:rsidP="00720BC6">
            <w:pPr>
              <w:pStyle w:val="xl2"/>
              <w:spacing w:after="0"/>
              <w:rPr>
                <w:rFonts w:ascii="Arial" w:hAnsi="Arial" w:cs="Arial"/>
                <w:sz w:val="20"/>
                <w:szCs w:val="20"/>
              </w:rPr>
            </w:pPr>
          </w:p>
        </w:tc>
        <w:tc>
          <w:tcPr>
            <w:tcW w:w="992" w:type="dxa"/>
            <w:shd w:val="clear" w:color="auto" w:fill="D9D9D9" w:themeFill="background1" w:themeFillShade="D9"/>
          </w:tcPr>
          <w:p w14:paraId="7EEDCEF4" w14:textId="77777777" w:rsidR="00823BBA" w:rsidRPr="00823BBA" w:rsidRDefault="00823BBA" w:rsidP="00720BC6">
            <w:pPr>
              <w:pStyle w:val="xl2"/>
              <w:spacing w:after="0"/>
              <w:rPr>
                <w:rFonts w:ascii="Arial" w:hAnsi="Arial" w:cs="Arial"/>
                <w:sz w:val="20"/>
                <w:szCs w:val="20"/>
              </w:rPr>
            </w:pPr>
          </w:p>
        </w:tc>
        <w:tc>
          <w:tcPr>
            <w:tcW w:w="1411" w:type="dxa"/>
            <w:shd w:val="clear" w:color="auto" w:fill="D9D9D9" w:themeFill="background1" w:themeFillShade="D9"/>
          </w:tcPr>
          <w:p w14:paraId="04295769" w14:textId="77777777" w:rsidR="00823BBA" w:rsidRPr="00823BBA" w:rsidRDefault="00823BBA" w:rsidP="00720BC6">
            <w:pPr>
              <w:pStyle w:val="xl2"/>
              <w:spacing w:after="0"/>
              <w:rPr>
                <w:rFonts w:ascii="Arial" w:hAnsi="Arial" w:cs="Arial"/>
                <w:sz w:val="20"/>
                <w:szCs w:val="20"/>
              </w:rPr>
            </w:pPr>
          </w:p>
        </w:tc>
      </w:tr>
    </w:tbl>
    <w:p w14:paraId="61C56EDC" w14:textId="77777777" w:rsidR="00823BBA" w:rsidRPr="00823BBA" w:rsidRDefault="00823BBA" w:rsidP="00823BBA">
      <w:pPr>
        <w:pStyle w:val="xl2"/>
        <w:shd w:val="clear" w:color="auto" w:fill="FFFFFF"/>
        <w:spacing w:after="0"/>
        <w:ind w:left="708"/>
        <w:rPr>
          <w:rFonts w:ascii="Arial" w:hAnsi="Arial" w:cs="Arial"/>
          <w:sz w:val="20"/>
          <w:szCs w:val="20"/>
        </w:rPr>
      </w:pPr>
    </w:p>
    <w:p w14:paraId="6E3ADDF0"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e) Se halla al corriente del cumplimiento de las obligaciones tributarias y con la Seguridad Social impuestas por las disposiciones vigentes.</w:t>
      </w:r>
    </w:p>
    <w:p w14:paraId="63612F3B" w14:textId="77777777" w:rsidR="00823BBA" w:rsidRPr="00823BBA" w:rsidRDefault="00823BBA" w:rsidP="00823BBA">
      <w:pPr>
        <w:pStyle w:val="xl2"/>
        <w:shd w:val="clear" w:color="auto" w:fill="FFFFFF"/>
        <w:spacing w:after="0"/>
        <w:ind w:left="708"/>
        <w:rPr>
          <w:rFonts w:ascii="Arial" w:hAnsi="Arial" w:cs="Arial"/>
          <w:sz w:val="20"/>
          <w:szCs w:val="20"/>
        </w:rPr>
      </w:pPr>
    </w:p>
    <w:p w14:paraId="225DCBC5"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 xml:space="preserve">f) No está incursa en ninguna de las causas de prohibición de contratar, establecidas en el artículo 22 de la Ley Foral 2/2018, de 13 de abril, de Contratos Públicos, con sus modificaciones. </w:t>
      </w:r>
    </w:p>
    <w:p w14:paraId="035EF62C" w14:textId="77777777" w:rsidR="00823BBA" w:rsidRPr="00823BBA" w:rsidRDefault="00823BBA" w:rsidP="00823BBA">
      <w:pPr>
        <w:pStyle w:val="xl2"/>
        <w:shd w:val="clear" w:color="auto" w:fill="FFFFFF"/>
        <w:spacing w:after="0"/>
        <w:ind w:left="708"/>
        <w:rPr>
          <w:rFonts w:ascii="Arial" w:hAnsi="Arial" w:cs="Arial"/>
          <w:sz w:val="20"/>
          <w:szCs w:val="20"/>
        </w:rPr>
      </w:pPr>
    </w:p>
    <w:p w14:paraId="6D16B2E6"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g) Reúne el resto de requisitos legales para la ejecución de las prestaciones objeto del contrato, así como aquellos otros establecidos en los pliegos de contratación.</w:t>
      </w:r>
    </w:p>
    <w:p w14:paraId="1ADA153F" w14:textId="77777777" w:rsidR="00823BBA" w:rsidRPr="00823BBA" w:rsidRDefault="00823BBA" w:rsidP="00823BBA">
      <w:pPr>
        <w:pStyle w:val="xl2"/>
        <w:shd w:val="clear" w:color="auto" w:fill="FFFFFF"/>
        <w:spacing w:after="0"/>
        <w:ind w:left="708"/>
        <w:rPr>
          <w:rFonts w:ascii="Arial" w:hAnsi="Arial" w:cs="Arial"/>
          <w:sz w:val="20"/>
          <w:szCs w:val="20"/>
        </w:rPr>
      </w:pPr>
    </w:p>
    <w:p w14:paraId="3B6DD6BF"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h) Se somete a la jurisdicción de los juzgados y tribunales españoles de cualquier orden, para todas las incidencias con renuncia, al fuero jurisdiccional que pudiera corresponderle, en el caso de empresas extranjeras.</w:t>
      </w:r>
    </w:p>
    <w:p w14:paraId="7FD43473" w14:textId="77777777" w:rsidR="00823BBA" w:rsidRPr="00823BBA" w:rsidRDefault="00823BBA" w:rsidP="00823BBA">
      <w:pPr>
        <w:pStyle w:val="xl2"/>
        <w:shd w:val="clear" w:color="auto" w:fill="FFFFFF"/>
        <w:spacing w:after="0"/>
        <w:ind w:left="708"/>
        <w:rPr>
          <w:rFonts w:ascii="Arial" w:hAnsi="Arial" w:cs="Arial"/>
          <w:sz w:val="20"/>
          <w:szCs w:val="20"/>
        </w:rPr>
      </w:pPr>
    </w:p>
    <w:p w14:paraId="0AED2288" w14:textId="77777777" w:rsidR="00823BBA" w:rsidRPr="00823BBA" w:rsidRDefault="00823BBA" w:rsidP="00823BBA">
      <w:pPr>
        <w:pStyle w:val="xl2"/>
        <w:shd w:val="clear" w:color="auto" w:fill="FFFFFF"/>
        <w:spacing w:after="0"/>
        <w:ind w:left="708"/>
        <w:rPr>
          <w:rFonts w:ascii="Arial" w:hAnsi="Arial" w:cs="Arial"/>
          <w:sz w:val="20"/>
          <w:szCs w:val="20"/>
        </w:rPr>
      </w:pPr>
      <w:r w:rsidRPr="00823BBA">
        <w:rPr>
          <w:rFonts w:ascii="Arial" w:hAnsi="Arial" w:cs="Arial"/>
          <w:sz w:val="20"/>
          <w:szCs w:val="20"/>
        </w:rPr>
        <w:t>i) Cuenta con el compromiso por escrito de otras entidades respecto de la adscripción de sus medios o la disposición de sus recursos, en su caso.</w:t>
      </w:r>
    </w:p>
    <w:p w14:paraId="46526D89" w14:textId="77777777" w:rsidR="00823BBA" w:rsidRPr="00823BBA" w:rsidRDefault="00823BBA" w:rsidP="00823BBA">
      <w:pPr>
        <w:pStyle w:val="xl2"/>
        <w:shd w:val="clear" w:color="auto" w:fill="FFFFFF"/>
        <w:spacing w:after="0"/>
        <w:ind w:left="708"/>
        <w:rPr>
          <w:rFonts w:ascii="Arial" w:hAnsi="Arial" w:cs="Arial"/>
          <w:sz w:val="20"/>
          <w:szCs w:val="20"/>
        </w:rPr>
      </w:pPr>
    </w:p>
    <w:p w14:paraId="6340E819" w14:textId="77777777" w:rsidR="00823BBA" w:rsidRPr="00823BBA" w:rsidRDefault="00823BBA" w:rsidP="00823BBA">
      <w:pPr>
        <w:pStyle w:val="xl2"/>
        <w:shd w:val="clear" w:color="auto" w:fill="FFFFFF"/>
        <w:spacing w:after="0"/>
        <w:ind w:left="708"/>
        <w:rPr>
          <w:rFonts w:ascii="Arial" w:eastAsia="Arial" w:hAnsi="Arial" w:cs="Arial"/>
          <w:sz w:val="20"/>
          <w:szCs w:val="20"/>
        </w:rPr>
      </w:pPr>
      <w:r w:rsidRPr="00823BBA">
        <w:rPr>
          <w:rFonts w:ascii="Arial" w:hAnsi="Arial" w:cs="Arial"/>
          <w:sz w:val="20"/>
          <w:szCs w:val="20"/>
        </w:rPr>
        <w:t xml:space="preserve">j) </w:t>
      </w:r>
      <w:r w:rsidRPr="00823BBA">
        <w:rPr>
          <w:rFonts w:ascii="Arial" w:eastAsia="Arial" w:hAnsi="Arial" w:cs="Arial"/>
          <w:sz w:val="20"/>
          <w:szCs w:val="20"/>
        </w:rPr>
        <w:t>Designa la siguiente dirección de correo electrónico, para las comunicaciones que deban realizarse por este medio en cualquier fase del procedimiento: ………………………..…… @ ……………………….…..</w:t>
      </w:r>
    </w:p>
    <w:p w14:paraId="4C150449" w14:textId="77777777" w:rsidR="00823BBA" w:rsidRPr="00823BBA" w:rsidRDefault="00823BBA" w:rsidP="00823BBA">
      <w:pPr>
        <w:rPr>
          <w:rFonts w:cs="Arial"/>
          <w:sz w:val="20"/>
        </w:rPr>
      </w:pPr>
    </w:p>
    <w:p w14:paraId="5D52525D" w14:textId="77777777" w:rsidR="00823BBA" w:rsidRPr="00823BBA" w:rsidRDefault="00823BBA" w:rsidP="00823BBA">
      <w:pPr>
        <w:rPr>
          <w:rFonts w:eastAsia="Arial" w:cs="Arial"/>
          <w:sz w:val="20"/>
        </w:rPr>
      </w:pPr>
      <w:r w:rsidRPr="00823BBA">
        <w:rPr>
          <w:rFonts w:cs="Arial"/>
          <w:sz w:val="20"/>
        </w:rPr>
        <w:t>3) Declara así mismo que</w:t>
      </w:r>
      <w:r w:rsidRPr="00823BBA">
        <w:rPr>
          <w:rFonts w:eastAsia="Arial" w:cs="Arial"/>
          <w:sz w:val="20"/>
        </w:rPr>
        <w:t>, de producirse variación en las circunstancias anteriormente indicadas con posterioridad a la presentación de la propuesta, se compromete a comunicarlo de forma inmediata a la unidad gestora del contrato.</w:t>
      </w:r>
    </w:p>
    <w:p w14:paraId="3A2E9E90" w14:textId="77777777" w:rsidR="00823BBA" w:rsidRPr="00823BBA" w:rsidRDefault="00823BBA" w:rsidP="00823BBA">
      <w:pPr>
        <w:pStyle w:val="Prrafodelista"/>
        <w:rPr>
          <w:rFonts w:eastAsia="Arial" w:cs="Arial"/>
          <w:sz w:val="20"/>
        </w:rPr>
      </w:pPr>
    </w:p>
    <w:p w14:paraId="2985DFEB" w14:textId="77777777" w:rsidR="00823BBA" w:rsidRPr="00823BBA" w:rsidRDefault="00823BBA" w:rsidP="00823BBA">
      <w:pPr>
        <w:rPr>
          <w:rFonts w:cs="Arial"/>
          <w:sz w:val="20"/>
        </w:rPr>
      </w:pPr>
      <w:r w:rsidRPr="00823BBA">
        <w:rPr>
          <w:rFonts w:eastAsia="Arial" w:cs="Arial"/>
          <w:sz w:val="20"/>
        </w:rPr>
        <w:t>4) Declara también haber</w:t>
      </w:r>
      <w:r w:rsidRPr="00823BBA">
        <w:rPr>
          <w:rFonts w:cs="Arial"/>
          <w:sz w:val="20"/>
        </w:rPr>
        <w:t xml:space="preserve"> leído en su totalidad y comprendido los Pliegos Reguladores de la presente contratación.</w:t>
      </w:r>
    </w:p>
    <w:p w14:paraId="0FEBF98A" w14:textId="77777777" w:rsidR="00823BBA" w:rsidRPr="00823BBA" w:rsidRDefault="00823BBA" w:rsidP="00823BBA">
      <w:pPr>
        <w:pStyle w:val="Prrafodelista"/>
        <w:rPr>
          <w:rFonts w:eastAsia="Arial" w:cs="Arial"/>
          <w:sz w:val="20"/>
        </w:rPr>
      </w:pPr>
    </w:p>
    <w:p w14:paraId="6AD0DB54" w14:textId="77777777" w:rsidR="00823BBA" w:rsidRPr="00823BBA" w:rsidRDefault="00823BBA" w:rsidP="00823BBA">
      <w:pPr>
        <w:rPr>
          <w:rFonts w:cs="Arial"/>
          <w:sz w:val="20"/>
        </w:rPr>
      </w:pPr>
    </w:p>
    <w:p w14:paraId="697B0832" w14:textId="77777777" w:rsidR="00823BBA" w:rsidRPr="00823BBA" w:rsidRDefault="00823BBA" w:rsidP="00823BBA">
      <w:pPr>
        <w:rPr>
          <w:rFonts w:cs="Arial"/>
          <w:sz w:val="20"/>
        </w:rPr>
      </w:pPr>
      <w:r w:rsidRPr="00823BBA">
        <w:rPr>
          <w:rFonts w:cs="Arial"/>
          <w:sz w:val="20"/>
        </w:rPr>
        <w:t xml:space="preserve">Y para que conste a los efectos oportunos, firma la presente en  ………………………. , a  fecha ……………………………….. </w:t>
      </w:r>
    </w:p>
    <w:p w14:paraId="2FF6488C" w14:textId="77777777" w:rsidR="00823BBA" w:rsidRPr="00823BBA" w:rsidRDefault="00823BBA" w:rsidP="00823BBA">
      <w:pPr>
        <w:rPr>
          <w:rFonts w:cs="Arial"/>
          <w:sz w:val="20"/>
        </w:rPr>
      </w:pPr>
    </w:p>
    <w:p w14:paraId="1649E94B" w14:textId="77777777" w:rsidR="00823BBA" w:rsidRPr="00823BBA" w:rsidRDefault="00823BBA" w:rsidP="00823BBA">
      <w:pPr>
        <w:rPr>
          <w:rFonts w:cs="Arial"/>
          <w:sz w:val="20"/>
        </w:rPr>
      </w:pPr>
    </w:p>
    <w:p w14:paraId="2C87B232" w14:textId="77777777" w:rsidR="00823BBA" w:rsidRPr="00247B3C" w:rsidRDefault="00823BBA" w:rsidP="00823BBA">
      <w:pPr>
        <w:jc w:val="center"/>
        <w:rPr>
          <w:rFonts w:cs="Arial"/>
          <w:i/>
          <w:sz w:val="20"/>
        </w:rPr>
      </w:pPr>
      <w:r w:rsidRPr="00823BBA">
        <w:rPr>
          <w:rFonts w:cs="Arial"/>
          <w:i/>
          <w:sz w:val="20"/>
        </w:rPr>
        <w:t>(Firma del representante de la empresa licitadora y, en su caso, de los representantes de cada una de las empresas integrantes de la licitación conjunta):</w:t>
      </w:r>
    </w:p>
    <w:p w14:paraId="6CCBFABC" w14:textId="77777777" w:rsidR="00823BBA" w:rsidRPr="00247B3C" w:rsidRDefault="00823BBA" w:rsidP="00823BBA">
      <w:pPr>
        <w:jc w:val="center"/>
        <w:rPr>
          <w:rFonts w:cs="Arial"/>
          <w:sz w:val="20"/>
        </w:rPr>
      </w:pPr>
    </w:p>
    <w:tbl>
      <w:tblPr>
        <w:tblStyle w:val="Tablaconcuadrcula"/>
        <w:tblW w:w="5915" w:type="dxa"/>
        <w:jc w:val="center"/>
        <w:shd w:val="clear" w:color="auto" w:fill="D9D9D9" w:themeFill="background1" w:themeFillShade="D9"/>
        <w:tblLook w:val="04A0" w:firstRow="1" w:lastRow="0" w:firstColumn="1" w:lastColumn="0" w:noHBand="0" w:noVBand="1"/>
      </w:tblPr>
      <w:tblGrid>
        <w:gridCol w:w="5915"/>
      </w:tblGrid>
      <w:tr w:rsidR="00823BBA" w:rsidRPr="00247B3C" w14:paraId="1A8DBD58" w14:textId="77777777" w:rsidTr="00720BC6">
        <w:trPr>
          <w:trHeight w:val="1056"/>
          <w:jc w:val="center"/>
        </w:trPr>
        <w:tc>
          <w:tcPr>
            <w:tcW w:w="5915" w:type="dxa"/>
            <w:shd w:val="clear" w:color="auto" w:fill="D9D9D9" w:themeFill="background1" w:themeFillShade="D9"/>
          </w:tcPr>
          <w:p w14:paraId="685EDE94" w14:textId="77777777" w:rsidR="00823BBA" w:rsidRPr="00247B3C" w:rsidRDefault="00823BBA" w:rsidP="00720BC6">
            <w:pPr>
              <w:jc w:val="center"/>
              <w:rPr>
                <w:rFonts w:cs="Arial"/>
                <w:sz w:val="20"/>
              </w:rPr>
            </w:pPr>
          </w:p>
        </w:tc>
      </w:tr>
    </w:tbl>
    <w:p w14:paraId="4AA589D2" w14:textId="77777777" w:rsidR="00823BBA" w:rsidRPr="00247B3C" w:rsidRDefault="00823BBA" w:rsidP="00823BBA">
      <w:pPr>
        <w:suppressAutoHyphens/>
        <w:jc w:val="center"/>
        <w:outlineLvl w:val="0"/>
        <w:rPr>
          <w:rFonts w:cs="Arial"/>
          <w:b/>
          <w:sz w:val="20"/>
        </w:rPr>
      </w:pPr>
    </w:p>
    <w:p w14:paraId="0BAFEDAD" w14:textId="24211C7C" w:rsidR="002F3622" w:rsidRPr="00823BBA" w:rsidRDefault="00823BBA" w:rsidP="00823BBA">
      <w:pPr>
        <w:widowControl/>
        <w:jc w:val="left"/>
        <w:rPr>
          <w:rFonts w:cs="Arial"/>
          <w:b/>
          <w:sz w:val="28"/>
          <w:szCs w:val="28"/>
        </w:rPr>
      </w:pPr>
      <w:r w:rsidRPr="00247B3C">
        <w:rPr>
          <w:rFonts w:cs="Arial"/>
          <w:b/>
          <w:sz w:val="20"/>
        </w:rPr>
        <w:br w:type="page"/>
      </w:r>
    </w:p>
    <w:p w14:paraId="773DAFE1" w14:textId="77777777" w:rsidR="00EB6AE9" w:rsidRPr="00EB6AE9" w:rsidRDefault="00EB6AE9" w:rsidP="002F3622">
      <w:pPr>
        <w:pStyle w:val="Ttulo1"/>
        <w:jc w:val="center"/>
        <w:rPr>
          <w:rFonts w:cs="Arial"/>
          <w:b w:val="0"/>
        </w:rPr>
      </w:pPr>
    </w:p>
    <w:p w14:paraId="6993F0B9" w14:textId="2B9046B4" w:rsidR="00B67A9A" w:rsidRDefault="00B67A9A">
      <w:pPr>
        <w:widowControl/>
        <w:jc w:val="left"/>
        <w:rPr>
          <w:rFonts w:cs="Arial"/>
          <w:b/>
          <w:szCs w:val="22"/>
        </w:rPr>
      </w:pPr>
      <w:bookmarkStart w:id="42" w:name="_Toc176767193"/>
    </w:p>
    <w:bookmarkEnd w:id="42"/>
    <w:p w14:paraId="2B26B269" w14:textId="77777777" w:rsidR="00823BBA" w:rsidRPr="00247B3C" w:rsidRDefault="00823BBA" w:rsidP="00823BBA">
      <w:pPr>
        <w:suppressAutoHyphens/>
        <w:jc w:val="center"/>
        <w:outlineLvl w:val="0"/>
        <w:rPr>
          <w:rFonts w:cs="Arial"/>
          <w:b/>
          <w:sz w:val="24"/>
          <w:szCs w:val="24"/>
        </w:rPr>
      </w:pPr>
      <w:r w:rsidRPr="00247B3C">
        <w:rPr>
          <w:b/>
          <w:bCs/>
          <w:sz w:val="24"/>
          <w:szCs w:val="24"/>
        </w:rPr>
        <w:t xml:space="preserve">ANEXO II. </w:t>
      </w:r>
      <w:r w:rsidRPr="00247B3C">
        <w:rPr>
          <w:rFonts w:cs="Arial"/>
          <w:b/>
          <w:sz w:val="24"/>
          <w:szCs w:val="24"/>
        </w:rPr>
        <w:t>MODELO DE OFERTA</w:t>
      </w:r>
    </w:p>
    <w:p w14:paraId="06972C35" w14:textId="77777777" w:rsidR="00823BBA" w:rsidRPr="00247B3C" w:rsidRDefault="00823BBA" w:rsidP="00823BBA">
      <w:pPr>
        <w:suppressAutoHyphens/>
        <w:jc w:val="center"/>
        <w:outlineLvl w:val="0"/>
        <w:rPr>
          <w:rFonts w:cs="Arial"/>
          <w:b/>
          <w:sz w:val="24"/>
          <w:szCs w:val="24"/>
        </w:rPr>
      </w:pPr>
      <w:r w:rsidRPr="00247B3C">
        <w:rPr>
          <w:rFonts w:cs="Arial"/>
          <w:b/>
          <w:sz w:val="24"/>
          <w:szCs w:val="24"/>
        </w:rPr>
        <w:t>(INCLUIR EN EL SOBRE B)</w:t>
      </w:r>
    </w:p>
    <w:p w14:paraId="70879A5C" w14:textId="77777777" w:rsidR="00823BBA" w:rsidRPr="00247B3C" w:rsidRDefault="00823BBA" w:rsidP="00823BBA">
      <w:pPr>
        <w:suppressAutoHyphens/>
        <w:jc w:val="center"/>
        <w:outlineLvl w:val="0"/>
        <w:rPr>
          <w:rFonts w:cs="Arial"/>
          <w:sz w:val="20"/>
        </w:rPr>
      </w:pPr>
    </w:p>
    <w:p w14:paraId="1D39A29A" w14:textId="77777777" w:rsidR="00823BBA" w:rsidRPr="00247B3C" w:rsidRDefault="00823BBA" w:rsidP="00823BBA">
      <w:pPr>
        <w:rPr>
          <w:rFonts w:cs="Arial"/>
          <w:sz w:val="20"/>
        </w:rPr>
      </w:pPr>
    </w:p>
    <w:p w14:paraId="471FA611" w14:textId="77777777" w:rsidR="00823BBA" w:rsidRPr="00247B3C" w:rsidRDefault="00823BBA" w:rsidP="00823BBA">
      <w:pPr>
        <w:overflowPunct w:val="0"/>
        <w:rPr>
          <w:rFonts w:cs="Arial"/>
          <w:sz w:val="20"/>
        </w:rPr>
      </w:pPr>
      <w:r w:rsidRPr="00247B3C">
        <w:rPr>
          <w:rFonts w:cs="Arial"/>
          <w:sz w:val="20"/>
        </w:rPr>
        <w:t>Don/Doña ……………………………………………………………………………………, con DNI ……………………………….……, en representación de la empresa licitadora  …………………………………… ……………………………………, con NIF ……………………………………… ,</w:t>
      </w:r>
    </w:p>
    <w:p w14:paraId="2432B5E4" w14:textId="77777777" w:rsidR="00823BBA" w:rsidRPr="00247B3C" w:rsidRDefault="00823BBA" w:rsidP="00823BBA">
      <w:pPr>
        <w:rPr>
          <w:rFonts w:cs="Arial"/>
          <w:sz w:val="20"/>
        </w:rPr>
      </w:pPr>
    </w:p>
    <w:p w14:paraId="4878ABE4" w14:textId="77777777" w:rsidR="00823BBA" w:rsidRPr="00247B3C" w:rsidRDefault="00823BBA" w:rsidP="00823BBA">
      <w:pPr>
        <w:jc w:val="center"/>
        <w:rPr>
          <w:rFonts w:cs="Arial"/>
          <w:sz w:val="20"/>
        </w:rPr>
      </w:pPr>
      <w:r w:rsidRPr="00247B3C">
        <w:rPr>
          <w:rFonts w:cs="Arial"/>
          <w:sz w:val="20"/>
        </w:rPr>
        <w:t>DECLARA:</w:t>
      </w:r>
    </w:p>
    <w:p w14:paraId="58672F48" w14:textId="77777777" w:rsidR="00823BBA" w:rsidRPr="00247B3C" w:rsidRDefault="00823BBA" w:rsidP="00823BBA">
      <w:pPr>
        <w:rPr>
          <w:rFonts w:cs="Arial"/>
          <w:sz w:val="20"/>
        </w:rPr>
      </w:pPr>
    </w:p>
    <w:p w14:paraId="098DB4C0" w14:textId="2B9A775E" w:rsidR="00823BBA" w:rsidRPr="00247B3C" w:rsidRDefault="00823BBA" w:rsidP="00823BBA">
      <w:pPr>
        <w:rPr>
          <w:rFonts w:cs="Arial"/>
          <w:bCs/>
          <w:sz w:val="20"/>
        </w:rPr>
      </w:pPr>
      <w:r w:rsidRPr="00247B3C">
        <w:rPr>
          <w:rFonts w:cs="Arial"/>
          <w:sz w:val="20"/>
        </w:rPr>
        <w:t xml:space="preserve">Que la licitadora oferta la ejecución del contrato </w:t>
      </w:r>
      <w:r w:rsidRPr="007A5188">
        <w:rPr>
          <w:sz w:val="20"/>
        </w:rPr>
        <w:t xml:space="preserve">del </w:t>
      </w:r>
      <w:r>
        <w:rPr>
          <w:sz w:val="20"/>
        </w:rPr>
        <w:t>“Proyecto de restauración fluvial del Soto del Puente, parcelas 400 y 402 del polígono 11 de Caparroso”</w:t>
      </w:r>
      <w:r w:rsidRPr="007A5188">
        <w:rPr>
          <w:sz w:val="20"/>
        </w:rPr>
        <w:t xml:space="preserve">, </w:t>
      </w:r>
      <w:r w:rsidRPr="00247B3C">
        <w:rPr>
          <w:rFonts w:cs="Arial"/>
          <w:bCs/>
          <w:sz w:val="20"/>
        </w:rPr>
        <w:t>con arreglo a las siguientes condiciones:</w:t>
      </w:r>
    </w:p>
    <w:p w14:paraId="1C5BEA31" w14:textId="77777777" w:rsidR="00823BBA" w:rsidRPr="00247B3C" w:rsidRDefault="00823BBA" w:rsidP="00823BBA">
      <w:pPr>
        <w:rPr>
          <w:rFonts w:cs="Arial"/>
          <w:b/>
          <w:bCs/>
          <w:sz w:val="20"/>
        </w:rPr>
      </w:pPr>
    </w:p>
    <w:p w14:paraId="0D34155F" w14:textId="77777777" w:rsidR="00823BBA" w:rsidRPr="00247B3C" w:rsidRDefault="00823BBA" w:rsidP="00823BBA">
      <w:pPr>
        <w:widowControl/>
        <w:numPr>
          <w:ilvl w:val="0"/>
          <w:numId w:val="19"/>
        </w:numPr>
        <w:tabs>
          <w:tab w:val="left" w:pos="1701"/>
        </w:tabs>
        <w:spacing w:after="120" w:line="300" w:lineRule="exact"/>
        <w:jc w:val="left"/>
        <w:rPr>
          <w:rFonts w:cs="Arial"/>
          <w:b/>
          <w:bCs/>
          <w:sz w:val="20"/>
        </w:rPr>
      </w:pPr>
      <w:r w:rsidRPr="00247B3C">
        <w:rPr>
          <w:rFonts w:cs="Arial"/>
          <w:b/>
          <w:bCs/>
          <w:sz w:val="20"/>
          <w:u w:val="single"/>
        </w:rPr>
        <w:t>Oferta económica</w:t>
      </w:r>
      <w:r w:rsidRPr="00247B3C">
        <w:rPr>
          <w:rFonts w:cs="Arial"/>
          <w:b/>
          <w:bCs/>
          <w:sz w:val="20"/>
        </w:rPr>
        <w:t>:</w:t>
      </w:r>
    </w:p>
    <w:p w14:paraId="2224A080" w14:textId="77777777" w:rsidR="00823BBA" w:rsidRPr="00247B3C" w:rsidRDefault="00823BBA" w:rsidP="00823BBA">
      <w:pPr>
        <w:rPr>
          <w:rFonts w:cs="Arial"/>
          <w:bCs/>
          <w:sz w:val="20"/>
        </w:rPr>
      </w:pPr>
      <w:r w:rsidRPr="00247B3C">
        <w:rPr>
          <w:rFonts w:cs="Arial"/>
          <w:bCs/>
          <w:sz w:val="20"/>
          <w:highlight w:val="lightGray"/>
        </w:rPr>
        <w:t>......................................................................................................</w:t>
      </w:r>
      <w:r w:rsidRPr="00247B3C">
        <w:rPr>
          <w:rFonts w:cs="Arial"/>
          <w:bCs/>
          <w:i/>
          <w:sz w:val="20"/>
          <w:highlight w:val="lightGray"/>
        </w:rPr>
        <w:t xml:space="preserve"> (en número y letra)</w:t>
      </w:r>
      <w:r w:rsidRPr="00247B3C">
        <w:rPr>
          <w:rFonts w:cs="Arial"/>
          <w:bCs/>
          <w:i/>
          <w:sz w:val="20"/>
        </w:rPr>
        <w:t xml:space="preserve"> </w:t>
      </w:r>
      <w:r w:rsidRPr="00247B3C">
        <w:rPr>
          <w:rFonts w:cs="Arial"/>
          <w:bCs/>
          <w:sz w:val="20"/>
        </w:rPr>
        <w:t>euros, IVA excluido.</w:t>
      </w:r>
    </w:p>
    <w:p w14:paraId="722E10CF" w14:textId="77777777" w:rsidR="00823BBA" w:rsidRPr="00247B3C" w:rsidRDefault="00823BBA" w:rsidP="00823BBA">
      <w:pPr>
        <w:rPr>
          <w:rFonts w:cs="Arial"/>
          <w:bCs/>
          <w:sz w:val="20"/>
        </w:rPr>
      </w:pPr>
    </w:p>
    <w:p w14:paraId="6C47CBE2" w14:textId="77777777" w:rsidR="00823BBA" w:rsidRPr="00247B3C" w:rsidRDefault="00823BBA" w:rsidP="00823BBA">
      <w:pPr>
        <w:rPr>
          <w:rFonts w:cs="Arial"/>
          <w:bCs/>
          <w:sz w:val="20"/>
        </w:rPr>
      </w:pPr>
    </w:p>
    <w:p w14:paraId="19659284" w14:textId="77777777" w:rsidR="00823BBA" w:rsidRPr="00247B3C" w:rsidRDefault="00823BBA" w:rsidP="00823BBA">
      <w:pPr>
        <w:pStyle w:val="ListParagraph1"/>
        <w:numPr>
          <w:ilvl w:val="0"/>
          <w:numId w:val="19"/>
        </w:numPr>
        <w:jc w:val="both"/>
        <w:rPr>
          <w:rFonts w:cs="Arial"/>
          <w:b/>
          <w:bCs/>
          <w:sz w:val="20"/>
        </w:rPr>
      </w:pPr>
      <w:r w:rsidRPr="00247B3C">
        <w:rPr>
          <w:rFonts w:cs="Arial"/>
          <w:b/>
          <w:bCs/>
          <w:sz w:val="20"/>
          <w:u w:val="single"/>
        </w:rPr>
        <w:t>Experiencia del jefe/a de obra</w:t>
      </w:r>
      <w:r w:rsidRPr="00247B3C">
        <w:rPr>
          <w:rFonts w:cs="Arial"/>
          <w:b/>
          <w:bCs/>
          <w:sz w:val="20"/>
        </w:rPr>
        <w:t>:</w:t>
      </w:r>
    </w:p>
    <w:p w14:paraId="68B29DB4" w14:textId="77777777" w:rsidR="00823BBA" w:rsidRPr="00247B3C" w:rsidRDefault="00823BBA" w:rsidP="00823BBA">
      <w:pPr>
        <w:rPr>
          <w:rFonts w:cs="Arial"/>
          <w:sz w:val="20"/>
        </w:rPr>
      </w:pPr>
      <w:r w:rsidRPr="00247B3C">
        <w:rPr>
          <w:rFonts w:cs="Arial"/>
          <w:sz w:val="20"/>
        </w:rPr>
        <w:t xml:space="preserve">Número de Documento Nacional de Identidad (DNI) o documento identificativo oficial con valor equivalente, de la persona que cumplirá las funciones Jefe/a de obra, que realizará de forma real y efectiva del seguimiento de los trabajos: </w:t>
      </w:r>
    </w:p>
    <w:p w14:paraId="2758F4BC" w14:textId="77777777" w:rsidR="00823BBA" w:rsidRPr="00247B3C" w:rsidRDefault="00823BBA" w:rsidP="00823BBA">
      <w:pPr>
        <w:pStyle w:val="Prrafodelista"/>
        <w:ind w:left="708"/>
        <w:jc w:val="center"/>
        <w:rPr>
          <w:rFonts w:cs="Arial"/>
          <w:sz w:val="20"/>
        </w:rPr>
      </w:pPr>
    </w:p>
    <w:p w14:paraId="1AB18AD2" w14:textId="77777777" w:rsidR="00823BBA" w:rsidRPr="00247B3C" w:rsidRDefault="00823BBA" w:rsidP="00823BBA">
      <w:pPr>
        <w:jc w:val="center"/>
        <w:rPr>
          <w:rFonts w:cs="Arial"/>
          <w:sz w:val="20"/>
        </w:rPr>
      </w:pPr>
      <w:r w:rsidRPr="00247B3C">
        <w:rPr>
          <w:rFonts w:cs="Arial"/>
          <w:sz w:val="20"/>
        </w:rPr>
        <w:t xml:space="preserve">DNI/NIE </w:t>
      </w:r>
      <w:r w:rsidRPr="00247B3C">
        <w:rPr>
          <w:rFonts w:cs="Arial"/>
          <w:sz w:val="20"/>
          <w:highlight w:val="lightGray"/>
        </w:rPr>
        <w:t>…………………………….</w:t>
      </w:r>
    </w:p>
    <w:p w14:paraId="28274872" w14:textId="77777777" w:rsidR="00823BBA" w:rsidRPr="00247B3C" w:rsidRDefault="00823BBA" w:rsidP="00823BBA">
      <w:pPr>
        <w:pStyle w:val="Prrafodelista"/>
        <w:ind w:left="708"/>
        <w:rPr>
          <w:rFonts w:cs="Arial"/>
          <w:sz w:val="20"/>
        </w:rPr>
      </w:pPr>
    </w:p>
    <w:p w14:paraId="06131310" w14:textId="77777777" w:rsidR="00823BBA" w:rsidRPr="00247B3C" w:rsidRDefault="00823BBA" w:rsidP="00823BBA">
      <w:pPr>
        <w:ind w:firstLine="708"/>
        <w:rPr>
          <w:rFonts w:cs="Arial"/>
          <w:sz w:val="20"/>
        </w:rPr>
      </w:pPr>
      <w:r w:rsidRPr="00247B3C">
        <w:rPr>
          <w:rFonts w:cs="Arial"/>
          <w:sz w:val="20"/>
        </w:rPr>
        <w:t>Dicha persona cuenta con la siguiente experiencia acreditable mediante los correspondientes certificados que se adjuntan a la propuesta.</w:t>
      </w:r>
    </w:p>
    <w:p w14:paraId="24CEF188" w14:textId="77777777" w:rsidR="00823BBA" w:rsidRPr="00247B3C" w:rsidRDefault="00823BBA" w:rsidP="00823BBA">
      <w:pPr>
        <w:pStyle w:val="Prrafodelista"/>
        <w:ind w:left="708"/>
        <w:rPr>
          <w:rFonts w:cs="Arial"/>
          <w:sz w:val="20"/>
        </w:rPr>
      </w:pPr>
    </w:p>
    <w:p w14:paraId="3214A208" w14:textId="77777777" w:rsidR="00823BBA" w:rsidRPr="00247B3C" w:rsidRDefault="00823BBA" w:rsidP="00823BBA">
      <w:pPr>
        <w:pStyle w:val="Prrafodelista"/>
        <w:ind w:left="708"/>
        <w:rPr>
          <w:rFonts w:cs="Arial"/>
          <w:i/>
          <w:sz w:val="20"/>
        </w:rPr>
      </w:pPr>
      <w:r w:rsidRPr="00247B3C">
        <w:rPr>
          <w:rFonts w:cs="Arial"/>
          <w:i/>
          <w:sz w:val="20"/>
        </w:rPr>
        <w:t>(Cumplimentar tabla. Añadir más filas si resultase necesario)</w:t>
      </w:r>
    </w:p>
    <w:p w14:paraId="5C98EC83" w14:textId="77777777" w:rsidR="00823BBA" w:rsidRPr="00247B3C" w:rsidRDefault="00823BBA" w:rsidP="00823BBA">
      <w:pPr>
        <w:pStyle w:val="Prrafodelista"/>
        <w:ind w:left="708"/>
        <w:rPr>
          <w:rFonts w:cs="Arial"/>
          <w:sz w:val="20"/>
        </w:rPr>
      </w:pPr>
    </w:p>
    <w:tbl>
      <w:tblPr>
        <w:tblW w:w="95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777"/>
        <w:gridCol w:w="3064"/>
        <w:gridCol w:w="1843"/>
        <w:gridCol w:w="1843"/>
      </w:tblGrid>
      <w:tr w:rsidR="00823BBA" w:rsidRPr="00247B3C" w14:paraId="5881AB47" w14:textId="77777777" w:rsidTr="00720BC6">
        <w:trPr>
          <w:tblHeader/>
        </w:trPr>
        <w:tc>
          <w:tcPr>
            <w:tcW w:w="2777" w:type="dxa"/>
          </w:tcPr>
          <w:p w14:paraId="71B65519" w14:textId="77777777" w:rsidR="00823BBA" w:rsidRPr="00247B3C" w:rsidRDefault="00823BBA" w:rsidP="00720BC6">
            <w:pPr>
              <w:jc w:val="center"/>
              <w:rPr>
                <w:rFonts w:cs="Arial"/>
                <w:b/>
                <w:sz w:val="20"/>
              </w:rPr>
            </w:pPr>
            <w:r w:rsidRPr="00247B3C">
              <w:rPr>
                <w:rFonts w:cs="Arial"/>
                <w:b/>
                <w:sz w:val="20"/>
              </w:rPr>
              <w:t>OBRA REALIZADA</w:t>
            </w:r>
          </w:p>
        </w:tc>
        <w:tc>
          <w:tcPr>
            <w:tcW w:w="3064" w:type="dxa"/>
          </w:tcPr>
          <w:p w14:paraId="7AEB956B" w14:textId="77777777" w:rsidR="00823BBA" w:rsidRPr="00247B3C" w:rsidRDefault="00823BBA" w:rsidP="00720BC6">
            <w:pPr>
              <w:jc w:val="center"/>
              <w:rPr>
                <w:rFonts w:cs="Arial"/>
                <w:b/>
                <w:sz w:val="20"/>
              </w:rPr>
            </w:pPr>
            <w:r w:rsidRPr="00247B3C">
              <w:rPr>
                <w:rFonts w:cs="Arial"/>
                <w:b/>
                <w:sz w:val="20"/>
              </w:rPr>
              <w:t>BREVE DESCRIPCIÓN</w:t>
            </w:r>
          </w:p>
        </w:tc>
        <w:tc>
          <w:tcPr>
            <w:tcW w:w="1843" w:type="dxa"/>
          </w:tcPr>
          <w:p w14:paraId="3AD01518" w14:textId="77777777" w:rsidR="00823BBA" w:rsidRPr="00247B3C" w:rsidRDefault="00823BBA" w:rsidP="00720BC6">
            <w:pPr>
              <w:jc w:val="center"/>
              <w:rPr>
                <w:rFonts w:cs="Arial"/>
                <w:b/>
                <w:sz w:val="20"/>
              </w:rPr>
            </w:pPr>
            <w:r w:rsidRPr="00247B3C">
              <w:rPr>
                <w:rFonts w:cs="Arial"/>
                <w:b/>
                <w:sz w:val="20"/>
              </w:rPr>
              <w:t>FECHA FIN OBRA</w:t>
            </w:r>
          </w:p>
        </w:tc>
        <w:tc>
          <w:tcPr>
            <w:tcW w:w="1843" w:type="dxa"/>
          </w:tcPr>
          <w:p w14:paraId="5BC610DC" w14:textId="77777777" w:rsidR="00823BBA" w:rsidRPr="00247B3C" w:rsidRDefault="00823BBA" w:rsidP="00720BC6">
            <w:pPr>
              <w:jc w:val="center"/>
              <w:rPr>
                <w:rFonts w:cs="Arial"/>
                <w:b/>
                <w:sz w:val="20"/>
              </w:rPr>
            </w:pPr>
            <w:r w:rsidRPr="00247B3C">
              <w:rPr>
                <w:rFonts w:cs="Arial"/>
                <w:b/>
                <w:sz w:val="20"/>
              </w:rPr>
              <w:t>FECHA CERTIFICADO BUENA EJECUCIÓN</w:t>
            </w:r>
          </w:p>
        </w:tc>
      </w:tr>
      <w:tr w:rsidR="00823BBA" w:rsidRPr="00247B3C" w14:paraId="6226E7F0" w14:textId="77777777" w:rsidTr="00720BC6">
        <w:trPr>
          <w:trHeight w:hRule="exact" w:val="443"/>
        </w:trPr>
        <w:tc>
          <w:tcPr>
            <w:tcW w:w="2777" w:type="dxa"/>
            <w:shd w:val="clear" w:color="auto" w:fill="D9D9D9" w:themeFill="background1" w:themeFillShade="D9"/>
          </w:tcPr>
          <w:p w14:paraId="01949717" w14:textId="77777777" w:rsidR="00823BBA" w:rsidRPr="00247B3C" w:rsidRDefault="00823BBA" w:rsidP="00720BC6">
            <w:pPr>
              <w:rPr>
                <w:rFonts w:cs="Arial"/>
                <w:sz w:val="20"/>
              </w:rPr>
            </w:pPr>
          </w:p>
        </w:tc>
        <w:tc>
          <w:tcPr>
            <w:tcW w:w="3064" w:type="dxa"/>
            <w:shd w:val="clear" w:color="auto" w:fill="D9D9D9" w:themeFill="background1" w:themeFillShade="D9"/>
          </w:tcPr>
          <w:p w14:paraId="3C750E18" w14:textId="77777777" w:rsidR="00823BBA" w:rsidRPr="00247B3C" w:rsidRDefault="00823BBA" w:rsidP="00720BC6">
            <w:pPr>
              <w:rPr>
                <w:rFonts w:cs="Arial"/>
                <w:sz w:val="20"/>
              </w:rPr>
            </w:pPr>
          </w:p>
        </w:tc>
        <w:tc>
          <w:tcPr>
            <w:tcW w:w="1843" w:type="dxa"/>
            <w:shd w:val="clear" w:color="auto" w:fill="D9D9D9" w:themeFill="background1" w:themeFillShade="D9"/>
          </w:tcPr>
          <w:p w14:paraId="71AA8629" w14:textId="77777777" w:rsidR="00823BBA" w:rsidRPr="00247B3C" w:rsidRDefault="00823BBA" w:rsidP="00720BC6">
            <w:pPr>
              <w:rPr>
                <w:rFonts w:cs="Arial"/>
                <w:sz w:val="20"/>
              </w:rPr>
            </w:pPr>
          </w:p>
        </w:tc>
        <w:tc>
          <w:tcPr>
            <w:tcW w:w="1843" w:type="dxa"/>
            <w:shd w:val="clear" w:color="auto" w:fill="D9D9D9" w:themeFill="background1" w:themeFillShade="D9"/>
          </w:tcPr>
          <w:p w14:paraId="35E9B739" w14:textId="77777777" w:rsidR="00823BBA" w:rsidRPr="00247B3C" w:rsidRDefault="00823BBA" w:rsidP="00720BC6">
            <w:pPr>
              <w:rPr>
                <w:rFonts w:cs="Arial"/>
                <w:sz w:val="20"/>
              </w:rPr>
            </w:pPr>
          </w:p>
        </w:tc>
      </w:tr>
      <w:tr w:rsidR="00823BBA" w:rsidRPr="00247B3C" w14:paraId="7168FF22" w14:textId="77777777" w:rsidTr="00720BC6">
        <w:trPr>
          <w:trHeight w:hRule="exact" w:val="421"/>
        </w:trPr>
        <w:tc>
          <w:tcPr>
            <w:tcW w:w="2777" w:type="dxa"/>
            <w:shd w:val="clear" w:color="auto" w:fill="D9D9D9" w:themeFill="background1" w:themeFillShade="D9"/>
          </w:tcPr>
          <w:p w14:paraId="099CC10D" w14:textId="77777777" w:rsidR="00823BBA" w:rsidRPr="00247B3C" w:rsidRDefault="00823BBA" w:rsidP="00720BC6">
            <w:pPr>
              <w:rPr>
                <w:rFonts w:cs="Arial"/>
                <w:sz w:val="20"/>
              </w:rPr>
            </w:pPr>
          </w:p>
        </w:tc>
        <w:tc>
          <w:tcPr>
            <w:tcW w:w="3064" w:type="dxa"/>
            <w:shd w:val="clear" w:color="auto" w:fill="D9D9D9" w:themeFill="background1" w:themeFillShade="D9"/>
          </w:tcPr>
          <w:p w14:paraId="5DA6C18C" w14:textId="77777777" w:rsidR="00823BBA" w:rsidRPr="00247B3C" w:rsidRDefault="00823BBA" w:rsidP="00720BC6">
            <w:pPr>
              <w:rPr>
                <w:rFonts w:cs="Arial"/>
                <w:sz w:val="20"/>
              </w:rPr>
            </w:pPr>
          </w:p>
        </w:tc>
        <w:tc>
          <w:tcPr>
            <w:tcW w:w="1843" w:type="dxa"/>
            <w:shd w:val="clear" w:color="auto" w:fill="D9D9D9" w:themeFill="background1" w:themeFillShade="D9"/>
          </w:tcPr>
          <w:p w14:paraId="615C100B" w14:textId="77777777" w:rsidR="00823BBA" w:rsidRPr="00247B3C" w:rsidRDefault="00823BBA" w:rsidP="00720BC6">
            <w:pPr>
              <w:rPr>
                <w:rFonts w:cs="Arial"/>
                <w:sz w:val="20"/>
              </w:rPr>
            </w:pPr>
          </w:p>
        </w:tc>
        <w:tc>
          <w:tcPr>
            <w:tcW w:w="1843" w:type="dxa"/>
            <w:shd w:val="clear" w:color="auto" w:fill="D9D9D9" w:themeFill="background1" w:themeFillShade="D9"/>
          </w:tcPr>
          <w:p w14:paraId="23E05D53" w14:textId="77777777" w:rsidR="00823BBA" w:rsidRPr="00247B3C" w:rsidRDefault="00823BBA" w:rsidP="00720BC6">
            <w:pPr>
              <w:rPr>
                <w:rFonts w:cs="Arial"/>
                <w:sz w:val="20"/>
              </w:rPr>
            </w:pPr>
          </w:p>
        </w:tc>
      </w:tr>
      <w:tr w:rsidR="00823BBA" w:rsidRPr="00247B3C" w14:paraId="7DAA2025" w14:textId="77777777" w:rsidTr="00720BC6">
        <w:trPr>
          <w:trHeight w:hRule="exact" w:val="428"/>
        </w:trPr>
        <w:tc>
          <w:tcPr>
            <w:tcW w:w="2777" w:type="dxa"/>
            <w:shd w:val="clear" w:color="auto" w:fill="D9D9D9" w:themeFill="background1" w:themeFillShade="D9"/>
          </w:tcPr>
          <w:p w14:paraId="6410AE37" w14:textId="77777777" w:rsidR="00823BBA" w:rsidRPr="00247B3C" w:rsidRDefault="00823BBA" w:rsidP="00720BC6">
            <w:pPr>
              <w:rPr>
                <w:rFonts w:cs="Arial"/>
                <w:sz w:val="20"/>
              </w:rPr>
            </w:pPr>
          </w:p>
        </w:tc>
        <w:tc>
          <w:tcPr>
            <w:tcW w:w="3064" w:type="dxa"/>
            <w:shd w:val="clear" w:color="auto" w:fill="D9D9D9" w:themeFill="background1" w:themeFillShade="D9"/>
          </w:tcPr>
          <w:p w14:paraId="6EF85F5A" w14:textId="77777777" w:rsidR="00823BBA" w:rsidRPr="00247B3C" w:rsidRDefault="00823BBA" w:rsidP="00720BC6">
            <w:pPr>
              <w:rPr>
                <w:rFonts w:cs="Arial"/>
                <w:sz w:val="20"/>
              </w:rPr>
            </w:pPr>
          </w:p>
        </w:tc>
        <w:tc>
          <w:tcPr>
            <w:tcW w:w="1843" w:type="dxa"/>
            <w:shd w:val="clear" w:color="auto" w:fill="D9D9D9" w:themeFill="background1" w:themeFillShade="D9"/>
          </w:tcPr>
          <w:p w14:paraId="496EE4B3" w14:textId="77777777" w:rsidR="00823BBA" w:rsidRPr="00247B3C" w:rsidRDefault="00823BBA" w:rsidP="00720BC6">
            <w:pPr>
              <w:rPr>
                <w:rFonts w:cs="Arial"/>
                <w:sz w:val="20"/>
              </w:rPr>
            </w:pPr>
          </w:p>
        </w:tc>
        <w:tc>
          <w:tcPr>
            <w:tcW w:w="1843" w:type="dxa"/>
            <w:shd w:val="clear" w:color="auto" w:fill="D9D9D9" w:themeFill="background1" w:themeFillShade="D9"/>
          </w:tcPr>
          <w:p w14:paraId="3E487B2C" w14:textId="77777777" w:rsidR="00823BBA" w:rsidRPr="00247B3C" w:rsidRDefault="00823BBA" w:rsidP="00720BC6">
            <w:pPr>
              <w:rPr>
                <w:rFonts w:cs="Arial"/>
                <w:sz w:val="20"/>
              </w:rPr>
            </w:pPr>
          </w:p>
        </w:tc>
      </w:tr>
      <w:tr w:rsidR="00823BBA" w:rsidRPr="00247B3C" w14:paraId="0187BAB1" w14:textId="77777777" w:rsidTr="00720BC6">
        <w:trPr>
          <w:trHeight w:hRule="exact" w:val="433"/>
        </w:trPr>
        <w:tc>
          <w:tcPr>
            <w:tcW w:w="2777" w:type="dxa"/>
            <w:shd w:val="clear" w:color="auto" w:fill="D9D9D9" w:themeFill="background1" w:themeFillShade="D9"/>
          </w:tcPr>
          <w:p w14:paraId="02A0317E" w14:textId="77777777" w:rsidR="00823BBA" w:rsidRPr="00247B3C" w:rsidRDefault="00823BBA" w:rsidP="00720BC6">
            <w:pPr>
              <w:rPr>
                <w:rFonts w:cs="Arial"/>
                <w:sz w:val="20"/>
              </w:rPr>
            </w:pPr>
          </w:p>
        </w:tc>
        <w:tc>
          <w:tcPr>
            <w:tcW w:w="3064" w:type="dxa"/>
            <w:shd w:val="clear" w:color="auto" w:fill="D9D9D9" w:themeFill="background1" w:themeFillShade="D9"/>
          </w:tcPr>
          <w:p w14:paraId="5697609A" w14:textId="77777777" w:rsidR="00823BBA" w:rsidRPr="00247B3C" w:rsidRDefault="00823BBA" w:rsidP="00720BC6">
            <w:pPr>
              <w:rPr>
                <w:rFonts w:cs="Arial"/>
                <w:sz w:val="20"/>
              </w:rPr>
            </w:pPr>
          </w:p>
        </w:tc>
        <w:tc>
          <w:tcPr>
            <w:tcW w:w="1843" w:type="dxa"/>
            <w:shd w:val="clear" w:color="auto" w:fill="D9D9D9" w:themeFill="background1" w:themeFillShade="D9"/>
          </w:tcPr>
          <w:p w14:paraId="0861C5C6" w14:textId="77777777" w:rsidR="00823BBA" w:rsidRPr="00247B3C" w:rsidRDefault="00823BBA" w:rsidP="00720BC6">
            <w:pPr>
              <w:rPr>
                <w:rFonts w:cs="Arial"/>
                <w:sz w:val="20"/>
              </w:rPr>
            </w:pPr>
          </w:p>
        </w:tc>
        <w:tc>
          <w:tcPr>
            <w:tcW w:w="1843" w:type="dxa"/>
            <w:shd w:val="clear" w:color="auto" w:fill="D9D9D9" w:themeFill="background1" w:themeFillShade="D9"/>
          </w:tcPr>
          <w:p w14:paraId="29ECEE89" w14:textId="77777777" w:rsidR="00823BBA" w:rsidRPr="00247B3C" w:rsidRDefault="00823BBA" w:rsidP="00720BC6">
            <w:pPr>
              <w:rPr>
                <w:rFonts w:cs="Arial"/>
                <w:sz w:val="20"/>
              </w:rPr>
            </w:pPr>
          </w:p>
        </w:tc>
      </w:tr>
    </w:tbl>
    <w:p w14:paraId="4F11BF43" w14:textId="77777777" w:rsidR="00823BBA" w:rsidRPr="00247B3C" w:rsidRDefault="00823BBA" w:rsidP="00823BBA">
      <w:pPr>
        <w:rPr>
          <w:rFonts w:cs="Arial"/>
          <w:sz w:val="20"/>
        </w:rPr>
      </w:pPr>
    </w:p>
    <w:p w14:paraId="76E3588F" w14:textId="77777777" w:rsidR="00823BBA" w:rsidRPr="00247B3C" w:rsidRDefault="00823BBA" w:rsidP="00823BBA">
      <w:pPr>
        <w:pStyle w:val="ListParagraph1"/>
        <w:numPr>
          <w:ilvl w:val="0"/>
          <w:numId w:val="19"/>
        </w:numPr>
        <w:jc w:val="both"/>
        <w:rPr>
          <w:rFonts w:cs="Arial"/>
          <w:b/>
          <w:bCs/>
          <w:sz w:val="20"/>
        </w:rPr>
      </w:pPr>
      <w:r w:rsidRPr="00247B3C">
        <w:rPr>
          <w:rFonts w:cs="Arial"/>
          <w:b/>
          <w:bCs/>
          <w:sz w:val="20"/>
          <w:u w:val="single"/>
        </w:rPr>
        <w:t>Criterios sociales de adjudicación:</w:t>
      </w:r>
      <w:r w:rsidRPr="00247B3C">
        <w:rPr>
          <w:rFonts w:cs="Arial"/>
          <w:b/>
          <w:bCs/>
          <w:sz w:val="20"/>
        </w:rPr>
        <w:t xml:space="preserve"> </w:t>
      </w:r>
    </w:p>
    <w:p w14:paraId="0AC96ED9" w14:textId="77777777" w:rsidR="00823BBA" w:rsidRPr="00247B3C" w:rsidRDefault="00823BBA" w:rsidP="00823BBA">
      <w:pPr>
        <w:widowControl/>
        <w:autoSpaceDE w:val="0"/>
        <w:autoSpaceDN w:val="0"/>
        <w:adjustRightInd w:val="0"/>
        <w:jc w:val="left"/>
        <w:rPr>
          <w:rFonts w:ascii="Tahoma" w:hAnsi="Tahoma" w:cs="Tahoma"/>
          <w:sz w:val="20"/>
        </w:rPr>
      </w:pPr>
    </w:p>
    <w:p w14:paraId="6CAE28E9" w14:textId="77777777" w:rsidR="00823BBA" w:rsidRPr="00247B3C" w:rsidRDefault="00823BBA" w:rsidP="00823BBA">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247B3C">
        <w:rPr>
          <w:rFonts w:cs="Arial"/>
          <w:sz w:val="20"/>
          <w:lang w:val="es-ES"/>
        </w:rPr>
        <w:t>Personas con un porcentaje de discapacidad igual o superior al 33%.</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23BBA" w:rsidRPr="00247B3C" w14:paraId="7B6E0C5B" w14:textId="77777777" w:rsidTr="00720BC6">
        <w:tc>
          <w:tcPr>
            <w:tcW w:w="7088" w:type="dxa"/>
            <w:tcBorders>
              <w:top w:val="nil"/>
              <w:left w:val="nil"/>
              <w:bottom w:val="single" w:sz="4" w:space="0" w:color="auto"/>
              <w:right w:val="single" w:sz="4" w:space="0" w:color="auto"/>
            </w:tcBorders>
            <w:shd w:val="clear" w:color="auto" w:fill="auto"/>
          </w:tcPr>
          <w:p w14:paraId="706467AE" w14:textId="77777777" w:rsidR="00823BBA" w:rsidRPr="00247B3C" w:rsidRDefault="00823BBA" w:rsidP="00720BC6">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56EA73EC"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t>NÚMERO</w:t>
            </w:r>
          </w:p>
        </w:tc>
      </w:tr>
      <w:tr w:rsidR="00823BBA" w:rsidRPr="00247B3C" w14:paraId="443E7186" w14:textId="77777777" w:rsidTr="00720BC6">
        <w:tc>
          <w:tcPr>
            <w:tcW w:w="7088" w:type="dxa"/>
            <w:tcBorders>
              <w:top w:val="single" w:sz="4" w:space="0" w:color="auto"/>
            </w:tcBorders>
            <w:shd w:val="clear" w:color="auto" w:fill="auto"/>
          </w:tcPr>
          <w:p w14:paraId="47DD0747"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de personas con un porcentaje de discapacidad igual o superior al 33%.</w:t>
            </w:r>
          </w:p>
        </w:tc>
        <w:tc>
          <w:tcPr>
            <w:tcW w:w="1134" w:type="dxa"/>
            <w:shd w:val="clear" w:color="auto" w:fill="auto"/>
            <w:vAlign w:val="center"/>
          </w:tcPr>
          <w:p w14:paraId="056D1154"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02F31FC3" w14:textId="77777777" w:rsidTr="00720BC6">
        <w:tc>
          <w:tcPr>
            <w:tcW w:w="7088" w:type="dxa"/>
            <w:shd w:val="clear" w:color="auto" w:fill="auto"/>
          </w:tcPr>
          <w:p w14:paraId="2A95E963"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total de personas que se compromete a adscribir a la ejecución del contrato</w:t>
            </w:r>
          </w:p>
        </w:tc>
        <w:tc>
          <w:tcPr>
            <w:tcW w:w="1134" w:type="dxa"/>
            <w:shd w:val="clear" w:color="auto" w:fill="auto"/>
            <w:vAlign w:val="center"/>
          </w:tcPr>
          <w:p w14:paraId="54274E49"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bl>
    <w:p w14:paraId="44163C21" w14:textId="77777777" w:rsidR="00823BBA" w:rsidRPr="00247B3C" w:rsidRDefault="00823BBA" w:rsidP="00823BBA">
      <w:pPr>
        <w:widowControl/>
        <w:autoSpaceDE w:val="0"/>
        <w:autoSpaceDN w:val="0"/>
        <w:adjustRightInd w:val="0"/>
        <w:ind w:left="360"/>
        <w:rPr>
          <w:rFonts w:cs="Arial"/>
          <w:sz w:val="20"/>
          <w:lang w:val="es-ES"/>
        </w:rPr>
      </w:pPr>
    </w:p>
    <w:p w14:paraId="240D91FD" w14:textId="77777777" w:rsidR="00823BBA" w:rsidRPr="00247B3C" w:rsidRDefault="00823BBA" w:rsidP="00823BBA">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247B3C">
        <w:rPr>
          <w:rFonts w:cs="Arial"/>
          <w:sz w:val="20"/>
          <w:lang w:val="es-ES"/>
        </w:rPr>
        <w:t>Personas perceptoras de renta garantizada.</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23BBA" w:rsidRPr="00247B3C" w14:paraId="79FB5F5B" w14:textId="77777777" w:rsidTr="00720BC6">
        <w:tc>
          <w:tcPr>
            <w:tcW w:w="7088" w:type="dxa"/>
            <w:tcBorders>
              <w:top w:val="nil"/>
              <w:left w:val="nil"/>
              <w:bottom w:val="single" w:sz="4" w:space="0" w:color="auto"/>
              <w:right w:val="single" w:sz="4" w:space="0" w:color="auto"/>
            </w:tcBorders>
            <w:shd w:val="clear" w:color="auto" w:fill="auto"/>
          </w:tcPr>
          <w:p w14:paraId="37A652C7" w14:textId="77777777" w:rsidR="00823BBA" w:rsidRPr="00247B3C" w:rsidRDefault="00823BBA" w:rsidP="00720BC6">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02C27B28"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t>NÚMERO</w:t>
            </w:r>
          </w:p>
        </w:tc>
      </w:tr>
      <w:tr w:rsidR="00823BBA" w:rsidRPr="00247B3C" w14:paraId="636C2458" w14:textId="77777777" w:rsidTr="00720BC6">
        <w:tc>
          <w:tcPr>
            <w:tcW w:w="7088" w:type="dxa"/>
            <w:tcBorders>
              <w:top w:val="single" w:sz="4" w:space="0" w:color="auto"/>
            </w:tcBorders>
            <w:shd w:val="clear" w:color="auto" w:fill="auto"/>
          </w:tcPr>
          <w:p w14:paraId="3B861E3F"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de personas perceptoras de renta garantizada.</w:t>
            </w:r>
          </w:p>
        </w:tc>
        <w:tc>
          <w:tcPr>
            <w:tcW w:w="1134" w:type="dxa"/>
            <w:shd w:val="clear" w:color="auto" w:fill="auto"/>
            <w:vAlign w:val="center"/>
          </w:tcPr>
          <w:p w14:paraId="23432EEE"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37F5BBB2" w14:textId="77777777" w:rsidTr="00720BC6">
        <w:tc>
          <w:tcPr>
            <w:tcW w:w="7088" w:type="dxa"/>
            <w:shd w:val="clear" w:color="auto" w:fill="auto"/>
          </w:tcPr>
          <w:p w14:paraId="46BB3389"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total de personas que se compromete a adscribir a la ejecución del contrato</w:t>
            </w:r>
          </w:p>
        </w:tc>
        <w:tc>
          <w:tcPr>
            <w:tcW w:w="1134" w:type="dxa"/>
            <w:shd w:val="clear" w:color="auto" w:fill="auto"/>
            <w:vAlign w:val="center"/>
          </w:tcPr>
          <w:p w14:paraId="16B4FA5F"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bl>
    <w:p w14:paraId="692E6371" w14:textId="77777777" w:rsidR="00823BBA" w:rsidRPr="00247B3C" w:rsidRDefault="00823BBA" w:rsidP="00823BBA">
      <w:pPr>
        <w:widowControl/>
        <w:autoSpaceDE w:val="0"/>
        <w:autoSpaceDN w:val="0"/>
        <w:adjustRightInd w:val="0"/>
        <w:rPr>
          <w:rFonts w:cs="Arial"/>
          <w:sz w:val="20"/>
          <w:lang w:val="es-ES"/>
        </w:rPr>
      </w:pPr>
    </w:p>
    <w:p w14:paraId="33A9E6B4" w14:textId="77777777" w:rsidR="00823BBA" w:rsidRPr="00247B3C" w:rsidRDefault="00823BBA" w:rsidP="00823BBA">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247B3C">
        <w:rPr>
          <w:rFonts w:cs="Arial"/>
          <w:sz w:val="20"/>
          <w:lang w:val="es-ES"/>
        </w:rPr>
        <w:t>Mujeres víctimas de violencia de género.</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23BBA" w:rsidRPr="00247B3C" w14:paraId="7BBE6415" w14:textId="77777777" w:rsidTr="00720BC6">
        <w:tc>
          <w:tcPr>
            <w:tcW w:w="7088" w:type="dxa"/>
            <w:tcBorders>
              <w:top w:val="nil"/>
              <w:left w:val="nil"/>
              <w:bottom w:val="single" w:sz="4" w:space="0" w:color="auto"/>
              <w:right w:val="single" w:sz="4" w:space="0" w:color="auto"/>
            </w:tcBorders>
            <w:shd w:val="clear" w:color="auto" w:fill="auto"/>
          </w:tcPr>
          <w:p w14:paraId="18045C83" w14:textId="77777777" w:rsidR="00823BBA" w:rsidRPr="00247B3C" w:rsidRDefault="00823BBA" w:rsidP="00720BC6">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7A5DCE40"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t>NÚMERO</w:t>
            </w:r>
          </w:p>
        </w:tc>
      </w:tr>
      <w:tr w:rsidR="00823BBA" w:rsidRPr="00247B3C" w14:paraId="6D50892B" w14:textId="77777777" w:rsidTr="00720BC6">
        <w:tc>
          <w:tcPr>
            <w:tcW w:w="7088" w:type="dxa"/>
            <w:tcBorders>
              <w:top w:val="single" w:sz="4" w:space="0" w:color="auto"/>
            </w:tcBorders>
            <w:shd w:val="clear" w:color="auto" w:fill="auto"/>
          </w:tcPr>
          <w:p w14:paraId="52127D21" w14:textId="77777777" w:rsidR="00823BBA" w:rsidRPr="00247B3C" w:rsidRDefault="00823BBA" w:rsidP="00720BC6">
            <w:pPr>
              <w:widowControl/>
              <w:tabs>
                <w:tab w:val="num" w:pos="1080"/>
              </w:tabs>
              <w:autoSpaceDE w:val="0"/>
              <w:autoSpaceDN w:val="0"/>
              <w:adjustRightInd w:val="0"/>
              <w:rPr>
                <w:rFonts w:cs="Arial"/>
                <w:sz w:val="20"/>
                <w:lang w:val="es-ES"/>
              </w:rPr>
            </w:pPr>
            <w:r w:rsidRPr="00247B3C">
              <w:rPr>
                <w:rFonts w:cs="Arial"/>
                <w:sz w:val="20"/>
                <w:lang w:val="es-ES"/>
              </w:rPr>
              <w:t>Número de mujeres víctimas de violencia de género.</w:t>
            </w:r>
          </w:p>
        </w:tc>
        <w:tc>
          <w:tcPr>
            <w:tcW w:w="1134" w:type="dxa"/>
            <w:shd w:val="clear" w:color="auto" w:fill="auto"/>
            <w:vAlign w:val="center"/>
          </w:tcPr>
          <w:p w14:paraId="2A572C70"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45EC6252" w14:textId="77777777" w:rsidTr="00720BC6">
        <w:tc>
          <w:tcPr>
            <w:tcW w:w="7088" w:type="dxa"/>
            <w:shd w:val="clear" w:color="auto" w:fill="auto"/>
          </w:tcPr>
          <w:p w14:paraId="45AB3793"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total de personas que se compromete a adscribir a la ejecución del contrato</w:t>
            </w:r>
          </w:p>
        </w:tc>
        <w:tc>
          <w:tcPr>
            <w:tcW w:w="1134" w:type="dxa"/>
            <w:shd w:val="clear" w:color="auto" w:fill="auto"/>
            <w:vAlign w:val="center"/>
          </w:tcPr>
          <w:p w14:paraId="547FCD1B"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bl>
    <w:p w14:paraId="1884B1A4" w14:textId="77777777" w:rsidR="00823BBA" w:rsidRPr="00247B3C" w:rsidRDefault="00823BBA" w:rsidP="00823BBA">
      <w:pPr>
        <w:widowControl/>
        <w:tabs>
          <w:tab w:val="num" w:pos="1080"/>
        </w:tabs>
        <w:autoSpaceDE w:val="0"/>
        <w:autoSpaceDN w:val="0"/>
        <w:adjustRightInd w:val="0"/>
        <w:ind w:left="720"/>
        <w:rPr>
          <w:rFonts w:cs="Arial"/>
          <w:sz w:val="20"/>
          <w:lang w:val="es-ES"/>
        </w:rPr>
      </w:pPr>
    </w:p>
    <w:p w14:paraId="359FAFDA" w14:textId="77777777" w:rsidR="00823BBA" w:rsidRPr="00247B3C" w:rsidRDefault="00823BBA" w:rsidP="00823BBA">
      <w:pPr>
        <w:widowControl/>
        <w:numPr>
          <w:ilvl w:val="0"/>
          <w:numId w:val="30"/>
        </w:numPr>
        <w:tabs>
          <w:tab w:val="clear" w:pos="1080"/>
          <w:tab w:val="num" w:pos="-360"/>
          <w:tab w:val="num" w:pos="284"/>
        </w:tabs>
        <w:autoSpaceDE w:val="0"/>
        <w:autoSpaceDN w:val="0"/>
        <w:adjustRightInd w:val="0"/>
        <w:ind w:left="720" w:hanging="720"/>
        <w:rPr>
          <w:rFonts w:cs="Arial"/>
          <w:sz w:val="20"/>
          <w:lang w:val="es-ES"/>
        </w:rPr>
      </w:pPr>
      <w:r w:rsidRPr="00247B3C">
        <w:rPr>
          <w:rFonts w:cs="Arial"/>
          <w:sz w:val="20"/>
          <w:lang w:val="es-ES"/>
        </w:rPr>
        <w:t>Personas que hayan finalizado un itinerario de inserción o desempleadas de larga duración</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23BBA" w:rsidRPr="00247B3C" w14:paraId="05184B1B" w14:textId="77777777" w:rsidTr="00720BC6">
        <w:tc>
          <w:tcPr>
            <w:tcW w:w="7088" w:type="dxa"/>
            <w:tcBorders>
              <w:top w:val="nil"/>
              <w:left w:val="nil"/>
              <w:bottom w:val="single" w:sz="4" w:space="0" w:color="auto"/>
              <w:right w:val="single" w:sz="4" w:space="0" w:color="auto"/>
            </w:tcBorders>
            <w:shd w:val="clear" w:color="auto" w:fill="auto"/>
          </w:tcPr>
          <w:p w14:paraId="4A2A1EC7" w14:textId="77777777" w:rsidR="00823BBA" w:rsidRPr="00247B3C" w:rsidRDefault="00823BBA" w:rsidP="00720BC6">
            <w:pPr>
              <w:widowControl/>
              <w:autoSpaceDE w:val="0"/>
              <w:autoSpaceDN w:val="0"/>
              <w:adjustRightInd w:val="0"/>
              <w:rPr>
                <w:rFonts w:cs="Arial"/>
                <w:sz w:val="20"/>
                <w:lang w:val="es-ES"/>
              </w:rPr>
            </w:pPr>
          </w:p>
        </w:tc>
        <w:tc>
          <w:tcPr>
            <w:tcW w:w="1134" w:type="dxa"/>
            <w:tcBorders>
              <w:left w:val="single" w:sz="4" w:space="0" w:color="auto"/>
            </w:tcBorders>
            <w:shd w:val="clear" w:color="auto" w:fill="D9D9D9"/>
          </w:tcPr>
          <w:p w14:paraId="4CEB974D"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t>NÚMERO</w:t>
            </w:r>
          </w:p>
        </w:tc>
      </w:tr>
      <w:tr w:rsidR="00823BBA" w:rsidRPr="00247B3C" w14:paraId="030C56EC" w14:textId="77777777" w:rsidTr="00720BC6">
        <w:tc>
          <w:tcPr>
            <w:tcW w:w="7088" w:type="dxa"/>
            <w:tcBorders>
              <w:top w:val="single" w:sz="4" w:space="0" w:color="auto"/>
            </w:tcBorders>
            <w:shd w:val="clear" w:color="auto" w:fill="auto"/>
          </w:tcPr>
          <w:p w14:paraId="1005EE07"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de personas que hayan finalizado un itinerario de inserción o desempleadas de larga duración.</w:t>
            </w:r>
          </w:p>
        </w:tc>
        <w:tc>
          <w:tcPr>
            <w:tcW w:w="1134" w:type="dxa"/>
            <w:shd w:val="clear" w:color="auto" w:fill="auto"/>
            <w:vAlign w:val="center"/>
          </w:tcPr>
          <w:p w14:paraId="4E894441"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19955AE3" w14:textId="77777777" w:rsidTr="00720BC6">
        <w:tc>
          <w:tcPr>
            <w:tcW w:w="7088" w:type="dxa"/>
            <w:shd w:val="clear" w:color="auto" w:fill="auto"/>
          </w:tcPr>
          <w:p w14:paraId="0B6F3F07"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Número total de personas que se compromete a adscribir a la ejecución del contrato</w:t>
            </w:r>
          </w:p>
        </w:tc>
        <w:tc>
          <w:tcPr>
            <w:tcW w:w="1134" w:type="dxa"/>
            <w:shd w:val="clear" w:color="auto" w:fill="auto"/>
            <w:vAlign w:val="center"/>
          </w:tcPr>
          <w:p w14:paraId="45D1B83A"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bl>
    <w:p w14:paraId="11CC6825" w14:textId="77777777" w:rsidR="00823BBA" w:rsidRPr="00247B3C" w:rsidRDefault="00823BBA" w:rsidP="00823BBA">
      <w:pPr>
        <w:widowControl/>
        <w:tabs>
          <w:tab w:val="num" w:pos="1080"/>
        </w:tabs>
        <w:autoSpaceDE w:val="0"/>
        <w:autoSpaceDN w:val="0"/>
        <w:adjustRightInd w:val="0"/>
        <w:ind w:left="720"/>
        <w:rPr>
          <w:rFonts w:cs="Arial"/>
          <w:sz w:val="20"/>
          <w:lang w:val="es-ES"/>
        </w:rPr>
      </w:pPr>
    </w:p>
    <w:p w14:paraId="69C41753" w14:textId="77777777" w:rsidR="00823BBA" w:rsidRPr="00247B3C" w:rsidRDefault="00823BBA" w:rsidP="00823BBA">
      <w:pPr>
        <w:widowControl/>
        <w:autoSpaceDE w:val="0"/>
        <w:autoSpaceDN w:val="0"/>
        <w:adjustRightInd w:val="0"/>
        <w:rPr>
          <w:rFonts w:cs="Arial"/>
          <w:sz w:val="20"/>
          <w:lang w:val="es-ES"/>
        </w:rPr>
      </w:pPr>
    </w:p>
    <w:p w14:paraId="22BFBAB9" w14:textId="77777777" w:rsidR="00823BBA" w:rsidRPr="00247B3C" w:rsidRDefault="00823BBA" w:rsidP="00823BBA">
      <w:pPr>
        <w:widowControl/>
        <w:autoSpaceDE w:val="0"/>
        <w:autoSpaceDN w:val="0"/>
        <w:adjustRightInd w:val="0"/>
        <w:rPr>
          <w:rFonts w:cs="Arial"/>
          <w:color w:val="000000"/>
          <w:sz w:val="20"/>
        </w:rPr>
      </w:pPr>
      <w:r w:rsidRPr="00247B3C">
        <w:rPr>
          <w:rFonts w:cs="Arial"/>
          <w:color w:val="000000"/>
          <w:sz w:val="20"/>
        </w:rPr>
        <w:t xml:space="preserve">La licitadora que vaya a resultar adjudicataria deberá </w:t>
      </w:r>
      <w:r w:rsidRPr="00247B3C">
        <w:rPr>
          <w:rFonts w:cs="Arial"/>
          <w:color w:val="000000"/>
          <w:sz w:val="20"/>
          <w:lang w:val="es-ES"/>
        </w:rPr>
        <w:t>presentar,</w:t>
      </w:r>
      <w:r w:rsidRPr="00247B3C">
        <w:rPr>
          <w:rFonts w:cs="Arial"/>
          <w:color w:val="000000"/>
          <w:sz w:val="20"/>
        </w:rPr>
        <w:t xml:space="preserve"> en el plazo señalado en el pliego regulador de la contratación, la documentación que permita comprobar el cumplimiento de lo señalado en esta proposición.</w:t>
      </w:r>
    </w:p>
    <w:p w14:paraId="306B1071" w14:textId="77777777" w:rsidR="00823BBA" w:rsidRPr="00247B3C" w:rsidRDefault="00823BBA" w:rsidP="00823BBA">
      <w:pPr>
        <w:rPr>
          <w:rFonts w:cs="Arial"/>
          <w:sz w:val="20"/>
        </w:rPr>
      </w:pPr>
    </w:p>
    <w:p w14:paraId="16629299" w14:textId="77777777" w:rsidR="00823BBA" w:rsidRPr="00247B3C" w:rsidRDefault="00823BBA" w:rsidP="00823BBA">
      <w:pPr>
        <w:rPr>
          <w:rFonts w:cs="Arial"/>
          <w:sz w:val="20"/>
        </w:rPr>
      </w:pPr>
      <w:r w:rsidRPr="00247B3C">
        <w:rPr>
          <w:rFonts w:cs="Arial"/>
          <w:sz w:val="20"/>
        </w:rPr>
        <w:t>La empresa se compromete a que estas personas estén contratadas durante toda la duración del contrato, y a su sustitución por otras en idéntica situación socio-laboral, en caso de que cesen en la prestación laboral por causas sobrevenidas debidamente justificadas.</w:t>
      </w:r>
    </w:p>
    <w:p w14:paraId="5E9EBF5D" w14:textId="77777777" w:rsidR="00823BBA" w:rsidRPr="00247B3C" w:rsidRDefault="00823BBA" w:rsidP="00823BBA">
      <w:pPr>
        <w:rPr>
          <w:rFonts w:cs="Arial"/>
          <w:sz w:val="20"/>
        </w:rPr>
      </w:pPr>
    </w:p>
    <w:p w14:paraId="0B202D14" w14:textId="77777777" w:rsidR="00823BBA" w:rsidRPr="00247B3C" w:rsidRDefault="00823BBA" w:rsidP="00823BBA">
      <w:pPr>
        <w:rPr>
          <w:rFonts w:cs="Arial"/>
          <w:sz w:val="20"/>
        </w:rPr>
      </w:pPr>
    </w:p>
    <w:p w14:paraId="6C6E0705" w14:textId="77777777" w:rsidR="00823BBA" w:rsidRPr="00247B3C" w:rsidRDefault="00823BBA" w:rsidP="00823BBA">
      <w:pPr>
        <w:pStyle w:val="ListParagraph1"/>
        <w:numPr>
          <w:ilvl w:val="0"/>
          <w:numId w:val="19"/>
        </w:numPr>
        <w:jc w:val="both"/>
        <w:rPr>
          <w:rFonts w:cs="Arial"/>
          <w:sz w:val="20"/>
          <w:u w:val="single"/>
        </w:rPr>
      </w:pPr>
      <w:r w:rsidRPr="00247B3C">
        <w:rPr>
          <w:rFonts w:cs="Arial"/>
          <w:b/>
          <w:bCs/>
          <w:sz w:val="20"/>
          <w:u w:val="single"/>
        </w:rPr>
        <w:t xml:space="preserve">Criterios medioambientales de adjudicación: </w:t>
      </w:r>
    </w:p>
    <w:p w14:paraId="541031D8" w14:textId="77777777" w:rsidR="00823BBA" w:rsidRPr="00247B3C" w:rsidRDefault="00823BBA" w:rsidP="00823BBA">
      <w:pPr>
        <w:rPr>
          <w:rFonts w:cs="Arial"/>
          <w:sz w:val="20"/>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8"/>
        <w:gridCol w:w="1134"/>
      </w:tblGrid>
      <w:tr w:rsidR="00823BBA" w:rsidRPr="00247B3C" w14:paraId="6056C075" w14:textId="77777777" w:rsidTr="00720BC6">
        <w:tc>
          <w:tcPr>
            <w:tcW w:w="7088" w:type="dxa"/>
            <w:tcBorders>
              <w:top w:val="nil"/>
              <w:left w:val="nil"/>
              <w:bottom w:val="single" w:sz="4" w:space="0" w:color="auto"/>
              <w:right w:val="single" w:sz="4" w:space="0" w:color="auto"/>
            </w:tcBorders>
            <w:shd w:val="clear" w:color="auto" w:fill="auto"/>
          </w:tcPr>
          <w:p w14:paraId="0C54FC05" w14:textId="77777777" w:rsidR="00823BBA" w:rsidRPr="00247B3C" w:rsidRDefault="00823BBA" w:rsidP="00720BC6">
            <w:pPr>
              <w:widowControl/>
              <w:autoSpaceDE w:val="0"/>
              <w:autoSpaceDN w:val="0"/>
              <w:adjustRightInd w:val="0"/>
              <w:rPr>
                <w:rFonts w:cs="Arial"/>
                <w:sz w:val="20"/>
                <w:lang w:val="es-ES"/>
              </w:rPr>
            </w:pPr>
            <w:r w:rsidRPr="00247B3C">
              <w:rPr>
                <w:rFonts w:cs="Arial"/>
                <w:sz w:val="20"/>
                <w:lang w:val="es-ES"/>
              </w:rPr>
              <w:t>Marca y modelo del vehículo</w:t>
            </w:r>
          </w:p>
        </w:tc>
        <w:tc>
          <w:tcPr>
            <w:tcW w:w="1134" w:type="dxa"/>
            <w:tcBorders>
              <w:left w:val="single" w:sz="4" w:space="0" w:color="auto"/>
            </w:tcBorders>
            <w:shd w:val="clear" w:color="auto" w:fill="D9D9D9"/>
          </w:tcPr>
          <w:p w14:paraId="33550969"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t>Etiqueta</w:t>
            </w:r>
          </w:p>
        </w:tc>
      </w:tr>
      <w:tr w:rsidR="00823BBA" w:rsidRPr="00247B3C" w14:paraId="51217AD1" w14:textId="77777777" w:rsidTr="00720BC6">
        <w:tc>
          <w:tcPr>
            <w:tcW w:w="7088" w:type="dxa"/>
            <w:shd w:val="clear" w:color="auto" w:fill="auto"/>
          </w:tcPr>
          <w:p w14:paraId="7B2234FF" w14:textId="77777777" w:rsidR="00823BBA" w:rsidRPr="00247B3C" w:rsidRDefault="00823BBA" w:rsidP="00720BC6">
            <w:pPr>
              <w:widowControl/>
              <w:autoSpaceDE w:val="0"/>
              <w:autoSpaceDN w:val="0"/>
              <w:adjustRightInd w:val="0"/>
              <w:rPr>
                <w:rFonts w:cs="Arial"/>
                <w:sz w:val="20"/>
                <w:lang w:val="es-ES"/>
              </w:rPr>
            </w:pPr>
          </w:p>
        </w:tc>
        <w:tc>
          <w:tcPr>
            <w:tcW w:w="1134" w:type="dxa"/>
            <w:shd w:val="clear" w:color="auto" w:fill="auto"/>
            <w:vAlign w:val="center"/>
          </w:tcPr>
          <w:p w14:paraId="6A581B70"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0BC1C462" w14:textId="77777777" w:rsidTr="00720BC6">
        <w:tc>
          <w:tcPr>
            <w:tcW w:w="7088" w:type="dxa"/>
            <w:shd w:val="clear" w:color="auto" w:fill="auto"/>
          </w:tcPr>
          <w:p w14:paraId="0C7189AF" w14:textId="77777777" w:rsidR="00823BBA" w:rsidRPr="00247B3C" w:rsidRDefault="00823BBA" w:rsidP="00720BC6">
            <w:pPr>
              <w:widowControl/>
              <w:autoSpaceDE w:val="0"/>
              <w:autoSpaceDN w:val="0"/>
              <w:adjustRightInd w:val="0"/>
              <w:rPr>
                <w:rFonts w:cs="Arial"/>
                <w:sz w:val="20"/>
                <w:lang w:val="es-ES"/>
              </w:rPr>
            </w:pPr>
          </w:p>
        </w:tc>
        <w:tc>
          <w:tcPr>
            <w:tcW w:w="1134" w:type="dxa"/>
            <w:shd w:val="clear" w:color="auto" w:fill="auto"/>
            <w:vAlign w:val="center"/>
          </w:tcPr>
          <w:p w14:paraId="7ABBA54F"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7184E194" w14:textId="77777777" w:rsidTr="00720BC6">
        <w:tc>
          <w:tcPr>
            <w:tcW w:w="7088" w:type="dxa"/>
            <w:shd w:val="clear" w:color="auto" w:fill="auto"/>
          </w:tcPr>
          <w:p w14:paraId="2397A0AC" w14:textId="77777777" w:rsidR="00823BBA" w:rsidRPr="00247B3C" w:rsidRDefault="00823BBA" w:rsidP="00720BC6">
            <w:pPr>
              <w:widowControl/>
              <w:autoSpaceDE w:val="0"/>
              <w:autoSpaceDN w:val="0"/>
              <w:adjustRightInd w:val="0"/>
              <w:rPr>
                <w:rFonts w:cs="Arial"/>
                <w:sz w:val="20"/>
                <w:lang w:val="es-ES"/>
              </w:rPr>
            </w:pPr>
          </w:p>
        </w:tc>
        <w:tc>
          <w:tcPr>
            <w:tcW w:w="1134" w:type="dxa"/>
            <w:shd w:val="clear" w:color="auto" w:fill="auto"/>
            <w:vAlign w:val="center"/>
          </w:tcPr>
          <w:p w14:paraId="0AFB9B63"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r w:rsidR="00823BBA" w:rsidRPr="00247B3C" w14:paraId="1A5EF68C" w14:textId="77777777" w:rsidTr="00720BC6">
        <w:tc>
          <w:tcPr>
            <w:tcW w:w="7088" w:type="dxa"/>
            <w:shd w:val="clear" w:color="auto" w:fill="auto"/>
          </w:tcPr>
          <w:p w14:paraId="11CEE8F3" w14:textId="77777777" w:rsidR="00823BBA" w:rsidRPr="00247B3C" w:rsidRDefault="00823BBA" w:rsidP="00720BC6">
            <w:pPr>
              <w:widowControl/>
              <w:autoSpaceDE w:val="0"/>
              <w:autoSpaceDN w:val="0"/>
              <w:adjustRightInd w:val="0"/>
              <w:rPr>
                <w:rFonts w:cs="Arial"/>
                <w:sz w:val="20"/>
                <w:lang w:val="es-ES"/>
              </w:rPr>
            </w:pPr>
          </w:p>
        </w:tc>
        <w:tc>
          <w:tcPr>
            <w:tcW w:w="1134" w:type="dxa"/>
            <w:shd w:val="clear" w:color="auto" w:fill="auto"/>
            <w:vAlign w:val="center"/>
          </w:tcPr>
          <w:p w14:paraId="49CB6142" w14:textId="77777777" w:rsidR="00823BBA" w:rsidRPr="00247B3C" w:rsidRDefault="00823BBA" w:rsidP="00720BC6">
            <w:pPr>
              <w:widowControl/>
              <w:autoSpaceDE w:val="0"/>
              <w:autoSpaceDN w:val="0"/>
              <w:adjustRightInd w:val="0"/>
              <w:jc w:val="center"/>
              <w:rPr>
                <w:rFonts w:cs="Arial"/>
                <w:sz w:val="20"/>
                <w:lang w:val="es-ES"/>
              </w:rPr>
            </w:pPr>
            <w:r w:rsidRPr="00247B3C">
              <w:rPr>
                <w:rFonts w:cs="Arial"/>
                <w:sz w:val="20"/>
                <w:lang w:val="es-ES"/>
              </w:rPr>
              <w:fldChar w:fldCharType="begin">
                <w:ffData>
                  <w:name w:val="Texto251"/>
                  <w:enabled/>
                  <w:calcOnExit w:val="0"/>
                  <w:textInput/>
                </w:ffData>
              </w:fldChar>
            </w:r>
            <w:r w:rsidRPr="00247B3C">
              <w:rPr>
                <w:rFonts w:cs="Arial"/>
                <w:sz w:val="20"/>
                <w:lang w:val="es-ES"/>
              </w:rPr>
              <w:instrText xml:space="preserve"> FORMTEXT </w:instrText>
            </w:r>
            <w:r w:rsidRPr="00247B3C">
              <w:rPr>
                <w:rFonts w:cs="Arial"/>
                <w:sz w:val="20"/>
                <w:lang w:val="es-ES"/>
              </w:rPr>
            </w:r>
            <w:r w:rsidRPr="00247B3C">
              <w:rPr>
                <w:rFonts w:cs="Arial"/>
                <w:sz w:val="20"/>
                <w:lang w:val="es-ES"/>
              </w:rPr>
              <w:fldChar w:fldCharType="separate"/>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noProof/>
                <w:sz w:val="20"/>
                <w:lang w:val="es-ES"/>
              </w:rPr>
              <w:t> </w:t>
            </w:r>
            <w:r w:rsidRPr="00247B3C">
              <w:rPr>
                <w:rFonts w:cs="Arial"/>
                <w:sz w:val="20"/>
                <w:lang w:val="es-ES"/>
              </w:rPr>
              <w:fldChar w:fldCharType="end"/>
            </w:r>
          </w:p>
        </w:tc>
      </w:tr>
    </w:tbl>
    <w:p w14:paraId="48251CF8" w14:textId="77777777" w:rsidR="00823BBA" w:rsidRPr="00247B3C" w:rsidRDefault="00823BBA" w:rsidP="00823BBA">
      <w:pPr>
        <w:rPr>
          <w:rFonts w:cs="Arial"/>
          <w:sz w:val="20"/>
        </w:rPr>
      </w:pPr>
    </w:p>
    <w:p w14:paraId="52D53434" w14:textId="77777777" w:rsidR="00823BBA" w:rsidRPr="00247B3C" w:rsidRDefault="00823BBA" w:rsidP="00823BBA">
      <w:pPr>
        <w:rPr>
          <w:rFonts w:cs="Arial"/>
          <w:sz w:val="20"/>
        </w:rPr>
      </w:pPr>
    </w:p>
    <w:p w14:paraId="58408E20" w14:textId="77777777" w:rsidR="00823BBA" w:rsidRPr="00247B3C" w:rsidRDefault="00823BBA" w:rsidP="00823BBA">
      <w:pPr>
        <w:pStyle w:val="Ttulo1"/>
        <w:jc w:val="center"/>
        <w:rPr>
          <w:bCs/>
        </w:rPr>
      </w:pPr>
      <w:r w:rsidRPr="00247B3C">
        <w:rPr>
          <w:rFonts w:cs="Arial"/>
        </w:rPr>
        <w:t xml:space="preserve">En </w:t>
      </w:r>
      <w:r w:rsidRPr="00247B3C">
        <w:rPr>
          <w:rFonts w:cs="Arial"/>
          <w:highlight w:val="lightGray"/>
        </w:rPr>
        <w:t>………………………………….,</w:t>
      </w:r>
      <w:r w:rsidRPr="00247B3C">
        <w:rPr>
          <w:rFonts w:cs="Arial"/>
        </w:rPr>
        <w:t xml:space="preserve"> a </w:t>
      </w:r>
      <w:r w:rsidRPr="00247B3C">
        <w:rPr>
          <w:rFonts w:cs="Arial"/>
          <w:highlight w:val="lightGray"/>
        </w:rPr>
        <w:t>………………………………………..</w:t>
      </w:r>
      <w:r w:rsidRPr="00247B3C">
        <w:rPr>
          <w:rFonts w:cs="Arial"/>
        </w:rPr>
        <w:t xml:space="preserve"> (lugar y fecha)</w:t>
      </w:r>
    </w:p>
    <w:p w14:paraId="3F99364B" w14:textId="77777777" w:rsidR="00823BBA" w:rsidRPr="00247B3C" w:rsidRDefault="00823BBA" w:rsidP="00823BBA">
      <w:pPr>
        <w:pStyle w:val="Ttulo1"/>
        <w:jc w:val="center"/>
        <w:rPr>
          <w:bCs/>
        </w:rPr>
      </w:pPr>
    </w:p>
    <w:p w14:paraId="73C4BED3" w14:textId="77777777" w:rsidR="00823BBA" w:rsidRPr="00247B3C" w:rsidRDefault="00823BBA" w:rsidP="00823BBA">
      <w:pPr>
        <w:pStyle w:val="Ttulo1"/>
        <w:jc w:val="center"/>
        <w:rPr>
          <w:bCs/>
        </w:rPr>
      </w:pPr>
    </w:p>
    <w:p w14:paraId="5DD98DDA" w14:textId="77777777" w:rsidR="00823BBA" w:rsidRDefault="00823BBA" w:rsidP="00823BBA">
      <w:pPr>
        <w:pStyle w:val="Ttulo1"/>
        <w:jc w:val="center"/>
        <w:rPr>
          <w:bCs/>
          <w:sz w:val="24"/>
          <w:szCs w:val="24"/>
        </w:rPr>
      </w:pPr>
    </w:p>
    <w:p w14:paraId="7E23BEEE" w14:textId="77777777" w:rsidR="00823BBA" w:rsidRDefault="00823BBA" w:rsidP="00823BBA">
      <w:pPr>
        <w:pStyle w:val="Ttulo1"/>
        <w:jc w:val="center"/>
        <w:rPr>
          <w:bCs/>
          <w:sz w:val="24"/>
          <w:szCs w:val="24"/>
        </w:rPr>
      </w:pPr>
    </w:p>
    <w:p w14:paraId="3C60AF64" w14:textId="77777777" w:rsidR="00823BBA" w:rsidRDefault="00823BBA" w:rsidP="00823BBA">
      <w:pPr>
        <w:pStyle w:val="Ttulo1"/>
        <w:jc w:val="center"/>
        <w:rPr>
          <w:bCs/>
          <w:sz w:val="24"/>
          <w:szCs w:val="24"/>
        </w:rPr>
      </w:pPr>
    </w:p>
    <w:p w14:paraId="64355DC7" w14:textId="77777777" w:rsidR="00823BBA" w:rsidRDefault="00823BBA" w:rsidP="00823BBA">
      <w:pPr>
        <w:pStyle w:val="Ttulo1"/>
        <w:jc w:val="center"/>
        <w:rPr>
          <w:bCs/>
          <w:sz w:val="24"/>
          <w:szCs w:val="24"/>
        </w:rPr>
      </w:pPr>
    </w:p>
    <w:p w14:paraId="6E5B7BF3" w14:textId="77777777" w:rsidR="00823BBA" w:rsidRDefault="00823BBA" w:rsidP="00823BBA">
      <w:pPr>
        <w:widowControl/>
        <w:jc w:val="left"/>
        <w:rPr>
          <w:rFonts w:cs="Arial"/>
          <w:b/>
          <w:bCs/>
          <w:sz w:val="24"/>
          <w:szCs w:val="24"/>
        </w:rPr>
      </w:pPr>
      <w:r>
        <w:rPr>
          <w:rFonts w:cs="Arial"/>
          <w:bCs/>
          <w:sz w:val="24"/>
          <w:szCs w:val="24"/>
        </w:rPr>
        <w:br w:type="page"/>
      </w:r>
    </w:p>
    <w:p w14:paraId="29E425EB" w14:textId="6FAC05D2" w:rsidR="001A0E77" w:rsidRPr="00B67A9A" w:rsidRDefault="001A0E77">
      <w:pPr>
        <w:widowControl/>
        <w:jc w:val="left"/>
        <w:rPr>
          <w:rFonts w:cs="Arial"/>
          <w:szCs w:val="22"/>
        </w:rPr>
      </w:pPr>
    </w:p>
    <w:p w14:paraId="5F8F2FCA" w14:textId="77777777" w:rsidR="00823BBA" w:rsidRPr="00EB6AE9" w:rsidRDefault="00823BBA" w:rsidP="00823BBA">
      <w:pPr>
        <w:pStyle w:val="Ttulo1"/>
        <w:jc w:val="center"/>
        <w:rPr>
          <w:rFonts w:cs="Arial"/>
          <w:color w:val="000000"/>
          <w:sz w:val="24"/>
          <w:szCs w:val="24"/>
          <w:lang w:val="es-ES"/>
        </w:rPr>
      </w:pPr>
      <w:bookmarkStart w:id="43" w:name="_Toc112748435"/>
      <w:bookmarkStart w:id="44" w:name="_Toc148343513"/>
      <w:r>
        <w:rPr>
          <w:rFonts w:cs="Arial"/>
          <w:bCs/>
          <w:sz w:val="24"/>
          <w:szCs w:val="24"/>
        </w:rPr>
        <w:t xml:space="preserve">ANEXO III. </w:t>
      </w:r>
      <w:r w:rsidRPr="00EB6AE9">
        <w:rPr>
          <w:rFonts w:cs="Arial"/>
          <w:bCs/>
          <w:sz w:val="24"/>
          <w:szCs w:val="24"/>
        </w:rPr>
        <w:t>RELACION DE DOCUMENTACIÓN A PRESENTAR POR LA EMPRESA LICITADORA QUE HAYA OBTENIDO MEJOR PUNTUACION</w:t>
      </w:r>
    </w:p>
    <w:p w14:paraId="132936B8" w14:textId="77777777" w:rsidR="00823BBA" w:rsidRPr="00247B3C" w:rsidRDefault="00823BBA" w:rsidP="00823BBA">
      <w:pPr>
        <w:autoSpaceDE w:val="0"/>
        <w:autoSpaceDN w:val="0"/>
        <w:adjustRightInd w:val="0"/>
        <w:rPr>
          <w:rFonts w:cs="Arial"/>
          <w:sz w:val="20"/>
        </w:rPr>
      </w:pPr>
    </w:p>
    <w:p w14:paraId="2F24FE9F" w14:textId="77777777" w:rsidR="00823BBA" w:rsidRPr="00247B3C" w:rsidRDefault="00823BBA" w:rsidP="00823BBA">
      <w:pPr>
        <w:pStyle w:val="Prrafodelista"/>
        <w:widowControl/>
        <w:autoSpaceDE w:val="0"/>
        <w:autoSpaceDN w:val="0"/>
        <w:adjustRightInd w:val="0"/>
        <w:contextualSpacing w:val="0"/>
        <w:rPr>
          <w:rFonts w:cs="Arial"/>
          <w:sz w:val="20"/>
        </w:rPr>
      </w:pPr>
    </w:p>
    <w:p w14:paraId="3948E211"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Documento acreditativo de haber constituido una garantía definitiva por importe equivalente al 3% del importe de adjudicación del contrato, IVA excluido</w:t>
      </w:r>
      <w:r w:rsidRPr="00247B3C">
        <w:rPr>
          <w:rFonts w:cs="Arial"/>
          <w:sz w:val="20"/>
        </w:rPr>
        <w:t>.</w:t>
      </w:r>
    </w:p>
    <w:p w14:paraId="3C158AE1" w14:textId="77777777" w:rsidR="00823BBA" w:rsidRPr="00247B3C" w:rsidRDefault="00823BBA" w:rsidP="00823BBA">
      <w:pPr>
        <w:pStyle w:val="Prrafodelista"/>
        <w:widowControl/>
        <w:autoSpaceDE w:val="0"/>
        <w:autoSpaceDN w:val="0"/>
        <w:adjustRightInd w:val="0"/>
        <w:contextualSpacing w:val="0"/>
        <w:rPr>
          <w:rFonts w:cs="Arial"/>
          <w:sz w:val="20"/>
        </w:rPr>
      </w:pPr>
    </w:p>
    <w:p w14:paraId="217DB860"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acreditativa de la solvencia económica y financiera (véase cláusula 8.2)</w:t>
      </w:r>
      <w:r w:rsidRPr="00247B3C">
        <w:rPr>
          <w:rFonts w:cs="Arial"/>
          <w:sz w:val="20"/>
        </w:rPr>
        <w:t>:</w:t>
      </w:r>
    </w:p>
    <w:p w14:paraId="6F16FE28" w14:textId="77777777" w:rsidR="00823BBA" w:rsidRPr="00247B3C" w:rsidRDefault="00823BBA" w:rsidP="00823BBA">
      <w:pPr>
        <w:pStyle w:val="Prrafodelista"/>
        <w:autoSpaceDE w:val="0"/>
        <w:autoSpaceDN w:val="0"/>
        <w:adjustRightInd w:val="0"/>
        <w:rPr>
          <w:rFonts w:cs="Arial"/>
          <w:sz w:val="20"/>
        </w:rPr>
      </w:pPr>
    </w:p>
    <w:p w14:paraId="60214914" w14:textId="77777777" w:rsidR="00823BBA" w:rsidRPr="00247B3C" w:rsidRDefault="00823BBA" w:rsidP="00823BBA">
      <w:pPr>
        <w:pStyle w:val="Prrafodelista"/>
        <w:widowControl/>
        <w:numPr>
          <w:ilvl w:val="0"/>
          <w:numId w:val="14"/>
        </w:numPr>
        <w:autoSpaceDE w:val="0"/>
        <w:autoSpaceDN w:val="0"/>
        <w:adjustRightInd w:val="0"/>
        <w:contextualSpacing w:val="0"/>
        <w:rPr>
          <w:rFonts w:cs="Arial"/>
          <w:sz w:val="20"/>
        </w:rPr>
      </w:pPr>
      <w:r w:rsidRPr="00247B3C">
        <w:rPr>
          <w:rFonts w:cs="Arial"/>
          <w:sz w:val="20"/>
        </w:rPr>
        <w:t>Cuentas anuales donde se refleje el volumen global de negocio de la empresa.</w:t>
      </w:r>
    </w:p>
    <w:p w14:paraId="77FD6A8A" w14:textId="77777777" w:rsidR="00823BBA" w:rsidRPr="00247B3C" w:rsidRDefault="00823BBA" w:rsidP="00823BBA">
      <w:pPr>
        <w:pStyle w:val="Prrafodelista"/>
        <w:autoSpaceDE w:val="0"/>
        <w:autoSpaceDN w:val="0"/>
        <w:adjustRightInd w:val="0"/>
        <w:ind w:left="1776"/>
        <w:contextualSpacing w:val="0"/>
        <w:rPr>
          <w:rFonts w:cs="Arial"/>
          <w:sz w:val="20"/>
        </w:rPr>
      </w:pPr>
      <w:r w:rsidRPr="00247B3C">
        <w:rPr>
          <w:rFonts w:cs="Arial"/>
          <w:sz w:val="20"/>
        </w:rPr>
        <w:t xml:space="preserve"> </w:t>
      </w:r>
    </w:p>
    <w:p w14:paraId="4FED2E03" w14:textId="77777777" w:rsidR="00823BBA" w:rsidRPr="00247B3C" w:rsidRDefault="00823BBA" w:rsidP="00823BBA">
      <w:pPr>
        <w:pStyle w:val="Prrafodelista"/>
        <w:widowControl/>
        <w:numPr>
          <w:ilvl w:val="0"/>
          <w:numId w:val="14"/>
        </w:numPr>
        <w:autoSpaceDE w:val="0"/>
        <w:autoSpaceDN w:val="0"/>
        <w:adjustRightInd w:val="0"/>
        <w:contextualSpacing w:val="0"/>
        <w:rPr>
          <w:rFonts w:cs="Arial"/>
          <w:sz w:val="20"/>
        </w:rPr>
      </w:pPr>
      <w:r w:rsidRPr="00247B3C">
        <w:rPr>
          <w:rFonts w:cs="Arial"/>
          <w:sz w:val="20"/>
        </w:rPr>
        <w:t>En caso necesario, certificado de entidad bancaria acreditativo de su solvencia para acometer sin incidencias de tipo económico este contrato.</w:t>
      </w:r>
    </w:p>
    <w:p w14:paraId="590B08EC" w14:textId="77777777" w:rsidR="00823BBA" w:rsidRPr="00247B3C" w:rsidRDefault="00823BBA" w:rsidP="00823BBA">
      <w:pPr>
        <w:pStyle w:val="Prrafodelista"/>
        <w:rPr>
          <w:rFonts w:cs="Arial"/>
          <w:sz w:val="20"/>
        </w:rPr>
      </w:pPr>
    </w:p>
    <w:p w14:paraId="17622BCA" w14:textId="77777777" w:rsidR="00823BBA" w:rsidRPr="00247B3C" w:rsidRDefault="00823BBA" w:rsidP="00823BBA">
      <w:pPr>
        <w:pStyle w:val="Prrafodelista"/>
        <w:widowControl/>
        <w:numPr>
          <w:ilvl w:val="0"/>
          <w:numId w:val="14"/>
        </w:numPr>
        <w:autoSpaceDE w:val="0"/>
        <w:autoSpaceDN w:val="0"/>
        <w:adjustRightInd w:val="0"/>
        <w:contextualSpacing w:val="0"/>
        <w:rPr>
          <w:rFonts w:cs="Arial"/>
          <w:sz w:val="20"/>
        </w:rPr>
      </w:pPr>
      <w:r w:rsidRPr="00247B3C">
        <w:rPr>
          <w:rFonts w:cs="Arial"/>
          <w:sz w:val="20"/>
        </w:rPr>
        <w:t>En caso necesario, otros documentos con valor probatorio que acrediten la solvencia económica y financiera de la empresa para acometer el contrato.</w:t>
      </w:r>
    </w:p>
    <w:p w14:paraId="2C36A6FF" w14:textId="77777777" w:rsidR="00823BBA" w:rsidRPr="00247B3C" w:rsidRDefault="00823BBA" w:rsidP="00823BBA">
      <w:pPr>
        <w:pStyle w:val="Prrafodelista"/>
        <w:autoSpaceDE w:val="0"/>
        <w:autoSpaceDN w:val="0"/>
        <w:adjustRightInd w:val="0"/>
        <w:rPr>
          <w:rFonts w:cs="Arial"/>
          <w:sz w:val="20"/>
        </w:rPr>
      </w:pPr>
    </w:p>
    <w:p w14:paraId="47B14A78"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acreditativa de la solvencia técnica o profesional (véase cláusula 8.3)</w:t>
      </w:r>
      <w:r w:rsidRPr="00247B3C">
        <w:rPr>
          <w:rFonts w:cs="Arial"/>
          <w:sz w:val="20"/>
        </w:rPr>
        <w:t>:</w:t>
      </w:r>
    </w:p>
    <w:p w14:paraId="7782C285" w14:textId="77777777" w:rsidR="00823BBA" w:rsidRPr="00247B3C" w:rsidRDefault="00823BBA" w:rsidP="00823BBA">
      <w:pPr>
        <w:pStyle w:val="Prrafodelista"/>
        <w:rPr>
          <w:rFonts w:cs="Arial"/>
          <w:sz w:val="20"/>
        </w:rPr>
      </w:pPr>
    </w:p>
    <w:p w14:paraId="6E6D5BDA" w14:textId="77777777" w:rsidR="00823BBA" w:rsidRPr="00247B3C" w:rsidRDefault="00823BBA" w:rsidP="00823BBA">
      <w:pPr>
        <w:pStyle w:val="Prrafodelista"/>
        <w:widowControl/>
        <w:numPr>
          <w:ilvl w:val="0"/>
          <w:numId w:val="15"/>
        </w:numPr>
        <w:autoSpaceDE w:val="0"/>
        <w:autoSpaceDN w:val="0"/>
        <w:adjustRightInd w:val="0"/>
        <w:contextualSpacing w:val="0"/>
        <w:rPr>
          <w:rFonts w:cs="Arial"/>
          <w:sz w:val="20"/>
        </w:rPr>
      </w:pPr>
      <w:r w:rsidRPr="00247B3C">
        <w:rPr>
          <w:rFonts w:cs="Arial"/>
          <w:sz w:val="20"/>
        </w:rPr>
        <w:t>Certificados de buena ejecución de las obras citadas por la empresa en la documentación en la declaración responsable del ANEXO I, suscritos por la entidad contratante (en el caso de contratos públicos) o por la dirección de obra (en el caso de contratos privados).</w:t>
      </w:r>
    </w:p>
    <w:p w14:paraId="7469BDFE" w14:textId="77777777" w:rsidR="00823BBA" w:rsidRPr="00247B3C" w:rsidRDefault="00823BBA" w:rsidP="00823BBA">
      <w:pPr>
        <w:pStyle w:val="Prrafodelista"/>
        <w:autoSpaceDE w:val="0"/>
        <w:autoSpaceDN w:val="0"/>
        <w:adjustRightInd w:val="0"/>
        <w:ind w:left="1776"/>
        <w:rPr>
          <w:rFonts w:cs="Arial"/>
          <w:sz w:val="20"/>
        </w:rPr>
      </w:pPr>
    </w:p>
    <w:p w14:paraId="17AAA699" w14:textId="77777777" w:rsidR="00823BBA" w:rsidRPr="00247B3C" w:rsidRDefault="00823BBA" w:rsidP="00823BBA">
      <w:pPr>
        <w:pStyle w:val="Prrafodelista"/>
        <w:widowControl/>
        <w:numPr>
          <w:ilvl w:val="0"/>
          <w:numId w:val="15"/>
        </w:numPr>
        <w:autoSpaceDE w:val="0"/>
        <w:autoSpaceDN w:val="0"/>
        <w:adjustRightInd w:val="0"/>
        <w:contextualSpacing w:val="0"/>
        <w:rPr>
          <w:rFonts w:cs="Arial"/>
          <w:sz w:val="20"/>
        </w:rPr>
      </w:pPr>
      <w:r w:rsidRPr="00247B3C">
        <w:rPr>
          <w:rFonts w:cs="Arial"/>
          <w:sz w:val="20"/>
        </w:rPr>
        <w:t>En caso de que los certificados de buena ejecución no acrediten suficientemente la naturaleza y objeto de las obras realizadas, así como su importe: Proyecto técnico, certificaciones u otros documentos complementarios que acrediten dichos extremos.</w:t>
      </w:r>
    </w:p>
    <w:p w14:paraId="08C5EFA9" w14:textId="77777777" w:rsidR="00823BBA" w:rsidRPr="00247B3C" w:rsidRDefault="00823BBA" w:rsidP="00823BBA">
      <w:pPr>
        <w:pStyle w:val="Prrafodelista"/>
        <w:rPr>
          <w:rFonts w:cs="Arial"/>
          <w:sz w:val="20"/>
        </w:rPr>
      </w:pPr>
    </w:p>
    <w:p w14:paraId="2C87E317"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justificativa de la oferta presentada, en lo relativo al criterio de adjudicación de experiencia del jefe o jefa de obra (véase cláusula 10.2)</w:t>
      </w:r>
      <w:r w:rsidRPr="00247B3C">
        <w:rPr>
          <w:rFonts w:cs="Arial"/>
          <w:sz w:val="20"/>
        </w:rPr>
        <w:t>:</w:t>
      </w:r>
    </w:p>
    <w:p w14:paraId="741FA1C6" w14:textId="77777777" w:rsidR="00823BBA" w:rsidRPr="00247B3C" w:rsidRDefault="00823BBA" w:rsidP="00823BBA">
      <w:pPr>
        <w:pStyle w:val="Prrafodelista"/>
        <w:widowControl/>
        <w:autoSpaceDE w:val="0"/>
        <w:autoSpaceDN w:val="0"/>
        <w:adjustRightInd w:val="0"/>
        <w:contextualSpacing w:val="0"/>
        <w:rPr>
          <w:rFonts w:cs="Arial"/>
          <w:sz w:val="20"/>
        </w:rPr>
      </w:pPr>
    </w:p>
    <w:p w14:paraId="7C8E2083" w14:textId="77777777" w:rsidR="00823BBA" w:rsidRPr="00247B3C" w:rsidRDefault="00823BBA" w:rsidP="00823BBA">
      <w:pPr>
        <w:pStyle w:val="Prrafodelista"/>
        <w:widowControl/>
        <w:numPr>
          <w:ilvl w:val="2"/>
          <w:numId w:val="12"/>
        </w:numPr>
        <w:autoSpaceDE w:val="0"/>
        <w:autoSpaceDN w:val="0"/>
        <w:adjustRightInd w:val="0"/>
        <w:ind w:left="1843" w:hanging="425"/>
        <w:contextualSpacing w:val="0"/>
        <w:rPr>
          <w:rFonts w:cs="Arial"/>
          <w:sz w:val="20"/>
        </w:rPr>
      </w:pPr>
      <w:r w:rsidRPr="00247B3C">
        <w:rPr>
          <w:rFonts w:cs="Arial"/>
          <w:sz w:val="20"/>
        </w:rPr>
        <w:t>Certificados de buena ejecución de las obras citadas a este respecto en el modelo de oferta (ANEXO II), junto con los documentos que demuestren la participación de la persona indicada en tales contratas, como jefe o jefa de la obra.</w:t>
      </w:r>
    </w:p>
    <w:p w14:paraId="73823DE5" w14:textId="77777777" w:rsidR="00823BBA" w:rsidRPr="00247B3C" w:rsidRDefault="00823BBA" w:rsidP="00823BBA">
      <w:pPr>
        <w:pStyle w:val="Prrafodelista"/>
        <w:widowControl/>
        <w:autoSpaceDE w:val="0"/>
        <w:autoSpaceDN w:val="0"/>
        <w:adjustRightInd w:val="0"/>
        <w:contextualSpacing w:val="0"/>
        <w:rPr>
          <w:rFonts w:cs="Arial"/>
          <w:sz w:val="20"/>
        </w:rPr>
      </w:pPr>
    </w:p>
    <w:p w14:paraId="668D6137"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justificativa de la oferta presentada, en lo relativo al criterio social de adjudicación (véase cláusula 10.3)</w:t>
      </w:r>
      <w:r w:rsidRPr="00247B3C">
        <w:rPr>
          <w:rFonts w:cs="Arial"/>
          <w:sz w:val="20"/>
        </w:rPr>
        <w:t>:</w:t>
      </w:r>
    </w:p>
    <w:p w14:paraId="58D771E4" w14:textId="77777777" w:rsidR="00823BBA" w:rsidRPr="00247B3C" w:rsidRDefault="00823BBA" w:rsidP="00823BBA">
      <w:pPr>
        <w:pStyle w:val="Prrafodelista"/>
        <w:autoSpaceDE w:val="0"/>
        <w:autoSpaceDN w:val="0"/>
        <w:adjustRightInd w:val="0"/>
        <w:rPr>
          <w:rFonts w:cs="Arial"/>
          <w:sz w:val="20"/>
          <w:u w:val="single"/>
        </w:rPr>
      </w:pPr>
    </w:p>
    <w:p w14:paraId="5C391BC8" w14:textId="77777777" w:rsidR="00823BBA" w:rsidRPr="00247B3C" w:rsidRDefault="00823BBA" w:rsidP="00823BBA">
      <w:pPr>
        <w:pStyle w:val="Prrafodelista"/>
        <w:widowControl/>
        <w:numPr>
          <w:ilvl w:val="2"/>
          <w:numId w:val="12"/>
        </w:numPr>
        <w:autoSpaceDE w:val="0"/>
        <w:autoSpaceDN w:val="0"/>
        <w:adjustRightInd w:val="0"/>
        <w:ind w:left="1843" w:hanging="425"/>
        <w:contextualSpacing w:val="0"/>
        <w:rPr>
          <w:rFonts w:cs="Arial"/>
          <w:sz w:val="20"/>
        </w:rPr>
      </w:pPr>
      <w:r w:rsidRPr="00247B3C">
        <w:rPr>
          <w:rFonts w:cs="Arial"/>
          <w:bCs/>
          <w:sz w:val="20"/>
        </w:rPr>
        <w:t>Contrato/s de trabajo de la persona/s con un porcentaje de discapacidad igual o superior al 33%, perceptoras de renta garantizada, víctimas de violencia de género, que hayan finalizado un itinerario de inserción o desempleadas de larga duración.</w:t>
      </w:r>
    </w:p>
    <w:p w14:paraId="15EBAD56" w14:textId="77777777" w:rsidR="00823BBA" w:rsidRPr="00247B3C" w:rsidRDefault="00823BBA" w:rsidP="00823BBA">
      <w:pPr>
        <w:pStyle w:val="Prrafodelista"/>
        <w:autoSpaceDE w:val="0"/>
        <w:autoSpaceDN w:val="0"/>
        <w:adjustRightInd w:val="0"/>
        <w:ind w:left="1843"/>
        <w:rPr>
          <w:rFonts w:cs="Arial"/>
          <w:sz w:val="20"/>
        </w:rPr>
      </w:pPr>
    </w:p>
    <w:p w14:paraId="0D658261" w14:textId="77777777" w:rsidR="00823BBA" w:rsidRPr="00247B3C" w:rsidRDefault="00823BBA" w:rsidP="00823BBA">
      <w:pPr>
        <w:pStyle w:val="Prrafodelista"/>
        <w:widowControl/>
        <w:numPr>
          <w:ilvl w:val="2"/>
          <w:numId w:val="12"/>
        </w:numPr>
        <w:autoSpaceDE w:val="0"/>
        <w:autoSpaceDN w:val="0"/>
        <w:adjustRightInd w:val="0"/>
        <w:ind w:left="1843" w:hanging="425"/>
        <w:contextualSpacing w:val="0"/>
        <w:rPr>
          <w:rFonts w:cs="Arial"/>
          <w:sz w:val="20"/>
        </w:rPr>
      </w:pPr>
      <w:r w:rsidRPr="00247B3C">
        <w:rPr>
          <w:rFonts w:cs="Arial"/>
          <w:sz w:val="20"/>
        </w:rPr>
        <w:t>Documentos oficiales expedidos conforme a la normativa sectorial, que acrediten la situación socio-laboral indicada.</w:t>
      </w:r>
    </w:p>
    <w:p w14:paraId="0A477751" w14:textId="77777777" w:rsidR="00823BBA" w:rsidRPr="00247B3C" w:rsidRDefault="00823BBA" w:rsidP="00823BBA">
      <w:pPr>
        <w:pStyle w:val="Prrafodelista"/>
        <w:rPr>
          <w:rFonts w:cs="Arial"/>
          <w:sz w:val="20"/>
        </w:rPr>
      </w:pPr>
    </w:p>
    <w:p w14:paraId="72B91B1D"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justificativa de la oferta presentada, en lo relativo a los criterios medioambientales de adjudicación (véase cláusula) 10.4)</w:t>
      </w:r>
      <w:r w:rsidRPr="00247B3C">
        <w:rPr>
          <w:rFonts w:cs="Arial"/>
          <w:sz w:val="20"/>
        </w:rPr>
        <w:t>:</w:t>
      </w:r>
    </w:p>
    <w:p w14:paraId="42522CAF" w14:textId="77777777" w:rsidR="00823BBA" w:rsidRPr="00247B3C" w:rsidRDefault="00823BBA" w:rsidP="00823BBA">
      <w:pPr>
        <w:pStyle w:val="Prrafodelista"/>
        <w:ind w:left="1776"/>
        <w:rPr>
          <w:rFonts w:cs="Arial"/>
          <w:sz w:val="20"/>
        </w:rPr>
      </w:pPr>
    </w:p>
    <w:p w14:paraId="658906DF" w14:textId="77777777" w:rsidR="00823BBA" w:rsidRPr="00247B3C" w:rsidRDefault="00823BBA" w:rsidP="00823BBA">
      <w:pPr>
        <w:pStyle w:val="Prrafodelista"/>
        <w:widowControl/>
        <w:numPr>
          <w:ilvl w:val="0"/>
          <w:numId w:val="18"/>
        </w:numPr>
        <w:contextualSpacing w:val="0"/>
        <w:rPr>
          <w:rFonts w:cs="Arial"/>
          <w:sz w:val="20"/>
        </w:rPr>
      </w:pPr>
      <w:r w:rsidRPr="00247B3C">
        <w:rPr>
          <w:rFonts w:cs="Arial"/>
          <w:sz w:val="20"/>
        </w:rPr>
        <w:t>Ficha técnica del vehículo indicado en la oferta, y documento acreditativo de que la empresa dispone de dicho vehículo de manera real y efectiva (permiso de circulación, contrato de arrendamiento formalizado u otros).</w:t>
      </w:r>
    </w:p>
    <w:p w14:paraId="54D975EC" w14:textId="77777777" w:rsidR="00823BBA" w:rsidRPr="00247B3C" w:rsidRDefault="00823BBA" w:rsidP="00823BBA">
      <w:pPr>
        <w:pStyle w:val="Prrafodelista"/>
        <w:rPr>
          <w:rFonts w:cs="Arial"/>
          <w:sz w:val="20"/>
        </w:rPr>
      </w:pPr>
    </w:p>
    <w:p w14:paraId="358DC191"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acreditativa de la personalidad, capacidad de obrar y representación</w:t>
      </w:r>
      <w:r w:rsidRPr="00247B3C">
        <w:rPr>
          <w:rFonts w:cs="Arial"/>
          <w:sz w:val="20"/>
        </w:rPr>
        <w:t>:</w:t>
      </w:r>
    </w:p>
    <w:p w14:paraId="1A47A18F" w14:textId="77777777" w:rsidR="00823BBA" w:rsidRPr="00247B3C" w:rsidRDefault="00823BBA" w:rsidP="00823BBA">
      <w:pPr>
        <w:pStyle w:val="Prrafodelista"/>
        <w:rPr>
          <w:rFonts w:cs="Arial"/>
          <w:sz w:val="20"/>
        </w:rPr>
      </w:pPr>
    </w:p>
    <w:p w14:paraId="490DA22C" w14:textId="77777777" w:rsidR="00823BBA" w:rsidRPr="00247B3C" w:rsidRDefault="00823BBA" w:rsidP="00823BBA">
      <w:pPr>
        <w:pStyle w:val="Prrafodelista"/>
        <w:widowControl/>
        <w:numPr>
          <w:ilvl w:val="0"/>
          <w:numId w:val="16"/>
        </w:numPr>
        <w:autoSpaceDE w:val="0"/>
        <w:autoSpaceDN w:val="0"/>
        <w:adjustRightInd w:val="0"/>
        <w:contextualSpacing w:val="0"/>
        <w:rPr>
          <w:rFonts w:cs="Arial"/>
          <w:sz w:val="20"/>
        </w:rPr>
      </w:pPr>
      <w:r w:rsidRPr="00247B3C">
        <w:rPr>
          <w:rFonts w:cs="Arial"/>
          <w:sz w:val="20"/>
        </w:rPr>
        <w:t>En el caso de que la empresa licitadora sea persona física, DNI u otra documentación equivalente conforme a su legislación nacional.</w:t>
      </w:r>
    </w:p>
    <w:p w14:paraId="2B1346CE" w14:textId="77777777" w:rsidR="00823BBA" w:rsidRPr="00247B3C" w:rsidRDefault="00823BBA" w:rsidP="00823BBA">
      <w:pPr>
        <w:pStyle w:val="Prrafodelista"/>
        <w:autoSpaceDE w:val="0"/>
        <w:autoSpaceDN w:val="0"/>
        <w:adjustRightInd w:val="0"/>
        <w:ind w:left="1776"/>
        <w:rPr>
          <w:rFonts w:cs="Arial"/>
          <w:sz w:val="20"/>
        </w:rPr>
      </w:pPr>
    </w:p>
    <w:p w14:paraId="1D9017FE" w14:textId="77777777" w:rsidR="00823BBA" w:rsidRPr="00247B3C" w:rsidRDefault="00823BBA" w:rsidP="00823BBA">
      <w:pPr>
        <w:pStyle w:val="Prrafodelista"/>
        <w:widowControl/>
        <w:numPr>
          <w:ilvl w:val="0"/>
          <w:numId w:val="16"/>
        </w:numPr>
        <w:autoSpaceDE w:val="0"/>
        <w:autoSpaceDN w:val="0"/>
        <w:adjustRightInd w:val="0"/>
        <w:contextualSpacing w:val="0"/>
        <w:rPr>
          <w:rFonts w:cs="Arial"/>
          <w:sz w:val="20"/>
        </w:rPr>
      </w:pPr>
      <w:r w:rsidRPr="00247B3C">
        <w:rPr>
          <w:rFonts w:cs="Arial"/>
          <w:sz w:val="20"/>
        </w:rPr>
        <w:t>En el caso de personas jurídicas, las escrituras notariales de constitución, estatutos u otro documento que para su constitución exija la normativa que le sea de aplicación, incluyendo todas sus modificaciones.</w:t>
      </w:r>
    </w:p>
    <w:p w14:paraId="3BF525DE" w14:textId="77777777" w:rsidR="00823BBA" w:rsidRPr="00247B3C" w:rsidRDefault="00823BBA" w:rsidP="00823BBA">
      <w:pPr>
        <w:pStyle w:val="Prrafodelista"/>
        <w:rPr>
          <w:rFonts w:cs="Arial"/>
          <w:sz w:val="20"/>
        </w:rPr>
      </w:pPr>
    </w:p>
    <w:p w14:paraId="46BA9123" w14:textId="77777777" w:rsidR="00823BBA" w:rsidRPr="00247B3C" w:rsidRDefault="00823BBA" w:rsidP="00823BBA">
      <w:pPr>
        <w:pStyle w:val="Prrafodelista"/>
        <w:widowControl/>
        <w:numPr>
          <w:ilvl w:val="0"/>
          <w:numId w:val="16"/>
        </w:numPr>
        <w:autoSpaceDE w:val="0"/>
        <w:autoSpaceDN w:val="0"/>
        <w:adjustRightInd w:val="0"/>
        <w:contextualSpacing w:val="0"/>
        <w:rPr>
          <w:rFonts w:cs="Arial"/>
          <w:sz w:val="20"/>
        </w:rPr>
      </w:pPr>
      <w:r w:rsidRPr="00247B3C">
        <w:rPr>
          <w:rFonts w:cs="Arial"/>
          <w:sz w:val="20"/>
        </w:rPr>
        <w:t>Poder notarial u otro documento que acredite la condición de representante, por parte de quien hubiese firmado la propuesta.</w:t>
      </w:r>
    </w:p>
    <w:p w14:paraId="7E5EBD3C" w14:textId="77777777" w:rsidR="00823BBA" w:rsidRPr="00247B3C" w:rsidRDefault="00823BBA" w:rsidP="00823BBA">
      <w:pPr>
        <w:pStyle w:val="Prrafodelista"/>
        <w:autoSpaceDE w:val="0"/>
        <w:autoSpaceDN w:val="0"/>
        <w:adjustRightInd w:val="0"/>
        <w:ind w:left="1776"/>
        <w:rPr>
          <w:rFonts w:cs="Arial"/>
          <w:sz w:val="20"/>
        </w:rPr>
      </w:pPr>
    </w:p>
    <w:p w14:paraId="138E989E" w14:textId="77777777" w:rsidR="00823BBA" w:rsidRPr="00247B3C" w:rsidRDefault="00823BBA" w:rsidP="00823BBA">
      <w:pPr>
        <w:pStyle w:val="Prrafodelista"/>
        <w:widowControl/>
        <w:numPr>
          <w:ilvl w:val="0"/>
          <w:numId w:val="16"/>
        </w:numPr>
        <w:autoSpaceDE w:val="0"/>
        <w:autoSpaceDN w:val="0"/>
        <w:adjustRightInd w:val="0"/>
        <w:contextualSpacing w:val="0"/>
        <w:rPr>
          <w:rFonts w:cs="Arial"/>
          <w:sz w:val="20"/>
        </w:rPr>
      </w:pPr>
      <w:r w:rsidRPr="00247B3C">
        <w:rPr>
          <w:rFonts w:cs="Arial"/>
          <w:sz w:val="20"/>
        </w:rPr>
        <w:t>Alternativamente, y con carácter sustitutivo de lo indicado en los apartados a), b) y c), podrá presentarse un certificado acreditativo de estar inscrito en el Registro Oficial de Licitadores y Empresas Clasificadas del Sector Público; en el Registro Voluntario de Licitadores de la Comunidad Foral de Navarra; o en los registros de licitadores de otras CC.AA.</w:t>
      </w:r>
    </w:p>
    <w:p w14:paraId="60819593" w14:textId="77777777" w:rsidR="00823BBA" w:rsidRPr="00247B3C" w:rsidRDefault="00823BBA" w:rsidP="00823BBA">
      <w:pPr>
        <w:pStyle w:val="Prrafodelista"/>
        <w:rPr>
          <w:rFonts w:cs="Arial"/>
          <w:sz w:val="20"/>
        </w:rPr>
      </w:pPr>
    </w:p>
    <w:p w14:paraId="665420BC"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Certificado acreditativo de que la empresa se halla al corriente del cumplimiento de sus obligaciones con la Seguridad Social, expedido con una antelación no superior a seis meses desde la fecha de expiración del plazo de presentación de propuestas</w:t>
      </w:r>
      <w:r w:rsidRPr="00247B3C">
        <w:rPr>
          <w:rFonts w:cs="Arial"/>
          <w:sz w:val="20"/>
        </w:rPr>
        <w:t>.</w:t>
      </w:r>
    </w:p>
    <w:p w14:paraId="4478C18F" w14:textId="77777777" w:rsidR="00823BBA" w:rsidRPr="00247B3C" w:rsidRDefault="00823BBA" w:rsidP="00823BBA">
      <w:pPr>
        <w:pStyle w:val="Prrafodelista"/>
        <w:rPr>
          <w:rFonts w:cs="Arial"/>
          <w:sz w:val="20"/>
        </w:rPr>
      </w:pPr>
    </w:p>
    <w:p w14:paraId="67A66F0D"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rPr>
      </w:pPr>
      <w:r w:rsidRPr="00247B3C">
        <w:rPr>
          <w:rFonts w:cs="Arial"/>
          <w:sz w:val="20"/>
          <w:u w:val="single"/>
        </w:rPr>
        <w:t>Documentación acreditativa de estar al corriente en sus obligaciones tributarias</w:t>
      </w:r>
      <w:r w:rsidRPr="00247B3C">
        <w:rPr>
          <w:rFonts w:cs="Arial"/>
          <w:sz w:val="20"/>
        </w:rPr>
        <w:t>:</w:t>
      </w:r>
    </w:p>
    <w:p w14:paraId="76FF3955" w14:textId="77777777" w:rsidR="00823BBA" w:rsidRPr="00247B3C" w:rsidRDefault="00823BBA" w:rsidP="00823BBA">
      <w:pPr>
        <w:pStyle w:val="Prrafodelista"/>
        <w:rPr>
          <w:rFonts w:cs="Arial"/>
          <w:sz w:val="20"/>
        </w:rPr>
      </w:pPr>
    </w:p>
    <w:p w14:paraId="38477C7F" w14:textId="77777777" w:rsidR="00823BBA" w:rsidRPr="00247B3C" w:rsidRDefault="00823BBA" w:rsidP="00823BBA">
      <w:pPr>
        <w:pStyle w:val="Prrafodelista"/>
        <w:widowControl/>
        <w:numPr>
          <w:ilvl w:val="0"/>
          <w:numId w:val="17"/>
        </w:numPr>
        <w:autoSpaceDE w:val="0"/>
        <w:autoSpaceDN w:val="0"/>
        <w:adjustRightInd w:val="0"/>
        <w:contextualSpacing w:val="0"/>
        <w:rPr>
          <w:rFonts w:cs="Arial"/>
          <w:sz w:val="20"/>
        </w:rPr>
      </w:pPr>
      <w:r w:rsidRPr="00247B3C">
        <w:rPr>
          <w:rFonts w:cs="Arial"/>
          <w:sz w:val="20"/>
        </w:rPr>
        <w:t>Certificado emitido por el Departamento de Economía y Hacienda del Gobierno de Navarra, expedido con una antelación no superior a tres meses desde la fecha de expiración del plazo de presentación de propuestas, acreditativo de que el adjudicatario se encuentra al corriente en el cumplimiento de sus obligaciones tributarias con la Hacienda Foral de Navarra.</w:t>
      </w:r>
    </w:p>
    <w:p w14:paraId="297FEF7A" w14:textId="77777777" w:rsidR="00823BBA" w:rsidRPr="00247B3C" w:rsidRDefault="00823BBA" w:rsidP="00823BBA">
      <w:pPr>
        <w:pStyle w:val="Prrafodelista"/>
        <w:autoSpaceDE w:val="0"/>
        <w:autoSpaceDN w:val="0"/>
        <w:adjustRightInd w:val="0"/>
        <w:ind w:left="1776"/>
        <w:rPr>
          <w:rFonts w:cs="Arial"/>
          <w:sz w:val="20"/>
        </w:rPr>
      </w:pPr>
    </w:p>
    <w:p w14:paraId="2C12DEE8" w14:textId="77777777" w:rsidR="00823BBA" w:rsidRPr="00247B3C" w:rsidRDefault="00823BBA" w:rsidP="00823BBA">
      <w:pPr>
        <w:pStyle w:val="Prrafodelista"/>
        <w:widowControl/>
        <w:numPr>
          <w:ilvl w:val="0"/>
          <w:numId w:val="17"/>
        </w:numPr>
        <w:autoSpaceDE w:val="0"/>
        <w:autoSpaceDN w:val="0"/>
        <w:adjustRightInd w:val="0"/>
        <w:contextualSpacing w:val="0"/>
        <w:rPr>
          <w:rFonts w:cs="Arial"/>
          <w:sz w:val="20"/>
        </w:rPr>
      </w:pPr>
      <w:r w:rsidRPr="00247B3C">
        <w:rPr>
          <w:rFonts w:cs="Arial"/>
          <w:sz w:val="20"/>
        </w:rPr>
        <w:t>En el caso de que la empresa tribute fuera de Navarra, certificado similar al señalado en el punto anterior, emitido por la Agencia Tributaria o las Haciendas Forales.</w:t>
      </w:r>
    </w:p>
    <w:p w14:paraId="6AFE3DF9" w14:textId="77777777" w:rsidR="00823BBA" w:rsidRPr="00247B3C" w:rsidRDefault="00823BBA" w:rsidP="00823BBA">
      <w:pPr>
        <w:pStyle w:val="Prrafodelista"/>
        <w:autoSpaceDE w:val="0"/>
        <w:autoSpaceDN w:val="0"/>
        <w:adjustRightInd w:val="0"/>
        <w:ind w:left="1776"/>
        <w:rPr>
          <w:rFonts w:cs="Arial"/>
          <w:sz w:val="20"/>
        </w:rPr>
      </w:pPr>
    </w:p>
    <w:p w14:paraId="369C758A" w14:textId="77777777" w:rsidR="00823BBA" w:rsidRPr="00247B3C" w:rsidRDefault="00823BBA" w:rsidP="00823BBA">
      <w:pPr>
        <w:pStyle w:val="Prrafodelista"/>
        <w:widowControl/>
        <w:numPr>
          <w:ilvl w:val="0"/>
          <w:numId w:val="17"/>
        </w:numPr>
        <w:autoSpaceDE w:val="0"/>
        <w:autoSpaceDN w:val="0"/>
        <w:adjustRightInd w:val="0"/>
        <w:contextualSpacing w:val="0"/>
        <w:rPr>
          <w:rFonts w:cs="Arial"/>
          <w:sz w:val="20"/>
        </w:rPr>
      </w:pPr>
      <w:r w:rsidRPr="00247B3C">
        <w:rPr>
          <w:rFonts w:cs="Arial"/>
          <w:sz w:val="20"/>
        </w:rPr>
        <w:t>Certificado emitido por el Ayuntamiento correspondiente, acreditativo de que la empresa se encuentra al corriente en el pago del Impuesto sobre Actividades Económicas; o bien alta y último recibo de dicho impuesto; o en su caso declaración de estar exento de su pago conforme a la normativa sobre Haciendas Locales.</w:t>
      </w:r>
    </w:p>
    <w:p w14:paraId="2B56012E" w14:textId="77777777" w:rsidR="00823BBA" w:rsidRPr="00247B3C" w:rsidRDefault="00823BBA" w:rsidP="00823BBA">
      <w:pPr>
        <w:autoSpaceDE w:val="0"/>
        <w:autoSpaceDN w:val="0"/>
        <w:adjustRightInd w:val="0"/>
        <w:rPr>
          <w:rFonts w:cs="Arial"/>
          <w:sz w:val="20"/>
        </w:rPr>
      </w:pPr>
    </w:p>
    <w:p w14:paraId="1D781795" w14:textId="77777777" w:rsidR="00823BBA" w:rsidRPr="00247B3C" w:rsidRDefault="00823BBA" w:rsidP="00823BBA">
      <w:pPr>
        <w:pStyle w:val="Prrafodelista"/>
        <w:widowControl/>
        <w:numPr>
          <w:ilvl w:val="0"/>
          <w:numId w:val="13"/>
        </w:numPr>
        <w:autoSpaceDE w:val="0"/>
        <w:autoSpaceDN w:val="0"/>
        <w:adjustRightInd w:val="0"/>
        <w:contextualSpacing w:val="0"/>
        <w:rPr>
          <w:rFonts w:cs="Arial"/>
          <w:sz w:val="20"/>
          <w:u w:val="single"/>
        </w:rPr>
      </w:pPr>
      <w:r w:rsidRPr="00247B3C">
        <w:rPr>
          <w:rFonts w:cs="Arial"/>
          <w:sz w:val="20"/>
          <w:u w:val="single"/>
        </w:rPr>
        <w:t>Relación de subcontratistas a emplear en la ejecución del contrato.</w:t>
      </w:r>
    </w:p>
    <w:p w14:paraId="232D68C0" w14:textId="77777777" w:rsidR="00823BBA" w:rsidRPr="00247B3C" w:rsidRDefault="00823BBA" w:rsidP="00823BBA">
      <w:pPr>
        <w:pStyle w:val="Prrafodelista"/>
        <w:autoSpaceDE w:val="0"/>
        <w:autoSpaceDN w:val="0"/>
        <w:adjustRightInd w:val="0"/>
        <w:contextualSpacing w:val="0"/>
        <w:rPr>
          <w:rFonts w:cs="Arial"/>
          <w:sz w:val="20"/>
          <w:u w:val="single"/>
        </w:rPr>
      </w:pPr>
    </w:p>
    <w:p w14:paraId="20185B61" w14:textId="77777777" w:rsidR="00823BBA" w:rsidRPr="00247B3C" w:rsidRDefault="00823BBA" w:rsidP="00823BBA">
      <w:pPr>
        <w:pStyle w:val="Prrafodelista"/>
        <w:widowControl/>
        <w:numPr>
          <w:ilvl w:val="0"/>
          <w:numId w:val="32"/>
        </w:numPr>
        <w:rPr>
          <w:sz w:val="20"/>
        </w:rPr>
      </w:pPr>
      <w:r w:rsidRPr="00247B3C">
        <w:rPr>
          <w:rFonts w:cs="Arial"/>
          <w:sz w:val="20"/>
          <w:lang w:val="es-ES"/>
        </w:rPr>
        <w:t>En el caso de subcontratación, si no se hubiese hecho constar ya en la declaración responsable del ANEXO I, la persona licitadora aportará en este momento: 1) una relación exhaustiva de las empresas subcontratistas; 2) un documento que demuestre la existencia de un compromiso formal con las subcontratistas para la ejecución del contrato y 3) una declaración responsable del subcontratista de que está de acuerdo en cumplir las condiciones del contrato.</w:t>
      </w:r>
    </w:p>
    <w:p w14:paraId="6176529B" w14:textId="77777777" w:rsidR="00823BBA" w:rsidRPr="00433857" w:rsidRDefault="00823BBA" w:rsidP="00823BBA">
      <w:pPr>
        <w:widowControl/>
        <w:jc w:val="left"/>
        <w:rPr>
          <w:b/>
          <w:szCs w:val="22"/>
        </w:rPr>
      </w:pPr>
    </w:p>
    <w:p w14:paraId="134BF142" w14:textId="77777777" w:rsidR="00823BBA" w:rsidRPr="00433857" w:rsidRDefault="00823BBA" w:rsidP="00823BBA">
      <w:pPr>
        <w:widowControl/>
        <w:jc w:val="left"/>
        <w:rPr>
          <w:b/>
          <w:szCs w:val="22"/>
        </w:rPr>
      </w:pPr>
    </w:p>
    <w:p w14:paraId="6373287F" w14:textId="77777777" w:rsidR="00823BBA" w:rsidRDefault="00823BBA" w:rsidP="00823BBA">
      <w:pPr>
        <w:widowControl/>
        <w:jc w:val="left"/>
        <w:rPr>
          <w:b/>
        </w:rPr>
      </w:pPr>
    </w:p>
    <w:p w14:paraId="53E580D4" w14:textId="77777777" w:rsidR="00823BBA" w:rsidRDefault="00823BBA" w:rsidP="00823BBA">
      <w:pPr>
        <w:widowControl/>
        <w:jc w:val="left"/>
        <w:rPr>
          <w:b/>
          <w:szCs w:val="22"/>
        </w:rPr>
      </w:pPr>
    </w:p>
    <w:p w14:paraId="268C260D" w14:textId="77777777" w:rsidR="00823BBA" w:rsidRDefault="00823BBA" w:rsidP="00823BBA">
      <w:pPr>
        <w:widowControl/>
        <w:jc w:val="left"/>
        <w:rPr>
          <w:rFonts w:cs="Arial"/>
          <w:b/>
          <w:szCs w:val="22"/>
        </w:rPr>
      </w:pPr>
    </w:p>
    <w:p w14:paraId="331A7B6B" w14:textId="77777777" w:rsidR="006874E1" w:rsidRDefault="00EB6AE9" w:rsidP="00EB6AE9">
      <w:pPr>
        <w:widowControl/>
        <w:jc w:val="left"/>
      </w:pPr>
      <w:r>
        <w:t xml:space="preserve"> </w:t>
      </w:r>
    </w:p>
    <w:p w14:paraId="19FD98FB" w14:textId="77777777" w:rsidR="006874E1" w:rsidRDefault="006874E1" w:rsidP="00117D02">
      <w:pPr>
        <w:jc w:val="center"/>
        <w:rPr>
          <w:b/>
          <w:szCs w:val="22"/>
        </w:rPr>
      </w:pPr>
    </w:p>
    <w:p w14:paraId="7A809580" w14:textId="77777777" w:rsidR="00626D05" w:rsidRDefault="00626D05">
      <w:pPr>
        <w:widowControl/>
        <w:jc w:val="left"/>
        <w:rPr>
          <w:rFonts w:cs="Arial"/>
          <w:b/>
          <w:szCs w:val="22"/>
        </w:rPr>
      </w:pPr>
      <w:bookmarkStart w:id="45" w:name="_Toc138596898"/>
      <w:bookmarkStart w:id="46" w:name="_Toc138597363"/>
      <w:bookmarkEnd w:id="43"/>
      <w:bookmarkEnd w:id="44"/>
      <w:r>
        <w:rPr>
          <w:rFonts w:cs="Arial"/>
          <w:b/>
          <w:szCs w:val="22"/>
        </w:rPr>
        <w:br w:type="page"/>
      </w:r>
    </w:p>
    <w:bookmarkEnd w:id="45"/>
    <w:bookmarkEnd w:id="46"/>
    <w:p w14:paraId="0F0F9638" w14:textId="77777777" w:rsidR="00E33D78" w:rsidRDefault="00E33D78" w:rsidP="00E33D78">
      <w:pPr>
        <w:suppressAutoHyphens/>
        <w:jc w:val="center"/>
        <w:outlineLvl w:val="0"/>
        <w:rPr>
          <w:rFonts w:cs="Arial"/>
          <w:b/>
          <w:szCs w:val="22"/>
        </w:rPr>
      </w:pPr>
      <w:r>
        <w:rPr>
          <w:rFonts w:cs="Arial"/>
          <w:b/>
          <w:szCs w:val="22"/>
        </w:rPr>
        <w:lastRenderedPageBreak/>
        <w:t>ANEXO IV.</w:t>
      </w:r>
      <w:r w:rsidRPr="00A3335C">
        <w:rPr>
          <w:rFonts w:cs="Arial"/>
          <w:b/>
          <w:szCs w:val="22"/>
        </w:rPr>
        <w:t xml:space="preserve"> </w:t>
      </w:r>
      <w:r>
        <w:rPr>
          <w:rFonts w:cs="Arial"/>
          <w:b/>
          <w:szCs w:val="22"/>
        </w:rPr>
        <w:t>DECLARACIÓN RESPONSABLE DEL CUMPLIMIENTO DEL PRINCIPIO DE NO CAUSAR UN PERJUICIO SIGNIFICATIVO AL MEDIO AMBIENTE EN EL MARCO DEL PROGRAMA FEDER DE NAVARRA 2021-2027</w:t>
      </w:r>
    </w:p>
    <w:p w14:paraId="6402A6FA" w14:textId="77777777" w:rsidR="00E33D78" w:rsidRDefault="00E33D78" w:rsidP="00E33D78">
      <w:pPr>
        <w:rPr>
          <w:rFonts w:cs="Arial"/>
          <w:sz w:val="20"/>
        </w:rPr>
      </w:pPr>
    </w:p>
    <w:p w14:paraId="54CCB8D9" w14:textId="77777777" w:rsidR="00E33D78" w:rsidRDefault="00E33D78" w:rsidP="00E33D78">
      <w:pPr>
        <w:rPr>
          <w:rFonts w:cs="Arial"/>
          <w:sz w:val="20"/>
        </w:rPr>
      </w:pPr>
    </w:p>
    <w:p w14:paraId="4CDC2DE7" w14:textId="77777777" w:rsidR="00E33D78" w:rsidRPr="00DA04DE" w:rsidRDefault="00E33D78" w:rsidP="00E33D78">
      <w:pPr>
        <w:rPr>
          <w:rFonts w:cs="Arial"/>
          <w:sz w:val="20"/>
        </w:rPr>
      </w:pPr>
    </w:p>
    <w:p w14:paraId="35D9E54A" w14:textId="77777777" w:rsidR="00E33D78" w:rsidRPr="00DA04DE" w:rsidRDefault="00E33D78" w:rsidP="00E33D78">
      <w:pPr>
        <w:rPr>
          <w:rFonts w:cs="Arial"/>
          <w:sz w:val="20"/>
        </w:rPr>
      </w:pPr>
      <w:r w:rsidRPr="00DA04DE">
        <w:rPr>
          <w:rFonts w:cs="Arial"/>
          <w:sz w:val="20"/>
        </w:rPr>
        <w:t>Don/Doña___________________________________________________, con DNI________________, en nombre propio / como (CARGO) _____________________________ de la entidad ____________________________________, con NIF ________________ y domicilio fiscal en _________________________________________________, manifiesta que se compromete a respetar los principios de economía circular y evitar impactos negativos significativos en el medio ambiente (“DNSH” por sus siglas en inglés “do no significant harm”) en la ejecución de las actuaciones financiadas por el Programa FEDER de Navarra 2021-2027.</w:t>
      </w:r>
    </w:p>
    <w:p w14:paraId="033E10B8" w14:textId="77777777" w:rsidR="00E33D78" w:rsidRPr="00DA04DE" w:rsidRDefault="00E33D78" w:rsidP="00E33D78">
      <w:pPr>
        <w:rPr>
          <w:rFonts w:cs="Arial"/>
          <w:sz w:val="20"/>
        </w:rPr>
      </w:pPr>
    </w:p>
    <w:p w14:paraId="7F14053B" w14:textId="77777777" w:rsidR="00E33D78" w:rsidRDefault="00E33D78" w:rsidP="00E33D78">
      <w:pPr>
        <w:rPr>
          <w:rFonts w:cs="Arial"/>
          <w:sz w:val="20"/>
          <w:u w:val="single"/>
        </w:rPr>
      </w:pPr>
      <w:r w:rsidRPr="00DA04DE">
        <w:rPr>
          <w:rFonts w:cs="Arial"/>
          <w:sz w:val="20"/>
          <w:u w:val="single"/>
        </w:rPr>
        <w:t>Sobre la transición a una economía circular, incluidos la prevención y el reciclaje de residuos.</w:t>
      </w:r>
    </w:p>
    <w:p w14:paraId="3E19B6F3" w14:textId="77777777" w:rsidR="00E33D78" w:rsidRPr="00DA04DE" w:rsidRDefault="00E33D78" w:rsidP="00E33D78">
      <w:pPr>
        <w:rPr>
          <w:rFonts w:cs="Arial"/>
          <w:sz w:val="20"/>
          <w:u w:val="single"/>
        </w:rPr>
      </w:pPr>
    </w:p>
    <w:p w14:paraId="7B8C6543" w14:textId="77777777" w:rsidR="00E33D78" w:rsidRDefault="00E33D78" w:rsidP="00E33D78">
      <w:pPr>
        <w:rPr>
          <w:rFonts w:cs="Arial"/>
          <w:sz w:val="20"/>
        </w:rPr>
      </w:pPr>
      <w:r w:rsidRPr="00DA04DE">
        <w:rPr>
          <w:rFonts w:cs="Arial"/>
          <w:sz w:val="20"/>
        </w:rPr>
        <w:t xml:space="preserve">Esta acción favorece la transición hacia una economía circular mediante la adecuada gestión de los cauces y la reducción del riesgo de inundación, devolviendo y restaurando la esencia natural de los cursos de agua, por lo que se considera que no causa perjuicio significativo. </w:t>
      </w:r>
    </w:p>
    <w:p w14:paraId="5415A523" w14:textId="77777777" w:rsidR="00E33D78" w:rsidRPr="00DA04DE" w:rsidRDefault="00E33D78" w:rsidP="00E33D78">
      <w:pPr>
        <w:rPr>
          <w:rFonts w:cs="Arial"/>
          <w:sz w:val="20"/>
        </w:rPr>
      </w:pPr>
    </w:p>
    <w:p w14:paraId="5D6D1BD6" w14:textId="77777777" w:rsidR="00E33D78" w:rsidRDefault="00E33D78" w:rsidP="00E33D78">
      <w:pPr>
        <w:rPr>
          <w:rFonts w:cs="Arial"/>
          <w:sz w:val="20"/>
        </w:rPr>
      </w:pPr>
      <w:r w:rsidRPr="00DA04DE">
        <w:rPr>
          <w:rFonts w:cs="Arial"/>
          <w:sz w:val="20"/>
        </w:rPr>
        <w:t xml:space="preserve">En lo relativo a la gestión de residuos de construcción y demolición (RCD), se aplicarán las disposiciones establecidas en el Real Decreto 105/2008, de 1 de febrero, sobre producción y gestión de RCD. La aplicación del Real Decreto 105/2008 contribuirá a la consecución del objetivo europeo marcado por la Directiva 2008/98/CE sobre los residuos, de lograr que al menos el 70% en peso de los RCD generados en el país (excluyendo los residuos 17 05 04), se preparen para la reutilización, el reciclaje y la revalorización de otros materiales, incluidas las operaciones de relleno utilizando residuos para sustituir otros materiales. </w:t>
      </w:r>
    </w:p>
    <w:p w14:paraId="3DD1BEB4" w14:textId="77777777" w:rsidR="00E33D78" w:rsidRPr="00DA04DE" w:rsidRDefault="00E33D78" w:rsidP="00E33D78">
      <w:pPr>
        <w:rPr>
          <w:rFonts w:cs="Arial"/>
          <w:sz w:val="20"/>
        </w:rPr>
      </w:pPr>
    </w:p>
    <w:p w14:paraId="328DD0B0" w14:textId="77777777" w:rsidR="00E33D78" w:rsidRPr="00DA04DE" w:rsidRDefault="00E33D78" w:rsidP="00E33D78">
      <w:pPr>
        <w:rPr>
          <w:rFonts w:cs="Arial"/>
          <w:sz w:val="20"/>
        </w:rPr>
      </w:pPr>
      <w:r w:rsidRPr="00DA04DE">
        <w:rPr>
          <w:rFonts w:cs="Arial"/>
          <w:sz w:val="20"/>
        </w:rPr>
        <w:t xml:space="preserve">Para el resto de las tipologías de residuos será de aplicación lo dispuesto en la Ley 7/2022, de 8 de abril, de Residuos y Suelos Contaminados, en especial a lo concerniente a los residuos peligrosos. </w:t>
      </w:r>
    </w:p>
    <w:p w14:paraId="058BCCDA" w14:textId="77777777" w:rsidR="00E33D78" w:rsidRDefault="00E33D78" w:rsidP="00E33D78">
      <w:pPr>
        <w:rPr>
          <w:rFonts w:cs="Arial"/>
          <w:sz w:val="20"/>
        </w:rPr>
      </w:pPr>
      <w:r w:rsidRPr="00DA04DE">
        <w:rPr>
          <w:rFonts w:cs="Arial"/>
          <w:sz w:val="20"/>
        </w:rPr>
        <w:t>Los diseños y las técnicas de construcción apoyarán la circularidad y se utilizarán equipos y componentes de alta durabilidad y reciclabilidad y fáciles de desmontar y reacondicionar y se priorizará la preparación para la reutilización y el reciclaje de los elementos implementados.</w:t>
      </w:r>
    </w:p>
    <w:p w14:paraId="5F3E83A9" w14:textId="77777777" w:rsidR="00E33D78" w:rsidRPr="00DA04DE" w:rsidRDefault="00E33D78" w:rsidP="00E33D78">
      <w:pPr>
        <w:rPr>
          <w:rFonts w:cs="Arial"/>
          <w:sz w:val="20"/>
        </w:rPr>
      </w:pPr>
    </w:p>
    <w:p w14:paraId="7C4DDAA2" w14:textId="77777777" w:rsidR="00E33D78" w:rsidRDefault="00E33D78" w:rsidP="00E33D78">
      <w:pPr>
        <w:rPr>
          <w:rFonts w:cs="Arial"/>
          <w:sz w:val="20"/>
          <w:u w:val="single"/>
        </w:rPr>
      </w:pPr>
      <w:r w:rsidRPr="00DA04DE">
        <w:rPr>
          <w:rFonts w:cs="Arial"/>
          <w:sz w:val="20"/>
          <w:u w:val="single"/>
        </w:rPr>
        <w:t>Prevención y el control de la contaminación</w:t>
      </w:r>
    </w:p>
    <w:p w14:paraId="51C97CCD" w14:textId="77777777" w:rsidR="00E33D78" w:rsidRPr="00DA04DE" w:rsidRDefault="00E33D78" w:rsidP="00E33D78">
      <w:pPr>
        <w:rPr>
          <w:rFonts w:cs="Arial"/>
          <w:sz w:val="20"/>
          <w:u w:val="single"/>
        </w:rPr>
      </w:pPr>
    </w:p>
    <w:p w14:paraId="39C5995E" w14:textId="77777777" w:rsidR="00E33D78" w:rsidRDefault="00E33D78" w:rsidP="00E33D78">
      <w:pPr>
        <w:rPr>
          <w:rFonts w:cs="Arial"/>
          <w:sz w:val="20"/>
        </w:rPr>
      </w:pPr>
      <w:r w:rsidRPr="00DA04DE">
        <w:rPr>
          <w:rFonts w:cs="Arial"/>
          <w:sz w:val="20"/>
        </w:rPr>
        <w:t xml:space="preserve">Esta acción tiene un impacto previsible nulo o insignificante sobre este objetivo medioambiental. </w:t>
      </w:r>
    </w:p>
    <w:p w14:paraId="6C997D44" w14:textId="77777777" w:rsidR="00E33D78" w:rsidRPr="00DA04DE" w:rsidRDefault="00E33D78" w:rsidP="00E33D78">
      <w:pPr>
        <w:rPr>
          <w:rFonts w:cs="Arial"/>
          <w:sz w:val="20"/>
        </w:rPr>
      </w:pPr>
    </w:p>
    <w:p w14:paraId="57679CE7" w14:textId="77777777" w:rsidR="00E33D78" w:rsidRDefault="00E33D78" w:rsidP="00E33D78">
      <w:pPr>
        <w:rPr>
          <w:rFonts w:cs="Arial"/>
          <w:sz w:val="20"/>
        </w:rPr>
      </w:pPr>
      <w:r w:rsidRPr="00DA04DE">
        <w:rPr>
          <w:rFonts w:cs="Arial"/>
          <w:sz w:val="20"/>
        </w:rPr>
        <w:t xml:space="preserve">Tal y como se desprende del Estudio Ambiental Estratégico del Programa FEDER de Navarra 2021-2027, no se espera que la medida vaya a generar un aumento significativo de la emisión de gases contaminantes a la atmósfera o tengan efecto sobre el aire, ni que se vayan a producir alternaciones significativas en el estado, calidad o usos del suelo. La actuación contribuye a la prevención y el control de la contaminación mediante la prevención del riesgo de inundación. </w:t>
      </w:r>
    </w:p>
    <w:p w14:paraId="3CFB25DB" w14:textId="77777777" w:rsidR="00E33D78" w:rsidRPr="00DA04DE" w:rsidRDefault="00E33D78" w:rsidP="00E33D78">
      <w:pPr>
        <w:rPr>
          <w:rFonts w:cs="Arial"/>
          <w:sz w:val="20"/>
        </w:rPr>
      </w:pPr>
    </w:p>
    <w:p w14:paraId="09E81788" w14:textId="77777777" w:rsidR="00E33D78" w:rsidRPr="00DA04DE" w:rsidRDefault="00E33D78" w:rsidP="00E33D78">
      <w:pPr>
        <w:rPr>
          <w:rFonts w:cs="Arial"/>
          <w:sz w:val="20"/>
        </w:rPr>
      </w:pPr>
      <w:r w:rsidRPr="00DA04DE">
        <w:rPr>
          <w:rFonts w:cs="Arial"/>
          <w:sz w:val="20"/>
        </w:rPr>
        <w:t>En cualquier caso, se adoptarán medidas para reducir el ruido, el polvo y las emisiones contaminantes durante la fase de obra, ejecutándose todas las actuaciones de conformidad con lo dispuesto en la normativa vigente en materia de contaminación de suelos y agua.</w:t>
      </w:r>
    </w:p>
    <w:p w14:paraId="27DB6F22" w14:textId="77777777" w:rsidR="00E33D78" w:rsidRPr="00DA04DE" w:rsidRDefault="00E33D78" w:rsidP="00E33D78">
      <w:pPr>
        <w:rPr>
          <w:rFonts w:cs="Arial"/>
          <w:sz w:val="20"/>
        </w:rPr>
      </w:pPr>
    </w:p>
    <w:p w14:paraId="28434412" w14:textId="77777777" w:rsidR="00E33D78" w:rsidRPr="00DA04DE" w:rsidRDefault="00E33D78" w:rsidP="00E33D78">
      <w:pPr>
        <w:rPr>
          <w:rFonts w:cs="Arial"/>
          <w:sz w:val="20"/>
        </w:rPr>
      </w:pPr>
      <w:r w:rsidRPr="00DA04DE">
        <w:rPr>
          <w:rFonts w:cs="Arial"/>
          <w:sz w:val="20"/>
        </w:rPr>
        <w:t>En _____________________, a ______, de _______________ de 202__</w:t>
      </w:r>
    </w:p>
    <w:p w14:paraId="37971C6A" w14:textId="77777777" w:rsidR="00E33D78" w:rsidRPr="00DA04DE" w:rsidRDefault="00E33D78" w:rsidP="00E33D78">
      <w:pPr>
        <w:rPr>
          <w:rFonts w:cs="Arial"/>
          <w:sz w:val="20"/>
        </w:rPr>
      </w:pPr>
    </w:p>
    <w:p w14:paraId="3B29D8FD" w14:textId="77777777" w:rsidR="00E33D78" w:rsidRPr="00DA04DE" w:rsidRDefault="00E33D78" w:rsidP="00E33D78">
      <w:pPr>
        <w:rPr>
          <w:rFonts w:cs="Arial"/>
          <w:sz w:val="20"/>
        </w:rPr>
      </w:pPr>
    </w:p>
    <w:p w14:paraId="4F762A84" w14:textId="77777777" w:rsidR="00E33D78" w:rsidRPr="00DA04DE" w:rsidRDefault="00E33D78" w:rsidP="00E33D78">
      <w:pPr>
        <w:rPr>
          <w:rFonts w:cs="Arial"/>
          <w:sz w:val="20"/>
        </w:rPr>
      </w:pPr>
    </w:p>
    <w:p w14:paraId="0349E42C" w14:textId="77777777" w:rsidR="00E33D78" w:rsidRPr="00DA04DE" w:rsidRDefault="00E33D78" w:rsidP="00E33D78">
      <w:pPr>
        <w:rPr>
          <w:rFonts w:cs="Arial"/>
          <w:sz w:val="20"/>
        </w:rPr>
      </w:pPr>
      <w:r w:rsidRPr="00DA04DE">
        <w:rPr>
          <w:rFonts w:cs="Arial"/>
          <w:sz w:val="20"/>
        </w:rPr>
        <w:t>Fdo:____________________________</w:t>
      </w:r>
    </w:p>
    <w:p w14:paraId="36645E0E" w14:textId="69DE750D" w:rsidR="00DA0D5C" w:rsidRDefault="00DA0D5C" w:rsidP="00860965">
      <w:pPr>
        <w:widowControl/>
        <w:jc w:val="left"/>
        <w:rPr>
          <w:rFonts w:cs="Arial"/>
          <w:szCs w:val="22"/>
        </w:rPr>
      </w:pPr>
    </w:p>
    <w:p w14:paraId="163D73C7" w14:textId="7CB18D57" w:rsidR="005716A1" w:rsidRDefault="005716A1" w:rsidP="00860965">
      <w:pPr>
        <w:widowControl/>
        <w:jc w:val="left"/>
        <w:rPr>
          <w:rFonts w:cs="Arial"/>
          <w:szCs w:val="22"/>
        </w:rPr>
      </w:pPr>
    </w:p>
    <w:p w14:paraId="42883DDD" w14:textId="23846E82" w:rsidR="005716A1" w:rsidRDefault="005716A1" w:rsidP="00860965">
      <w:pPr>
        <w:widowControl/>
        <w:jc w:val="left"/>
        <w:rPr>
          <w:rFonts w:cs="Arial"/>
          <w:szCs w:val="22"/>
        </w:rPr>
      </w:pPr>
    </w:p>
    <w:p w14:paraId="25001608" w14:textId="77777777" w:rsidR="0093005B" w:rsidRDefault="0093005B" w:rsidP="005716A1">
      <w:pPr>
        <w:autoSpaceDE w:val="0"/>
        <w:autoSpaceDN w:val="0"/>
        <w:jc w:val="left"/>
        <w:rPr>
          <w:rFonts w:cs="Arial"/>
          <w:szCs w:val="22"/>
        </w:rPr>
        <w:sectPr w:rsidR="0093005B" w:rsidSect="00191E10">
          <w:headerReference w:type="default" r:id="rId14"/>
          <w:footerReference w:type="even" r:id="rId15"/>
          <w:footerReference w:type="default" r:id="rId16"/>
          <w:pgSz w:w="11906" w:h="16838" w:code="9"/>
          <w:pgMar w:top="2410" w:right="850" w:bottom="1134" w:left="1701" w:header="850" w:footer="269" w:gutter="0"/>
          <w:cols w:space="720"/>
          <w:docGrid w:linePitch="299"/>
        </w:sectPr>
      </w:pPr>
    </w:p>
    <w:p w14:paraId="2B5D0939" w14:textId="188E452A" w:rsidR="005716A1" w:rsidRDefault="005716A1" w:rsidP="005716A1">
      <w:pPr>
        <w:autoSpaceDE w:val="0"/>
        <w:autoSpaceDN w:val="0"/>
        <w:jc w:val="left"/>
        <w:rPr>
          <w:rFonts w:cs="Arial"/>
          <w:szCs w:val="22"/>
        </w:rPr>
      </w:pPr>
    </w:p>
    <w:p w14:paraId="2B37AA4C" w14:textId="2991F15E" w:rsidR="005716A1" w:rsidRPr="005716A1" w:rsidRDefault="005716A1" w:rsidP="005716A1">
      <w:pPr>
        <w:pStyle w:val="Ttulo2"/>
        <w:jc w:val="center"/>
        <w:rPr>
          <w:bCs w:val="0"/>
          <w:i w:val="0"/>
          <w:iCs w:val="0"/>
          <w:sz w:val="22"/>
          <w:szCs w:val="22"/>
        </w:rPr>
      </w:pPr>
      <w:bookmarkStart w:id="47" w:name="_Toc188613933"/>
      <w:r w:rsidRPr="005716A1">
        <w:rPr>
          <w:bCs w:val="0"/>
          <w:i w:val="0"/>
          <w:iCs w:val="0"/>
          <w:sz w:val="22"/>
          <w:szCs w:val="22"/>
        </w:rPr>
        <w:t>ANEXO V - Plantilla ejemplo para cartel de obra</w:t>
      </w:r>
      <w:bookmarkEnd w:id="47"/>
    </w:p>
    <w:p w14:paraId="118CF03E" w14:textId="77777777" w:rsidR="005716A1" w:rsidRDefault="005716A1" w:rsidP="005716A1">
      <w:pPr>
        <w:autoSpaceDE w:val="0"/>
        <w:autoSpaceDN w:val="0"/>
        <w:jc w:val="left"/>
        <w:rPr>
          <w:rFonts w:cs="Arial"/>
          <w:szCs w:val="22"/>
        </w:rPr>
      </w:pPr>
    </w:p>
    <w:p w14:paraId="66E92AB3" w14:textId="77777777" w:rsidR="005716A1" w:rsidRDefault="005716A1" w:rsidP="005716A1">
      <w:pPr>
        <w:autoSpaceDE w:val="0"/>
        <w:autoSpaceDN w:val="0"/>
        <w:jc w:val="left"/>
        <w:rPr>
          <w:rFonts w:cs="Arial"/>
          <w:szCs w:val="22"/>
        </w:rPr>
      </w:pPr>
      <w:r>
        <w:rPr>
          <w:rFonts w:cs="Arial"/>
          <w:noProof/>
          <w:szCs w:val="22"/>
          <w:lang w:val="es-ES"/>
        </w:rPr>
        <mc:AlternateContent>
          <mc:Choice Requires="wps">
            <w:drawing>
              <wp:anchor distT="0" distB="0" distL="114300" distR="114300" simplePos="0" relativeHeight="251667456" behindDoc="0" locked="0" layoutInCell="1" allowOverlap="1" wp14:anchorId="7C1DDC90" wp14:editId="20A37F65">
                <wp:simplePos x="0" y="0"/>
                <wp:positionH relativeFrom="column">
                  <wp:posOffset>-211207</wp:posOffset>
                </wp:positionH>
                <wp:positionV relativeFrom="paragraph">
                  <wp:posOffset>76835</wp:posOffset>
                </wp:positionV>
                <wp:extent cx="9883472" cy="5200153"/>
                <wp:effectExtent l="0" t="0" r="22860" b="19685"/>
                <wp:wrapNone/>
                <wp:docPr id="17" name="Rectángulo 17"/>
                <wp:cNvGraphicFramePr/>
                <a:graphic xmlns:a="http://schemas.openxmlformats.org/drawingml/2006/main">
                  <a:graphicData uri="http://schemas.microsoft.com/office/word/2010/wordprocessingShape">
                    <wps:wsp>
                      <wps:cNvSpPr/>
                      <wps:spPr>
                        <a:xfrm>
                          <a:off x="0" y="0"/>
                          <a:ext cx="9883472" cy="520015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02D33C" id="Rectángulo 17" o:spid="_x0000_s1026" style="position:absolute;margin-left:-16.65pt;margin-top:6.05pt;width:778.25pt;height:409.4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" filled="f" strokecolor="#1f4d78 [1604]" strokeweight="1pt"/>
            </w:pict>
          </mc:Fallback>
        </mc:AlternateContent>
      </w:r>
    </w:p>
    <w:p w14:paraId="1A180D5D" w14:textId="61D30957" w:rsidR="005716A1" w:rsidRDefault="005716A1" w:rsidP="005716A1">
      <w:pPr>
        <w:autoSpaceDE w:val="0"/>
        <w:autoSpaceDN w:val="0"/>
        <w:jc w:val="left"/>
        <w:rPr>
          <w:rFonts w:cs="Arial"/>
          <w:szCs w:val="22"/>
        </w:rPr>
      </w:pPr>
    </w:p>
    <w:p w14:paraId="27C577B0" w14:textId="23AB956C" w:rsidR="005716A1" w:rsidRDefault="005716A1" w:rsidP="005716A1">
      <w:pPr>
        <w:autoSpaceDE w:val="0"/>
        <w:autoSpaceDN w:val="0"/>
        <w:jc w:val="left"/>
        <w:rPr>
          <w:rFonts w:cs="Arial"/>
          <w:szCs w:val="22"/>
        </w:rPr>
      </w:pPr>
      <w:r>
        <w:rPr>
          <w:noProof/>
          <w:lang w:val="es-ES"/>
        </w:rPr>
        <w:drawing>
          <wp:inline distT="0" distB="0" distL="0" distR="0" wp14:anchorId="08902189" wp14:editId="168E023C">
            <wp:extent cx="9301154" cy="590550"/>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434606" cy="599023"/>
                    </a:xfrm>
                    <a:prstGeom prst="rect">
                      <a:avLst/>
                    </a:prstGeom>
                    <a:noFill/>
                    <a:ln>
                      <a:noFill/>
                    </a:ln>
                  </pic:spPr>
                </pic:pic>
              </a:graphicData>
            </a:graphic>
          </wp:inline>
        </w:drawing>
      </w:r>
    </w:p>
    <w:p w14:paraId="6C677F72" w14:textId="15AB096A" w:rsidR="005716A1" w:rsidRDefault="005716A1" w:rsidP="005716A1">
      <w:pPr>
        <w:autoSpaceDE w:val="0"/>
        <w:autoSpaceDN w:val="0"/>
        <w:jc w:val="left"/>
        <w:rPr>
          <w:rFonts w:cs="Arial"/>
          <w:szCs w:val="22"/>
        </w:rPr>
      </w:pPr>
    </w:p>
    <w:p w14:paraId="59913ACA" w14:textId="77777777" w:rsidR="005716A1" w:rsidRDefault="005716A1" w:rsidP="005716A1">
      <w:pPr>
        <w:autoSpaceDE w:val="0"/>
        <w:autoSpaceDN w:val="0"/>
        <w:jc w:val="left"/>
        <w:rPr>
          <w:rFonts w:cs="Arial"/>
          <w:szCs w:val="22"/>
        </w:rPr>
      </w:pPr>
      <w:r w:rsidRPr="00B50CDE">
        <w:rPr>
          <w:rFonts w:cs="Arial"/>
          <w:noProof/>
          <w:color w:val="000000"/>
          <w:lang w:val="es-ES"/>
        </w:rPr>
        <mc:AlternateContent>
          <mc:Choice Requires="wps">
            <w:drawing>
              <wp:anchor distT="0" distB="0" distL="114300" distR="114300" simplePos="0" relativeHeight="251662336" behindDoc="0" locked="0" layoutInCell="1" allowOverlap="1" wp14:anchorId="7C175262" wp14:editId="25C0808D">
                <wp:simplePos x="0" y="0"/>
                <wp:positionH relativeFrom="column">
                  <wp:posOffset>0</wp:posOffset>
                </wp:positionH>
                <wp:positionV relativeFrom="paragraph">
                  <wp:posOffset>-635</wp:posOffset>
                </wp:positionV>
                <wp:extent cx="4110990" cy="3270250"/>
                <wp:effectExtent l="0" t="0" r="22860" b="2540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10990" cy="3270250"/>
                        </a:xfrm>
                        <a:prstGeom prst="rect">
                          <a:avLst/>
                        </a:prstGeom>
                        <a:solidFill>
                          <a:srgbClr val="5B9BD5"/>
                        </a:solidFill>
                        <a:ln w="12700" cap="flat" cmpd="sng" algn="ctr">
                          <a:solidFill>
                            <a:srgbClr val="5B9BD5">
                              <a:shade val="50000"/>
                            </a:srgbClr>
                          </a:solidFill>
                          <a:prstDash val="solid"/>
                          <a:miter lim="800000"/>
                        </a:ln>
                        <a:effectLst/>
                      </wps:spPr>
                      <wps:bodyPr rtlCol="0" anchor="ctr"/>
                    </wps:wsp>
                  </a:graphicData>
                </a:graphic>
                <wp14:sizeRelH relativeFrom="page">
                  <wp14:pctWidth>0</wp14:pctWidth>
                </wp14:sizeRelH>
                <wp14:sizeRelV relativeFrom="page">
                  <wp14:pctHeight>0</wp14:pctHeight>
                </wp14:sizeRelV>
              </wp:anchor>
            </w:drawing>
          </mc:Choice>
          <mc:Fallback>
            <w:pict>
              <v:rect w14:anchorId="02FB33C6" id="Rectángulo 16" o:spid="_x0000_s1026" style="position:absolute;margin-left:0;margin-top:-.05pt;width:323.7pt;height:2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" fillcolor="#5b9bd5" strokecolor="#41719c" strokeweight="1pt">
                <v:path arrowok="t"/>
              </v:rect>
            </w:pict>
          </mc:Fallback>
        </mc:AlternateContent>
      </w:r>
    </w:p>
    <w:p w14:paraId="33893352" w14:textId="77777777" w:rsidR="005716A1" w:rsidRDefault="005716A1" w:rsidP="005716A1">
      <w:pPr>
        <w:autoSpaceDE w:val="0"/>
        <w:autoSpaceDN w:val="0"/>
        <w:jc w:val="left"/>
        <w:rPr>
          <w:rFonts w:cs="Arial"/>
          <w:szCs w:val="22"/>
        </w:rPr>
      </w:pPr>
    </w:p>
    <w:p w14:paraId="3182A5C2" w14:textId="77777777" w:rsidR="005716A1" w:rsidRPr="001A0E77" w:rsidRDefault="005716A1" w:rsidP="005716A1">
      <w:pPr>
        <w:autoSpaceDE w:val="0"/>
        <w:autoSpaceDN w:val="0"/>
        <w:jc w:val="left"/>
        <w:rPr>
          <w:rFonts w:cs="Arial"/>
          <w:szCs w:val="22"/>
        </w:rPr>
      </w:pPr>
      <w:r w:rsidRPr="00444800">
        <w:rPr>
          <w:rFonts w:cs="Arial"/>
          <w:noProof/>
          <w:color w:val="000000"/>
          <w:lang w:val="es-ES"/>
        </w:rPr>
        <mc:AlternateContent>
          <mc:Choice Requires="wps">
            <w:drawing>
              <wp:anchor distT="0" distB="0" distL="114300" distR="114300" simplePos="0" relativeHeight="251666432" behindDoc="0" locked="0" layoutInCell="1" allowOverlap="1" wp14:anchorId="651059F1" wp14:editId="0B2A780F">
                <wp:simplePos x="0" y="0"/>
                <wp:positionH relativeFrom="column">
                  <wp:posOffset>-240223</wp:posOffset>
                </wp:positionH>
                <wp:positionV relativeFrom="paragraph">
                  <wp:posOffset>2988310</wp:posOffset>
                </wp:positionV>
                <wp:extent cx="9486265" cy="83566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86265" cy="835660"/>
                        </a:xfrm>
                        <a:prstGeom prst="rect">
                          <a:avLst/>
                        </a:prstGeom>
                        <a:noFill/>
                      </wps:spPr>
                      <wps:txbx>
                        <w:txbxContent>
                          <w:p w14:paraId="6AED7675" w14:textId="77777777" w:rsidR="002C23A5" w:rsidRPr="005716A1" w:rsidRDefault="002C23A5" w:rsidP="005716A1">
                            <w:pPr>
                              <w:pStyle w:val="NormalWeb"/>
                              <w:spacing w:after="0"/>
                              <w:jc w:val="center"/>
                              <w:rPr>
                                <w:rFonts w:ascii="Calibri" w:hAnsi="Calibri"/>
                                <w:b/>
                                <w:bCs/>
                                <w:color w:val="000000"/>
                                <w:kern w:val="24"/>
                                <w:sz w:val="36"/>
                                <w:szCs w:val="36"/>
                                <w:lang w:val="es-ES_tradnl"/>
                              </w:rPr>
                            </w:pPr>
                            <w:r w:rsidRPr="005716A1">
                              <w:rPr>
                                <w:rFonts w:ascii="Calibri" w:hAnsi="Calibri"/>
                                <w:b/>
                                <w:bCs/>
                                <w:color w:val="000000"/>
                                <w:kern w:val="24"/>
                                <w:sz w:val="36"/>
                                <w:szCs w:val="36"/>
                                <w:lang w:val="es-ES_tradnl"/>
                              </w:rPr>
                              <w:t>“Esta actuación es susceptible de ser cofinanciada por la Unión Europea a través del Programa FEDER de Navarra 2021-2027”</w:t>
                            </w:r>
                          </w:p>
                          <w:p w14:paraId="3CABDDA1" w14:textId="77777777" w:rsidR="002C23A5" w:rsidRPr="008751BB" w:rsidRDefault="002C23A5" w:rsidP="005716A1">
                            <w:pPr>
                              <w:pStyle w:val="NormalWeb"/>
                              <w:spacing w:after="0"/>
                              <w:jc w:val="center"/>
                              <w:rPr>
                                <w:sz w:val="22"/>
                              </w:rPr>
                            </w:pP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651059F1" id="_x0000_t202" coordsize="21600,21600" o:spt="202" path="m,l,21600r21600,l21600,xe">
                <v:stroke joinstyle="miter"/>
                <v:path gradientshapeok="t" o:connecttype="rect"/>
              </v:shapetype>
              <v:shape id="Cuadro de texto 19" o:spid="_x0000_s1026" type="#_x0000_t202" style="position:absolute;margin-left:-18.9pt;margin-top:235.3pt;width:746.95pt;height:65.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" filled="f" stroked="f">
                <v:path arrowok="t"/>
                <v:textbox style="mso-fit-shape-to-text:t">
                  <w:txbxContent>
                    <w:p w14:paraId="6AED7675" w14:textId="77777777" w:rsidR="002C23A5" w:rsidRPr="005716A1" w:rsidRDefault="002C23A5" w:rsidP="005716A1">
                      <w:pPr>
                        <w:pStyle w:val="NormalWeb"/>
                        <w:spacing w:after="0"/>
                        <w:jc w:val="center"/>
                        <w:rPr>
                          <w:rFonts w:ascii="Calibri" w:hAnsi="Calibri"/>
                          <w:b/>
                          <w:bCs/>
                          <w:color w:val="000000"/>
                          <w:kern w:val="24"/>
                          <w:sz w:val="36"/>
                          <w:szCs w:val="36"/>
                          <w:lang w:val="es-ES_tradnl"/>
                        </w:rPr>
                      </w:pPr>
                      <w:r w:rsidRPr="005716A1">
                        <w:rPr>
                          <w:rFonts w:ascii="Calibri" w:hAnsi="Calibri"/>
                          <w:b/>
                          <w:bCs/>
                          <w:color w:val="000000"/>
                          <w:kern w:val="24"/>
                          <w:sz w:val="36"/>
                          <w:szCs w:val="36"/>
                          <w:lang w:val="es-ES_tradnl"/>
                        </w:rPr>
                        <w:t>“Esta actuación es susceptible de ser cofinanciada por la Unión Europea a través del Programa FEDER de Navarra 2021-2027”</w:t>
                      </w:r>
                    </w:p>
                    <w:p w14:paraId="3CABDDA1" w14:textId="77777777" w:rsidR="002C23A5" w:rsidRPr="008751BB" w:rsidRDefault="002C23A5" w:rsidP="005716A1">
                      <w:pPr>
                        <w:pStyle w:val="NormalWeb"/>
                        <w:spacing w:after="0"/>
                        <w:jc w:val="center"/>
                        <w:rPr>
                          <w:sz w:val="22"/>
                        </w:rPr>
                      </w:pPr>
                    </w:p>
                  </w:txbxContent>
                </v:textbox>
              </v:shape>
            </w:pict>
          </mc:Fallback>
        </mc:AlternateContent>
      </w:r>
      <w:r w:rsidRPr="00632512">
        <w:rPr>
          <w:rFonts w:cs="Arial"/>
          <w:noProof/>
          <w:szCs w:val="22"/>
          <w:lang w:val="es-ES"/>
        </w:rPr>
        <mc:AlternateContent>
          <mc:Choice Requires="wps">
            <w:drawing>
              <wp:anchor distT="0" distB="0" distL="114300" distR="114300" simplePos="0" relativeHeight="251664384" behindDoc="0" locked="0" layoutInCell="1" allowOverlap="1" wp14:anchorId="15FD28C4" wp14:editId="2C11A94B">
                <wp:simplePos x="0" y="0"/>
                <wp:positionH relativeFrom="column">
                  <wp:posOffset>4265378</wp:posOffset>
                </wp:positionH>
                <wp:positionV relativeFrom="paragraph">
                  <wp:posOffset>93980</wp:posOffset>
                </wp:positionV>
                <wp:extent cx="4977517" cy="432969"/>
                <wp:effectExtent l="0" t="0" r="0" b="0"/>
                <wp:wrapNone/>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7517" cy="432969"/>
                        </a:xfrm>
                        <a:prstGeom prst="rect">
                          <a:avLst/>
                        </a:prstGeom>
                        <a:noFill/>
                      </wps:spPr>
                      <wps:txbx>
                        <w:txbxContent>
                          <w:p w14:paraId="5D5BD813" w14:textId="77777777" w:rsidR="002C23A5" w:rsidRDefault="002C23A5" w:rsidP="005716A1">
                            <w:pPr>
                              <w:pStyle w:val="TDC2"/>
                              <w:spacing w:after="0"/>
                            </w:pPr>
                            <w:r w:rsidRPr="00B50CDE">
                              <w:rPr>
                                <w:rFonts w:ascii="Calibri" w:hAnsi="Calibri"/>
                                <w:b/>
                                <w:bCs/>
                                <w:color w:val="000000"/>
                                <w:kern w:val="24"/>
                                <w:sz w:val="56"/>
                                <w:szCs w:val="56"/>
                              </w:rPr>
                              <w:t xml:space="preserve">TÍTULO DE LA OBRA </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15FD28C4" id="Cuadro de texto 15" o:spid="_x0000_s1027" type="#_x0000_t202" style="position:absolute;margin-left:335.85pt;margin-top:7.4pt;width:391.95pt;height:3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" filled="f" stroked="f">
                <v:path arrowok="t"/>
                <v:textbox>
                  <w:txbxContent>
                    <w:p w14:paraId="5D5BD813" w14:textId="77777777" w:rsidR="002C23A5" w:rsidRDefault="002C23A5" w:rsidP="005716A1">
                      <w:pPr>
                        <w:pStyle w:val="TDC2"/>
                        <w:spacing w:after="0"/>
                      </w:pPr>
                      <w:r w:rsidRPr="00B50CDE">
                        <w:rPr>
                          <w:rFonts w:ascii="Calibri" w:hAnsi="Calibri"/>
                          <w:b/>
                          <w:bCs/>
                          <w:color w:val="000000"/>
                          <w:kern w:val="24"/>
                          <w:sz w:val="56"/>
                          <w:szCs w:val="56"/>
                        </w:rPr>
                        <w:t xml:space="preserve">TÍTULO DE LA OBRA </w:t>
                      </w:r>
                    </w:p>
                  </w:txbxContent>
                </v:textbox>
              </v:shape>
            </w:pict>
          </mc:Fallback>
        </mc:AlternateContent>
      </w:r>
      <w:r w:rsidRPr="00632512">
        <w:rPr>
          <w:rFonts w:cs="Arial"/>
          <w:noProof/>
          <w:szCs w:val="22"/>
          <w:lang w:val="es-ES"/>
        </w:rPr>
        <mc:AlternateContent>
          <mc:Choice Requires="wps">
            <w:drawing>
              <wp:anchor distT="0" distB="0" distL="114300" distR="114300" simplePos="0" relativeHeight="251665408" behindDoc="0" locked="0" layoutInCell="1" allowOverlap="1" wp14:anchorId="3C985DAA" wp14:editId="3C4E1E2C">
                <wp:simplePos x="0" y="0"/>
                <wp:positionH relativeFrom="column">
                  <wp:posOffset>4305134</wp:posOffset>
                </wp:positionH>
                <wp:positionV relativeFrom="paragraph">
                  <wp:posOffset>714182</wp:posOffset>
                </wp:positionV>
                <wp:extent cx="4977517" cy="1351721"/>
                <wp:effectExtent l="0" t="0" r="0" b="0"/>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77517" cy="1351721"/>
                        </a:xfrm>
                        <a:prstGeom prst="rect">
                          <a:avLst/>
                        </a:prstGeom>
                        <a:noFill/>
                      </wps:spPr>
                      <wps:txbx>
                        <w:txbxContent>
                          <w:p w14:paraId="08536766" w14:textId="77777777" w:rsidR="002C23A5" w:rsidRDefault="002C23A5" w:rsidP="005716A1">
                            <w:pPr>
                              <w:pStyle w:val="TDC2"/>
                              <w:spacing w:after="0"/>
                            </w:pPr>
                            <w:r w:rsidRPr="00B50CDE">
                              <w:rPr>
                                <w:rFonts w:ascii="Calibri" w:hAnsi="Calibri"/>
                                <w:b/>
                                <w:bCs/>
                                <w:color w:val="000000"/>
                                <w:kern w:val="24"/>
                                <w:sz w:val="40"/>
                                <w:szCs w:val="40"/>
                              </w:rPr>
                              <w:t xml:space="preserve">NOMBRE DE LA </w:t>
                            </w:r>
                            <w:r>
                              <w:rPr>
                                <w:rFonts w:ascii="Calibri" w:hAnsi="Calibri"/>
                                <w:b/>
                                <w:bCs/>
                                <w:color w:val="000000"/>
                                <w:kern w:val="24"/>
                                <w:sz w:val="40"/>
                                <w:szCs w:val="40"/>
                              </w:rPr>
                              <w:t>EMPRESA</w:t>
                            </w:r>
                          </w:p>
                          <w:p w14:paraId="02B25793" w14:textId="77777777" w:rsidR="002C23A5" w:rsidRDefault="002C23A5" w:rsidP="005716A1">
                            <w:pPr>
                              <w:pStyle w:val="TDC2"/>
                              <w:spacing w:after="0"/>
                            </w:pPr>
                            <w:r w:rsidRPr="00B50CDE">
                              <w:rPr>
                                <w:rFonts w:ascii="Calibri" w:hAnsi="Calibri"/>
                                <w:b/>
                                <w:bCs/>
                                <w:color w:val="000000"/>
                                <w:kern w:val="24"/>
                                <w:sz w:val="40"/>
                                <w:szCs w:val="40"/>
                              </w:rPr>
                              <w:t>PLAZO (optativo)</w:t>
                            </w:r>
                          </w:p>
                          <w:p w14:paraId="0ED659A1" w14:textId="77777777" w:rsidR="002C23A5" w:rsidRDefault="002C23A5" w:rsidP="005716A1">
                            <w:pPr>
                              <w:pStyle w:val="TDC2"/>
                              <w:spacing w:after="0"/>
                            </w:pPr>
                            <w:r w:rsidRPr="00B50CDE">
                              <w:rPr>
                                <w:rFonts w:ascii="Calibri" w:hAnsi="Calibri"/>
                                <w:b/>
                                <w:bCs/>
                                <w:color w:val="000000"/>
                                <w:kern w:val="24"/>
                                <w:sz w:val="40"/>
                                <w:szCs w:val="40"/>
                              </w:rPr>
                              <w:t>PRESUPUESTO (optativo)</w:t>
                            </w:r>
                          </w:p>
                          <w:p w14:paraId="503923F2" w14:textId="77777777" w:rsidR="002C23A5" w:rsidRDefault="002C23A5" w:rsidP="005716A1">
                            <w:pPr>
                              <w:pStyle w:val="TDC2"/>
                              <w:spacing w:after="0"/>
                            </w:pPr>
                            <w:r w:rsidRPr="00B50CDE">
                              <w:rPr>
                                <w:rFonts w:ascii="Calibri" w:hAnsi="Calibri"/>
                                <w:b/>
                                <w:bCs/>
                                <w:color w:val="000000"/>
                                <w:kern w:val="24"/>
                                <w:sz w:val="40"/>
                                <w:szCs w:val="40"/>
                              </w:rPr>
                              <w:t>UBICACIÓN</w:t>
                            </w:r>
                          </w:p>
                        </w:txbxContent>
                      </wps:txbx>
                      <wps:bodyPr wrap="square" rtlCol="0">
                        <a:noAutofit/>
                      </wps:bodyPr>
                    </wps:wsp>
                  </a:graphicData>
                </a:graphic>
                <wp14:sizeRelH relativeFrom="page">
                  <wp14:pctWidth>0</wp14:pctWidth>
                </wp14:sizeRelH>
                <wp14:sizeRelV relativeFrom="page">
                  <wp14:pctHeight>0</wp14:pctHeight>
                </wp14:sizeRelV>
              </wp:anchor>
            </w:drawing>
          </mc:Choice>
          <mc:Fallback>
            <w:pict>
              <v:shape w14:anchorId="3C985DAA" id="Cuadro de texto 18" o:spid="_x0000_s1028" type="#_x0000_t202" style="position:absolute;margin-left:339pt;margin-top:56.25pt;width:391.95pt;height:1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" filled="f" stroked="f">
                <v:path arrowok="t"/>
                <v:textbox>
                  <w:txbxContent>
                    <w:p w14:paraId="08536766" w14:textId="77777777" w:rsidR="002C23A5" w:rsidRDefault="002C23A5" w:rsidP="005716A1">
                      <w:pPr>
                        <w:pStyle w:val="TDC2"/>
                        <w:spacing w:after="0"/>
                      </w:pPr>
                      <w:r w:rsidRPr="00B50CDE">
                        <w:rPr>
                          <w:rFonts w:ascii="Calibri" w:hAnsi="Calibri"/>
                          <w:b/>
                          <w:bCs/>
                          <w:color w:val="000000"/>
                          <w:kern w:val="24"/>
                          <w:sz w:val="40"/>
                          <w:szCs w:val="40"/>
                        </w:rPr>
                        <w:t xml:space="preserve">NOMBRE DE LA </w:t>
                      </w:r>
                      <w:r>
                        <w:rPr>
                          <w:rFonts w:ascii="Calibri" w:hAnsi="Calibri"/>
                          <w:b/>
                          <w:bCs/>
                          <w:color w:val="000000"/>
                          <w:kern w:val="24"/>
                          <w:sz w:val="40"/>
                          <w:szCs w:val="40"/>
                        </w:rPr>
                        <w:t>EMPRESA</w:t>
                      </w:r>
                    </w:p>
                    <w:p w14:paraId="02B25793" w14:textId="77777777" w:rsidR="002C23A5" w:rsidRDefault="002C23A5" w:rsidP="005716A1">
                      <w:pPr>
                        <w:pStyle w:val="TDC2"/>
                        <w:spacing w:after="0"/>
                      </w:pPr>
                      <w:r w:rsidRPr="00B50CDE">
                        <w:rPr>
                          <w:rFonts w:ascii="Calibri" w:hAnsi="Calibri"/>
                          <w:b/>
                          <w:bCs/>
                          <w:color w:val="000000"/>
                          <w:kern w:val="24"/>
                          <w:sz w:val="40"/>
                          <w:szCs w:val="40"/>
                        </w:rPr>
                        <w:t>PLAZO (optativo)</w:t>
                      </w:r>
                    </w:p>
                    <w:p w14:paraId="0ED659A1" w14:textId="77777777" w:rsidR="002C23A5" w:rsidRDefault="002C23A5" w:rsidP="005716A1">
                      <w:pPr>
                        <w:pStyle w:val="TDC2"/>
                        <w:spacing w:after="0"/>
                      </w:pPr>
                      <w:r w:rsidRPr="00B50CDE">
                        <w:rPr>
                          <w:rFonts w:ascii="Calibri" w:hAnsi="Calibri"/>
                          <w:b/>
                          <w:bCs/>
                          <w:color w:val="000000"/>
                          <w:kern w:val="24"/>
                          <w:sz w:val="40"/>
                          <w:szCs w:val="40"/>
                        </w:rPr>
                        <w:t>PRESUPUESTO (optativo)</w:t>
                      </w:r>
                    </w:p>
                    <w:p w14:paraId="503923F2" w14:textId="77777777" w:rsidR="002C23A5" w:rsidRDefault="002C23A5" w:rsidP="005716A1">
                      <w:pPr>
                        <w:pStyle w:val="TDC2"/>
                        <w:spacing w:after="0"/>
                      </w:pPr>
                      <w:r w:rsidRPr="00B50CDE">
                        <w:rPr>
                          <w:rFonts w:ascii="Calibri" w:hAnsi="Calibri"/>
                          <w:b/>
                          <w:bCs/>
                          <w:color w:val="000000"/>
                          <w:kern w:val="24"/>
                          <w:sz w:val="40"/>
                          <w:szCs w:val="40"/>
                        </w:rPr>
                        <w:t>UBICACIÓN</w:t>
                      </w:r>
                    </w:p>
                  </w:txbxContent>
                </v:textbox>
              </v:shape>
            </w:pict>
          </mc:Fallback>
        </mc:AlternateContent>
      </w:r>
      <w:r w:rsidRPr="00B50CDE">
        <w:rPr>
          <w:rFonts w:cs="Arial"/>
          <w:noProof/>
          <w:color w:val="000000"/>
          <w:lang w:val="es-ES"/>
        </w:rPr>
        <mc:AlternateContent>
          <mc:Choice Requires="wps">
            <w:drawing>
              <wp:anchor distT="0" distB="0" distL="114300" distR="114300" simplePos="0" relativeHeight="251663360" behindDoc="0" locked="0" layoutInCell="1" allowOverlap="1" wp14:anchorId="1BE8488A" wp14:editId="3933A5B5">
                <wp:simplePos x="0" y="0"/>
                <wp:positionH relativeFrom="column">
                  <wp:posOffset>671084</wp:posOffset>
                </wp:positionH>
                <wp:positionV relativeFrom="paragraph">
                  <wp:posOffset>793143</wp:posOffset>
                </wp:positionV>
                <wp:extent cx="2693670" cy="649605"/>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93670" cy="649605"/>
                        </a:xfrm>
                        <a:prstGeom prst="rect">
                          <a:avLst/>
                        </a:prstGeom>
                        <a:noFill/>
                      </wps:spPr>
                      <wps:txbx>
                        <w:txbxContent>
                          <w:p w14:paraId="1041D36F" w14:textId="77777777" w:rsidR="002C23A5" w:rsidRDefault="002C23A5" w:rsidP="005716A1">
                            <w:pPr>
                              <w:pStyle w:val="NormalWeb"/>
                              <w:spacing w:after="0"/>
                            </w:pPr>
                            <w:r w:rsidRPr="00B50CDE">
                              <w:rPr>
                                <w:rFonts w:ascii="Calibri" w:hAnsi="Calibri"/>
                                <w:color w:val="000000"/>
                                <w:kern w:val="24"/>
                                <w:sz w:val="36"/>
                                <w:szCs w:val="36"/>
                                <w:lang w:val="es-ES_tradnl"/>
                              </w:rPr>
                              <w:t>Espacio para incluir infografía/plano/foto/…</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1BE8488A" id="Cuadro de texto 8" o:spid="_x0000_s1029" type="#_x0000_t202" style="position:absolute;margin-left:52.85pt;margin-top:62.45pt;width:212.1pt;height:5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" filled="f" stroked="f">
                <v:path arrowok="t"/>
                <v:textbox style="mso-fit-shape-to-text:t">
                  <w:txbxContent>
                    <w:p w14:paraId="1041D36F" w14:textId="77777777" w:rsidR="002C23A5" w:rsidRDefault="002C23A5" w:rsidP="005716A1">
                      <w:pPr>
                        <w:pStyle w:val="NormalWeb"/>
                        <w:spacing w:after="0"/>
                      </w:pPr>
                      <w:r w:rsidRPr="00B50CDE">
                        <w:rPr>
                          <w:rFonts w:ascii="Calibri" w:hAnsi="Calibri"/>
                          <w:color w:val="000000"/>
                          <w:kern w:val="24"/>
                          <w:sz w:val="36"/>
                          <w:szCs w:val="36"/>
                          <w:lang w:val="es-ES_tradnl"/>
                        </w:rPr>
                        <w:t>Espacio para incluir infografía/plano/foto/…</w:t>
                      </w:r>
                    </w:p>
                  </w:txbxContent>
                </v:textbox>
              </v:shape>
            </w:pict>
          </mc:Fallback>
        </mc:AlternateContent>
      </w:r>
    </w:p>
    <w:p w14:paraId="6D734A85" w14:textId="77777777" w:rsidR="005716A1" w:rsidRPr="001A0E77" w:rsidRDefault="005716A1" w:rsidP="00860965">
      <w:pPr>
        <w:widowControl/>
        <w:jc w:val="left"/>
        <w:rPr>
          <w:rFonts w:cs="Arial"/>
          <w:szCs w:val="22"/>
        </w:rPr>
      </w:pPr>
    </w:p>
    <w:sectPr w:rsidR="005716A1" w:rsidRPr="001A0E77" w:rsidSect="0093005B">
      <w:pgSz w:w="16838" w:h="11906" w:orient="landscape" w:code="9"/>
      <w:pgMar w:top="1701" w:right="2410" w:bottom="850" w:left="1134" w:header="850" w:footer="26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CBDC44" w14:textId="77777777" w:rsidR="00DC095B" w:rsidRDefault="00DC095B">
      <w:r>
        <w:separator/>
      </w:r>
    </w:p>
  </w:endnote>
  <w:endnote w:type="continuationSeparator" w:id="0">
    <w:p w14:paraId="4C5B4576" w14:textId="77777777" w:rsidR="00DC095B" w:rsidRDefault="00DC0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DDD1F" w14:textId="1FEC50DF" w:rsidR="002C23A5" w:rsidRPr="002F244A" w:rsidRDefault="002C23A5">
    <w:pPr>
      <w:tabs>
        <w:tab w:val="center" w:pos="4550"/>
        <w:tab w:val="left" w:pos="5818"/>
      </w:tabs>
      <w:ind w:right="260"/>
      <w:jc w:val="right"/>
      <w:rPr>
        <w:color w:val="222A35" w:themeColor="text2" w:themeShade="80"/>
        <w:sz w:val="16"/>
        <w:szCs w:val="16"/>
      </w:rPr>
    </w:pPr>
    <w:r w:rsidRPr="002F244A">
      <w:rPr>
        <w:color w:val="8496B0" w:themeColor="text2" w:themeTint="99"/>
        <w:spacing w:val="60"/>
        <w:sz w:val="16"/>
        <w:szCs w:val="16"/>
        <w:lang w:val="es-ES"/>
      </w:rPr>
      <w:t>Página</w:t>
    </w:r>
    <w:r w:rsidRPr="002F244A">
      <w:rPr>
        <w:color w:val="8496B0" w:themeColor="text2" w:themeTint="99"/>
        <w:sz w:val="16"/>
        <w:szCs w:val="16"/>
        <w:lang w:val="es-ES"/>
      </w:rPr>
      <w:t xml:space="preserve"> </w:t>
    </w:r>
    <w:r w:rsidRPr="002F244A">
      <w:rPr>
        <w:color w:val="323E4F" w:themeColor="text2" w:themeShade="BF"/>
        <w:sz w:val="16"/>
        <w:szCs w:val="16"/>
      </w:rPr>
      <w:fldChar w:fldCharType="begin"/>
    </w:r>
    <w:r w:rsidRPr="002F244A">
      <w:rPr>
        <w:color w:val="323E4F" w:themeColor="text2" w:themeShade="BF"/>
        <w:sz w:val="16"/>
        <w:szCs w:val="16"/>
      </w:rPr>
      <w:instrText>PAGE   \* MERGEFORMAT</w:instrText>
    </w:r>
    <w:r w:rsidRPr="002F244A">
      <w:rPr>
        <w:color w:val="323E4F" w:themeColor="text2" w:themeShade="BF"/>
        <w:sz w:val="16"/>
        <w:szCs w:val="16"/>
      </w:rPr>
      <w:fldChar w:fldCharType="separate"/>
    </w:r>
    <w:r w:rsidR="00041269" w:rsidRPr="00041269">
      <w:rPr>
        <w:noProof/>
        <w:color w:val="323E4F" w:themeColor="text2" w:themeShade="BF"/>
        <w:sz w:val="16"/>
        <w:szCs w:val="16"/>
        <w:lang w:val="es-ES"/>
      </w:rPr>
      <w:t>20</w:t>
    </w:r>
    <w:r w:rsidRPr="002F244A">
      <w:rPr>
        <w:color w:val="323E4F" w:themeColor="text2" w:themeShade="BF"/>
        <w:sz w:val="16"/>
        <w:szCs w:val="16"/>
      </w:rPr>
      <w:fldChar w:fldCharType="end"/>
    </w:r>
    <w:r w:rsidRPr="002F244A">
      <w:rPr>
        <w:color w:val="323E4F" w:themeColor="text2" w:themeShade="BF"/>
        <w:sz w:val="16"/>
        <w:szCs w:val="16"/>
        <w:lang w:val="es-ES"/>
      </w:rPr>
      <w:t xml:space="preserve"> | </w:t>
    </w:r>
    <w:r w:rsidRPr="002F244A">
      <w:rPr>
        <w:color w:val="323E4F" w:themeColor="text2" w:themeShade="BF"/>
        <w:sz w:val="16"/>
        <w:szCs w:val="16"/>
      </w:rPr>
      <w:fldChar w:fldCharType="begin"/>
    </w:r>
    <w:r w:rsidRPr="002F244A">
      <w:rPr>
        <w:color w:val="323E4F" w:themeColor="text2" w:themeShade="BF"/>
        <w:sz w:val="16"/>
        <w:szCs w:val="16"/>
      </w:rPr>
      <w:instrText>NUMPAGES  \* Arabic  \* MERGEFORMAT</w:instrText>
    </w:r>
    <w:r w:rsidRPr="002F244A">
      <w:rPr>
        <w:color w:val="323E4F" w:themeColor="text2" w:themeShade="BF"/>
        <w:sz w:val="16"/>
        <w:szCs w:val="16"/>
      </w:rPr>
      <w:fldChar w:fldCharType="separate"/>
    </w:r>
    <w:r w:rsidR="00041269" w:rsidRPr="00041269">
      <w:rPr>
        <w:noProof/>
        <w:color w:val="323E4F" w:themeColor="text2" w:themeShade="BF"/>
        <w:sz w:val="16"/>
        <w:szCs w:val="16"/>
        <w:lang w:val="es-ES"/>
      </w:rPr>
      <w:t>29</w:t>
    </w:r>
    <w:r w:rsidRPr="002F244A">
      <w:rPr>
        <w:color w:val="323E4F" w:themeColor="text2" w:themeShade="BF"/>
        <w:sz w:val="16"/>
        <w:szCs w:val="16"/>
      </w:rPr>
      <w:fldChar w:fldCharType="end"/>
    </w:r>
  </w:p>
  <w:p w14:paraId="7978BB49" w14:textId="77777777" w:rsidR="002C23A5" w:rsidRDefault="002C23A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7A46BF" w14:textId="77777777" w:rsidR="002C23A5" w:rsidRDefault="002C23A5" w:rsidP="00E958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5F8D6E3" w14:textId="77777777" w:rsidR="002C23A5" w:rsidRDefault="002C23A5" w:rsidP="00E958F5">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7BF3F" w14:textId="7BCE1A1D" w:rsidR="002C23A5" w:rsidRDefault="002C23A5" w:rsidP="00E958F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41269">
      <w:rPr>
        <w:rStyle w:val="Nmerodepgina"/>
        <w:noProof/>
      </w:rPr>
      <w:t>22</w:t>
    </w:r>
    <w:r>
      <w:rPr>
        <w:rStyle w:val="Nmerodepgina"/>
      </w:rPr>
      <w:fldChar w:fldCharType="end"/>
    </w:r>
  </w:p>
  <w:tbl>
    <w:tblPr>
      <w:tblW w:w="10348" w:type="dxa"/>
      <w:tblInd w:w="-780" w:type="dxa"/>
      <w:tblLayout w:type="fixed"/>
      <w:tblCellMar>
        <w:left w:w="71" w:type="dxa"/>
        <w:right w:w="71" w:type="dxa"/>
      </w:tblCellMar>
      <w:tblLook w:val="0000" w:firstRow="0" w:lastRow="0" w:firstColumn="0" w:lastColumn="0" w:noHBand="0" w:noVBand="0"/>
    </w:tblPr>
    <w:tblGrid>
      <w:gridCol w:w="7797"/>
      <w:gridCol w:w="2551"/>
    </w:tblGrid>
    <w:tr w:rsidR="002C23A5" w14:paraId="1AF563D7" w14:textId="77777777" w:rsidTr="003A45FB">
      <w:tc>
        <w:tcPr>
          <w:tcW w:w="7797" w:type="dxa"/>
        </w:tcPr>
        <w:p w14:paraId="1680C388" w14:textId="77777777" w:rsidR="002C23A5" w:rsidRPr="00EF048E" w:rsidRDefault="002C23A5" w:rsidP="00E958F5">
          <w:pPr>
            <w:pStyle w:val="Piedepgina"/>
            <w:tabs>
              <w:tab w:val="clear" w:pos="4252"/>
              <w:tab w:val="clear" w:pos="8504"/>
            </w:tabs>
            <w:ind w:right="360"/>
            <w:rPr>
              <w:lang w:val="en-GB"/>
            </w:rPr>
          </w:pPr>
        </w:p>
      </w:tc>
      <w:tc>
        <w:tcPr>
          <w:tcW w:w="2551" w:type="dxa"/>
        </w:tcPr>
        <w:p w14:paraId="64DA04C2" w14:textId="77777777" w:rsidR="002C23A5" w:rsidRDefault="002C23A5">
          <w:pPr>
            <w:pStyle w:val="Piedepgina"/>
            <w:tabs>
              <w:tab w:val="clear" w:pos="4252"/>
              <w:tab w:val="clear" w:pos="8504"/>
            </w:tabs>
            <w:jc w:val="right"/>
            <w:rPr>
              <w:sz w:val="12"/>
            </w:rPr>
          </w:pPr>
        </w:p>
      </w:tc>
    </w:tr>
  </w:tbl>
  <w:p w14:paraId="5303EF05" w14:textId="62B4B618" w:rsidR="002C23A5" w:rsidRDefault="002C23A5">
    <w:pPr>
      <w:pStyle w:val="Piedepgina"/>
      <w:tabs>
        <w:tab w:val="clear" w:pos="4252"/>
        <w:tab w:val="clear" w:pos="8504"/>
      </w:tabs>
    </w:pPr>
    <w:r>
      <w:rPr>
        <w:noProof/>
        <w:lang w:val="es-ES"/>
      </w:rPr>
      <w:drawing>
        <wp:anchor distT="0" distB="0" distL="114300" distR="114300" simplePos="0" relativeHeight="251656704" behindDoc="0" locked="0" layoutInCell="1" allowOverlap="1" wp14:anchorId="3FDCB94D" wp14:editId="1F06B7DC">
          <wp:simplePos x="0" y="0"/>
          <wp:positionH relativeFrom="column">
            <wp:posOffset>-23705213</wp:posOffset>
          </wp:positionH>
          <wp:positionV relativeFrom="paragraph">
            <wp:posOffset>10602291</wp:posOffset>
          </wp:positionV>
          <wp:extent cx="1219835" cy="541020"/>
          <wp:effectExtent l="0" t="0" r="0" b="0"/>
          <wp:wrapNone/>
          <wp:docPr id="10" name="Picture 2" descr="DES RUR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DES RURAL-v2-2c"/>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19835" cy="54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718115" w14:textId="77777777" w:rsidR="00DC095B" w:rsidRDefault="00DC095B">
      <w:r>
        <w:separator/>
      </w:r>
    </w:p>
  </w:footnote>
  <w:footnote w:type="continuationSeparator" w:id="0">
    <w:p w14:paraId="419FD63C" w14:textId="77777777" w:rsidR="00DC095B" w:rsidRDefault="00DC0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E2A63" w14:textId="419561DD" w:rsidR="002C23A5" w:rsidRDefault="002C23A5">
    <w:pPr>
      <w:pStyle w:val="Encabezado"/>
    </w:pPr>
    <w:r>
      <w:rPr>
        <w:rFonts w:ascii="Times New Roman" w:hAnsi="Times New Roman"/>
        <w:noProof/>
        <w:sz w:val="24"/>
        <w:szCs w:val="24"/>
        <w:lang w:val="es-ES"/>
      </w:rPr>
      <w:drawing>
        <wp:anchor distT="0" distB="0" distL="114300" distR="114300" simplePos="0" relativeHeight="251663872" behindDoc="0" locked="0" layoutInCell="1" allowOverlap="1" wp14:anchorId="4946E82C" wp14:editId="07D9977E">
          <wp:simplePos x="0" y="0"/>
          <wp:positionH relativeFrom="column">
            <wp:posOffset>0</wp:posOffset>
          </wp:positionH>
          <wp:positionV relativeFrom="paragraph">
            <wp:posOffset>-635</wp:posOffset>
          </wp:positionV>
          <wp:extent cx="6591300" cy="42164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4216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8AFB7" w14:textId="5F065971" w:rsidR="002C23A5" w:rsidRDefault="002C23A5">
    <w:pPr>
      <w:pStyle w:val="Encabezado"/>
    </w:pPr>
    <w:r>
      <w:rPr>
        <w:rFonts w:ascii="Times New Roman" w:hAnsi="Times New Roman"/>
        <w:noProof/>
        <w:sz w:val="24"/>
        <w:szCs w:val="24"/>
        <w:lang w:val="es-ES"/>
      </w:rPr>
      <w:drawing>
        <wp:anchor distT="0" distB="0" distL="114300" distR="114300" simplePos="0" relativeHeight="251665920" behindDoc="0" locked="0" layoutInCell="1" allowOverlap="1" wp14:anchorId="20CD4EFE" wp14:editId="6BB893E3">
          <wp:simplePos x="0" y="0"/>
          <wp:positionH relativeFrom="page">
            <wp:align>center</wp:align>
          </wp:positionH>
          <wp:positionV relativeFrom="paragraph">
            <wp:posOffset>-24489</wp:posOffset>
          </wp:positionV>
          <wp:extent cx="6591300" cy="42164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91300" cy="42164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3B5"/>
    <w:multiLevelType w:val="hybridMultilevel"/>
    <w:tmpl w:val="71A8ABBA"/>
    <w:lvl w:ilvl="0" w:tplc="A7865FB0">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03B01F3A"/>
    <w:multiLevelType w:val="hybridMultilevel"/>
    <w:tmpl w:val="9DA2DAA2"/>
    <w:lvl w:ilvl="0" w:tplc="9EC4720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 w15:restartNumberingAfterBreak="0">
    <w:nsid w:val="08136619"/>
    <w:multiLevelType w:val="hybridMultilevel"/>
    <w:tmpl w:val="29EEE1E4"/>
    <w:lvl w:ilvl="0" w:tplc="14485AF0">
      <w:start w:val="1"/>
      <w:numFmt w:val="bullet"/>
      <w:lvlText w:val="-"/>
      <w:lvlJc w:val="left"/>
      <w:pPr>
        <w:ind w:left="1069" w:hanging="360"/>
      </w:pPr>
      <w:rPr>
        <w:rFonts w:ascii="Arial" w:eastAsia="Times New Roman" w:hAnsi="Arial"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94307E4"/>
    <w:multiLevelType w:val="hybridMultilevel"/>
    <w:tmpl w:val="37E4975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2D07F6"/>
    <w:multiLevelType w:val="hybridMultilevel"/>
    <w:tmpl w:val="4BE296F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5" w15:restartNumberingAfterBreak="0">
    <w:nsid w:val="0F241D5D"/>
    <w:multiLevelType w:val="hybridMultilevel"/>
    <w:tmpl w:val="59326C06"/>
    <w:lvl w:ilvl="0" w:tplc="BED44360">
      <w:start w:val="1"/>
      <w:numFmt w:val="bullet"/>
      <w:lvlText w:val=""/>
      <w:lvlJc w:val="left"/>
      <w:pPr>
        <w:tabs>
          <w:tab w:val="num" w:pos="1080"/>
        </w:tabs>
        <w:ind w:left="1080" w:hanging="360"/>
      </w:pPr>
      <w:rPr>
        <w:rFonts w:ascii="Wingdings" w:hAnsi="Wingdings" w:hint="default"/>
        <w:sz w:val="16"/>
      </w:rPr>
    </w:lvl>
    <w:lvl w:ilvl="1" w:tplc="0C0A0003" w:tentative="1">
      <w:start w:val="1"/>
      <w:numFmt w:val="bullet"/>
      <w:lvlText w:val="o"/>
      <w:lvlJc w:val="left"/>
      <w:pPr>
        <w:tabs>
          <w:tab w:val="num" w:pos="383"/>
        </w:tabs>
        <w:ind w:left="383" w:hanging="360"/>
      </w:pPr>
      <w:rPr>
        <w:rFonts w:ascii="Courier New" w:hAnsi="Courier New" w:cs="Courier New" w:hint="default"/>
      </w:rPr>
    </w:lvl>
    <w:lvl w:ilvl="2" w:tplc="0C0A0005" w:tentative="1">
      <w:start w:val="1"/>
      <w:numFmt w:val="bullet"/>
      <w:lvlText w:val=""/>
      <w:lvlJc w:val="left"/>
      <w:pPr>
        <w:tabs>
          <w:tab w:val="num" w:pos="1103"/>
        </w:tabs>
        <w:ind w:left="1103" w:hanging="360"/>
      </w:pPr>
      <w:rPr>
        <w:rFonts w:ascii="Wingdings" w:hAnsi="Wingdings" w:hint="default"/>
      </w:rPr>
    </w:lvl>
    <w:lvl w:ilvl="3" w:tplc="0C0A0001" w:tentative="1">
      <w:start w:val="1"/>
      <w:numFmt w:val="bullet"/>
      <w:lvlText w:val=""/>
      <w:lvlJc w:val="left"/>
      <w:pPr>
        <w:tabs>
          <w:tab w:val="num" w:pos="1823"/>
        </w:tabs>
        <w:ind w:left="1823" w:hanging="360"/>
      </w:pPr>
      <w:rPr>
        <w:rFonts w:ascii="Symbol" w:hAnsi="Symbol" w:hint="default"/>
      </w:rPr>
    </w:lvl>
    <w:lvl w:ilvl="4" w:tplc="0C0A0003" w:tentative="1">
      <w:start w:val="1"/>
      <w:numFmt w:val="bullet"/>
      <w:lvlText w:val="o"/>
      <w:lvlJc w:val="left"/>
      <w:pPr>
        <w:tabs>
          <w:tab w:val="num" w:pos="2543"/>
        </w:tabs>
        <w:ind w:left="2543" w:hanging="360"/>
      </w:pPr>
      <w:rPr>
        <w:rFonts w:ascii="Courier New" w:hAnsi="Courier New" w:cs="Courier New" w:hint="default"/>
      </w:rPr>
    </w:lvl>
    <w:lvl w:ilvl="5" w:tplc="0C0A0005" w:tentative="1">
      <w:start w:val="1"/>
      <w:numFmt w:val="bullet"/>
      <w:lvlText w:val=""/>
      <w:lvlJc w:val="left"/>
      <w:pPr>
        <w:tabs>
          <w:tab w:val="num" w:pos="3263"/>
        </w:tabs>
        <w:ind w:left="3263" w:hanging="360"/>
      </w:pPr>
      <w:rPr>
        <w:rFonts w:ascii="Wingdings" w:hAnsi="Wingdings" w:hint="default"/>
      </w:rPr>
    </w:lvl>
    <w:lvl w:ilvl="6" w:tplc="0C0A0001" w:tentative="1">
      <w:start w:val="1"/>
      <w:numFmt w:val="bullet"/>
      <w:lvlText w:val=""/>
      <w:lvlJc w:val="left"/>
      <w:pPr>
        <w:tabs>
          <w:tab w:val="num" w:pos="3983"/>
        </w:tabs>
        <w:ind w:left="3983" w:hanging="360"/>
      </w:pPr>
      <w:rPr>
        <w:rFonts w:ascii="Symbol" w:hAnsi="Symbol" w:hint="default"/>
      </w:rPr>
    </w:lvl>
    <w:lvl w:ilvl="7" w:tplc="0C0A0003" w:tentative="1">
      <w:start w:val="1"/>
      <w:numFmt w:val="bullet"/>
      <w:lvlText w:val="o"/>
      <w:lvlJc w:val="left"/>
      <w:pPr>
        <w:tabs>
          <w:tab w:val="num" w:pos="4703"/>
        </w:tabs>
        <w:ind w:left="4703" w:hanging="360"/>
      </w:pPr>
      <w:rPr>
        <w:rFonts w:ascii="Courier New" w:hAnsi="Courier New" w:cs="Courier New" w:hint="default"/>
      </w:rPr>
    </w:lvl>
    <w:lvl w:ilvl="8" w:tplc="0C0A0005" w:tentative="1">
      <w:start w:val="1"/>
      <w:numFmt w:val="bullet"/>
      <w:lvlText w:val=""/>
      <w:lvlJc w:val="left"/>
      <w:pPr>
        <w:tabs>
          <w:tab w:val="num" w:pos="5423"/>
        </w:tabs>
        <w:ind w:left="5423" w:hanging="360"/>
      </w:pPr>
      <w:rPr>
        <w:rFonts w:ascii="Wingdings" w:hAnsi="Wingdings" w:hint="default"/>
      </w:rPr>
    </w:lvl>
  </w:abstractNum>
  <w:abstractNum w:abstractNumId="6" w15:restartNumberingAfterBreak="0">
    <w:nsid w:val="125F717A"/>
    <w:multiLevelType w:val="hybridMultilevel"/>
    <w:tmpl w:val="916445F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574689"/>
    <w:multiLevelType w:val="hybridMultilevel"/>
    <w:tmpl w:val="82B251BA"/>
    <w:lvl w:ilvl="0" w:tplc="0C0A000F">
      <w:start w:val="1"/>
      <w:numFmt w:val="decimal"/>
      <w:lvlText w:val="%1."/>
      <w:lvlJc w:val="left"/>
      <w:pPr>
        <w:tabs>
          <w:tab w:val="num" w:pos="708"/>
        </w:tabs>
        <w:ind w:left="708" w:hanging="900"/>
      </w:pPr>
      <w:rPr>
        <w:rFonts w:cs="Times New Roman" w:hint="default"/>
      </w:rPr>
    </w:lvl>
    <w:lvl w:ilvl="1" w:tplc="0C0A0003" w:tentative="1">
      <w:start w:val="1"/>
      <w:numFmt w:val="bullet"/>
      <w:lvlText w:val="o"/>
      <w:lvlJc w:val="left"/>
      <w:pPr>
        <w:tabs>
          <w:tab w:val="num" w:pos="888"/>
        </w:tabs>
        <w:ind w:left="888" w:hanging="360"/>
      </w:pPr>
      <w:rPr>
        <w:rFonts w:ascii="Courier New" w:hAnsi="Courier New" w:hint="default"/>
      </w:rPr>
    </w:lvl>
    <w:lvl w:ilvl="2" w:tplc="0C0A0005" w:tentative="1">
      <w:start w:val="1"/>
      <w:numFmt w:val="bullet"/>
      <w:lvlText w:val=""/>
      <w:lvlJc w:val="left"/>
      <w:pPr>
        <w:tabs>
          <w:tab w:val="num" w:pos="1608"/>
        </w:tabs>
        <w:ind w:left="1608" w:hanging="360"/>
      </w:pPr>
      <w:rPr>
        <w:rFonts w:ascii="Wingdings" w:hAnsi="Wingdings" w:hint="default"/>
      </w:rPr>
    </w:lvl>
    <w:lvl w:ilvl="3" w:tplc="0C0A0001" w:tentative="1">
      <w:start w:val="1"/>
      <w:numFmt w:val="bullet"/>
      <w:lvlText w:val=""/>
      <w:lvlJc w:val="left"/>
      <w:pPr>
        <w:tabs>
          <w:tab w:val="num" w:pos="2328"/>
        </w:tabs>
        <w:ind w:left="2328" w:hanging="360"/>
      </w:pPr>
      <w:rPr>
        <w:rFonts w:ascii="Symbol" w:hAnsi="Symbol" w:hint="default"/>
      </w:rPr>
    </w:lvl>
    <w:lvl w:ilvl="4" w:tplc="0C0A0003" w:tentative="1">
      <w:start w:val="1"/>
      <w:numFmt w:val="bullet"/>
      <w:lvlText w:val="o"/>
      <w:lvlJc w:val="left"/>
      <w:pPr>
        <w:tabs>
          <w:tab w:val="num" w:pos="3048"/>
        </w:tabs>
        <w:ind w:left="3048" w:hanging="360"/>
      </w:pPr>
      <w:rPr>
        <w:rFonts w:ascii="Courier New" w:hAnsi="Courier New" w:hint="default"/>
      </w:rPr>
    </w:lvl>
    <w:lvl w:ilvl="5" w:tplc="0C0A0005" w:tentative="1">
      <w:start w:val="1"/>
      <w:numFmt w:val="bullet"/>
      <w:lvlText w:val=""/>
      <w:lvlJc w:val="left"/>
      <w:pPr>
        <w:tabs>
          <w:tab w:val="num" w:pos="3768"/>
        </w:tabs>
        <w:ind w:left="3768" w:hanging="360"/>
      </w:pPr>
      <w:rPr>
        <w:rFonts w:ascii="Wingdings" w:hAnsi="Wingdings" w:hint="default"/>
      </w:rPr>
    </w:lvl>
    <w:lvl w:ilvl="6" w:tplc="0C0A0001" w:tentative="1">
      <w:start w:val="1"/>
      <w:numFmt w:val="bullet"/>
      <w:lvlText w:val=""/>
      <w:lvlJc w:val="left"/>
      <w:pPr>
        <w:tabs>
          <w:tab w:val="num" w:pos="4488"/>
        </w:tabs>
        <w:ind w:left="4488" w:hanging="360"/>
      </w:pPr>
      <w:rPr>
        <w:rFonts w:ascii="Symbol" w:hAnsi="Symbol" w:hint="default"/>
      </w:rPr>
    </w:lvl>
    <w:lvl w:ilvl="7" w:tplc="0C0A0003" w:tentative="1">
      <w:start w:val="1"/>
      <w:numFmt w:val="bullet"/>
      <w:lvlText w:val="o"/>
      <w:lvlJc w:val="left"/>
      <w:pPr>
        <w:tabs>
          <w:tab w:val="num" w:pos="5208"/>
        </w:tabs>
        <w:ind w:left="5208" w:hanging="360"/>
      </w:pPr>
      <w:rPr>
        <w:rFonts w:ascii="Courier New" w:hAnsi="Courier New" w:hint="default"/>
      </w:rPr>
    </w:lvl>
    <w:lvl w:ilvl="8" w:tplc="0C0A0005" w:tentative="1">
      <w:start w:val="1"/>
      <w:numFmt w:val="bullet"/>
      <w:lvlText w:val=""/>
      <w:lvlJc w:val="left"/>
      <w:pPr>
        <w:tabs>
          <w:tab w:val="num" w:pos="5928"/>
        </w:tabs>
        <w:ind w:left="5928" w:hanging="360"/>
      </w:pPr>
      <w:rPr>
        <w:rFonts w:ascii="Wingdings" w:hAnsi="Wingdings" w:hint="default"/>
      </w:rPr>
    </w:lvl>
  </w:abstractNum>
  <w:abstractNum w:abstractNumId="8" w15:restartNumberingAfterBreak="0">
    <w:nsid w:val="20953533"/>
    <w:multiLevelType w:val="hybridMultilevel"/>
    <w:tmpl w:val="3AE018E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234C5757"/>
    <w:multiLevelType w:val="hybridMultilevel"/>
    <w:tmpl w:val="04B4BDD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52777E0"/>
    <w:multiLevelType w:val="hybridMultilevel"/>
    <w:tmpl w:val="DC2C38EC"/>
    <w:lvl w:ilvl="0" w:tplc="3FBEE1F4">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C57FC"/>
    <w:multiLevelType w:val="hybridMultilevel"/>
    <w:tmpl w:val="E1F8AA80"/>
    <w:lvl w:ilvl="0" w:tplc="ABE028DC">
      <w:start w:val="1"/>
      <w:numFmt w:val="lowerLetter"/>
      <w:lvlText w:val="%1)"/>
      <w:lvlJc w:val="left"/>
      <w:pPr>
        <w:ind w:left="1776" w:hanging="360"/>
      </w:pPr>
      <w:rPr>
        <w:rFonts w:cs="Times New Roman" w:hint="default"/>
      </w:rPr>
    </w:lvl>
    <w:lvl w:ilvl="1" w:tplc="0C0A0019">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14" w15:restartNumberingAfterBreak="0">
    <w:nsid w:val="30420FEB"/>
    <w:multiLevelType w:val="hybridMultilevel"/>
    <w:tmpl w:val="D5C46360"/>
    <w:lvl w:ilvl="0" w:tplc="47D64086">
      <w:start w:val="1"/>
      <w:numFmt w:val="lowerLetter"/>
      <w:lvlText w:val="%1)"/>
      <w:lvlJc w:val="left"/>
      <w:pPr>
        <w:tabs>
          <w:tab w:val="num" w:pos="1080"/>
        </w:tabs>
        <w:ind w:left="1080" w:hanging="360"/>
      </w:pPr>
      <w:rPr>
        <w:rFonts w:hint="default"/>
      </w:rPr>
    </w:lvl>
    <w:lvl w:ilvl="1" w:tplc="0C0A0019" w:tentative="1">
      <w:start w:val="1"/>
      <w:numFmt w:val="lowerLetter"/>
      <w:lvlText w:val="%2."/>
      <w:lvlJc w:val="left"/>
      <w:pPr>
        <w:tabs>
          <w:tab w:val="num" w:pos="1451"/>
        </w:tabs>
        <w:ind w:left="1451" w:hanging="360"/>
      </w:pPr>
    </w:lvl>
    <w:lvl w:ilvl="2" w:tplc="0C0A001B" w:tentative="1">
      <w:start w:val="1"/>
      <w:numFmt w:val="lowerRoman"/>
      <w:lvlText w:val="%3."/>
      <w:lvlJc w:val="right"/>
      <w:pPr>
        <w:tabs>
          <w:tab w:val="num" w:pos="2171"/>
        </w:tabs>
        <w:ind w:left="2171" w:hanging="180"/>
      </w:pPr>
    </w:lvl>
    <w:lvl w:ilvl="3" w:tplc="0C0A000F" w:tentative="1">
      <w:start w:val="1"/>
      <w:numFmt w:val="decimal"/>
      <w:lvlText w:val="%4."/>
      <w:lvlJc w:val="left"/>
      <w:pPr>
        <w:tabs>
          <w:tab w:val="num" w:pos="2891"/>
        </w:tabs>
        <w:ind w:left="2891" w:hanging="360"/>
      </w:pPr>
    </w:lvl>
    <w:lvl w:ilvl="4" w:tplc="0C0A0019" w:tentative="1">
      <w:start w:val="1"/>
      <w:numFmt w:val="lowerLetter"/>
      <w:lvlText w:val="%5."/>
      <w:lvlJc w:val="left"/>
      <w:pPr>
        <w:tabs>
          <w:tab w:val="num" w:pos="3611"/>
        </w:tabs>
        <w:ind w:left="3611" w:hanging="360"/>
      </w:pPr>
    </w:lvl>
    <w:lvl w:ilvl="5" w:tplc="0C0A001B" w:tentative="1">
      <w:start w:val="1"/>
      <w:numFmt w:val="lowerRoman"/>
      <w:lvlText w:val="%6."/>
      <w:lvlJc w:val="right"/>
      <w:pPr>
        <w:tabs>
          <w:tab w:val="num" w:pos="4331"/>
        </w:tabs>
        <w:ind w:left="4331" w:hanging="180"/>
      </w:pPr>
    </w:lvl>
    <w:lvl w:ilvl="6" w:tplc="0C0A000F" w:tentative="1">
      <w:start w:val="1"/>
      <w:numFmt w:val="decimal"/>
      <w:lvlText w:val="%7."/>
      <w:lvlJc w:val="left"/>
      <w:pPr>
        <w:tabs>
          <w:tab w:val="num" w:pos="5051"/>
        </w:tabs>
        <w:ind w:left="5051" w:hanging="360"/>
      </w:pPr>
    </w:lvl>
    <w:lvl w:ilvl="7" w:tplc="0C0A0019" w:tentative="1">
      <w:start w:val="1"/>
      <w:numFmt w:val="lowerLetter"/>
      <w:lvlText w:val="%8."/>
      <w:lvlJc w:val="left"/>
      <w:pPr>
        <w:tabs>
          <w:tab w:val="num" w:pos="5771"/>
        </w:tabs>
        <w:ind w:left="5771" w:hanging="360"/>
      </w:pPr>
    </w:lvl>
    <w:lvl w:ilvl="8" w:tplc="0C0A001B" w:tentative="1">
      <w:start w:val="1"/>
      <w:numFmt w:val="lowerRoman"/>
      <w:lvlText w:val="%9."/>
      <w:lvlJc w:val="right"/>
      <w:pPr>
        <w:tabs>
          <w:tab w:val="num" w:pos="6491"/>
        </w:tabs>
        <w:ind w:left="6491" w:hanging="180"/>
      </w:pPr>
    </w:lvl>
  </w:abstractNum>
  <w:abstractNum w:abstractNumId="15" w15:restartNumberingAfterBreak="0">
    <w:nsid w:val="354B398B"/>
    <w:multiLevelType w:val="hybridMultilevel"/>
    <w:tmpl w:val="B20CE8B8"/>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066D7C"/>
    <w:multiLevelType w:val="hybridMultilevel"/>
    <w:tmpl w:val="20244F0C"/>
    <w:lvl w:ilvl="0" w:tplc="A69A1120">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854225B"/>
    <w:multiLevelType w:val="hybridMultilevel"/>
    <w:tmpl w:val="78DAD976"/>
    <w:lvl w:ilvl="0" w:tplc="342CEF94">
      <w:start w:val="1"/>
      <w:numFmt w:val="bullet"/>
      <w:lvlText w:val="-"/>
      <w:lvlJc w:val="left"/>
      <w:pPr>
        <w:ind w:left="720" w:hanging="360"/>
      </w:pPr>
      <w:rPr>
        <w:rFonts w:ascii="Times New Roman" w:hAnsi="Times New Roman" w:hint="default"/>
      </w:rPr>
    </w:lvl>
    <w:lvl w:ilvl="1" w:tplc="0C0A0003">
      <w:start w:val="1"/>
      <w:numFmt w:val="bullet"/>
      <w:lvlText w:val="o"/>
      <w:lvlJc w:val="left"/>
      <w:pPr>
        <w:ind w:left="1440" w:hanging="360"/>
      </w:pPr>
      <w:rPr>
        <w:rFonts w:ascii="Courier New" w:hAnsi="Courier New" w:hint="default"/>
      </w:rPr>
    </w:lvl>
    <w:lvl w:ilvl="2" w:tplc="342CEF94">
      <w:start w:val="1"/>
      <w:numFmt w:val="bullet"/>
      <w:lvlText w:val="-"/>
      <w:lvlJc w:val="left"/>
      <w:pPr>
        <w:ind w:left="2160" w:hanging="360"/>
      </w:pPr>
      <w:rPr>
        <w:rFonts w:ascii="Times New Roman" w:hAnsi="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9161FE"/>
    <w:multiLevelType w:val="hybridMultilevel"/>
    <w:tmpl w:val="D3C6D7BE"/>
    <w:lvl w:ilvl="0" w:tplc="0EDA036E">
      <w:start w:val="1"/>
      <w:numFmt w:val="lowerLetter"/>
      <w:lvlText w:val="%1)"/>
      <w:lvlJc w:val="left"/>
      <w:pPr>
        <w:tabs>
          <w:tab w:val="num" w:pos="735"/>
        </w:tabs>
        <w:ind w:left="735" w:hanging="375"/>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3D4E2B04"/>
    <w:multiLevelType w:val="hybridMultilevel"/>
    <w:tmpl w:val="0BDC7080"/>
    <w:lvl w:ilvl="0" w:tplc="67106B14">
      <w:start w:val="1"/>
      <w:numFmt w:val="lowerLetter"/>
      <w:lvlText w:val="%1)"/>
      <w:lvlJc w:val="left"/>
      <w:pPr>
        <w:tabs>
          <w:tab w:val="num" w:pos="720"/>
        </w:tabs>
        <w:ind w:left="720" w:hanging="360"/>
      </w:pPr>
      <w:rPr>
        <w:rFonts w:hint="default"/>
      </w:rPr>
    </w:lvl>
    <w:lvl w:ilvl="1" w:tplc="47B2FA12">
      <w:numFmt w:val="bullet"/>
      <w:lvlText w:val="-"/>
      <w:lvlJc w:val="left"/>
      <w:pPr>
        <w:tabs>
          <w:tab w:val="num" w:pos="1440"/>
        </w:tabs>
        <w:ind w:left="1440" w:hanging="360"/>
      </w:pPr>
      <w:rPr>
        <w:rFonts w:ascii="Arial" w:eastAsia="Times New Roman" w:hAnsi="Arial" w:cs="Arial" w:hint="default"/>
        <w:i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E2977B1"/>
    <w:multiLevelType w:val="hybridMultilevel"/>
    <w:tmpl w:val="0936CC5C"/>
    <w:lvl w:ilvl="0" w:tplc="0C0A000D">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41F337ED"/>
    <w:multiLevelType w:val="hybridMultilevel"/>
    <w:tmpl w:val="6E08C1A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43E55D10"/>
    <w:multiLevelType w:val="hybridMultilevel"/>
    <w:tmpl w:val="5B380AF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rPr>
        <w:rFonts w:cs="Times New Roman"/>
      </w:rPr>
    </w:lvl>
    <w:lvl w:ilvl="2" w:tplc="F3908AE6">
      <w:start w:val="1"/>
      <w:numFmt w:val="decimal"/>
      <w:lvlText w:val="%3)"/>
      <w:lvlJc w:val="left"/>
      <w:pPr>
        <w:ind w:left="2340" w:hanging="360"/>
      </w:pPr>
      <w:rPr>
        <w:rFonts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44082D2D"/>
    <w:multiLevelType w:val="hybridMultilevel"/>
    <w:tmpl w:val="D7381F52"/>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4E4B48C9"/>
    <w:multiLevelType w:val="hybridMultilevel"/>
    <w:tmpl w:val="260AA798"/>
    <w:lvl w:ilvl="0" w:tplc="0C0A0017">
      <w:start w:val="1"/>
      <w:numFmt w:val="low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FBB0C66"/>
    <w:multiLevelType w:val="hybridMultilevel"/>
    <w:tmpl w:val="EE969578"/>
    <w:lvl w:ilvl="0" w:tplc="A10602F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6" w15:restartNumberingAfterBreak="0">
    <w:nsid w:val="503124BB"/>
    <w:multiLevelType w:val="hybridMultilevel"/>
    <w:tmpl w:val="6E7E63B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3326D85"/>
    <w:multiLevelType w:val="hybridMultilevel"/>
    <w:tmpl w:val="E21A8D4C"/>
    <w:lvl w:ilvl="0" w:tplc="D0F8452A">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28" w15:restartNumberingAfterBreak="0">
    <w:nsid w:val="56343FF3"/>
    <w:multiLevelType w:val="hybridMultilevel"/>
    <w:tmpl w:val="609C9922"/>
    <w:lvl w:ilvl="0" w:tplc="0C0A000D">
      <w:start w:val="1"/>
      <w:numFmt w:val="bullet"/>
      <w:lvlText w:val=""/>
      <w:lvlJc w:val="left"/>
      <w:pPr>
        <w:ind w:left="2844" w:hanging="360"/>
      </w:pPr>
      <w:rPr>
        <w:rFonts w:ascii="Wingdings" w:hAnsi="Wingdings" w:hint="default"/>
      </w:rPr>
    </w:lvl>
    <w:lvl w:ilvl="1" w:tplc="0C0A0003" w:tentative="1">
      <w:start w:val="1"/>
      <w:numFmt w:val="bullet"/>
      <w:lvlText w:val="o"/>
      <w:lvlJc w:val="left"/>
      <w:pPr>
        <w:ind w:left="3564" w:hanging="360"/>
      </w:pPr>
      <w:rPr>
        <w:rFonts w:ascii="Courier New" w:hAnsi="Courier New" w:cs="Courier New" w:hint="default"/>
      </w:rPr>
    </w:lvl>
    <w:lvl w:ilvl="2" w:tplc="0C0A0005" w:tentative="1">
      <w:start w:val="1"/>
      <w:numFmt w:val="bullet"/>
      <w:lvlText w:val=""/>
      <w:lvlJc w:val="left"/>
      <w:pPr>
        <w:ind w:left="4284" w:hanging="360"/>
      </w:pPr>
      <w:rPr>
        <w:rFonts w:ascii="Wingdings" w:hAnsi="Wingdings" w:hint="default"/>
      </w:rPr>
    </w:lvl>
    <w:lvl w:ilvl="3" w:tplc="0C0A0001" w:tentative="1">
      <w:start w:val="1"/>
      <w:numFmt w:val="bullet"/>
      <w:lvlText w:val=""/>
      <w:lvlJc w:val="left"/>
      <w:pPr>
        <w:ind w:left="5004" w:hanging="360"/>
      </w:pPr>
      <w:rPr>
        <w:rFonts w:ascii="Symbol" w:hAnsi="Symbol" w:hint="default"/>
      </w:rPr>
    </w:lvl>
    <w:lvl w:ilvl="4" w:tplc="0C0A0003" w:tentative="1">
      <w:start w:val="1"/>
      <w:numFmt w:val="bullet"/>
      <w:lvlText w:val="o"/>
      <w:lvlJc w:val="left"/>
      <w:pPr>
        <w:ind w:left="5724" w:hanging="360"/>
      </w:pPr>
      <w:rPr>
        <w:rFonts w:ascii="Courier New" w:hAnsi="Courier New" w:cs="Courier New" w:hint="default"/>
      </w:rPr>
    </w:lvl>
    <w:lvl w:ilvl="5" w:tplc="0C0A0005" w:tentative="1">
      <w:start w:val="1"/>
      <w:numFmt w:val="bullet"/>
      <w:lvlText w:val=""/>
      <w:lvlJc w:val="left"/>
      <w:pPr>
        <w:ind w:left="6444" w:hanging="360"/>
      </w:pPr>
      <w:rPr>
        <w:rFonts w:ascii="Wingdings" w:hAnsi="Wingdings" w:hint="default"/>
      </w:rPr>
    </w:lvl>
    <w:lvl w:ilvl="6" w:tplc="0C0A0001" w:tentative="1">
      <w:start w:val="1"/>
      <w:numFmt w:val="bullet"/>
      <w:lvlText w:val=""/>
      <w:lvlJc w:val="left"/>
      <w:pPr>
        <w:ind w:left="7164" w:hanging="360"/>
      </w:pPr>
      <w:rPr>
        <w:rFonts w:ascii="Symbol" w:hAnsi="Symbol" w:hint="default"/>
      </w:rPr>
    </w:lvl>
    <w:lvl w:ilvl="7" w:tplc="0C0A0003" w:tentative="1">
      <w:start w:val="1"/>
      <w:numFmt w:val="bullet"/>
      <w:lvlText w:val="o"/>
      <w:lvlJc w:val="left"/>
      <w:pPr>
        <w:ind w:left="7884" w:hanging="360"/>
      </w:pPr>
      <w:rPr>
        <w:rFonts w:ascii="Courier New" w:hAnsi="Courier New" w:cs="Courier New" w:hint="default"/>
      </w:rPr>
    </w:lvl>
    <w:lvl w:ilvl="8" w:tplc="0C0A0005" w:tentative="1">
      <w:start w:val="1"/>
      <w:numFmt w:val="bullet"/>
      <w:lvlText w:val=""/>
      <w:lvlJc w:val="left"/>
      <w:pPr>
        <w:ind w:left="8604" w:hanging="360"/>
      </w:pPr>
      <w:rPr>
        <w:rFonts w:ascii="Wingdings" w:hAnsi="Wingdings" w:hint="default"/>
      </w:rPr>
    </w:lvl>
  </w:abstractNum>
  <w:abstractNum w:abstractNumId="29" w15:restartNumberingAfterBreak="0">
    <w:nsid w:val="57A05779"/>
    <w:multiLevelType w:val="hybridMultilevel"/>
    <w:tmpl w:val="AE8817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B8F3CA7"/>
    <w:multiLevelType w:val="hybridMultilevel"/>
    <w:tmpl w:val="C0588D18"/>
    <w:lvl w:ilvl="0" w:tplc="0C0A000F">
      <w:start w:val="1"/>
      <w:numFmt w:val="decimal"/>
      <w:lvlText w:val="%1."/>
      <w:lvlJc w:val="left"/>
      <w:pPr>
        <w:ind w:left="927" w:hanging="360"/>
      </w:pPr>
      <w:rPr>
        <w:rFonts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1" w15:restartNumberingAfterBreak="0">
    <w:nsid w:val="5C404FE6"/>
    <w:multiLevelType w:val="hybridMultilevel"/>
    <w:tmpl w:val="08C8489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05C637D"/>
    <w:multiLevelType w:val="hybridMultilevel"/>
    <w:tmpl w:val="69706034"/>
    <w:lvl w:ilvl="0" w:tplc="0C0A000F">
      <w:start w:val="1"/>
      <w:numFmt w:val="decimal"/>
      <w:lvlText w:val="%1."/>
      <w:lvlJc w:val="left"/>
      <w:pPr>
        <w:ind w:left="708" w:hanging="360"/>
      </w:pPr>
      <w:rPr>
        <w:rFonts w:cs="Times New Roman" w:hint="default"/>
        <w:b/>
        <w:i w:val="0"/>
      </w:rPr>
    </w:lvl>
    <w:lvl w:ilvl="1" w:tplc="0C0A0019" w:tentative="1">
      <w:start w:val="1"/>
      <w:numFmt w:val="lowerLetter"/>
      <w:lvlText w:val="%2."/>
      <w:lvlJc w:val="left"/>
      <w:pPr>
        <w:ind w:left="1428" w:hanging="360"/>
      </w:pPr>
      <w:rPr>
        <w:rFonts w:cs="Times New Roman"/>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33" w15:restartNumberingAfterBreak="0">
    <w:nsid w:val="636578D6"/>
    <w:multiLevelType w:val="hybridMultilevel"/>
    <w:tmpl w:val="873A4062"/>
    <w:lvl w:ilvl="0" w:tplc="E08602AC">
      <w:start w:val="1"/>
      <w:numFmt w:val="decimal"/>
      <w:lvlText w:val="%1ª."/>
      <w:lvlJc w:val="left"/>
      <w:pPr>
        <w:ind w:left="900" w:hanging="360"/>
      </w:pPr>
      <w:rPr>
        <w:rFonts w:hint="default"/>
      </w:rPr>
    </w:lvl>
    <w:lvl w:ilvl="1" w:tplc="0C0A0003">
      <w:start w:val="1"/>
      <w:numFmt w:val="bullet"/>
      <w:lvlText w:val="o"/>
      <w:lvlJc w:val="left"/>
      <w:pPr>
        <w:ind w:left="1620" w:hanging="360"/>
      </w:pPr>
      <w:rPr>
        <w:rFonts w:ascii="Courier New" w:hAnsi="Courier New" w:cs="Courier New" w:hint="default"/>
      </w:rPr>
    </w:lvl>
    <w:lvl w:ilvl="2" w:tplc="0C0A0005" w:tentative="1">
      <w:start w:val="1"/>
      <w:numFmt w:val="bullet"/>
      <w:lvlText w:val=""/>
      <w:lvlJc w:val="left"/>
      <w:pPr>
        <w:ind w:left="2340" w:hanging="360"/>
      </w:pPr>
      <w:rPr>
        <w:rFonts w:ascii="Wingdings" w:hAnsi="Wingdings" w:hint="default"/>
      </w:rPr>
    </w:lvl>
    <w:lvl w:ilvl="3" w:tplc="0C0A0001" w:tentative="1">
      <w:start w:val="1"/>
      <w:numFmt w:val="bullet"/>
      <w:lvlText w:val=""/>
      <w:lvlJc w:val="left"/>
      <w:pPr>
        <w:ind w:left="3060" w:hanging="360"/>
      </w:pPr>
      <w:rPr>
        <w:rFonts w:ascii="Symbol" w:hAnsi="Symbol" w:hint="default"/>
      </w:rPr>
    </w:lvl>
    <w:lvl w:ilvl="4" w:tplc="0C0A0003" w:tentative="1">
      <w:start w:val="1"/>
      <w:numFmt w:val="bullet"/>
      <w:lvlText w:val="o"/>
      <w:lvlJc w:val="left"/>
      <w:pPr>
        <w:ind w:left="3780" w:hanging="360"/>
      </w:pPr>
      <w:rPr>
        <w:rFonts w:ascii="Courier New" w:hAnsi="Courier New" w:cs="Courier New" w:hint="default"/>
      </w:rPr>
    </w:lvl>
    <w:lvl w:ilvl="5" w:tplc="0C0A0005" w:tentative="1">
      <w:start w:val="1"/>
      <w:numFmt w:val="bullet"/>
      <w:lvlText w:val=""/>
      <w:lvlJc w:val="left"/>
      <w:pPr>
        <w:ind w:left="4500" w:hanging="360"/>
      </w:pPr>
      <w:rPr>
        <w:rFonts w:ascii="Wingdings" w:hAnsi="Wingdings" w:hint="default"/>
      </w:rPr>
    </w:lvl>
    <w:lvl w:ilvl="6" w:tplc="0C0A0001" w:tentative="1">
      <w:start w:val="1"/>
      <w:numFmt w:val="bullet"/>
      <w:lvlText w:val=""/>
      <w:lvlJc w:val="left"/>
      <w:pPr>
        <w:ind w:left="5220" w:hanging="360"/>
      </w:pPr>
      <w:rPr>
        <w:rFonts w:ascii="Symbol" w:hAnsi="Symbol" w:hint="default"/>
      </w:rPr>
    </w:lvl>
    <w:lvl w:ilvl="7" w:tplc="0C0A0003" w:tentative="1">
      <w:start w:val="1"/>
      <w:numFmt w:val="bullet"/>
      <w:lvlText w:val="o"/>
      <w:lvlJc w:val="left"/>
      <w:pPr>
        <w:ind w:left="5940" w:hanging="360"/>
      </w:pPr>
      <w:rPr>
        <w:rFonts w:ascii="Courier New" w:hAnsi="Courier New" w:cs="Courier New" w:hint="default"/>
      </w:rPr>
    </w:lvl>
    <w:lvl w:ilvl="8" w:tplc="0C0A0005" w:tentative="1">
      <w:start w:val="1"/>
      <w:numFmt w:val="bullet"/>
      <w:lvlText w:val=""/>
      <w:lvlJc w:val="left"/>
      <w:pPr>
        <w:ind w:left="6660" w:hanging="360"/>
      </w:pPr>
      <w:rPr>
        <w:rFonts w:ascii="Wingdings" w:hAnsi="Wingdings" w:hint="default"/>
      </w:rPr>
    </w:lvl>
  </w:abstractNum>
  <w:abstractNum w:abstractNumId="34" w15:restartNumberingAfterBreak="0">
    <w:nsid w:val="6BD17470"/>
    <w:multiLevelType w:val="multilevel"/>
    <w:tmpl w:val="30FEC876"/>
    <w:lvl w:ilvl="0">
      <w:start w:val="1"/>
      <w:numFmt w:val="decimal"/>
      <w:lvlText w:val="%1."/>
      <w:lvlJc w:val="left"/>
      <w:pPr>
        <w:tabs>
          <w:tab w:val="num" w:pos="499"/>
        </w:tabs>
        <w:ind w:left="142" w:firstLine="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71202709"/>
    <w:multiLevelType w:val="hybridMultilevel"/>
    <w:tmpl w:val="39C0F748"/>
    <w:lvl w:ilvl="0" w:tplc="ABE028DC">
      <w:start w:val="1"/>
      <w:numFmt w:val="lowerLetter"/>
      <w:lvlText w:val="%1)"/>
      <w:lvlJc w:val="left"/>
      <w:pPr>
        <w:ind w:left="1776" w:hanging="360"/>
      </w:pPr>
      <w:rPr>
        <w:rFonts w:cs="Times New Roman" w:hint="default"/>
      </w:rPr>
    </w:lvl>
    <w:lvl w:ilvl="1" w:tplc="0C0A0019" w:tentative="1">
      <w:start w:val="1"/>
      <w:numFmt w:val="lowerLetter"/>
      <w:lvlText w:val="%2."/>
      <w:lvlJc w:val="left"/>
      <w:pPr>
        <w:ind w:left="2496" w:hanging="360"/>
      </w:pPr>
      <w:rPr>
        <w:rFonts w:cs="Times New Roman"/>
      </w:rPr>
    </w:lvl>
    <w:lvl w:ilvl="2" w:tplc="0C0A001B" w:tentative="1">
      <w:start w:val="1"/>
      <w:numFmt w:val="lowerRoman"/>
      <w:lvlText w:val="%3."/>
      <w:lvlJc w:val="right"/>
      <w:pPr>
        <w:ind w:left="3216" w:hanging="180"/>
      </w:pPr>
      <w:rPr>
        <w:rFonts w:cs="Times New Roman"/>
      </w:rPr>
    </w:lvl>
    <w:lvl w:ilvl="3" w:tplc="0C0A000F" w:tentative="1">
      <w:start w:val="1"/>
      <w:numFmt w:val="decimal"/>
      <w:lvlText w:val="%4."/>
      <w:lvlJc w:val="left"/>
      <w:pPr>
        <w:ind w:left="3936" w:hanging="360"/>
      </w:pPr>
      <w:rPr>
        <w:rFonts w:cs="Times New Roman"/>
      </w:rPr>
    </w:lvl>
    <w:lvl w:ilvl="4" w:tplc="0C0A0019" w:tentative="1">
      <w:start w:val="1"/>
      <w:numFmt w:val="lowerLetter"/>
      <w:lvlText w:val="%5."/>
      <w:lvlJc w:val="left"/>
      <w:pPr>
        <w:ind w:left="4656" w:hanging="360"/>
      </w:pPr>
      <w:rPr>
        <w:rFonts w:cs="Times New Roman"/>
      </w:rPr>
    </w:lvl>
    <w:lvl w:ilvl="5" w:tplc="0C0A001B" w:tentative="1">
      <w:start w:val="1"/>
      <w:numFmt w:val="lowerRoman"/>
      <w:lvlText w:val="%6."/>
      <w:lvlJc w:val="right"/>
      <w:pPr>
        <w:ind w:left="5376" w:hanging="180"/>
      </w:pPr>
      <w:rPr>
        <w:rFonts w:cs="Times New Roman"/>
      </w:rPr>
    </w:lvl>
    <w:lvl w:ilvl="6" w:tplc="0C0A000F" w:tentative="1">
      <w:start w:val="1"/>
      <w:numFmt w:val="decimal"/>
      <w:lvlText w:val="%7."/>
      <w:lvlJc w:val="left"/>
      <w:pPr>
        <w:ind w:left="6096" w:hanging="360"/>
      </w:pPr>
      <w:rPr>
        <w:rFonts w:cs="Times New Roman"/>
      </w:rPr>
    </w:lvl>
    <w:lvl w:ilvl="7" w:tplc="0C0A0019" w:tentative="1">
      <w:start w:val="1"/>
      <w:numFmt w:val="lowerLetter"/>
      <w:lvlText w:val="%8."/>
      <w:lvlJc w:val="left"/>
      <w:pPr>
        <w:ind w:left="6816" w:hanging="360"/>
      </w:pPr>
      <w:rPr>
        <w:rFonts w:cs="Times New Roman"/>
      </w:rPr>
    </w:lvl>
    <w:lvl w:ilvl="8" w:tplc="0C0A001B" w:tentative="1">
      <w:start w:val="1"/>
      <w:numFmt w:val="lowerRoman"/>
      <w:lvlText w:val="%9."/>
      <w:lvlJc w:val="right"/>
      <w:pPr>
        <w:ind w:left="7536" w:hanging="180"/>
      </w:pPr>
      <w:rPr>
        <w:rFonts w:cs="Times New Roman"/>
      </w:rPr>
    </w:lvl>
  </w:abstractNum>
  <w:abstractNum w:abstractNumId="36" w15:restartNumberingAfterBreak="0">
    <w:nsid w:val="71CF7326"/>
    <w:multiLevelType w:val="hybridMultilevel"/>
    <w:tmpl w:val="A6B29DD2"/>
    <w:lvl w:ilvl="0" w:tplc="98DC9924">
      <w:numFmt w:val="bullet"/>
      <w:lvlText w:val="-"/>
      <w:lvlJc w:val="left"/>
      <w:pPr>
        <w:ind w:left="2160" w:hanging="360"/>
      </w:pPr>
      <w:rPr>
        <w:rFonts w:ascii="Arial" w:eastAsia="Times New Roman" w:hAnsi="Arial" w:cs="Aria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num w:numId="1">
    <w:abstractNumId w:val="19"/>
  </w:num>
  <w:num w:numId="2">
    <w:abstractNumId w:val="5"/>
  </w:num>
  <w:num w:numId="3">
    <w:abstractNumId w:val="34"/>
  </w:num>
  <w:num w:numId="4">
    <w:abstractNumId w:val="21"/>
  </w:num>
  <w:num w:numId="5">
    <w:abstractNumId w:val="8"/>
  </w:num>
  <w:num w:numId="6">
    <w:abstractNumId w:val="30"/>
  </w:num>
  <w:num w:numId="7">
    <w:abstractNumId w:val="7"/>
  </w:num>
  <w:num w:numId="8">
    <w:abstractNumId w:val="2"/>
  </w:num>
  <w:num w:numId="9">
    <w:abstractNumId w:val="29"/>
  </w:num>
  <w:num w:numId="10">
    <w:abstractNumId w:val="10"/>
  </w:num>
  <w:num w:numId="11">
    <w:abstractNumId w:val="36"/>
  </w:num>
  <w:num w:numId="12">
    <w:abstractNumId w:val="17"/>
  </w:num>
  <w:num w:numId="13">
    <w:abstractNumId w:val="22"/>
  </w:num>
  <w:num w:numId="14">
    <w:abstractNumId w:val="27"/>
  </w:num>
  <w:num w:numId="15">
    <w:abstractNumId w:val="25"/>
  </w:num>
  <w:num w:numId="16">
    <w:abstractNumId w:val="13"/>
  </w:num>
  <w:num w:numId="17">
    <w:abstractNumId w:val="35"/>
  </w:num>
  <w:num w:numId="18">
    <w:abstractNumId w:val="1"/>
  </w:num>
  <w:num w:numId="19">
    <w:abstractNumId w:val="32"/>
  </w:num>
  <w:num w:numId="20">
    <w:abstractNumId w:val="26"/>
  </w:num>
  <w:num w:numId="21">
    <w:abstractNumId w:val="15"/>
  </w:num>
  <w:num w:numId="22">
    <w:abstractNumId w:val="12"/>
  </w:num>
  <w:num w:numId="23">
    <w:abstractNumId w:val="9"/>
  </w:num>
  <w:num w:numId="24">
    <w:abstractNumId w:val="31"/>
  </w:num>
  <w:num w:numId="25">
    <w:abstractNumId w:val="18"/>
  </w:num>
  <w:num w:numId="26">
    <w:abstractNumId w:val="4"/>
  </w:num>
  <w:num w:numId="27">
    <w:abstractNumId w:val="16"/>
  </w:num>
  <w:num w:numId="28">
    <w:abstractNumId w:val="33"/>
  </w:num>
  <w:num w:numId="29">
    <w:abstractNumId w:val="24"/>
  </w:num>
  <w:num w:numId="30">
    <w:abstractNumId w:val="14"/>
  </w:num>
  <w:num w:numId="31">
    <w:abstractNumId w:val="0"/>
  </w:num>
  <w:num w:numId="32">
    <w:abstractNumId w:val="11"/>
  </w:num>
  <w:num w:numId="33">
    <w:abstractNumId w:val="3"/>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20"/>
  </w:num>
  <w:num w:numId="37">
    <w:abstractNumId w:val="2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DC"/>
    <w:rsid w:val="00001E81"/>
    <w:rsid w:val="00015A78"/>
    <w:rsid w:val="00016A13"/>
    <w:rsid w:val="0001752B"/>
    <w:rsid w:val="00022527"/>
    <w:rsid w:val="00027F6E"/>
    <w:rsid w:val="000370EB"/>
    <w:rsid w:val="00041269"/>
    <w:rsid w:val="00042289"/>
    <w:rsid w:val="0005457B"/>
    <w:rsid w:val="0005588D"/>
    <w:rsid w:val="00061F53"/>
    <w:rsid w:val="00065439"/>
    <w:rsid w:val="00067259"/>
    <w:rsid w:val="00072E49"/>
    <w:rsid w:val="00074693"/>
    <w:rsid w:val="0007487C"/>
    <w:rsid w:val="000804C8"/>
    <w:rsid w:val="0009432F"/>
    <w:rsid w:val="00096B71"/>
    <w:rsid w:val="00097E7C"/>
    <w:rsid w:val="000A001B"/>
    <w:rsid w:val="000A30D1"/>
    <w:rsid w:val="000A68B1"/>
    <w:rsid w:val="000B2A93"/>
    <w:rsid w:val="000B3F9E"/>
    <w:rsid w:val="000C06D0"/>
    <w:rsid w:val="000C2272"/>
    <w:rsid w:val="000D1E22"/>
    <w:rsid w:val="000D3D3F"/>
    <w:rsid w:val="000E57B1"/>
    <w:rsid w:val="000F50C5"/>
    <w:rsid w:val="001162A9"/>
    <w:rsid w:val="00117D02"/>
    <w:rsid w:val="00122A62"/>
    <w:rsid w:val="001263E1"/>
    <w:rsid w:val="00126678"/>
    <w:rsid w:val="0013467F"/>
    <w:rsid w:val="00134EE7"/>
    <w:rsid w:val="0013588E"/>
    <w:rsid w:val="001457BE"/>
    <w:rsid w:val="00146E8E"/>
    <w:rsid w:val="00150399"/>
    <w:rsid w:val="00150BA1"/>
    <w:rsid w:val="00154041"/>
    <w:rsid w:val="001543D0"/>
    <w:rsid w:val="00154E8C"/>
    <w:rsid w:val="00161ACA"/>
    <w:rsid w:val="00165920"/>
    <w:rsid w:val="001671FF"/>
    <w:rsid w:val="00172D19"/>
    <w:rsid w:val="00174632"/>
    <w:rsid w:val="00177E30"/>
    <w:rsid w:val="001857A4"/>
    <w:rsid w:val="001911BF"/>
    <w:rsid w:val="00191E10"/>
    <w:rsid w:val="001A0DD4"/>
    <w:rsid w:val="001A0E77"/>
    <w:rsid w:val="001A1D32"/>
    <w:rsid w:val="001A4154"/>
    <w:rsid w:val="001A4CFD"/>
    <w:rsid w:val="001C1AEB"/>
    <w:rsid w:val="001C1FCB"/>
    <w:rsid w:val="001C21CC"/>
    <w:rsid w:val="001C381E"/>
    <w:rsid w:val="001D1FB8"/>
    <w:rsid w:val="001D3967"/>
    <w:rsid w:val="001D5032"/>
    <w:rsid w:val="00202FA8"/>
    <w:rsid w:val="002054D8"/>
    <w:rsid w:val="00213E1A"/>
    <w:rsid w:val="00215903"/>
    <w:rsid w:val="00222BAE"/>
    <w:rsid w:val="002336A0"/>
    <w:rsid w:val="00236464"/>
    <w:rsid w:val="00242464"/>
    <w:rsid w:val="0024676B"/>
    <w:rsid w:val="00247484"/>
    <w:rsid w:val="00255D3E"/>
    <w:rsid w:val="00255DE0"/>
    <w:rsid w:val="00256172"/>
    <w:rsid w:val="00260C72"/>
    <w:rsid w:val="00263358"/>
    <w:rsid w:val="00267500"/>
    <w:rsid w:val="00286DDD"/>
    <w:rsid w:val="00286F11"/>
    <w:rsid w:val="00292F60"/>
    <w:rsid w:val="00293AF3"/>
    <w:rsid w:val="00294A81"/>
    <w:rsid w:val="002959E4"/>
    <w:rsid w:val="00296821"/>
    <w:rsid w:val="002A3AB7"/>
    <w:rsid w:val="002A67F3"/>
    <w:rsid w:val="002B01A0"/>
    <w:rsid w:val="002B2961"/>
    <w:rsid w:val="002C23A5"/>
    <w:rsid w:val="002D468F"/>
    <w:rsid w:val="002E020D"/>
    <w:rsid w:val="002F244A"/>
    <w:rsid w:val="002F3622"/>
    <w:rsid w:val="002F4971"/>
    <w:rsid w:val="002F62A9"/>
    <w:rsid w:val="003072FF"/>
    <w:rsid w:val="00320997"/>
    <w:rsid w:val="00320A63"/>
    <w:rsid w:val="00322531"/>
    <w:rsid w:val="003225C7"/>
    <w:rsid w:val="003257EF"/>
    <w:rsid w:val="00327936"/>
    <w:rsid w:val="003301B8"/>
    <w:rsid w:val="003303B3"/>
    <w:rsid w:val="003406FA"/>
    <w:rsid w:val="00341DAB"/>
    <w:rsid w:val="00342B8E"/>
    <w:rsid w:val="00342CB3"/>
    <w:rsid w:val="003555CB"/>
    <w:rsid w:val="0035694C"/>
    <w:rsid w:val="0036083C"/>
    <w:rsid w:val="003637F7"/>
    <w:rsid w:val="00364083"/>
    <w:rsid w:val="003645D1"/>
    <w:rsid w:val="003700B3"/>
    <w:rsid w:val="003739FD"/>
    <w:rsid w:val="003746BA"/>
    <w:rsid w:val="00376491"/>
    <w:rsid w:val="00377CDA"/>
    <w:rsid w:val="00382FCC"/>
    <w:rsid w:val="0038763A"/>
    <w:rsid w:val="003913E8"/>
    <w:rsid w:val="00394508"/>
    <w:rsid w:val="003960BB"/>
    <w:rsid w:val="00397549"/>
    <w:rsid w:val="003A45FB"/>
    <w:rsid w:val="003A6661"/>
    <w:rsid w:val="003B32C2"/>
    <w:rsid w:val="003B5E59"/>
    <w:rsid w:val="003C4CED"/>
    <w:rsid w:val="003C5587"/>
    <w:rsid w:val="003D0E71"/>
    <w:rsid w:val="003D182B"/>
    <w:rsid w:val="003D4DC0"/>
    <w:rsid w:val="003E26BB"/>
    <w:rsid w:val="003E6AD5"/>
    <w:rsid w:val="003E75B1"/>
    <w:rsid w:val="003F10F4"/>
    <w:rsid w:val="003F5DCD"/>
    <w:rsid w:val="003F6350"/>
    <w:rsid w:val="003F6AA0"/>
    <w:rsid w:val="00401FBF"/>
    <w:rsid w:val="00406A3B"/>
    <w:rsid w:val="00407B2F"/>
    <w:rsid w:val="004221B8"/>
    <w:rsid w:val="00427DF2"/>
    <w:rsid w:val="00430384"/>
    <w:rsid w:val="004438C6"/>
    <w:rsid w:val="00444C4F"/>
    <w:rsid w:val="0044785D"/>
    <w:rsid w:val="0046369F"/>
    <w:rsid w:val="00467044"/>
    <w:rsid w:val="00483BBC"/>
    <w:rsid w:val="00496B90"/>
    <w:rsid w:val="004B1FD4"/>
    <w:rsid w:val="004B25A7"/>
    <w:rsid w:val="004B27A2"/>
    <w:rsid w:val="004B41C6"/>
    <w:rsid w:val="004C1FC5"/>
    <w:rsid w:val="004C2F07"/>
    <w:rsid w:val="004C4A5F"/>
    <w:rsid w:val="004D03A3"/>
    <w:rsid w:val="004D109E"/>
    <w:rsid w:val="004D1F7E"/>
    <w:rsid w:val="004D333B"/>
    <w:rsid w:val="004D3EDA"/>
    <w:rsid w:val="004D7988"/>
    <w:rsid w:val="004E6190"/>
    <w:rsid w:val="004E71F9"/>
    <w:rsid w:val="004E76D1"/>
    <w:rsid w:val="004F12EA"/>
    <w:rsid w:val="004F4E07"/>
    <w:rsid w:val="004F7789"/>
    <w:rsid w:val="00516B84"/>
    <w:rsid w:val="00517FB4"/>
    <w:rsid w:val="005224B8"/>
    <w:rsid w:val="00526D05"/>
    <w:rsid w:val="00544BB5"/>
    <w:rsid w:val="0054522C"/>
    <w:rsid w:val="00547F9E"/>
    <w:rsid w:val="00550126"/>
    <w:rsid w:val="00551CDE"/>
    <w:rsid w:val="00556BA7"/>
    <w:rsid w:val="00556E2A"/>
    <w:rsid w:val="00560035"/>
    <w:rsid w:val="00570DE4"/>
    <w:rsid w:val="005716A1"/>
    <w:rsid w:val="00585275"/>
    <w:rsid w:val="00586E44"/>
    <w:rsid w:val="005A531A"/>
    <w:rsid w:val="005B1A59"/>
    <w:rsid w:val="005B49BD"/>
    <w:rsid w:val="005B64E0"/>
    <w:rsid w:val="005B6886"/>
    <w:rsid w:val="005C068A"/>
    <w:rsid w:val="005D1F18"/>
    <w:rsid w:val="005D2E84"/>
    <w:rsid w:val="005D7ECD"/>
    <w:rsid w:val="005E161B"/>
    <w:rsid w:val="005F1A1C"/>
    <w:rsid w:val="005F59F1"/>
    <w:rsid w:val="005F6CEA"/>
    <w:rsid w:val="00600FA6"/>
    <w:rsid w:val="006071AF"/>
    <w:rsid w:val="006179F1"/>
    <w:rsid w:val="006236F9"/>
    <w:rsid w:val="006257A3"/>
    <w:rsid w:val="00625E45"/>
    <w:rsid w:val="00626D05"/>
    <w:rsid w:val="00627778"/>
    <w:rsid w:val="00630D92"/>
    <w:rsid w:val="00631385"/>
    <w:rsid w:val="00634CBA"/>
    <w:rsid w:val="006357AD"/>
    <w:rsid w:val="00636950"/>
    <w:rsid w:val="00636F72"/>
    <w:rsid w:val="0064406A"/>
    <w:rsid w:val="00653C1F"/>
    <w:rsid w:val="006576F7"/>
    <w:rsid w:val="00662614"/>
    <w:rsid w:val="00675384"/>
    <w:rsid w:val="00677D2B"/>
    <w:rsid w:val="00677FF2"/>
    <w:rsid w:val="006800BB"/>
    <w:rsid w:val="0068102E"/>
    <w:rsid w:val="006874E1"/>
    <w:rsid w:val="00692212"/>
    <w:rsid w:val="00697CAA"/>
    <w:rsid w:val="006A0288"/>
    <w:rsid w:val="006A4E41"/>
    <w:rsid w:val="006A5241"/>
    <w:rsid w:val="006B45DF"/>
    <w:rsid w:val="006B4E37"/>
    <w:rsid w:val="006B50EE"/>
    <w:rsid w:val="006C3664"/>
    <w:rsid w:val="006C6F71"/>
    <w:rsid w:val="006D0FF0"/>
    <w:rsid w:val="006D21A3"/>
    <w:rsid w:val="006D6636"/>
    <w:rsid w:val="006E3DAA"/>
    <w:rsid w:val="006E7EE1"/>
    <w:rsid w:val="006F5CDC"/>
    <w:rsid w:val="00702BE2"/>
    <w:rsid w:val="007103E9"/>
    <w:rsid w:val="00712A9C"/>
    <w:rsid w:val="00720BC6"/>
    <w:rsid w:val="00721AC0"/>
    <w:rsid w:val="007226FF"/>
    <w:rsid w:val="0072466D"/>
    <w:rsid w:val="00725B94"/>
    <w:rsid w:val="00731CEC"/>
    <w:rsid w:val="00733A36"/>
    <w:rsid w:val="007349CD"/>
    <w:rsid w:val="00734B74"/>
    <w:rsid w:val="00737AF1"/>
    <w:rsid w:val="00740074"/>
    <w:rsid w:val="007500B3"/>
    <w:rsid w:val="007511DA"/>
    <w:rsid w:val="00756732"/>
    <w:rsid w:val="00762085"/>
    <w:rsid w:val="007649D9"/>
    <w:rsid w:val="00772F95"/>
    <w:rsid w:val="00774903"/>
    <w:rsid w:val="00780DB2"/>
    <w:rsid w:val="00783372"/>
    <w:rsid w:val="00784CDF"/>
    <w:rsid w:val="00787B79"/>
    <w:rsid w:val="00795961"/>
    <w:rsid w:val="00796E55"/>
    <w:rsid w:val="00797389"/>
    <w:rsid w:val="007A0ACD"/>
    <w:rsid w:val="007A5188"/>
    <w:rsid w:val="007A7C77"/>
    <w:rsid w:val="007B7067"/>
    <w:rsid w:val="007C005B"/>
    <w:rsid w:val="007D2F9B"/>
    <w:rsid w:val="007E0838"/>
    <w:rsid w:val="007F6F5D"/>
    <w:rsid w:val="00805DB8"/>
    <w:rsid w:val="00815568"/>
    <w:rsid w:val="00820BF2"/>
    <w:rsid w:val="00822B44"/>
    <w:rsid w:val="00823BBA"/>
    <w:rsid w:val="0083363E"/>
    <w:rsid w:val="0084061C"/>
    <w:rsid w:val="008410F5"/>
    <w:rsid w:val="008424EF"/>
    <w:rsid w:val="008439F0"/>
    <w:rsid w:val="0084762C"/>
    <w:rsid w:val="00855059"/>
    <w:rsid w:val="00860965"/>
    <w:rsid w:val="00860B4E"/>
    <w:rsid w:val="008754C0"/>
    <w:rsid w:val="008758FA"/>
    <w:rsid w:val="00875988"/>
    <w:rsid w:val="0087683E"/>
    <w:rsid w:val="008774A0"/>
    <w:rsid w:val="00877E9E"/>
    <w:rsid w:val="008819ED"/>
    <w:rsid w:val="00891926"/>
    <w:rsid w:val="008A4403"/>
    <w:rsid w:val="008B24ED"/>
    <w:rsid w:val="008C1487"/>
    <w:rsid w:val="008C185A"/>
    <w:rsid w:val="008C2943"/>
    <w:rsid w:val="008C5321"/>
    <w:rsid w:val="008E2A2C"/>
    <w:rsid w:val="008E4941"/>
    <w:rsid w:val="008E4B25"/>
    <w:rsid w:val="008E5C9E"/>
    <w:rsid w:val="008F47A2"/>
    <w:rsid w:val="008F4E6C"/>
    <w:rsid w:val="008F6A89"/>
    <w:rsid w:val="00905231"/>
    <w:rsid w:val="00905304"/>
    <w:rsid w:val="00910D0E"/>
    <w:rsid w:val="009162F8"/>
    <w:rsid w:val="00916828"/>
    <w:rsid w:val="00923FAD"/>
    <w:rsid w:val="0092482A"/>
    <w:rsid w:val="00926763"/>
    <w:rsid w:val="009267E5"/>
    <w:rsid w:val="009279AF"/>
    <w:rsid w:val="0093005B"/>
    <w:rsid w:val="009319CD"/>
    <w:rsid w:val="0093231D"/>
    <w:rsid w:val="0093356D"/>
    <w:rsid w:val="00937A40"/>
    <w:rsid w:val="00946824"/>
    <w:rsid w:val="00946E4A"/>
    <w:rsid w:val="00950EC0"/>
    <w:rsid w:val="00951E12"/>
    <w:rsid w:val="00953413"/>
    <w:rsid w:val="0095716E"/>
    <w:rsid w:val="00975D35"/>
    <w:rsid w:val="0098780C"/>
    <w:rsid w:val="00987A95"/>
    <w:rsid w:val="0099352B"/>
    <w:rsid w:val="00993C2A"/>
    <w:rsid w:val="00995394"/>
    <w:rsid w:val="009955F0"/>
    <w:rsid w:val="00997E91"/>
    <w:rsid w:val="009A4891"/>
    <w:rsid w:val="009B125A"/>
    <w:rsid w:val="009B4893"/>
    <w:rsid w:val="009D1AC4"/>
    <w:rsid w:val="009E738F"/>
    <w:rsid w:val="009F031D"/>
    <w:rsid w:val="009F049D"/>
    <w:rsid w:val="009F6F3B"/>
    <w:rsid w:val="009F6FD3"/>
    <w:rsid w:val="00A02586"/>
    <w:rsid w:val="00A05C9E"/>
    <w:rsid w:val="00A05E25"/>
    <w:rsid w:val="00A15694"/>
    <w:rsid w:val="00A3335C"/>
    <w:rsid w:val="00A35066"/>
    <w:rsid w:val="00A42C5A"/>
    <w:rsid w:val="00A507CF"/>
    <w:rsid w:val="00A52A1E"/>
    <w:rsid w:val="00A64DEE"/>
    <w:rsid w:val="00A703E0"/>
    <w:rsid w:val="00A70949"/>
    <w:rsid w:val="00A71BA7"/>
    <w:rsid w:val="00A74A19"/>
    <w:rsid w:val="00A84A04"/>
    <w:rsid w:val="00A9635A"/>
    <w:rsid w:val="00A97DD5"/>
    <w:rsid w:val="00AA39B1"/>
    <w:rsid w:val="00AA5FCB"/>
    <w:rsid w:val="00AA5FE8"/>
    <w:rsid w:val="00AA6FD8"/>
    <w:rsid w:val="00AA77E5"/>
    <w:rsid w:val="00AB33EC"/>
    <w:rsid w:val="00AB70B1"/>
    <w:rsid w:val="00AC00BC"/>
    <w:rsid w:val="00AC068F"/>
    <w:rsid w:val="00AC161C"/>
    <w:rsid w:val="00AC5C21"/>
    <w:rsid w:val="00AC7800"/>
    <w:rsid w:val="00AD0071"/>
    <w:rsid w:val="00AD11D4"/>
    <w:rsid w:val="00AD1562"/>
    <w:rsid w:val="00AD44F2"/>
    <w:rsid w:val="00AD750A"/>
    <w:rsid w:val="00AE0093"/>
    <w:rsid w:val="00AE65E7"/>
    <w:rsid w:val="00AF0BC6"/>
    <w:rsid w:val="00AF3661"/>
    <w:rsid w:val="00AF5FDD"/>
    <w:rsid w:val="00B04E27"/>
    <w:rsid w:val="00B061DE"/>
    <w:rsid w:val="00B1383E"/>
    <w:rsid w:val="00B138BD"/>
    <w:rsid w:val="00B147DF"/>
    <w:rsid w:val="00B15D97"/>
    <w:rsid w:val="00B20134"/>
    <w:rsid w:val="00B249DE"/>
    <w:rsid w:val="00B25177"/>
    <w:rsid w:val="00B337B4"/>
    <w:rsid w:val="00B33AAD"/>
    <w:rsid w:val="00B36722"/>
    <w:rsid w:val="00B42A6D"/>
    <w:rsid w:val="00B51734"/>
    <w:rsid w:val="00B52700"/>
    <w:rsid w:val="00B55444"/>
    <w:rsid w:val="00B55526"/>
    <w:rsid w:val="00B67A9A"/>
    <w:rsid w:val="00B67FFB"/>
    <w:rsid w:val="00B71205"/>
    <w:rsid w:val="00B75B4E"/>
    <w:rsid w:val="00B76584"/>
    <w:rsid w:val="00B8148D"/>
    <w:rsid w:val="00B82303"/>
    <w:rsid w:val="00B826A9"/>
    <w:rsid w:val="00B826B2"/>
    <w:rsid w:val="00B82CE9"/>
    <w:rsid w:val="00B83204"/>
    <w:rsid w:val="00BA1C19"/>
    <w:rsid w:val="00BA3BB6"/>
    <w:rsid w:val="00BC64D9"/>
    <w:rsid w:val="00BC6E03"/>
    <w:rsid w:val="00BC7EED"/>
    <w:rsid w:val="00BD3126"/>
    <w:rsid w:val="00BD3F9D"/>
    <w:rsid w:val="00BD4491"/>
    <w:rsid w:val="00BD62D7"/>
    <w:rsid w:val="00BE0A10"/>
    <w:rsid w:val="00BE1B6B"/>
    <w:rsid w:val="00BE21E7"/>
    <w:rsid w:val="00BE369E"/>
    <w:rsid w:val="00BE4EE3"/>
    <w:rsid w:val="00BE7077"/>
    <w:rsid w:val="00BF02CD"/>
    <w:rsid w:val="00BF0501"/>
    <w:rsid w:val="00BF2C82"/>
    <w:rsid w:val="00BF2ECE"/>
    <w:rsid w:val="00C00775"/>
    <w:rsid w:val="00C04EB4"/>
    <w:rsid w:val="00C10578"/>
    <w:rsid w:val="00C11379"/>
    <w:rsid w:val="00C16670"/>
    <w:rsid w:val="00C306A2"/>
    <w:rsid w:val="00C3379A"/>
    <w:rsid w:val="00C42076"/>
    <w:rsid w:val="00C46204"/>
    <w:rsid w:val="00C51189"/>
    <w:rsid w:val="00C5483C"/>
    <w:rsid w:val="00C60423"/>
    <w:rsid w:val="00C63B46"/>
    <w:rsid w:val="00C64B9A"/>
    <w:rsid w:val="00C7065C"/>
    <w:rsid w:val="00C76873"/>
    <w:rsid w:val="00C8047A"/>
    <w:rsid w:val="00C97717"/>
    <w:rsid w:val="00CA15AF"/>
    <w:rsid w:val="00CA1971"/>
    <w:rsid w:val="00CA1C45"/>
    <w:rsid w:val="00CB4C76"/>
    <w:rsid w:val="00CB569C"/>
    <w:rsid w:val="00CB7353"/>
    <w:rsid w:val="00CC09C5"/>
    <w:rsid w:val="00CC3E8D"/>
    <w:rsid w:val="00CC465E"/>
    <w:rsid w:val="00CC6839"/>
    <w:rsid w:val="00CD0E52"/>
    <w:rsid w:val="00CD723C"/>
    <w:rsid w:val="00CE005C"/>
    <w:rsid w:val="00CE31B2"/>
    <w:rsid w:val="00D21080"/>
    <w:rsid w:val="00D27377"/>
    <w:rsid w:val="00D34E1A"/>
    <w:rsid w:val="00D4081B"/>
    <w:rsid w:val="00D4496F"/>
    <w:rsid w:val="00D4612D"/>
    <w:rsid w:val="00D46BF4"/>
    <w:rsid w:val="00D5139B"/>
    <w:rsid w:val="00D520ED"/>
    <w:rsid w:val="00D54D4E"/>
    <w:rsid w:val="00D6672B"/>
    <w:rsid w:val="00D70F71"/>
    <w:rsid w:val="00D87079"/>
    <w:rsid w:val="00D8746A"/>
    <w:rsid w:val="00D90EB5"/>
    <w:rsid w:val="00D92D4A"/>
    <w:rsid w:val="00D932E9"/>
    <w:rsid w:val="00D9586A"/>
    <w:rsid w:val="00DA0D5C"/>
    <w:rsid w:val="00DA24C6"/>
    <w:rsid w:val="00DA3016"/>
    <w:rsid w:val="00DA52E6"/>
    <w:rsid w:val="00DB50BB"/>
    <w:rsid w:val="00DB7117"/>
    <w:rsid w:val="00DB7BDB"/>
    <w:rsid w:val="00DC095B"/>
    <w:rsid w:val="00DC6338"/>
    <w:rsid w:val="00DC72CC"/>
    <w:rsid w:val="00DD08D3"/>
    <w:rsid w:val="00DD1E51"/>
    <w:rsid w:val="00DD5DCD"/>
    <w:rsid w:val="00DD7051"/>
    <w:rsid w:val="00DE32C7"/>
    <w:rsid w:val="00DF095E"/>
    <w:rsid w:val="00DF369D"/>
    <w:rsid w:val="00DF5FEB"/>
    <w:rsid w:val="00DF6545"/>
    <w:rsid w:val="00DF6DF3"/>
    <w:rsid w:val="00E062F2"/>
    <w:rsid w:val="00E1071C"/>
    <w:rsid w:val="00E12102"/>
    <w:rsid w:val="00E1304B"/>
    <w:rsid w:val="00E3206E"/>
    <w:rsid w:val="00E33D78"/>
    <w:rsid w:val="00E33EDD"/>
    <w:rsid w:val="00E37C2C"/>
    <w:rsid w:val="00E419B2"/>
    <w:rsid w:val="00E45640"/>
    <w:rsid w:val="00E5088C"/>
    <w:rsid w:val="00E51DCA"/>
    <w:rsid w:val="00E52412"/>
    <w:rsid w:val="00E565A0"/>
    <w:rsid w:val="00E575BE"/>
    <w:rsid w:val="00E60695"/>
    <w:rsid w:val="00E652DF"/>
    <w:rsid w:val="00E678DE"/>
    <w:rsid w:val="00E801CD"/>
    <w:rsid w:val="00E80E1C"/>
    <w:rsid w:val="00E82E55"/>
    <w:rsid w:val="00E832D1"/>
    <w:rsid w:val="00E95399"/>
    <w:rsid w:val="00E958F5"/>
    <w:rsid w:val="00E97F15"/>
    <w:rsid w:val="00EB6AE9"/>
    <w:rsid w:val="00ED1DD1"/>
    <w:rsid w:val="00ED5F70"/>
    <w:rsid w:val="00ED7340"/>
    <w:rsid w:val="00ED7C4F"/>
    <w:rsid w:val="00EE5580"/>
    <w:rsid w:val="00EF048E"/>
    <w:rsid w:val="00EF7B48"/>
    <w:rsid w:val="00F0584B"/>
    <w:rsid w:val="00F124FA"/>
    <w:rsid w:val="00F134F8"/>
    <w:rsid w:val="00F1448E"/>
    <w:rsid w:val="00F377A9"/>
    <w:rsid w:val="00F454A4"/>
    <w:rsid w:val="00F4755E"/>
    <w:rsid w:val="00F52DA6"/>
    <w:rsid w:val="00F5385E"/>
    <w:rsid w:val="00F66C25"/>
    <w:rsid w:val="00F66FB7"/>
    <w:rsid w:val="00F7696A"/>
    <w:rsid w:val="00F77932"/>
    <w:rsid w:val="00F833DE"/>
    <w:rsid w:val="00F84AC1"/>
    <w:rsid w:val="00F90A41"/>
    <w:rsid w:val="00FA0E78"/>
    <w:rsid w:val="00FB2D18"/>
    <w:rsid w:val="00FB31F5"/>
    <w:rsid w:val="00FB4CE5"/>
    <w:rsid w:val="00FB523B"/>
    <w:rsid w:val="00FB7726"/>
    <w:rsid w:val="00FC2200"/>
    <w:rsid w:val="00FC3315"/>
    <w:rsid w:val="00FC3935"/>
    <w:rsid w:val="00FC67A6"/>
    <w:rsid w:val="00FE0F6C"/>
    <w:rsid w:val="00FE3BEB"/>
    <w:rsid w:val="00FE5E4B"/>
    <w:rsid w:val="00FE7707"/>
    <w:rsid w:val="00FF0A6C"/>
    <w:rsid w:val="00FF13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7B3FE93"/>
  <w15:chartTrackingRefBased/>
  <w15:docId w15:val="{54D90D13-412D-4B79-B7FB-3FBA48DB2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49DE"/>
    <w:pPr>
      <w:widowControl w:val="0"/>
      <w:jc w:val="both"/>
    </w:pPr>
    <w:rPr>
      <w:rFonts w:ascii="Arial" w:hAnsi="Arial"/>
      <w:sz w:val="22"/>
      <w:lang w:val="es-ES_tradnl"/>
    </w:rPr>
  </w:style>
  <w:style w:type="paragraph" w:styleId="Ttulo1">
    <w:name w:val="heading 1"/>
    <w:basedOn w:val="Normal"/>
    <w:next w:val="Normal"/>
    <w:link w:val="Ttulo1Car"/>
    <w:qFormat/>
    <w:rsid w:val="00BC7EED"/>
    <w:pPr>
      <w:keepNext/>
      <w:widowControl/>
      <w:outlineLvl w:val="0"/>
    </w:pPr>
    <w:rPr>
      <w:b/>
      <w:sz w:val="20"/>
    </w:rPr>
  </w:style>
  <w:style w:type="paragraph" w:styleId="Ttulo2">
    <w:name w:val="heading 2"/>
    <w:basedOn w:val="Normal"/>
    <w:next w:val="Normal"/>
    <w:qFormat/>
    <w:rsid w:val="00946E4A"/>
    <w:pPr>
      <w:keepNext/>
      <w:spacing w:before="240" w:after="60"/>
      <w:outlineLvl w:val="1"/>
    </w:pPr>
    <w:rPr>
      <w:rFonts w:cs="Arial"/>
      <w:b/>
      <w:bCs/>
      <w:i/>
      <w:iCs/>
      <w:sz w:val="28"/>
      <w:szCs w:val="28"/>
    </w:rPr>
  </w:style>
  <w:style w:type="paragraph" w:styleId="Ttulo3">
    <w:name w:val="heading 3"/>
    <w:basedOn w:val="Normal"/>
    <w:next w:val="Normal"/>
    <w:link w:val="Ttulo3Car"/>
    <w:semiHidden/>
    <w:unhideWhenUsed/>
    <w:qFormat/>
    <w:rsid w:val="000B3F9E"/>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character" w:styleId="Hipervnculo">
    <w:name w:val="Hyperlink"/>
    <w:uiPriority w:val="99"/>
    <w:rPr>
      <w:color w:val="0000FF"/>
      <w:u w:val="single"/>
    </w:rPr>
  </w:style>
  <w:style w:type="paragraph" w:customStyle="1" w:styleId="Default">
    <w:name w:val="Default"/>
    <w:rsid w:val="00AA6FD8"/>
    <w:pPr>
      <w:autoSpaceDE w:val="0"/>
      <w:autoSpaceDN w:val="0"/>
      <w:adjustRightInd w:val="0"/>
    </w:pPr>
    <w:rPr>
      <w:rFonts w:ascii="Arial" w:hAnsi="Arial" w:cs="Arial"/>
      <w:color w:val="000000"/>
      <w:sz w:val="24"/>
      <w:szCs w:val="24"/>
    </w:rPr>
  </w:style>
  <w:style w:type="paragraph" w:customStyle="1" w:styleId="default0">
    <w:name w:val="default"/>
    <w:basedOn w:val="Normal"/>
    <w:rsid w:val="00A42C5A"/>
    <w:pPr>
      <w:widowControl/>
      <w:autoSpaceDE w:val="0"/>
      <w:autoSpaceDN w:val="0"/>
      <w:jc w:val="left"/>
    </w:pPr>
    <w:rPr>
      <w:rFonts w:cs="Arial"/>
      <w:color w:val="000000"/>
      <w:sz w:val="24"/>
      <w:szCs w:val="24"/>
      <w:lang w:val="es-ES"/>
    </w:rPr>
  </w:style>
  <w:style w:type="paragraph" w:customStyle="1" w:styleId="xl1">
    <w:name w:val="xl1"/>
    <w:basedOn w:val="Normal"/>
    <w:rsid w:val="00AA39B1"/>
    <w:pPr>
      <w:widowControl/>
      <w:spacing w:after="240"/>
      <w:ind w:left="209" w:right="52" w:hanging="157"/>
    </w:pPr>
    <w:rPr>
      <w:rFonts w:ascii="Times New Roman" w:hAnsi="Times New Roman"/>
      <w:sz w:val="24"/>
      <w:szCs w:val="24"/>
      <w:lang w:val="es-ES"/>
    </w:rPr>
  </w:style>
  <w:style w:type="paragraph" w:customStyle="1" w:styleId="xl2">
    <w:name w:val="xl2"/>
    <w:basedOn w:val="Normal"/>
    <w:rsid w:val="00AA39B1"/>
    <w:pPr>
      <w:widowControl/>
      <w:spacing w:after="240"/>
      <w:ind w:left="365" w:right="52" w:hanging="157"/>
    </w:pPr>
    <w:rPr>
      <w:rFonts w:ascii="Times New Roman" w:hAnsi="Times New Roman"/>
      <w:sz w:val="24"/>
      <w:szCs w:val="24"/>
      <w:lang w:val="es-ES"/>
    </w:rPr>
  </w:style>
  <w:style w:type="paragraph" w:customStyle="1" w:styleId="xa1">
    <w:name w:val="xa1"/>
    <w:basedOn w:val="Normal"/>
    <w:rsid w:val="00BD3F9D"/>
    <w:pPr>
      <w:widowControl/>
      <w:spacing w:after="240"/>
      <w:ind w:left="209" w:right="52"/>
    </w:pPr>
    <w:rPr>
      <w:rFonts w:ascii="Times New Roman" w:hAnsi="Times New Roman"/>
      <w:sz w:val="24"/>
      <w:szCs w:val="24"/>
      <w:lang w:val="es-ES"/>
    </w:rPr>
  </w:style>
  <w:style w:type="paragraph" w:styleId="Textodeglobo">
    <w:name w:val="Balloon Text"/>
    <w:basedOn w:val="Normal"/>
    <w:semiHidden/>
    <w:rsid w:val="002F62A9"/>
    <w:rPr>
      <w:rFonts w:ascii="Tahoma" w:hAnsi="Tahoma" w:cs="Tahoma"/>
      <w:sz w:val="16"/>
      <w:szCs w:val="16"/>
    </w:rPr>
  </w:style>
  <w:style w:type="paragraph" w:styleId="NormalWeb">
    <w:name w:val="Normal (Web)"/>
    <w:basedOn w:val="Normal"/>
    <w:uiPriority w:val="99"/>
    <w:rsid w:val="00F66C25"/>
    <w:pPr>
      <w:widowControl/>
      <w:spacing w:after="240"/>
      <w:jc w:val="left"/>
    </w:pPr>
    <w:rPr>
      <w:rFonts w:ascii="Times New Roman" w:hAnsi="Times New Roman"/>
      <w:sz w:val="24"/>
      <w:szCs w:val="24"/>
      <w:lang w:val="es-ES"/>
    </w:rPr>
  </w:style>
  <w:style w:type="character" w:styleId="Refdecomentario">
    <w:name w:val="annotation reference"/>
    <w:semiHidden/>
    <w:rsid w:val="002A67F3"/>
    <w:rPr>
      <w:sz w:val="16"/>
      <w:szCs w:val="16"/>
    </w:rPr>
  </w:style>
  <w:style w:type="paragraph" w:styleId="Textocomentario">
    <w:name w:val="annotation text"/>
    <w:basedOn w:val="Normal"/>
    <w:semiHidden/>
    <w:rsid w:val="002A67F3"/>
    <w:rPr>
      <w:sz w:val="20"/>
    </w:rPr>
  </w:style>
  <w:style w:type="paragraph" w:styleId="Asuntodelcomentario">
    <w:name w:val="annotation subject"/>
    <w:basedOn w:val="Textocomentario"/>
    <w:next w:val="Textocomentario"/>
    <w:semiHidden/>
    <w:rsid w:val="002A67F3"/>
    <w:rPr>
      <w:b/>
      <w:bCs/>
    </w:rPr>
  </w:style>
  <w:style w:type="character" w:customStyle="1" w:styleId="Ttulo1Car">
    <w:name w:val="Título 1 Car"/>
    <w:link w:val="Ttulo1"/>
    <w:rsid w:val="00BC7EED"/>
    <w:rPr>
      <w:rFonts w:ascii="Arial" w:hAnsi="Arial"/>
      <w:b/>
      <w:lang w:val="es-ES_tradnl" w:eastAsia="es-ES" w:bidi="ar-SA"/>
    </w:rPr>
  </w:style>
  <w:style w:type="paragraph" w:styleId="TDC1">
    <w:name w:val="toc 1"/>
    <w:basedOn w:val="Normal"/>
    <w:next w:val="Normal"/>
    <w:autoRedefine/>
    <w:uiPriority w:val="39"/>
    <w:rsid w:val="004F7789"/>
    <w:pPr>
      <w:tabs>
        <w:tab w:val="right" w:leader="dot" w:pos="9345"/>
      </w:tabs>
      <w:spacing w:line="360" w:lineRule="auto"/>
      <w:ind w:left="454" w:hanging="454"/>
    </w:pPr>
  </w:style>
  <w:style w:type="character" w:styleId="Hipervnculovisitado">
    <w:name w:val="FollowedHyperlink"/>
    <w:rsid w:val="00E60695"/>
    <w:rPr>
      <w:color w:val="800080"/>
      <w:u w:val="single"/>
    </w:rPr>
  </w:style>
  <w:style w:type="character" w:styleId="Nmerodepgina">
    <w:name w:val="page number"/>
    <w:basedOn w:val="Fuentedeprrafopredeter"/>
    <w:rsid w:val="00E958F5"/>
  </w:style>
  <w:style w:type="table" w:styleId="Tablaconcuadrcula">
    <w:name w:val="Table Grid"/>
    <w:basedOn w:val="Tablanormal"/>
    <w:uiPriority w:val="39"/>
    <w:rsid w:val="00653C1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fuente,Viñetas"/>
    <w:basedOn w:val="Normal"/>
    <w:link w:val="PrrafodelistaCar"/>
    <w:uiPriority w:val="34"/>
    <w:qFormat/>
    <w:rsid w:val="00FC3315"/>
    <w:pPr>
      <w:ind w:left="720"/>
      <w:contextualSpacing/>
    </w:pPr>
  </w:style>
  <w:style w:type="character" w:customStyle="1" w:styleId="PrrafodelistaCar">
    <w:name w:val="Párrafo de lista Car"/>
    <w:aliases w:val="Párrafo de lista1 Car,fuente Car,Viñetas Car"/>
    <w:link w:val="Prrafodelista"/>
    <w:uiPriority w:val="34"/>
    <w:rsid w:val="002336A0"/>
    <w:rPr>
      <w:rFonts w:ascii="Arial" w:hAnsi="Arial"/>
      <w:sz w:val="22"/>
      <w:lang w:val="es-ES_tradnl"/>
    </w:rPr>
  </w:style>
  <w:style w:type="paragraph" w:customStyle="1" w:styleId="parrafo2">
    <w:name w:val="parrafo_2"/>
    <w:basedOn w:val="Normal"/>
    <w:rsid w:val="002336A0"/>
    <w:pPr>
      <w:widowControl/>
      <w:spacing w:before="100" w:beforeAutospacing="1" w:after="100" w:afterAutospacing="1"/>
      <w:jc w:val="left"/>
    </w:pPr>
    <w:rPr>
      <w:rFonts w:ascii="Times New Roman" w:hAnsi="Times New Roman"/>
      <w:sz w:val="24"/>
      <w:szCs w:val="24"/>
      <w:lang w:val="es-ES"/>
    </w:rPr>
  </w:style>
  <w:style w:type="paragraph" w:customStyle="1" w:styleId="parrafo">
    <w:name w:val="parrafo"/>
    <w:basedOn w:val="Normal"/>
    <w:rsid w:val="002336A0"/>
    <w:pPr>
      <w:widowControl/>
      <w:spacing w:before="100" w:beforeAutospacing="1" w:after="100" w:afterAutospacing="1"/>
      <w:jc w:val="left"/>
    </w:pPr>
    <w:rPr>
      <w:rFonts w:ascii="Times New Roman" w:hAnsi="Times New Roman"/>
      <w:sz w:val="24"/>
      <w:szCs w:val="24"/>
      <w:lang w:val="es-ES"/>
    </w:rPr>
  </w:style>
  <w:style w:type="character" w:styleId="nfasis">
    <w:name w:val="Emphasis"/>
    <w:uiPriority w:val="20"/>
    <w:qFormat/>
    <w:rsid w:val="002336A0"/>
    <w:rPr>
      <w:i/>
      <w:iCs/>
    </w:rPr>
  </w:style>
  <w:style w:type="paragraph" w:styleId="TDC2">
    <w:name w:val="toc 2"/>
    <w:basedOn w:val="Normal"/>
    <w:next w:val="Normal"/>
    <w:autoRedefine/>
    <w:uiPriority w:val="39"/>
    <w:rsid w:val="0068102E"/>
    <w:pPr>
      <w:spacing w:after="100"/>
      <w:ind w:left="220"/>
    </w:pPr>
  </w:style>
  <w:style w:type="paragraph" w:customStyle="1" w:styleId="Texto">
    <w:name w:val="Texto"/>
    <w:basedOn w:val="Normal"/>
    <w:rsid w:val="006800BB"/>
    <w:pPr>
      <w:widowControl/>
      <w:spacing w:before="120"/>
      <w:ind w:left="709" w:hanging="709"/>
      <w:jc w:val="left"/>
    </w:pPr>
    <w:rPr>
      <w:rFonts w:ascii="Times New Roman" w:hAnsi="Times New Roman"/>
      <w:sz w:val="20"/>
    </w:rPr>
  </w:style>
  <w:style w:type="character" w:customStyle="1" w:styleId="titulo2">
    <w:name w:val="titulo2"/>
    <w:basedOn w:val="Fuentedeprrafopredeter"/>
    <w:rsid w:val="00FB2D18"/>
    <w:rPr>
      <w:color w:val="FFFFFF"/>
      <w:sz w:val="31"/>
      <w:szCs w:val="31"/>
      <w:shd w:val="clear" w:color="auto" w:fill="692222"/>
    </w:rPr>
  </w:style>
  <w:style w:type="paragraph" w:customStyle="1" w:styleId="ListParagraph1">
    <w:name w:val="List Paragraph1"/>
    <w:basedOn w:val="Normal"/>
    <w:uiPriority w:val="99"/>
    <w:rsid w:val="00FC3935"/>
    <w:pPr>
      <w:widowControl/>
      <w:spacing w:after="120" w:line="300" w:lineRule="exact"/>
      <w:ind w:left="708" w:firstLine="709"/>
      <w:jc w:val="left"/>
    </w:pPr>
    <w:rPr>
      <w:lang w:val="es-ES"/>
    </w:rPr>
  </w:style>
  <w:style w:type="character" w:customStyle="1" w:styleId="Ttulo3Car">
    <w:name w:val="Título 3 Car"/>
    <w:basedOn w:val="Fuentedeprrafopredeter"/>
    <w:link w:val="Ttulo3"/>
    <w:semiHidden/>
    <w:rsid w:val="000B3F9E"/>
    <w:rPr>
      <w:rFonts w:asciiTheme="majorHAnsi" w:eastAsiaTheme="majorEastAsia" w:hAnsiTheme="majorHAnsi" w:cstheme="majorBidi"/>
      <w:color w:val="1F4D78" w:themeColor="accent1" w:themeShade="7F"/>
      <w:sz w:val="24"/>
      <w:szCs w:val="24"/>
      <w:lang w:val="es-ES_tradnl"/>
    </w:rPr>
  </w:style>
  <w:style w:type="paragraph" w:styleId="Textoindependiente">
    <w:name w:val="Body Text"/>
    <w:basedOn w:val="Normal"/>
    <w:link w:val="TextoindependienteCar"/>
    <w:uiPriority w:val="99"/>
    <w:rsid w:val="000B3F9E"/>
    <w:pPr>
      <w:widowControl/>
      <w:spacing w:after="120" w:line="300" w:lineRule="exact"/>
      <w:ind w:firstLine="567"/>
    </w:pPr>
    <w:rPr>
      <w:color w:val="595959"/>
      <w:szCs w:val="24"/>
      <w:lang w:val="es-ES"/>
    </w:rPr>
  </w:style>
  <w:style w:type="character" w:customStyle="1" w:styleId="TextoindependienteCar">
    <w:name w:val="Texto independiente Car"/>
    <w:basedOn w:val="Fuentedeprrafopredeter"/>
    <w:link w:val="Textoindependiente"/>
    <w:uiPriority w:val="99"/>
    <w:rsid w:val="000B3F9E"/>
    <w:rPr>
      <w:rFonts w:ascii="Arial" w:hAnsi="Arial"/>
      <w:color w:val="595959"/>
      <w:sz w:val="22"/>
      <w:szCs w:val="24"/>
    </w:rPr>
  </w:style>
  <w:style w:type="paragraph" w:customStyle="1" w:styleId="Titulo20">
    <w:name w:val="Titulo 2"/>
    <w:basedOn w:val="Normal"/>
    <w:link w:val="Titulo2Car"/>
    <w:qFormat/>
    <w:rsid w:val="00286F11"/>
    <w:pPr>
      <w:widowControl/>
      <w:pBdr>
        <w:bottom w:val="single" w:sz="4" w:space="2" w:color="auto"/>
      </w:pBdr>
      <w:shd w:val="clear" w:color="auto" w:fill="E6E6E6"/>
      <w:tabs>
        <w:tab w:val="left" w:pos="993"/>
      </w:tabs>
      <w:overflowPunct w:val="0"/>
      <w:spacing w:before="480" w:after="240" w:line="300" w:lineRule="exact"/>
      <w:outlineLvl w:val="1"/>
    </w:pPr>
    <w:rPr>
      <w:rFonts w:cs="Arial"/>
      <w:b/>
      <w:bCs/>
      <w:sz w:val="24"/>
      <w:szCs w:val="22"/>
      <w:lang w:val="es-ES"/>
    </w:rPr>
  </w:style>
  <w:style w:type="character" w:customStyle="1" w:styleId="Titulo2Car">
    <w:name w:val="Titulo 2 Car"/>
    <w:basedOn w:val="Fuentedeprrafopredeter"/>
    <w:link w:val="Titulo20"/>
    <w:locked/>
    <w:rsid w:val="00286F11"/>
    <w:rPr>
      <w:rFonts w:ascii="Arial" w:hAnsi="Arial" w:cs="Arial"/>
      <w:b/>
      <w:bCs/>
      <w:sz w:val="24"/>
      <w:szCs w:val="22"/>
      <w:shd w:val="clear" w:color="auto" w:fill="E6E6E6"/>
    </w:rPr>
  </w:style>
  <w:style w:type="paragraph" w:customStyle="1" w:styleId="Vieta2">
    <w:name w:val="Viñeta2"/>
    <w:qFormat/>
    <w:rsid w:val="0038763A"/>
    <w:pPr>
      <w:numPr>
        <w:numId w:val="23"/>
      </w:numPr>
      <w:ind w:left="850" w:hanging="425"/>
    </w:pPr>
    <w:rPr>
      <w:rFonts w:ascii="Arial" w:hAnsi="Arial" w:cs="Arial"/>
      <w:color w:val="595959"/>
    </w:rPr>
  </w:style>
  <w:style w:type="character" w:customStyle="1" w:styleId="st">
    <w:name w:val="st"/>
    <w:rsid w:val="0038763A"/>
  </w:style>
  <w:style w:type="paragraph" w:styleId="TDC3">
    <w:name w:val="toc 3"/>
    <w:basedOn w:val="Normal"/>
    <w:next w:val="Normal"/>
    <w:autoRedefine/>
    <w:uiPriority w:val="39"/>
    <w:rsid w:val="00C46204"/>
    <w:pPr>
      <w:tabs>
        <w:tab w:val="left" w:pos="880"/>
        <w:tab w:val="right" w:leader="dot" w:pos="9628"/>
      </w:tabs>
      <w:spacing w:after="100"/>
      <w:ind w:left="44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6681">
      <w:bodyDiv w:val="1"/>
      <w:marLeft w:val="0"/>
      <w:marRight w:val="0"/>
      <w:marTop w:val="0"/>
      <w:marBottom w:val="0"/>
      <w:divBdr>
        <w:top w:val="none" w:sz="0" w:space="0" w:color="auto"/>
        <w:left w:val="none" w:sz="0" w:space="0" w:color="auto"/>
        <w:bottom w:val="none" w:sz="0" w:space="0" w:color="auto"/>
        <w:right w:val="none" w:sz="0" w:space="0" w:color="auto"/>
      </w:divBdr>
      <w:divsChild>
        <w:div w:id="1634363266">
          <w:marLeft w:val="0"/>
          <w:marRight w:val="0"/>
          <w:marTop w:val="0"/>
          <w:marBottom w:val="240"/>
          <w:divBdr>
            <w:top w:val="none" w:sz="0" w:space="0" w:color="auto"/>
            <w:left w:val="none" w:sz="0" w:space="0" w:color="auto"/>
            <w:bottom w:val="none" w:sz="0" w:space="0" w:color="auto"/>
            <w:right w:val="none" w:sz="0" w:space="0" w:color="auto"/>
          </w:divBdr>
        </w:div>
      </w:divsChild>
    </w:div>
    <w:div w:id="43451846">
      <w:bodyDiv w:val="1"/>
      <w:marLeft w:val="0"/>
      <w:marRight w:val="0"/>
      <w:marTop w:val="0"/>
      <w:marBottom w:val="0"/>
      <w:divBdr>
        <w:top w:val="none" w:sz="0" w:space="0" w:color="auto"/>
        <w:left w:val="none" w:sz="0" w:space="0" w:color="auto"/>
        <w:bottom w:val="none" w:sz="0" w:space="0" w:color="auto"/>
        <w:right w:val="none" w:sz="0" w:space="0" w:color="auto"/>
      </w:divBdr>
      <w:divsChild>
        <w:div w:id="1586645771">
          <w:marLeft w:val="0"/>
          <w:marRight w:val="0"/>
          <w:marTop w:val="0"/>
          <w:marBottom w:val="240"/>
          <w:divBdr>
            <w:top w:val="none" w:sz="0" w:space="0" w:color="auto"/>
            <w:left w:val="none" w:sz="0" w:space="0" w:color="auto"/>
            <w:bottom w:val="none" w:sz="0" w:space="0" w:color="auto"/>
            <w:right w:val="none" w:sz="0" w:space="0" w:color="auto"/>
          </w:divBdr>
        </w:div>
      </w:divsChild>
    </w:div>
    <w:div w:id="141124277">
      <w:bodyDiv w:val="1"/>
      <w:marLeft w:val="0"/>
      <w:marRight w:val="0"/>
      <w:marTop w:val="0"/>
      <w:marBottom w:val="0"/>
      <w:divBdr>
        <w:top w:val="none" w:sz="0" w:space="0" w:color="auto"/>
        <w:left w:val="none" w:sz="0" w:space="0" w:color="auto"/>
        <w:bottom w:val="none" w:sz="0" w:space="0" w:color="auto"/>
        <w:right w:val="none" w:sz="0" w:space="0" w:color="auto"/>
      </w:divBdr>
      <w:divsChild>
        <w:div w:id="1841313586">
          <w:marLeft w:val="0"/>
          <w:marRight w:val="0"/>
          <w:marTop w:val="0"/>
          <w:marBottom w:val="240"/>
          <w:divBdr>
            <w:top w:val="none" w:sz="0" w:space="0" w:color="auto"/>
            <w:left w:val="none" w:sz="0" w:space="0" w:color="auto"/>
            <w:bottom w:val="none" w:sz="0" w:space="0" w:color="auto"/>
            <w:right w:val="none" w:sz="0" w:space="0" w:color="auto"/>
          </w:divBdr>
        </w:div>
      </w:divsChild>
    </w:div>
    <w:div w:id="149833768">
      <w:bodyDiv w:val="1"/>
      <w:marLeft w:val="0"/>
      <w:marRight w:val="0"/>
      <w:marTop w:val="0"/>
      <w:marBottom w:val="0"/>
      <w:divBdr>
        <w:top w:val="none" w:sz="0" w:space="0" w:color="auto"/>
        <w:left w:val="none" w:sz="0" w:space="0" w:color="auto"/>
        <w:bottom w:val="none" w:sz="0" w:space="0" w:color="auto"/>
        <w:right w:val="none" w:sz="0" w:space="0" w:color="auto"/>
      </w:divBdr>
      <w:divsChild>
        <w:div w:id="604193987">
          <w:marLeft w:val="0"/>
          <w:marRight w:val="0"/>
          <w:marTop w:val="0"/>
          <w:marBottom w:val="240"/>
          <w:divBdr>
            <w:top w:val="none" w:sz="0" w:space="0" w:color="auto"/>
            <w:left w:val="none" w:sz="0" w:space="0" w:color="auto"/>
            <w:bottom w:val="none" w:sz="0" w:space="0" w:color="auto"/>
            <w:right w:val="none" w:sz="0" w:space="0" w:color="auto"/>
          </w:divBdr>
        </w:div>
      </w:divsChild>
    </w:div>
    <w:div w:id="173614799">
      <w:bodyDiv w:val="1"/>
      <w:marLeft w:val="0"/>
      <w:marRight w:val="0"/>
      <w:marTop w:val="0"/>
      <w:marBottom w:val="0"/>
      <w:divBdr>
        <w:top w:val="none" w:sz="0" w:space="0" w:color="auto"/>
        <w:left w:val="none" w:sz="0" w:space="0" w:color="auto"/>
        <w:bottom w:val="none" w:sz="0" w:space="0" w:color="auto"/>
        <w:right w:val="none" w:sz="0" w:space="0" w:color="auto"/>
      </w:divBdr>
    </w:div>
    <w:div w:id="182213687">
      <w:bodyDiv w:val="1"/>
      <w:marLeft w:val="0"/>
      <w:marRight w:val="0"/>
      <w:marTop w:val="0"/>
      <w:marBottom w:val="0"/>
      <w:divBdr>
        <w:top w:val="none" w:sz="0" w:space="0" w:color="auto"/>
        <w:left w:val="none" w:sz="0" w:space="0" w:color="auto"/>
        <w:bottom w:val="none" w:sz="0" w:space="0" w:color="auto"/>
        <w:right w:val="none" w:sz="0" w:space="0" w:color="auto"/>
      </w:divBdr>
      <w:divsChild>
        <w:div w:id="1456826893">
          <w:marLeft w:val="0"/>
          <w:marRight w:val="0"/>
          <w:marTop w:val="0"/>
          <w:marBottom w:val="0"/>
          <w:divBdr>
            <w:top w:val="none" w:sz="0" w:space="0" w:color="auto"/>
            <w:left w:val="none" w:sz="0" w:space="0" w:color="auto"/>
            <w:bottom w:val="none" w:sz="0" w:space="0" w:color="auto"/>
            <w:right w:val="none" w:sz="0" w:space="0" w:color="auto"/>
          </w:divBdr>
        </w:div>
      </w:divsChild>
    </w:div>
    <w:div w:id="241260636">
      <w:bodyDiv w:val="1"/>
      <w:marLeft w:val="0"/>
      <w:marRight w:val="0"/>
      <w:marTop w:val="0"/>
      <w:marBottom w:val="0"/>
      <w:divBdr>
        <w:top w:val="none" w:sz="0" w:space="0" w:color="auto"/>
        <w:left w:val="none" w:sz="0" w:space="0" w:color="auto"/>
        <w:bottom w:val="none" w:sz="0" w:space="0" w:color="auto"/>
        <w:right w:val="none" w:sz="0" w:space="0" w:color="auto"/>
      </w:divBdr>
      <w:divsChild>
        <w:div w:id="33503640">
          <w:marLeft w:val="0"/>
          <w:marRight w:val="0"/>
          <w:marTop w:val="0"/>
          <w:marBottom w:val="240"/>
          <w:divBdr>
            <w:top w:val="none" w:sz="0" w:space="0" w:color="auto"/>
            <w:left w:val="none" w:sz="0" w:space="0" w:color="auto"/>
            <w:bottom w:val="none" w:sz="0" w:space="0" w:color="auto"/>
            <w:right w:val="none" w:sz="0" w:space="0" w:color="auto"/>
          </w:divBdr>
        </w:div>
      </w:divsChild>
    </w:div>
    <w:div w:id="286669513">
      <w:bodyDiv w:val="1"/>
      <w:marLeft w:val="0"/>
      <w:marRight w:val="0"/>
      <w:marTop w:val="0"/>
      <w:marBottom w:val="0"/>
      <w:divBdr>
        <w:top w:val="none" w:sz="0" w:space="0" w:color="auto"/>
        <w:left w:val="none" w:sz="0" w:space="0" w:color="auto"/>
        <w:bottom w:val="none" w:sz="0" w:space="0" w:color="auto"/>
        <w:right w:val="none" w:sz="0" w:space="0" w:color="auto"/>
      </w:divBdr>
      <w:divsChild>
        <w:div w:id="597104599">
          <w:marLeft w:val="0"/>
          <w:marRight w:val="0"/>
          <w:marTop w:val="0"/>
          <w:marBottom w:val="240"/>
          <w:divBdr>
            <w:top w:val="none" w:sz="0" w:space="0" w:color="auto"/>
            <w:left w:val="none" w:sz="0" w:space="0" w:color="auto"/>
            <w:bottom w:val="none" w:sz="0" w:space="0" w:color="auto"/>
            <w:right w:val="none" w:sz="0" w:space="0" w:color="auto"/>
          </w:divBdr>
        </w:div>
      </w:divsChild>
    </w:div>
    <w:div w:id="490366313">
      <w:bodyDiv w:val="1"/>
      <w:marLeft w:val="0"/>
      <w:marRight w:val="0"/>
      <w:marTop w:val="0"/>
      <w:marBottom w:val="0"/>
      <w:divBdr>
        <w:top w:val="none" w:sz="0" w:space="0" w:color="auto"/>
        <w:left w:val="none" w:sz="0" w:space="0" w:color="auto"/>
        <w:bottom w:val="none" w:sz="0" w:space="0" w:color="auto"/>
        <w:right w:val="none" w:sz="0" w:space="0" w:color="auto"/>
      </w:divBdr>
      <w:divsChild>
        <w:div w:id="438381031">
          <w:marLeft w:val="0"/>
          <w:marRight w:val="0"/>
          <w:marTop w:val="0"/>
          <w:marBottom w:val="240"/>
          <w:divBdr>
            <w:top w:val="none" w:sz="0" w:space="0" w:color="auto"/>
            <w:left w:val="none" w:sz="0" w:space="0" w:color="auto"/>
            <w:bottom w:val="none" w:sz="0" w:space="0" w:color="auto"/>
            <w:right w:val="none" w:sz="0" w:space="0" w:color="auto"/>
          </w:divBdr>
        </w:div>
      </w:divsChild>
    </w:div>
    <w:div w:id="530187527">
      <w:bodyDiv w:val="1"/>
      <w:marLeft w:val="0"/>
      <w:marRight w:val="0"/>
      <w:marTop w:val="0"/>
      <w:marBottom w:val="0"/>
      <w:divBdr>
        <w:top w:val="none" w:sz="0" w:space="0" w:color="auto"/>
        <w:left w:val="none" w:sz="0" w:space="0" w:color="auto"/>
        <w:bottom w:val="none" w:sz="0" w:space="0" w:color="auto"/>
        <w:right w:val="none" w:sz="0" w:space="0" w:color="auto"/>
      </w:divBdr>
    </w:div>
    <w:div w:id="555897153">
      <w:bodyDiv w:val="1"/>
      <w:marLeft w:val="0"/>
      <w:marRight w:val="0"/>
      <w:marTop w:val="0"/>
      <w:marBottom w:val="0"/>
      <w:divBdr>
        <w:top w:val="none" w:sz="0" w:space="0" w:color="auto"/>
        <w:left w:val="none" w:sz="0" w:space="0" w:color="auto"/>
        <w:bottom w:val="none" w:sz="0" w:space="0" w:color="auto"/>
        <w:right w:val="none" w:sz="0" w:space="0" w:color="auto"/>
      </w:divBdr>
      <w:divsChild>
        <w:div w:id="600838122">
          <w:marLeft w:val="0"/>
          <w:marRight w:val="0"/>
          <w:marTop w:val="0"/>
          <w:marBottom w:val="240"/>
          <w:divBdr>
            <w:top w:val="none" w:sz="0" w:space="0" w:color="auto"/>
            <w:left w:val="none" w:sz="0" w:space="0" w:color="auto"/>
            <w:bottom w:val="none" w:sz="0" w:space="0" w:color="auto"/>
            <w:right w:val="none" w:sz="0" w:space="0" w:color="auto"/>
          </w:divBdr>
        </w:div>
      </w:divsChild>
    </w:div>
    <w:div w:id="591208705">
      <w:bodyDiv w:val="1"/>
      <w:marLeft w:val="0"/>
      <w:marRight w:val="0"/>
      <w:marTop w:val="0"/>
      <w:marBottom w:val="0"/>
      <w:divBdr>
        <w:top w:val="none" w:sz="0" w:space="0" w:color="auto"/>
        <w:left w:val="none" w:sz="0" w:space="0" w:color="auto"/>
        <w:bottom w:val="none" w:sz="0" w:space="0" w:color="auto"/>
        <w:right w:val="none" w:sz="0" w:space="0" w:color="auto"/>
      </w:divBdr>
      <w:divsChild>
        <w:div w:id="1560944299">
          <w:marLeft w:val="0"/>
          <w:marRight w:val="0"/>
          <w:marTop w:val="0"/>
          <w:marBottom w:val="240"/>
          <w:divBdr>
            <w:top w:val="none" w:sz="0" w:space="0" w:color="auto"/>
            <w:left w:val="none" w:sz="0" w:space="0" w:color="auto"/>
            <w:bottom w:val="none" w:sz="0" w:space="0" w:color="auto"/>
            <w:right w:val="none" w:sz="0" w:space="0" w:color="auto"/>
          </w:divBdr>
        </w:div>
      </w:divsChild>
    </w:div>
    <w:div w:id="640767957">
      <w:bodyDiv w:val="1"/>
      <w:marLeft w:val="0"/>
      <w:marRight w:val="0"/>
      <w:marTop w:val="0"/>
      <w:marBottom w:val="0"/>
      <w:divBdr>
        <w:top w:val="none" w:sz="0" w:space="0" w:color="auto"/>
        <w:left w:val="none" w:sz="0" w:space="0" w:color="auto"/>
        <w:bottom w:val="none" w:sz="0" w:space="0" w:color="auto"/>
        <w:right w:val="none" w:sz="0" w:space="0" w:color="auto"/>
      </w:divBdr>
      <w:divsChild>
        <w:div w:id="1186292567">
          <w:marLeft w:val="0"/>
          <w:marRight w:val="0"/>
          <w:marTop w:val="0"/>
          <w:marBottom w:val="240"/>
          <w:divBdr>
            <w:top w:val="none" w:sz="0" w:space="0" w:color="auto"/>
            <w:left w:val="none" w:sz="0" w:space="0" w:color="auto"/>
            <w:bottom w:val="none" w:sz="0" w:space="0" w:color="auto"/>
            <w:right w:val="none" w:sz="0" w:space="0" w:color="auto"/>
          </w:divBdr>
        </w:div>
      </w:divsChild>
    </w:div>
    <w:div w:id="676349762">
      <w:bodyDiv w:val="1"/>
      <w:marLeft w:val="0"/>
      <w:marRight w:val="0"/>
      <w:marTop w:val="0"/>
      <w:marBottom w:val="0"/>
      <w:divBdr>
        <w:top w:val="none" w:sz="0" w:space="0" w:color="auto"/>
        <w:left w:val="none" w:sz="0" w:space="0" w:color="auto"/>
        <w:bottom w:val="none" w:sz="0" w:space="0" w:color="auto"/>
        <w:right w:val="none" w:sz="0" w:space="0" w:color="auto"/>
      </w:divBdr>
      <w:divsChild>
        <w:div w:id="1392314249">
          <w:marLeft w:val="0"/>
          <w:marRight w:val="0"/>
          <w:marTop w:val="0"/>
          <w:marBottom w:val="240"/>
          <w:divBdr>
            <w:top w:val="none" w:sz="0" w:space="0" w:color="auto"/>
            <w:left w:val="none" w:sz="0" w:space="0" w:color="auto"/>
            <w:bottom w:val="none" w:sz="0" w:space="0" w:color="auto"/>
            <w:right w:val="none" w:sz="0" w:space="0" w:color="auto"/>
          </w:divBdr>
        </w:div>
      </w:divsChild>
    </w:div>
    <w:div w:id="681932681">
      <w:bodyDiv w:val="1"/>
      <w:marLeft w:val="0"/>
      <w:marRight w:val="0"/>
      <w:marTop w:val="0"/>
      <w:marBottom w:val="0"/>
      <w:divBdr>
        <w:top w:val="none" w:sz="0" w:space="0" w:color="auto"/>
        <w:left w:val="none" w:sz="0" w:space="0" w:color="auto"/>
        <w:bottom w:val="none" w:sz="0" w:space="0" w:color="auto"/>
        <w:right w:val="none" w:sz="0" w:space="0" w:color="auto"/>
      </w:divBdr>
      <w:divsChild>
        <w:div w:id="2059626751">
          <w:marLeft w:val="0"/>
          <w:marRight w:val="0"/>
          <w:marTop w:val="0"/>
          <w:marBottom w:val="240"/>
          <w:divBdr>
            <w:top w:val="none" w:sz="0" w:space="0" w:color="auto"/>
            <w:left w:val="none" w:sz="0" w:space="0" w:color="auto"/>
            <w:bottom w:val="none" w:sz="0" w:space="0" w:color="auto"/>
            <w:right w:val="none" w:sz="0" w:space="0" w:color="auto"/>
          </w:divBdr>
        </w:div>
      </w:divsChild>
    </w:div>
    <w:div w:id="804198803">
      <w:bodyDiv w:val="1"/>
      <w:marLeft w:val="0"/>
      <w:marRight w:val="0"/>
      <w:marTop w:val="0"/>
      <w:marBottom w:val="0"/>
      <w:divBdr>
        <w:top w:val="none" w:sz="0" w:space="0" w:color="auto"/>
        <w:left w:val="none" w:sz="0" w:space="0" w:color="auto"/>
        <w:bottom w:val="none" w:sz="0" w:space="0" w:color="auto"/>
        <w:right w:val="none" w:sz="0" w:space="0" w:color="auto"/>
      </w:divBdr>
    </w:div>
    <w:div w:id="849566315">
      <w:bodyDiv w:val="1"/>
      <w:marLeft w:val="0"/>
      <w:marRight w:val="0"/>
      <w:marTop w:val="0"/>
      <w:marBottom w:val="0"/>
      <w:divBdr>
        <w:top w:val="none" w:sz="0" w:space="0" w:color="auto"/>
        <w:left w:val="none" w:sz="0" w:space="0" w:color="auto"/>
        <w:bottom w:val="none" w:sz="0" w:space="0" w:color="auto"/>
        <w:right w:val="none" w:sz="0" w:space="0" w:color="auto"/>
      </w:divBdr>
    </w:div>
    <w:div w:id="858743227">
      <w:bodyDiv w:val="1"/>
      <w:marLeft w:val="0"/>
      <w:marRight w:val="0"/>
      <w:marTop w:val="0"/>
      <w:marBottom w:val="0"/>
      <w:divBdr>
        <w:top w:val="none" w:sz="0" w:space="0" w:color="auto"/>
        <w:left w:val="none" w:sz="0" w:space="0" w:color="auto"/>
        <w:bottom w:val="none" w:sz="0" w:space="0" w:color="auto"/>
        <w:right w:val="none" w:sz="0" w:space="0" w:color="auto"/>
      </w:divBdr>
      <w:divsChild>
        <w:div w:id="656954008">
          <w:marLeft w:val="0"/>
          <w:marRight w:val="0"/>
          <w:marTop w:val="0"/>
          <w:marBottom w:val="240"/>
          <w:divBdr>
            <w:top w:val="none" w:sz="0" w:space="0" w:color="auto"/>
            <w:left w:val="none" w:sz="0" w:space="0" w:color="auto"/>
            <w:bottom w:val="none" w:sz="0" w:space="0" w:color="auto"/>
            <w:right w:val="none" w:sz="0" w:space="0" w:color="auto"/>
          </w:divBdr>
        </w:div>
      </w:divsChild>
    </w:div>
    <w:div w:id="861089707">
      <w:bodyDiv w:val="1"/>
      <w:marLeft w:val="0"/>
      <w:marRight w:val="0"/>
      <w:marTop w:val="0"/>
      <w:marBottom w:val="0"/>
      <w:divBdr>
        <w:top w:val="none" w:sz="0" w:space="0" w:color="auto"/>
        <w:left w:val="none" w:sz="0" w:space="0" w:color="auto"/>
        <w:bottom w:val="none" w:sz="0" w:space="0" w:color="auto"/>
        <w:right w:val="none" w:sz="0" w:space="0" w:color="auto"/>
      </w:divBdr>
      <w:divsChild>
        <w:div w:id="170877413">
          <w:marLeft w:val="0"/>
          <w:marRight w:val="0"/>
          <w:marTop w:val="0"/>
          <w:marBottom w:val="240"/>
          <w:divBdr>
            <w:top w:val="none" w:sz="0" w:space="0" w:color="auto"/>
            <w:left w:val="none" w:sz="0" w:space="0" w:color="auto"/>
            <w:bottom w:val="none" w:sz="0" w:space="0" w:color="auto"/>
            <w:right w:val="none" w:sz="0" w:space="0" w:color="auto"/>
          </w:divBdr>
        </w:div>
      </w:divsChild>
    </w:div>
    <w:div w:id="862979045">
      <w:bodyDiv w:val="1"/>
      <w:marLeft w:val="0"/>
      <w:marRight w:val="0"/>
      <w:marTop w:val="0"/>
      <w:marBottom w:val="0"/>
      <w:divBdr>
        <w:top w:val="none" w:sz="0" w:space="0" w:color="auto"/>
        <w:left w:val="none" w:sz="0" w:space="0" w:color="auto"/>
        <w:bottom w:val="none" w:sz="0" w:space="0" w:color="auto"/>
        <w:right w:val="none" w:sz="0" w:space="0" w:color="auto"/>
      </w:divBdr>
      <w:divsChild>
        <w:div w:id="653989057">
          <w:marLeft w:val="0"/>
          <w:marRight w:val="0"/>
          <w:marTop w:val="0"/>
          <w:marBottom w:val="240"/>
          <w:divBdr>
            <w:top w:val="none" w:sz="0" w:space="0" w:color="auto"/>
            <w:left w:val="none" w:sz="0" w:space="0" w:color="auto"/>
            <w:bottom w:val="none" w:sz="0" w:space="0" w:color="auto"/>
            <w:right w:val="none" w:sz="0" w:space="0" w:color="auto"/>
          </w:divBdr>
        </w:div>
      </w:divsChild>
    </w:div>
    <w:div w:id="888029272">
      <w:bodyDiv w:val="1"/>
      <w:marLeft w:val="0"/>
      <w:marRight w:val="0"/>
      <w:marTop w:val="0"/>
      <w:marBottom w:val="0"/>
      <w:divBdr>
        <w:top w:val="none" w:sz="0" w:space="0" w:color="auto"/>
        <w:left w:val="none" w:sz="0" w:space="0" w:color="auto"/>
        <w:bottom w:val="none" w:sz="0" w:space="0" w:color="auto"/>
        <w:right w:val="none" w:sz="0" w:space="0" w:color="auto"/>
      </w:divBdr>
      <w:divsChild>
        <w:div w:id="1428430384">
          <w:marLeft w:val="0"/>
          <w:marRight w:val="0"/>
          <w:marTop w:val="0"/>
          <w:marBottom w:val="240"/>
          <w:divBdr>
            <w:top w:val="none" w:sz="0" w:space="0" w:color="auto"/>
            <w:left w:val="none" w:sz="0" w:space="0" w:color="auto"/>
            <w:bottom w:val="none" w:sz="0" w:space="0" w:color="auto"/>
            <w:right w:val="none" w:sz="0" w:space="0" w:color="auto"/>
          </w:divBdr>
        </w:div>
      </w:divsChild>
    </w:div>
    <w:div w:id="894775982">
      <w:bodyDiv w:val="1"/>
      <w:marLeft w:val="0"/>
      <w:marRight w:val="0"/>
      <w:marTop w:val="0"/>
      <w:marBottom w:val="0"/>
      <w:divBdr>
        <w:top w:val="none" w:sz="0" w:space="0" w:color="auto"/>
        <w:left w:val="none" w:sz="0" w:space="0" w:color="auto"/>
        <w:bottom w:val="none" w:sz="0" w:space="0" w:color="auto"/>
        <w:right w:val="none" w:sz="0" w:space="0" w:color="auto"/>
      </w:divBdr>
    </w:div>
    <w:div w:id="941182190">
      <w:bodyDiv w:val="1"/>
      <w:marLeft w:val="0"/>
      <w:marRight w:val="0"/>
      <w:marTop w:val="0"/>
      <w:marBottom w:val="0"/>
      <w:divBdr>
        <w:top w:val="none" w:sz="0" w:space="0" w:color="auto"/>
        <w:left w:val="none" w:sz="0" w:space="0" w:color="auto"/>
        <w:bottom w:val="none" w:sz="0" w:space="0" w:color="auto"/>
        <w:right w:val="none" w:sz="0" w:space="0" w:color="auto"/>
      </w:divBdr>
      <w:divsChild>
        <w:div w:id="2022735315">
          <w:marLeft w:val="0"/>
          <w:marRight w:val="0"/>
          <w:marTop w:val="0"/>
          <w:marBottom w:val="240"/>
          <w:divBdr>
            <w:top w:val="none" w:sz="0" w:space="0" w:color="auto"/>
            <w:left w:val="none" w:sz="0" w:space="0" w:color="auto"/>
            <w:bottom w:val="none" w:sz="0" w:space="0" w:color="auto"/>
            <w:right w:val="none" w:sz="0" w:space="0" w:color="auto"/>
          </w:divBdr>
        </w:div>
      </w:divsChild>
    </w:div>
    <w:div w:id="942693223">
      <w:bodyDiv w:val="1"/>
      <w:marLeft w:val="0"/>
      <w:marRight w:val="0"/>
      <w:marTop w:val="0"/>
      <w:marBottom w:val="0"/>
      <w:divBdr>
        <w:top w:val="none" w:sz="0" w:space="0" w:color="auto"/>
        <w:left w:val="none" w:sz="0" w:space="0" w:color="auto"/>
        <w:bottom w:val="none" w:sz="0" w:space="0" w:color="auto"/>
        <w:right w:val="none" w:sz="0" w:space="0" w:color="auto"/>
      </w:divBdr>
      <w:divsChild>
        <w:div w:id="1610702342">
          <w:marLeft w:val="0"/>
          <w:marRight w:val="0"/>
          <w:marTop w:val="0"/>
          <w:marBottom w:val="240"/>
          <w:divBdr>
            <w:top w:val="none" w:sz="0" w:space="0" w:color="auto"/>
            <w:left w:val="none" w:sz="0" w:space="0" w:color="auto"/>
            <w:bottom w:val="none" w:sz="0" w:space="0" w:color="auto"/>
            <w:right w:val="none" w:sz="0" w:space="0" w:color="auto"/>
          </w:divBdr>
        </w:div>
      </w:divsChild>
    </w:div>
    <w:div w:id="1044409072">
      <w:bodyDiv w:val="1"/>
      <w:marLeft w:val="0"/>
      <w:marRight w:val="0"/>
      <w:marTop w:val="0"/>
      <w:marBottom w:val="0"/>
      <w:divBdr>
        <w:top w:val="none" w:sz="0" w:space="0" w:color="auto"/>
        <w:left w:val="none" w:sz="0" w:space="0" w:color="auto"/>
        <w:bottom w:val="none" w:sz="0" w:space="0" w:color="auto"/>
        <w:right w:val="none" w:sz="0" w:space="0" w:color="auto"/>
      </w:divBdr>
      <w:divsChild>
        <w:div w:id="486744855">
          <w:marLeft w:val="0"/>
          <w:marRight w:val="0"/>
          <w:marTop w:val="0"/>
          <w:marBottom w:val="0"/>
          <w:divBdr>
            <w:top w:val="none" w:sz="0" w:space="0" w:color="auto"/>
            <w:left w:val="none" w:sz="0" w:space="0" w:color="auto"/>
            <w:bottom w:val="none" w:sz="0" w:space="0" w:color="auto"/>
            <w:right w:val="none" w:sz="0" w:space="0" w:color="auto"/>
          </w:divBdr>
        </w:div>
      </w:divsChild>
    </w:div>
    <w:div w:id="1049108399">
      <w:bodyDiv w:val="1"/>
      <w:marLeft w:val="0"/>
      <w:marRight w:val="0"/>
      <w:marTop w:val="0"/>
      <w:marBottom w:val="0"/>
      <w:divBdr>
        <w:top w:val="none" w:sz="0" w:space="0" w:color="auto"/>
        <w:left w:val="none" w:sz="0" w:space="0" w:color="auto"/>
        <w:bottom w:val="none" w:sz="0" w:space="0" w:color="auto"/>
        <w:right w:val="none" w:sz="0" w:space="0" w:color="auto"/>
      </w:divBdr>
    </w:div>
    <w:div w:id="1061438404">
      <w:bodyDiv w:val="1"/>
      <w:marLeft w:val="0"/>
      <w:marRight w:val="0"/>
      <w:marTop w:val="0"/>
      <w:marBottom w:val="0"/>
      <w:divBdr>
        <w:top w:val="none" w:sz="0" w:space="0" w:color="auto"/>
        <w:left w:val="none" w:sz="0" w:space="0" w:color="auto"/>
        <w:bottom w:val="none" w:sz="0" w:space="0" w:color="auto"/>
        <w:right w:val="none" w:sz="0" w:space="0" w:color="auto"/>
      </w:divBdr>
      <w:divsChild>
        <w:div w:id="290785839">
          <w:marLeft w:val="0"/>
          <w:marRight w:val="0"/>
          <w:marTop w:val="0"/>
          <w:marBottom w:val="240"/>
          <w:divBdr>
            <w:top w:val="none" w:sz="0" w:space="0" w:color="auto"/>
            <w:left w:val="none" w:sz="0" w:space="0" w:color="auto"/>
            <w:bottom w:val="none" w:sz="0" w:space="0" w:color="auto"/>
            <w:right w:val="none" w:sz="0" w:space="0" w:color="auto"/>
          </w:divBdr>
        </w:div>
      </w:divsChild>
    </w:div>
    <w:div w:id="1078013327">
      <w:bodyDiv w:val="1"/>
      <w:marLeft w:val="0"/>
      <w:marRight w:val="0"/>
      <w:marTop w:val="0"/>
      <w:marBottom w:val="0"/>
      <w:divBdr>
        <w:top w:val="none" w:sz="0" w:space="0" w:color="auto"/>
        <w:left w:val="none" w:sz="0" w:space="0" w:color="auto"/>
        <w:bottom w:val="none" w:sz="0" w:space="0" w:color="auto"/>
        <w:right w:val="none" w:sz="0" w:space="0" w:color="auto"/>
      </w:divBdr>
      <w:divsChild>
        <w:div w:id="1587222638">
          <w:marLeft w:val="0"/>
          <w:marRight w:val="0"/>
          <w:marTop w:val="0"/>
          <w:marBottom w:val="240"/>
          <w:divBdr>
            <w:top w:val="none" w:sz="0" w:space="0" w:color="auto"/>
            <w:left w:val="none" w:sz="0" w:space="0" w:color="auto"/>
            <w:bottom w:val="none" w:sz="0" w:space="0" w:color="auto"/>
            <w:right w:val="none" w:sz="0" w:space="0" w:color="auto"/>
          </w:divBdr>
        </w:div>
      </w:divsChild>
    </w:div>
    <w:div w:id="1082678525">
      <w:bodyDiv w:val="1"/>
      <w:marLeft w:val="0"/>
      <w:marRight w:val="0"/>
      <w:marTop w:val="0"/>
      <w:marBottom w:val="0"/>
      <w:divBdr>
        <w:top w:val="none" w:sz="0" w:space="0" w:color="auto"/>
        <w:left w:val="none" w:sz="0" w:space="0" w:color="auto"/>
        <w:bottom w:val="none" w:sz="0" w:space="0" w:color="auto"/>
        <w:right w:val="none" w:sz="0" w:space="0" w:color="auto"/>
      </w:divBdr>
      <w:divsChild>
        <w:div w:id="1671249529">
          <w:marLeft w:val="0"/>
          <w:marRight w:val="0"/>
          <w:marTop w:val="0"/>
          <w:marBottom w:val="240"/>
          <w:divBdr>
            <w:top w:val="none" w:sz="0" w:space="0" w:color="auto"/>
            <w:left w:val="none" w:sz="0" w:space="0" w:color="auto"/>
            <w:bottom w:val="none" w:sz="0" w:space="0" w:color="auto"/>
            <w:right w:val="none" w:sz="0" w:space="0" w:color="auto"/>
          </w:divBdr>
        </w:div>
      </w:divsChild>
    </w:div>
    <w:div w:id="1096944696">
      <w:bodyDiv w:val="1"/>
      <w:marLeft w:val="0"/>
      <w:marRight w:val="0"/>
      <w:marTop w:val="0"/>
      <w:marBottom w:val="0"/>
      <w:divBdr>
        <w:top w:val="none" w:sz="0" w:space="0" w:color="auto"/>
        <w:left w:val="none" w:sz="0" w:space="0" w:color="auto"/>
        <w:bottom w:val="none" w:sz="0" w:space="0" w:color="auto"/>
        <w:right w:val="none" w:sz="0" w:space="0" w:color="auto"/>
      </w:divBdr>
      <w:divsChild>
        <w:div w:id="943003981">
          <w:marLeft w:val="0"/>
          <w:marRight w:val="0"/>
          <w:marTop w:val="0"/>
          <w:marBottom w:val="240"/>
          <w:divBdr>
            <w:top w:val="none" w:sz="0" w:space="0" w:color="auto"/>
            <w:left w:val="none" w:sz="0" w:space="0" w:color="auto"/>
            <w:bottom w:val="none" w:sz="0" w:space="0" w:color="auto"/>
            <w:right w:val="none" w:sz="0" w:space="0" w:color="auto"/>
          </w:divBdr>
        </w:div>
      </w:divsChild>
    </w:div>
    <w:div w:id="1130366583">
      <w:bodyDiv w:val="1"/>
      <w:marLeft w:val="0"/>
      <w:marRight w:val="0"/>
      <w:marTop w:val="0"/>
      <w:marBottom w:val="0"/>
      <w:divBdr>
        <w:top w:val="none" w:sz="0" w:space="0" w:color="auto"/>
        <w:left w:val="none" w:sz="0" w:space="0" w:color="auto"/>
        <w:bottom w:val="none" w:sz="0" w:space="0" w:color="auto"/>
        <w:right w:val="none" w:sz="0" w:space="0" w:color="auto"/>
      </w:divBdr>
      <w:divsChild>
        <w:div w:id="2098598411">
          <w:marLeft w:val="0"/>
          <w:marRight w:val="0"/>
          <w:marTop w:val="0"/>
          <w:marBottom w:val="240"/>
          <w:divBdr>
            <w:top w:val="none" w:sz="0" w:space="0" w:color="auto"/>
            <w:left w:val="none" w:sz="0" w:space="0" w:color="auto"/>
            <w:bottom w:val="none" w:sz="0" w:space="0" w:color="auto"/>
            <w:right w:val="none" w:sz="0" w:space="0" w:color="auto"/>
          </w:divBdr>
        </w:div>
      </w:divsChild>
    </w:div>
    <w:div w:id="1146387912">
      <w:bodyDiv w:val="1"/>
      <w:marLeft w:val="0"/>
      <w:marRight w:val="0"/>
      <w:marTop w:val="0"/>
      <w:marBottom w:val="0"/>
      <w:divBdr>
        <w:top w:val="none" w:sz="0" w:space="0" w:color="auto"/>
        <w:left w:val="none" w:sz="0" w:space="0" w:color="auto"/>
        <w:bottom w:val="none" w:sz="0" w:space="0" w:color="auto"/>
        <w:right w:val="none" w:sz="0" w:space="0" w:color="auto"/>
      </w:divBdr>
      <w:divsChild>
        <w:div w:id="458376082">
          <w:marLeft w:val="0"/>
          <w:marRight w:val="0"/>
          <w:marTop w:val="0"/>
          <w:marBottom w:val="240"/>
          <w:divBdr>
            <w:top w:val="none" w:sz="0" w:space="0" w:color="auto"/>
            <w:left w:val="none" w:sz="0" w:space="0" w:color="auto"/>
            <w:bottom w:val="none" w:sz="0" w:space="0" w:color="auto"/>
            <w:right w:val="none" w:sz="0" w:space="0" w:color="auto"/>
          </w:divBdr>
        </w:div>
      </w:divsChild>
    </w:div>
    <w:div w:id="1149249987">
      <w:bodyDiv w:val="1"/>
      <w:marLeft w:val="0"/>
      <w:marRight w:val="0"/>
      <w:marTop w:val="0"/>
      <w:marBottom w:val="0"/>
      <w:divBdr>
        <w:top w:val="none" w:sz="0" w:space="0" w:color="auto"/>
        <w:left w:val="none" w:sz="0" w:space="0" w:color="auto"/>
        <w:bottom w:val="none" w:sz="0" w:space="0" w:color="auto"/>
        <w:right w:val="none" w:sz="0" w:space="0" w:color="auto"/>
      </w:divBdr>
      <w:divsChild>
        <w:div w:id="779226308">
          <w:marLeft w:val="0"/>
          <w:marRight w:val="0"/>
          <w:marTop w:val="0"/>
          <w:marBottom w:val="240"/>
          <w:divBdr>
            <w:top w:val="none" w:sz="0" w:space="0" w:color="auto"/>
            <w:left w:val="none" w:sz="0" w:space="0" w:color="auto"/>
            <w:bottom w:val="none" w:sz="0" w:space="0" w:color="auto"/>
            <w:right w:val="none" w:sz="0" w:space="0" w:color="auto"/>
          </w:divBdr>
        </w:div>
      </w:divsChild>
    </w:div>
    <w:div w:id="1192183679">
      <w:bodyDiv w:val="1"/>
      <w:marLeft w:val="0"/>
      <w:marRight w:val="0"/>
      <w:marTop w:val="0"/>
      <w:marBottom w:val="0"/>
      <w:divBdr>
        <w:top w:val="none" w:sz="0" w:space="0" w:color="auto"/>
        <w:left w:val="none" w:sz="0" w:space="0" w:color="auto"/>
        <w:bottom w:val="none" w:sz="0" w:space="0" w:color="auto"/>
        <w:right w:val="none" w:sz="0" w:space="0" w:color="auto"/>
      </w:divBdr>
      <w:divsChild>
        <w:div w:id="625307864">
          <w:marLeft w:val="0"/>
          <w:marRight w:val="0"/>
          <w:marTop w:val="0"/>
          <w:marBottom w:val="240"/>
          <w:divBdr>
            <w:top w:val="none" w:sz="0" w:space="0" w:color="auto"/>
            <w:left w:val="none" w:sz="0" w:space="0" w:color="auto"/>
            <w:bottom w:val="none" w:sz="0" w:space="0" w:color="auto"/>
            <w:right w:val="none" w:sz="0" w:space="0" w:color="auto"/>
          </w:divBdr>
        </w:div>
      </w:divsChild>
    </w:div>
    <w:div w:id="1236864867">
      <w:bodyDiv w:val="1"/>
      <w:marLeft w:val="0"/>
      <w:marRight w:val="0"/>
      <w:marTop w:val="0"/>
      <w:marBottom w:val="0"/>
      <w:divBdr>
        <w:top w:val="none" w:sz="0" w:space="0" w:color="auto"/>
        <w:left w:val="none" w:sz="0" w:space="0" w:color="auto"/>
        <w:bottom w:val="none" w:sz="0" w:space="0" w:color="auto"/>
        <w:right w:val="none" w:sz="0" w:space="0" w:color="auto"/>
      </w:divBdr>
      <w:divsChild>
        <w:div w:id="2000500174">
          <w:marLeft w:val="0"/>
          <w:marRight w:val="0"/>
          <w:marTop w:val="0"/>
          <w:marBottom w:val="240"/>
          <w:divBdr>
            <w:top w:val="none" w:sz="0" w:space="0" w:color="auto"/>
            <w:left w:val="none" w:sz="0" w:space="0" w:color="auto"/>
            <w:bottom w:val="none" w:sz="0" w:space="0" w:color="auto"/>
            <w:right w:val="none" w:sz="0" w:space="0" w:color="auto"/>
          </w:divBdr>
        </w:div>
      </w:divsChild>
    </w:div>
    <w:div w:id="1268077056">
      <w:bodyDiv w:val="1"/>
      <w:marLeft w:val="0"/>
      <w:marRight w:val="0"/>
      <w:marTop w:val="0"/>
      <w:marBottom w:val="0"/>
      <w:divBdr>
        <w:top w:val="none" w:sz="0" w:space="0" w:color="auto"/>
        <w:left w:val="none" w:sz="0" w:space="0" w:color="auto"/>
        <w:bottom w:val="none" w:sz="0" w:space="0" w:color="auto"/>
        <w:right w:val="none" w:sz="0" w:space="0" w:color="auto"/>
      </w:divBdr>
    </w:div>
    <w:div w:id="1344017206">
      <w:bodyDiv w:val="1"/>
      <w:marLeft w:val="0"/>
      <w:marRight w:val="0"/>
      <w:marTop w:val="0"/>
      <w:marBottom w:val="0"/>
      <w:divBdr>
        <w:top w:val="none" w:sz="0" w:space="0" w:color="auto"/>
        <w:left w:val="none" w:sz="0" w:space="0" w:color="auto"/>
        <w:bottom w:val="none" w:sz="0" w:space="0" w:color="auto"/>
        <w:right w:val="none" w:sz="0" w:space="0" w:color="auto"/>
      </w:divBdr>
    </w:div>
    <w:div w:id="1383141741">
      <w:bodyDiv w:val="1"/>
      <w:marLeft w:val="0"/>
      <w:marRight w:val="0"/>
      <w:marTop w:val="0"/>
      <w:marBottom w:val="0"/>
      <w:divBdr>
        <w:top w:val="none" w:sz="0" w:space="0" w:color="auto"/>
        <w:left w:val="none" w:sz="0" w:space="0" w:color="auto"/>
        <w:bottom w:val="none" w:sz="0" w:space="0" w:color="auto"/>
        <w:right w:val="none" w:sz="0" w:space="0" w:color="auto"/>
      </w:divBdr>
      <w:divsChild>
        <w:div w:id="1684281154">
          <w:marLeft w:val="0"/>
          <w:marRight w:val="0"/>
          <w:marTop w:val="0"/>
          <w:marBottom w:val="240"/>
          <w:divBdr>
            <w:top w:val="none" w:sz="0" w:space="0" w:color="auto"/>
            <w:left w:val="none" w:sz="0" w:space="0" w:color="auto"/>
            <w:bottom w:val="none" w:sz="0" w:space="0" w:color="auto"/>
            <w:right w:val="none" w:sz="0" w:space="0" w:color="auto"/>
          </w:divBdr>
        </w:div>
      </w:divsChild>
    </w:div>
    <w:div w:id="1391345896">
      <w:bodyDiv w:val="1"/>
      <w:marLeft w:val="0"/>
      <w:marRight w:val="0"/>
      <w:marTop w:val="0"/>
      <w:marBottom w:val="0"/>
      <w:divBdr>
        <w:top w:val="none" w:sz="0" w:space="0" w:color="auto"/>
        <w:left w:val="none" w:sz="0" w:space="0" w:color="auto"/>
        <w:bottom w:val="none" w:sz="0" w:space="0" w:color="auto"/>
        <w:right w:val="none" w:sz="0" w:space="0" w:color="auto"/>
      </w:divBdr>
      <w:divsChild>
        <w:div w:id="703361224">
          <w:marLeft w:val="0"/>
          <w:marRight w:val="0"/>
          <w:marTop w:val="0"/>
          <w:marBottom w:val="240"/>
          <w:divBdr>
            <w:top w:val="none" w:sz="0" w:space="0" w:color="auto"/>
            <w:left w:val="none" w:sz="0" w:space="0" w:color="auto"/>
            <w:bottom w:val="none" w:sz="0" w:space="0" w:color="auto"/>
            <w:right w:val="none" w:sz="0" w:space="0" w:color="auto"/>
          </w:divBdr>
        </w:div>
      </w:divsChild>
    </w:div>
    <w:div w:id="1597059567">
      <w:bodyDiv w:val="1"/>
      <w:marLeft w:val="0"/>
      <w:marRight w:val="0"/>
      <w:marTop w:val="0"/>
      <w:marBottom w:val="0"/>
      <w:divBdr>
        <w:top w:val="none" w:sz="0" w:space="0" w:color="auto"/>
        <w:left w:val="none" w:sz="0" w:space="0" w:color="auto"/>
        <w:bottom w:val="none" w:sz="0" w:space="0" w:color="auto"/>
        <w:right w:val="none" w:sz="0" w:space="0" w:color="auto"/>
      </w:divBdr>
      <w:divsChild>
        <w:div w:id="1953436726">
          <w:marLeft w:val="0"/>
          <w:marRight w:val="0"/>
          <w:marTop w:val="0"/>
          <w:marBottom w:val="240"/>
          <w:divBdr>
            <w:top w:val="none" w:sz="0" w:space="0" w:color="auto"/>
            <w:left w:val="none" w:sz="0" w:space="0" w:color="auto"/>
            <w:bottom w:val="none" w:sz="0" w:space="0" w:color="auto"/>
            <w:right w:val="none" w:sz="0" w:space="0" w:color="auto"/>
          </w:divBdr>
        </w:div>
      </w:divsChild>
    </w:div>
    <w:div w:id="1781410507">
      <w:bodyDiv w:val="1"/>
      <w:marLeft w:val="0"/>
      <w:marRight w:val="0"/>
      <w:marTop w:val="0"/>
      <w:marBottom w:val="0"/>
      <w:divBdr>
        <w:top w:val="none" w:sz="0" w:space="0" w:color="auto"/>
        <w:left w:val="none" w:sz="0" w:space="0" w:color="auto"/>
        <w:bottom w:val="none" w:sz="0" w:space="0" w:color="auto"/>
        <w:right w:val="none" w:sz="0" w:space="0" w:color="auto"/>
      </w:divBdr>
    </w:div>
    <w:div w:id="1815295459">
      <w:bodyDiv w:val="1"/>
      <w:marLeft w:val="0"/>
      <w:marRight w:val="0"/>
      <w:marTop w:val="0"/>
      <w:marBottom w:val="0"/>
      <w:divBdr>
        <w:top w:val="none" w:sz="0" w:space="0" w:color="auto"/>
        <w:left w:val="none" w:sz="0" w:space="0" w:color="auto"/>
        <w:bottom w:val="none" w:sz="0" w:space="0" w:color="auto"/>
        <w:right w:val="none" w:sz="0" w:space="0" w:color="auto"/>
      </w:divBdr>
    </w:div>
    <w:div w:id="1856772795">
      <w:bodyDiv w:val="1"/>
      <w:marLeft w:val="0"/>
      <w:marRight w:val="0"/>
      <w:marTop w:val="0"/>
      <w:marBottom w:val="0"/>
      <w:divBdr>
        <w:top w:val="none" w:sz="0" w:space="0" w:color="auto"/>
        <w:left w:val="none" w:sz="0" w:space="0" w:color="auto"/>
        <w:bottom w:val="none" w:sz="0" w:space="0" w:color="auto"/>
        <w:right w:val="none" w:sz="0" w:space="0" w:color="auto"/>
      </w:divBdr>
      <w:divsChild>
        <w:div w:id="357898875">
          <w:marLeft w:val="0"/>
          <w:marRight w:val="0"/>
          <w:marTop w:val="0"/>
          <w:marBottom w:val="240"/>
          <w:divBdr>
            <w:top w:val="none" w:sz="0" w:space="0" w:color="auto"/>
            <w:left w:val="none" w:sz="0" w:space="0" w:color="auto"/>
            <w:bottom w:val="none" w:sz="0" w:space="0" w:color="auto"/>
            <w:right w:val="none" w:sz="0" w:space="0" w:color="auto"/>
          </w:divBdr>
        </w:div>
      </w:divsChild>
    </w:div>
    <w:div w:id="1934126675">
      <w:bodyDiv w:val="1"/>
      <w:marLeft w:val="0"/>
      <w:marRight w:val="0"/>
      <w:marTop w:val="0"/>
      <w:marBottom w:val="0"/>
      <w:divBdr>
        <w:top w:val="none" w:sz="0" w:space="0" w:color="auto"/>
        <w:left w:val="none" w:sz="0" w:space="0" w:color="auto"/>
        <w:bottom w:val="none" w:sz="0" w:space="0" w:color="auto"/>
        <w:right w:val="none" w:sz="0" w:space="0" w:color="auto"/>
      </w:divBdr>
      <w:divsChild>
        <w:div w:id="1818834727">
          <w:marLeft w:val="0"/>
          <w:marRight w:val="0"/>
          <w:marTop w:val="0"/>
          <w:marBottom w:val="240"/>
          <w:divBdr>
            <w:top w:val="none" w:sz="0" w:space="0" w:color="auto"/>
            <w:left w:val="none" w:sz="0" w:space="0" w:color="auto"/>
            <w:bottom w:val="none" w:sz="0" w:space="0" w:color="auto"/>
            <w:right w:val="none" w:sz="0" w:space="0" w:color="auto"/>
          </w:divBdr>
        </w:div>
      </w:divsChild>
    </w:div>
    <w:div w:id="1940141250">
      <w:bodyDiv w:val="1"/>
      <w:marLeft w:val="0"/>
      <w:marRight w:val="0"/>
      <w:marTop w:val="0"/>
      <w:marBottom w:val="0"/>
      <w:divBdr>
        <w:top w:val="none" w:sz="0" w:space="0" w:color="auto"/>
        <w:left w:val="none" w:sz="0" w:space="0" w:color="auto"/>
        <w:bottom w:val="none" w:sz="0" w:space="0" w:color="auto"/>
        <w:right w:val="none" w:sz="0" w:space="0" w:color="auto"/>
      </w:divBdr>
      <w:divsChild>
        <w:div w:id="1406756857">
          <w:marLeft w:val="0"/>
          <w:marRight w:val="0"/>
          <w:marTop w:val="0"/>
          <w:marBottom w:val="240"/>
          <w:divBdr>
            <w:top w:val="none" w:sz="0" w:space="0" w:color="auto"/>
            <w:left w:val="none" w:sz="0" w:space="0" w:color="auto"/>
            <w:bottom w:val="none" w:sz="0" w:space="0" w:color="auto"/>
            <w:right w:val="none" w:sz="0" w:space="0" w:color="auto"/>
          </w:divBdr>
        </w:div>
      </w:divsChild>
    </w:div>
    <w:div w:id="1965769046">
      <w:bodyDiv w:val="1"/>
      <w:marLeft w:val="0"/>
      <w:marRight w:val="0"/>
      <w:marTop w:val="0"/>
      <w:marBottom w:val="0"/>
      <w:divBdr>
        <w:top w:val="none" w:sz="0" w:space="0" w:color="auto"/>
        <w:left w:val="none" w:sz="0" w:space="0" w:color="auto"/>
        <w:bottom w:val="none" w:sz="0" w:space="0" w:color="auto"/>
        <w:right w:val="none" w:sz="0" w:space="0" w:color="auto"/>
      </w:divBdr>
      <w:divsChild>
        <w:div w:id="7800699">
          <w:marLeft w:val="0"/>
          <w:marRight w:val="0"/>
          <w:marTop w:val="0"/>
          <w:marBottom w:val="240"/>
          <w:divBdr>
            <w:top w:val="none" w:sz="0" w:space="0" w:color="auto"/>
            <w:left w:val="none" w:sz="0" w:space="0" w:color="auto"/>
            <w:bottom w:val="none" w:sz="0" w:space="0" w:color="auto"/>
            <w:right w:val="none" w:sz="0" w:space="0" w:color="auto"/>
          </w:divBdr>
        </w:div>
      </w:divsChild>
    </w:div>
    <w:div w:id="1975985669">
      <w:bodyDiv w:val="1"/>
      <w:marLeft w:val="0"/>
      <w:marRight w:val="0"/>
      <w:marTop w:val="0"/>
      <w:marBottom w:val="0"/>
      <w:divBdr>
        <w:top w:val="none" w:sz="0" w:space="0" w:color="auto"/>
        <w:left w:val="none" w:sz="0" w:space="0" w:color="auto"/>
        <w:bottom w:val="none" w:sz="0" w:space="0" w:color="auto"/>
        <w:right w:val="none" w:sz="0" w:space="0" w:color="auto"/>
      </w:divBdr>
      <w:divsChild>
        <w:div w:id="1470318780">
          <w:marLeft w:val="0"/>
          <w:marRight w:val="0"/>
          <w:marTop w:val="0"/>
          <w:marBottom w:val="240"/>
          <w:divBdr>
            <w:top w:val="none" w:sz="0" w:space="0" w:color="auto"/>
            <w:left w:val="none" w:sz="0" w:space="0" w:color="auto"/>
            <w:bottom w:val="none" w:sz="0" w:space="0" w:color="auto"/>
            <w:right w:val="none" w:sz="0" w:space="0" w:color="auto"/>
          </w:divBdr>
        </w:div>
      </w:divsChild>
    </w:div>
    <w:div w:id="1980497923">
      <w:bodyDiv w:val="1"/>
      <w:marLeft w:val="0"/>
      <w:marRight w:val="0"/>
      <w:marTop w:val="0"/>
      <w:marBottom w:val="0"/>
      <w:divBdr>
        <w:top w:val="none" w:sz="0" w:space="0" w:color="auto"/>
        <w:left w:val="none" w:sz="0" w:space="0" w:color="auto"/>
        <w:bottom w:val="none" w:sz="0" w:space="0" w:color="auto"/>
        <w:right w:val="none" w:sz="0" w:space="0" w:color="auto"/>
      </w:divBdr>
    </w:div>
    <w:div w:id="2050492617">
      <w:bodyDiv w:val="1"/>
      <w:marLeft w:val="0"/>
      <w:marRight w:val="0"/>
      <w:marTop w:val="0"/>
      <w:marBottom w:val="0"/>
      <w:divBdr>
        <w:top w:val="none" w:sz="0" w:space="0" w:color="auto"/>
        <w:left w:val="none" w:sz="0" w:space="0" w:color="auto"/>
        <w:bottom w:val="none" w:sz="0" w:space="0" w:color="auto"/>
        <w:right w:val="none" w:sz="0" w:space="0" w:color="auto"/>
      </w:divBdr>
      <w:divsChild>
        <w:div w:id="1601336071">
          <w:marLeft w:val="0"/>
          <w:marRight w:val="0"/>
          <w:marTop w:val="0"/>
          <w:marBottom w:val="240"/>
          <w:divBdr>
            <w:top w:val="none" w:sz="0" w:space="0" w:color="auto"/>
            <w:left w:val="none" w:sz="0" w:space="0" w:color="auto"/>
            <w:bottom w:val="none" w:sz="0" w:space="0" w:color="auto"/>
            <w:right w:val="none" w:sz="0" w:space="0" w:color="auto"/>
          </w:divBdr>
        </w:div>
      </w:divsChild>
    </w:div>
    <w:div w:id="2141266233">
      <w:bodyDiv w:val="1"/>
      <w:marLeft w:val="0"/>
      <w:marRight w:val="0"/>
      <w:marTop w:val="0"/>
      <w:marBottom w:val="0"/>
      <w:divBdr>
        <w:top w:val="none" w:sz="0" w:space="0" w:color="auto"/>
        <w:left w:val="none" w:sz="0" w:space="0" w:color="auto"/>
        <w:bottom w:val="none" w:sz="0" w:space="0" w:color="auto"/>
        <w:right w:val="none" w:sz="0" w:space="0" w:color="auto"/>
      </w:divBdr>
      <w:divsChild>
        <w:div w:id="122965401">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aciones.navarra.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ntrataciones.navarr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gt.es/nuestros-servicios/tu-vehiculo/tus-vehiculos/distintivo-ambienta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38861\AppData\Local\Temp\MicrosoftEdgeDownloads\3a8da3ec-6cf8-4040-9f8a-fedd2eafa475\Ic6.04.239.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7F8EB-6DFF-408A-859E-C86E34346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Ic6.04.239</Template>
  <TotalTime>0</TotalTime>
  <Pages>29</Pages>
  <Words>11304</Words>
  <Characters>62177</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Pliego procedimiento simplificado (nueva LFCP)</vt:lpstr>
    </vt:vector>
  </TitlesOfParts>
  <Company>Gobierno de Navarra</Company>
  <LinksUpToDate>false</LinksUpToDate>
  <CharactersWithSpaces>73335</CharactersWithSpaces>
  <SharedDoc>false</SharedDoc>
  <HLinks>
    <vt:vector size="234" baseType="variant">
      <vt:variant>
        <vt:i4>10354820</vt:i4>
      </vt:variant>
      <vt:variant>
        <vt:i4>486</vt:i4>
      </vt:variant>
      <vt:variant>
        <vt:i4>0</vt:i4>
      </vt:variant>
      <vt:variant>
        <vt:i4>5</vt:i4>
      </vt:variant>
      <vt:variant>
        <vt:lpwstr>http://intranet.diee.admon-cfnavarra.es/AreaDeTrabajo/SitiosDeTrabajo/Contrataciones/Documentos/Criterios de adjudicación y condiciones de ejecución sociales y medioambientales.doc</vt:lpwstr>
      </vt:variant>
      <vt:variant>
        <vt:lpwstr/>
      </vt:variant>
      <vt:variant>
        <vt:i4>3735671</vt:i4>
      </vt:variant>
      <vt:variant>
        <vt:i4>483</vt:i4>
      </vt:variant>
      <vt:variant>
        <vt:i4>0</vt:i4>
      </vt:variant>
      <vt:variant>
        <vt:i4>5</vt:i4>
      </vt:variant>
      <vt:variant>
        <vt:lpwstr>https://portalcontratacion.navarra.es/es/utilidades</vt:lpwstr>
      </vt:variant>
      <vt:variant>
        <vt:lpwstr/>
      </vt:variant>
      <vt:variant>
        <vt:i4>5832705</vt:i4>
      </vt:variant>
      <vt:variant>
        <vt:i4>477</vt:i4>
      </vt:variant>
      <vt:variant>
        <vt:i4>0</vt:i4>
      </vt:variant>
      <vt:variant>
        <vt:i4>5</vt:i4>
      </vt:variant>
      <vt:variant>
        <vt:lpwstr>javascript:l(50031,%22ar.67%22);</vt:lpwstr>
      </vt:variant>
      <vt:variant>
        <vt:lpwstr/>
      </vt:variant>
      <vt:variant>
        <vt:i4>4259841</vt:i4>
      </vt:variant>
      <vt:variant>
        <vt:i4>471</vt:i4>
      </vt:variant>
      <vt:variant>
        <vt:i4>0</vt:i4>
      </vt:variant>
      <vt:variant>
        <vt:i4>5</vt:i4>
      </vt:variant>
      <vt:variant>
        <vt:lpwstr>http://planderecuperacion.gob.es/identidad-visual</vt:lpwstr>
      </vt:variant>
      <vt:variant>
        <vt:lpwstr/>
      </vt:variant>
      <vt:variant>
        <vt:i4>5308447</vt:i4>
      </vt:variant>
      <vt:variant>
        <vt:i4>462</vt:i4>
      </vt:variant>
      <vt:variant>
        <vt:i4>0</vt:i4>
      </vt:variant>
      <vt:variant>
        <vt:i4>5</vt:i4>
      </vt:variant>
      <vt:variant>
        <vt:lpwstr>https://bon.navarra.es/es/anuncio/-/texto/2022/170/0</vt:lpwstr>
      </vt:variant>
      <vt:variant>
        <vt:lpwstr/>
      </vt:variant>
      <vt:variant>
        <vt:i4>3735671</vt:i4>
      </vt:variant>
      <vt:variant>
        <vt:i4>366</vt:i4>
      </vt:variant>
      <vt:variant>
        <vt:i4>0</vt:i4>
      </vt:variant>
      <vt:variant>
        <vt:i4>5</vt:i4>
      </vt:variant>
      <vt:variant>
        <vt:lpwstr>https://portalcontratacion.navarra.es/es/utilidades</vt:lpwstr>
      </vt:variant>
      <vt:variant>
        <vt:lpwstr/>
      </vt:variant>
      <vt:variant>
        <vt:i4>1179704</vt:i4>
      </vt:variant>
      <vt:variant>
        <vt:i4>203</vt:i4>
      </vt:variant>
      <vt:variant>
        <vt:i4>0</vt:i4>
      </vt:variant>
      <vt:variant>
        <vt:i4>5</vt:i4>
      </vt:variant>
      <vt:variant>
        <vt:lpwstr/>
      </vt:variant>
      <vt:variant>
        <vt:lpwstr>_Toc148343513</vt:lpwstr>
      </vt:variant>
      <vt:variant>
        <vt:i4>1179704</vt:i4>
      </vt:variant>
      <vt:variant>
        <vt:i4>197</vt:i4>
      </vt:variant>
      <vt:variant>
        <vt:i4>0</vt:i4>
      </vt:variant>
      <vt:variant>
        <vt:i4>5</vt:i4>
      </vt:variant>
      <vt:variant>
        <vt:lpwstr/>
      </vt:variant>
      <vt:variant>
        <vt:lpwstr>_Toc148343512</vt:lpwstr>
      </vt:variant>
      <vt:variant>
        <vt:i4>1179704</vt:i4>
      </vt:variant>
      <vt:variant>
        <vt:i4>191</vt:i4>
      </vt:variant>
      <vt:variant>
        <vt:i4>0</vt:i4>
      </vt:variant>
      <vt:variant>
        <vt:i4>5</vt:i4>
      </vt:variant>
      <vt:variant>
        <vt:lpwstr/>
      </vt:variant>
      <vt:variant>
        <vt:lpwstr>_Toc148343511</vt:lpwstr>
      </vt:variant>
      <vt:variant>
        <vt:i4>1179704</vt:i4>
      </vt:variant>
      <vt:variant>
        <vt:i4>185</vt:i4>
      </vt:variant>
      <vt:variant>
        <vt:i4>0</vt:i4>
      </vt:variant>
      <vt:variant>
        <vt:i4>5</vt:i4>
      </vt:variant>
      <vt:variant>
        <vt:lpwstr/>
      </vt:variant>
      <vt:variant>
        <vt:lpwstr>_Toc148343510</vt:lpwstr>
      </vt:variant>
      <vt:variant>
        <vt:i4>1245240</vt:i4>
      </vt:variant>
      <vt:variant>
        <vt:i4>179</vt:i4>
      </vt:variant>
      <vt:variant>
        <vt:i4>0</vt:i4>
      </vt:variant>
      <vt:variant>
        <vt:i4>5</vt:i4>
      </vt:variant>
      <vt:variant>
        <vt:lpwstr/>
      </vt:variant>
      <vt:variant>
        <vt:lpwstr>_Toc148343509</vt:lpwstr>
      </vt:variant>
      <vt:variant>
        <vt:i4>1245240</vt:i4>
      </vt:variant>
      <vt:variant>
        <vt:i4>173</vt:i4>
      </vt:variant>
      <vt:variant>
        <vt:i4>0</vt:i4>
      </vt:variant>
      <vt:variant>
        <vt:i4>5</vt:i4>
      </vt:variant>
      <vt:variant>
        <vt:lpwstr/>
      </vt:variant>
      <vt:variant>
        <vt:lpwstr>_Toc148343508</vt:lpwstr>
      </vt:variant>
      <vt:variant>
        <vt:i4>1245240</vt:i4>
      </vt:variant>
      <vt:variant>
        <vt:i4>167</vt:i4>
      </vt:variant>
      <vt:variant>
        <vt:i4>0</vt:i4>
      </vt:variant>
      <vt:variant>
        <vt:i4>5</vt:i4>
      </vt:variant>
      <vt:variant>
        <vt:lpwstr/>
      </vt:variant>
      <vt:variant>
        <vt:lpwstr>_Toc148343507</vt:lpwstr>
      </vt:variant>
      <vt:variant>
        <vt:i4>1245240</vt:i4>
      </vt:variant>
      <vt:variant>
        <vt:i4>161</vt:i4>
      </vt:variant>
      <vt:variant>
        <vt:i4>0</vt:i4>
      </vt:variant>
      <vt:variant>
        <vt:i4>5</vt:i4>
      </vt:variant>
      <vt:variant>
        <vt:lpwstr/>
      </vt:variant>
      <vt:variant>
        <vt:lpwstr>_Toc148343506</vt:lpwstr>
      </vt:variant>
      <vt:variant>
        <vt:i4>1245240</vt:i4>
      </vt:variant>
      <vt:variant>
        <vt:i4>155</vt:i4>
      </vt:variant>
      <vt:variant>
        <vt:i4>0</vt:i4>
      </vt:variant>
      <vt:variant>
        <vt:i4>5</vt:i4>
      </vt:variant>
      <vt:variant>
        <vt:lpwstr/>
      </vt:variant>
      <vt:variant>
        <vt:lpwstr>_Toc148343505</vt:lpwstr>
      </vt:variant>
      <vt:variant>
        <vt:i4>1245240</vt:i4>
      </vt:variant>
      <vt:variant>
        <vt:i4>149</vt:i4>
      </vt:variant>
      <vt:variant>
        <vt:i4>0</vt:i4>
      </vt:variant>
      <vt:variant>
        <vt:i4>5</vt:i4>
      </vt:variant>
      <vt:variant>
        <vt:lpwstr/>
      </vt:variant>
      <vt:variant>
        <vt:lpwstr>_Toc148343504</vt:lpwstr>
      </vt:variant>
      <vt:variant>
        <vt:i4>1245240</vt:i4>
      </vt:variant>
      <vt:variant>
        <vt:i4>143</vt:i4>
      </vt:variant>
      <vt:variant>
        <vt:i4>0</vt:i4>
      </vt:variant>
      <vt:variant>
        <vt:i4>5</vt:i4>
      </vt:variant>
      <vt:variant>
        <vt:lpwstr/>
      </vt:variant>
      <vt:variant>
        <vt:lpwstr>_Toc148343503</vt:lpwstr>
      </vt:variant>
      <vt:variant>
        <vt:i4>1245240</vt:i4>
      </vt:variant>
      <vt:variant>
        <vt:i4>137</vt:i4>
      </vt:variant>
      <vt:variant>
        <vt:i4>0</vt:i4>
      </vt:variant>
      <vt:variant>
        <vt:i4>5</vt:i4>
      </vt:variant>
      <vt:variant>
        <vt:lpwstr/>
      </vt:variant>
      <vt:variant>
        <vt:lpwstr>_Toc148343502</vt:lpwstr>
      </vt:variant>
      <vt:variant>
        <vt:i4>1245240</vt:i4>
      </vt:variant>
      <vt:variant>
        <vt:i4>131</vt:i4>
      </vt:variant>
      <vt:variant>
        <vt:i4>0</vt:i4>
      </vt:variant>
      <vt:variant>
        <vt:i4>5</vt:i4>
      </vt:variant>
      <vt:variant>
        <vt:lpwstr/>
      </vt:variant>
      <vt:variant>
        <vt:lpwstr>_Toc148343501</vt:lpwstr>
      </vt:variant>
      <vt:variant>
        <vt:i4>1245240</vt:i4>
      </vt:variant>
      <vt:variant>
        <vt:i4>125</vt:i4>
      </vt:variant>
      <vt:variant>
        <vt:i4>0</vt:i4>
      </vt:variant>
      <vt:variant>
        <vt:i4>5</vt:i4>
      </vt:variant>
      <vt:variant>
        <vt:lpwstr/>
      </vt:variant>
      <vt:variant>
        <vt:lpwstr>_Toc148343500</vt:lpwstr>
      </vt:variant>
      <vt:variant>
        <vt:i4>1703993</vt:i4>
      </vt:variant>
      <vt:variant>
        <vt:i4>119</vt:i4>
      </vt:variant>
      <vt:variant>
        <vt:i4>0</vt:i4>
      </vt:variant>
      <vt:variant>
        <vt:i4>5</vt:i4>
      </vt:variant>
      <vt:variant>
        <vt:lpwstr/>
      </vt:variant>
      <vt:variant>
        <vt:lpwstr>_Toc148343499</vt:lpwstr>
      </vt:variant>
      <vt:variant>
        <vt:i4>1703993</vt:i4>
      </vt:variant>
      <vt:variant>
        <vt:i4>113</vt:i4>
      </vt:variant>
      <vt:variant>
        <vt:i4>0</vt:i4>
      </vt:variant>
      <vt:variant>
        <vt:i4>5</vt:i4>
      </vt:variant>
      <vt:variant>
        <vt:lpwstr/>
      </vt:variant>
      <vt:variant>
        <vt:lpwstr>_Toc148343498</vt:lpwstr>
      </vt:variant>
      <vt:variant>
        <vt:i4>1703993</vt:i4>
      </vt:variant>
      <vt:variant>
        <vt:i4>107</vt:i4>
      </vt:variant>
      <vt:variant>
        <vt:i4>0</vt:i4>
      </vt:variant>
      <vt:variant>
        <vt:i4>5</vt:i4>
      </vt:variant>
      <vt:variant>
        <vt:lpwstr/>
      </vt:variant>
      <vt:variant>
        <vt:lpwstr>_Toc148343497</vt:lpwstr>
      </vt:variant>
      <vt:variant>
        <vt:i4>1703993</vt:i4>
      </vt:variant>
      <vt:variant>
        <vt:i4>101</vt:i4>
      </vt:variant>
      <vt:variant>
        <vt:i4>0</vt:i4>
      </vt:variant>
      <vt:variant>
        <vt:i4>5</vt:i4>
      </vt:variant>
      <vt:variant>
        <vt:lpwstr/>
      </vt:variant>
      <vt:variant>
        <vt:lpwstr>_Toc148343496</vt:lpwstr>
      </vt:variant>
      <vt:variant>
        <vt:i4>1703993</vt:i4>
      </vt:variant>
      <vt:variant>
        <vt:i4>95</vt:i4>
      </vt:variant>
      <vt:variant>
        <vt:i4>0</vt:i4>
      </vt:variant>
      <vt:variant>
        <vt:i4>5</vt:i4>
      </vt:variant>
      <vt:variant>
        <vt:lpwstr/>
      </vt:variant>
      <vt:variant>
        <vt:lpwstr>_Toc148343495</vt:lpwstr>
      </vt:variant>
      <vt:variant>
        <vt:i4>1703993</vt:i4>
      </vt:variant>
      <vt:variant>
        <vt:i4>89</vt:i4>
      </vt:variant>
      <vt:variant>
        <vt:i4>0</vt:i4>
      </vt:variant>
      <vt:variant>
        <vt:i4>5</vt:i4>
      </vt:variant>
      <vt:variant>
        <vt:lpwstr/>
      </vt:variant>
      <vt:variant>
        <vt:lpwstr>_Toc148343494</vt:lpwstr>
      </vt:variant>
      <vt:variant>
        <vt:i4>1703993</vt:i4>
      </vt:variant>
      <vt:variant>
        <vt:i4>83</vt:i4>
      </vt:variant>
      <vt:variant>
        <vt:i4>0</vt:i4>
      </vt:variant>
      <vt:variant>
        <vt:i4>5</vt:i4>
      </vt:variant>
      <vt:variant>
        <vt:lpwstr/>
      </vt:variant>
      <vt:variant>
        <vt:lpwstr>_Toc148343493</vt:lpwstr>
      </vt:variant>
      <vt:variant>
        <vt:i4>1703993</vt:i4>
      </vt:variant>
      <vt:variant>
        <vt:i4>77</vt:i4>
      </vt:variant>
      <vt:variant>
        <vt:i4>0</vt:i4>
      </vt:variant>
      <vt:variant>
        <vt:i4>5</vt:i4>
      </vt:variant>
      <vt:variant>
        <vt:lpwstr/>
      </vt:variant>
      <vt:variant>
        <vt:lpwstr>_Toc148343492</vt:lpwstr>
      </vt:variant>
      <vt:variant>
        <vt:i4>1703993</vt:i4>
      </vt:variant>
      <vt:variant>
        <vt:i4>71</vt:i4>
      </vt:variant>
      <vt:variant>
        <vt:i4>0</vt:i4>
      </vt:variant>
      <vt:variant>
        <vt:i4>5</vt:i4>
      </vt:variant>
      <vt:variant>
        <vt:lpwstr/>
      </vt:variant>
      <vt:variant>
        <vt:lpwstr>_Toc148343491</vt:lpwstr>
      </vt:variant>
      <vt:variant>
        <vt:i4>1703993</vt:i4>
      </vt:variant>
      <vt:variant>
        <vt:i4>65</vt:i4>
      </vt:variant>
      <vt:variant>
        <vt:i4>0</vt:i4>
      </vt:variant>
      <vt:variant>
        <vt:i4>5</vt:i4>
      </vt:variant>
      <vt:variant>
        <vt:lpwstr/>
      </vt:variant>
      <vt:variant>
        <vt:lpwstr>_Toc148343490</vt:lpwstr>
      </vt:variant>
      <vt:variant>
        <vt:i4>1769529</vt:i4>
      </vt:variant>
      <vt:variant>
        <vt:i4>59</vt:i4>
      </vt:variant>
      <vt:variant>
        <vt:i4>0</vt:i4>
      </vt:variant>
      <vt:variant>
        <vt:i4>5</vt:i4>
      </vt:variant>
      <vt:variant>
        <vt:lpwstr/>
      </vt:variant>
      <vt:variant>
        <vt:lpwstr>_Toc148343489</vt:lpwstr>
      </vt:variant>
      <vt:variant>
        <vt:i4>1769529</vt:i4>
      </vt:variant>
      <vt:variant>
        <vt:i4>53</vt:i4>
      </vt:variant>
      <vt:variant>
        <vt:i4>0</vt:i4>
      </vt:variant>
      <vt:variant>
        <vt:i4>5</vt:i4>
      </vt:variant>
      <vt:variant>
        <vt:lpwstr/>
      </vt:variant>
      <vt:variant>
        <vt:lpwstr>_Toc148343488</vt:lpwstr>
      </vt:variant>
      <vt:variant>
        <vt:i4>1769529</vt:i4>
      </vt:variant>
      <vt:variant>
        <vt:i4>47</vt:i4>
      </vt:variant>
      <vt:variant>
        <vt:i4>0</vt:i4>
      </vt:variant>
      <vt:variant>
        <vt:i4>5</vt:i4>
      </vt:variant>
      <vt:variant>
        <vt:lpwstr/>
      </vt:variant>
      <vt:variant>
        <vt:lpwstr>_Toc148343487</vt:lpwstr>
      </vt:variant>
      <vt:variant>
        <vt:i4>1769529</vt:i4>
      </vt:variant>
      <vt:variant>
        <vt:i4>41</vt:i4>
      </vt:variant>
      <vt:variant>
        <vt:i4>0</vt:i4>
      </vt:variant>
      <vt:variant>
        <vt:i4>5</vt:i4>
      </vt:variant>
      <vt:variant>
        <vt:lpwstr/>
      </vt:variant>
      <vt:variant>
        <vt:lpwstr>_Toc148343486</vt:lpwstr>
      </vt:variant>
      <vt:variant>
        <vt:i4>1769529</vt:i4>
      </vt:variant>
      <vt:variant>
        <vt:i4>35</vt:i4>
      </vt:variant>
      <vt:variant>
        <vt:i4>0</vt:i4>
      </vt:variant>
      <vt:variant>
        <vt:i4>5</vt:i4>
      </vt:variant>
      <vt:variant>
        <vt:lpwstr/>
      </vt:variant>
      <vt:variant>
        <vt:lpwstr>_Toc148343485</vt:lpwstr>
      </vt:variant>
      <vt:variant>
        <vt:i4>1769529</vt:i4>
      </vt:variant>
      <vt:variant>
        <vt:i4>29</vt:i4>
      </vt:variant>
      <vt:variant>
        <vt:i4>0</vt:i4>
      </vt:variant>
      <vt:variant>
        <vt:i4>5</vt:i4>
      </vt:variant>
      <vt:variant>
        <vt:lpwstr/>
      </vt:variant>
      <vt:variant>
        <vt:lpwstr>_Toc148343484</vt:lpwstr>
      </vt:variant>
      <vt:variant>
        <vt:i4>1769529</vt:i4>
      </vt:variant>
      <vt:variant>
        <vt:i4>23</vt:i4>
      </vt:variant>
      <vt:variant>
        <vt:i4>0</vt:i4>
      </vt:variant>
      <vt:variant>
        <vt:i4>5</vt:i4>
      </vt:variant>
      <vt:variant>
        <vt:lpwstr/>
      </vt:variant>
      <vt:variant>
        <vt:lpwstr>_Toc148343483</vt:lpwstr>
      </vt:variant>
      <vt:variant>
        <vt:i4>1769529</vt:i4>
      </vt:variant>
      <vt:variant>
        <vt:i4>17</vt:i4>
      </vt:variant>
      <vt:variant>
        <vt:i4>0</vt:i4>
      </vt:variant>
      <vt:variant>
        <vt:i4>5</vt:i4>
      </vt:variant>
      <vt:variant>
        <vt:lpwstr/>
      </vt:variant>
      <vt:variant>
        <vt:lpwstr>_Toc148343482</vt:lpwstr>
      </vt:variant>
      <vt:variant>
        <vt:i4>1769529</vt:i4>
      </vt:variant>
      <vt:variant>
        <vt:i4>11</vt:i4>
      </vt:variant>
      <vt:variant>
        <vt:i4>0</vt:i4>
      </vt:variant>
      <vt:variant>
        <vt:i4>5</vt:i4>
      </vt:variant>
      <vt:variant>
        <vt:lpwstr/>
      </vt:variant>
      <vt:variant>
        <vt:lpwstr>_Toc148343481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procedimiento simplificado (nueva LFCP)</dc:title>
  <dc:subject/>
  <dc:creator>X038861</dc:creator>
  <cp:keywords/>
  <dc:description/>
  <cp:lastModifiedBy>Uriz López, Irene (Departamento DRyMA)</cp:lastModifiedBy>
  <cp:revision>2</cp:revision>
  <cp:lastPrinted>1999-12-20T12:06:00Z</cp:lastPrinted>
  <dcterms:created xsi:type="dcterms:W3CDTF">2025-10-09T11:11:00Z</dcterms:created>
  <dcterms:modified xsi:type="dcterms:W3CDTF">2025-10-09T11:11:00Z</dcterms:modified>
</cp:coreProperties>
</file>