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614" w:rsidRPr="00E11359" w:rsidRDefault="00053368" w:rsidP="00E224C8">
      <w:pPr>
        <w:jc w:val="center"/>
        <w:rPr>
          <w:rFonts w:ascii="Times New Roman" w:hAnsi="Times New Roman"/>
          <w:b/>
          <w:sz w:val="18"/>
          <w:szCs w:val="18"/>
        </w:rPr>
      </w:pPr>
      <w:r w:rsidRPr="00E11359">
        <w:rPr>
          <w:rFonts w:ascii="Times New Roman" w:hAnsi="Times New Roman"/>
          <w:b/>
          <w:sz w:val="18"/>
          <w:szCs w:val="18"/>
        </w:rPr>
        <w:t>DECLARACI</w:t>
      </w:r>
      <w:r w:rsidR="005E55BA" w:rsidRPr="00E11359">
        <w:rPr>
          <w:rFonts w:ascii="Times New Roman" w:hAnsi="Times New Roman"/>
          <w:b/>
          <w:sz w:val="18"/>
          <w:szCs w:val="18"/>
        </w:rPr>
        <w:t>ONES</w:t>
      </w:r>
      <w:r w:rsidRPr="00E11359">
        <w:rPr>
          <w:rFonts w:ascii="Times New Roman" w:hAnsi="Times New Roman"/>
          <w:b/>
          <w:sz w:val="18"/>
          <w:szCs w:val="18"/>
        </w:rPr>
        <w:t xml:space="preserve"> EN RELACIÓN CON LA EJECUCIÓN DE ACTUACIONES DEL PLAN DE RECUPERACIÓN, TRANSFORMACIÓN Y RESILIENCIA (PRTR)</w:t>
      </w:r>
    </w:p>
    <w:p w:rsidR="00FD1A16" w:rsidRPr="00E11359" w:rsidRDefault="00FD1A16" w:rsidP="00E224C8">
      <w:pPr>
        <w:rPr>
          <w:rFonts w:ascii="Times New Roman" w:hAnsi="Times New Roman"/>
          <w:sz w:val="18"/>
          <w:szCs w:val="18"/>
        </w:rPr>
      </w:pPr>
    </w:p>
    <w:p w:rsidR="00053368" w:rsidRPr="00E11359" w:rsidRDefault="00053368" w:rsidP="00E224C8">
      <w:pPr>
        <w:rPr>
          <w:rFonts w:ascii="Times New Roman" w:hAnsi="Times New Roman"/>
          <w:sz w:val="18"/>
          <w:szCs w:val="18"/>
        </w:rPr>
      </w:pPr>
    </w:p>
    <w:p w:rsidR="00E224C8" w:rsidRPr="00E11359" w:rsidRDefault="00E224C8" w:rsidP="00E224C8">
      <w:pPr>
        <w:rPr>
          <w:rFonts w:ascii="Times New Roman" w:hAnsi="Times New Roman"/>
          <w:sz w:val="18"/>
          <w:szCs w:val="18"/>
        </w:rPr>
      </w:pPr>
    </w:p>
    <w:p w:rsidR="00E224C8" w:rsidRPr="00E11359" w:rsidRDefault="00E224C8" w:rsidP="00FC694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Procedimiento</w:t>
      </w:r>
      <w:r w:rsidR="009565C1" w:rsidRPr="009565C1">
        <w:t xml:space="preserve"> </w:t>
      </w:r>
      <w:r w:rsidR="009565C1" w:rsidRPr="009565C1">
        <w:rPr>
          <w:rFonts w:ascii="Times New Roman" w:hAnsi="Times New Roman" w:cs="Times New Roman"/>
          <w:sz w:val="18"/>
          <w:szCs w:val="18"/>
        </w:rPr>
        <w:t>SUMINISTRO DE UN ROBOT PREPARADOR DE LIBRERÍAS PARA EL SERVICIO DE ANATOMÍA PATOLÓGICA DEL HUN (IBE028/2025)</w:t>
      </w:r>
      <w:bookmarkStart w:id="0" w:name="_GoBack"/>
      <w:bookmarkEnd w:id="0"/>
    </w:p>
    <w:p w:rsidR="00CC2274" w:rsidRPr="00E11359" w:rsidRDefault="00053368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Don/Doña ………………………………………………., con DNI …………………….., como  Consejero</w:t>
      </w:r>
      <w:r w:rsidR="00543FF2" w:rsidRPr="00E11359">
        <w:rPr>
          <w:color w:val="000000"/>
          <w:sz w:val="18"/>
          <w:szCs w:val="18"/>
        </w:rPr>
        <w:t>/a</w:t>
      </w:r>
      <w:r w:rsidRPr="00E11359">
        <w:rPr>
          <w:color w:val="000000"/>
          <w:sz w:val="18"/>
          <w:szCs w:val="18"/>
        </w:rPr>
        <w:t xml:space="preserve"> Delega</w:t>
      </w:r>
      <w:r w:rsidR="00543FF2" w:rsidRPr="00E11359">
        <w:rPr>
          <w:color w:val="000000"/>
          <w:sz w:val="18"/>
          <w:szCs w:val="18"/>
        </w:rPr>
        <w:t xml:space="preserve">do/a o </w:t>
      </w:r>
      <w:r w:rsidRPr="00E11359">
        <w:rPr>
          <w:color w:val="000000"/>
          <w:sz w:val="18"/>
          <w:szCs w:val="18"/>
        </w:rPr>
        <w:t>Gerente de la entidad ………………………………………………………………………….., con NIF ………………</w:t>
      </w:r>
      <w:r w:rsidR="00543FF2" w:rsidRPr="00E11359">
        <w:rPr>
          <w:color w:val="000000"/>
          <w:sz w:val="18"/>
          <w:szCs w:val="18"/>
        </w:rPr>
        <w:t>………………………………………………..</w:t>
      </w:r>
      <w:r w:rsidRPr="00E11359">
        <w:rPr>
          <w:color w:val="000000"/>
          <w:sz w:val="18"/>
          <w:szCs w:val="18"/>
        </w:rPr>
        <w:t>., y domicilio</w:t>
      </w:r>
      <w:r w:rsidR="00543FF2" w:rsidRPr="00E11359">
        <w:rPr>
          <w:color w:val="000000"/>
          <w:sz w:val="18"/>
          <w:szCs w:val="18"/>
        </w:rPr>
        <w:t xml:space="preserve"> fiscal</w:t>
      </w:r>
      <w:r w:rsidRPr="00E11359">
        <w:rPr>
          <w:color w:val="000000"/>
          <w:sz w:val="18"/>
          <w:szCs w:val="18"/>
        </w:rPr>
        <w:t xml:space="preserve"> en </w:t>
      </w:r>
      <w:r w:rsidRPr="00E11359">
        <w:rPr>
          <w:i/>
          <w:color w:val="2209B7"/>
          <w:sz w:val="18"/>
          <w:szCs w:val="18"/>
          <w:lang w:eastAsia="en-US"/>
        </w:rPr>
        <w:t>…</w:t>
      </w:r>
      <w:r w:rsidR="00543FF2" w:rsidRPr="00E11359">
        <w:rPr>
          <w:i/>
          <w:color w:val="2209B7"/>
          <w:sz w:val="18"/>
          <w:szCs w:val="18"/>
          <w:lang w:eastAsia="en-US"/>
        </w:rPr>
        <w:t>…………………………………………………………………</w:t>
      </w:r>
      <w:r w:rsidR="00543FF2" w:rsidRPr="00E11359">
        <w:rPr>
          <w:color w:val="000000"/>
          <w:sz w:val="18"/>
          <w:szCs w:val="18"/>
        </w:rPr>
        <w:t xml:space="preserve">en la </w:t>
      </w:r>
      <w:r w:rsidRPr="00E11359">
        <w:rPr>
          <w:color w:val="000000"/>
          <w:sz w:val="18"/>
          <w:szCs w:val="18"/>
        </w:rPr>
        <w:t xml:space="preserve">condición de </w:t>
      </w:r>
      <w:r w:rsidR="008375E8" w:rsidRPr="00E11359">
        <w:rPr>
          <w:color w:val="000000"/>
          <w:sz w:val="18"/>
          <w:szCs w:val="18"/>
        </w:rPr>
        <w:t>contratista</w:t>
      </w:r>
      <w:r w:rsidR="0058712D" w:rsidRPr="00E11359">
        <w:rPr>
          <w:color w:val="000000"/>
          <w:sz w:val="18"/>
          <w:szCs w:val="18"/>
        </w:rPr>
        <w:t xml:space="preserve"> de un contrato financiado con recursos provenientes del PRTR</w:t>
      </w:r>
      <w:r w:rsidR="00CC2274" w:rsidRPr="00E11359">
        <w:rPr>
          <w:color w:val="000000"/>
          <w:sz w:val="18"/>
          <w:szCs w:val="18"/>
        </w:rPr>
        <w:t>, formula las siguientes DECLARACIONES:</w:t>
      </w:r>
    </w:p>
    <w:p w:rsidR="00AA7D03" w:rsidRPr="00E11359" w:rsidRDefault="00AA7D03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de ausencia de conflicto de intereses: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Al objeto de garantizar la imparcialidad en el procedimiento arriba referenciado, la persona que suscribe declara: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bCs/>
          <w:sz w:val="18"/>
          <w:szCs w:val="18"/>
        </w:rPr>
        <w:t>Primero</w:t>
      </w:r>
      <w:r w:rsidRPr="00E11359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E11359">
        <w:rPr>
          <w:rFonts w:ascii="Times New Roman" w:hAnsi="Times New Roman" w:cs="Times New Roman"/>
          <w:sz w:val="18"/>
          <w:szCs w:val="18"/>
        </w:rPr>
        <w:t xml:space="preserve">Estar informada de lo siguiente: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61.3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>“Conflicto de intereses”</w:t>
      </w:r>
      <w:r w:rsidRPr="00E11359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,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del Reglamento (UE, </w:t>
      </w:r>
      <w:proofErr w:type="spellStart"/>
      <w:r w:rsidRPr="00E11359">
        <w:rPr>
          <w:rFonts w:ascii="Times New Roman" w:hAnsi="Times New Roman" w:cs="Times New Roman"/>
          <w:bCs/>
          <w:sz w:val="18"/>
          <w:szCs w:val="18"/>
        </w:rPr>
        <w:t>Euratom</w:t>
      </w:r>
      <w:proofErr w:type="spellEnd"/>
      <w:r w:rsidRPr="00E11359">
        <w:rPr>
          <w:rFonts w:ascii="Times New Roman" w:hAnsi="Times New Roman" w:cs="Times New Roman"/>
          <w:bCs/>
          <w:sz w:val="18"/>
          <w:szCs w:val="18"/>
        </w:rPr>
        <w:t xml:space="preserve">) 2018/1046 del Parlamento Europeo y del Consejo, de 18 de julio (Reglamento financiero de la UE) </w:t>
      </w:r>
      <w:r w:rsidRPr="00E11359">
        <w:rPr>
          <w:rFonts w:ascii="Times New Roman" w:hAnsi="Times New Roman" w:cs="Times New Roman"/>
          <w:sz w:val="18"/>
          <w:szCs w:val="18"/>
        </w:rPr>
        <w:t>establece que 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existirá </w:t>
      </w:r>
      <w:r w:rsidRPr="00E11359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conflicto de intereses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52 </w:t>
      </w:r>
      <w:r w:rsidRPr="00E11359">
        <w:rPr>
          <w:rFonts w:ascii="Times New Roman" w:hAnsi="Times New Roman" w:cs="Times New Roman"/>
          <w:sz w:val="18"/>
          <w:szCs w:val="18"/>
        </w:rPr>
        <w:t>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>Resolución de los conflictos de interés</w:t>
      </w:r>
      <w:r w:rsidRPr="00E11359">
        <w:rPr>
          <w:rFonts w:ascii="Times New Roman" w:hAnsi="Times New Roman" w:cs="Times New Roman"/>
          <w:sz w:val="18"/>
          <w:szCs w:val="18"/>
        </w:rPr>
        <w:t xml:space="preserve">” de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la Ley Foral 2/2018, de 13 de abril, de Contratos del Sector Público </w:t>
      </w:r>
      <w:r w:rsidRPr="00E11359">
        <w:rPr>
          <w:rFonts w:ascii="Times New Roman" w:hAnsi="Times New Roman" w:cs="Times New Roman"/>
          <w:sz w:val="18"/>
          <w:szCs w:val="18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23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“Abstención”, </w:t>
      </w:r>
      <w:r w:rsidRPr="00E11359">
        <w:rPr>
          <w:rFonts w:ascii="Times New Roman" w:hAnsi="Times New Roman" w:cs="Times New Roman"/>
          <w:sz w:val="18"/>
          <w:szCs w:val="18"/>
        </w:rPr>
        <w:t xml:space="preserve">de la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Ley 40/2015, de 1 octubre, de Régimen Jurídico del Sector Público, </w:t>
      </w:r>
      <w:r w:rsidRPr="00E11359">
        <w:rPr>
          <w:rFonts w:ascii="Times New Roman" w:hAnsi="Times New Roman" w:cs="Times New Roman"/>
          <w:sz w:val="18"/>
          <w:szCs w:val="18"/>
        </w:rPr>
        <w:t>establece que deberán abstenerse de intervenir en el procedimiento 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las autoridades y el personal al servicio de las Administraciones en quienes se den algunas de las circunstancias señaladas en el apartado siguiente”, </w:t>
      </w:r>
      <w:r w:rsidRPr="00E11359">
        <w:rPr>
          <w:rFonts w:ascii="Times New Roman" w:hAnsi="Times New Roman" w:cs="Times New Roman"/>
          <w:sz w:val="18"/>
          <w:szCs w:val="18"/>
        </w:rPr>
        <w:t xml:space="preserve">siendo éstas: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amistad íntima o enemistad manifiesta con alguna de las personas mencionadas en el apartado anterior.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Haber intervenido como perito o como testigo en el procedimiento de que se trate.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sz w:val="18"/>
          <w:szCs w:val="18"/>
        </w:rPr>
        <w:t xml:space="preserve">Segundo. </w:t>
      </w:r>
      <w:r w:rsidRPr="00E11359">
        <w:rPr>
          <w:rFonts w:ascii="Times New Roman" w:hAnsi="Times New Roman" w:cs="Times New Roman"/>
          <w:sz w:val="18"/>
          <w:szCs w:val="18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11359">
        <w:rPr>
          <w:rFonts w:ascii="Times New Roman" w:hAnsi="Times New Roman" w:cs="Times New Roman"/>
          <w:color w:val="auto"/>
          <w:sz w:val="18"/>
          <w:szCs w:val="18"/>
        </w:rPr>
        <w:t xml:space="preserve">40/2015, de 1 de octubre, de Régimen Jurídico del Sector Público, que pueda afectar al mencionado procedimiento.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Tercero. </w:t>
      </w:r>
      <w:r w:rsidRPr="00E11359">
        <w:rPr>
          <w:rFonts w:ascii="Times New Roman" w:hAnsi="Times New Roman" w:cs="Times New Roman"/>
          <w:color w:val="auto"/>
          <w:sz w:val="18"/>
          <w:szCs w:val="18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E224C8" w:rsidRPr="00E11359" w:rsidRDefault="00E224C8" w:rsidP="00E224C8">
      <w:pPr>
        <w:rPr>
          <w:rFonts w:ascii="Times New Roman" w:hAnsi="Times New Roman"/>
          <w:bCs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color w:val="auto"/>
          <w:sz w:val="18"/>
          <w:szCs w:val="18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:rsidR="00CC2274" w:rsidRPr="00E11359" w:rsidRDefault="00CC2274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</w:t>
      </w:r>
      <w:r w:rsidR="005E55BA" w:rsidRPr="00E11359">
        <w:rPr>
          <w:b/>
          <w:color w:val="000000"/>
          <w:sz w:val="18"/>
          <w:szCs w:val="18"/>
        </w:rPr>
        <w:t>e cesión y tratamiento de datos: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lastRenderedPageBreak/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 w:rsidR="005E55BA" w:rsidRPr="00E11359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180" w:afterAutospacing="0"/>
        <w:ind w:left="360"/>
        <w:jc w:val="both"/>
        <w:rPr>
          <w:i/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La letra d) del apartado 2: «</w:t>
      </w:r>
      <w:r w:rsidRPr="00E11359">
        <w:rPr>
          <w:i/>
          <w:color w:val="000000"/>
          <w:sz w:val="18"/>
          <w:szCs w:val="18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El nombre del perceptor final de los fondos;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iii.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iv.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E11359">
        <w:rPr>
          <w:color w:val="000000"/>
          <w:sz w:val="18"/>
          <w:szCs w:val="18"/>
        </w:rPr>
        <w:t>».</w:t>
      </w:r>
    </w:p>
    <w:p w:rsidR="00E224C8" w:rsidRPr="00E11359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0" w:afterAutospacing="0"/>
        <w:ind w:left="36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Apartado 3: «</w:t>
      </w:r>
      <w:r w:rsidRPr="00E11359">
        <w:rPr>
          <w:i/>
          <w:color w:val="000000"/>
          <w:sz w:val="18"/>
          <w:szCs w:val="18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11359">
        <w:rPr>
          <w:color w:val="000000"/>
          <w:sz w:val="18"/>
          <w:szCs w:val="18"/>
        </w:rPr>
        <w:t>».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Conforme al marco jurídico expuesto, manifiesta acceder a la cesión y tratamiento de los datos con los fines expresamente relacionados en los artículos citados.</w:t>
      </w:r>
    </w:p>
    <w:p w:rsidR="009960BB" w:rsidRPr="00E11359" w:rsidRDefault="009960BB" w:rsidP="009960B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de compromiso de cumplimiento de principios transversales:</w:t>
      </w:r>
    </w:p>
    <w:p w:rsidR="009960BB" w:rsidRPr="00E11359" w:rsidRDefault="009960BB" w:rsidP="009960BB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405F3" w:rsidRPr="00E11359" w:rsidRDefault="00A405F3" w:rsidP="00A405F3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E11359">
        <w:rPr>
          <w:rStyle w:val="nfasis"/>
          <w:color w:val="000000"/>
          <w:sz w:val="18"/>
          <w:szCs w:val="18"/>
        </w:rPr>
        <w:t xml:space="preserve">do no </w:t>
      </w:r>
      <w:proofErr w:type="spellStart"/>
      <w:r w:rsidRPr="00E11359">
        <w:rPr>
          <w:rStyle w:val="nfasis"/>
          <w:color w:val="000000"/>
          <w:sz w:val="18"/>
          <w:szCs w:val="18"/>
        </w:rPr>
        <w:t>significant</w:t>
      </w:r>
      <w:proofErr w:type="spellEnd"/>
      <w:r w:rsidRPr="00E11359">
        <w:rPr>
          <w:rStyle w:val="nfasis"/>
          <w:color w:val="000000"/>
          <w:sz w:val="18"/>
          <w:szCs w:val="18"/>
        </w:rPr>
        <w:t xml:space="preserve"> </w:t>
      </w:r>
      <w:proofErr w:type="spellStart"/>
      <w:r w:rsidRPr="00E11359">
        <w:rPr>
          <w:rStyle w:val="nfasis"/>
          <w:color w:val="000000"/>
          <w:sz w:val="18"/>
          <w:szCs w:val="18"/>
        </w:rPr>
        <w:t>harm</w:t>
      </w:r>
      <w:proofErr w:type="spellEnd"/>
      <w:r w:rsidRPr="00E11359">
        <w:rPr>
          <w:color w:val="000000"/>
          <w:sz w:val="18"/>
          <w:szCs w:val="18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405F3" w:rsidRPr="00E11359" w:rsidRDefault="00A405F3" w:rsidP="00A405F3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sobre el cumplimiento del principio de no perjuicio significativo a los seis objetivos medioambientales (DNSH)</w:t>
      </w:r>
    </w:p>
    <w:p w:rsidR="00E817F6" w:rsidRPr="00E11359" w:rsidRDefault="00A405F3" w:rsidP="00E817F6">
      <w:pPr>
        <w:pStyle w:val="Textoindependiente"/>
        <w:spacing w:before="159" w:line="276" w:lineRule="auto"/>
        <w:ind w:left="102" w:right="1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11359">
        <w:rPr>
          <w:rFonts w:ascii="Times New Roman" w:hAnsi="Times New Roman" w:cs="Times New Roman"/>
          <w:color w:val="000000"/>
          <w:sz w:val="18"/>
          <w:szCs w:val="18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 w:rsidR="00E817F6" w:rsidRPr="00E11359" w:rsidRDefault="00E817F6" w:rsidP="00E817F6">
      <w:pPr>
        <w:pStyle w:val="Textoindependiente"/>
        <w:spacing w:before="159" w:line="276" w:lineRule="auto"/>
        <w:ind w:left="102" w:right="1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NO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CAUSA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SEIS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OBJETIVOS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MEDIOAMBIENTALES</w:t>
      </w:r>
      <w:r w:rsidRPr="00E1135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 artículo 17 del Reglamento (UE) 2020/852, que se enumeran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continuación:</w:t>
      </w:r>
    </w:p>
    <w:p w:rsidR="00E817F6" w:rsidRPr="00E11359" w:rsidRDefault="00E817F6" w:rsidP="00E817F6">
      <w:pPr>
        <w:tabs>
          <w:tab w:val="left" w:pos="462"/>
        </w:tabs>
        <w:spacing w:line="276" w:lineRule="auto"/>
        <w:rPr>
          <w:rFonts w:ascii="Times New Roman" w:hAnsi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spacing w:before="10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line="278" w:lineRule="auto"/>
        <w:ind w:right="126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Mitigación del cambio climático</w:t>
      </w:r>
      <w:r w:rsidRPr="00E113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- se considera que una actividad causa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 a la mitigación del cambio climático si da lugar a considerables emisiones de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gases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efecto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invernadero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(GEI).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4" w:line="276" w:lineRule="auto"/>
        <w:ind w:right="118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Adaptación al cambio climático </w:t>
      </w:r>
      <w:r w:rsidRPr="00E11359">
        <w:rPr>
          <w:rFonts w:ascii="Times New Roman" w:hAnsi="Times New Roman" w:cs="Times New Roman"/>
          <w:sz w:val="18"/>
          <w:szCs w:val="18"/>
        </w:rPr>
        <w:t>- se considera que una actividad causa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 a la adaptación al cambio climático si provoca un aumento de los efectos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adversos de las condiciones climáticas actuales y de las previstas en el futuro, sobre sí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misma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 personas,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naturaleza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 activos.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2"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Uso sostenible y protección de los recursos hídricos y marinos </w:t>
      </w:r>
      <w:r w:rsidRPr="00E11359">
        <w:rPr>
          <w:rFonts w:ascii="Times New Roman" w:hAnsi="Times New Roman" w:cs="Times New Roman"/>
          <w:sz w:val="18"/>
          <w:szCs w:val="18"/>
        </w:rPr>
        <w:t>- se considera que una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 causa un perjuicio significativo a la utilización y protección sostenibles de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recursos hídricos y marinos si va en detrimento del buen estado o del buen potencial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ecológico de las masas de agua, incluidas las superficiales y subterráneas, y del buen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estado ecológico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aguas marinas.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0"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Economía circular, incluidos la prevención y el reciclado de residuos - </w:t>
      </w:r>
      <w:r w:rsidRPr="00E11359">
        <w:rPr>
          <w:rFonts w:ascii="Times New Roman" w:hAnsi="Times New Roman" w:cs="Times New Roman"/>
          <w:sz w:val="18"/>
          <w:szCs w:val="18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</w:t>
      </w:r>
      <w:r w:rsidR="00AD4253" w:rsidRPr="00E11359">
        <w:rPr>
          <w:rFonts w:ascii="Times New Roman" w:hAnsi="Times New Roman" w:cs="Times New Roman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vertedero de residuos; o si la eliminación de residuos a largo plazo puede causar un perjuicio significativo y a largo plazo para el medio ambiente.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9" w:line="276" w:lineRule="auto"/>
        <w:ind w:right="118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Prevención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control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contaminación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atmósfera,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agua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o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suelo</w:t>
      </w:r>
      <w:r w:rsidRPr="00E11359">
        <w:rPr>
          <w:rFonts w:ascii="Times New Roman" w:hAnsi="Times New Roman" w:cs="Times New Roman"/>
          <w:i/>
          <w:spacing w:val="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-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</w:t>
      </w:r>
      <w:r w:rsidRPr="00E1135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considera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que una actividad causa un perjuicio significativo a la prevención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 el control de la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contaminación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cuando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lugar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aumento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emisiones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contaminantes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atmósfera,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agua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suelo.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1" w:line="276" w:lineRule="auto"/>
        <w:ind w:right="120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Protección y restauración de la biodiversidad y los ecosistemas </w:t>
      </w:r>
      <w:r w:rsidRPr="00E11359">
        <w:rPr>
          <w:rFonts w:ascii="Times New Roman" w:hAnsi="Times New Roman" w:cs="Times New Roman"/>
          <w:sz w:val="18"/>
          <w:szCs w:val="18"/>
        </w:rPr>
        <w:t>- se considera que una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</w:t>
      </w:r>
      <w:r w:rsidRPr="00E1135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causa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perjuicio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protección y</w:t>
      </w:r>
      <w:r w:rsidRPr="00E1135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restauración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biodiversidad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 los ecosistemas cuando va en gran medida en detrimento de las buenas condiciones y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 resiliencia de los ecosistemas, o va en detrimento del estado de conservación de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hábitats</w:t>
      </w:r>
      <w:r w:rsidRPr="00E11359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</w:t>
      </w:r>
      <w:r w:rsidRPr="00E1135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especies,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particular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aquellos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 interés para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Unión.</w:t>
      </w:r>
    </w:p>
    <w:p w:rsidR="00A405F3" w:rsidRPr="00E11359" w:rsidRDefault="00A405F3" w:rsidP="00C5680B">
      <w:pPr>
        <w:pStyle w:val="Textoindependiente"/>
        <w:spacing w:before="10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0"/>
        </w:tabs>
        <w:spacing w:before="1" w:line="276" w:lineRule="auto"/>
        <w:ind w:right="115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LA ENTIDAD SOLICITANTE NO DESARROLLA ACTIVIDADES EXCLUIDAS</w:t>
      </w:r>
      <w:r w:rsidRPr="00E1135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según lo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indicado por la Guía técnica sobre la aplicación del principio de «no causar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significativo»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virtud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Reglamento</w:t>
      </w:r>
      <w:r w:rsidRPr="00E1135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relativo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al</w:t>
      </w:r>
      <w:r w:rsidRPr="00E1135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Mecanismo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Recuperación</w:t>
      </w:r>
      <w:r w:rsidRPr="00E1135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Resiliencia.</w:t>
      </w:r>
    </w:p>
    <w:p w:rsidR="00A405F3" w:rsidRPr="00E11359" w:rsidRDefault="00A405F3" w:rsidP="00C5680B">
      <w:pPr>
        <w:pStyle w:val="Textoindependiente"/>
        <w:spacing w:before="3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ind w:left="102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actividades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excluidas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son: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153"/>
        <w:ind w:right="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Refinerías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petróleo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3"/>
        <w:ind w:right="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Centrales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térmicas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carbón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extracción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combustibles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fósiles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1" w:line="271" w:lineRule="auto"/>
        <w:ind w:right="124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Generación de electricidad y/o calor utilizando combustibles fósiles y relacionados con su</w:t>
      </w:r>
      <w:r w:rsidRPr="00E11359">
        <w:rPr>
          <w:rFonts w:ascii="Times New Roman" w:hAnsi="Times New Roman" w:cs="Times New Roman"/>
          <w:i/>
          <w:spacing w:val="-5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infraestructura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transporte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 distribución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1" w:lineRule="auto"/>
        <w:ind w:right="126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Eliminación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desechos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(por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ejemplo,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nucleares,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que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puedan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causar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daños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largo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plazo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al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medioambiente)</w:t>
      </w:r>
    </w:p>
    <w:p w:rsidR="00E7096F" w:rsidRPr="00E11359" w:rsidRDefault="00A405F3" w:rsidP="00684EF2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6" w:lineRule="auto"/>
        <w:ind w:right="12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Inversiones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instalaciones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para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deposición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residuos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vertedero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o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inversiones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plantas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tratamiento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biológico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mecánico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(MBT)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que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impliquen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un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aumento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su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capacidad o de su vida útil (salvo plantas de tratamiento de residuos peligrosos no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reciclables)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58" w:line="273" w:lineRule="auto"/>
        <w:ind w:right="126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actividades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cubiertas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por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régimen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comercio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derechos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emisión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UE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(según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 Anexo I de la Ley 1/2005 de 9 de marzo, por la que se regula el régimen del comercio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derechos de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emisión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gases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efecto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invernadero.</w:t>
      </w:r>
    </w:p>
    <w:p w:rsidR="0023302D" w:rsidRPr="00E11359" w:rsidRDefault="0023302D" w:rsidP="00C5680B">
      <w:pPr>
        <w:pStyle w:val="Textoindependiente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before="133" w:line="278" w:lineRule="auto"/>
        <w:rPr>
          <w:rFonts w:ascii="Times New Roman" w:hAnsi="Times New Roman" w:cs="Times New Roman"/>
          <w:b/>
          <w:sz w:val="18"/>
          <w:szCs w:val="18"/>
        </w:rPr>
      </w:pPr>
      <w:r w:rsidRPr="00E11359">
        <w:rPr>
          <w:rFonts w:ascii="Times New Roman" w:hAnsi="Times New Roman" w:cs="Times New Roman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0A35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ENTIDAD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SOLICITANTE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NO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PREVÉ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EFECTOS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DIRECTOS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PROYECTO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 SOBRE EL MEDIO AMBIENTE, NI EFECTOS INDIRECTOS PRIMARIOS,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entendiendo como tales aquéllos que pudieran materializarse tras su finalización, una vez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realizado el proyecto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actividad.</w:t>
      </w:r>
    </w:p>
    <w:p w:rsidR="00A405F3" w:rsidRPr="00E11359" w:rsidRDefault="00A405F3" w:rsidP="00C5680B">
      <w:pPr>
        <w:pStyle w:val="Textoindependiente"/>
        <w:spacing w:before="5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spacing w:line="276" w:lineRule="auto"/>
        <w:ind w:left="102" w:right="12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El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incumplimiento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alguno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requisitos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establecido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presente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declaración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dará,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previo</w:t>
      </w:r>
      <w:r w:rsidR="005654CA" w:rsidRPr="00E11359">
        <w:rPr>
          <w:rFonts w:ascii="Times New Roman" w:hAnsi="Times New Roman" w:cs="Times New Roman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oportuno procedimiento de reintegro, a la obligación de devolver las ayudas percibidas y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intereses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demora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correspondientes.</w:t>
      </w:r>
    </w:p>
    <w:p w:rsidR="00C31221" w:rsidRPr="00E11359" w:rsidRDefault="00C31221" w:rsidP="00C5680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sobre lucha contra el fraude (OLAF)</w:t>
      </w:r>
    </w:p>
    <w:p w:rsidR="00C31221" w:rsidRPr="00E11359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lastRenderedPageBreak/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C31221" w:rsidRPr="00E11359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Asimismo, concede de manera expresa la autorización prevista en el artículo 22.2.e), del Reglamento (UE) 2021/241, del Parlamento Europeo y del Consejo, de 12 de febrero de 2021).</w:t>
      </w:r>
    </w:p>
    <w:p w:rsidR="00C31221" w:rsidRPr="00E11359" w:rsidRDefault="00C31221" w:rsidP="00C31221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  <w:lang w:val="es-ES_tradnl"/>
        </w:rPr>
      </w:pPr>
    </w:p>
    <w:p w:rsidR="00C31221" w:rsidRPr="00E11359" w:rsidRDefault="00C31221" w:rsidP="00E224C8">
      <w:pPr>
        <w:rPr>
          <w:rFonts w:ascii="Times New Roman" w:hAnsi="Times New Roman"/>
          <w:sz w:val="18"/>
          <w:szCs w:val="18"/>
        </w:rPr>
      </w:pPr>
    </w:p>
    <w:p w:rsidR="00881202" w:rsidRPr="00E11359" w:rsidRDefault="00881202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="Times New Roman" w:hAnsi="Times New Roman"/>
          <w:sz w:val="18"/>
          <w:szCs w:val="18"/>
        </w:rPr>
      </w:pPr>
      <w:r w:rsidRPr="00E11359">
        <w:rPr>
          <w:rFonts w:ascii="Times New Roman" w:hAnsi="Times New Roman"/>
          <w:sz w:val="18"/>
          <w:szCs w:val="18"/>
        </w:rPr>
        <w:t xml:space="preserve">En </w:t>
      </w:r>
      <w:r w:rsidR="0086198D"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="0086198D"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="0086198D" w:rsidRPr="00E11359">
        <w:rPr>
          <w:rFonts w:ascii="Times New Roman" w:hAnsi="Times New Roman"/>
          <w:sz w:val="18"/>
          <w:szCs w:val="18"/>
        </w:rPr>
      </w:r>
      <w:r w:rsidR="0086198D"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86198D" w:rsidRPr="00E11359">
        <w:rPr>
          <w:rFonts w:ascii="Times New Roman" w:hAnsi="Times New Roman"/>
          <w:sz w:val="18"/>
          <w:szCs w:val="18"/>
        </w:rPr>
        <w:fldChar w:fldCharType="end"/>
      </w:r>
      <w:r w:rsidRPr="00E11359">
        <w:rPr>
          <w:rFonts w:ascii="Times New Roman" w:hAnsi="Times New Roman"/>
          <w:sz w:val="18"/>
          <w:szCs w:val="18"/>
        </w:rPr>
        <w:t xml:space="preserve">, a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1" w:name="Texto84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1"/>
      <w:r w:rsidR="002D4E19" w:rsidRPr="00E11359">
        <w:rPr>
          <w:rFonts w:ascii="Times New Roman" w:hAnsi="Times New Roman"/>
          <w:sz w:val="18"/>
          <w:szCs w:val="18"/>
        </w:rPr>
        <w:t>.</w:t>
      </w: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  <w:r w:rsidRPr="00E11359">
        <w:rPr>
          <w:rFonts w:ascii="Times New Roman" w:hAnsi="Times New Roman"/>
          <w:sz w:val="18"/>
          <w:szCs w:val="18"/>
        </w:rPr>
        <w:t xml:space="preserve">Firmado: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" w:name="Texto85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2"/>
    </w:p>
    <w:p w:rsidR="00895454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  <w:lang w:val="es-ES"/>
        </w:rPr>
      </w:pPr>
      <w:r w:rsidRPr="00E11359">
        <w:rPr>
          <w:rFonts w:ascii="Times New Roman" w:hAnsi="Times New Roman"/>
          <w:sz w:val="18"/>
          <w:szCs w:val="18"/>
        </w:rPr>
        <w:t xml:space="preserve">Cargo: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3" w:name="Texto86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3"/>
    </w:p>
    <w:p w:rsidR="00895454" w:rsidRPr="00E11359" w:rsidRDefault="00895454" w:rsidP="00E224C8">
      <w:pPr>
        <w:rPr>
          <w:rFonts w:ascii="Times New Roman" w:hAnsi="Times New Roman"/>
          <w:sz w:val="18"/>
          <w:szCs w:val="18"/>
          <w:lang w:val="es-ES"/>
        </w:rPr>
      </w:pPr>
    </w:p>
    <w:p w:rsidR="00991614" w:rsidRPr="00E11359" w:rsidRDefault="00991614" w:rsidP="00E224C8">
      <w:pPr>
        <w:rPr>
          <w:rFonts w:ascii="Times New Roman" w:hAnsi="Times New Roman"/>
          <w:sz w:val="18"/>
          <w:szCs w:val="18"/>
          <w:lang w:val="es-ES"/>
        </w:rPr>
      </w:pPr>
    </w:p>
    <w:sectPr w:rsidR="00991614" w:rsidRPr="00E11359" w:rsidSect="003F2B51">
      <w:headerReference w:type="default" r:id="rId9"/>
      <w:footerReference w:type="default" r:id="rId10"/>
      <w:pgSz w:w="11907" w:h="16840" w:code="9"/>
      <w:pgMar w:top="2552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D3" w:rsidRDefault="002F01D3">
      <w:r>
        <w:separator/>
      </w:r>
    </w:p>
  </w:endnote>
  <w:endnote w:type="continuationSeparator" w:id="0">
    <w:p w:rsidR="002F01D3" w:rsidRDefault="002F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5B0" w:rsidRPr="00082D02" w:rsidRDefault="003E75B0" w:rsidP="004D55CC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>F</w:t>
    </w:r>
    <w:r w:rsidR="008D4668">
      <w:rPr>
        <w:sz w:val="12"/>
        <w:szCs w:val="12"/>
      </w:rPr>
      <w:t>c6.02.12</w:t>
    </w:r>
    <w:r>
      <w:rPr>
        <w:sz w:val="12"/>
        <w:szCs w:val="12"/>
      </w:rPr>
      <w:t xml:space="preserve">  </w:t>
    </w:r>
    <w:r w:rsidRPr="00082D02">
      <w:rPr>
        <w:sz w:val="12"/>
        <w:szCs w:val="12"/>
      </w:rPr>
      <w:t xml:space="preserve"> Rev. </w:t>
    </w:r>
    <w:r w:rsidR="008D4668">
      <w:rPr>
        <w:sz w:val="12"/>
        <w:szCs w:val="12"/>
      </w:rPr>
      <w:t>0</w:t>
    </w: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 w:rsidR="009565C1">
      <w:rPr>
        <w:rStyle w:val="Nmerodepgina"/>
        <w:noProof/>
        <w:sz w:val="14"/>
      </w:rPr>
      <w:t>4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 w:rsidR="009565C1">
      <w:rPr>
        <w:rStyle w:val="Nmerodepgina"/>
        <w:noProof/>
        <w:sz w:val="14"/>
      </w:rPr>
      <w:t>4</w:t>
    </w:r>
    <w:r>
      <w:rPr>
        <w:rStyle w:val="Nmerodepgina"/>
        <w:sz w:val="14"/>
      </w:rPr>
      <w:fldChar w:fldCharType="end"/>
    </w:r>
    <w:r>
      <w:rPr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D3" w:rsidRDefault="002F01D3">
      <w:r>
        <w:separator/>
      </w:r>
    </w:p>
  </w:footnote>
  <w:footnote w:type="continuationSeparator" w:id="0">
    <w:p w:rsidR="002F01D3" w:rsidRDefault="002F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3041" w:type="dxa"/>
      <w:tblInd w:w="-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490"/>
      <w:gridCol w:w="2551"/>
    </w:tblGrid>
    <w:tr w:rsidR="003E75B0" w:rsidTr="00FA49AB">
      <w:tc>
        <w:tcPr>
          <w:tcW w:w="10490" w:type="dxa"/>
          <w:vAlign w:val="center"/>
        </w:tcPr>
        <w:p w:rsidR="003E75B0" w:rsidRDefault="003E75B0" w:rsidP="00FA49AB">
          <w:pPr>
            <w:ind w:right="-1131"/>
            <w:jc w:val="left"/>
          </w:pPr>
        </w:p>
      </w:tc>
      <w:tc>
        <w:tcPr>
          <w:tcW w:w="2551" w:type="dxa"/>
        </w:tcPr>
        <w:p w:rsidR="003E75B0" w:rsidRPr="003F2B51" w:rsidRDefault="003E75B0" w:rsidP="003F2B51">
          <w:pPr>
            <w:rPr>
              <w:sz w:val="16"/>
            </w:rPr>
          </w:pPr>
        </w:p>
      </w:tc>
    </w:tr>
  </w:tbl>
  <w:p w:rsidR="00642642" w:rsidRDefault="00642642" w:rsidP="00642642">
    <w:pPr>
      <w:pStyle w:val="Encabezado"/>
      <w:ind w:left="-851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520FF016" wp14:editId="487A5E73">
          <wp:simplePos x="0" y="0"/>
          <wp:positionH relativeFrom="margin">
            <wp:posOffset>-479425</wp:posOffset>
          </wp:positionH>
          <wp:positionV relativeFrom="paragraph">
            <wp:posOffset>160020</wp:posOffset>
          </wp:positionV>
          <wp:extent cx="3525520" cy="5937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2552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                       </w:t>
    </w:r>
    <w:r>
      <w:rPr>
        <w:noProof/>
        <w:lang w:val="es-ES"/>
      </w:rPr>
      <w:drawing>
        <wp:inline distT="0" distB="0" distL="0" distR="0" wp14:anchorId="19862F2E" wp14:editId="4BCCC38A">
          <wp:extent cx="1905000" cy="476250"/>
          <wp:effectExtent l="0" t="0" r="0" b="0"/>
          <wp:docPr id="5" name="Imagen 5" descr="Archivo:Logotipo del Gobierno de Navarra.svg - Wikipedia, la enciclopedia 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rchivo:Logotipo del Gobierno de Navarra.svg - Wikipedia, la enciclopedia  lib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180" cy="477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75B0" w:rsidRDefault="003E75B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975"/>
    <w:multiLevelType w:val="hybridMultilevel"/>
    <w:tmpl w:val="16C4B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960F4"/>
    <w:multiLevelType w:val="hybridMultilevel"/>
    <w:tmpl w:val="61881FC6"/>
    <w:lvl w:ilvl="0" w:tplc="BB1A6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6B7AF6"/>
    <w:multiLevelType w:val="hybridMultilevel"/>
    <w:tmpl w:val="79180854"/>
    <w:lvl w:ilvl="0" w:tplc="CB6EC5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4814F42"/>
    <w:multiLevelType w:val="hybridMultilevel"/>
    <w:tmpl w:val="4C0CCD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93635A"/>
    <w:multiLevelType w:val="multilevel"/>
    <w:tmpl w:val="6CB24C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8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B5184"/>
    <w:multiLevelType w:val="hybridMultilevel"/>
    <w:tmpl w:val="4E78E3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87457"/>
    <w:multiLevelType w:val="singleLevel"/>
    <w:tmpl w:val="04AA3FAA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7C5C1D91"/>
    <w:multiLevelType w:val="singleLevel"/>
    <w:tmpl w:val="03C4E71E"/>
    <w:lvl w:ilvl="0">
      <w:start w:val="4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</w:abstractNum>
  <w:abstractNum w:abstractNumId="14" w15:restartNumberingAfterBreak="0">
    <w:nsid w:val="7F4F5A56"/>
    <w:multiLevelType w:val="singleLevel"/>
    <w:tmpl w:val="B78CF988"/>
    <w:lvl w:ilvl="0">
      <w:start w:val="3"/>
      <w:numFmt w:val="bullet"/>
      <w:lvlText w:val=""/>
      <w:lvlJc w:val="left"/>
      <w:pPr>
        <w:tabs>
          <w:tab w:val="num" w:pos="417"/>
        </w:tabs>
        <w:ind w:left="0" w:firstLine="57"/>
      </w:pPr>
      <w:rPr>
        <w:rFonts w:ascii="Symbol" w:hAnsi="Symbol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6"/>
  </w:num>
  <w:num w:numId="6">
    <w:abstractNumId w:val="10"/>
  </w:num>
  <w:num w:numId="7">
    <w:abstractNumId w:val="1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  <w:num w:numId="12">
    <w:abstractNumId w:val="11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5F3"/>
    <w:rsid w:val="00053368"/>
    <w:rsid w:val="000621AC"/>
    <w:rsid w:val="00082D02"/>
    <w:rsid w:val="000B1F73"/>
    <w:rsid w:val="000C3277"/>
    <w:rsid w:val="000C59FA"/>
    <w:rsid w:val="000E0A6B"/>
    <w:rsid w:val="000E5278"/>
    <w:rsid w:val="001073B6"/>
    <w:rsid w:val="001252E9"/>
    <w:rsid w:val="00140548"/>
    <w:rsid w:val="00157CB5"/>
    <w:rsid w:val="00164117"/>
    <w:rsid w:val="0018453A"/>
    <w:rsid w:val="00231970"/>
    <w:rsid w:val="0023302D"/>
    <w:rsid w:val="00274D56"/>
    <w:rsid w:val="0028551D"/>
    <w:rsid w:val="002862C3"/>
    <w:rsid w:val="00286F85"/>
    <w:rsid w:val="002B6C1C"/>
    <w:rsid w:val="002C3673"/>
    <w:rsid w:val="002D4E19"/>
    <w:rsid w:val="002E3352"/>
    <w:rsid w:val="002F01D3"/>
    <w:rsid w:val="00326F9E"/>
    <w:rsid w:val="00342D00"/>
    <w:rsid w:val="00387FF4"/>
    <w:rsid w:val="00393E43"/>
    <w:rsid w:val="003C214C"/>
    <w:rsid w:val="003E73F9"/>
    <w:rsid w:val="003E75B0"/>
    <w:rsid w:val="003F2B51"/>
    <w:rsid w:val="00402FF6"/>
    <w:rsid w:val="004244A7"/>
    <w:rsid w:val="00426681"/>
    <w:rsid w:val="00426A37"/>
    <w:rsid w:val="00436FF5"/>
    <w:rsid w:val="004402F4"/>
    <w:rsid w:val="00456EE9"/>
    <w:rsid w:val="00475157"/>
    <w:rsid w:val="00475C64"/>
    <w:rsid w:val="00483809"/>
    <w:rsid w:val="00484B4F"/>
    <w:rsid w:val="004A6121"/>
    <w:rsid w:val="004D55CC"/>
    <w:rsid w:val="004E2143"/>
    <w:rsid w:val="004E3C3D"/>
    <w:rsid w:val="004E4876"/>
    <w:rsid w:val="004F0A9A"/>
    <w:rsid w:val="00504736"/>
    <w:rsid w:val="00536927"/>
    <w:rsid w:val="005421FE"/>
    <w:rsid w:val="00543FF2"/>
    <w:rsid w:val="005654CA"/>
    <w:rsid w:val="0058712D"/>
    <w:rsid w:val="005938F2"/>
    <w:rsid w:val="005E55BA"/>
    <w:rsid w:val="00600C14"/>
    <w:rsid w:val="00601B77"/>
    <w:rsid w:val="00642642"/>
    <w:rsid w:val="00672B4B"/>
    <w:rsid w:val="00673865"/>
    <w:rsid w:val="00694C6E"/>
    <w:rsid w:val="006D36EB"/>
    <w:rsid w:val="006F59A6"/>
    <w:rsid w:val="00707127"/>
    <w:rsid w:val="00751AE0"/>
    <w:rsid w:val="0075422F"/>
    <w:rsid w:val="00765FC0"/>
    <w:rsid w:val="00777626"/>
    <w:rsid w:val="00791F65"/>
    <w:rsid w:val="00793252"/>
    <w:rsid w:val="007B64E6"/>
    <w:rsid w:val="00800031"/>
    <w:rsid w:val="00800FB6"/>
    <w:rsid w:val="00836F53"/>
    <w:rsid w:val="008375E8"/>
    <w:rsid w:val="008564E9"/>
    <w:rsid w:val="00861241"/>
    <w:rsid w:val="0086198D"/>
    <w:rsid w:val="0086302A"/>
    <w:rsid w:val="00881202"/>
    <w:rsid w:val="00895454"/>
    <w:rsid w:val="008D4668"/>
    <w:rsid w:val="00930B90"/>
    <w:rsid w:val="0094720F"/>
    <w:rsid w:val="009565C1"/>
    <w:rsid w:val="00964A18"/>
    <w:rsid w:val="00987180"/>
    <w:rsid w:val="00991614"/>
    <w:rsid w:val="00991F31"/>
    <w:rsid w:val="009960BB"/>
    <w:rsid w:val="009D2D66"/>
    <w:rsid w:val="009F46DD"/>
    <w:rsid w:val="00A405F3"/>
    <w:rsid w:val="00A4657F"/>
    <w:rsid w:val="00A656A5"/>
    <w:rsid w:val="00AA3E14"/>
    <w:rsid w:val="00AA7D03"/>
    <w:rsid w:val="00AB0F70"/>
    <w:rsid w:val="00AB4DA1"/>
    <w:rsid w:val="00AC3B67"/>
    <w:rsid w:val="00AD4253"/>
    <w:rsid w:val="00AE0087"/>
    <w:rsid w:val="00AF3977"/>
    <w:rsid w:val="00B235B9"/>
    <w:rsid w:val="00B40B96"/>
    <w:rsid w:val="00B6670C"/>
    <w:rsid w:val="00BC0388"/>
    <w:rsid w:val="00BC5604"/>
    <w:rsid w:val="00BE0C6D"/>
    <w:rsid w:val="00BE57BD"/>
    <w:rsid w:val="00BF1ABC"/>
    <w:rsid w:val="00C31221"/>
    <w:rsid w:val="00C46C8C"/>
    <w:rsid w:val="00C52A59"/>
    <w:rsid w:val="00C5680B"/>
    <w:rsid w:val="00C9106C"/>
    <w:rsid w:val="00CA00F7"/>
    <w:rsid w:val="00CA1084"/>
    <w:rsid w:val="00CA50AC"/>
    <w:rsid w:val="00CA7C7B"/>
    <w:rsid w:val="00CC2274"/>
    <w:rsid w:val="00D105A7"/>
    <w:rsid w:val="00D1183C"/>
    <w:rsid w:val="00D147AD"/>
    <w:rsid w:val="00D400FC"/>
    <w:rsid w:val="00D50F5F"/>
    <w:rsid w:val="00D55930"/>
    <w:rsid w:val="00D83977"/>
    <w:rsid w:val="00DE1477"/>
    <w:rsid w:val="00DF524F"/>
    <w:rsid w:val="00E11359"/>
    <w:rsid w:val="00E11482"/>
    <w:rsid w:val="00E13D39"/>
    <w:rsid w:val="00E224C8"/>
    <w:rsid w:val="00E326C4"/>
    <w:rsid w:val="00E7096F"/>
    <w:rsid w:val="00E75051"/>
    <w:rsid w:val="00E754FB"/>
    <w:rsid w:val="00E817F6"/>
    <w:rsid w:val="00E93736"/>
    <w:rsid w:val="00EE301C"/>
    <w:rsid w:val="00F416A7"/>
    <w:rsid w:val="00F46869"/>
    <w:rsid w:val="00F76E80"/>
    <w:rsid w:val="00FA0634"/>
    <w:rsid w:val="00FA49AB"/>
    <w:rsid w:val="00FB5430"/>
    <w:rsid w:val="00FC168F"/>
    <w:rsid w:val="00FC6943"/>
    <w:rsid w:val="00FD1A16"/>
    <w:rsid w:val="00FD734F"/>
    <w:rsid w:val="00FE546E"/>
    <w:rsid w:val="00FE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500AC-6BEF-4083-BDCA-D2B25390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42642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87264\Desktop\Fc6.02.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</Template>
  <TotalTime>19</TotalTime>
  <Pages>4</Pages>
  <Words>1941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 obtenidas y requisitos art. 13 LF Subv.</vt:lpstr>
    </vt:vector>
  </TitlesOfParts>
  <Company>Gobierno de Navarra</Company>
  <LinksUpToDate>false</LinksUpToDate>
  <CharactersWithSpaces>12450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 obtenidas y requisitos art. 13 LF Subv.</dc:title>
  <dc:subject/>
  <dc:creator>X087264</dc:creator>
  <cp:keywords/>
  <cp:lastModifiedBy>Alves Freire, José Manuel (SSCC)</cp:lastModifiedBy>
  <cp:revision>22</cp:revision>
  <cp:lastPrinted>2006-12-15T11:25:00Z</cp:lastPrinted>
  <dcterms:created xsi:type="dcterms:W3CDTF">2023-10-03T11:49:00Z</dcterms:created>
  <dcterms:modified xsi:type="dcterms:W3CDTF">2025-09-20T12:08:00Z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Proceso antiguo0">
    <vt:lpwstr>24</vt:lpwstr>
  </property>
  <property fmtid="{D5CDD505-2E9C-101B-9397-08002B2CF9AE}" pid="4" name="Order">
    <vt:lpwstr>128600.000000000</vt:lpwstr>
  </property>
  <property fmtid="{D5CDD505-2E9C-101B-9397-08002B2CF9AE}" pid="5" name="ContentType">
    <vt:lpwstr>Documentación de Calidad</vt:lpwstr>
  </property>
  <property fmtid="{D5CDD505-2E9C-101B-9397-08002B2CF9AE}" pid="6" name="Procesos">
    <vt:lpwstr>143</vt:lpwstr>
  </property>
  <property fmtid="{D5CDD505-2E9C-101B-9397-08002B2CF9AE}" pid="7" name="Documentos asociados">
    <vt:lpwstr/>
  </property>
  <property fmtid="{D5CDD505-2E9C-101B-9397-08002B2CF9AE}" pid="8" name="Descripción del documento">
    <vt:lpwstr/>
  </property>
  <property fmtid="{D5CDD505-2E9C-101B-9397-08002B2CF9AE}" pid="9" name="Actualizar">
    <vt:lpwstr/>
  </property>
  <property fmtid="{D5CDD505-2E9C-101B-9397-08002B2CF9AE}" pid="10" name="ContentTypeId">
    <vt:lpwstr>0x0101004EFEE4DDB2023445B0A5605AAB861B350500D84C3DBC6F83E4479DBF2D348251C20B</vt:lpwstr>
  </property>
</Properties>
</file>