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97298" w14:textId="7E44D6CD" w:rsidR="00006629" w:rsidRDefault="00CD6E47" w:rsidP="00006629">
      <w:pPr>
        <w:rPr>
          <w:rFonts w:cs="Arial"/>
          <w:b/>
          <w:szCs w:val="22"/>
        </w:rPr>
      </w:pPr>
      <w:bookmarkStart w:id="0" w:name="OLE_LINK4"/>
      <w:r w:rsidRPr="00497DED">
        <w:rPr>
          <w:rFonts w:cs="Arial"/>
          <w:b/>
          <w:szCs w:val="22"/>
        </w:rPr>
        <w:t>A</w:t>
      </w:r>
      <w:bookmarkEnd w:id="0"/>
      <w:r w:rsidR="00385112">
        <w:rPr>
          <w:rFonts w:cs="Arial"/>
          <w:b/>
          <w:szCs w:val="22"/>
        </w:rPr>
        <w:t xml:space="preserve">NEXO </w:t>
      </w:r>
      <w:r w:rsidR="00801684">
        <w:rPr>
          <w:rFonts w:cs="Arial"/>
          <w:b/>
          <w:szCs w:val="22"/>
        </w:rPr>
        <w:t>I</w:t>
      </w:r>
      <w:r w:rsidR="009D4A19">
        <w:rPr>
          <w:rFonts w:cs="Arial"/>
          <w:b/>
          <w:szCs w:val="22"/>
        </w:rPr>
        <w:t>V</w:t>
      </w:r>
      <w:r w:rsidR="00385112">
        <w:rPr>
          <w:rFonts w:cs="Arial"/>
          <w:b/>
          <w:szCs w:val="22"/>
        </w:rPr>
        <w:t>.</w:t>
      </w:r>
      <w:r w:rsidRPr="00497DED">
        <w:rPr>
          <w:rFonts w:cs="Arial"/>
          <w:szCs w:val="22"/>
        </w:rPr>
        <w:t xml:space="preserve"> </w:t>
      </w:r>
      <w:r w:rsidR="00A20E1F">
        <w:rPr>
          <w:rFonts w:cs="Arial"/>
          <w:b/>
          <w:szCs w:val="22"/>
        </w:rPr>
        <w:t>PROPUESTA TÉCNICA</w:t>
      </w:r>
      <w:r w:rsidR="00006629" w:rsidRPr="0002058F">
        <w:rPr>
          <w:rFonts w:cs="Arial"/>
          <w:b/>
          <w:szCs w:val="22"/>
        </w:rPr>
        <w:t>: RELACIÓN DE PUESTOS DE TRABAJO. HORAS DE MANO DE OBRA DIRECTA (PRESENCIALES)</w:t>
      </w:r>
    </w:p>
    <w:p w14:paraId="6905FCB4" w14:textId="34463C4E" w:rsidR="00897FDF" w:rsidRDefault="00897FDF" w:rsidP="00006629">
      <w:pPr>
        <w:rPr>
          <w:rFonts w:cs="Arial"/>
          <w:b/>
          <w:szCs w:val="22"/>
        </w:rPr>
      </w:pPr>
    </w:p>
    <w:tbl>
      <w:tblPr>
        <w:tblW w:w="8080" w:type="dxa"/>
        <w:tblInd w:w="-10" w:type="dxa"/>
        <w:tblCellMar>
          <w:left w:w="70" w:type="dxa"/>
          <w:right w:w="70" w:type="dxa"/>
        </w:tblCellMar>
        <w:tblLook w:val="04A0" w:firstRow="1" w:lastRow="0" w:firstColumn="1" w:lastColumn="0" w:noHBand="0" w:noVBand="1"/>
      </w:tblPr>
      <w:tblGrid>
        <w:gridCol w:w="1107"/>
        <w:gridCol w:w="2862"/>
        <w:gridCol w:w="334"/>
        <w:gridCol w:w="1226"/>
        <w:gridCol w:w="1275"/>
        <w:gridCol w:w="1276"/>
      </w:tblGrid>
      <w:tr w:rsidR="00897FDF" w:rsidRPr="00897FDF" w14:paraId="6383ED03" w14:textId="77777777" w:rsidTr="00897FDF">
        <w:trPr>
          <w:trHeight w:val="496"/>
        </w:trPr>
        <w:tc>
          <w:tcPr>
            <w:tcW w:w="11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AE8411" w14:textId="77777777" w:rsidR="00897FDF" w:rsidRPr="00897FDF" w:rsidRDefault="00897FDF" w:rsidP="00897FDF">
            <w:pPr>
              <w:jc w:val="center"/>
              <w:rPr>
                <w:rFonts w:cs="Arial"/>
                <w:color w:val="000000"/>
                <w:szCs w:val="22"/>
              </w:rPr>
            </w:pPr>
            <w:r w:rsidRPr="00897FDF">
              <w:rPr>
                <w:rFonts w:cs="Arial"/>
                <w:color w:val="000000"/>
                <w:szCs w:val="22"/>
              </w:rPr>
              <w:t>Nº empleado</w:t>
            </w:r>
          </w:p>
        </w:tc>
        <w:tc>
          <w:tcPr>
            <w:tcW w:w="286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0D4809" w14:textId="77777777" w:rsidR="00897FDF" w:rsidRPr="00897FDF" w:rsidRDefault="00897FDF" w:rsidP="00897FDF">
            <w:pPr>
              <w:jc w:val="center"/>
              <w:rPr>
                <w:rFonts w:cs="Arial"/>
                <w:color w:val="000000"/>
                <w:szCs w:val="22"/>
              </w:rPr>
            </w:pPr>
            <w:r w:rsidRPr="00897FDF">
              <w:rPr>
                <w:rFonts w:cs="Arial"/>
                <w:color w:val="000000"/>
                <w:szCs w:val="22"/>
              </w:rPr>
              <w:t>Categoría (1)</w:t>
            </w:r>
          </w:p>
        </w:tc>
        <w:tc>
          <w:tcPr>
            <w:tcW w:w="334" w:type="dxa"/>
            <w:tcBorders>
              <w:top w:val="nil"/>
              <w:left w:val="nil"/>
              <w:bottom w:val="nil"/>
              <w:right w:val="single" w:sz="8" w:space="0" w:color="auto"/>
            </w:tcBorders>
            <w:shd w:val="clear" w:color="auto" w:fill="auto"/>
            <w:vAlign w:val="center"/>
            <w:hideMark/>
          </w:tcPr>
          <w:p w14:paraId="45913C2A" w14:textId="77777777" w:rsidR="00897FDF" w:rsidRPr="00897FDF" w:rsidRDefault="00897FDF" w:rsidP="00897FDF">
            <w:pPr>
              <w:rPr>
                <w:rFonts w:cs="Arial"/>
                <w:color w:val="000000"/>
                <w:szCs w:val="22"/>
              </w:rPr>
            </w:pPr>
            <w:r w:rsidRPr="00897FDF">
              <w:rPr>
                <w:rFonts w:cs="Arial"/>
                <w:color w:val="000000"/>
                <w:szCs w:val="22"/>
              </w:rPr>
              <w:t> </w:t>
            </w:r>
          </w:p>
        </w:tc>
        <w:tc>
          <w:tcPr>
            <w:tcW w:w="3777" w:type="dxa"/>
            <w:gridSpan w:val="3"/>
            <w:tcBorders>
              <w:top w:val="single" w:sz="8" w:space="0" w:color="auto"/>
              <w:left w:val="nil"/>
              <w:bottom w:val="single" w:sz="8" w:space="0" w:color="auto"/>
              <w:right w:val="single" w:sz="8" w:space="0" w:color="000000"/>
            </w:tcBorders>
            <w:shd w:val="clear" w:color="auto" w:fill="auto"/>
            <w:vAlign w:val="center"/>
            <w:hideMark/>
          </w:tcPr>
          <w:p w14:paraId="6FBDE841" w14:textId="77777777" w:rsidR="00897FDF" w:rsidRPr="00897FDF" w:rsidRDefault="00897FDF" w:rsidP="00897FDF">
            <w:pPr>
              <w:jc w:val="center"/>
              <w:rPr>
                <w:rFonts w:cs="Arial"/>
                <w:color w:val="000000"/>
                <w:szCs w:val="22"/>
              </w:rPr>
            </w:pPr>
            <w:r w:rsidRPr="00897FDF">
              <w:rPr>
                <w:rFonts w:cs="Arial"/>
                <w:color w:val="000000"/>
                <w:szCs w:val="22"/>
              </w:rPr>
              <w:t>Lunes a Viernes</w:t>
            </w:r>
          </w:p>
        </w:tc>
      </w:tr>
      <w:tr w:rsidR="00897FDF" w:rsidRPr="00897FDF" w14:paraId="15CB9102" w14:textId="77777777" w:rsidTr="00897FDF">
        <w:trPr>
          <w:trHeight w:val="315"/>
        </w:trPr>
        <w:tc>
          <w:tcPr>
            <w:tcW w:w="1107" w:type="dxa"/>
            <w:vMerge/>
            <w:tcBorders>
              <w:top w:val="single" w:sz="8" w:space="0" w:color="auto"/>
              <w:left w:val="single" w:sz="8" w:space="0" w:color="auto"/>
              <w:bottom w:val="single" w:sz="8" w:space="0" w:color="000000"/>
              <w:right w:val="single" w:sz="8" w:space="0" w:color="auto"/>
            </w:tcBorders>
            <w:vAlign w:val="center"/>
            <w:hideMark/>
          </w:tcPr>
          <w:p w14:paraId="57287F67" w14:textId="77777777" w:rsidR="00897FDF" w:rsidRPr="00897FDF" w:rsidRDefault="00897FDF" w:rsidP="00897FDF">
            <w:pPr>
              <w:rPr>
                <w:rFonts w:cs="Arial"/>
                <w:color w:val="000000"/>
                <w:szCs w:val="22"/>
              </w:rPr>
            </w:pPr>
          </w:p>
        </w:tc>
        <w:tc>
          <w:tcPr>
            <w:tcW w:w="2862" w:type="dxa"/>
            <w:vMerge/>
            <w:tcBorders>
              <w:top w:val="single" w:sz="8" w:space="0" w:color="auto"/>
              <w:left w:val="single" w:sz="8" w:space="0" w:color="auto"/>
              <w:bottom w:val="single" w:sz="8" w:space="0" w:color="000000"/>
              <w:right w:val="single" w:sz="8" w:space="0" w:color="auto"/>
            </w:tcBorders>
            <w:vAlign w:val="center"/>
            <w:hideMark/>
          </w:tcPr>
          <w:p w14:paraId="47AC8129" w14:textId="77777777" w:rsidR="00897FDF" w:rsidRPr="00897FDF" w:rsidRDefault="00897FDF" w:rsidP="00897FDF">
            <w:pPr>
              <w:rPr>
                <w:rFonts w:cs="Arial"/>
                <w:color w:val="000000"/>
                <w:szCs w:val="22"/>
              </w:rPr>
            </w:pPr>
          </w:p>
        </w:tc>
        <w:tc>
          <w:tcPr>
            <w:tcW w:w="334" w:type="dxa"/>
            <w:tcBorders>
              <w:top w:val="nil"/>
              <w:left w:val="nil"/>
              <w:bottom w:val="nil"/>
              <w:right w:val="single" w:sz="8" w:space="0" w:color="auto"/>
            </w:tcBorders>
            <w:shd w:val="clear" w:color="auto" w:fill="auto"/>
            <w:vAlign w:val="center"/>
            <w:hideMark/>
          </w:tcPr>
          <w:p w14:paraId="3FE3ED91"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single" w:sz="8" w:space="0" w:color="auto"/>
              <w:right w:val="single" w:sz="8" w:space="0" w:color="auto"/>
            </w:tcBorders>
            <w:shd w:val="clear" w:color="auto" w:fill="auto"/>
            <w:vAlign w:val="center"/>
            <w:hideMark/>
          </w:tcPr>
          <w:p w14:paraId="261DAE31" w14:textId="77777777" w:rsidR="00897FDF" w:rsidRPr="00897FDF" w:rsidRDefault="00897FDF" w:rsidP="00897FDF">
            <w:pPr>
              <w:jc w:val="center"/>
              <w:rPr>
                <w:rFonts w:cs="Arial"/>
                <w:color w:val="000000"/>
                <w:szCs w:val="22"/>
              </w:rPr>
            </w:pPr>
            <w:r w:rsidRPr="00897FDF">
              <w:rPr>
                <w:rFonts w:cs="Arial"/>
                <w:color w:val="000000"/>
                <w:szCs w:val="22"/>
              </w:rPr>
              <w:t>Horas</w:t>
            </w:r>
          </w:p>
        </w:tc>
        <w:tc>
          <w:tcPr>
            <w:tcW w:w="1275" w:type="dxa"/>
            <w:tcBorders>
              <w:top w:val="nil"/>
              <w:left w:val="nil"/>
              <w:bottom w:val="single" w:sz="8" w:space="0" w:color="auto"/>
              <w:right w:val="single" w:sz="8" w:space="0" w:color="auto"/>
            </w:tcBorders>
            <w:shd w:val="clear" w:color="auto" w:fill="auto"/>
            <w:vAlign w:val="center"/>
            <w:hideMark/>
          </w:tcPr>
          <w:p w14:paraId="5BB05176" w14:textId="77777777" w:rsidR="00897FDF" w:rsidRPr="00897FDF" w:rsidRDefault="00897FDF" w:rsidP="00897FDF">
            <w:pPr>
              <w:jc w:val="center"/>
              <w:rPr>
                <w:rFonts w:cs="Arial"/>
                <w:color w:val="000000"/>
                <w:szCs w:val="22"/>
              </w:rPr>
            </w:pPr>
            <w:r w:rsidRPr="00897FDF">
              <w:rPr>
                <w:rFonts w:cs="Arial"/>
                <w:color w:val="000000"/>
                <w:szCs w:val="22"/>
              </w:rPr>
              <w:t>Días</w:t>
            </w:r>
          </w:p>
        </w:tc>
        <w:tc>
          <w:tcPr>
            <w:tcW w:w="1276" w:type="dxa"/>
            <w:tcBorders>
              <w:top w:val="nil"/>
              <w:left w:val="nil"/>
              <w:bottom w:val="single" w:sz="8" w:space="0" w:color="auto"/>
              <w:right w:val="single" w:sz="8" w:space="0" w:color="auto"/>
            </w:tcBorders>
            <w:shd w:val="clear" w:color="auto" w:fill="auto"/>
            <w:vAlign w:val="center"/>
            <w:hideMark/>
          </w:tcPr>
          <w:p w14:paraId="1631F689" w14:textId="77777777" w:rsidR="00897FDF" w:rsidRPr="00897FDF" w:rsidRDefault="00897FDF" w:rsidP="00897FDF">
            <w:pPr>
              <w:jc w:val="center"/>
              <w:rPr>
                <w:rFonts w:cs="Arial"/>
                <w:color w:val="000000"/>
                <w:szCs w:val="22"/>
              </w:rPr>
            </w:pPr>
            <w:r w:rsidRPr="00897FDF">
              <w:rPr>
                <w:rFonts w:cs="Arial"/>
                <w:color w:val="000000"/>
                <w:szCs w:val="22"/>
              </w:rPr>
              <w:t>Horas</w:t>
            </w:r>
          </w:p>
        </w:tc>
      </w:tr>
      <w:tr w:rsidR="00897FDF" w:rsidRPr="00897FDF" w14:paraId="744A836F" w14:textId="77777777" w:rsidTr="00897FDF">
        <w:trPr>
          <w:trHeight w:val="315"/>
        </w:trPr>
        <w:tc>
          <w:tcPr>
            <w:tcW w:w="1107" w:type="dxa"/>
            <w:vMerge/>
            <w:tcBorders>
              <w:top w:val="single" w:sz="8" w:space="0" w:color="auto"/>
              <w:left w:val="single" w:sz="8" w:space="0" w:color="auto"/>
              <w:bottom w:val="single" w:sz="8" w:space="0" w:color="000000"/>
              <w:right w:val="single" w:sz="8" w:space="0" w:color="auto"/>
            </w:tcBorders>
            <w:vAlign w:val="center"/>
            <w:hideMark/>
          </w:tcPr>
          <w:p w14:paraId="3D86A5C9" w14:textId="77777777" w:rsidR="00897FDF" w:rsidRPr="00897FDF" w:rsidRDefault="00897FDF" w:rsidP="00897FDF">
            <w:pPr>
              <w:rPr>
                <w:rFonts w:cs="Arial"/>
                <w:color w:val="000000"/>
                <w:szCs w:val="22"/>
              </w:rPr>
            </w:pPr>
          </w:p>
        </w:tc>
        <w:tc>
          <w:tcPr>
            <w:tcW w:w="2862" w:type="dxa"/>
            <w:vMerge/>
            <w:tcBorders>
              <w:top w:val="single" w:sz="8" w:space="0" w:color="auto"/>
              <w:left w:val="single" w:sz="8" w:space="0" w:color="auto"/>
              <w:bottom w:val="single" w:sz="8" w:space="0" w:color="000000"/>
              <w:right w:val="single" w:sz="8" w:space="0" w:color="auto"/>
            </w:tcBorders>
            <w:vAlign w:val="center"/>
            <w:hideMark/>
          </w:tcPr>
          <w:p w14:paraId="7192E25D" w14:textId="77777777" w:rsidR="00897FDF" w:rsidRPr="00897FDF" w:rsidRDefault="00897FDF" w:rsidP="00897FDF">
            <w:pPr>
              <w:rPr>
                <w:rFonts w:cs="Arial"/>
                <w:color w:val="000000"/>
                <w:szCs w:val="22"/>
              </w:rPr>
            </w:pPr>
          </w:p>
        </w:tc>
        <w:tc>
          <w:tcPr>
            <w:tcW w:w="334" w:type="dxa"/>
            <w:tcBorders>
              <w:top w:val="nil"/>
              <w:left w:val="nil"/>
              <w:bottom w:val="nil"/>
              <w:right w:val="single" w:sz="8" w:space="0" w:color="auto"/>
            </w:tcBorders>
            <w:shd w:val="clear" w:color="auto" w:fill="auto"/>
            <w:vAlign w:val="center"/>
            <w:hideMark/>
          </w:tcPr>
          <w:p w14:paraId="2B02FB87"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single" w:sz="8" w:space="0" w:color="auto"/>
              <w:right w:val="single" w:sz="8" w:space="0" w:color="auto"/>
            </w:tcBorders>
            <w:shd w:val="clear" w:color="auto" w:fill="auto"/>
            <w:vAlign w:val="center"/>
            <w:hideMark/>
          </w:tcPr>
          <w:p w14:paraId="2C7839B1" w14:textId="77777777" w:rsidR="00897FDF" w:rsidRPr="00897FDF" w:rsidRDefault="00897FDF" w:rsidP="00897FDF">
            <w:pPr>
              <w:jc w:val="center"/>
              <w:rPr>
                <w:rFonts w:cs="Arial"/>
                <w:color w:val="000000"/>
                <w:szCs w:val="22"/>
              </w:rPr>
            </w:pPr>
            <w:r w:rsidRPr="00897FDF">
              <w:rPr>
                <w:rFonts w:cs="Arial"/>
                <w:color w:val="000000"/>
                <w:szCs w:val="22"/>
              </w:rPr>
              <w:t>Día</w:t>
            </w:r>
          </w:p>
        </w:tc>
        <w:tc>
          <w:tcPr>
            <w:tcW w:w="1275" w:type="dxa"/>
            <w:tcBorders>
              <w:top w:val="nil"/>
              <w:left w:val="nil"/>
              <w:bottom w:val="single" w:sz="8" w:space="0" w:color="auto"/>
              <w:right w:val="single" w:sz="8" w:space="0" w:color="auto"/>
            </w:tcBorders>
            <w:shd w:val="clear" w:color="auto" w:fill="auto"/>
            <w:vAlign w:val="center"/>
            <w:hideMark/>
          </w:tcPr>
          <w:p w14:paraId="1B4A185D" w14:textId="77777777" w:rsidR="00897FDF" w:rsidRPr="00897FDF" w:rsidRDefault="00897FDF" w:rsidP="00897FDF">
            <w:pPr>
              <w:jc w:val="center"/>
              <w:rPr>
                <w:rFonts w:cs="Arial"/>
                <w:color w:val="000000"/>
                <w:szCs w:val="22"/>
              </w:rPr>
            </w:pPr>
            <w:r w:rsidRPr="00897FDF">
              <w:rPr>
                <w:rFonts w:cs="Arial"/>
                <w:color w:val="000000"/>
                <w:szCs w:val="22"/>
              </w:rPr>
              <w:t>Año</w:t>
            </w:r>
          </w:p>
        </w:tc>
        <w:tc>
          <w:tcPr>
            <w:tcW w:w="1276" w:type="dxa"/>
            <w:tcBorders>
              <w:top w:val="nil"/>
              <w:left w:val="nil"/>
              <w:bottom w:val="single" w:sz="8" w:space="0" w:color="auto"/>
              <w:right w:val="single" w:sz="8" w:space="0" w:color="auto"/>
            </w:tcBorders>
            <w:shd w:val="clear" w:color="auto" w:fill="auto"/>
            <w:vAlign w:val="center"/>
            <w:hideMark/>
          </w:tcPr>
          <w:p w14:paraId="04957231" w14:textId="77777777" w:rsidR="00897FDF" w:rsidRPr="00897FDF" w:rsidRDefault="00897FDF" w:rsidP="00897FDF">
            <w:pPr>
              <w:jc w:val="center"/>
              <w:rPr>
                <w:rFonts w:cs="Arial"/>
                <w:color w:val="000000"/>
                <w:szCs w:val="22"/>
              </w:rPr>
            </w:pPr>
            <w:r w:rsidRPr="00897FDF">
              <w:rPr>
                <w:rFonts w:cs="Arial"/>
                <w:color w:val="000000"/>
                <w:szCs w:val="22"/>
              </w:rPr>
              <w:t>Año</w:t>
            </w:r>
          </w:p>
        </w:tc>
      </w:tr>
      <w:tr w:rsidR="00897FDF" w:rsidRPr="00897FDF" w14:paraId="13B5A29B" w14:textId="77777777" w:rsidTr="00897FDF">
        <w:trPr>
          <w:trHeight w:val="300"/>
        </w:trPr>
        <w:tc>
          <w:tcPr>
            <w:tcW w:w="1107" w:type="dxa"/>
            <w:tcBorders>
              <w:top w:val="nil"/>
              <w:left w:val="single" w:sz="8" w:space="0" w:color="auto"/>
              <w:bottom w:val="dotted" w:sz="4" w:space="0" w:color="auto"/>
              <w:right w:val="single" w:sz="8" w:space="0" w:color="auto"/>
            </w:tcBorders>
            <w:shd w:val="clear" w:color="auto" w:fill="auto"/>
            <w:vAlign w:val="center"/>
            <w:hideMark/>
          </w:tcPr>
          <w:p w14:paraId="69A13E05" w14:textId="77777777" w:rsidR="00897FDF" w:rsidRPr="00897FDF" w:rsidRDefault="00897FDF" w:rsidP="00897FDF">
            <w:pPr>
              <w:jc w:val="right"/>
              <w:rPr>
                <w:rFonts w:cs="Arial"/>
                <w:color w:val="000000"/>
                <w:szCs w:val="22"/>
              </w:rPr>
            </w:pPr>
            <w:r w:rsidRPr="00897FDF">
              <w:rPr>
                <w:rFonts w:cs="Arial"/>
                <w:color w:val="000000"/>
                <w:szCs w:val="22"/>
              </w:rPr>
              <w:t> </w:t>
            </w:r>
          </w:p>
        </w:tc>
        <w:tc>
          <w:tcPr>
            <w:tcW w:w="2862" w:type="dxa"/>
            <w:tcBorders>
              <w:top w:val="nil"/>
              <w:left w:val="nil"/>
              <w:bottom w:val="dotted" w:sz="4" w:space="0" w:color="auto"/>
              <w:right w:val="single" w:sz="8" w:space="0" w:color="auto"/>
            </w:tcBorders>
            <w:shd w:val="clear" w:color="auto" w:fill="auto"/>
            <w:vAlign w:val="center"/>
            <w:hideMark/>
          </w:tcPr>
          <w:p w14:paraId="69D53A07" w14:textId="77777777" w:rsidR="00897FDF" w:rsidRPr="00897FDF" w:rsidRDefault="00897FDF" w:rsidP="00897FDF">
            <w:pPr>
              <w:jc w:val="right"/>
              <w:rPr>
                <w:rFonts w:cs="Arial"/>
                <w:color w:val="000000"/>
                <w:szCs w:val="22"/>
              </w:rPr>
            </w:pPr>
            <w:r w:rsidRPr="00897FDF">
              <w:rPr>
                <w:rFonts w:cs="Arial"/>
                <w:color w:val="000000"/>
                <w:szCs w:val="22"/>
              </w:rPr>
              <w:t> </w:t>
            </w:r>
          </w:p>
        </w:tc>
        <w:tc>
          <w:tcPr>
            <w:tcW w:w="334" w:type="dxa"/>
            <w:tcBorders>
              <w:top w:val="nil"/>
              <w:left w:val="nil"/>
              <w:bottom w:val="nil"/>
              <w:right w:val="single" w:sz="8" w:space="0" w:color="auto"/>
            </w:tcBorders>
            <w:shd w:val="clear" w:color="auto" w:fill="auto"/>
            <w:vAlign w:val="center"/>
            <w:hideMark/>
          </w:tcPr>
          <w:p w14:paraId="3420142E"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dotted" w:sz="4" w:space="0" w:color="auto"/>
              <w:right w:val="single" w:sz="8" w:space="0" w:color="auto"/>
            </w:tcBorders>
            <w:shd w:val="clear" w:color="auto" w:fill="auto"/>
            <w:vAlign w:val="center"/>
            <w:hideMark/>
          </w:tcPr>
          <w:p w14:paraId="4DB3094B"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nil"/>
              <w:left w:val="nil"/>
              <w:bottom w:val="dotted" w:sz="4" w:space="0" w:color="auto"/>
              <w:right w:val="single" w:sz="8" w:space="0" w:color="auto"/>
            </w:tcBorders>
            <w:shd w:val="clear" w:color="auto" w:fill="auto"/>
            <w:vAlign w:val="center"/>
            <w:hideMark/>
          </w:tcPr>
          <w:p w14:paraId="68786141"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nil"/>
              <w:left w:val="nil"/>
              <w:bottom w:val="dotted" w:sz="4" w:space="0" w:color="auto"/>
              <w:right w:val="single" w:sz="8" w:space="0" w:color="auto"/>
            </w:tcBorders>
            <w:shd w:val="clear" w:color="auto" w:fill="auto"/>
            <w:vAlign w:val="center"/>
            <w:hideMark/>
          </w:tcPr>
          <w:p w14:paraId="6D37E0BD" w14:textId="77777777" w:rsidR="00897FDF" w:rsidRPr="00897FDF" w:rsidRDefault="00897FDF" w:rsidP="00897FDF">
            <w:pPr>
              <w:rPr>
                <w:rFonts w:cs="Arial"/>
                <w:color w:val="000000"/>
                <w:szCs w:val="22"/>
              </w:rPr>
            </w:pPr>
            <w:r w:rsidRPr="00897FDF">
              <w:rPr>
                <w:rFonts w:cs="Arial"/>
                <w:color w:val="000000"/>
                <w:szCs w:val="22"/>
              </w:rPr>
              <w:t> </w:t>
            </w:r>
          </w:p>
        </w:tc>
      </w:tr>
      <w:tr w:rsidR="00897FDF" w:rsidRPr="00897FDF" w14:paraId="3369F888" w14:textId="77777777" w:rsidTr="00897FDF">
        <w:trPr>
          <w:trHeight w:val="300"/>
        </w:trPr>
        <w:tc>
          <w:tcPr>
            <w:tcW w:w="1107" w:type="dxa"/>
            <w:tcBorders>
              <w:top w:val="nil"/>
              <w:left w:val="single" w:sz="8" w:space="0" w:color="auto"/>
              <w:bottom w:val="dotted" w:sz="4" w:space="0" w:color="auto"/>
              <w:right w:val="single" w:sz="8" w:space="0" w:color="auto"/>
            </w:tcBorders>
            <w:shd w:val="clear" w:color="auto" w:fill="auto"/>
            <w:vAlign w:val="center"/>
            <w:hideMark/>
          </w:tcPr>
          <w:p w14:paraId="3A2BD62C" w14:textId="77777777" w:rsidR="00897FDF" w:rsidRPr="00897FDF" w:rsidRDefault="00897FDF" w:rsidP="00897FDF">
            <w:pPr>
              <w:rPr>
                <w:rFonts w:cs="Arial"/>
                <w:color w:val="000000"/>
                <w:szCs w:val="22"/>
              </w:rPr>
            </w:pPr>
            <w:r w:rsidRPr="00897FDF">
              <w:rPr>
                <w:rFonts w:cs="Arial"/>
                <w:color w:val="000000"/>
                <w:szCs w:val="22"/>
              </w:rPr>
              <w:t> </w:t>
            </w:r>
          </w:p>
        </w:tc>
        <w:tc>
          <w:tcPr>
            <w:tcW w:w="2862" w:type="dxa"/>
            <w:tcBorders>
              <w:top w:val="nil"/>
              <w:left w:val="nil"/>
              <w:bottom w:val="dotted" w:sz="4" w:space="0" w:color="auto"/>
              <w:right w:val="single" w:sz="8" w:space="0" w:color="auto"/>
            </w:tcBorders>
            <w:shd w:val="clear" w:color="auto" w:fill="auto"/>
            <w:vAlign w:val="center"/>
            <w:hideMark/>
          </w:tcPr>
          <w:p w14:paraId="3EC422DC" w14:textId="77777777" w:rsidR="00897FDF" w:rsidRPr="00897FDF" w:rsidRDefault="00897FDF" w:rsidP="00897FDF">
            <w:pPr>
              <w:rPr>
                <w:rFonts w:cs="Arial"/>
                <w:color w:val="000000"/>
                <w:szCs w:val="22"/>
              </w:rPr>
            </w:pPr>
            <w:r w:rsidRPr="00897FDF">
              <w:rPr>
                <w:rFonts w:cs="Arial"/>
                <w:color w:val="000000"/>
                <w:szCs w:val="22"/>
              </w:rPr>
              <w:t> </w:t>
            </w:r>
          </w:p>
        </w:tc>
        <w:tc>
          <w:tcPr>
            <w:tcW w:w="334" w:type="dxa"/>
            <w:tcBorders>
              <w:top w:val="nil"/>
              <w:left w:val="nil"/>
              <w:bottom w:val="nil"/>
              <w:right w:val="single" w:sz="8" w:space="0" w:color="auto"/>
            </w:tcBorders>
            <w:shd w:val="clear" w:color="auto" w:fill="auto"/>
            <w:vAlign w:val="center"/>
            <w:hideMark/>
          </w:tcPr>
          <w:p w14:paraId="057A39B4"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dotted" w:sz="4" w:space="0" w:color="auto"/>
              <w:right w:val="single" w:sz="8" w:space="0" w:color="auto"/>
            </w:tcBorders>
            <w:shd w:val="clear" w:color="auto" w:fill="auto"/>
            <w:vAlign w:val="center"/>
            <w:hideMark/>
          </w:tcPr>
          <w:p w14:paraId="3D045175"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nil"/>
              <w:left w:val="nil"/>
              <w:bottom w:val="dotted" w:sz="4" w:space="0" w:color="auto"/>
              <w:right w:val="single" w:sz="8" w:space="0" w:color="auto"/>
            </w:tcBorders>
            <w:shd w:val="clear" w:color="auto" w:fill="auto"/>
            <w:vAlign w:val="center"/>
            <w:hideMark/>
          </w:tcPr>
          <w:p w14:paraId="69B5CFA4"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nil"/>
              <w:left w:val="nil"/>
              <w:bottom w:val="dotted" w:sz="4" w:space="0" w:color="auto"/>
              <w:right w:val="single" w:sz="8" w:space="0" w:color="auto"/>
            </w:tcBorders>
            <w:shd w:val="clear" w:color="auto" w:fill="auto"/>
            <w:vAlign w:val="center"/>
            <w:hideMark/>
          </w:tcPr>
          <w:p w14:paraId="7EEBB41F" w14:textId="77777777" w:rsidR="00897FDF" w:rsidRPr="00897FDF" w:rsidRDefault="00897FDF" w:rsidP="00897FDF">
            <w:pPr>
              <w:rPr>
                <w:rFonts w:cs="Arial"/>
                <w:color w:val="000000"/>
                <w:szCs w:val="22"/>
              </w:rPr>
            </w:pPr>
            <w:r w:rsidRPr="00897FDF">
              <w:rPr>
                <w:rFonts w:cs="Arial"/>
                <w:color w:val="000000"/>
                <w:szCs w:val="22"/>
              </w:rPr>
              <w:t> </w:t>
            </w:r>
          </w:p>
        </w:tc>
      </w:tr>
      <w:tr w:rsidR="00897FDF" w:rsidRPr="00897FDF" w14:paraId="4C4FA492" w14:textId="77777777" w:rsidTr="00897FDF">
        <w:trPr>
          <w:trHeight w:val="300"/>
        </w:trPr>
        <w:tc>
          <w:tcPr>
            <w:tcW w:w="1107" w:type="dxa"/>
            <w:tcBorders>
              <w:top w:val="nil"/>
              <w:left w:val="single" w:sz="8" w:space="0" w:color="auto"/>
              <w:bottom w:val="dotted" w:sz="4" w:space="0" w:color="auto"/>
              <w:right w:val="single" w:sz="8" w:space="0" w:color="auto"/>
            </w:tcBorders>
            <w:shd w:val="clear" w:color="auto" w:fill="auto"/>
            <w:vAlign w:val="center"/>
            <w:hideMark/>
          </w:tcPr>
          <w:p w14:paraId="03704935" w14:textId="77777777" w:rsidR="00897FDF" w:rsidRPr="00897FDF" w:rsidRDefault="00897FDF" w:rsidP="00897FDF">
            <w:pPr>
              <w:rPr>
                <w:rFonts w:cs="Arial"/>
                <w:color w:val="000000"/>
                <w:szCs w:val="22"/>
              </w:rPr>
            </w:pPr>
            <w:r w:rsidRPr="00897FDF">
              <w:rPr>
                <w:rFonts w:cs="Arial"/>
                <w:color w:val="000000"/>
                <w:szCs w:val="22"/>
              </w:rPr>
              <w:t> </w:t>
            </w:r>
          </w:p>
        </w:tc>
        <w:tc>
          <w:tcPr>
            <w:tcW w:w="2862" w:type="dxa"/>
            <w:tcBorders>
              <w:top w:val="nil"/>
              <w:left w:val="nil"/>
              <w:bottom w:val="dotted" w:sz="4" w:space="0" w:color="auto"/>
              <w:right w:val="single" w:sz="8" w:space="0" w:color="auto"/>
            </w:tcBorders>
            <w:shd w:val="clear" w:color="auto" w:fill="auto"/>
            <w:vAlign w:val="center"/>
            <w:hideMark/>
          </w:tcPr>
          <w:p w14:paraId="05B53AE4" w14:textId="77777777" w:rsidR="00897FDF" w:rsidRPr="00897FDF" w:rsidRDefault="00897FDF" w:rsidP="00897FDF">
            <w:pPr>
              <w:rPr>
                <w:rFonts w:cs="Arial"/>
                <w:color w:val="000000"/>
                <w:szCs w:val="22"/>
              </w:rPr>
            </w:pPr>
            <w:r w:rsidRPr="00897FDF">
              <w:rPr>
                <w:rFonts w:cs="Arial"/>
                <w:color w:val="000000"/>
                <w:szCs w:val="22"/>
              </w:rPr>
              <w:t> </w:t>
            </w:r>
          </w:p>
        </w:tc>
        <w:tc>
          <w:tcPr>
            <w:tcW w:w="334" w:type="dxa"/>
            <w:tcBorders>
              <w:top w:val="nil"/>
              <w:left w:val="nil"/>
              <w:bottom w:val="nil"/>
              <w:right w:val="single" w:sz="8" w:space="0" w:color="auto"/>
            </w:tcBorders>
            <w:shd w:val="clear" w:color="auto" w:fill="auto"/>
            <w:vAlign w:val="center"/>
            <w:hideMark/>
          </w:tcPr>
          <w:p w14:paraId="14A0FEFE"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dotted" w:sz="4" w:space="0" w:color="auto"/>
              <w:right w:val="single" w:sz="8" w:space="0" w:color="auto"/>
            </w:tcBorders>
            <w:shd w:val="clear" w:color="auto" w:fill="auto"/>
            <w:vAlign w:val="center"/>
            <w:hideMark/>
          </w:tcPr>
          <w:p w14:paraId="7F6318A8"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nil"/>
              <w:left w:val="nil"/>
              <w:bottom w:val="dotted" w:sz="4" w:space="0" w:color="auto"/>
              <w:right w:val="single" w:sz="8" w:space="0" w:color="auto"/>
            </w:tcBorders>
            <w:shd w:val="clear" w:color="auto" w:fill="auto"/>
            <w:vAlign w:val="center"/>
            <w:hideMark/>
          </w:tcPr>
          <w:p w14:paraId="17B5E2B0"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nil"/>
              <w:left w:val="nil"/>
              <w:bottom w:val="dotted" w:sz="4" w:space="0" w:color="auto"/>
              <w:right w:val="single" w:sz="8" w:space="0" w:color="auto"/>
            </w:tcBorders>
            <w:shd w:val="clear" w:color="auto" w:fill="auto"/>
            <w:vAlign w:val="center"/>
            <w:hideMark/>
          </w:tcPr>
          <w:p w14:paraId="37C644F1" w14:textId="77777777" w:rsidR="00897FDF" w:rsidRPr="00897FDF" w:rsidRDefault="00897FDF" w:rsidP="00897FDF">
            <w:pPr>
              <w:rPr>
                <w:rFonts w:cs="Arial"/>
                <w:color w:val="000000"/>
                <w:szCs w:val="22"/>
              </w:rPr>
            </w:pPr>
            <w:r w:rsidRPr="00897FDF">
              <w:rPr>
                <w:rFonts w:cs="Arial"/>
                <w:color w:val="000000"/>
                <w:szCs w:val="22"/>
              </w:rPr>
              <w:t> </w:t>
            </w:r>
          </w:p>
        </w:tc>
      </w:tr>
      <w:tr w:rsidR="00897FDF" w:rsidRPr="00897FDF" w14:paraId="39CAA09B" w14:textId="77777777" w:rsidTr="00897FDF">
        <w:trPr>
          <w:trHeight w:val="300"/>
        </w:trPr>
        <w:tc>
          <w:tcPr>
            <w:tcW w:w="1107" w:type="dxa"/>
            <w:tcBorders>
              <w:top w:val="nil"/>
              <w:left w:val="single" w:sz="8" w:space="0" w:color="auto"/>
              <w:bottom w:val="dotted" w:sz="4" w:space="0" w:color="auto"/>
              <w:right w:val="single" w:sz="8" w:space="0" w:color="auto"/>
            </w:tcBorders>
            <w:shd w:val="clear" w:color="auto" w:fill="auto"/>
            <w:vAlign w:val="center"/>
            <w:hideMark/>
          </w:tcPr>
          <w:p w14:paraId="266958C5" w14:textId="77777777" w:rsidR="00897FDF" w:rsidRPr="00897FDF" w:rsidRDefault="00897FDF" w:rsidP="00897FDF">
            <w:pPr>
              <w:rPr>
                <w:rFonts w:cs="Arial"/>
                <w:color w:val="000000"/>
                <w:szCs w:val="22"/>
              </w:rPr>
            </w:pPr>
            <w:r w:rsidRPr="00897FDF">
              <w:rPr>
                <w:rFonts w:cs="Arial"/>
                <w:color w:val="000000"/>
                <w:szCs w:val="22"/>
              </w:rPr>
              <w:t> </w:t>
            </w:r>
          </w:p>
        </w:tc>
        <w:tc>
          <w:tcPr>
            <w:tcW w:w="2862" w:type="dxa"/>
            <w:tcBorders>
              <w:top w:val="nil"/>
              <w:left w:val="nil"/>
              <w:bottom w:val="dotted" w:sz="4" w:space="0" w:color="auto"/>
              <w:right w:val="single" w:sz="8" w:space="0" w:color="auto"/>
            </w:tcBorders>
            <w:shd w:val="clear" w:color="auto" w:fill="auto"/>
            <w:vAlign w:val="center"/>
            <w:hideMark/>
          </w:tcPr>
          <w:p w14:paraId="327F4E57" w14:textId="77777777" w:rsidR="00897FDF" w:rsidRPr="00897FDF" w:rsidRDefault="00897FDF" w:rsidP="00897FDF">
            <w:pPr>
              <w:rPr>
                <w:rFonts w:cs="Arial"/>
                <w:color w:val="000000"/>
                <w:szCs w:val="22"/>
              </w:rPr>
            </w:pPr>
            <w:r w:rsidRPr="00897FDF">
              <w:rPr>
                <w:rFonts w:cs="Arial"/>
                <w:color w:val="000000"/>
                <w:szCs w:val="22"/>
              </w:rPr>
              <w:t> </w:t>
            </w:r>
          </w:p>
        </w:tc>
        <w:tc>
          <w:tcPr>
            <w:tcW w:w="334" w:type="dxa"/>
            <w:tcBorders>
              <w:top w:val="nil"/>
              <w:left w:val="nil"/>
              <w:bottom w:val="nil"/>
              <w:right w:val="single" w:sz="8" w:space="0" w:color="auto"/>
            </w:tcBorders>
            <w:shd w:val="clear" w:color="auto" w:fill="auto"/>
            <w:vAlign w:val="center"/>
            <w:hideMark/>
          </w:tcPr>
          <w:p w14:paraId="58ED321A"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dotted" w:sz="4" w:space="0" w:color="auto"/>
              <w:right w:val="single" w:sz="8" w:space="0" w:color="auto"/>
            </w:tcBorders>
            <w:shd w:val="clear" w:color="auto" w:fill="auto"/>
            <w:vAlign w:val="center"/>
            <w:hideMark/>
          </w:tcPr>
          <w:p w14:paraId="1EA7E8C3"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nil"/>
              <w:left w:val="nil"/>
              <w:bottom w:val="dotted" w:sz="4" w:space="0" w:color="auto"/>
              <w:right w:val="single" w:sz="8" w:space="0" w:color="auto"/>
            </w:tcBorders>
            <w:shd w:val="clear" w:color="auto" w:fill="auto"/>
            <w:vAlign w:val="center"/>
            <w:hideMark/>
          </w:tcPr>
          <w:p w14:paraId="2A994819"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nil"/>
              <w:left w:val="nil"/>
              <w:bottom w:val="dotted" w:sz="4" w:space="0" w:color="auto"/>
              <w:right w:val="single" w:sz="8" w:space="0" w:color="auto"/>
            </w:tcBorders>
            <w:shd w:val="clear" w:color="auto" w:fill="auto"/>
            <w:vAlign w:val="center"/>
            <w:hideMark/>
          </w:tcPr>
          <w:p w14:paraId="556FB6F4" w14:textId="77777777" w:rsidR="00897FDF" w:rsidRPr="00897FDF" w:rsidRDefault="00897FDF" w:rsidP="00897FDF">
            <w:pPr>
              <w:rPr>
                <w:rFonts w:cs="Arial"/>
                <w:color w:val="000000"/>
                <w:szCs w:val="22"/>
              </w:rPr>
            </w:pPr>
            <w:r w:rsidRPr="00897FDF">
              <w:rPr>
                <w:rFonts w:cs="Arial"/>
                <w:color w:val="000000"/>
                <w:szCs w:val="22"/>
              </w:rPr>
              <w:t> </w:t>
            </w:r>
          </w:p>
        </w:tc>
      </w:tr>
      <w:tr w:rsidR="00897FDF" w:rsidRPr="00897FDF" w14:paraId="71E2D5BB" w14:textId="77777777" w:rsidTr="00897FDF">
        <w:trPr>
          <w:trHeight w:val="300"/>
        </w:trPr>
        <w:tc>
          <w:tcPr>
            <w:tcW w:w="1107" w:type="dxa"/>
            <w:tcBorders>
              <w:top w:val="nil"/>
              <w:left w:val="single" w:sz="8" w:space="0" w:color="auto"/>
              <w:bottom w:val="dotted" w:sz="4" w:space="0" w:color="auto"/>
              <w:right w:val="single" w:sz="8" w:space="0" w:color="auto"/>
            </w:tcBorders>
            <w:shd w:val="clear" w:color="auto" w:fill="auto"/>
            <w:vAlign w:val="center"/>
            <w:hideMark/>
          </w:tcPr>
          <w:p w14:paraId="2D803EB7" w14:textId="77777777" w:rsidR="00897FDF" w:rsidRPr="00897FDF" w:rsidRDefault="00897FDF" w:rsidP="00897FDF">
            <w:pPr>
              <w:rPr>
                <w:rFonts w:cs="Arial"/>
                <w:color w:val="000000"/>
                <w:szCs w:val="22"/>
              </w:rPr>
            </w:pPr>
            <w:r w:rsidRPr="00897FDF">
              <w:rPr>
                <w:rFonts w:cs="Arial"/>
                <w:color w:val="000000"/>
                <w:szCs w:val="22"/>
              </w:rPr>
              <w:t> </w:t>
            </w:r>
          </w:p>
        </w:tc>
        <w:tc>
          <w:tcPr>
            <w:tcW w:w="2862" w:type="dxa"/>
            <w:tcBorders>
              <w:top w:val="nil"/>
              <w:left w:val="nil"/>
              <w:bottom w:val="dotted" w:sz="4" w:space="0" w:color="auto"/>
              <w:right w:val="single" w:sz="8" w:space="0" w:color="auto"/>
            </w:tcBorders>
            <w:shd w:val="clear" w:color="auto" w:fill="auto"/>
            <w:vAlign w:val="center"/>
            <w:hideMark/>
          </w:tcPr>
          <w:p w14:paraId="2BF2B53E" w14:textId="77777777" w:rsidR="00897FDF" w:rsidRPr="00897FDF" w:rsidRDefault="00897FDF" w:rsidP="00897FDF">
            <w:pPr>
              <w:rPr>
                <w:rFonts w:cs="Arial"/>
                <w:color w:val="000000"/>
                <w:szCs w:val="22"/>
              </w:rPr>
            </w:pPr>
            <w:r w:rsidRPr="00897FDF">
              <w:rPr>
                <w:rFonts w:cs="Arial"/>
                <w:color w:val="000000"/>
                <w:szCs w:val="22"/>
              </w:rPr>
              <w:t> </w:t>
            </w:r>
          </w:p>
        </w:tc>
        <w:tc>
          <w:tcPr>
            <w:tcW w:w="334" w:type="dxa"/>
            <w:tcBorders>
              <w:top w:val="nil"/>
              <w:left w:val="nil"/>
              <w:bottom w:val="nil"/>
              <w:right w:val="single" w:sz="8" w:space="0" w:color="auto"/>
            </w:tcBorders>
            <w:shd w:val="clear" w:color="auto" w:fill="auto"/>
            <w:vAlign w:val="center"/>
            <w:hideMark/>
          </w:tcPr>
          <w:p w14:paraId="191FDF4C"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dotted" w:sz="4" w:space="0" w:color="auto"/>
              <w:right w:val="single" w:sz="8" w:space="0" w:color="auto"/>
            </w:tcBorders>
            <w:shd w:val="clear" w:color="auto" w:fill="auto"/>
            <w:vAlign w:val="center"/>
            <w:hideMark/>
          </w:tcPr>
          <w:p w14:paraId="76C61CEE"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nil"/>
              <w:left w:val="nil"/>
              <w:bottom w:val="dotted" w:sz="4" w:space="0" w:color="auto"/>
              <w:right w:val="single" w:sz="8" w:space="0" w:color="auto"/>
            </w:tcBorders>
            <w:shd w:val="clear" w:color="auto" w:fill="auto"/>
            <w:vAlign w:val="center"/>
            <w:hideMark/>
          </w:tcPr>
          <w:p w14:paraId="2950CAC0"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nil"/>
              <w:left w:val="nil"/>
              <w:bottom w:val="dotted" w:sz="4" w:space="0" w:color="auto"/>
              <w:right w:val="single" w:sz="8" w:space="0" w:color="auto"/>
            </w:tcBorders>
            <w:shd w:val="clear" w:color="auto" w:fill="auto"/>
            <w:vAlign w:val="center"/>
            <w:hideMark/>
          </w:tcPr>
          <w:p w14:paraId="1B7EFDFF" w14:textId="77777777" w:rsidR="00897FDF" w:rsidRPr="00897FDF" w:rsidRDefault="00897FDF" w:rsidP="00897FDF">
            <w:pPr>
              <w:rPr>
                <w:rFonts w:cs="Arial"/>
                <w:color w:val="000000"/>
                <w:szCs w:val="22"/>
              </w:rPr>
            </w:pPr>
            <w:r w:rsidRPr="00897FDF">
              <w:rPr>
                <w:rFonts w:cs="Arial"/>
                <w:color w:val="000000"/>
                <w:szCs w:val="22"/>
              </w:rPr>
              <w:t> </w:t>
            </w:r>
          </w:p>
        </w:tc>
      </w:tr>
      <w:tr w:rsidR="00897FDF" w:rsidRPr="00897FDF" w14:paraId="6FBC58FF" w14:textId="77777777" w:rsidTr="00897FDF">
        <w:trPr>
          <w:trHeight w:val="300"/>
        </w:trPr>
        <w:tc>
          <w:tcPr>
            <w:tcW w:w="1107" w:type="dxa"/>
            <w:tcBorders>
              <w:top w:val="nil"/>
              <w:left w:val="single" w:sz="8" w:space="0" w:color="auto"/>
              <w:bottom w:val="dotted" w:sz="4" w:space="0" w:color="auto"/>
              <w:right w:val="single" w:sz="8" w:space="0" w:color="auto"/>
            </w:tcBorders>
            <w:shd w:val="clear" w:color="auto" w:fill="auto"/>
            <w:vAlign w:val="center"/>
            <w:hideMark/>
          </w:tcPr>
          <w:p w14:paraId="262E6CAF" w14:textId="77777777" w:rsidR="00897FDF" w:rsidRPr="00897FDF" w:rsidRDefault="00897FDF" w:rsidP="00897FDF">
            <w:pPr>
              <w:rPr>
                <w:rFonts w:cs="Arial"/>
                <w:color w:val="000000"/>
                <w:szCs w:val="22"/>
              </w:rPr>
            </w:pPr>
            <w:r w:rsidRPr="00897FDF">
              <w:rPr>
                <w:rFonts w:cs="Arial"/>
                <w:color w:val="000000"/>
                <w:szCs w:val="22"/>
              </w:rPr>
              <w:t> </w:t>
            </w:r>
          </w:p>
        </w:tc>
        <w:tc>
          <w:tcPr>
            <w:tcW w:w="2862" w:type="dxa"/>
            <w:tcBorders>
              <w:top w:val="nil"/>
              <w:left w:val="nil"/>
              <w:bottom w:val="dotted" w:sz="4" w:space="0" w:color="auto"/>
              <w:right w:val="single" w:sz="8" w:space="0" w:color="auto"/>
            </w:tcBorders>
            <w:shd w:val="clear" w:color="auto" w:fill="auto"/>
            <w:vAlign w:val="center"/>
            <w:hideMark/>
          </w:tcPr>
          <w:p w14:paraId="5E0C31E4" w14:textId="77777777" w:rsidR="00897FDF" w:rsidRPr="00897FDF" w:rsidRDefault="00897FDF" w:rsidP="00897FDF">
            <w:pPr>
              <w:rPr>
                <w:rFonts w:cs="Arial"/>
                <w:color w:val="000000"/>
                <w:szCs w:val="22"/>
              </w:rPr>
            </w:pPr>
            <w:r w:rsidRPr="00897FDF">
              <w:rPr>
                <w:rFonts w:cs="Arial"/>
                <w:color w:val="000000"/>
                <w:szCs w:val="22"/>
              </w:rPr>
              <w:t> </w:t>
            </w:r>
          </w:p>
        </w:tc>
        <w:tc>
          <w:tcPr>
            <w:tcW w:w="334" w:type="dxa"/>
            <w:tcBorders>
              <w:top w:val="nil"/>
              <w:left w:val="nil"/>
              <w:bottom w:val="nil"/>
              <w:right w:val="single" w:sz="8" w:space="0" w:color="auto"/>
            </w:tcBorders>
            <w:shd w:val="clear" w:color="auto" w:fill="auto"/>
            <w:vAlign w:val="center"/>
            <w:hideMark/>
          </w:tcPr>
          <w:p w14:paraId="14E2DA23"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dotted" w:sz="4" w:space="0" w:color="auto"/>
              <w:right w:val="single" w:sz="8" w:space="0" w:color="auto"/>
            </w:tcBorders>
            <w:shd w:val="clear" w:color="auto" w:fill="auto"/>
            <w:vAlign w:val="center"/>
            <w:hideMark/>
          </w:tcPr>
          <w:p w14:paraId="5DD7302D"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nil"/>
              <w:left w:val="nil"/>
              <w:bottom w:val="dotted" w:sz="4" w:space="0" w:color="auto"/>
              <w:right w:val="single" w:sz="8" w:space="0" w:color="auto"/>
            </w:tcBorders>
            <w:shd w:val="clear" w:color="auto" w:fill="auto"/>
            <w:vAlign w:val="center"/>
            <w:hideMark/>
          </w:tcPr>
          <w:p w14:paraId="236028C8"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nil"/>
              <w:left w:val="nil"/>
              <w:bottom w:val="dotted" w:sz="4" w:space="0" w:color="auto"/>
              <w:right w:val="single" w:sz="8" w:space="0" w:color="auto"/>
            </w:tcBorders>
            <w:shd w:val="clear" w:color="auto" w:fill="auto"/>
            <w:vAlign w:val="center"/>
            <w:hideMark/>
          </w:tcPr>
          <w:p w14:paraId="3B0952DA" w14:textId="77777777" w:rsidR="00897FDF" w:rsidRPr="00897FDF" w:rsidRDefault="00897FDF" w:rsidP="00897FDF">
            <w:pPr>
              <w:rPr>
                <w:rFonts w:cs="Arial"/>
                <w:color w:val="000000"/>
                <w:szCs w:val="22"/>
              </w:rPr>
            </w:pPr>
            <w:r w:rsidRPr="00897FDF">
              <w:rPr>
                <w:rFonts w:cs="Arial"/>
                <w:color w:val="000000"/>
                <w:szCs w:val="22"/>
              </w:rPr>
              <w:t> </w:t>
            </w:r>
          </w:p>
        </w:tc>
      </w:tr>
      <w:tr w:rsidR="00897FDF" w:rsidRPr="00897FDF" w14:paraId="5DD189D2" w14:textId="77777777" w:rsidTr="00897FDF">
        <w:trPr>
          <w:trHeight w:val="300"/>
        </w:trPr>
        <w:tc>
          <w:tcPr>
            <w:tcW w:w="1107" w:type="dxa"/>
            <w:tcBorders>
              <w:top w:val="nil"/>
              <w:left w:val="single" w:sz="8" w:space="0" w:color="auto"/>
              <w:bottom w:val="dotted" w:sz="4" w:space="0" w:color="auto"/>
              <w:right w:val="single" w:sz="8" w:space="0" w:color="auto"/>
            </w:tcBorders>
            <w:shd w:val="clear" w:color="auto" w:fill="auto"/>
            <w:vAlign w:val="center"/>
            <w:hideMark/>
          </w:tcPr>
          <w:p w14:paraId="27AF2CBE" w14:textId="77777777" w:rsidR="00897FDF" w:rsidRPr="00897FDF" w:rsidRDefault="00897FDF" w:rsidP="00897FDF">
            <w:pPr>
              <w:rPr>
                <w:rFonts w:cs="Arial"/>
                <w:color w:val="000000"/>
                <w:szCs w:val="22"/>
              </w:rPr>
            </w:pPr>
            <w:r w:rsidRPr="00897FDF">
              <w:rPr>
                <w:rFonts w:cs="Arial"/>
                <w:color w:val="000000"/>
                <w:szCs w:val="22"/>
              </w:rPr>
              <w:t> </w:t>
            </w:r>
          </w:p>
        </w:tc>
        <w:tc>
          <w:tcPr>
            <w:tcW w:w="2862" w:type="dxa"/>
            <w:tcBorders>
              <w:top w:val="nil"/>
              <w:left w:val="nil"/>
              <w:bottom w:val="dotted" w:sz="4" w:space="0" w:color="auto"/>
              <w:right w:val="single" w:sz="8" w:space="0" w:color="auto"/>
            </w:tcBorders>
            <w:shd w:val="clear" w:color="auto" w:fill="auto"/>
            <w:vAlign w:val="center"/>
            <w:hideMark/>
          </w:tcPr>
          <w:p w14:paraId="0654437A" w14:textId="77777777" w:rsidR="00897FDF" w:rsidRPr="00897FDF" w:rsidRDefault="00897FDF" w:rsidP="00897FDF">
            <w:pPr>
              <w:rPr>
                <w:rFonts w:cs="Arial"/>
                <w:color w:val="000000"/>
                <w:szCs w:val="22"/>
              </w:rPr>
            </w:pPr>
            <w:r w:rsidRPr="00897FDF">
              <w:rPr>
                <w:rFonts w:cs="Arial"/>
                <w:color w:val="000000"/>
                <w:szCs w:val="22"/>
              </w:rPr>
              <w:t> </w:t>
            </w:r>
          </w:p>
        </w:tc>
        <w:tc>
          <w:tcPr>
            <w:tcW w:w="334" w:type="dxa"/>
            <w:tcBorders>
              <w:top w:val="nil"/>
              <w:left w:val="nil"/>
              <w:bottom w:val="nil"/>
              <w:right w:val="single" w:sz="8" w:space="0" w:color="auto"/>
            </w:tcBorders>
            <w:shd w:val="clear" w:color="auto" w:fill="auto"/>
            <w:vAlign w:val="center"/>
            <w:hideMark/>
          </w:tcPr>
          <w:p w14:paraId="69AD599D"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dotted" w:sz="4" w:space="0" w:color="auto"/>
              <w:right w:val="single" w:sz="8" w:space="0" w:color="auto"/>
            </w:tcBorders>
            <w:shd w:val="clear" w:color="auto" w:fill="auto"/>
            <w:vAlign w:val="center"/>
            <w:hideMark/>
          </w:tcPr>
          <w:p w14:paraId="3A53C203"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nil"/>
              <w:left w:val="nil"/>
              <w:bottom w:val="dotted" w:sz="4" w:space="0" w:color="auto"/>
              <w:right w:val="single" w:sz="8" w:space="0" w:color="auto"/>
            </w:tcBorders>
            <w:shd w:val="clear" w:color="auto" w:fill="auto"/>
            <w:vAlign w:val="center"/>
            <w:hideMark/>
          </w:tcPr>
          <w:p w14:paraId="3A46CF19"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nil"/>
              <w:left w:val="nil"/>
              <w:bottom w:val="dotted" w:sz="4" w:space="0" w:color="auto"/>
              <w:right w:val="single" w:sz="8" w:space="0" w:color="auto"/>
            </w:tcBorders>
            <w:shd w:val="clear" w:color="auto" w:fill="auto"/>
            <w:vAlign w:val="center"/>
            <w:hideMark/>
          </w:tcPr>
          <w:p w14:paraId="4983BC09" w14:textId="77777777" w:rsidR="00897FDF" w:rsidRPr="00897FDF" w:rsidRDefault="00897FDF" w:rsidP="00897FDF">
            <w:pPr>
              <w:rPr>
                <w:rFonts w:cs="Arial"/>
                <w:color w:val="000000"/>
                <w:szCs w:val="22"/>
              </w:rPr>
            </w:pPr>
            <w:r w:rsidRPr="00897FDF">
              <w:rPr>
                <w:rFonts w:cs="Arial"/>
                <w:color w:val="000000"/>
                <w:szCs w:val="22"/>
              </w:rPr>
              <w:t> </w:t>
            </w:r>
          </w:p>
        </w:tc>
      </w:tr>
      <w:tr w:rsidR="00897FDF" w:rsidRPr="00897FDF" w14:paraId="2A1AD6B5" w14:textId="77777777" w:rsidTr="00897FDF">
        <w:trPr>
          <w:trHeight w:val="315"/>
        </w:trPr>
        <w:tc>
          <w:tcPr>
            <w:tcW w:w="1107" w:type="dxa"/>
            <w:tcBorders>
              <w:top w:val="nil"/>
              <w:left w:val="single" w:sz="8" w:space="0" w:color="auto"/>
              <w:bottom w:val="single" w:sz="8" w:space="0" w:color="auto"/>
              <w:right w:val="single" w:sz="8" w:space="0" w:color="auto"/>
            </w:tcBorders>
            <w:shd w:val="clear" w:color="auto" w:fill="auto"/>
            <w:vAlign w:val="center"/>
            <w:hideMark/>
          </w:tcPr>
          <w:p w14:paraId="4AA1345A" w14:textId="77777777" w:rsidR="00897FDF" w:rsidRPr="00897FDF" w:rsidRDefault="00897FDF" w:rsidP="00897FDF">
            <w:pPr>
              <w:rPr>
                <w:rFonts w:cs="Arial"/>
                <w:color w:val="000000"/>
                <w:szCs w:val="22"/>
              </w:rPr>
            </w:pPr>
            <w:r w:rsidRPr="00897FDF">
              <w:rPr>
                <w:rFonts w:cs="Arial"/>
                <w:color w:val="000000"/>
                <w:szCs w:val="22"/>
              </w:rPr>
              <w:t> </w:t>
            </w:r>
          </w:p>
        </w:tc>
        <w:tc>
          <w:tcPr>
            <w:tcW w:w="2862" w:type="dxa"/>
            <w:tcBorders>
              <w:top w:val="nil"/>
              <w:left w:val="nil"/>
              <w:bottom w:val="single" w:sz="8" w:space="0" w:color="auto"/>
              <w:right w:val="single" w:sz="8" w:space="0" w:color="auto"/>
            </w:tcBorders>
            <w:shd w:val="clear" w:color="auto" w:fill="auto"/>
            <w:vAlign w:val="center"/>
            <w:hideMark/>
          </w:tcPr>
          <w:p w14:paraId="25622C3A" w14:textId="77777777" w:rsidR="00897FDF" w:rsidRPr="00897FDF" w:rsidRDefault="00897FDF" w:rsidP="00897FDF">
            <w:pPr>
              <w:rPr>
                <w:rFonts w:cs="Arial"/>
                <w:color w:val="000000"/>
                <w:szCs w:val="22"/>
              </w:rPr>
            </w:pPr>
            <w:r w:rsidRPr="00897FDF">
              <w:rPr>
                <w:rFonts w:cs="Arial"/>
                <w:color w:val="000000"/>
                <w:szCs w:val="22"/>
              </w:rPr>
              <w:t> </w:t>
            </w:r>
          </w:p>
        </w:tc>
        <w:tc>
          <w:tcPr>
            <w:tcW w:w="334" w:type="dxa"/>
            <w:tcBorders>
              <w:top w:val="nil"/>
              <w:left w:val="nil"/>
              <w:bottom w:val="nil"/>
              <w:right w:val="single" w:sz="8" w:space="0" w:color="auto"/>
            </w:tcBorders>
            <w:shd w:val="clear" w:color="auto" w:fill="auto"/>
            <w:vAlign w:val="center"/>
            <w:hideMark/>
          </w:tcPr>
          <w:p w14:paraId="42476425"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nil"/>
              <w:left w:val="nil"/>
              <w:bottom w:val="nil"/>
              <w:right w:val="single" w:sz="8" w:space="0" w:color="auto"/>
            </w:tcBorders>
            <w:shd w:val="clear" w:color="auto" w:fill="auto"/>
            <w:vAlign w:val="center"/>
            <w:hideMark/>
          </w:tcPr>
          <w:p w14:paraId="47D9A653"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nil"/>
              <w:left w:val="nil"/>
              <w:bottom w:val="nil"/>
              <w:right w:val="single" w:sz="8" w:space="0" w:color="auto"/>
            </w:tcBorders>
            <w:shd w:val="clear" w:color="auto" w:fill="auto"/>
            <w:vAlign w:val="center"/>
            <w:hideMark/>
          </w:tcPr>
          <w:p w14:paraId="03CE918D"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nil"/>
              <w:left w:val="nil"/>
              <w:bottom w:val="nil"/>
              <w:right w:val="single" w:sz="8" w:space="0" w:color="auto"/>
            </w:tcBorders>
            <w:shd w:val="clear" w:color="auto" w:fill="auto"/>
            <w:vAlign w:val="center"/>
            <w:hideMark/>
          </w:tcPr>
          <w:p w14:paraId="26B28812" w14:textId="77777777" w:rsidR="00897FDF" w:rsidRPr="00897FDF" w:rsidRDefault="00897FDF" w:rsidP="00897FDF">
            <w:pPr>
              <w:rPr>
                <w:rFonts w:cs="Arial"/>
                <w:color w:val="000000"/>
                <w:szCs w:val="22"/>
              </w:rPr>
            </w:pPr>
            <w:r w:rsidRPr="00897FDF">
              <w:rPr>
                <w:rFonts w:cs="Arial"/>
                <w:color w:val="000000"/>
                <w:szCs w:val="22"/>
              </w:rPr>
              <w:t> </w:t>
            </w:r>
          </w:p>
        </w:tc>
      </w:tr>
      <w:tr w:rsidR="00897FDF" w:rsidRPr="00897FDF" w14:paraId="3CD66A8E" w14:textId="77777777" w:rsidTr="00897FDF">
        <w:trPr>
          <w:trHeight w:val="315"/>
        </w:trPr>
        <w:tc>
          <w:tcPr>
            <w:tcW w:w="1107" w:type="dxa"/>
            <w:tcBorders>
              <w:top w:val="nil"/>
              <w:left w:val="nil"/>
              <w:bottom w:val="nil"/>
              <w:right w:val="nil"/>
            </w:tcBorders>
            <w:shd w:val="clear" w:color="auto" w:fill="auto"/>
            <w:noWrap/>
            <w:vAlign w:val="bottom"/>
            <w:hideMark/>
          </w:tcPr>
          <w:p w14:paraId="62ABB21F" w14:textId="77777777" w:rsidR="00897FDF" w:rsidRPr="00897FDF" w:rsidRDefault="00897FDF" w:rsidP="00897FDF">
            <w:pPr>
              <w:rPr>
                <w:rFonts w:cs="Arial"/>
                <w:color w:val="000000"/>
                <w:szCs w:val="22"/>
              </w:rPr>
            </w:pPr>
          </w:p>
        </w:tc>
        <w:tc>
          <w:tcPr>
            <w:tcW w:w="2862" w:type="dxa"/>
            <w:tcBorders>
              <w:top w:val="nil"/>
              <w:left w:val="nil"/>
              <w:bottom w:val="nil"/>
              <w:right w:val="nil"/>
            </w:tcBorders>
            <w:shd w:val="clear" w:color="auto" w:fill="auto"/>
            <w:vAlign w:val="center"/>
            <w:hideMark/>
          </w:tcPr>
          <w:p w14:paraId="6FDD3D54" w14:textId="77777777" w:rsidR="00897FDF" w:rsidRPr="00897FDF" w:rsidRDefault="00897FDF" w:rsidP="00897FDF">
            <w:pPr>
              <w:rPr>
                <w:rFonts w:ascii="Times New Roman" w:hAnsi="Times New Roman"/>
                <w:sz w:val="20"/>
                <w:szCs w:val="20"/>
              </w:rPr>
            </w:pPr>
          </w:p>
        </w:tc>
        <w:tc>
          <w:tcPr>
            <w:tcW w:w="334" w:type="dxa"/>
            <w:tcBorders>
              <w:top w:val="nil"/>
              <w:left w:val="nil"/>
              <w:bottom w:val="nil"/>
              <w:right w:val="single" w:sz="8" w:space="0" w:color="auto"/>
            </w:tcBorders>
            <w:shd w:val="clear" w:color="auto" w:fill="auto"/>
            <w:vAlign w:val="center"/>
            <w:hideMark/>
          </w:tcPr>
          <w:p w14:paraId="1586B934" w14:textId="77777777" w:rsidR="00897FDF" w:rsidRPr="00897FDF" w:rsidRDefault="00897FDF" w:rsidP="00897FDF">
            <w:pPr>
              <w:rPr>
                <w:rFonts w:cs="Arial"/>
                <w:color w:val="000000"/>
                <w:szCs w:val="22"/>
              </w:rPr>
            </w:pPr>
            <w:r w:rsidRPr="00897FDF">
              <w:rPr>
                <w:rFonts w:cs="Arial"/>
                <w:color w:val="000000"/>
                <w:szCs w:val="22"/>
              </w:rPr>
              <w:t> </w:t>
            </w:r>
          </w:p>
        </w:tc>
        <w:tc>
          <w:tcPr>
            <w:tcW w:w="1226" w:type="dxa"/>
            <w:tcBorders>
              <w:top w:val="single" w:sz="8" w:space="0" w:color="auto"/>
              <w:left w:val="nil"/>
              <w:bottom w:val="single" w:sz="8" w:space="0" w:color="auto"/>
              <w:right w:val="single" w:sz="8" w:space="0" w:color="auto"/>
            </w:tcBorders>
            <w:shd w:val="pct12" w:color="000000" w:fill="D9D9D9"/>
            <w:vAlign w:val="center"/>
            <w:hideMark/>
          </w:tcPr>
          <w:p w14:paraId="6C7BB2C4" w14:textId="77777777" w:rsidR="00897FDF" w:rsidRPr="00897FDF" w:rsidRDefault="00897FDF" w:rsidP="00897FDF">
            <w:pPr>
              <w:rPr>
                <w:rFonts w:cs="Arial"/>
                <w:color w:val="000000"/>
                <w:szCs w:val="22"/>
              </w:rPr>
            </w:pPr>
            <w:r w:rsidRPr="00897FDF">
              <w:rPr>
                <w:rFonts w:cs="Arial"/>
                <w:color w:val="000000"/>
                <w:szCs w:val="22"/>
              </w:rPr>
              <w:t> </w:t>
            </w:r>
          </w:p>
        </w:tc>
        <w:tc>
          <w:tcPr>
            <w:tcW w:w="1275" w:type="dxa"/>
            <w:tcBorders>
              <w:top w:val="single" w:sz="8" w:space="0" w:color="auto"/>
              <w:left w:val="nil"/>
              <w:bottom w:val="single" w:sz="8" w:space="0" w:color="auto"/>
              <w:right w:val="single" w:sz="8" w:space="0" w:color="auto"/>
            </w:tcBorders>
            <w:shd w:val="pct12" w:color="000000" w:fill="D9D9D9"/>
            <w:vAlign w:val="center"/>
            <w:hideMark/>
          </w:tcPr>
          <w:p w14:paraId="6085EFDA" w14:textId="77777777" w:rsidR="00897FDF" w:rsidRPr="00897FDF" w:rsidRDefault="00897FDF" w:rsidP="00897FDF">
            <w:pPr>
              <w:rPr>
                <w:rFonts w:cs="Arial"/>
                <w:color w:val="000000"/>
                <w:szCs w:val="22"/>
              </w:rPr>
            </w:pPr>
            <w:r w:rsidRPr="00897FDF">
              <w:rPr>
                <w:rFonts w:cs="Arial"/>
                <w:color w:val="000000"/>
                <w:szCs w:val="22"/>
              </w:rPr>
              <w:t> </w:t>
            </w:r>
          </w:p>
        </w:tc>
        <w:tc>
          <w:tcPr>
            <w:tcW w:w="1276" w:type="dxa"/>
            <w:tcBorders>
              <w:top w:val="single" w:sz="8" w:space="0" w:color="auto"/>
              <w:left w:val="nil"/>
              <w:bottom w:val="single" w:sz="8" w:space="0" w:color="auto"/>
              <w:right w:val="single" w:sz="8" w:space="0" w:color="auto"/>
            </w:tcBorders>
            <w:shd w:val="pct12" w:color="000000" w:fill="D9D9D9"/>
            <w:vAlign w:val="center"/>
            <w:hideMark/>
          </w:tcPr>
          <w:p w14:paraId="0D4F78B5" w14:textId="77777777" w:rsidR="00897FDF" w:rsidRPr="00897FDF" w:rsidRDefault="00897FDF" w:rsidP="00897FDF">
            <w:pPr>
              <w:rPr>
                <w:rFonts w:cs="Arial"/>
                <w:color w:val="000000"/>
                <w:szCs w:val="22"/>
              </w:rPr>
            </w:pPr>
            <w:r w:rsidRPr="00897FDF">
              <w:rPr>
                <w:rFonts w:cs="Arial"/>
                <w:color w:val="000000"/>
                <w:szCs w:val="22"/>
              </w:rPr>
              <w:t> </w:t>
            </w:r>
          </w:p>
        </w:tc>
      </w:tr>
    </w:tbl>
    <w:p w14:paraId="0584573A" w14:textId="7DB089F6" w:rsidR="00897FDF" w:rsidRDefault="00897FDF" w:rsidP="00006629">
      <w:pPr>
        <w:rPr>
          <w:rFonts w:cs="Arial"/>
          <w:b/>
          <w:szCs w:val="22"/>
        </w:rPr>
      </w:pPr>
    </w:p>
    <w:p w14:paraId="671EE4A3" w14:textId="77777777" w:rsidR="00897FDF" w:rsidRPr="00897FDF" w:rsidRDefault="00897FDF" w:rsidP="00897FDF">
      <w:pPr>
        <w:rPr>
          <w:rFonts w:cs="Arial"/>
          <w:color w:val="000000"/>
          <w:szCs w:val="22"/>
        </w:rPr>
      </w:pPr>
      <w:r w:rsidRPr="00897FDF">
        <w:rPr>
          <w:rFonts w:cs="Arial"/>
          <w:color w:val="000000"/>
          <w:szCs w:val="22"/>
        </w:rPr>
        <w:t xml:space="preserve">(1)   Categoría: Limpiador/a, especialista, cristalero/a, encargados, etc. </w:t>
      </w:r>
    </w:p>
    <w:p w14:paraId="78A98D23" w14:textId="097EC668" w:rsidR="00897FDF" w:rsidRDefault="00897FDF" w:rsidP="00006629">
      <w:pPr>
        <w:rPr>
          <w:rFonts w:cs="Arial"/>
          <w:b/>
          <w:szCs w:val="22"/>
        </w:rPr>
      </w:pPr>
    </w:p>
    <w:p w14:paraId="5F8E39BA" w14:textId="54962D58" w:rsidR="00897FDF" w:rsidRDefault="00897FDF" w:rsidP="00006629">
      <w:pPr>
        <w:rPr>
          <w:rFonts w:cs="Arial"/>
          <w:b/>
          <w:szCs w:val="22"/>
        </w:rPr>
      </w:pPr>
    </w:p>
    <w:p w14:paraId="205673E5" w14:textId="2103EDA6" w:rsidR="00897FDF" w:rsidRDefault="00897FDF" w:rsidP="00006629">
      <w:pPr>
        <w:rPr>
          <w:rFonts w:cs="Arial"/>
          <w:b/>
          <w:szCs w:val="22"/>
        </w:rPr>
      </w:pPr>
    </w:p>
    <w:p w14:paraId="2EC0CB6D" w14:textId="77777777" w:rsidR="00897FDF" w:rsidRPr="0002058F" w:rsidRDefault="00897FDF" w:rsidP="00006629">
      <w:pPr>
        <w:rPr>
          <w:rFonts w:cs="Arial"/>
          <w:b/>
          <w:szCs w:val="22"/>
        </w:rPr>
      </w:pPr>
    </w:p>
    <w:p w14:paraId="0DD5381F" w14:textId="77777777" w:rsidR="00006629" w:rsidRPr="00497DED" w:rsidRDefault="00006629" w:rsidP="00006629">
      <w:pPr>
        <w:jc w:val="both"/>
        <w:rPr>
          <w:rFonts w:cs="Arial"/>
          <w:szCs w:val="22"/>
          <w:lang w:val="pt-BR"/>
        </w:rPr>
      </w:pPr>
      <w:r w:rsidRPr="00497DED">
        <w:rPr>
          <w:rFonts w:cs="Arial"/>
          <w:szCs w:val="22"/>
          <w:lang w:val="pt-BR"/>
        </w:rPr>
        <w:br w:type="textWrapping" w:clear="all"/>
      </w:r>
    </w:p>
    <w:p w14:paraId="306F0536" w14:textId="77777777" w:rsidR="0002058F" w:rsidRDefault="0002058F" w:rsidP="00B7372F">
      <w:pPr>
        <w:jc w:val="center"/>
        <w:rPr>
          <w:rFonts w:cs="Arial"/>
          <w:b/>
          <w:szCs w:val="22"/>
        </w:rPr>
      </w:pPr>
      <w:bookmarkStart w:id="1" w:name="OLE_LINK9"/>
    </w:p>
    <w:p w14:paraId="393A6A5F" w14:textId="77777777" w:rsidR="00DF60F0" w:rsidRDefault="00DF60F0" w:rsidP="00B7372F">
      <w:pPr>
        <w:jc w:val="center"/>
        <w:rPr>
          <w:rFonts w:cs="Arial"/>
          <w:b/>
          <w:szCs w:val="22"/>
        </w:rPr>
      </w:pPr>
    </w:p>
    <w:p w14:paraId="770CB04E" w14:textId="77777777" w:rsidR="00DF60F0" w:rsidRDefault="00DF60F0" w:rsidP="00B7372F">
      <w:pPr>
        <w:jc w:val="center"/>
        <w:rPr>
          <w:rFonts w:cs="Arial"/>
          <w:b/>
          <w:szCs w:val="22"/>
        </w:rPr>
      </w:pPr>
    </w:p>
    <w:p w14:paraId="608ED215" w14:textId="77777777" w:rsidR="00DF60F0" w:rsidRDefault="00DF60F0" w:rsidP="00B7372F">
      <w:pPr>
        <w:jc w:val="center"/>
        <w:rPr>
          <w:rFonts w:cs="Arial"/>
          <w:b/>
          <w:szCs w:val="22"/>
        </w:rPr>
      </w:pPr>
    </w:p>
    <w:p w14:paraId="4369769B" w14:textId="77777777" w:rsidR="00DF60F0" w:rsidRDefault="00DF60F0" w:rsidP="00B7372F">
      <w:pPr>
        <w:jc w:val="center"/>
        <w:rPr>
          <w:rFonts w:cs="Arial"/>
          <w:b/>
          <w:szCs w:val="22"/>
        </w:rPr>
      </w:pPr>
    </w:p>
    <w:p w14:paraId="141DFEBE" w14:textId="77777777" w:rsidR="00DF60F0" w:rsidRDefault="00DF60F0" w:rsidP="00B7372F">
      <w:pPr>
        <w:jc w:val="center"/>
        <w:rPr>
          <w:rFonts w:cs="Arial"/>
          <w:b/>
          <w:szCs w:val="22"/>
        </w:rPr>
      </w:pPr>
    </w:p>
    <w:p w14:paraId="54DE489A" w14:textId="77777777" w:rsidR="00DF60F0" w:rsidRDefault="00DF60F0" w:rsidP="00B7372F">
      <w:pPr>
        <w:jc w:val="center"/>
        <w:rPr>
          <w:rFonts w:cs="Arial"/>
          <w:b/>
          <w:szCs w:val="22"/>
        </w:rPr>
      </w:pPr>
    </w:p>
    <w:p w14:paraId="3B8404DF" w14:textId="77777777" w:rsidR="00DF60F0" w:rsidRDefault="00DF60F0" w:rsidP="00B7372F">
      <w:pPr>
        <w:jc w:val="center"/>
        <w:rPr>
          <w:rFonts w:cs="Arial"/>
          <w:b/>
          <w:szCs w:val="22"/>
        </w:rPr>
      </w:pPr>
    </w:p>
    <w:p w14:paraId="6F72B039" w14:textId="77777777" w:rsidR="00DF60F0" w:rsidRDefault="00DF60F0" w:rsidP="00B7372F">
      <w:pPr>
        <w:jc w:val="center"/>
        <w:rPr>
          <w:rFonts w:cs="Arial"/>
          <w:b/>
          <w:szCs w:val="22"/>
        </w:rPr>
      </w:pPr>
    </w:p>
    <w:p w14:paraId="6AD0FD15" w14:textId="77777777" w:rsidR="00DF60F0" w:rsidRDefault="00DF60F0" w:rsidP="00B7372F">
      <w:pPr>
        <w:jc w:val="center"/>
        <w:rPr>
          <w:rFonts w:cs="Arial"/>
          <w:b/>
          <w:szCs w:val="22"/>
        </w:rPr>
      </w:pPr>
    </w:p>
    <w:p w14:paraId="0747E54F" w14:textId="77777777" w:rsidR="00DF60F0" w:rsidRDefault="00DF60F0" w:rsidP="00B7372F">
      <w:pPr>
        <w:jc w:val="center"/>
        <w:rPr>
          <w:rFonts w:cs="Arial"/>
          <w:b/>
          <w:szCs w:val="22"/>
        </w:rPr>
      </w:pPr>
    </w:p>
    <w:p w14:paraId="6E862711" w14:textId="77777777" w:rsidR="00DF60F0" w:rsidRDefault="00DF60F0" w:rsidP="00B7372F">
      <w:pPr>
        <w:jc w:val="center"/>
        <w:rPr>
          <w:rFonts w:cs="Arial"/>
          <w:b/>
          <w:szCs w:val="22"/>
        </w:rPr>
      </w:pPr>
    </w:p>
    <w:p w14:paraId="21F6AFD5" w14:textId="4CE1F03B" w:rsidR="00DF60F0" w:rsidRDefault="00DF60F0">
      <w:pPr>
        <w:rPr>
          <w:rFonts w:cs="Arial"/>
          <w:b/>
          <w:szCs w:val="22"/>
        </w:rPr>
      </w:pPr>
      <w:bookmarkStart w:id="2" w:name="_GoBack"/>
      <w:bookmarkEnd w:id="2"/>
    </w:p>
    <w:p w14:paraId="045814A4" w14:textId="0E09D985" w:rsidR="00DF60F0" w:rsidRDefault="00DF60F0" w:rsidP="00DF60F0">
      <w:pPr>
        <w:rPr>
          <w:rFonts w:cs="Arial"/>
          <w:b/>
          <w:szCs w:val="22"/>
        </w:rPr>
      </w:pPr>
    </w:p>
    <w:p w14:paraId="0BDEE0AD" w14:textId="77777777" w:rsidR="00DF60F0" w:rsidRDefault="00DF60F0" w:rsidP="00B7372F">
      <w:pPr>
        <w:jc w:val="center"/>
        <w:rPr>
          <w:rFonts w:cs="Arial"/>
          <w:b/>
          <w:szCs w:val="22"/>
        </w:rPr>
      </w:pPr>
    </w:p>
    <w:p w14:paraId="27357E13" w14:textId="77777777" w:rsidR="00DF60F0" w:rsidRDefault="00DF60F0" w:rsidP="00B7372F">
      <w:pPr>
        <w:jc w:val="center"/>
        <w:rPr>
          <w:rFonts w:cs="Arial"/>
          <w:b/>
          <w:szCs w:val="22"/>
        </w:rPr>
      </w:pPr>
    </w:p>
    <w:bookmarkEnd w:id="1"/>
    <w:sectPr w:rsidR="00DF60F0" w:rsidSect="005E19BD">
      <w:footerReference w:type="even" r:id="rId8"/>
      <w:footerReference w:type="default" r:id="rId9"/>
      <w:pgSz w:w="11906" w:h="16838" w:code="9"/>
      <w:pgMar w:top="1361" w:right="1701" w:bottom="1134" w:left="1418" w:header="720" w:footer="72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942714" w:rsidRDefault="00942714">
      <w:r>
        <w:separator/>
      </w:r>
    </w:p>
  </w:endnote>
  <w:endnote w:type="continuationSeparator" w:id="0">
    <w:p w14:paraId="0E17E117" w14:textId="77777777" w:rsidR="00942714" w:rsidRDefault="00942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ource Sans Pro Black">
    <w:altName w:val="DejaVu Sans"/>
    <w:panose1 w:val="020B0803030403020204"/>
    <w:charset w:val="00"/>
    <w:family w:val="swiss"/>
    <w:pitch w:val="variable"/>
    <w:sig w:usb0="600002F7" w:usb1="02000001" w:usb2="00000000" w:usb3="00000000" w:csb0="0000019F" w:csb1="00000000"/>
  </w:font>
  <w:font w:name="Helv">
    <w:panose1 w:val="020B060402020203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FCA2" w14:textId="77777777" w:rsidR="00942714" w:rsidRDefault="0094271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C39E4E" w14:textId="77777777" w:rsidR="00942714" w:rsidRDefault="00942714" w:rsidP="00981B3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65D7" w14:textId="5509B9A2" w:rsidR="00942714" w:rsidRDefault="00942714" w:rsidP="00981B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5EFC">
      <w:rPr>
        <w:rStyle w:val="Nmerodepgina"/>
        <w:noProof/>
      </w:rPr>
      <w:t>1</w:t>
    </w:r>
    <w:r>
      <w:rPr>
        <w:rStyle w:val="Nmerodepgina"/>
      </w:rPr>
      <w:fldChar w:fldCharType="end"/>
    </w:r>
  </w:p>
  <w:p w14:paraId="0190BC21" w14:textId="77777777" w:rsidR="00942714" w:rsidRDefault="00942714" w:rsidP="00981B3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942714" w:rsidRDefault="00942714">
      <w:r>
        <w:separator/>
      </w:r>
    </w:p>
  </w:footnote>
  <w:footnote w:type="continuationSeparator" w:id="0">
    <w:p w14:paraId="4D7AC99E" w14:textId="77777777" w:rsidR="00942714" w:rsidRDefault="009427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702B"/>
    <w:multiLevelType w:val="hybridMultilevel"/>
    <w:tmpl w:val="05E0C834"/>
    <w:lvl w:ilvl="0" w:tplc="229AC0A2">
      <w:start w:val="1"/>
      <w:numFmt w:val="bullet"/>
      <w:lvlText w:val=""/>
      <w:lvlJc w:val="left"/>
      <w:pPr>
        <w:tabs>
          <w:tab w:val="num" w:pos="227"/>
        </w:tabs>
        <w:ind w:left="227" w:hanging="22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D0C46"/>
    <w:multiLevelType w:val="hybridMultilevel"/>
    <w:tmpl w:val="27F2F6DA"/>
    <w:lvl w:ilvl="0" w:tplc="BB263122">
      <w:start w:val="1"/>
      <w:numFmt w:val="bullet"/>
      <w:lvlText w:val=""/>
      <w:lvlJc w:val="left"/>
      <w:pPr>
        <w:tabs>
          <w:tab w:val="num" w:pos="530"/>
        </w:tabs>
        <w:ind w:left="530" w:hanging="17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5914005"/>
    <w:multiLevelType w:val="hybridMultilevel"/>
    <w:tmpl w:val="29AE6EB6"/>
    <w:lvl w:ilvl="0" w:tplc="CF14EDDA">
      <w:start w:val="1"/>
      <w:numFmt w:val="lowerLetter"/>
      <w:lvlText w:val="%1)"/>
      <w:lvlJc w:val="left"/>
      <w:pPr>
        <w:tabs>
          <w:tab w:val="num" w:pos="1785"/>
        </w:tabs>
        <w:ind w:left="1785" w:hanging="360"/>
      </w:pPr>
      <w:rPr>
        <w:rFonts w:hint="default"/>
      </w:rPr>
    </w:lvl>
    <w:lvl w:ilvl="1" w:tplc="D34A6148">
      <w:start w:val="8"/>
      <w:numFmt w:val="decimal"/>
      <w:lvlText w:val="%2."/>
      <w:lvlJc w:val="left"/>
      <w:pPr>
        <w:tabs>
          <w:tab w:val="num" w:pos="2505"/>
        </w:tabs>
        <w:ind w:left="2505" w:hanging="360"/>
      </w:pPr>
      <w:rPr>
        <w:rFonts w:hint="default"/>
      </w:r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4" w15:restartNumberingAfterBreak="0">
    <w:nsid w:val="05DB5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310F47"/>
    <w:multiLevelType w:val="hybridMultilevel"/>
    <w:tmpl w:val="FAEAAE74"/>
    <w:lvl w:ilvl="0" w:tplc="70C811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EE1F90"/>
    <w:multiLevelType w:val="hybridMultilevel"/>
    <w:tmpl w:val="168E98E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5B45C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8011414"/>
    <w:multiLevelType w:val="hybridMultilevel"/>
    <w:tmpl w:val="EBCC927C"/>
    <w:lvl w:ilvl="0" w:tplc="ECD0767C">
      <w:start w:val="1"/>
      <w:numFmt w:val="bullet"/>
      <w:lvlText w:val="-"/>
      <w:lvlJc w:val="left"/>
      <w:pPr>
        <w:ind w:left="473" w:hanging="360"/>
      </w:pPr>
      <w:rPr>
        <w:rFonts w:ascii="Arial" w:eastAsia="Times New Roman" w:hAnsi="Arial" w:cs="Arial"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9" w15:restartNumberingAfterBreak="0">
    <w:nsid w:val="203F5B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FE11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ABE709E"/>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2D746754"/>
    <w:multiLevelType w:val="hybridMultilevel"/>
    <w:tmpl w:val="AE7C46B0"/>
    <w:lvl w:ilvl="0" w:tplc="DF2AF47C">
      <w:numFmt w:val="bullet"/>
      <w:lvlText w:val="-"/>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7B7445"/>
    <w:multiLevelType w:val="singleLevel"/>
    <w:tmpl w:val="880CB1C2"/>
    <w:lvl w:ilvl="0">
      <w:start w:val="2"/>
      <w:numFmt w:val="decimal"/>
      <w:lvlText w:val="(%1)"/>
      <w:lvlJc w:val="left"/>
      <w:pPr>
        <w:tabs>
          <w:tab w:val="num" w:pos="360"/>
        </w:tabs>
        <w:ind w:left="360" w:hanging="360"/>
      </w:pPr>
      <w:rPr>
        <w:rFonts w:hint="default"/>
      </w:rPr>
    </w:lvl>
  </w:abstractNum>
  <w:abstractNum w:abstractNumId="15" w15:restartNumberingAfterBreak="0">
    <w:nsid w:val="3002054A"/>
    <w:multiLevelType w:val="hybridMultilevel"/>
    <w:tmpl w:val="0AB665C0"/>
    <w:lvl w:ilvl="0" w:tplc="DD4E90D2">
      <w:start w:val="1"/>
      <w:numFmt w:val="lowerLetter"/>
      <w:lvlText w:val="%1)"/>
      <w:lvlJc w:val="left"/>
      <w:pPr>
        <w:tabs>
          <w:tab w:val="num" w:pos="935"/>
        </w:tabs>
        <w:ind w:left="839" w:hanging="264"/>
      </w:pPr>
      <w:rPr>
        <w:rFonts w:ascii="Times New Roman" w:eastAsia="Times New Roman" w:hAnsi="Times New Roman" w:cs="Times New Roman" w:hint="default"/>
      </w:rPr>
    </w:lvl>
    <w:lvl w:ilvl="1" w:tplc="0C0A0019">
      <w:start w:val="1"/>
      <w:numFmt w:val="lowerLetter"/>
      <w:lvlText w:val="%2."/>
      <w:lvlJc w:val="left"/>
      <w:pPr>
        <w:tabs>
          <w:tab w:val="num" w:pos="1542"/>
        </w:tabs>
        <w:ind w:left="1542" w:hanging="360"/>
      </w:pPr>
    </w:lvl>
    <w:lvl w:ilvl="2" w:tplc="0C0A001B" w:tentative="1">
      <w:start w:val="1"/>
      <w:numFmt w:val="lowerRoman"/>
      <w:lvlText w:val="%3."/>
      <w:lvlJc w:val="right"/>
      <w:pPr>
        <w:tabs>
          <w:tab w:val="num" w:pos="2262"/>
        </w:tabs>
        <w:ind w:left="2262" w:hanging="180"/>
      </w:pPr>
    </w:lvl>
    <w:lvl w:ilvl="3" w:tplc="0C0A000F" w:tentative="1">
      <w:start w:val="1"/>
      <w:numFmt w:val="decimal"/>
      <w:lvlText w:val="%4."/>
      <w:lvlJc w:val="left"/>
      <w:pPr>
        <w:tabs>
          <w:tab w:val="num" w:pos="2982"/>
        </w:tabs>
        <w:ind w:left="2982" w:hanging="360"/>
      </w:pPr>
    </w:lvl>
    <w:lvl w:ilvl="4" w:tplc="0C0A0019" w:tentative="1">
      <w:start w:val="1"/>
      <w:numFmt w:val="lowerLetter"/>
      <w:lvlText w:val="%5."/>
      <w:lvlJc w:val="left"/>
      <w:pPr>
        <w:tabs>
          <w:tab w:val="num" w:pos="3702"/>
        </w:tabs>
        <w:ind w:left="3702" w:hanging="360"/>
      </w:pPr>
    </w:lvl>
    <w:lvl w:ilvl="5" w:tplc="0C0A001B" w:tentative="1">
      <w:start w:val="1"/>
      <w:numFmt w:val="lowerRoman"/>
      <w:lvlText w:val="%6."/>
      <w:lvlJc w:val="right"/>
      <w:pPr>
        <w:tabs>
          <w:tab w:val="num" w:pos="4422"/>
        </w:tabs>
        <w:ind w:left="4422" w:hanging="180"/>
      </w:pPr>
    </w:lvl>
    <w:lvl w:ilvl="6" w:tplc="0C0A000F" w:tentative="1">
      <w:start w:val="1"/>
      <w:numFmt w:val="decimal"/>
      <w:lvlText w:val="%7."/>
      <w:lvlJc w:val="left"/>
      <w:pPr>
        <w:tabs>
          <w:tab w:val="num" w:pos="5142"/>
        </w:tabs>
        <w:ind w:left="5142" w:hanging="360"/>
      </w:pPr>
    </w:lvl>
    <w:lvl w:ilvl="7" w:tplc="0C0A0019" w:tentative="1">
      <w:start w:val="1"/>
      <w:numFmt w:val="lowerLetter"/>
      <w:lvlText w:val="%8."/>
      <w:lvlJc w:val="left"/>
      <w:pPr>
        <w:tabs>
          <w:tab w:val="num" w:pos="5862"/>
        </w:tabs>
        <w:ind w:left="5862" w:hanging="360"/>
      </w:pPr>
    </w:lvl>
    <w:lvl w:ilvl="8" w:tplc="0C0A001B" w:tentative="1">
      <w:start w:val="1"/>
      <w:numFmt w:val="lowerRoman"/>
      <w:lvlText w:val="%9."/>
      <w:lvlJc w:val="right"/>
      <w:pPr>
        <w:tabs>
          <w:tab w:val="num" w:pos="6582"/>
        </w:tabs>
        <w:ind w:left="6582" w:hanging="180"/>
      </w:pPr>
    </w:lvl>
  </w:abstractNum>
  <w:abstractNum w:abstractNumId="16" w15:restartNumberingAfterBreak="0">
    <w:nsid w:val="300D172F"/>
    <w:multiLevelType w:val="hybridMultilevel"/>
    <w:tmpl w:val="EC844888"/>
    <w:lvl w:ilvl="0" w:tplc="0C0A000F">
      <w:start w:val="1"/>
      <w:numFmt w:val="decimal"/>
      <w:lvlText w:val="%1."/>
      <w:lvlJc w:val="left"/>
      <w:pPr>
        <w:tabs>
          <w:tab w:val="num" w:pos="360"/>
        </w:tabs>
        <w:ind w:left="360" w:hanging="360"/>
      </w:pPr>
      <w:rPr>
        <w:rFonts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306F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43877F8"/>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35DD228B"/>
    <w:multiLevelType w:val="hybridMultilevel"/>
    <w:tmpl w:val="AFA273C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15:restartNumberingAfterBreak="0">
    <w:nsid w:val="38E31F65"/>
    <w:multiLevelType w:val="hybridMultilevel"/>
    <w:tmpl w:val="2540514E"/>
    <w:lvl w:ilvl="0" w:tplc="B8AC1C46">
      <w:start w:val="1"/>
      <w:numFmt w:val="bullet"/>
      <w:lvlText w:val=""/>
      <w:lvlJc w:val="left"/>
      <w:pPr>
        <w:tabs>
          <w:tab w:val="num" w:pos="587"/>
        </w:tabs>
        <w:ind w:left="587" w:hanging="227"/>
      </w:pPr>
      <w:rPr>
        <w:rFonts w:ascii="Symbol" w:hAnsi="Symbol" w:hint="default"/>
      </w:rPr>
    </w:lvl>
    <w:lvl w:ilvl="1" w:tplc="E916AF50">
      <w:start w:val="1"/>
      <w:numFmt w:val="lowerLetter"/>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EF5049C"/>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2" w15:restartNumberingAfterBreak="0">
    <w:nsid w:val="41A5196A"/>
    <w:multiLevelType w:val="hybridMultilevel"/>
    <w:tmpl w:val="36E09304"/>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42A909C3"/>
    <w:multiLevelType w:val="hybridMultilevel"/>
    <w:tmpl w:val="61C65E3A"/>
    <w:lvl w:ilvl="0" w:tplc="D7BCF9D4">
      <w:start w:val="1"/>
      <w:numFmt w:val="decimal"/>
      <w:lvlText w:val="%1."/>
      <w:lvlJc w:val="left"/>
      <w:pPr>
        <w:tabs>
          <w:tab w:val="num" w:pos="1415"/>
        </w:tabs>
        <w:ind w:left="1778" w:hanging="360"/>
      </w:pPr>
      <w:rPr>
        <w:rFonts w:hint="default"/>
      </w:rPr>
    </w:lvl>
    <w:lvl w:ilvl="1" w:tplc="0C0A0019" w:tentative="1">
      <w:start w:val="1"/>
      <w:numFmt w:val="lowerLetter"/>
      <w:lvlText w:val="%2."/>
      <w:lvlJc w:val="left"/>
      <w:pPr>
        <w:tabs>
          <w:tab w:val="num" w:pos="2498"/>
        </w:tabs>
        <w:ind w:left="2498" w:hanging="360"/>
      </w:pPr>
    </w:lvl>
    <w:lvl w:ilvl="2" w:tplc="0C0A001B" w:tentative="1">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24" w15:restartNumberingAfterBreak="0">
    <w:nsid w:val="46741DE1"/>
    <w:multiLevelType w:val="hybridMultilevel"/>
    <w:tmpl w:val="EFBCB062"/>
    <w:lvl w:ilvl="0" w:tplc="C0948BF6">
      <w:start w:val="2"/>
      <w:numFmt w:val="bullet"/>
      <w:lvlText w:val="-"/>
      <w:lvlJc w:val="left"/>
      <w:pPr>
        <w:ind w:left="711" w:hanging="360"/>
      </w:pPr>
      <w:rPr>
        <w:rFonts w:ascii="Arial" w:eastAsia="Times New Roman" w:hAnsi="Arial" w:cs="Arial" w:hint="default"/>
      </w:rPr>
    </w:lvl>
    <w:lvl w:ilvl="1" w:tplc="0C0A0003" w:tentative="1">
      <w:start w:val="1"/>
      <w:numFmt w:val="bullet"/>
      <w:lvlText w:val="o"/>
      <w:lvlJc w:val="left"/>
      <w:pPr>
        <w:ind w:left="1431" w:hanging="360"/>
      </w:pPr>
      <w:rPr>
        <w:rFonts w:ascii="Courier New" w:hAnsi="Courier New" w:cs="Courier New" w:hint="default"/>
      </w:rPr>
    </w:lvl>
    <w:lvl w:ilvl="2" w:tplc="0C0A0005" w:tentative="1">
      <w:start w:val="1"/>
      <w:numFmt w:val="bullet"/>
      <w:lvlText w:val=""/>
      <w:lvlJc w:val="left"/>
      <w:pPr>
        <w:ind w:left="2151" w:hanging="360"/>
      </w:pPr>
      <w:rPr>
        <w:rFonts w:ascii="Wingdings" w:hAnsi="Wingdings" w:hint="default"/>
      </w:rPr>
    </w:lvl>
    <w:lvl w:ilvl="3" w:tplc="0C0A0001" w:tentative="1">
      <w:start w:val="1"/>
      <w:numFmt w:val="bullet"/>
      <w:lvlText w:val=""/>
      <w:lvlJc w:val="left"/>
      <w:pPr>
        <w:ind w:left="2871" w:hanging="360"/>
      </w:pPr>
      <w:rPr>
        <w:rFonts w:ascii="Symbol" w:hAnsi="Symbol" w:hint="default"/>
      </w:rPr>
    </w:lvl>
    <w:lvl w:ilvl="4" w:tplc="0C0A0003" w:tentative="1">
      <w:start w:val="1"/>
      <w:numFmt w:val="bullet"/>
      <w:lvlText w:val="o"/>
      <w:lvlJc w:val="left"/>
      <w:pPr>
        <w:ind w:left="3591" w:hanging="360"/>
      </w:pPr>
      <w:rPr>
        <w:rFonts w:ascii="Courier New" w:hAnsi="Courier New" w:cs="Courier New" w:hint="default"/>
      </w:rPr>
    </w:lvl>
    <w:lvl w:ilvl="5" w:tplc="0C0A0005" w:tentative="1">
      <w:start w:val="1"/>
      <w:numFmt w:val="bullet"/>
      <w:lvlText w:val=""/>
      <w:lvlJc w:val="left"/>
      <w:pPr>
        <w:ind w:left="4311" w:hanging="360"/>
      </w:pPr>
      <w:rPr>
        <w:rFonts w:ascii="Wingdings" w:hAnsi="Wingdings" w:hint="default"/>
      </w:rPr>
    </w:lvl>
    <w:lvl w:ilvl="6" w:tplc="0C0A0001" w:tentative="1">
      <w:start w:val="1"/>
      <w:numFmt w:val="bullet"/>
      <w:lvlText w:val=""/>
      <w:lvlJc w:val="left"/>
      <w:pPr>
        <w:ind w:left="5031" w:hanging="360"/>
      </w:pPr>
      <w:rPr>
        <w:rFonts w:ascii="Symbol" w:hAnsi="Symbol" w:hint="default"/>
      </w:rPr>
    </w:lvl>
    <w:lvl w:ilvl="7" w:tplc="0C0A0003" w:tentative="1">
      <w:start w:val="1"/>
      <w:numFmt w:val="bullet"/>
      <w:lvlText w:val="o"/>
      <w:lvlJc w:val="left"/>
      <w:pPr>
        <w:ind w:left="5751" w:hanging="360"/>
      </w:pPr>
      <w:rPr>
        <w:rFonts w:ascii="Courier New" w:hAnsi="Courier New" w:cs="Courier New" w:hint="default"/>
      </w:rPr>
    </w:lvl>
    <w:lvl w:ilvl="8" w:tplc="0C0A0005" w:tentative="1">
      <w:start w:val="1"/>
      <w:numFmt w:val="bullet"/>
      <w:lvlText w:val=""/>
      <w:lvlJc w:val="left"/>
      <w:pPr>
        <w:ind w:left="6471" w:hanging="360"/>
      </w:pPr>
      <w:rPr>
        <w:rFonts w:ascii="Wingdings" w:hAnsi="Wingdings" w:hint="default"/>
      </w:rPr>
    </w:lvl>
  </w:abstractNum>
  <w:abstractNum w:abstractNumId="25"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FE1CFD"/>
    <w:multiLevelType w:val="hybridMultilevel"/>
    <w:tmpl w:val="90B2862A"/>
    <w:lvl w:ilvl="0" w:tplc="24683550">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A5611C0"/>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9" w15:restartNumberingAfterBreak="0">
    <w:nsid w:val="4B485AD3"/>
    <w:multiLevelType w:val="hybridMultilevel"/>
    <w:tmpl w:val="336C16A2"/>
    <w:lvl w:ilvl="0" w:tplc="DD4E90D2">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E3D50DF"/>
    <w:multiLevelType w:val="hybridMultilevel"/>
    <w:tmpl w:val="944838BC"/>
    <w:lvl w:ilvl="0" w:tplc="D9CAAC8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1" w15:restartNumberingAfterBreak="0">
    <w:nsid w:val="51764FD9"/>
    <w:multiLevelType w:val="hybridMultilevel"/>
    <w:tmpl w:val="E18C6910"/>
    <w:lvl w:ilvl="0" w:tplc="0C0A0001">
      <w:start w:val="1"/>
      <w:numFmt w:val="bullet"/>
      <w:lvlText w:val=""/>
      <w:lvlJc w:val="left"/>
      <w:pPr>
        <w:tabs>
          <w:tab w:val="num" w:pos="2138"/>
        </w:tabs>
        <w:ind w:left="2138" w:hanging="360"/>
      </w:pPr>
      <w:rPr>
        <w:rFonts w:ascii="Symbol" w:hAnsi="Symbol" w:hint="default"/>
      </w:rPr>
    </w:lvl>
    <w:lvl w:ilvl="1" w:tplc="DF2AF47C">
      <w:numFmt w:val="bullet"/>
      <w:lvlText w:val="-"/>
      <w:lvlJc w:val="left"/>
      <w:pPr>
        <w:tabs>
          <w:tab w:val="num" w:pos="1495"/>
        </w:tabs>
        <w:ind w:left="1495" w:hanging="360"/>
      </w:pPr>
      <w:rPr>
        <w:rFonts w:hint="default"/>
      </w:rPr>
    </w:lvl>
    <w:lvl w:ilvl="2" w:tplc="0C0A0005" w:tentative="1">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2" w15:restartNumberingAfterBreak="0">
    <w:nsid w:val="5F574EE6"/>
    <w:multiLevelType w:val="hybridMultilevel"/>
    <w:tmpl w:val="43E2A9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E707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E393E55"/>
    <w:multiLevelType w:val="hybridMultilevel"/>
    <w:tmpl w:val="44A87510"/>
    <w:lvl w:ilvl="0" w:tplc="D11478A2">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3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6"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D225AC"/>
    <w:multiLevelType w:val="hybridMultilevel"/>
    <w:tmpl w:val="B0D43FE0"/>
    <w:lvl w:ilvl="0" w:tplc="D9CAAC86">
      <w:start w:val="1"/>
      <w:numFmt w:val="bullet"/>
      <w:lvlText w:val=""/>
      <w:lvlJc w:val="left"/>
      <w:pPr>
        <w:tabs>
          <w:tab w:val="num" w:pos="113"/>
        </w:tabs>
        <w:ind w:left="360" w:hanging="360"/>
      </w:pPr>
      <w:rPr>
        <w:rFonts w:ascii="Symbol" w:hAnsi="Symbol"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F9132B4"/>
    <w:multiLevelType w:val="hybridMultilevel"/>
    <w:tmpl w:val="B79A4714"/>
    <w:lvl w:ilvl="0" w:tplc="E6F629C6">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36"/>
  </w:num>
  <w:num w:numId="2">
    <w:abstractNumId w:val="35"/>
  </w:num>
  <w:num w:numId="3">
    <w:abstractNumId w:val="38"/>
  </w:num>
  <w:num w:numId="4">
    <w:abstractNumId w:val="33"/>
  </w:num>
  <w:num w:numId="5">
    <w:abstractNumId w:val="9"/>
  </w:num>
  <w:num w:numId="6">
    <w:abstractNumId w:val="17"/>
  </w:num>
  <w:num w:numId="7">
    <w:abstractNumId w:val="3"/>
  </w:num>
  <w:num w:numId="8">
    <w:abstractNumId w:val="7"/>
  </w:num>
  <w:num w:numId="9">
    <w:abstractNumId w:val="4"/>
  </w:num>
  <w:num w:numId="10">
    <w:abstractNumId w:val="11"/>
  </w:num>
  <w:num w:numId="11">
    <w:abstractNumId w:val="10"/>
  </w:num>
  <w:num w:numId="12">
    <w:abstractNumId w:val="37"/>
  </w:num>
  <w:num w:numId="13">
    <w:abstractNumId w:val="23"/>
  </w:num>
  <w:num w:numId="14">
    <w:abstractNumId w:val="13"/>
  </w:num>
  <w:num w:numId="15">
    <w:abstractNumId w:val="6"/>
  </w:num>
  <w:num w:numId="16">
    <w:abstractNumId w:val="22"/>
  </w:num>
  <w:num w:numId="17">
    <w:abstractNumId w:val="20"/>
  </w:num>
  <w:num w:numId="18">
    <w:abstractNumId w:val="16"/>
  </w:num>
  <w:num w:numId="19">
    <w:abstractNumId w:val="19"/>
  </w:num>
  <w:num w:numId="20">
    <w:abstractNumId w:val="1"/>
  </w:num>
  <w:num w:numId="21">
    <w:abstractNumId w:val="14"/>
  </w:num>
  <w:num w:numId="22">
    <w:abstractNumId w:val="12"/>
  </w:num>
  <w:num w:numId="23">
    <w:abstractNumId w:val="39"/>
  </w:num>
  <w:num w:numId="24">
    <w:abstractNumId w:val="29"/>
  </w:num>
  <w:num w:numId="25">
    <w:abstractNumId w:val="15"/>
  </w:num>
  <w:num w:numId="26">
    <w:abstractNumId w:val="31"/>
  </w:num>
  <w:num w:numId="27">
    <w:abstractNumId w:val="32"/>
  </w:num>
  <w:num w:numId="28">
    <w:abstractNumId w:val="34"/>
  </w:num>
  <w:num w:numId="29">
    <w:abstractNumId w:val="30"/>
  </w:num>
  <w:num w:numId="30">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25"/>
  </w:num>
  <w:num w:numId="33">
    <w:abstractNumId w:val="24"/>
  </w:num>
  <w:num w:numId="34">
    <w:abstractNumId w:val="28"/>
  </w:num>
  <w:num w:numId="35">
    <w:abstractNumId w:val="21"/>
  </w:num>
  <w:num w:numId="36">
    <w:abstractNumId w:val="18"/>
  </w:num>
  <w:num w:numId="37">
    <w:abstractNumId w:val="5"/>
  </w:num>
  <w:num w:numId="38">
    <w:abstractNumId w:val="0"/>
  </w:num>
  <w:num w:numId="39">
    <w:abstractNumId w:val="8"/>
  </w:num>
  <w:num w:numId="40">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6629"/>
    <w:rsid w:val="000106BD"/>
    <w:rsid w:val="0001224E"/>
    <w:rsid w:val="000145D8"/>
    <w:rsid w:val="00020109"/>
    <w:rsid w:val="0002058F"/>
    <w:rsid w:val="000262FC"/>
    <w:rsid w:val="00027980"/>
    <w:rsid w:val="00030274"/>
    <w:rsid w:val="0003199B"/>
    <w:rsid w:val="00036081"/>
    <w:rsid w:val="00036E8A"/>
    <w:rsid w:val="00044A37"/>
    <w:rsid w:val="000542AB"/>
    <w:rsid w:val="00056865"/>
    <w:rsid w:val="0006074C"/>
    <w:rsid w:val="000629B6"/>
    <w:rsid w:val="0007451F"/>
    <w:rsid w:val="00074A41"/>
    <w:rsid w:val="00075EFC"/>
    <w:rsid w:val="00081A5F"/>
    <w:rsid w:val="00084385"/>
    <w:rsid w:val="0008488F"/>
    <w:rsid w:val="00086FE4"/>
    <w:rsid w:val="000945C7"/>
    <w:rsid w:val="00095ECA"/>
    <w:rsid w:val="000A1B3D"/>
    <w:rsid w:val="000A20FE"/>
    <w:rsid w:val="000A44AC"/>
    <w:rsid w:val="000A5E7F"/>
    <w:rsid w:val="000A7382"/>
    <w:rsid w:val="000B1BF1"/>
    <w:rsid w:val="000D28BA"/>
    <w:rsid w:val="000D33B3"/>
    <w:rsid w:val="000D54D6"/>
    <w:rsid w:val="000D72D3"/>
    <w:rsid w:val="000E1B69"/>
    <w:rsid w:val="000E23BB"/>
    <w:rsid w:val="000E33D3"/>
    <w:rsid w:val="000E5226"/>
    <w:rsid w:val="000E71F6"/>
    <w:rsid w:val="000E7E00"/>
    <w:rsid w:val="000F0241"/>
    <w:rsid w:val="000F0F33"/>
    <w:rsid w:val="000F14A0"/>
    <w:rsid w:val="000F531C"/>
    <w:rsid w:val="000F61A5"/>
    <w:rsid w:val="00104FDF"/>
    <w:rsid w:val="0010551E"/>
    <w:rsid w:val="00111832"/>
    <w:rsid w:val="00111F9A"/>
    <w:rsid w:val="0011247B"/>
    <w:rsid w:val="0011372C"/>
    <w:rsid w:val="001170C3"/>
    <w:rsid w:val="00117482"/>
    <w:rsid w:val="001351BC"/>
    <w:rsid w:val="001375C8"/>
    <w:rsid w:val="0015423F"/>
    <w:rsid w:val="00154696"/>
    <w:rsid w:val="00156111"/>
    <w:rsid w:val="00164D0D"/>
    <w:rsid w:val="00166092"/>
    <w:rsid w:val="0017555D"/>
    <w:rsid w:val="00180B6A"/>
    <w:rsid w:val="00182761"/>
    <w:rsid w:val="001933A5"/>
    <w:rsid w:val="00195B1E"/>
    <w:rsid w:val="001A1683"/>
    <w:rsid w:val="001A4B4B"/>
    <w:rsid w:val="001A7613"/>
    <w:rsid w:val="001B7464"/>
    <w:rsid w:val="001C7505"/>
    <w:rsid w:val="001E4286"/>
    <w:rsid w:val="001E52CF"/>
    <w:rsid w:val="001E54B4"/>
    <w:rsid w:val="001E5F73"/>
    <w:rsid w:val="001E60A8"/>
    <w:rsid w:val="001E6C4E"/>
    <w:rsid w:val="002165BD"/>
    <w:rsid w:val="002172F5"/>
    <w:rsid w:val="00217665"/>
    <w:rsid w:val="002260B1"/>
    <w:rsid w:val="00227E73"/>
    <w:rsid w:val="00231EC7"/>
    <w:rsid w:val="00232D6B"/>
    <w:rsid w:val="002379C2"/>
    <w:rsid w:val="00240E50"/>
    <w:rsid w:val="00242027"/>
    <w:rsid w:val="00244574"/>
    <w:rsid w:val="002452C9"/>
    <w:rsid w:val="00247B53"/>
    <w:rsid w:val="00250CCF"/>
    <w:rsid w:val="00256491"/>
    <w:rsid w:val="00256BD8"/>
    <w:rsid w:val="002570EB"/>
    <w:rsid w:val="00266E24"/>
    <w:rsid w:val="002742E1"/>
    <w:rsid w:val="00277B55"/>
    <w:rsid w:val="0028172B"/>
    <w:rsid w:val="002822B5"/>
    <w:rsid w:val="00282962"/>
    <w:rsid w:val="0028358E"/>
    <w:rsid w:val="00284E6F"/>
    <w:rsid w:val="002879B5"/>
    <w:rsid w:val="00287B74"/>
    <w:rsid w:val="00293C07"/>
    <w:rsid w:val="00297976"/>
    <w:rsid w:val="002A597C"/>
    <w:rsid w:val="002B0553"/>
    <w:rsid w:val="002B2E05"/>
    <w:rsid w:val="002B546E"/>
    <w:rsid w:val="002C56BA"/>
    <w:rsid w:val="002D40EE"/>
    <w:rsid w:val="002D7199"/>
    <w:rsid w:val="002E0861"/>
    <w:rsid w:val="002E1B54"/>
    <w:rsid w:val="002F1267"/>
    <w:rsid w:val="002F47B8"/>
    <w:rsid w:val="002F5629"/>
    <w:rsid w:val="002F60E7"/>
    <w:rsid w:val="002F699E"/>
    <w:rsid w:val="002F7BFD"/>
    <w:rsid w:val="00301DD1"/>
    <w:rsid w:val="00305E28"/>
    <w:rsid w:val="00312D7B"/>
    <w:rsid w:val="0031484D"/>
    <w:rsid w:val="0032585A"/>
    <w:rsid w:val="0032658C"/>
    <w:rsid w:val="00330DE6"/>
    <w:rsid w:val="00331F5D"/>
    <w:rsid w:val="00333875"/>
    <w:rsid w:val="0033618F"/>
    <w:rsid w:val="00344755"/>
    <w:rsid w:val="00344AB9"/>
    <w:rsid w:val="003461D3"/>
    <w:rsid w:val="0035581F"/>
    <w:rsid w:val="00361416"/>
    <w:rsid w:val="0037208E"/>
    <w:rsid w:val="0037408A"/>
    <w:rsid w:val="00377555"/>
    <w:rsid w:val="00377E3F"/>
    <w:rsid w:val="00385112"/>
    <w:rsid w:val="00386795"/>
    <w:rsid w:val="00395AE7"/>
    <w:rsid w:val="00396C53"/>
    <w:rsid w:val="003A2BAF"/>
    <w:rsid w:val="003A2DC9"/>
    <w:rsid w:val="003B21AD"/>
    <w:rsid w:val="003B27BD"/>
    <w:rsid w:val="003B70F6"/>
    <w:rsid w:val="003C0ED2"/>
    <w:rsid w:val="003C5CD7"/>
    <w:rsid w:val="003C734D"/>
    <w:rsid w:val="003D09C8"/>
    <w:rsid w:val="003D2FDC"/>
    <w:rsid w:val="003E2671"/>
    <w:rsid w:val="003E28D6"/>
    <w:rsid w:val="003E6B99"/>
    <w:rsid w:val="003F54B2"/>
    <w:rsid w:val="003F696C"/>
    <w:rsid w:val="003F7E83"/>
    <w:rsid w:val="0040121D"/>
    <w:rsid w:val="00406B33"/>
    <w:rsid w:val="0041000F"/>
    <w:rsid w:val="004113F6"/>
    <w:rsid w:val="00416920"/>
    <w:rsid w:val="0042269C"/>
    <w:rsid w:val="00427E60"/>
    <w:rsid w:val="00432653"/>
    <w:rsid w:val="004337FE"/>
    <w:rsid w:val="004448FC"/>
    <w:rsid w:val="00455277"/>
    <w:rsid w:val="00461D62"/>
    <w:rsid w:val="00462D1D"/>
    <w:rsid w:val="00466BEB"/>
    <w:rsid w:val="00471D99"/>
    <w:rsid w:val="00477DE7"/>
    <w:rsid w:val="00483881"/>
    <w:rsid w:val="00487987"/>
    <w:rsid w:val="00490D53"/>
    <w:rsid w:val="00497927"/>
    <w:rsid w:val="00497DED"/>
    <w:rsid w:val="004A123C"/>
    <w:rsid w:val="004A59C7"/>
    <w:rsid w:val="004B494D"/>
    <w:rsid w:val="004B7440"/>
    <w:rsid w:val="004C0996"/>
    <w:rsid w:val="004C0A47"/>
    <w:rsid w:val="004C2612"/>
    <w:rsid w:val="004C5509"/>
    <w:rsid w:val="004C5584"/>
    <w:rsid w:val="004C5730"/>
    <w:rsid w:val="004C7B21"/>
    <w:rsid w:val="004D17CC"/>
    <w:rsid w:val="004D2383"/>
    <w:rsid w:val="004D4EDB"/>
    <w:rsid w:val="004D64E8"/>
    <w:rsid w:val="004F15BC"/>
    <w:rsid w:val="004F538A"/>
    <w:rsid w:val="004F5A62"/>
    <w:rsid w:val="004F5F29"/>
    <w:rsid w:val="00507A78"/>
    <w:rsid w:val="00510A11"/>
    <w:rsid w:val="00515931"/>
    <w:rsid w:val="0051727E"/>
    <w:rsid w:val="00522944"/>
    <w:rsid w:val="00525EDD"/>
    <w:rsid w:val="005279AE"/>
    <w:rsid w:val="00543512"/>
    <w:rsid w:val="005439E8"/>
    <w:rsid w:val="00546C82"/>
    <w:rsid w:val="00552BF1"/>
    <w:rsid w:val="00553939"/>
    <w:rsid w:val="0055422B"/>
    <w:rsid w:val="0055456C"/>
    <w:rsid w:val="00563710"/>
    <w:rsid w:val="0056377D"/>
    <w:rsid w:val="00577D1D"/>
    <w:rsid w:val="00581772"/>
    <w:rsid w:val="00590BB4"/>
    <w:rsid w:val="0059708D"/>
    <w:rsid w:val="005A14B9"/>
    <w:rsid w:val="005A532C"/>
    <w:rsid w:val="005B2921"/>
    <w:rsid w:val="005C2178"/>
    <w:rsid w:val="005C4781"/>
    <w:rsid w:val="005C658D"/>
    <w:rsid w:val="005C743D"/>
    <w:rsid w:val="005D03DD"/>
    <w:rsid w:val="005D08C5"/>
    <w:rsid w:val="005D0B66"/>
    <w:rsid w:val="005E19BD"/>
    <w:rsid w:val="005E4875"/>
    <w:rsid w:val="005E7259"/>
    <w:rsid w:val="005F24E0"/>
    <w:rsid w:val="005F380B"/>
    <w:rsid w:val="005F4F70"/>
    <w:rsid w:val="00600E4C"/>
    <w:rsid w:val="00607766"/>
    <w:rsid w:val="006106AB"/>
    <w:rsid w:val="00612043"/>
    <w:rsid w:val="00614B55"/>
    <w:rsid w:val="00616633"/>
    <w:rsid w:val="006170A2"/>
    <w:rsid w:val="00621E56"/>
    <w:rsid w:val="00621F69"/>
    <w:rsid w:val="006234FB"/>
    <w:rsid w:val="006237B2"/>
    <w:rsid w:val="006267A9"/>
    <w:rsid w:val="00630EC9"/>
    <w:rsid w:val="00633A8F"/>
    <w:rsid w:val="00634526"/>
    <w:rsid w:val="00634B39"/>
    <w:rsid w:val="00642F7E"/>
    <w:rsid w:val="00644ED0"/>
    <w:rsid w:val="006464B1"/>
    <w:rsid w:val="00647E16"/>
    <w:rsid w:val="00651F2B"/>
    <w:rsid w:val="00651FE4"/>
    <w:rsid w:val="00653572"/>
    <w:rsid w:val="00654596"/>
    <w:rsid w:val="00656CD4"/>
    <w:rsid w:val="00661B67"/>
    <w:rsid w:val="006630E6"/>
    <w:rsid w:val="00670009"/>
    <w:rsid w:val="006726AF"/>
    <w:rsid w:val="0067435F"/>
    <w:rsid w:val="00675453"/>
    <w:rsid w:val="00677EE3"/>
    <w:rsid w:val="00680DAA"/>
    <w:rsid w:val="00684BBA"/>
    <w:rsid w:val="006850F4"/>
    <w:rsid w:val="00694E06"/>
    <w:rsid w:val="006A047F"/>
    <w:rsid w:val="006A5093"/>
    <w:rsid w:val="006A5211"/>
    <w:rsid w:val="006A5775"/>
    <w:rsid w:val="006B028F"/>
    <w:rsid w:val="006C09E7"/>
    <w:rsid w:val="006C27D9"/>
    <w:rsid w:val="006C39E3"/>
    <w:rsid w:val="006D1B76"/>
    <w:rsid w:val="006D3923"/>
    <w:rsid w:val="006D46FA"/>
    <w:rsid w:val="006D605F"/>
    <w:rsid w:val="006E041A"/>
    <w:rsid w:val="006E4FBB"/>
    <w:rsid w:val="006F180B"/>
    <w:rsid w:val="006F2C13"/>
    <w:rsid w:val="006F4CA1"/>
    <w:rsid w:val="006F5AF2"/>
    <w:rsid w:val="006F5BE3"/>
    <w:rsid w:val="006F6EB4"/>
    <w:rsid w:val="0070397D"/>
    <w:rsid w:val="00713C9E"/>
    <w:rsid w:val="00714C04"/>
    <w:rsid w:val="0072195A"/>
    <w:rsid w:val="00725FC9"/>
    <w:rsid w:val="007267FF"/>
    <w:rsid w:val="007301E1"/>
    <w:rsid w:val="00732C3B"/>
    <w:rsid w:val="007358B1"/>
    <w:rsid w:val="00736ADB"/>
    <w:rsid w:val="00742929"/>
    <w:rsid w:val="00744F7A"/>
    <w:rsid w:val="0076405C"/>
    <w:rsid w:val="00764FCF"/>
    <w:rsid w:val="007654DD"/>
    <w:rsid w:val="00767DAA"/>
    <w:rsid w:val="0077104E"/>
    <w:rsid w:val="00773906"/>
    <w:rsid w:val="007739E1"/>
    <w:rsid w:val="00774492"/>
    <w:rsid w:val="00774EE9"/>
    <w:rsid w:val="00776E66"/>
    <w:rsid w:val="007806F8"/>
    <w:rsid w:val="0078308B"/>
    <w:rsid w:val="007837AC"/>
    <w:rsid w:val="00786831"/>
    <w:rsid w:val="007979CE"/>
    <w:rsid w:val="007A14C0"/>
    <w:rsid w:val="007A5946"/>
    <w:rsid w:val="007A6438"/>
    <w:rsid w:val="007B048E"/>
    <w:rsid w:val="007B6F21"/>
    <w:rsid w:val="007C04CD"/>
    <w:rsid w:val="007C57C6"/>
    <w:rsid w:val="007D004E"/>
    <w:rsid w:val="007D3B39"/>
    <w:rsid w:val="007D3CA7"/>
    <w:rsid w:val="007D3EFC"/>
    <w:rsid w:val="007E69FA"/>
    <w:rsid w:val="007F138C"/>
    <w:rsid w:val="007F4999"/>
    <w:rsid w:val="00801684"/>
    <w:rsid w:val="008037B1"/>
    <w:rsid w:val="00811F5C"/>
    <w:rsid w:val="00813F0A"/>
    <w:rsid w:val="008244AE"/>
    <w:rsid w:val="00830C88"/>
    <w:rsid w:val="00841AC4"/>
    <w:rsid w:val="00850CA8"/>
    <w:rsid w:val="00857ADC"/>
    <w:rsid w:val="0086042D"/>
    <w:rsid w:val="00860A45"/>
    <w:rsid w:val="0086781F"/>
    <w:rsid w:val="0087034A"/>
    <w:rsid w:val="008714B0"/>
    <w:rsid w:val="00875543"/>
    <w:rsid w:val="008760BB"/>
    <w:rsid w:val="008813E9"/>
    <w:rsid w:val="008838C4"/>
    <w:rsid w:val="00883C11"/>
    <w:rsid w:val="00887440"/>
    <w:rsid w:val="00897DA9"/>
    <w:rsid w:val="00897FDF"/>
    <w:rsid w:val="008A0B79"/>
    <w:rsid w:val="008B093A"/>
    <w:rsid w:val="008B422F"/>
    <w:rsid w:val="008C2AFA"/>
    <w:rsid w:val="008C3A61"/>
    <w:rsid w:val="008D2B7B"/>
    <w:rsid w:val="008D67D1"/>
    <w:rsid w:val="008E0030"/>
    <w:rsid w:val="008E7357"/>
    <w:rsid w:val="008F2917"/>
    <w:rsid w:val="008F76E3"/>
    <w:rsid w:val="009016C9"/>
    <w:rsid w:val="00901CD3"/>
    <w:rsid w:val="00902568"/>
    <w:rsid w:val="00912F51"/>
    <w:rsid w:val="0092433B"/>
    <w:rsid w:val="00936BD5"/>
    <w:rsid w:val="00941B77"/>
    <w:rsid w:val="00942714"/>
    <w:rsid w:val="00947604"/>
    <w:rsid w:val="009518B0"/>
    <w:rsid w:val="00952491"/>
    <w:rsid w:val="0095541A"/>
    <w:rsid w:val="00971A3C"/>
    <w:rsid w:val="009777DA"/>
    <w:rsid w:val="00981B30"/>
    <w:rsid w:val="00987C52"/>
    <w:rsid w:val="0099115F"/>
    <w:rsid w:val="00997AF9"/>
    <w:rsid w:val="009A6028"/>
    <w:rsid w:val="009A7A1C"/>
    <w:rsid w:val="009B4D1C"/>
    <w:rsid w:val="009B6084"/>
    <w:rsid w:val="009C0B4A"/>
    <w:rsid w:val="009C2935"/>
    <w:rsid w:val="009C3C01"/>
    <w:rsid w:val="009C6175"/>
    <w:rsid w:val="009D0BA2"/>
    <w:rsid w:val="009D34FC"/>
    <w:rsid w:val="009D4A19"/>
    <w:rsid w:val="009D7CD2"/>
    <w:rsid w:val="009E04A0"/>
    <w:rsid w:val="009E3393"/>
    <w:rsid w:val="009E46A1"/>
    <w:rsid w:val="009F0D8F"/>
    <w:rsid w:val="009F276D"/>
    <w:rsid w:val="009F4E84"/>
    <w:rsid w:val="009F5857"/>
    <w:rsid w:val="00A0343D"/>
    <w:rsid w:val="00A0472E"/>
    <w:rsid w:val="00A067B3"/>
    <w:rsid w:val="00A06DD8"/>
    <w:rsid w:val="00A20E1F"/>
    <w:rsid w:val="00A219F6"/>
    <w:rsid w:val="00A21C6A"/>
    <w:rsid w:val="00A2290A"/>
    <w:rsid w:val="00A25BA5"/>
    <w:rsid w:val="00A26425"/>
    <w:rsid w:val="00A30A4F"/>
    <w:rsid w:val="00A3353A"/>
    <w:rsid w:val="00A422EC"/>
    <w:rsid w:val="00A4673C"/>
    <w:rsid w:val="00A568C8"/>
    <w:rsid w:val="00A60696"/>
    <w:rsid w:val="00A60D3D"/>
    <w:rsid w:val="00A641CC"/>
    <w:rsid w:val="00A76B75"/>
    <w:rsid w:val="00A81A21"/>
    <w:rsid w:val="00A82864"/>
    <w:rsid w:val="00A84A8E"/>
    <w:rsid w:val="00A919B4"/>
    <w:rsid w:val="00A95973"/>
    <w:rsid w:val="00AA073F"/>
    <w:rsid w:val="00AA5A90"/>
    <w:rsid w:val="00AB3655"/>
    <w:rsid w:val="00AB4A26"/>
    <w:rsid w:val="00AB7178"/>
    <w:rsid w:val="00AC021B"/>
    <w:rsid w:val="00AC10DC"/>
    <w:rsid w:val="00AC2B18"/>
    <w:rsid w:val="00AD022D"/>
    <w:rsid w:val="00AD1516"/>
    <w:rsid w:val="00AD2001"/>
    <w:rsid w:val="00AD509A"/>
    <w:rsid w:val="00AD6017"/>
    <w:rsid w:val="00AF1984"/>
    <w:rsid w:val="00AF52F7"/>
    <w:rsid w:val="00B11781"/>
    <w:rsid w:val="00B1760F"/>
    <w:rsid w:val="00B17A92"/>
    <w:rsid w:val="00B22A9A"/>
    <w:rsid w:val="00B333A0"/>
    <w:rsid w:val="00B36AB6"/>
    <w:rsid w:val="00B46D94"/>
    <w:rsid w:val="00B514F8"/>
    <w:rsid w:val="00B7372F"/>
    <w:rsid w:val="00B8139C"/>
    <w:rsid w:val="00B92E16"/>
    <w:rsid w:val="00BA4688"/>
    <w:rsid w:val="00BA5100"/>
    <w:rsid w:val="00BA5B0F"/>
    <w:rsid w:val="00BB51E3"/>
    <w:rsid w:val="00BB68ED"/>
    <w:rsid w:val="00BC04CC"/>
    <w:rsid w:val="00BC4CF1"/>
    <w:rsid w:val="00BD49FC"/>
    <w:rsid w:val="00BE4BC2"/>
    <w:rsid w:val="00BE5957"/>
    <w:rsid w:val="00BE7B5D"/>
    <w:rsid w:val="00BE7DBB"/>
    <w:rsid w:val="00BF21D8"/>
    <w:rsid w:val="00C031C3"/>
    <w:rsid w:val="00C06E3F"/>
    <w:rsid w:val="00C07970"/>
    <w:rsid w:val="00C119F9"/>
    <w:rsid w:val="00C135F8"/>
    <w:rsid w:val="00C13AB0"/>
    <w:rsid w:val="00C228D2"/>
    <w:rsid w:val="00C424F5"/>
    <w:rsid w:val="00C47746"/>
    <w:rsid w:val="00C505CB"/>
    <w:rsid w:val="00C526AF"/>
    <w:rsid w:val="00C54B98"/>
    <w:rsid w:val="00C55A13"/>
    <w:rsid w:val="00C63BCC"/>
    <w:rsid w:val="00C756F9"/>
    <w:rsid w:val="00C763AB"/>
    <w:rsid w:val="00C76857"/>
    <w:rsid w:val="00C77D2F"/>
    <w:rsid w:val="00C80BB7"/>
    <w:rsid w:val="00C84059"/>
    <w:rsid w:val="00C84457"/>
    <w:rsid w:val="00C9189C"/>
    <w:rsid w:val="00C91F72"/>
    <w:rsid w:val="00C9625D"/>
    <w:rsid w:val="00C96A37"/>
    <w:rsid w:val="00CA0E68"/>
    <w:rsid w:val="00CB2072"/>
    <w:rsid w:val="00CB2BD1"/>
    <w:rsid w:val="00CB47F6"/>
    <w:rsid w:val="00CB6D0E"/>
    <w:rsid w:val="00CD4680"/>
    <w:rsid w:val="00CD6E47"/>
    <w:rsid w:val="00CF30B3"/>
    <w:rsid w:val="00CF3B7E"/>
    <w:rsid w:val="00D01ED8"/>
    <w:rsid w:val="00D03F62"/>
    <w:rsid w:val="00D04046"/>
    <w:rsid w:val="00D07829"/>
    <w:rsid w:val="00D22B3B"/>
    <w:rsid w:val="00D301D7"/>
    <w:rsid w:val="00D44D3A"/>
    <w:rsid w:val="00D61D60"/>
    <w:rsid w:val="00D63505"/>
    <w:rsid w:val="00D63F44"/>
    <w:rsid w:val="00D65000"/>
    <w:rsid w:val="00D7256D"/>
    <w:rsid w:val="00D75A08"/>
    <w:rsid w:val="00D8600A"/>
    <w:rsid w:val="00D877A5"/>
    <w:rsid w:val="00D93DA6"/>
    <w:rsid w:val="00DA1048"/>
    <w:rsid w:val="00DA5BB4"/>
    <w:rsid w:val="00DA6261"/>
    <w:rsid w:val="00DA77FB"/>
    <w:rsid w:val="00DB0171"/>
    <w:rsid w:val="00DB1A54"/>
    <w:rsid w:val="00DB4504"/>
    <w:rsid w:val="00DB571A"/>
    <w:rsid w:val="00DB71B1"/>
    <w:rsid w:val="00DC20E2"/>
    <w:rsid w:val="00DE17C0"/>
    <w:rsid w:val="00DE384C"/>
    <w:rsid w:val="00DF0C96"/>
    <w:rsid w:val="00DF60F0"/>
    <w:rsid w:val="00E20635"/>
    <w:rsid w:val="00E23CBC"/>
    <w:rsid w:val="00E31E50"/>
    <w:rsid w:val="00E33D7E"/>
    <w:rsid w:val="00E34851"/>
    <w:rsid w:val="00E42A58"/>
    <w:rsid w:val="00E46171"/>
    <w:rsid w:val="00E46A77"/>
    <w:rsid w:val="00E5648A"/>
    <w:rsid w:val="00E630D6"/>
    <w:rsid w:val="00E71B9D"/>
    <w:rsid w:val="00E75867"/>
    <w:rsid w:val="00E831B7"/>
    <w:rsid w:val="00E831BA"/>
    <w:rsid w:val="00E944AC"/>
    <w:rsid w:val="00EA038F"/>
    <w:rsid w:val="00EA0E3E"/>
    <w:rsid w:val="00EA6814"/>
    <w:rsid w:val="00EB70CF"/>
    <w:rsid w:val="00ED5012"/>
    <w:rsid w:val="00ED6DA2"/>
    <w:rsid w:val="00EF499A"/>
    <w:rsid w:val="00EF4B05"/>
    <w:rsid w:val="00EF5335"/>
    <w:rsid w:val="00EF5404"/>
    <w:rsid w:val="00F01248"/>
    <w:rsid w:val="00F05363"/>
    <w:rsid w:val="00F054B3"/>
    <w:rsid w:val="00F05903"/>
    <w:rsid w:val="00F1162E"/>
    <w:rsid w:val="00F13FE8"/>
    <w:rsid w:val="00F222DB"/>
    <w:rsid w:val="00F23BB4"/>
    <w:rsid w:val="00F30A38"/>
    <w:rsid w:val="00F34256"/>
    <w:rsid w:val="00F35AA2"/>
    <w:rsid w:val="00F37C5C"/>
    <w:rsid w:val="00F430FD"/>
    <w:rsid w:val="00F52A48"/>
    <w:rsid w:val="00F54A29"/>
    <w:rsid w:val="00F56A1C"/>
    <w:rsid w:val="00F66960"/>
    <w:rsid w:val="00F7458C"/>
    <w:rsid w:val="00F746F5"/>
    <w:rsid w:val="00F829C7"/>
    <w:rsid w:val="00F82D57"/>
    <w:rsid w:val="00F85402"/>
    <w:rsid w:val="00F878C4"/>
    <w:rsid w:val="00FA079B"/>
    <w:rsid w:val="00FA1680"/>
    <w:rsid w:val="00FA1847"/>
    <w:rsid w:val="00FA24E6"/>
    <w:rsid w:val="00FA2CE4"/>
    <w:rsid w:val="00FB3A24"/>
    <w:rsid w:val="00FC5D77"/>
    <w:rsid w:val="00FC7BB0"/>
    <w:rsid w:val="00FD0C81"/>
    <w:rsid w:val="00FD0D55"/>
    <w:rsid w:val="00FD418B"/>
    <w:rsid w:val="00FD57C3"/>
    <w:rsid w:val="00FE02B0"/>
    <w:rsid w:val="00FF2714"/>
    <w:rsid w:val="00FF5B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A1"/>
    <w:rPr>
      <w:rFonts w:ascii="Arial" w:hAnsi="Arial"/>
      <w:sz w:val="22"/>
      <w:szCs w:val="24"/>
    </w:rPr>
  </w:style>
  <w:style w:type="paragraph" w:styleId="Ttulo1">
    <w:name w:val="heading 1"/>
    <w:basedOn w:val="Normal"/>
    <w:next w:val="Normal"/>
    <w:link w:val="Ttulo1Car"/>
    <w:qFormat/>
    <w:rsid w:val="00006629"/>
    <w:pPr>
      <w:keepNext/>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qFormat/>
    <w:rsid w:val="00006629"/>
    <w:pPr>
      <w:keepNext/>
      <w:overflowPunct w:val="0"/>
      <w:autoSpaceDE w:val="0"/>
      <w:autoSpaceDN w:val="0"/>
      <w:adjustRightInd w:val="0"/>
      <w:jc w:val="both"/>
      <w:textAlignment w:val="baseline"/>
      <w:outlineLvl w:val="1"/>
    </w:pPr>
    <w:rPr>
      <w:rFonts w:cs="Arial"/>
      <w:b/>
      <w:bCs/>
      <w:szCs w:val="20"/>
      <w:lang w:val="es-ES_tradnl"/>
    </w:rPr>
  </w:style>
  <w:style w:type="paragraph" w:styleId="Ttulo3">
    <w:name w:val="heading 3"/>
    <w:basedOn w:val="Normal"/>
    <w:next w:val="Normal"/>
    <w:link w:val="Ttulo3Car"/>
    <w:qFormat/>
    <w:rsid w:val="009E46A1"/>
    <w:pPr>
      <w:keepNext/>
      <w:overflowPunct w:val="0"/>
      <w:autoSpaceDE w:val="0"/>
      <w:autoSpaceDN w:val="0"/>
      <w:adjustRightInd w:val="0"/>
      <w:jc w:val="both"/>
      <w:textAlignment w:val="baseline"/>
      <w:outlineLvl w:val="2"/>
    </w:pPr>
    <w:rPr>
      <w:rFonts w:cs="Arial"/>
      <w:bCs/>
      <w:iCs/>
      <w:szCs w:val="20"/>
      <w:lang w:val="es-ES_tradnl"/>
    </w:rPr>
  </w:style>
  <w:style w:type="paragraph" w:styleId="Ttulo4">
    <w:name w:val="heading 4"/>
    <w:basedOn w:val="Normal"/>
    <w:next w:val="Normal"/>
    <w:link w:val="Ttulo4Car"/>
    <w:qFormat/>
    <w:rsid w:val="00006629"/>
    <w:pPr>
      <w:keepNext/>
      <w:shd w:val="clear" w:color="auto" w:fill="FFFFFF"/>
      <w:spacing w:before="120" w:after="120" w:line="240" w:lineRule="atLeast"/>
      <w:ind w:left="1276" w:right="1013"/>
      <w:jc w:val="both"/>
      <w:outlineLvl w:val="3"/>
    </w:pPr>
    <w:rPr>
      <w:rFonts w:ascii="Helv" w:hAnsi="Helv"/>
      <w:b/>
      <w:color w:val="000000"/>
      <w:sz w:val="18"/>
      <w:szCs w:val="20"/>
      <w:lang w:val="es-ES_tradnl"/>
    </w:rPr>
  </w:style>
  <w:style w:type="paragraph" w:styleId="Ttulo5">
    <w:name w:val="heading 5"/>
    <w:next w:val="Normal"/>
    <w:link w:val="Ttulo5Car"/>
    <w:qFormat/>
    <w:rsid w:val="00006629"/>
    <w:pPr>
      <w:outlineLvl w:val="4"/>
    </w:pPr>
    <w:rPr>
      <w:rFonts w:ascii="Tms Rmn" w:hAnsi="Tms Rmn"/>
      <w:noProof/>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basedOn w:val="Normal"/>
    <w:next w:val="Normal"/>
    <w:link w:val="Ttulo7Car"/>
    <w:qFormat/>
    <w:rsid w:val="00006629"/>
    <w:pPr>
      <w:outlineLvl w:val="6"/>
    </w:pPr>
    <w:rPr>
      <w:b/>
      <w:color w:val="000000"/>
      <w:sz w:val="16"/>
      <w:szCs w:val="20"/>
      <w:lang w:val="es-ES_tradnl"/>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06629"/>
    <w:rPr>
      <w:b/>
      <w:bCs/>
      <w:sz w:val="22"/>
      <w:u w:val="single"/>
    </w:rPr>
  </w:style>
  <w:style w:type="character" w:customStyle="1" w:styleId="Ttulo2Car">
    <w:name w:val="Título 2 Car"/>
    <w:basedOn w:val="Fuentedeprrafopredeter"/>
    <w:link w:val="Ttulo2"/>
    <w:rsid w:val="00006629"/>
    <w:rPr>
      <w:rFonts w:ascii="Arial" w:hAnsi="Arial" w:cs="Arial"/>
      <w:b/>
      <w:bCs/>
      <w:sz w:val="22"/>
      <w:lang w:val="es-ES_tradnl"/>
    </w:rPr>
  </w:style>
  <w:style w:type="character" w:customStyle="1" w:styleId="Ttulo3Car">
    <w:name w:val="Título 3 Car"/>
    <w:basedOn w:val="Fuentedeprrafopredeter"/>
    <w:link w:val="Ttulo3"/>
    <w:rsid w:val="009E46A1"/>
    <w:rPr>
      <w:rFonts w:ascii="Arial" w:hAnsi="Arial" w:cs="Arial"/>
      <w:bCs/>
      <w:iCs/>
      <w:sz w:val="22"/>
      <w:lang w:val="es-ES_tradnl"/>
    </w:rPr>
  </w:style>
  <w:style w:type="character" w:customStyle="1" w:styleId="Ttulo4Car">
    <w:name w:val="Título 4 Car"/>
    <w:basedOn w:val="Fuentedeprrafopredeter"/>
    <w:link w:val="Ttulo4"/>
    <w:rsid w:val="00006629"/>
    <w:rPr>
      <w:rFonts w:ascii="Helv" w:hAnsi="Helv"/>
      <w:b/>
      <w:color w:val="000000"/>
      <w:sz w:val="18"/>
      <w:shd w:val="clear" w:color="auto" w:fill="FFFFFF"/>
      <w:lang w:val="es-ES_tradnl"/>
    </w:rPr>
  </w:style>
  <w:style w:type="character" w:customStyle="1" w:styleId="Ttulo5Car">
    <w:name w:val="Título 5 Car"/>
    <w:basedOn w:val="Fuentedeprrafopredeter"/>
    <w:link w:val="Ttulo5"/>
    <w:rsid w:val="00006629"/>
    <w:rPr>
      <w:rFonts w:ascii="Tms Rmn" w:hAnsi="Tms Rmn"/>
      <w:noProof/>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basedOn w:val="Fuentedeprrafopredeter"/>
    <w:link w:val="Ttulo7"/>
    <w:rsid w:val="00006629"/>
    <w:rPr>
      <w:rFonts w:ascii="Arial" w:hAnsi="Arial"/>
      <w:b/>
      <w:color w:val="000000"/>
      <w:sz w:val="16"/>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jc w:val="both"/>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jc w:val="both"/>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rsid w:val="00006629"/>
    <w:pPr>
      <w:tabs>
        <w:tab w:val="center" w:pos="4252"/>
        <w:tab w:val="right" w:pos="8504"/>
      </w:tabs>
    </w:pPr>
  </w:style>
  <w:style w:type="character" w:customStyle="1" w:styleId="EncabezadoCar">
    <w:name w:val="Encabezado Car"/>
    <w:basedOn w:val="Fuentedeprrafopredeter"/>
    <w:link w:val="Encabezado"/>
    <w:rsid w:val="00006629"/>
    <w:rPr>
      <w:sz w:val="24"/>
      <w:szCs w:val="24"/>
    </w:rPr>
  </w:style>
  <w:style w:type="paragraph" w:styleId="Prrafodelista">
    <w:name w:val="List Paragraph"/>
    <w:basedOn w:val="Normal"/>
    <w:uiPriority w:val="34"/>
    <w:qFormat/>
    <w:rsid w:val="00006629"/>
    <w:pPr>
      <w:shd w:val="clear" w:color="auto" w:fill="FFFFFF"/>
      <w:ind w:left="708"/>
    </w:pPr>
    <w:rPr>
      <w:sz w:val="20"/>
      <w:szCs w:val="20"/>
      <w:lang w:val="es-ES_tradnl"/>
    </w:rPr>
  </w:style>
  <w:style w:type="table" w:styleId="Tablaconcuadrcula">
    <w:name w:val="Table Grid"/>
    <w:basedOn w:val="Tablanormal"/>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jc w:val="both"/>
    </w:pPr>
    <w:rPr>
      <w:u w:val="single"/>
    </w:rPr>
  </w:style>
  <w:style w:type="paragraph" w:customStyle="1" w:styleId="western">
    <w:name w:val="western"/>
    <w:basedOn w:val="Normal"/>
    <w:rsid w:val="00006629"/>
    <w:pPr>
      <w:spacing w:before="100" w:beforeAutospacing="1"/>
      <w:jc w:val="both"/>
    </w:pPr>
    <w:rPr>
      <w:u w:val="single"/>
    </w:rPr>
  </w:style>
  <w:style w:type="paragraph" w:customStyle="1" w:styleId="xa1">
    <w:name w:val="xa1"/>
    <w:basedOn w:val="Normal"/>
    <w:rsid w:val="00006629"/>
    <w:pPr>
      <w:spacing w:after="240"/>
      <w:ind w:left="200" w:right="50"/>
      <w:jc w:val="both"/>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jc w:val="both"/>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006629"/>
    <w:rPr>
      <w:b/>
      <w:color w:val="000000"/>
      <w:sz w:val="16"/>
      <w:szCs w:val="20"/>
      <w:u w:val="single"/>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jc w:val="both"/>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jc w:val="both"/>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jc w:val="both"/>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006629"/>
    <w:pPr>
      <w:shd w:val="clear" w:color="auto" w:fill="FFFFFF"/>
      <w:jc w:val="center"/>
    </w:pPr>
    <w:rPr>
      <w:b/>
      <w:sz w:val="28"/>
      <w:szCs w:val="20"/>
    </w:rPr>
  </w:style>
  <w:style w:type="character" w:customStyle="1" w:styleId="TtuloCar">
    <w:name w:val="Título Car"/>
    <w:basedOn w:val="Fuentedeprrafopredeter"/>
    <w:link w:val="Ttulo"/>
    <w:rsid w:val="00006629"/>
    <w:rPr>
      <w:rFonts w:ascii="Arial" w:hAnsi="Arial"/>
      <w:b/>
      <w:sz w:val="28"/>
      <w:shd w:val="clear" w:color="auto" w:fill="FFFFFF"/>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jc w:val="both"/>
    </w:pPr>
    <w:rPr>
      <w:rFonts w:ascii="Century Gothic" w:eastAsia="MS Mincho" w:hAnsi="Century Gothic"/>
      <w:lang w:eastAsia="ja-JP"/>
    </w:rPr>
  </w:style>
  <w:style w:type="character" w:styleId="Hipervnculovisitado">
    <w:name w:val="FollowedHyperlink"/>
    <w:rsid w:val="00006629"/>
    <w:rPr>
      <w:color w:val="606420"/>
      <w:u w:val="single"/>
    </w:rPr>
  </w:style>
  <w:style w:type="paragraph" w:customStyle="1" w:styleId="Prrafodelista1">
    <w:name w:val="Párrafo de lista1"/>
    <w:basedOn w:val="Normal"/>
    <w:rsid w:val="00006629"/>
    <w:pPr>
      <w:ind w:left="720"/>
      <w:contextualSpacing/>
    </w:pPr>
    <w:rPr>
      <w:rFonts w:ascii="Verdana" w:hAnsi="Verdana"/>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jc w:val="both"/>
    </w:pPr>
  </w:style>
  <w:style w:type="paragraph" w:customStyle="1" w:styleId="xl1">
    <w:name w:val="xl1"/>
    <w:basedOn w:val="Normal"/>
    <w:rsid w:val="00006629"/>
    <w:pPr>
      <w:spacing w:after="240"/>
      <w:ind w:left="272" w:right="68" w:hanging="204"/>
      <w:jc w:val="both"/>
    </w:pPr>
  </w:style>
  <w:style w:type="character" w:styleId="Refdecomentario">
    <w:name w:val="annotation reference"/>
    <w:rsid w:val="00006629"/>
    <w:rPr>
      <w:sz w:val="16"/>
      <w:szCs w:val="16"/>
    </w:rPr>
  </w:style>
  <w:style w:type="paragraph" w:styleId="Textocomentario">
    <w:name w:val="annotation text"/>
    <w:basedOn w:val="Normal"/>
    <w:link w:val="TextocomentarioCar"/>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rsid w:val="00006629"/>
    <w:rPr>
      <w:shd w:val="clear" w:color="auto" w:fill="FFFFFF"/>
      <w:lang w:val="es-ES_tradnl"/>
    </w:rPr>
  </w:style>
  <w:style w:type="paragraph" w:styleId="Asuntodelcomentario">
    <w:name w:val="annotation subject"/>
    <w:basedOn w:val="Textocomentario"/>
    <w:next w:val="Textocomentario"/>
    <w:link w:val="AsuntodelcomentarioCar"/>
    <w:rsid w:val="00006629"/>
    <w:rPr>
      <w:b/>
      <w:bCs/>
    </w:rPr>
  </w:style>
  <w:style w:type="character" w:customStyle="1" w:styleId="AsuntodelcomentarioCar">
    <w:name w:val="Asunto del comentario Car"/>
    <w:basedOn w:val="TextocomentarioCar"/>
    <w:link w:val="Asuntodelcomentario"/>
    <w:rsid w:val="00006629"/>
    <w:rPr>
      <w:b/>
      <w:bCs/>
      <w:shd w:val="clear" w:color="auto" w:fill="FFFFFF"/>
      <w:lang w:val="es-ES_tradnl"/>
    </w:rPr>
  </w:style>
  <w:style w:type="paragraph" w:customStyle="1" w:styleId="Textoconsangrafrancesa">
    <w:name w:val="Texto con sangría francesa"/>
    <w:basedOn w:val="Normal"/>
    <w:rsid w:val="00006629"/>
    <w:pPr>
      <w:ind w:firstLine="360"/>
      <w:jc w:val="both"/>
    </w:pPr>
    <w:rPr>
      <w:szCs w:val="22"/>
    </w:rPr>
  </w:style>
  <w:style w:type="numbering" w:customStyle="1" w:styleId="SNSLista">
    <w:name w:val="SNS Lista"/>
    <w:basedOn w:val="Sinlista"/>
    <w:rsid w:val="00006629"/>
    <w:pPr>
      <w:numPr>
        <w:numId w:val="3"/>
      </w:numPr>
    </w:pPr>
  </w:style>
  <w:style w:type="character" w:styleId="Textoennegrita">
    <w:name w:val="Strong"/>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pPr>
      <w:jc w:val="both"/>
    </w:pPr>
    <w:rPr>
      <w:szCs w:val="20"/>
      <w:lang w:val="es-ES_tradnl"/>
    </w:rPr>
  </w:style>
  <w:style w:type="paragraph" w:customStyle="1" w:styleId="Textoindependiente21">
    <w:name w:val="Texto independiente 21"/>
    <w:basedOn w:val="Normal"/>
    <w:rsid w:val="00006629"/>
    <w:pPr>
      <w:ind w:firstLine="708"/>
      <w:jc w:val="both"/>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jc w:val="both"/>
    </w:pPr>
    <w:rPr>
      <w:rFonts w:eastAsia="Calibri"/>
      <w:szCs w:val="20"/>
      <w:lang w:val="es-ES_tradnl"/>
    </w:rPr>
  </w:style>
  <w:style w:type="paragraph" w:styleId="Revisin">
    <w:name w:val="Revision"/>
    <w:hidden/>
    <w:uiPriority w:val="99"/>
    <w:semiHidden/>
    <w:rsid w:val="00DA77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54954266">
      <w:bodyDiv w:val="1"/>
      <w:marLeft w:val="0"/>
      <w:marRight w:val="0"/>
      <w:marTop w:val="0"/>
      <w:marBottom w:val="0"/>
      <w:divBdr>
        <w:top w:val="none" w:sz="0" w:space="0" w:color="auto"/>
        <w:left w:val="none" w:sz="0" w:space="0" w:color="auto"/>
        <w:bottom w:val="none" w:sz="0" w:space="0" w:color="auto"/>
        <w:right w:val="none" w:sz="0" w:space="0" w:color="auto"/>
      </w:divBdr>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496992">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81902907">
      <w:bodyDiv w:val="1"/>
      <w:marLeft w:val="0"/>
      <w:marRight w:val="0"/>
      <w:marTop w:val="0"/>
      <w:marBottom w:val="0"/>
      <w:divBdr>
        <w:top w:val="none" w:sz="0" w:space="0" w:color="auto"/>
        <w:left w:val="none" w:sz="0" w:space="0" w:color="auto"/>
        <w:bottom w:val="none" w:sz="0" w:space="0" w:color="auto"/>
        <w:right w:val="none" w:sz="0" w:space="0" w:color="auto"/>
      </w:divBdr>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769617353">
      <w:bodyDiv w:val="1"/>
      <w:marLeft w:val="0"/>
      <w:marRight w:val="0"/>
      <w:marTop w:val="0"/>
      <w:marBottom w:val="0"/>
      <w:divBdr>
        <w:top w:val="none" w:sz="0" w:space="0" w:color="auto"/>
        <w:left w:val="none" w:sz="0" w:space="0" w:color="auto"/>
        <w:bottom w:val="none" w:sz="0" w:space="0" w:color="auto"/>
        <w:right w:val="none" w:sz="0" w:space="0" w:color="auto"/>
      </w:divBdr>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47610891">
      <w:bodyDiv w:val="1"/>
      <w:marLeft w:val="0"/>
      <w:marRight w:val="0"/>
      <w:marTop w:val="0"/>
      <w:marBottom w:val="0"/>
      <w:divBdr>
        <w:top w:val="none" w:sz="0" w:space="0" w:color="auto"/>
        <w:left w:val="none" w:sz="0" w:space="0" w:color="auto"/>
        <w:bottom w:val="none" w:sz="0" w:space="0" w:color="auto"/>
        <w:right w:val="none" w:sz="0" w:space="0" w:color="auto"/>
      </w:divBdr>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068305777">
      <w:bodyDiv w:val="1"/>
      <w:marLeft w:val="0"/>
      <w:marRight w:val="0"/>
      <w:marTop w:val="0"/>
      <w:marBottom w:val="0"/>
      <w:divBdr>
        <w:top w:val="none" w:sz="0" w:space="0" w:color="auto"/>
        <w:left w:val="none" w:sz="0" w:space="0" w:color="auto"/>
        <w:bottom w:val="none" w:sz="0" w:space="0" w:color="auto"/>
        <w:right w:val="none" w:sz="0" w:space="0" w:color="auto"/>
      </w:divBdr>
    </w:div>
    <w:div w:id="1137066398">
      <w:bodyDiv w:val="1"/>
      <w:marLeft w:val="0"/>
      <w:marRight w:val="0"/>
      <w:marTop w:val="0"/>
      <w:marBottom w:val="0"/>
      <w:divBdr>
        <w:top w:val="none" w:sz="0" w:space="0" w:color="auto"/>
        <w:left w:val="none" w:sz="0" w:space="0" w:color="auto"/>
        <w:bottom w:val="none" w:sz="0" w:space="0" w:color="auto"/>
        <w:right w:val="none" w:sz="0" w:space="0" w:color="auto"/>
      </w:divBdr>
    </w:div>
    <w:div w:id="1166749343">
      <w:bodyDiv w:val="1"/>
      <w:marLeft w:val="0"/>
      <w:marRight w:val="0"/>
      <w:marTop w:val="0"/>
      <w:marBottom w:val="0"/>
      <w:divBdr>
        <w:top w:val="none" w:sz="0" w:space="0" w:color="auto"/>
        <w:left w:val="none" w:sz="0" w:space="0" w:color="auto"/>
        <w:bottom w:val="none" w:sz="0" w:space="0" w:color="auto"/>
        <w:right w:val="none" w:sz="0" w:space="0" w:color="auto"/>
      </w:divBdr>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72608558">
      <w:bodyDiv w:val="1"/>
      <w:marLeft w:val="0"/>
      <w:marRight w:val="0"/>
      <w:marTop w:val="0"/>
      <w:marBottom w:val="0"/>
      <w:divBdr>
        <w:top w:val="none" w:sz="0" w:space="0" w:color="auto"/>
        <w:left w:val="none" w:sz="0" w:space="0" w:color="auto"/>
        <w:bottom w:val="none" w:sz="0" w:space="0" w:color="auto"/>
        <w:right w:val="none" w:sz="0" w:space="0" w:color="auto"/>
      </w:divBdr>
    </w:div>
    <w:div w:id="1547764476">
      <w:bodyDiv w:val="1"/>
      <w:marLeft w:val="0"/>
      <w:marRight w:val="0"/>
      <w:marTop w:val="0"/>
      <w:marBottom w:val="0"/>
      <w:divBdr>
        <w:top w:val="none" w:sz="0" w:space="0" w:color="auto"/>
        <w:left w:val="none" w:sz="0" w:space="0" w:color="auto"/>
        <w:bottom w:val="none" w:sz="0" w:space="0" w:color="auto"/>
        <w:right w:val="none" w:sz="0" w:space="0" w:color="auto"/>
      </w:divBdr>
    </w:div>
    <w:div w:id="1555046686">
      <w:bodyDiv w:val="1"/>
      <w:marLeft w:val="0"/>
      <w:marRight w:val="0"/>
      <w:marTop w:val="0"/>
      <w:marBottom w:val="0"/>
      <w:divBdr>
        <w:top w:val="none" w:sz="0" w:space="0" w:color="auto"/>
        <w:left w:val="none" w:sz="0" w:space="0" w:color="auto"/>
        <w:bottom w:val="none" w:sz="0" w:space="0" w:color="auto"/>
        <w:right w:val="none" w:sz="0" w:space="0" w:color="auto"/>
      </w:divBdr>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77341547">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8ED8B-E42E-41AA-B0D9-5A9731305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Words>
  <Characters>369</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Lopez Lopez, Maria (Serv. Centrales)</cp:lastModifiedBy>
  <cp:revision>3</cp:revision>
  <cp:lastPrinted>2025-05-21T09:50:00Z</cp:lastPrinted>
  <dcterms:created xsi:type="dcterms:W3CDTF">2025-07-02T08:52:00Z</dcterms:created>
  <dcterms:modified xsi:type="dcterms:W3CDTF">2025-07-02T08:55:00Z</dcterms:modified>
</cp:coreProperties>
</file>