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F9922" w14:textId="77777777" w:rsidR="0052161C" w:rsidRPr="0052161C" w:rsidRDefault="0052161C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</w:p>
    <w:p w14:paraId="32128ECE" w14:textId="77777777" w:rsidR="005A49BD" w:rsidRPr="0052161C" w:rsidRDefault="005A49BD" w:rsidP="005A49B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ptos Narrow" w:eastAsiaTheme="minorEastAsia" w:hAnsi="Aptos Narrow" w:cs="Arial"/>
          <w:b/>
          <w:bCs/>
          <w:color w:val="000000"/>
          <w:sz w:val="22"/>
          <w:szCs w:val="22"/>
          <w14:ligatures w14:val="standardContextual"/>
        </w:rPr>
      </w:pPr>
    </w:p>
    <w:p w14:paraId="0CFD3E0B" w14:textId="77777777" w:rsidR="005A49BD" w:rsidRPr="0052161C" w:rsidRDefault="005A49BD" w:rsidP="005A49B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ptos Narrow" w:eastAsiaTheme="minorEastAsia" w:hAnsi="Aptos Narrow" w:cs="Arial"/>
          <w:b/>
          <w:bCs/>
          <w:color w:val="000000"/>
          <w:sz w:val="22"/>
          <w:szCs w:val="22"/>
          <w14:ligatures w14:val="standardContextual"/>
        </w:rPr>
      </w:pPr>
      <w:r w:rsidRPr="0052161C">
        <w:rPr>
          <w:rFonts w:ascii="Aptos Narrow" w:eastAsiaTheme="minorEastAsia" w:hAnsi="Aptos Narrow" w:cs="Arial"/>
          <w:b/>
          <w:bCs/>
          <w:color w:val="000000"/>
          <w:sz w:val="22"/>
          <w:szCs w:val="22"/>
          <w14:ligatures w14:val="standardContextual"/>
        </w:rPr>
        <w:t>PROCEDIMIENTO: CONTRATACIÓN POR LA ASOCIACIÓN TEDER DEL CONTRATO DE OBRAS CONSISTENTE EN: “</w:t>
      </w:r>
      <w:r w:rsidRPr="0052161C">
        <w:rPr>
          <w:rFonts w:ascii="Aptos Narrow" w:eastAsia="Calibri" w:hAnsi="Aptos Narrow" w:cs="Arial"/>
          <w:b/>
          <w:kern w:val="2"/>
          <w:sz w:val="22"/>
          <w:szCs w:val="22"/>
          <w14:ligatures w14:val="standardContextual"/>
        </w:rPr>
        <w:t xml:space="preserve">PROYECTO DE ACONDICIONAMIENTO Y SEÑALIZACIÓN DE UNA RED DE SENDEROS Y RUTAS CICLOTURISTAS DE TIERRA ESTELLA” </w:t>
      </w:r>
      <w:r w:rsidRPr="0052161C">
        <w:rPr>
          <w:rFonts w:ascii="Aptos Narrow" w:eastAsiaTheme="minorEastAsia" w:hAnsi="Aptos Narrow" w:cs="Arial"/>
          <w:b/>
          <w:bCs/>
          <w:color w:val="000000"/>
          <w:sz w:val="22"/>
          <w:szCs w:val="22"/>
          <w14:ligatures w14:val="standardContextual"/>
        </w:rPr>
        <w:t xml:space="preserve">DEL PLAN DE SOSTENIBILIDAD TURÍSTICA “TIERRA ESTELLA MAITIA-ABRAZA NUESTRA TIERRA”, EN EL MARCO DEL PLAN DE RECUPERACIÓN, TRANSFORMACIÓN Y RESILIENCIA, FINANCIADO POR LA UNIÓN EUROPEA-NEXT GENERATION EU. </w:t>
      </w:r>
    </w:p>
    <w:p w14:paraId="6A41F13A" w14:textId="77777777" w:rsidR="005A49BD" w:rsidRPr="0052161C" w:rsidRDefault="005A49BD" w:rsidP="005A49B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ptos Narrow" w:eastAsiaTheme="minorEastAsia" w:hAnsi="Aptos Narrow" w:cs="Arial"/>
          <w:b/>
          <w:bCs/>
          <w:color w:val="000000"/>
          <w:sz w:val="22"/>
          <w:szCs w:val="22"/>
          <w14:ligatures w14:val="standardContextual"/>
        </w:rPr>
      </w:pPr>
    </w:p>
    <w:p w14:paraId="7ED037FA" w14:textId="77777777" w:rsidR="005A49BD" w:rsidRPr="0052161C" w:rsidRDefault="005A49BD" w:rsidP="005A49B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ptos Narrow" w:eastAsiaTheme="minorEastAsia" w:hAnsi="Aptos Narrow" w:cs="Arial"/>
          <w:b/>
          <w:bCs/>
          <w:color w:val="000000"/>
          <w:sz w:val="22"/>
          <w:szCs w:val="22"/>
          <w14:ligatures w14:val="standardContextual"/>
        </w:rPr>
      </w:pPr>
    </w:p>
    <w:p w14:paraId="5AF2A529" w14:textId="77777777" w:rsidR="0052161C" w:rsidRDefault="0052161C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</w:p>
    <w:p w14:paraId="6A98A480" w14:textId="77777777" w:rsidR="005A49BD" w:rsidRDefault="005A49BD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</w:p>
    <w:p w14:paraId="15DE3554" w14:textId="77777777" w:rsidR="005A49BD" w:rsidRDefault="005A49BD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</w:p>
    <w:p w14:paraId="447112CD" w14:textId="77777777" w:rsidR="005A49BD" w:rsidRPr="0052161C" w:rsidRDefault="005A49BD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</w:p>
    <w:p w14:paraId="29B700D2" w14:textId="59484936" w:rsidR="0052161C" w:rsidRDefault="003724DE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  <w:r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  <w:t>PROYECTO TÉCNICO</w:t>
      </w:r>
    </w:p>
    <w:p w14:paraId="4CB4B8F5" w14:textId="77777777" w:rsidR="003724DE" w:rsidRDefault="003724DE" w:rsidP="0052161C">
      <w:pPr>
        <w:keepNext/>
        <w:keepLines/>
        <w:widowControl/>
        <w:spacing w:after="155" w:line="259" w:lineRule="auto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</w:p>
    <w:p w14:paraId="5E7E5037" w14:textId="0773027A" w:rsidR="003724DE" w:rsidRDefault="003724DE" w:rsidP="003724DE">
      <w:pPr>
        <w:keepNext/>
        <w:keepLines/>
        <w:widowControl/>
        <w:spacing w:after="155" w:line="259" w:lineRule="auto"/>
        <w:ind w:left="11" w:hanging="10"/>
        <w:outlineLvl w:val="0"/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</w:pPr>
      <w:r>
        <w:rPr>
          <w:rFonts w:ascii="Aptos Narrow" w:eastAsia="Calibri" w:hAnsi="Aptos Narrow" w:cs="Calibri"/>
          <w:b/>
          <w:color w:val="000000"/>
          <w:kern w:val="2"/>
          <w:sz w:val="22"/>
          <w:szCs w:val="22"/>
          <w14:ligatures w14:val="standardContextual"/>
        </w:rPr>
        <w:t>Se puede consultar en el siguiente enlace:</w:t>
      </w:r>
    </w:p>
    <w:p w14:paraId="6CA7337B" w14:textId="77777777" w:rsidR="0052161C" w:rsidRPr="0052161C" w:rsidRDefault="0052161C" w:rsidP="0052161C">
      <w:pPr>
        <w:widowControl/>
        <w:spacing w:after="115"/>
        <w:ind w:left="-4" w:right="25" w:hanging="10"/>
        <w:jc w:val="both"/>
        <w:rPr>
          <w:rFonts w:asciiTheme="minorHAnsi" w:eastAsiaTheme="minorHAnsi" w:hAnsiTheme="minorHAnsi" w:cstheme="minorBidi"/>
          <w:sz w:val="22"/>
          <w:szCs w:val="22"/>
        </w:rPr>
      </w:pPr>
    </w:p>
    <w:p w14:paraId="656EE28D" w14:textId="5D065E20" w:rsidR="0052161C" w:rsidRDefault="003724DE" w:rsidP="0052161C">
      <w:pPr>
        <w:widowControl/>
        <w:spacing w:after="115"/>
        <w:ind w:left="-4" w:right="25" w:hanging="10"/>
        <w:jc w:val="both"/>
        <w:rPr>
          <w:rFonts w:asciiTheme="minorHAnsi" w:eastAsiaTheme="minorHAnsi" w:hAnsiTheme="minorHAnsi" w:cstheme="minorBidi"/>
          <w:sz w:val="22"/>
          <w:szCs w:val="22"/>
        </w:rPr>
      </w:pPr>
      <w:hyperlink r:id="rId7" w:history="1">
        <w:r w:rsidRPr="00144B82">
          <w:rPr>
            <w:rStyle w:val="Hipervnculo"/>
            <w:rFonts w:asciiTheme="minorHAnsi" w:eastAsiaTheme="minorHAnsi" w:hAnsiTheme="minorHAnsi" w:cstheme="minorBidi"/>
            <w:sz w:val="22"/>
            <w:szCs w:val="22"/>
          </w:rPr>
          <w:t>https://drive.google.com/drive/folders/1SgLTiwzSkQvhI1aJXMTGfv_A1tHM88aL?usp=sharing</w:t>
        </w:r>
      </w:hyperlink>
    </w:p>
    <w:p w14:paraId="7EAA1B34" w14:textId="77777777" w:rsidR="003724DE" w:rsidRPr="0052161C" w:rsidRDefault="003724DE" w:rsidP="0052161C">
      <w:pPr>
        <w:widowControl/>
        <w:spacing w:after="115"/>
        <w:ind w:left="-4" w:right="25" w:hanging="10"/>
        <w:jc w:val="both"/>
        <w:rPr>
          <w:rFonts w:asciiTheme="minorHAnsi" w:eastAsiaTheme="minorHAnsi" w:hAnsiTheme="minorHAnsi" w:cstheme="minorBidi"/>
          <w:sz w:val="22"/>
          <w:szCs w:val="22"/>
        </w:rPr>
      </w:pPr>
    </w:p>
    <w:sectPr w:rsidR="003724DE" w:rsidRPr="0052161C" w:rsidSect="005A49BD">
      <w:head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7D3E7" w14:textId="77777777" w:rsidR="00C42EDA" w:rsidRDefault="00C42EDA" w:rsidP="00C42EDA">
      <w:r>
        <w:separator/>
      </w:r>
    </w:p>
  </w:endnote>
  <w:endnote w:type="continuationSeparator" w:id="0">
    <w:p w14:paraId="6C370F02" w14:textId="77777777" w:rsidR="00C42EDA" w:rsidRDefault="00C42EDA" w:rsidP="00C42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CID Font+ F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DAF99" w14:textId="77777777" w:rsidR="00C42EDA" w:rsidRDefault="00C42EDA" w:rsidP="00C42EDA">
      <w:r>
        <w:separator/>
      </w:r>
    </w:p>
  </w:footnote>
  <w:footnote w:type="continuationSeparator" w:id="0">
    <w:p w14:paraId="4B3BF86E" w14:textId="77777777" w:rsidR="00C42EDA" w:rsidRDefault="00C42EDA" w:rsidP="00C42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075A" w14:textId="3DA029FD" w:rsidR="00C42EDA" w:rsidRDefault="00C42EDA">
    <w:pPr>
      <w:pStyle w:val="Encabezado"/>
    </w:pPr>
    <w:r>
      <w:rPr>
        <w:noProof/>
      </w:rPr>
      <w:drawing>
        <wp:inline distT="0" distB="0" distL="0" distR="0" wp14:anchorId="72B5A767" wp14:editId="037F16F3">
          <wp:extent cx="5398770" cy="504825"/>
          <wp:effectExtent l="0" t="0" r="0" b="9525"/>
          <wp:docPr id="6571636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567FF"/>
    <w:multiLevelType w:val="hybridMultilevel"/>
    <w:tmpl w:val="CAD4BB86"/>
    <w:lvl w:ilvl="0" w:tplc="87DEC1A4">
      <w:start w:val="1"/>
      <w:numFmt w:val="bullet"/>
      <w:lvlText w:val=""/>
      <w:lvlJc w:val="left"/>
      <w:pPr>
        <w:ind w:left="721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w w:val="11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3872BEA"/>
    <w:multiLevelType w:val="hybridMultilevel"/>
    <w:tmpl w:val="E9CE02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9411746">
    <w:abstractNumId w:val="0"/>
  </w:num>
  <w:num w:numId="2" w16cid:durableId="1900743510">
    <w:abstractNumId w:val="3"/>
  </w:num>
  <w:num w:numId="3" w16cid:durableId="1360858482">
    <w:abstractNumId w:val="5"/>
  </w:num>
  <w:num w:numId="4" w16cid:durableId="2134713455">
    <w:abstractNumId w:val="2"/>
  </w:num>
  <w:num w:numId="5" w16cid:durableId="1290043057">
    <w:abstractNumId w:val="1"/>
  </w:num>
  <w:num w:numId="6" w16cid:durableId="384721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615"/>
    <w:rsid w:val="000343B3"/>
    <w:rsid w:val="003724DE"/>
    <w:rsid w:val="003B46ED"/>
    <w:rsid w:val="0052161C"/>
    <w:rsid w:val="00547745"/>
    <w:rsid w:val="005A49BD"/>
    <w:rsid w:val="006C3C93"/>
    <w:rsid w:val="00914615"/>
    <w:rsid w:val="009E2A83"/>
    <w:rsid w:val="00B03E0B"/>
    <w:rsid w:val="00C4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7C8B5"/>
  <w15:chartTrackingRefBased/>
  <w15:docId w15:val="{77CA4F64-1216-4E75-8A1E-50D7D6C0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EDA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14615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4615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4615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4615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4615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4615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4615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4615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4615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46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46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46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461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461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46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46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46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46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4615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14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4615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14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4615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1461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4615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1461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4615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461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4615"/>
    <w:rPr>
      <w:b/>
      <w:bCs/>
      <w:smallCaps/>
      <w:color w:val="2F5496" w:themeColor="accent1" w:themeShade="BF"/>
      <w:spacing w:val="5"/>
    </w:rPr>
  </w:style>
  <w:style w:type="paragraph" w:customStyle="1" w:styleId="content-documentsp">
    <w:name w:val="content-documents_p"/>
    <w:basedOn w:val="Normal"/>
    <w:rsid w:val="00C42EDA"/>
  </w:style>
  <w:style w:type="character" w:customStyle="1" w:styleId="documentoa">
    <w:name w:val="documento_a"/>
    <w:basedOn w:val="Fuentedeprrafopredeter"/>
    <w:rsid w:val="00C42EDA"/>
    <w:rPr>
      <w:rFonts w:cs="Times New Roman"/>
      <w:color w:val="808CBC"/>
    </w:rPr>
  </w:style>
  <w:style w:type="character" w:customStyle="1" w:styleId="anothrefnottabindex">
    <w:name w:val="a_not([|href])_not([|tabindex])"/>
    <w:basedOn w:val="Fuentedeprrafopredeter"/>
    <w:rsid w:val="00C42EDA"/>
    <w:rPr>
      <w:rFonts w:cs="Times New Roman"/>
    </w:rPr>
  </w:style>
  <w:style w:type="character" w:styleId="Textoennegrita">
    <w:name w:val="Strong"/>
    <w:basedOn w:val="Fuentedeprrafopredeter"/>
    <w:uiPriority w:val="22"/>
    <w:qFormat/>
    <w:rsid w:val="00C42EDA"/>
    <w:rPr>
      <w:rFonts w:cs="Times New Roman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C42E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2ED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42E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ED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2161C"/>
    <w:pPr>
      <w:spacing w:after="0" w:line="240" w:lineRule="auto"/>
    </w:pPr>
    <w:rPr>
      <w:rFonts w:eastAsiaTheme="minorEastAsia"/>
      <w:sz w:val="22"/>
      <w:szCs w:val="22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724D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72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SgLTiwzSkQvhI1aJXMTGfv_A1tHM88aL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3</cp:revision>
  <cp:lastPrinted>2025-04-10T08:28:00Z</cp:lastPrinted>
  <dcterms:created xsi:type="dcterms:W3CDTF">2025-04-15T09:01:00Z</dcterms:created>
  <dcterms:modified xsi:type="dcterms:W3CDTF">2025-04-15T09:05:00Z</dcterms:modified>
</cp:coreProperties>
</file>