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150D5" w14:textId="12398D0B" w:rsidR="008F0493" w:rsidRPr="006C52CA" w:rsidRDefault="00C24177" w:rsidP="00855741">
      <w:pPr>
        <w:tabs>
          <w:tab w:val="left" w:pos="709"/>
        </w:tabs>
        <w:autoSpaceDE w:val="0"/>
        <w:autoSpaceDN w:val="0"/>
        <w:adjustRightInd w:val="0"/>
        <w:spacing w:after="0" w:line="240" w:lineRule="auto"/>
        <w:ind w:left="1134"/>
        <w:jc w:val="center"/>
        <w:rPr>
          <w:rFonts w:ascii="Arial Narrow" w:hAnsi="Arial Narrow"/>
          <w:b/>
        </w:rPr>
      </w:pPr>
      <w:r w:rsidRPr="008E4B2E">
        <w:rPr>
          <w:rFonts w:ascii="Arial Narrow" w:hAnsi="Arial Narrow"/>
          <w:b/>
          <w:sz w:val="28"/>
          <w:szCs w:val="28"/>
        </w:rPr>
        <w:t>CUADRO RESUMEN DEL PLIEGO DE CONTRATACIÓN DE LAS OBRAS “</w:t>
      </w:r>
      <w:r w:rsidR="00DD4109" w:rsidRPr="008E4B2E">
        <w:rPr>
          <w:rFonts w:ascii="Arial Narrow" w:hAnsi="Arial Narrow" w:cs="MicrosoftTaiLe-Bold"/>
          <w:b/>
          <w:bCs/>
          <w:sz w:val="28"/>
          <w:szCs w:val="28"/>
        </w:rPr>
        <w:t xml:space="preserve">MEJORA DE LA EFICIENCIA ENERGÉTICA Y </w:t>
      </w:r>
      <w:r w:rsidR="00F40C0B" w:rsidRPr="008E4B2E">
        <w:rPr>
          <w:rFonts w:ascii="Arial Narrow" w:hAnsi="Arial Narrow" w:cs="MicrosoftTaiLe-Bold"/>
          <w:b/>
          <w:bCs/>
          <w:sz w:val="28"/>
          <w:szCs w:val="28"/>
        </w:rPr>
        <w:t xml:space="preserve">SUSTITUCION DE LA ILUMINACION </w:t>
      </w:r>
      <w:r w:rsidR="00DD4109" w:rsidRPr="008E4B2E">
        <w:rPr>
          <w:rFonts w:ascii="Arial Narrow" w:hAnsi="Arial Narrow" w:cs="MicrosoftTaiLe-Bold"/>
          <w:b/>
          <w:bCs/>
          <w:sz w:val="28"/>
          <w:szCs w:val="28"/>
        </w:rPr>
        <w:t xml:space="preserve">DEL </w:t>
      </w:r>
      <w:r w:rsidR="00F40C0B" w:rsidRPr="008E4B2E">
        <w:rPr>
          <w:rFonts w:ascii="Arial Narrow" w:hAnsi="Arial Narrow" w:cs="MicrosoftTaiLe-Bold"/>
          <w:b/>
          <w:bCs/>
          <w:sz w:val="28"/>
          <w:szCs w:val="28"/>
        </w:rPr>
        <w:t>CASTILLO DE TIEBAS</w:t>
      </w:r>
      <w:r w:rsidRPr="006C52CA">
        <w:rPr>
          <w:rFonts w:ascii="Arial Narrow" w:hAnsi="Arial Narrow"/>
          <w:b/>
        </w:rPr>
        <w:t>”</w:t>
      </w:r>
      <w:r w:rsidR="00DD29AA" w:rsidRPr="006C52CA">
        <w:rPr>
          <w:rFonts w:ascii="Arial Narrow" w:hAnsi="Arial Narrow"/>
          <w:b/>
        </w:rPr>
        <w:t>,</w:t>
      </w:r>
    </w:p>
    <w:p w14:paraId="6186CCE6" w14:textId="560CBD53" w:rsidR="00C24177" w:rsidRPr="00BF4D90" w:rsidRDefault="00BE4A43" w:rsidP="00855741">
      <w:pPr>
        <w:tabs>
          <w:tab w:val="left" w:pos="709"/>
        </w:tabs>
        <w:ind w:left="1134"/>
        <w:jc w:val="center"/>
        <w:rPr>
          <w:rFonts w:ascii="Arial Narrow" w:hAnsi="Arial Narrow"/>
          <w:b/>
        </w:rPr>
      </w:pPr>
      <w:r w:rsidRPr="00D96D4F">
        <w:rPr>
          <w:rFonts w:cstheme="minorHAnsi"/>
        </w:rPr>
        <w:t>«</w:t>
      </w:r>
      <w:r w:rsidRPr="00C43A7E">
        <w:rPr>
          <w:rFonts w:cstheme="minorHAnsi"/>
          <w:b/>
          <w:bCs/>
        </w:rPr>
        <w:t>Plan de Recuperación, Transformación y Resiliencia - Financiado por la Unión Europea – Next GenerationEU</w:t>
      </w:r>
      <w:r w:rsidRPr="00D96D4F">
        <w:rPr>
          <w:rFonts w:cstheme="minorHAnsi"/>
        </w:rPr>
        <w:t>».</w:t>
      </w:r>
    </w:p>
    <w:tbl>
      <w:tblPr>
        <w:tblStyle w:val="TableNormal"/>
        <w:tblW w:w="0" w:type="auto"/>
        <w:tblInd w:w="1454" w:type="dxa"/>
        <w:tblLayout w:type="fixed"/>
        <w:tblLook w:val="01E0" w:firstRow="1" w:lastRow="1" w:firstColumn="1" w:lastColumn="1" w:noHBand="0" w:noVBand="0"/>
      </w:tblPr>
      <w:tblGrid>
        <w:gridCol w:w="3554"/>
        <w:gridCol w:w="4560"/>
      </w:tblGrid>
      <w:tr w:rsidR="00C24177" w:rsidRPr="00BF4D90" w14:paraId="505C63FA" w14:textId="77777777" w:rsidTr="007526A0">
        <w:trPr>
          <w:trHeight w:hRule="exact" w:val="256"/>
        </w:trPr>
        <w:tc>
          <w:tcPr>
            <w:tcW w:w="8114" w:type="dxa"/>
            <w:gridSpan w:val="2"/>
            <w:tcBorders>
              <w:top w:val="single" w:sz="6" w:space="0" w:color="000000"/>
              <w:left w:val="single" w:sz="6" w:space="0" w:color="000000"/>
              <w:bottom w:val="single" w:sz="9" w:space="0" w:color="CCCCCC"/>
              <w:right w:val="single" w:sz="6" w:space="0" w:color="000000"/>
            </w:tcBorders>
            <w:shd w:val="clear" w:color="auto" w:fill="CCCCCC"/>
          </w:tcPr>
          <w:p w14:paraId="0B6F8560" w14:textId="77777777" w:rsidR="00C24177" w:rsidRPr="00BF4D90" w:rsidRDefault="00C24177" w:rsidP="00855741">
            <w:pPr>
              <w:tabs>
                <w:tab w:val="left" w:pos="709"/>
              </w:tabs>
              <w:ind w:left="1134"/>
              <w:rPr>
                <w:rFonts w:ascii="Arial Narrow" w:hAnsi="Arial Narrow" w:cs="Times New Roman"/>
                <w:lang w:val="es-ES"/>
              </w:rPr>
            </w:pPr>
          </w:p>
        </w:tc>
      </w:tr>
      <w:tr w:rsidR="00C24177" w:rsidRPr="00BF4D90" w14:paraId="6B7D773B" w14:textId="77777777" w:rsidTr="000918D0">
        <w:trPr>
          <w:trHeight w:hRule="exact" w:val="1611"/>
        </w:trPr>
        <w:tc>
          <w:tcPr>
            <w:tcW w:w="3554" w:type="dxa"/>
            <w:tcBorders>
              <w:top w:val="single" w:sz="9" w:space="0" w:color="CCCCCC"/>
              <w:left w:val="single" w:sz="6" w:space="0" w:color="000000"/>
              <w:bottom w:val="single" w:sz="6" w:space="0" w:color="000000"/>
              <w:right w:val="single" w:sz="6" w:space="0" w:color="000000"/>
            </w:tcBorders>
          </w:tcPr>
          <w:p w14:paraId="03745F31" w14:textId="77777777" w:rsidR="00C24177" w:rsidRPr="00BF4D90" w:rsidRDefault="00C24177" w:rsidP="00855741">
            <w:pPr>
              <w:pStyle w:val="TableParagraph"/>
              <w:tabs>
                <w:tab w:val="left" w:pos="709"/>
              </w:tabs>
              <w:spacing w:line="201" w:lineRule="exact"/>
              <w:ind w:left="1134"/>
              <w:rPr>
                <w:rFonts w:ascii="Arial Narrow" w:eastAsia="Arial Narrow" w:hAnsi="Arial Narrow" w:cs="Times New Roman"/>
              </w:rPr>
            </w:pPr>
            <w:r w:rsidRPr="00BF4D90">
              <w:rPr>
                <w:rFonts w:ascii="Arial Narrow" w:eastAsia="Arial Narrow" w:hAnsi="Arial Narrow" w:cs="Times New Roman"/>
              </w:rPr>
              <w:t>O</w:t>
            </w:r>
            <w:r w:rsidRPr="00BF4D90">
              <w:rPr>
                <w:rFonts w:ascii="Arial Narrow" w:eastAsia="Arial Narrow" w:hAnsi="Arial Narrow" w:cs="Times New Roman"/>
                <w:spacing w:val="-1"/>
              </w:rPr>
              <w:t>B</w:t>
            </w:r>
            <w:r w:rsidRPr="00BF4D90">
              <w:rPr>
                <w:rFonts w:ascii="Arial Narrow" w:eastAsia="Arial Narrow" w:hAnsi="Arial Narrow" w:cs="Times New Roman"/>
                <w:spacing w:val="-2"/>
              </w:rPr>
              <w:t>J</w:t>
            </w:r>
            <w:r w:rsidRPr="00BF4D90">
              <w:rPr>
                <w:rFonts w:ascii="Arial Narrow" w:eastAsia="Arial Narrow" w:hAnsi="Arial Narrow" w:cs="Times New Roman"/>
                <w:spacing w:val="-1"/>
              </w:rPr>
              <w:t>ET</w:t>
            </w:r>
            <w:r w:rsidRPr="00BF4D90">
              <w:rPr>
                <w:rFonts w:ascii="Arial Narrow" w:eastAsia="Arial Narrow" w:hAnsi="Arial Narrow" w:cs="Times New Roman"/>
              </w:rPr>
              <w:t>O</w:t>
            </w:r>
            <w:r w:rsidRPr="00BF4D90">
              <w:rPr>
                <w:rFonts w:ascii="Arial Narrow" w:eastAsia="Arial Narrow" w:hAnsi="Arial Narrow" w:cs="Times New Roman"/>
                <w:spacing w:val="12"/>
              </w:rPr>
              <w:t xml:space="preserve"> </w:t>
            </w:r>
            <w:r w:rsidRPr="00BF4D90">
              <w:rPr>
                <w:rFonts w:ascii="Arial Narrow" w:eastAsia="Arial Narrow" w:hAnsi="Arial Narrow" w:cs="Times New Roman"/>
              </w:rPr>
              <w:t>D</w:t>
            </w:r>
            <w:r w:rsidRPr="00BF4D90">
              <w:rPr>
                <w:rFonts w:ascii="Arial Narrow" w:eastAsia="Arial Narrow" w:hAnsi="Arial Narrow" w:cs="Times New Roman"/>
                <w:spacing w:val="-1"/>
              </w:rPr>
              <w:t>E</w:t>
            </w:r>
            <w:r w:rsidRPr="00BF4D90">
              <w:rPr>
                <w:rFonts w:ascii="Arial Narrow" w:eastAsia="Arial Narrow" w:hAnsi="Arial Narrow" w:cs="Times New Roman"/>
              </w:rPr>
              <w:t>L</w:t>
            </w:r>
            <w:r w:rsidRPr="00BF4D90">
              <w:rPr>
                <w:rFonts w:ascii="Arial Narrow" w:eastAsia="Arial Narrow" w:hAnsi="Arial Narrow" w:cs="Times New Roman"/>
                <w:spacing w:val="7"/>
              </w:rPr>
              <w:t xml:space="preserve"> </w:t>
            </w:r>
            <w:r w:rsidRPr="00BF4D90">
              <w:rPr>
                <w:rFonts w:ascii="Arial Narrow" w:eastAsia="Arial Narrow" w:hAnsi="Arial Narrow" w:cs="Times New Roman"/>
              </w:rPr>
              <w:t>CON</w:t>
            </w:r>
            <w:r w:rsidRPr="00BF4D90">
              <w:rPr>
                <w:rFonts w:ascii="Arial Narrow" w:eastAsia="Arial Narrow" w:hAnsi="Arial Narrow" w:cs="Times New Roman"/>
                <w:spacing w:val="-1"/>
              </w:rPr>
              <w:t>T</w:t>
            </w:r>
            <w:r w:rsidRPr="00BF4D90">
              <w:rPr>
                <w:rFonts w:ascii="Arial Narrow" w:eastAsia="Arial Narrow" w:hAnsi="Arial Narrow" w:cs="Times New Roman"/>
              </w:rPr>
              <w:t>R</w:t>
            </w:r>
            <w:r w:rsidRPr="00BF4D90">
              <w:rPr>
                <w:rFonts w:ascii="Arial Narrow" w:eastAsia="Arial Narrow" w:hAnsi="Arial Narrow" w:cs="Times New Roman"/>
                <w:spacing w:val="-1"/>
              </w:rPr>
              <w:t>AT</w:t>
            </w:r>
            <w:r w:rsidRPr="00BF4D90">
              <w:rPr>
                <w:rFonts w:ascii="Arial Narrow" w:eastAsia="Arial Narrow" w:hAnsi="Arial Narrow" w:cs="Times New Roman"/>
              </w:rPr>
              <w:t>O</w:t>
            </w:r>
          </w:p>
        </w:tc>
        <w:tc>
          <w:tcPr>
            <w:tcW w:w="4560" w:type="dxa"/>
            <w:tcBorders>
              <w:top w:val="single" w:sz="9" w:space="0" w:color="CCCCCC"/>
              <w:left w:val="single" w:sz="6" w:space="0" w:color="000000"/>
              <w:bottom w:val="single" w:sz="6" w:space="0" w:color="000000"/>
              <w:right w:val="single" w:sz="6" w:space="0" w:color="000000"/>
            </w:tcBorders>
          </w:tcPr>
          <w:p w14:paraId="22748776" w14:textId="739440F8" w:rsidR="00C24177" w:rsidRPr="00BF4D90" w:rsidRDefault="00C24177" w:rsidP="00855741">
            <w:pPr>
              <w:pStyle w:val="TableParagraph"/>
              <w:tabs>
                <w:tab w:val="left" w:pos="709"/>
              </w:tabs>
              <w:spacing w:before="11" w:line="251" w:lineRule="auto"/>
              <w:ind w:left="1134"/>
              <w:jc w:val="both"/>
              <w:rPr>
                <w:rFonts w:ascii="Arial Narrow" w:eastAsia="Arial Narrow" w:hAnsi="Arial Narrow" w:cs="Times New Roman"/>
                <w:lang w:val="es-ES"/>
              </w:rPr>
            </w:pPr>
            <w:r w:rsidRPr="00BF4D90">
              <w:rPr>
                <w:rFonts w:ascii="Arial Narrow" w:eastAsia="Arial Narrow" w:hAnsi="Arial Narrow" w:cs="Times New Roman"/>
                <w:lang w:val="es-ES"/>
              </w:rPr>
              <w:t>Contratación de las obras</w:t>
            </w:r>
            <w:r w:rsidR="006C52CA">
              <w:rPr>
                <w:rFonts w:ascii="Arial Narrow" w:eastAsia="Arial Narrow" w:hAnsi="Arial Narrow" w:cs="Times New Roman"/>
                <w:lang w:val="es-ES"/>
              </w:rPr>
              <w:t xml:space="preserve"> de </w:t>
            </w:r>
            <w:r w:rsidRPr="006C52CA">
              <w:rPr>
                <w:rFonts w:ascii="Arial Narrow" w:eastAsia="Arial Narrow" w:hAnsi="Arial Narrow" w:cs="Times New Roman"/>
                <w:lang w:val="es-ES"/>
              </w:rPr>
              <w:t>“</w:t>
            </w:r>
            <w:r w:rsidR="00DD29AA" w:rsidRPr="006C52CA">
              <w:rPr>
                <w:rFonts w:ascii="Arial Narrow" w:hAnsi="Arial Narrow" w:cs="Arial"/>
              </w:rPr>
              <w:t xml:space="preserve">Mejora </w:t>
            </w:r>
            <w:r w:rsidR="006C52CA" w:rsidRPr="006C52CA">
              <w:rPr>
                <w:rFonts w:ascii="Arial Narrow" w:hAnsi="Arial Narrow" w:cs="Arial"/>
              </w:rPr>
              <w:t xml:space="preserve">de la eficiencia energética y </w:t>
            </w:r>
            <w:r w:rsidR="00F40C0B">
              <w:rPr>
                <w:rFonts w:ascii="Arial Narrow" w:hAnsi="Arial Narrow" w:cs="Arial"/>
              </w:rPr>
              <w:t>sustitución</w:t>
            </w:r>
            <w:r w:rsidR="006C52CA" w:rsidRPr="006C52CA">
              <w:rPr>
                <w:rFonts w:ascii="Arial Narrow" w:hAnsi="Arial Narrow" w:cs="Arial"/>
              </w:rPr>
              <w:t xml:space="preserve"> </w:t>
            </w:r>
            <w:r w:rsidR="00F40C0B">
              <w:rPr>
                <w:rFonts w:ascii="Arial Narrow" w:hAnsi="Arial Narrow" w:cs="Arial"/>
              </w:rPr>
              <w:t>de la iluminación del Castillo de Tiebas</w:t>
            </w:r>
            <w:r w:rsidR="00DD29AA" w:rsidRPr="006C52CA">
              <w:rPr>
                <w:rFonts w:ascii="Arial Narrow" w:hAnsi="Arial Narrow" w:cs="Arial"/>
              </w:rPr>
              <w:t xml:space="preserve"> </w:t>
            </w:r>
            <w:r w:rsidR="006C52CA" w:rsidRPr="006C52CA">
              <w:rPr>
                <w:rFonts w:ascii="Arial Narrow" w:hAnsi="Arial Narrow" w:cs="Arial"/>
              </w:rPr>
              <w:t xml:space="preserve">en </w:t>
            </w:r>
            <w:r w:rsidR="00F40C0B">
              <w:rPr>
                <w:rFonts w:ascii="Arial Narrow" w:hAnsi="Arial Narrow" w:cs="Arial"/>
              </w:rPr>
              <w:t>Tiebas</w:t>
            </w:r>
            <w:r w:rsidR="00366E83" w:rsidRPr="006C52CA">
              <w:rPr>
                <w:rFonts w:ascii="Arial Narrow" w:hAnsi="Arial Narrow" w:cs="Arial"/>
              </w:rPr>
              <w:t>-</w:t>
            </w:r>
            <w:r w:rsidR="00F40C0B">
              <w:rPr>
                <w:rFonts w:ascii="Arial Narrow" w:hAnsi="Arial Narrow" w:cs="Arial"/>
              </w:rPr>
              <w:t>Muruarte de Reta</w:t>
            </w:r>
            <w:r w:rsidR="00DD29AA" w:rsidRPr="006C52CA">
              <w:rPr>
                <w:rFonts w:ascii="Arial Narrow" w:hAnsi="Arial Narrow" w:cs="Arial"/>
              </w:rPr>
              <w:t xml:space="preserve"> (Navarra),</w:t>
            </w:r>
            <w:r w:rsidRPr="006C52CA">
              <w:rPr>
                <w:rFonts w:ascii="Arial Narrow" w:eastAsia="Arial Narrow" w:hAnsi="Arial Narrow" w:cs="Times New Roman"/>
                <w:lang w:val="es-ES"/>
              </w:rPr>
              <w:t>”</w:t>
            </w:r>
            <w:r w:rsidR="006C52CA" w:rsidRPr="006C52CA">
              <w:rPr>
                <w:rFonts w:ascii="Arial Narrow" w:eastAsia="Arial Narrow" w:hAnsi="Arial Narrow" w:cs="Times New Roman"/>
                <w:lang w:val="es-ES"/>
              </w:rPr>
              <w:t xml:space="preserve"> </w:t>
            </w:r>
            <w:r w:rsidRPr="006C52CA">
              <w:rPr>
                <w:rFonts w:ascii="Arial Narrow" w:eastAsia="Arial Narrow" w:hAnsi="Arial Narrow" w:cs="Times New Roman"/>
                <w:lang w:val="es-ES"/>
              </w:rPr>
              <w:t xml:space="preserve">conforme </w:t>
            </w:r>
            <w:r w:rsidR="000918D0" w:rsidRPr="006C52CA">
              <w:rPr>
                <w:rFonts w:ascii="Arial Narrow" w:eastAsia="Arial Narrow" w:hAnsi="Arial Narrow" w:cs="Times New Roman"/>
                <w:lang w:val="es-ES"/>
              </w:rPr>
              <w:t>al proyecto redactado por</w:t>
            </w:r>
            <w:r w:rsidR="00DD29AA" w:rsidRPr="006C52CA">
              <w:rPr>
                <w:rFonts w:ascii="Arial Narrow" w:eastAsia="Arial Narrow" w:hAnsi="Arial Narrow" w:cs="Times New Roman"/>
                <w:lang w:val="es-ES"/>
              </w:rPr>
              <w:t xml:space="preserve"> </w:t>
            </w:r>
            <w:r w:rsidR="00F40C0B">
              <w:rPr>
                <w:rFonts w:ascii="Arial Narrow" w:eastAsia="Arial Narrow" w:hAnsi="Arial Narrow" w:cs="Times New Roman"/>
                <w:lang w:val="es-ES"/>
              </w:rPr>
              <w:t xml:space="preserve">el ingeniero técnico industrial Amador Autor Troyas </w:t>
            </w:r>
          </w:p>
        </w:tc>
      </w:tr>
      <w:tr w:rsidR="00C24177" w:rsidRPr="00BF4D90" w14:paraId="5FF438D3" w14:textId="77777777" w:rsidTr="007526A0">
        <w:trPr>
          <w:trHeight w:hRule="exact" w:val="221"/>
        </w:trPr>
        <w:tc>
          <w:tcPr>
            <w:tcW w:w="3554" w:type="dxa"/>
            <w:tcBorders>
              <w:top w:val="single" w:sz="6" w:space="0" w:color="000000"/>
              <w:left w:val="single" w:sz="6" w:space="0" w:color="000000"/>
              <w:bottom w:val="single" w:sz="6" w:space="0" w:color="000000"/>
              <w:right w:val="single" w:sz="6" w:space="0" w:color="000000"/>
            </w:tcBorders>
          </w:tcPr>
          <w:p w14:paraId="47540992" w14:textId="77777777" w:rsidR="00C24177" w:rsidRPr="00BF4D90" w:rsidRDefault="00C24177" w:rsidP="00855741">
            <w:pPr>
              <w:pStyle w:val="TableParagraph"/>
              <w:tabs>
                <w:tab w:val="left" w:pos="709"/>
              </w:tabs>
              <w:spacing w:line="200" w:lineRule="exact"/>
              <w:ind w:left="1134"/>
              <w:rPr>
                <w:rFonts w:ascii="Arial Narrow" w:eastAsia="Arial Narrow" w:hAnsi="Arial Narrow" w:cs="Times New Roman"/>
                <w:lang w:val="es-ES"/>
              </w:rPr>
            </w:pPr>
            <w:r w:rsidRPr="00BF4D90">
              <w:rPr>
                <w:rFonts w:ascii="Arial Narrow" w:eastAsia="Arial Narrow" w:hAnsi="Arial Narrow" w:cs="Times New Roman"/>
                <w:spacing w:val="-1"/>
                <w:lang w:val="es-ES"/>
              </w:rPr>
              <w:t>P</w:t>
            </w: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E</w:t>
            </w:r>
            <w:r w:rsidRPr="00BF4D90">
              <w:rPr>
                <w:rFonts w:ascii="Arial Narrow" w:eastAsia="Arial Narrow" w:hAnsi="Arial Narrow" w:cs="Times New Roman"/>
                <w:spacing w:val="1"/>
                <w:lang w:val="es-ES"/>
              </w:rPr>
              <w:t>S</w:t>
            </w:r>
            <w:r w:rsidRPr="00BF4D90">
              <w:rPr>
                <w:rFonts w:ascii="Arial Narrow" w:eastAsia="Arial Narrow" w:hAnsi="Arial Narrow" w:cs="Times New Roman"/>
                <w:lang w:val="es-ES"/>
              </w:rPr>
              <w:t>U</w:t>
            </w:r>
            <w:r w:rsidRPr="00BF4D90">
              <w:rPr>
                <w:rFonts w:ascii="Arial Narrow" w:eastAsia="Arial Narrow" w:hAnsi="Arial Narrow" w:cs="Times New Roman"/>
                <w:spacing w:val="-1"/>
                <w:lang w:val="es-ES"/>
              </w:rPr>
              <w:t>P</w:t>
            </w:r>
            <w:r w:rsidRPr="00BF4D90">
              <w:rPr>
                <w:rFonts w:ascii="Arial Narrow" w:eastAsia="Arial Narrow" w:hAnsi="Arial Narrow" w:cs="Times New Roman"/>
                <w:lang w:val="es-ES"/>
              </w:rPr>
              <w:t>U</w:t>
            </w:r>
            <w:r w:rsidRPr="00BF4D90">
              <w:rPr>
                <w:rFonts w:ascii="Arial Narrow" w:eastAsia="Arial Narrow" w:hAnsi="Arial Narrow" w:cs="Times New Roman"/>
                <w:spacing w:val="-1"/>
                <w:lang w:val="es-ES"/>
              </w:rPr>
              <w:t>ES</w:t>
            </w:r>
            <w:r w:rsidRPr="00BF4D90">
              <w:rPr>
                <w:rFonts w:ascii="Arial Narrow" w:eastAsia="Arial Narrow" w:hAnsi="Arial Narrow" w:cs="Times New Roman"/>
                <w:spacing w:val="1"/>
                <w:lang w:val="es-ES"/>
              </w:rPr>
              <w:t>T</w:t>
            </w:r>
            <w:r w:rsidRPr="00BF4D90">
              <w:rPr>
                <w:rFonts w:ascii="Arial Narrow" w:eastAsia="Arial Narrow" w:hAnsi="Arial Narrow" w:cs="Times New Roman"/>
                <w:lang w:val="es-ES"/>
              </w:rPr>
              <w:t>O</w:t>
            </w:r>
            <w:r w:rsidRPr="00BF4D90">
              <w:rPr>
                <w:rFonts w:ascii="Arial Narrow" w:eastAsia="Arial Narrow" w:hAnsi="Arial Narrow" w:cs="Times New Roman"/>
                <w:spacing w:val="9"/>
                <w:lang w:val="es-ES"/>
              </w:rPr>
              <w:t xml:space="preserve"> </w:t>
            </w:r>
            <w:r w:rsidRPr="00BF4D90">
              <w:rPr>
                <w:rFonts w:ascii="Arial Narrow" w:eastAsia="Arial Narrow" w:hAnsi="Arial Narrow" w:cs="Times New Roman"/>
                <w:lang w:val="es-ES"/>
              </w:rPr>
              <w:t>DE</w:t>
            </w:r>
            <w:r w:rsidRPr="00BF4D90">
              <w:rPr>
                <w:rFonts w:ascii="Arial Narrow" w:eastAsia="Arial Narrow" w:hAnsi="Arial Narrow" w:cs="Times New Roman"/>
                <w:spacing w:val="15"/>
                <w:lang w:val="es-ES"/>
              </w:rPr>
              <w:t xml:space="preserve"> </w:t>
            </w:r>
            <w:r w:rsidRPr="00BF4D90">
              <w:rPr>
                <w:rFonts w:ascii="Arial Narrow" w:eastAsia="Arial Narrow" w:hAnsi="Arial Narrow" w:cs="Times New Roman"/>
                <w:spacing w:val="-2"/>
                <w:lang w:val="es-ES"/>
              </w:rPr>
              <w:t>L</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C</w:t>
            </w:r>
            <w:r w:rsidRPr="00BF4D90">
              <w:rPr>
                <w:rFonts w:ascii="Arial Narrow" w:eastAsia="Arial Narrow" w:hAnsi="Arial Narrow" w:cs="Times New Roman"/>
                <w:spacing w:val="-1"/>
                <w:lang w:val="es-ES"/>
              </w:rPr>
              <w:t>IT</w:t>
            </w:r>
            <w:r w:rsidRPr="00BF4D90">
              <w:rPr>
                <w:rFonts w:ascii="Arial Narrow" w:eastAsia="Arial Narrow" w:hAnsi="Arial Narrow" w:cs="Times New Roman"/>
                <w:spacing w:val="1"/>
                <w:lang w:val="es-ES"/>
              </w:rPr>
              <w:t>A</w:t>
            </w:r>
            <w:r w:rsidRPr="00BF4D90">
              <w:rPr>
                <w:rFonts w:ascii="Arial Narrow" w:eastAsia="Arial Narrow" w:hAnsi="Arial Narrow" w:cs="Times New Roman"/>
                <w:spacing w:val="-3"/>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14:paraId="7DFFF8AE" w14:textId="77777777" w:rsidR="00C24177" w:rsidRPr="00BF4D90" w:rsidRDefault="00C24177" w:rsidP="00855741">
            <w:pPr>
              <w:tabs>
                <w:tab w:val="left" w:pos="709"/>
              </w:tabs>
              <w:ind w:left="1134"/>
              <w:rPr>
                <w:rFonts w:ascii="Arial Narrow" w:hAnsi="Arial Narrow" w:cs="Times New Roman"/>
                <w:lang w:val="es-ES"/>
              </w:rPr>
            </w:pPr>
          </w:p>
        </w:tc>
      </w:tr>
      <w:tr w:rsidR="00C24177" w:rsidRPr="00BF4D90" w14:paraId="6F729DB1" w14:textId="77777777" w:rsidTr="007526A0">
        <w:trPr>
          <w:trHeight w:hRule="exact" w:val="646"/>
        </w:trPr>
        <w:tc>
          <w:tcPr>
            <w:tcW w:w="3554" w:type="dxa"/>
            <w:tcBorders>
              <w:top w:val="single" w:sz="6" w:space="0" w:color="000000"/>
              <w:left w:val="single" w:sz="6" w:space="0" w:color="000000"/>
              <w:bottom w:val="single" w:sz="6" w:space="0" w:color="000000"/>
              <w:right w:val="single" w:sz="6" w:space="0" w:color="000000"/>
            </w:tcBorders>
          </w:tcPr>
          <w:p w14:paraId="3734DC2E" w14:textId="77777777" w:rsidR="00C24177" w:rsidRPr="00BF4D90" w:rsidRDefault="00C24177" w:rsidP="00855741">
            <w:pPr>
              <w:pStyle w:val="TableParagraph"/>
              <w:tabs>
                <w:tab w:val="left" w:pos="709"/>
              </w:tabs>
              <w:spacing w:line="197" w:lineRule="exact"/>
              <w:ind w:left="1134"/>
              <w:rPr>
                <w:rFonts w:ascii="Arial Narrow" w:eastAsia="Arial Narrow" w:hAnsi="Arial Narrow" w:cs="Times New Roman"/>
                <w:lang w:val="es-ES"/>
              </w:rPr>
            </w:pP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n</w:t>
            </w:r>
            <w:r w:rsidRPr="00BF4D90">
              <w:rPr>
                <w:rFonts w:ascii="Arial Narrow" w:eastAsia="Arial Narrow" w:hAnsi="Arial Narrow" w:cs="Times New Roman"/>
                <w:spacing w:val="6"/>
                <w:lang w:val="es-ES"/>
              </w:rPr>
              <w:t xml:space="preserve"> </w:t>
            </w:r>
            <w:r w:rsidRPr="00BF4D90">
              <w:rPr>
                <w:rFonts w:ascii="Arial Narrow" w:eastAsia="Arial Narrow" w:hAnsi="Arial Narrow" w:cs="Times New Roman"/>
                <w:spacing w:val="-2"/>
                <w:lang w:val="es-ES"/>
              </w:rPr>
              <w:t>c</w:t>
            </w:r>
            <w:r w:rsidRPr="00BF4D90">
              <w:rPr>
                <w:rFonts w:ascii="Arial Narrow" w:eastAsia="Arial Narrow" w:hAnsi="Arial Narrow" w:cs="Times New Roman"/>
                <w:spacing w:val="-1"/>
                <w:lang w:val="es-ES"/>
              </w:rPr>
              <w:t>if</w:t>
            </w:r>
            <w:r w:rsidRPr="00BF4D90">
              <w:rPr>
                <w:rFonts w:ascii="Arial Narrow" w:eastAsia="Arial Narrow" w:hAnsi="Arial Narrow" w:cs="Times New Roman"/>
                <w:spacing w:val="1"/>
                <w:lang w:val="es-ES"/>
              </w:rPr>
              <w:t>ra</w:t>
            </w:r>
            <w:r w:rsidRPr="00BF4D90">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14:paraId="01EFAF46" w14:textId="1286E524" w:rsidR="00C24177" w:rsidRPr="00BF4D90" w:rsidRDefault="00F40C0B" w:rsidP="00855741">
            <w:pPr>
              <w:pStyle w:val="TableParagraph"/>
              <w:tabs>
                <w:tab w:val="left" w:pos="709"/>
              </w:tabs>
              <w:spacing w:before="17"/>
              <w:ind w:left="1134"/>
              <w:rPr>
                <w:rFonts w:ascii="Arial Narrow" w:eastAsia="Arial Narrow" w:hAnsi="Arial Narrow" w:cs="Times New Roman"/>
                <w:lang w:val="es-ES"/>
              </w:rPr>
            </w:pPr>
            <w:r>
              <w:rPr>
                <w:rFonts w:ascii="Arial Narrow" w:eastAsia="Arial Narrow" w:hAnsi="Arial Narrow" w:cs="Times New Roman"/>
                <w:spacing w:val="-1"/>
                <w:lang w:val="es-ES"/>
              </w:rPr>
              <w:t>41</w:t>
            </w:r>
            <w:r w:rsidR="006C52CA" w:rsidRPr="006C52CA">
              <w:rPr>
                <w:rFonts w:ascii="Arial Narrow" w:eastAsia="Arial Narrow" w:hAnsi="Arial Narrow" w:cs="Times New Roman"/>
                <w:spacing w:val="-1"/>
                <w:lang w:val="es-ES"/>
              </w:rPr>
              <w:t>.</w:t>
            </w:r>
            <w:r>
              <w:rPr>
                <w:rFonts w:ascii="Arial Narrow" w:eastAsia="Arial Narrow" w:hAnsi="Arial Narrow" w:cs="Times New Roman"/>
                <w:spacing w:val="-1"/>
                <w:lang w:val="es-ES"/>
              </w:rPr>
              <w:t>390,44</w:t>
            </w:r>
            <w:r w:rsidR="00C24177" w:rsidRPr="006C52CA">
              <w:rPr>
                <w:rFonts w:ascii="Arial Narrow" w:eastAsia="Arial Narrow" w:hAnsi="Arial Narrow" w:cs="Times New Roman"/>
                <w:spacing w:val="-1"/>
                <w:lang w:val="es-ES"/>
              </w:rPr>
              <w:t xml:space="preserve"> </w:t>
            </w:r>
            <w:r w:rsidR="00DD29AA" w:rsidRPr="00BF4D90">
              <w:rPr>
                <w:rFonts w:ascii="Arial Narrow" w:eastAsia="Arial Narrow" w:hAnsi="Arial Narrow" w:cs="Times New Roman"/>
                <w:spacing w:val="-1"/>
                <w:lang w:val="es-ES"/>
              </w:rPr>
              <w:t>e</w:t>
            </w:r>
            <w:r w:rsidR="00C24177" w:rsidRPr="00BF4D90">
              <w:rPr>
                <w:rFonts w:ascii="Arial Narrow" w:eastAsia="Arial Narrow" w:hAnsi="Arial Narrow" w:cs="Times New Roman"/>
                <w:spacing w:val="-1"/>
                <w:lang w:val="es-ES"/>
              </w:rPr>
              <w:t>uros, IVA excluido</w:t>
            </w:r>
          </w:p>
          <w:p w14:paraId="6323CCBF" w14:textId="77777777" w:rsidR="00C24177" w:rsidRPr="00BF4D90" w:rsidRDefault="00C24177" w:rsidP="00855741">
            <w:pPr>
              <w:pStyle w:val="TableParagraph"/>
              <w:tabs>
                <w:tab w:val="left" w:pos="709"/>
              </w:tabs>
              <w:spacing w:before="37"/>
              <w:ind w:left="1134"/>
              <w:rPr>
                <w:rFonts w:ascii="Arial Narrow" w:eastAsia="Arial Narrow" w:hAnsi="Arial Narrow" w:cs="Times New Roman"/>
                <w:lang w:val="es-ES"/>
              </w:rPr>
            </w:pPr>
          </w:p>
        </w:tc>
      </w:tr>
      <w:tr w:rsidR="00C24177" w:rsidRPr="00BF4D90" w14:paraId="1A745740" w14:textId="77777777" w:rsidTr="007526A0">
        <w:trPr>
          <w:trHeight w:hRule="exact" w:val="888"/>
        </w:trPr>
        <w:tc>
          <w:tcPr>
            <w:tcW w:w="3554" w:type="dxa"/>
            <w:tcBorders>
              <w:top w:val="single" w:sz="6" w:space="0" w:color="000000"/>
              <w:left w:val="single" w:sz="6" w:space="0" w:color="000000"/>
              <w:bottom w:val="single" w:sz="6" w:space="0" w:color="000000"/>
              <w:right w:val="single" w:sz="6" w:space="0" w:color="000000"/>
            </w:tcBorders>
          </w:tcPr>
          <w:p w14:paraId="1B188C22" w14:textId="77777777" w:rsidR="00C24177" w:rsidRPr="00BF4D90" w:rsidRDefault="00C24177" w:rsidP="00855741">
            <w:pPr>
              <w:pStyle w:val="TableParagraph"/>
              <w:tabs>
                <w:tab w:val="left" w:pos="709"/>
              </w:tabs>
              <w:spacing w:line="197" w:lineRule="exact"/>
              <w:ind w:left="1134"/>
              <w:rPr>
                <w:rFonts w:ascii="Arial Narrow" w:eastAsia="Arial Narrow" w:hAnsi="Arial Narrow" w:cs="Times New Roman"/>
                <w:lang w:val="es-ES"/>
              </w:rPr>
            </w:pP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n</w:t>
            </w:r>
            <w:r w:rsidRPr="00BF4D90">
              <w:rPr>
                <w:rFonts w:ascii="Arial Narrow" w:eastAsia="Arial Narrow" w:hAnsi="Arial Narrow" w:cs="Times New Roman"/>
                <w:spacing w:val="7"/>
                <w:lang w:val="es-ES"/>
              </w:rPr>
              <w:t xml:space="preserve"> </w:t>
            </w:r>
            <w:r w:rsidRPr="00BF4D90">
              <w:rPr>
                <w:rFonts w:ascii="Arial Narrow" w:eastAsia="Arial Narrow" w:hAnsi="Arial Narrow" w:cs="Times New Roman"/>
                <w:spacing w:val="-1"/>
                <w:lang w:val="es-ES"/>
              </w:rPr>
              <w:t>l</w:t>
            </w:r>
            <w:r w:rsidRPr="00BF4D90">
              <w:rPr>
                <w:rFonts w:ascii="Arial Narrow" w:eastAsia="Arial Narrow" w:hAnsi="Arial Narrow" w:cs="Times New Roman"/>
                <w:spacing w:val="-2"/>
                <w:lang w:val="es-ES"/>
              </w:rPr>
              <w:t>e</w:t>
            </w:r>
            <w:r w:rsidRPr="00BF4D90">
              <w:rPr>
                <w:rFonts w:ascii="Arial Narrow" w:eastAsia="Arial Narrow" w:hAnsi="Arial Narrow" w:cs="Times New Roman"/>
                <w:spacing w:val="-1"/>
                <w:lang w:val="es-ES"/>
              </w:rPr>
              <w:t>t</w:t>
            </w:r>
            <w:r w:rsidRPr="00BF4D90">
              <w:rPr>
                <w:rFonts w:ascii="Arial Narrow" w:eastAsia="Arial Narrow" w:hAnsi="Arial Narrow" w:cs="Times New Roman"/>
                <w:spacing w:val="1"/>
                <w:lang w:val="es-ES"/>
              </w:rPr>
              <w:t>ra</w:t>
            </w:r>
            <w:r w:rsidRPr="00BF4D90">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14:paraId="17C4BF82" w14:textId="19C76BFF" w:rsidR="00C24177" w:rsidRPr="00BF4D90" w:rsidRDefault="00F40C0B" w:rsidP="00855741">
            <w:pPr>
              <w:pStyle w:val="TableParagraph"/>
              <w:tabs>
                <w:tab w:val="left" w:pos="709"/>
              </w:tabs>
              <w:spacing w:before="1" w:line="192" w:lineRule="exact"/>
              <w:ind w:left="1134"/>
              <w:rPr>
                <w:rFonts w:ascii="Arial Narrow" w:eastAsia="Arial Narrow" w:hAnsi="Arial Narrow" w:cs="Times New Roman"/>
                <w:spacing w:val="-1"/>
                <w:lang w:val="es-ES"/>
              </w:rPr>
            </w:pPr>
            <w:r>
              <w:rPr>
                <w:rFonts w:ascii="Arial Narrow" w:eastAsia="Arial Narrow" w:hAnsi="Arial Narrow" w:cs="Times New Roman"/>
                <w:spacing w:val="-1"/>
                <w:lang w:val="es-ES"/>
              </w:rPr>
              <w:t>CUARENTA Y UN</w:t>
            </w:r>
            <w:r w:rsidR="006C52CA" w:rsidRPr="006C52CA">
              <w:rPr>
                <w:rFonts w:ascii="Arial Narrow" w:eastAsia="Arial Narrow" w:hAnsi="Arial Narrow" w:cs="Times New Roman"/>
                <w:spacing w:val="-1"/>
                <w:lang w:val="es-ES"/>
              </w:rPr>
              <w:t xml:space="preserve"> MIL </w:t>
            </w:r>
            <w:r>
              <w:rPr>
                <w:rFonts w:ascii="Arial Narrow" w:eastAsia="Arial Narrow" w:hAnsi="Arial Narrow" w:cs="Times New Roman"/>
                <w:spacing w:val="-1"/>
                <w:lang w:val="es-ES"/>
              </w:rPr>
              <w:t>TRESCIENTOS</w:t>
            </w:r>
            <w:r w:rsidR="006C52CA" w:rsidRPr="006C52CA">
              <w:rPr>
                <w:rFonts w:ascii="Arial Narrow" w:eastAsia="Arial Narrow" w:hAnsi="Arial Narrow" w:cs="Times New Roman"/>
                <w:spacing w:val="-1"/>
                <w:lang w:val="es-ES"/>
              </w:rPr>
              <w:t xml:space="preserve"> </w:t>
            </w:r>
            <w:r>
              <w:rPr>
                <w:rFonts w:ascii="Arial Narrow" w:eastAsia="Arial Narrow" w:hAnsi="Arial Narrow" w:cs="Times New Roman"/>
                <w:spacing w:val="-1"/>
                <w:lang w:val="es-ES"/>
              </w:rPr>
              <w:t>NOVENTA</w:t>
            </w:r>
            <w:r w:rsidR="006C52CA" w:rsidRPr="006C52CA">
              <w:rPr>
                <w:rFonts w:ascii="Arial Narrow" w:eastAsia="Arial Narrow" w:hAnsi="Arial Narrow" w:cs="Times New Roman"/>
                <w:spacing w:val="-1"/>
                <w:lang w:val="es-ES"/>
              </w:rPr>
              <w:t xml:space="preserve"> EUROS</w:t>
            </w:r>
            <w:r w:rsidR="00DD29AA" w:rsidRPr="006C52CA">
              <w:rPr>
                <w:rFonts w:ascii="Arial Narrow" w:eastAsia="Arial Narrow" w:hAnsi="Arial Narrow" w:cs="Times New Roman"/>
                <w:spacing w:val="-1"/>
                <w:lang w:val="es-ES"/>
              </w:rPr>
              <w:t xml:space="preserve"> </w:t>
            </w:r>
            <w:r w:rsidR="006C52CA" w:rsidRPr="006C52CA">
              <w:rPr>
                <w:rFonts w:ascii="Arial Narrow" w:eastAsia="Arial Narrow" w:hAnsi="Arial Narrow" w:cs="Times New Roman"/>
                <w:spacing w:val="-1"/>
                <w:lang w:val="es-ES"/>
              </w:rPr>
              <w:t xml:space="preserve">CON </w:t>
            </w:r>
            <w:r>
              <w:rPr>
                <w:rFonts w:ascii="Arial Narrow" w:eastAsia="Arial Narrow" w:hAnsi="Arial Narrow" w:cs="Times New Roman"/>
                <w:spacing w:val="-1"/>
                <w:lang w:val="es-ES"/>
              </w:rPr>
              <w:t>CUARENTA Y CUATRO</w:t>
            </w:r>
            <w:r w:rsidR="000918D0" w:rsidRPr="00BF4D90">
              <w:rPr>
                <w:rFonts w:ascii="Arial Narrow" w:eastAsia="Arial Narrow" w:hAnsi="Arial Narrow" w:cs="Times New Roman"/>
                <w:spacing w:val="-1"/>
                <w:lang w:val="es-ES"/>
              </w:rPr>
              <w:t xml:space="preserve"> </w:t>
            </w:r>
            <w:r w:rsidR="00C24177" w:rsidRPr="00BF4D90">
              <w:rPr>
                <w:rFonts w:ascii="Arial Narrow" w:eastAsia="Arial Narrow" w:hAnsi="Arial Narrow" w:cs="Times New Roman"/>
                <w:spacing w:val="-1"/>
                <w:lang w:val="es-ES"/>
              </w:rPr>
              <w:t>CENTIMOS, IVA excluido.</w:t>
            </w:r>
          </w:p>
          <w:p w14:paraId="71F398D1" w14:textId="77777777" w:rsidR="00C24177" w:rsidRPr="00BF4D90" w:rsidRDefault="00C24177" w:rsidP="00855741">
            <w:pPr>
              <w:pStyle w:val="TableParagraph"/>
              <w:tabs>
                <w:tab w:val="left" w:pos="709"/>
              </w:tabs>
              <w:spacing w:before="1" w:line="192" w:lineRule="exact"/>
              <w:ind w:left="1134"/>
              <w:rPr>
                <w:rFonts w:ascii="Arial Narrow" w:eastAsia="Arial Narrow" w:hAnsi="Arial Narrow" w:cs="Times New Roman"/>
                <w:spacing w:val="-1"/>
                <w:lang w:val="es-ES"/>
              </w:rPr>
            </w:pPr>
          </w:p>
          <w:p w14:paraId="293A8BC7" w14:textId="77777777" w:rsidR="00C24177" w:rsidRPr="00BF4D90" w:rsidRDefault="00C24177" w:rsidP="00855741">
            <w:pPr>
              <w:pStyle w:val="TableParagraph"/>
              <w:tabs>
                <w:tab w:val="left" w:pos="709"/>
              </w:tabs>
              <w:spacing w:before="1" w:line="192" w:lineRule="exact"/>
              <w:ind w:left="1134"/>
              <w:rPr>
                <w:rFonts w:ascii="Arial Narrow" w:eastAsia="Arial Narrow" w:hAnsi="Arial Narrow" w:cs="Times New Roman"/>
                <w:lang w:val="es-ES"/>
              </w:rPr>
            </w:pPr>
          </w:p>
          <w:p w14:paraId="461122E4" w14:textId="77777777" w:rsidR="00C24177" w:rsidRPr="00BF4D90" w:rsidRDefault="00C24177" w:rsidP="00855741">
            <w:pPr>
              <w:pStyle w:val="TableParagraph"/>
              <w:tabs>
                <w:tab w:val="left" w:pos="709"/>
              </w:tabs>
              <w:spacing w:before="1" w:line="192" w:lineRule="exact"/>
              <w:ind w:left="1134"/>
              <w:rPr>
                <w:rFonts w:ascii="Arial Narrow" w:eastAsia="Arial Narrow" w:hAnsi="Arial Narrow" w:cs="Times New Roman"/>
                <w:lang w:val="es-ES"/>
              </w:rPr>
            </w:pPr>
          </w:p>
        </w:tc>
      </w:tr>
      <w:tr w:rsidR="00C24177" w:rsidRPr="00BF4D90" w14:paraId="70D8215B" w14:textId="77777777" w:rsidTr="007526A0">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14:paraId="7C440498" w14:textId="6ED803F6" w:rsidR="00C24177" w:rsidRPr="00BF4D90" w:rsidRDefault="00C24177" w:rsidP="00855741">
            <w:pPr>
              <w:pStyle w:val="TableParagraph"/>
              <w:tabs>
                <w:tab w:val="left" w:pos="709"/>
              </w:tabs>
              <w:spacing w:line="197" w:lineRule="exact"/>
              <w:ind w:left="1134"/>
              <w:rPr>
                <w:rFonts w:ascii="Arial Narrow" w:eastAsia="Arial Narrow" w:hAnsi="Arial Narrow" w:cs="Times New Roman"/>
                <w:spacing w:val="-1"/>
                <w:lang w:val="es-ES"/>
              </w:rPr>
            </w:pPr>
            <w:r w:rsidRPr="00BF4D90">
              <w:rPr>
                <w:rFonts w:ascii="Arial Narrow" w:eastAsia="Arial Narrow" w:hAnsi="Arial Narrow" w:cs="Times New Roman"/>
                <w:spacing w:val="-1"/>
                <w:lang w:val="es-ES"/>
              </w:rPr>
              <w:t>VALOR ESTIMADO</w:t>
            </w:r>
          </w:p>
        </w:tc>
        <w:tc>
          <w:tcPr>
            <w:tcW w:w="4560" w:type="dxa"/>
            <w:tcBorders>
              <w:top w:val="single" w:sz="6" w:space="0" w:color="000000"/>
              <w:left w:val="single" w:sz="6" w:space="0" w:color="000000"/>
              <w:bottom w:val="single" w:sz="6" w:space="0" w:color="000000"/>
              <w:right w:val="single" w:sz="6" w:space="0" w:color="000000"/>
            </w:tcBorders>
          </w:tcPr>
          <w:p w14:paraId="58712CF5" w14:textId="41BBAAEB" w:rsidR="00C24177" w:rsidRPr="00BF4D90" w:rsidRDefault="00F40C0B" w:rsidP="00855741">
            <w:pPr>
              <w:pStyle w:val="TableParagraph"/>
              <w:tabs>
                <w:tab w:val="left" w:pos="709"/>
              </w:tabs>
              <w:spacing w:before="1" w:line="192" w:lineRule="exact"/>
              <w:ind w:left="1134"/>
              <w:rPr>
                <w:rFonts w:ascii="Arial Narrow" w:eastAsia="Arial Narrow" w:hAnsi="Arial Narrow" w:cs="Times New Roman"/>
                <w:spacing w:val="-1"/>
                <w:lang w:val="es-ES"/>
              </w:rPr>
            </w:pPr>
            <w:r>
              <w:rPr>
                <w:rFonts w:ascii="Arial Narrow" w:eastAsia="Arial Narrow" w:hAnsi="Arial Narrow" w:cs="Times New Roman"/>
                <w:spacing w:val="-1"/>
                <w:lang w:val="es-ES"/>
              </w:rPr>
              <w:t>41</w:t>
            </w:r>
            <w:r w:rsidRPr="006C52CA">
              <w:rPr>
                <w:rFonts w:ascii="Arial Narrow" w:eastAsia="Arial Narrow" w:hAnsi="Arial Narrow" w:cs="Times New Roman"/>
                <w:spacing w:val="-1"/>
                <w:lang w:val="es-ES"/>
              </w:rPr>
              <w:t>.</w:t>
            </w:r>
            <w:r>
              <w:rPr>
                <w:rFonts w:ascii="Arial Narrow" w:eastAsia="Arial Narrow" w:hAnsi="Arial Narrow" w:cs="Times New Roman"/>
                <w:spacing w:val="-1"/>
                <w:lang w:val="es-ES"/>
              </w:rPr>
              <w:t>390,44</w:t>
            </w:r>
            <w:r w:rsidRPr="006C52CA">
              <w:rPr>
                <w:rFonts w:ascii="Arial Narrow" w:eastAsia="Arial Narrow" w:hAnsi="Arial Narrow" w:cs="Times New Roman"/>
                <w:spacing w:val="-1"/>
                <w:lang w:val="es-ES"/>
              </w:rPr>
              <w:t xml:space="preserve"> </w:t>
            </w:r>
            <w:r w:rsidR="00C24177" w:rsidRPr="006C52CA">
              <w:rPr>
                <w:rFonts w:ascii="Arial Narrow" w:eastAsia="Arial Narrow" w:hAnsi="Arial Narrow" w:cs="Times New Roman"/>
                <w:spacing w:val="-1"/>
                <w:lang w:val="es-ES"/>
              </w:rPr>
              <w:t>euros</w:t>
            </w:r>
            <w:r w:rsidR="00C24177" w:rsidRPr="00BF4D90">
              <w:rPr>
                <w:rFonts w:ascii="Arial Narrow" w:eastAsia="Arial Narrow" w:hAnsi="Arial Narrow" w:cs="Times New Roman"/>
                <w:spacing w:val="-1"/>
                <w:lang w:val="es-ES"/>
              </w:rPr>
              <w:t>, IVA excluido. (en número)</w:t>
            </w:r>
          </w:p>
          <w:p w14:paraId="08D6A905" w14:textId="77777777" w:rsidR="00C24177" w:rsidRPr="00BF4D90" w:rsidRDefault="00C24177" w:rsidP="00855741">
            <w:pPr>
              <w:pStyle w:val="TableParagraph"/>
              <w:tabs>
                <w:tab w:val="left" w:pos="709"/>
              </w:tabs>
              <w:spacing w:before="1" w:line="192" w:lineRule="exact"/>
              <w:ind w:left="1134"/>
              <w:rPr>
                <w:rFonts w:ascii="Arial Narrow" w:eastAsia="Arial Narrow" w:hAnsi="Arial Narrow" w:cs="Times New Roman"/>
                <w:spacing w:val="-1"/>
                <w:lang w:val="es-ES"/>
              </w:rPr>
            </w:pPr>
          </w:p>
          <w:p w14:paraId="2E1EDB84" w14:textId="77777777" w:rsidR="00C24177" w:rsidRPr="00BF4D90" w:rsidRDefault="00C24177" w:rsidP="00855741">
            <w:pPr>
              <w:pStyle w:val="TableParagraph"/>
              <w:tabs>
                <w:tab w:val="left" w:pos="709"/>
              </w:tabs>
              <w:spacing w:before="1" w:line="192" w:lineRule="exact"/>
              <w:ind w:left="1134"/>
              <w:rPr>
                <w:rFonts w:ascii="Arial Narrow" w:eastAsia="Arial Narrow" w:hAnsi="Arial Narrow" w:cs="Times New Roman"/>
                <w:spacing w:val="-1"/>
                <w:lang w:val="es-ES"/>
              </w:rPr>
            </w:pPr>
          </w:p>
        </w:tc>
      </w:tr>
      <w:tr w:rsidR="00C24177" w:rsidRPr="00BF4D90" w14:paraId="046D3DCD" w14:textId="77777777" w:rsidTr="007526A0">
        <w:trPr>
          <w:trHeight w:hRule="exact" w:val="350"/>
        </w:trPr>
        <w:tc>
          <w:tcPr>
            <w:tcW w:w="3554" w:type="dxa"/>
            <w:tcBorders>
              <w:top w:val="single" w:sz="6" w:space="0" w:color="000000"/>
              <w:left w:val="single" w:sz="6" w:space="0" w:color="000000"/>
              <w:bottom w:val="single" w:sz="6" w:space="0" w:color="000000"/>
              <w:right w:val="single" w:sz="6" w:space="0" w:color="000000"/>
            </w:tcBorders>
          </w:tcPr>
          <w:p w14:paraId="2E84880F" w14:textId="77777777" w:rsidR="00C24177" w:rsidRPr="00BF4D90" w:rsidRDefault="00C24177" w:rsidP="00855741">
            <w:pPr>
              <w:pStyle w:val="TableParagraph"/>
              <w:tabs>
                <w:tab w:val="left" w:pos="709"/>
              </w:tabs>
              <w:spacing w:before="25"/>
              <w:ind w:left="1134"/>
              <w:rPr>
                <w:rFonts w:ascii="Arial Narrow" w:eastAsia="Arial Narrow" w:hAnsi="Arial Narrow" w:cs="Times New Roman"/>
                <w:lang w:val="es-ES"/>
              </w:rPr>
            </w:pPr>
            <w:r w:rsidRPr="00BF4D90">
              <w:rPr>
                <w:rFonts w:ascii="Arial Narrow" w:eastAsia="Arial Narrow" w:hAnsi="Arial Narrow" w:cs="Times New Roman"/>
                <w:spacing w:val="-1"/>
                <w:lang w:val="es-ES"/>
              </w:rPr>
              <w:t>P</w:t>
            </w:r>
            <w:r w:rsidRPr="00BF4D90">
              <w:rPr>
                <w:rFonts w:ascii="Arial Narrow" w:eastAsia="Arial Narrow" w:hAnsi="Arial Narrow" w:cs="Times New Roman"/>
                <w:spacing w:val="-2"/>
                <w:lang w:val="es-ES"/>
              </w:rPr>
              <w:t>L</w:t>
            </w:r>
            <w:r w:rsidRPr="00BF4D90">
              <w:rPr>
                <w:rFonts w:ascii="Arial Narrow" w:eastAsia="Arial Narrow" w:hAnsi="Arial Narrow" w:cs="Times New Roman"/>
                <w:spacing w:val="1"/>
                <w:lang w:val="es-ES"/>
              </w:rPr>
              <w:t>A</w:t>
            </w:r>
            <w:r w:rsidRPr="00BF4D90">
              <w:rPr>
                <w:rFonts w:ascii="Arial Narrow" w:eastAsia="Arial Narrow" w:hAnsi="Arial Narrow" w:cs="Times New Roman"/>
                <w:spacing w:val="-1"/>
                <w:lang w:val="es-ES"/>
              </w:rPr>
              <w:t>Z</w:t>
            </w:r>
            <w:r w:rsidRPr="00BF4D90">
              <w:rPr>
                <w:rFonts w:ascii="Arial Narrow" w:eastAsia="Arial Narrow" w:hAnsi="Arial Narrow" w:cs="Times New Roman"/>
                <w:lang w:val="es-ES"/>
              </w:rPr>
              <w:t>O</w:t>
            </w:r>
            <w:r w:rsidRPr="00BF4D90">
              <w:rPr>
                <w:rFonts w:ascii="Arial Narrow" w:eastAsia="Arial Narrow" w:hAnsi="Arial Narrow" w:cs="Times New Roman"/>
                <w:spacing w:val="9"/>
                <w:lang w:val="es-ES"/>
              </w:rPr>
              <w:t xml:space="preserve"> </w:t>
            </w:r>
            <w:r w:rsidRPr="00BF4D90">
              <w:rPr>
                <w:rFonts w:ascii="Arial Narrow" w:eastAsia="Arial Narrow" w:hAnsi="Arial Narrow" w:cs="Times New Roman"/>
                <w:lang w:val="es-ES"/>
              </w:rPr>
              <w:t>DE</w:t>
            </w:r>
            <w:r w:rsidRPr="00BF4D90">
              <w:rPr>
                <w:rFonts w:ascii="Arial Narrow" w:eastAsia="Arial Narrow" w:hAnsi="Arial Narrow" w:cs="Times New Roman"/>
                <w:spacing w:val="10"/>
                <w:lang w:val="es-ES"/>
              </w:rPr>
              <w:t xml:space="preserve"> </w:t>
            </w:r>
            <w:r w:rsidRPr="00BF4D90">
              <w:rPr>
                <w:rFonts w:ascii="Arial Narrow" w:eastAsia="Arial Narrow" w:hAnsi="Arial Narrow" w:cs="Times New Roman"/>
                <w:spacing w:val="-1"/>
                <w:lang w:val="es-ES"/>
              </w:rPr>
              <w:t>E</w:t>
            </w:r>
            <w:r w:rsidRPr="00BF4D90">
              <w:rPr>
                <w:rFonts w:ascii="Arial Narrow" w:eastAsia="Arial Narrow" w:hAnsi="Arial Narrow" w:cs="Times New Roman"/>
                <w:spacing w:val="-2"/>
                <w:lang w:val="es-ES"/>
              </w:rPr>
              <w:t>J</w:t>
            </w: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CU</w:t>
            </w:r>
            <w:r w:rsidRPr="00BF4D90">
              <w:rPr>
                <w:rFonts w:ascii="Arial Narrow" w:eastAsia="Arial Narrow" w:hAnsi="Arial Narrow" w:cs="Times New Roman"/>
                <w:spacing w:val="-3"/>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14:paraId="2D6485C9" w14:textId="05BF7F71" w:rsidR="00C24177" w:rsidRPr="00BF4D90" w:rsidRDefault="0046796C" w:rsidP="00855741">
            <w:pPr>
              <w:pStyle w:val="TableParagraph"/>
              <w:tabs>
                <w:tab w:val="left" w:pos="709"/>
              </w:tabs>
              <w:spacing w:before="25"/>
              <w:ind w:left="1134"/>
              <w:rPr>
                <w:rFonts w:ascii="Arial Narrow" w:eastAsia="Arial Narrow" w:hAnsi="Arial Narrow" w:cs="Times New Roman"/>
              </w:rPr>
            </w:pPr>
            <w:r w:rsidRPr="003323C7">
              <w:rPr>
                <w:rFonts w:ascii="Arial Narrow" w:eastAsia="Arial Narrow" w:hAnsi="Arial Narrow" w:cs="Times New Roman"/>
              </w:rPr>
              <w:t>2 meses</w:t>
            </w:r>
          </w:p>
        </w:tc>
      </w:tr>
      <w:tr w:rsidR="00C24177" w:rsidRPr="00BF4D90" w14:paraId="6B591C40" w14:textId="77777777" w:rsidTr="007526A0">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14:paraId="6DE8836A" w14:textId="77777777" w:rsidR="00C24177" w:rsidRPr="00BF4D90" w:rsidRDefault="00C24177" w:rsidP="00855741">
            <w:pPr>
              <w:pStyle w:val="TableParagraph"/>
              <w:tabs>
                <w:tab w:val="left" w:pos="709"/>
              </w:tabs>
              <w:spacing w:line="195" w:lineRule="exact"/>
              <w:ind w:left="1134"/>
              <w:rPr>
                <w:rFonts w:ascii="Arial Narrow" w:eastAsia="Arial Narrow" w:hAnsi="Arial Narrow" w:cs="Times New Roman"/>
              </w:rPr>
            </w:pPr>
            <w:r w:rsidRPr="00BF4D90">
              <w:rPr>
                <w:rFonts w:ascii="Arial Narrow" w:eastAsia="Arial Narrow" w:hAnsi="Arial Narrow" w:cs="Times New Roman"/>
                <w:spacing w:val="-1"/>
              </w:rPr>
              <w:t>P</w:t>
            </w:r>
            <w:r w:rsidRPr="00BF4D90">
              <w:rPr>
                <w:rFonts w:ascii="Arial Narrow" w:eastAsia="Arial Narrow" w:hAnsi="Arial Narrow" w:cs="Times New Roman"/>
                <w:spacing w:val="-2"/>
              </w:rPr>
              <w:t>L</w:t>
            </w:r>
            <w:r w:rsidRPr="00BF4D90">
              <w:rPr>
                <w:rFonts w:ascii="Arial Narrow" w:eastAsia="Arial Narrow" w:hAnsi="Arial Narrow" w:cs="Times New Roman"/>
                <w:spacing w:val="1"/>
              </w:rPr>
              <w:t>A</w:t>
            </w:r>
            <w:r w:rsidRPr="00BF4D90">
              <w:rPr>
                <w:rFonts w:ascii="Arial Narrow" w:eastAsia="Arial Narrow" w:hAnsi="Arial Narrow" w:cs="Times New Roman"/>
                <w:spacing w:val="-1"/>
              </w:rPr>
              <w:t>Z</w:t>
            </w:r>
            <w:r w:rsidRPr="00BF4D90">
              <w:rPr>
                <w:rFonts w:ascii="Arial Narrow" w:eastAsia="Arial Narrow" w:hAnsi="Arial Narrow" w:cs="Times New Roman"/>
              </w:rPr>
              <w:t>O</w:t>
            </w:r>
            <w:r w:rsidRPr="00BF4D90">
              <w:rPr>
                <w:rFonts w:ascii="Arial Narrow" w:eastAsia="Arial Narrow" w:hAnsi="Arial Narrow" w:cs="Times New Roman"/>
                <w:spacing w:val="8"/>
              </w:rPr>
              <w:t xml:space="preserve"> </w:t>
            </w:r>
            <w:r w:rsidRPr="00BF4D90">
              <w:rPr>
                <w:rFonts w:ascii="Arial Narrow" w:eastAsia="Arial Narrow" w:hAnsi="Arial Narrow" w:cs="Times New Roman"/>
              </w:rPr>
              <w:t>DE</w:t>
            </w:r>
            <w:r w:rsidRPr="00BF4D90">
              <w:rPr>
                <w:rFonts w:ascii="Arial Narrow" w:eastAsia="Arial Narrow" w:hAnsi="Arial Narrow" w:cs="Times New Roman"/>
                <w:spacing w:val="9"/>
              </w:rPr>
              <w:t xml:space="preserve"> </w:t>
            </w:r>
            <w:r w:rsidRPr="00BF4D90">
              <w:rPr>
                <w:rFonts w:ascii="Arial Narrow" w:eastAsia="Arial Narrow" w:hAnsi="Arial Narrow" w:cs="Times New Roman"/>
              </w:rPr>
              <w:t>G</w:t>
            </w:r>
            <w:r w:rsidRPr="00BF4D90">
              <w:rPr>
                <w:rFonts w:ascii="Arial Narrow" w:eastAsia="Arial Narrow" w:hAnsi="Arial Narrow" w:cs="Times New Roman"/>
                <w:spacing w:val="-1"/>
              </w:rPr>
              <w:t>A</w:t>
            </w:r>
            <w:r w:rsidRPr="00BF4D90">
              <w:rPr>
                <w:rFonts w:ascii="Arial Narrow" w:eastAsia="Arial Narrow" w:hAnsi="Arial Narrow" w:cs="Times New Roman"/>
              </w:rPr>
              <w:t>R</w:t>
            </w:r>
            <w:r w:rsidRPr="00BF4D90">
              <w:rPr>
                <w:rFonts w:ascii="Arial Narrow" w:eastAsia="Arial Narrow" w:hAnsi="Arial Narrow" w:cs="Times New Roman"/>
                <w:spacing w:val="-1"/>
              </w:rPr>
              <w:t>A</w:t>
            </w:r>
            <w:r w:rsidRPr="00BF4D90">
              <w:rPr>
                <w:rFonts w:ascii="Arial Narrow" w:eastAsia="Arial Narrow" w:hAnsi="Arial Narrow" w:cs="Times New Roman"/>
              </w:rPr>
              <w:t>N</w:t>
            </w:r>
            <w:r w:rsidRPr="00BF4D90">
              <w:rPr>
                <w:rFonts w:ascii="Arial Narrow" w:eastAsia="Arial Narrow" w:hAnsi="Arial Narrow" w:cs="Times New Roman"/>
                <w:spacing w:val="-1"/>
              </w:rPr>
              <w:t>TÍ</w:t>
            </w:r>
            <w:r w:rsidRPr="00BF4D90">
              <w:rPr>
                <w:rFonts w:ascii="Arial Narrow" w:eastAsia="Arial Narrow" w:hAnsi="Arial Narrow" w:cs="Times New Roman"/>
              </w:rPr>
              <w:t>A</w:t>
            </w:r>
            <w:r w:rsidRPr="00BF4D90">
              <w:rPr>
                <w:rFonts w:ascii="Arial Narrow" w:eastAsia="Arial Narrow" w:hAnsi="Arial Narrow" w:cs="Times New Roman"/>
                <w:spacing w:val="7"/>
              </w:rPr>
              <w:t xml:space="preserve"> </w:t>
            </w:r>
          </w:p>
        </w:tc>
        <w:tc>
          <w:tcPr>
            <w:tcW w:w="4560" w:type="dxa"/>
            <w:tcBorders>
              <w:top w:val="single" w:sz="6" w:space="0" w:color="000000"/>
              <w:left w:val="single" w:sz="6" w:space="0" w:color="000000"/>
              <w:bottom w:val="single" w:sz="6" w:space="0" w:color="000000"/>
              <w:right w:val="single" w:sz="6" w:space="0" w:color="000000"/>
            </w:tcBorders>
          </w:tcPr>
          <w:p w14:paraId="0C065E37" w14:textId="7B32C1AA" w:rsidR="00C24177" w:rsidRPr="00BF4D90" w:rsidRDefault="00366E83" w:rsidP="00855741">
            <w:pPr>
              <w:pStyle w:val="TableParagraph"/>
              <w:tabs>
                <w:tab w:val="left" w:pos="709"/>
              </w:tabs>
              <w:spacing w:line="195" w:lineRule="exact"/>
              <w:ind w:left="1134"/>
              <w:rPr>
                <w:rFonts w:ascii="Arial Narrow" w:eastAsia="Arial Narrow" w:hAnsi="Arial Narrow" w:cs="Times New Roman"/>
                <w:lang w:val="es-ES"/>
              </w:rPr>
            </w:pPr>
            <w:r>
              <w:rPr>
                <w:rFonts w:ascii="Arial Narrow" w:eastAsia="Arial Narrow" w:hAnsi="Arial Narrow" w:cs="Times New Roman"/>
                <w:lang w:val="es-ES"/>
              </w:rPr>
              <w:t>3 años</w:t>
            </w:r>
            <w:r w:rsidR="00C24177" w:rsidRPr="00BF4D90">
              <w:rPr>
                <w:rFonts w:ascii="Arial Narrow" w:eastAsia="Arial Narrow" w:hAnsi="Arial Narrow" w:cs="Times New Roman"/>
                <w:lang w:val="es-ES"/>
              </w:rPr>
              <w:t xml:space="preserve"> a contar desde la recepción de las obras.</w:t>
            </w:r>
          </w:p>
        </w:tc>
      </w:tr>
      <w:tr w:rsidR="00C24177" w:rsidRPr="00BF4D90" w14:paraId="3FFED1E4" w14:textId="77777777" w:rsidTr="007526A0">
        <w:trPr>
          <w:trHeight w:hRule="exact" w:val="237"/>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14:paraId="549DACE6" w14:textId="77777777" w:rsidR="00C24177" w:rsidRPr="00BF4D90" w:rsidRDefault="00C24177" w:rsidP="00855741">
            <w:pPr>
              <w:tabs>
                <w:tab w:val="left" w:pos="709"/>
              </w:tabs>
              <w:ind w:left="1134"/>
              <w:rPr>
                <w:rFonts w:ascii="Arial Narrow" w:hAnsi="Arial Narrow" w:cs="Times New Roman"/>
                <w:lang w:val="es-ES"/>
              </w:rPr>
            </w:pPr>
          </w:p>
        </w:tc>
      </w:tr>
      <w:tr w:rsidR="00C24177" w:rsidRPr="00BF4D90" w14:paraId="72BFF2BC" w14:textId="77777777" w:rsidTr="007526A0">
        <w:trPr>
          <w:trHeight w:hRule="exact" w:val="223"/>
        </w:trPr>
        <w:tc>
          <w:tcPr>
            <w:tcW w:w="3554" w:type="dxa"/>
            <w:tcBorders>
              <w:top w:val="single" w:sz="6" w:space="0" w:color="000000"/>
              <w:left w:val="single" w:sz="6" w:space="0" w:color="000000"/>
              <w:bottom w:val="single" w:sz="6" w:space="0" w:color="000000"/>
              <w:right w:val="single" w:sz="6" w:space="0" w:color="000000"/>
            </w:tcBorders>
          </w:tcPr>
          <w:p w14:paraId="2DC6E59B" w14:textId="77777777" w:rsidR="00C24177" w:rsidRPr="00BF4D90" w:rsidRDefault="00C24177" w:rsidP="00855741">
            <w:pPr>
              <w:pStyle w:val="TableParagraph"/>
              <w:tabs>
                <w:tab w:val="left" w:pos="709"/>
              </w:tabs>
              <w:spacing w:line="195" w:lineRule="exact"/>
              <w:ind w:left="1134"/>
              <w:rPr>
                <w:rFonts w:ascii="Arial Narrow" w:eastAsia="Arial Narrow" w:hAnsi="Arial Narrow" w:cs="Times New Roman"/>
                <w:b/>
                <w:lang w:val="es-ES"/>
              </w:rPr>
            </w:pPr>
            <w:r w:rsidRPr="00BF4D90">
              <w:rPr>
                <w:rFonts w:ascii="Arial Narrow" w:eastAsia="Arial Narrow" w:hAnsi="Arial Narrow" w:cs="Times New Roman"/>
                <w:b/>
                <w:spacing w:val="-1"/>
                <w:lang w:val="es-ES"/>
              </w:rPr>
              <w:t>P</w:t>
            </w:r>
            <w:r w:rsidRPr="00BF4D90">
              <w:rPr>
                <w:rFonts w:ascii="Arial Narrow" w:eastAsia="Arial Narrow" w:hAnsi="Arial Narrow" w:cs="Times New Roman"/>
                <w:b/>
                <w:lang w:val="es-ES"/>
              </w:rPr>
              <w:t>ROC</w:t>
            </w:r>
            <w:r w:rsidRPr="00BF4D90">
              <w:rPr>
                <w:rFonts w:ascii="Arial Narrow" w:eastAsia="Arial Narrow" w:hAnsi="Arial Narrow" w:cs="Times New Roman"/>
                <w:b/>
                <w:spacing w:val="-1"/>
                <w:lang w:val="es-ES"/>
              </w:rPr>
              <w:t>E</w:t>
            </w:r>
            <w:r w:rsidRPr="00BF4D90">
              <w:rPr>
                <w:rFonts w:ascii="Arial Narrow" w:eastAsia="Arial Narrow" w:hAnsi="Arial Narrow" w:cs="Times New Roman"/>
                <w:b/>
                <w:lang w:val="es-ES"/>
              </w:rPr>
              <w:t>D</w:t>
            </w:r>
            <w:r w:rsidRPr="00BF4D90">
              <w:rPr>
                <w:rFonts w:ascii="Arial Narrow" w:eastAsia="Arial Narrow" w:hAnsi="Arial Narrow" w:cs="Times New Roman"/>
                <w:b/>
                <w:spacing w:val="-1"/>
                <w:lang w:val="es-ES"/>
              </w:rPr>
              <w:t>I</w:t>
            </w:r>
            <w:r w:rsidRPr="00BF4D90">
              <w:rPr>
                <w:rFonts w:ascii="Arial Narrow" w:eastAsia="Arial Narrow" w:hAnsi="Arial Narrow" w:cs="Times New Roman"/>
                <w:b/>
                <w:spacing w:val="1"/>
                <w:lang w:val="es-ES"/>
              </w:rPr>
              <w:t>M</w:t>
            </w:r>
            <w:r w:rsidRPr="00BF4D90">
              <w:rPr>
                <w:rFonts w:ascii="Arial Narrow" w:eastAsia="Arial Narrow" w:hAnsi="Arial Narrow" w:cs="Times New Roman"/>
                <w:b/>
                <w:spacing w:val="-1"/>
                <w:lang w:val="es-ES"/>
              </w:rPr>
              <w:t>IE</w:t>
            </w:r>
            <w:r w:rsidRPr="00BF4D90">
              <w:rPr>
                <w:rFonts w:ascii="Arial Narrow" w:eastAsia="Arial Narrow" w:hAnsi="Arial Narrow" w:cs="Times New Roman"/>
                <w:b/>
                <w:lang w:val="es-ES"/>
              </w:rPr>
              <w:t>N</w:t>
            </w:r>
            <w:r w:rsidRPr="00BF4D90">
              <w:rPr>
                <w:rFonts w:ascii="Arial Narrow" w:eastAsia="Arial Narrow" w:hAnsi="Arial Narrow" w:cs="Times New Roman"/>
                <w:b/>
                <w:spacing w:val="-1"/>
                <w:lang w:val="es-ES"/>
              </w:rPr>
              <w:t>T</w:t>
            </w:r>
            <w:r w:rsidRPr="00BF4D90">
              <w:rPr>
                <w:rFonts w:ascii="Arial Narrow" w:eastAsia="Arial Narrow" w:hAnsi="Arial Narrow" w:cs="Times New Roman"/>
                <w:b/>
                <w:lang w:val="es-ES"/>
              </w:rPr>
              <w:t>O</w:t>
            </w:r>
          </w:p>
        </w:tc>
        <w:tc>
          <w:tcPr>
            <w:tcW w:w="4560" w:type="dxa"/>
            <w:tcBorders>
              <w:top w:val="single" w:sz="6" w:space="0" w:color="000000"/>
              <w:left w:val="single" w:sz="6" w:space="0" w:color="000000"/>
              <w:bottom w:val="single" w:sz="6" w:space="0" w:color="000000"/>
              <w:right w:val="single" w:sz="6" w:space="0" w:color="000000"/>
            </w:tcBorders>
          </w:tcPr>
          <w:p w14:paraId="4263339D" w14:textId="77777777" w:rsidR="00C24177" w:rsidRPr="00BF4D90" w:rsidRDefault="00C24177" w:rsidP="00855741">
            <w:pPr>
              <w:pStyle w:val="TableParagraph"/>
              <w:tabs>
                <w:tab w:val="left" w:pos="709"/>
              </w:tabs>
              <w:ind w:left="1134"/>
              <w:rPr>
                <w:rFonts w:ascii="Arial Narrow" w:eastAsia="Arial Narrow" w:hAnsi="Arial Narrow" w:cs="Times New Roman"/>
                <w:b/>
                <w:lang w:val="es-ES"/>
              </w:rPr>
            </w:pPr>
            <w:r w:rsidRPr="00BF4D90">
              <w:rPr>
                <w:rFonts w:ascii="Arial Narrow" w:eastAsia="Arial Narrow" w:hAnsi="Arial Narrow" w:cs="Times New Roman"/>
                <w:b/>
                <w:lang w:val="es-ES"/>
              </w:rPr>
              <w:t>ABIERTO</w:t>
            </w:r>
          </w:p>
        </w:tc>
      </w:tr>
      <w:tr w:rsidR="00C24177" w:rsidRPr="00BF4D90" w14:paraId="7CF0103E" w14:textId="77777777" w:rsidTr="007526A0">
        <w:trPr>
          <w:trHeight w:hRule="exact" w:val="238"/>
        </w:trPr>
        <w:tc>
          <w:tcPr>
            <w:tcW w:w="3554" w:type="dxa"/>
            <w:tcBorders>
              <w:top w:val="single" w:sz="6" w:space="0" w:color="000000"/>
              <w:left w:val="single" w:sz="6" w:space="0" w:color="000000"/>
              <w:bottom w:val="single" w:sz="6" w:space="0" w:color="000000"/>
              <w:right w:val="single" w:sz="6" w:space="0" w:color="000000"/>
            </w:tcBorders>
          </w:tcPr>
          <w:p w14:paraId="48D01B4B" w14:textId="77777777" w:rsidR="00C24177" w:rsidRPr="00BF4D90" w:rsidRDefault="00C24177" w:rsidP="00855741">
            <w:pPr>
              <w:pStyle w:val="TableParagraph"/>
              <w:tabs>
                <w:tab w:val="left" w:pos="709"/>
              </w:tabs>
              <w:spacing w:line="197" w:lineRule="exact"/>
              <w:ind w:left="1134"/>
              <w:rPr>
                <w:rFonts w:ascii="Arial Narrow" w:eastAsia="Arial Narrow" w:hAnsi="Arial Narrow" w:cs="Times New Roman"/>
                <w:lang w:val="es-ES"/>
              </w:rPr>
            </w:pPr>
            <w:r w:rsidRPr="00BF4D90">
              <w:rPr>
                <w:rFonts w:ascii="Arial Narrow" w:eastAsia="Arial Narrow" w:hAnsi="Arial Narrow" w:cs="Times New Roman"/>
                <w:spacing w:val="-1"/>
                <w:lang w:val="es-ES"/>
              </w:rPr>
              <w:t>T</w:t>
            </w: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A</w:t>
            </w:r>
            <w:r w:rsidRPr="00BF4D90">
              <w:rPr>
                <w:rFonts w:ascii="Arial Narrow" w:eastAsia="Arial Narrow" w:hAnsi="Arial Narrow" w:cs="Times New Roman"/>
                <w:spacing w:val="-2"/>
                <w:lang w:val="es-ES"/>
              </w:rPr>
              <w:t>M</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1"/>
                <w:lang w:val="es-ES"/>
              </w:rPr>
              <w:t>TA</w:t>
            </w:r>
            <w:r w:rsidRPr="00BF4D90">
              <w:rPr>
                <w:rFonts w:ascii="Arial Narrow" w:eastAsia="Arial Narrow" w:hAnsi="Arial Narrow" w:cs="Times New Roman"/>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14:paraId="72B3F5F8" w14:textId="6055AEAA" w:rsidR="00C24177" w:rsidRPr="00BF4D90" w:rsidRDefault="00627CB4" w:rsidP="00855741">
            <w:pPr>
              <w:pStyle w:val="TableParagraph"/>
              <w:tabs>
                <w:tab w:val="left" w:pos="709"/>
              </w:tabs>
              <w:ind w:left="1134"/>
              <w:rPr>
                <w:rFonts w:ascii="Arial Narrow" w:eastAsia="Arial Narrow" w:hAnsi="Arial Narrow" w:cs="Times New Roman"/>
                <w:lang w:val="es-ES"/>
              </w:rPr>
            </w:pPr>
            <w:r>
              <w:rPr>
                <w:rFonts w:ascii="Arial Narrow" w:eastAsia="Arial Narrow" w:hAnsi="Arial Narrow" w:cs="Times New Roman"/>
                <w:w w:val="105"/>
                <w:lang w:val="es-ES"/>
              </w:rPr>
              <w:t>ANTICIPAD</w:t>
            </w:r>
            <w:r w:rsidR="00342780">
              <w:rPr>
                <w:rFonts w:ascii="Arial Narrow" w:eastAsia="Arial Narrow" w:hAnsi="Arial Narrow" w:cs="Times New Roman"/>
                <w:w w:val="105"/>
                <w:lang w:val="es-ES"/>
              </w:rPr>
              <w:t>A</w:t>
            </w:r>
          </w:p>
        </w:tc>
      </w:tr>
      <w:tr w:rsidR="00C24177" w:rsidRPr="00BF4D90" w14:paraId="5E480E89" w14:textId="77777777" w:rsidTr="007526A0">
        <w:trPr>
          <w:trHeight w:hRule="exact" w:val="575"/>
        </w:trPr>
        <w:tc>
          <w:tcPr>
            <w:tcW w:w="3554" w:type="dxa"/>
            <w:tcBorders>
              <w:top w:val="single" w:sz="6" w:space="0" w:color="000000"/>
              <w:left w:val="single" w:sz="6" w:space="0" w:color="000000"/>
              <w:bottom w:val="single" w:sz="6" w:space="0" w:color="000000"/>
              <w:right w:val="single" w:sz="6" w:space="0" w:color="000000"/>
            </w:tcBorders>
          </w:tcPr>
          <w:p w14:paraId="20AC231F" w14:textId="77777777" w:rsidR="00C24177" w:rsidRPr="00BF4D90" w:rsidRDefault="00C24177" w:rsidP="00855741">
            <w:pPr>
              <w:pStyle w:val="TableParagraph"/>
              <w:tabs>
                <w:tab w:val="left" w:pos="709"/>
              </w:tabs>
              <w:spacing w:line="197" w:lineRule="exact"/>
              <w:ind w:left="1134"/>
              <w:rPr>
                <w:rFonts w:ascii="Arial Narrow" w:eastAsia="Arial Narrow" w:hAnsi="Arial Narrow" w:cs="Times New Roman"/>
                <w:lang w:val="es-ES"/>
              </w:rPr>
            </w:pPr>
            <w:r w:rsidRPr="00BF4D90">
              <w:rPr>
                <w:rFonts w:ascii="Arial Narrow" w:eastAsia="Arial Narrow" w:hAnsi="Arial Narrow" w:cs="Times New Roman"/>
                <w:spacing w:val="-1"/>
                <w:lang w:val="es-ES"/>
              </w:rPr>
              <w:t>S</w:t>
            </w:r>
            <w:r w:rsidRPr="00BF4D90">
              <w:rPr>
                <w:rFonts w:ascii="Arial Narrow" w:eastAsia="Arial Narrow" w:hAnsi="Arial Narrow" w:cs="Times New Roman"/>
                <w:lang w:val="es-ES"/>
              </w:rPr>
              <w:t>O</w:t>
            </w:r>
            <w:r w:rsidRPr="00BF4D90">
              <w:rPr>
                <w:rFonts w:ascii="Arial Narrow" w:eastAsia="Arial Narrow" w:hAnsi="Arial Narrow" w:cs="Times New Roman"/>
                <w:spacing w:val="-2"/>
                <w:lang w:val="es-ES"/>
              </w:rPr>
              <w:t>L</w:t>
            </w:r>
            <w:r w:rsidRPr="00BF4D90">
              <w:rPr>
                <w:rFonts w:ascii="Arial Narrow" w:eastAsia="Arial Narrow" w:hAnsi="Arial Narrow" w:cs="Times New Roman"/>
                <w:spacing w:val="1"/>
                <w:lang w:val="es-ES"/>
              </w:rPr>
              <w:t>V</w:t>
            </w: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N</w:t>
            </w:r>
            <w:r w:rsidRPr="00BF4D90">
              <w:rPr>
                <w:rFonts w:ascii="Arial Narrow" w:eastAsia="Arial Narrow" w:hAnsi="Arial Narrow" w:cs="Times New Roman"/>
                <w:spacing w:val="-3"/>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A</w:t>
            </w:r>
            <w:r w:rsidRPr="00BF4D90">
              <w:rPr>
                <w:rFonts w:ascii="Arial Narrow" w:eastAsia="Arial Narrow" w:hAnsi="Arial Narrow" w:cs="Times New Roman"/>
                <w:spacing w:val="21"/>
                <w:lang w:val="es-ES"/>
              </w:rPr>
              <w:t xml:space="preserve"> </w:t>
            </w: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CO</w:t>
            </w:r>
            <w:r w:rsidRPr="00BF4D90">
              <w:rPr>
                <w:rFonts w:ascii="Arial Narrow" w:eastAsia="Arial Narrow" w:hAnsi="Arial Narrow" w:cs="Times New Roman"/>
                <w:spacing w:val="-3"/>
                <w:lang w:val="es-ES"/>
              </w:rPr>
              <w:t>N</w:t>
            </w:r>
            <w:r w:rsidRPr="00BF4D90">
              <w:rPr>
                <w:rFonts w:ascii="Arial Narrow" w:eastAsia="Arial Narrow" w:hAnsi="Arial Narrow" w:cs="Times New Roman"/>
                <w:lang w:val="es-ES"/>
              </w:rPr>
              <w:t>Ó</w:t>
            </w:r>
            <w:r w:rsidRPr="00BF4D90">
              <w:rPr>
                <w:rFonts w:ascii="Arial Narrow" w:eastAsia="Arial Narrow" w:hAnsi="Arial Narrow" w:cs="Times New Roman"/>
                <w:spacing w:val="1"/>
                <w:lang w:val="es-ES"/>
              </w:rPr>
              <w:t>M</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CA</w:t>
            </w:r>
          </w:p>
        </w:tc>
        <w:tc>
          <w:tcPr>
            <w:tcW w:w="4560" w:type="dxa"/>
            <w:tcBorders>
              <w:top w:val="single" w:sz="6" w:space="0" w:color="000000"/>
              <w:left w:val="single" w:sz="6" w:space="0" w:color="000000"/>
              <w:bottom w:val="single" w:sz="6" w:space="0" w:color="000000"/>
              <w:right w:val="single" w:sz="6" w:space="0" w:color="000000"/>
            </w:tcBorders>
          </w:tcPr>
          <w:p w14:paraId="06CC14D6" w14:textId="70064E92" w:rsidR="00C24177" w:rsidRPr="00BF4D90" w:rsidRDefault="00C24177" w:rsidP="00855741">
            <w:pPr>
              <w:pStyle w:val="TableParagraph"/>
              <w:tabs>
                <w:tab w:val="left" w:pos="709"/>
              </w:tabs>
              <w:ind w:left="1134"/>
              <w:jc w:val="both"/>
              <w:rPr>
                <w:rFonts w:ascii="Arial Narrow" w:eastAsia="Arial" w:hAnsi="Arial Narrow" w:cs="Times New Roman"/>
                <w:lang w:val="es-ES"/>
              </w:rPr>
            </w:pPr>
            <w:r w:rsidRPr="00BF4D90">
              <w:rPr>
                <w:rFonts w:ascii="Arial Narrow" w:eastAsia="Arial Narrow" w:hAnsi="Arial Narrow" w:cs="Times New Roman"/>
                <w:spacing w:val="-1"/>
                <w:w w:val="105"/>
                <w:lang w:val="es-ES"/>
              </w:rPr>
              <w:t>C</w:t>
            </w:r>
            <w:r w:rsidRPr="00BF4D90">
              <w:rPr>
                <w:rFonts w:ascii="Arial Narrow" w:eastAsia="Arial Narrow" w:hAnsi="Arial Narrow" w:cs="Times New Roman"/>
                <w:w w:val="105"/>
                <w:lang w:val="es-ES"/>
              </w:rPr>
              <w:t>láu</w:t>
            </w:r>
            <w:r w:rsidRPr="00BF4D90">
              <w:rPr>
                <w:rFonts w:ascii="Arial Narrow" w:eastAsia="Arial Narrow" w:hAnsi="Arial Narrow" w:cs="Times New Roman"/>
                <w:spacing w:val="-2"/>
                <w:w w:val="105"/>
                <w:lang w:val="es-ES"/>
              </w:rPr>
              <w:t>s</w:t>
            </w:r>
            <w:r w:rsidRPr="00BF4D90">
              <w:rPr>
                <w:rFonts w:ascii="Arial Narrow" w:eastAsia="Arial Narrow" w:hAnsi="Arial Narrow" w:cs="Times New Roman"/>
                <w:w w:val="105"/>
                <w:lang w:val="es-ES"/>
              </w:rPr>
              <w:t>ula</w:t>
            </w:r>
            <w:r w:rsidRPr="00BF4D90">
              <w:rPr>
                <w:rFonts w:ascii="Arial Narrow" w:eastAsia="Arial Narrow" w:hAnsi="Arial Narrow" w:cs="Times New Roman"/>
                <w:spacing w:val="-5"/>
                <w:w w:val="105"/>
                <w:lang w:val="es-ES"/>
              </w:rPr>
              <w:t xml:space="preserve"> 7ª</w:t>
            </w:r>
            <w:r w:rsidRPr="00BF4D90">
              <w:rPr>
                <w:rFonts w:ascii="Arial Narrow" w:eastAsia="Arial Narrow" w:hAnsi="Arial Narrow" w:cs="Times New Roman"/>
                <w:w w:val="105"/>
                <w:lang w:val="es-ES"/>
              </w:rPr>
              <w:t xml:space="preserve"> del</w:t>
            </w:r>
            <w:r w:rsidRPr="00BF4D90">
              <w:rPr>
                <w:rFonts w:ascii="Arial Narrow" w:eastAsia="Arial Narrow" w:hAnsi="Arial Narrow" w:cs="Times New Roman"/>
                <w:spacing w:val="-3"/>
                <w:w w:val="105"/>
                <w:lang w:val="es-ES"/>
              </w:rPr>
              <w:t xml:space="preserve"> </w:t>
            </w:r>
            <w:r w:rsidRPr="00BF4D90">
              <w:rPr>
                <w:rFonts w:ascii="Arial Narrow" w:eastAsia="Arial Narrow" w:hAnsi="Arial Narrow" w:cs="Times New Roman"/>
                <w:w w:val="105"/>
                <w:lang w:val="es-ES"/>
              </w:rPr>
              <w:t>pl</w:t>
            </w:r>
            <w:r w:rsidRPr="00BF4D90">
              <w:rPr>
                <w:rFonts w:ascii="Arial Narrow" w:eastAsia="Arial Narrow" w:hAnsi="Arial Narrow" w:cs="Times New Roman"/>
                <w:spacing w:val="-2"/>
                <w:w w:val="105"/>
                <w:lang w:val="es-ES"/>
              </w:rPr>
              <w:t>i</w:t>
            </w:r>
            <w:r w:rsidRPr="00BF4D90">
              <w:rPr>
                <w:rFonts w:ascii="Arial Narrow" w:eastAsia="Arial Narrow" w:hAnsi="Arial Narrow" w:cs="Times New Roman"/>
                <w:w w:val="105"/>
                <w:lang w:val="es-ES"/>
              </w:rPr>
              <w:t>ego</w:t>
            </w:r>
            <w:r w:rsidRPr="00BF4D90">
              <w:rPr>
                <w:rFonts w:ascii="Arial Narrow" w:eastAsia="Arial Narrow" w:hAnsi="Arial Narrow" w:cs="Times New Roman"/>
                <w:spacing w:val="-2"/>
                <w:w w:val="105"/>
                <w:lang w:val="es-ES"/>
              </w:rPr>
              <w:t xml:space="preserve"> </w:t>
            </w:r>
            <w:r w:rsidRPr="00BF4D90">
              <w:rPr>
                <w:rFonts w:ascii="Arial Narrow" w:eastAsia="Arial Narrow" w:hAnsi="Arial Narrow" w:cs="Times New Roman"/>
                <w:w w:val="105"/>
                <w:lang w:val="es-ES"/>
              </w:rPr>
              <w:t>de</w:t>
            </w:r>
            <w:r w:rsidRPr="00BF4D90">
              <w:rPr>
                <w:rFonts w:ascii="Arial Narrow" w:eastAsia="Arial Narrow" w:hAnsi="Arial Narrow" w:cs="Times New Roman"/>
                <w:spacing w:val="-4"/>
                <w:w w:val="105"/>
                <w:lang w:val="es-ES"/>
              </w:rPr>
              <w:t xml:space="preserve"> </w:t>
            </w:r>
            <w:r w:rsidRPr="00BF4D90">
              <w:rPr>
                <w:rFonts w:ascii="Arial Narrow" w:eastAsia="Arial Narrow" w:hAnsi="Arial Narrow" w:cs="Times New Roman"/>
                <w:w w:val="105"/>
                <w:lang w:val="es-ES"/>
              </w:rPr>
              <w:t>cláusulas administrativas.</w:t>
            </w:r>
          </w:p>
        </w:tc>
      </w:tr>
      <w:tr w:rsidR="00C24177" w:rsidRPr="00BF4D90" w14:paraId="6E75189D" w14:textId="77777777" w:rsidTr="007526A0">
        <w:trPr>
          <w:trHeight w:hRule="exact" w:val="595"/>
        </w:trPr>
        <w:tc>
          <w:tcPr>
            <w:tcW w:w="3554" w:type="dxa"/>
            <w:tcBorders>
              <w:top w:val="single" w:sz="6" w:space="0" w:color="000000"/>
              <w:left w:val="single" w:sz="6" w:space="0" w:color="000000"/>
              <w:bottom w:val="single" w:sz="6" w:space="0" w:color="000000"/>
              <w:right w:val="single" w:sz="6" w:space="0" w:color="000000"/>
            </w:tcBorders>
          </w:tcPr>
          <w:p w14:paraId="0D6291D6" w14:textId="77777777" w:rsidR="00C24177" w:rsidRPr="00BF4D90" w:rsidRDefault="00C24177" w:rsidP="00855741">
            <w:pPr>
              <w:pStyle w:val="TableParagraph"/>
              <w:tabs>
                <w:tab w:val="left" w:pos="709"/>
              </w:tabs>
              <w:spacing w:line="195" w:lineRule="exact"/>
              <w:ind w:left="1134"/>
              <w:rPr>
                <w:rFonts w:ascii="Arial Narrow" w:eastAsia="Arial Narrow" w:hAnsi="Arial Narrow" w:cs="Times New Roman"/>
                <w:spacing w:val="-1"/>
                <w:lang w:val="es-ES"/>
              </w:rPr>
            </w:pPr>
          </w:p>
          <w:p w14:paraId="19818015" w14:textId="77777777" w:rsidR="00C24177" w:rsidRPr="00BF4D90" w:rsidRDefault="00C24177" w:rsidP="00855741">
            <w:pPr>
              <w:pStyle w:val="TableParagraph"/>
              <w:tabs>
                <w:tab w:val="left" w:pos="709"/>
              </w:tabs>
              <w:spacing w:line="195" w:lineRule="exact"/>
              <w:ind w:left="1134"/>
              <w:rPr>
                <w:rFonts w:ascii="Arial Narrow" w:eastAsia="Arial Narrow" w:hAnsi="Arial Narrow" w:cs="Times New Roman"/>
                <w:lang w:val="es-ES"/>
              </w:rPr>
            </w:pPr>
            <w:r w:rsidRPr="00BF4D90">
              <w:rPr>
                <w:rFonts w:ascii="Arial Narrow" w:eastAsia="Arial Narrow" w:hAnsi="Arial Narrow" w:cs="Times New Roman"/>
                <w:spacing w:val="-1"/>
                <w:lang w:val="es-ES"/>
              </w:rPr>
              <w:t>S</w:t>
            </w:r>
            <w:r w:rsidRPr="00BF4D90">
              <w:rPr>
                <w:rFonts w:ascii="Arial Narrow" w:eastAsia="Arial Narrow" w:hAnsi="Arial Narrow" w:cs="Times New Roman"/>
                <w:lang w:val="es-ES"/>
              </w:rPr>
              <w:t>O</w:t>
            </w:r>
            <w:r w:rsidRPr="00BF4D90">
              <w:rPr>
                <w:rFonts w:ascii="Arial Narrow" w:eastAsia="Arial Narrow" w:hAnsi="Arial Narrow" w:cs="Times New Roman"/>
                <w:spacing w:val="-2"/>
                <w:lang w:val="es-ES"/>
              </w:rPr>
              <w:t>L</w:t>
            </w:r>
            <w:r w:rsidRPr="00BF4D90">
              <w:rPr>
                <w:rFonts w:ascii="Arial Narrow" w:eastAsia="Arial Narrow" w:hAnsi="Arial Narrow" w:cs="Times New Roman"/>
                <w:spacing w:val="1"/>
                <w:lang w:val="es-ES"/>
              </w:rPr>
              <w:t>V</w:t>
            </w: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N</w:t>
            </w:r>
            <w:r w:rsidRPr="00BF4D90">
              <w:rPr>
                <w:rFonts w:ascii="Arial Narrow" w:eastAsia="Arial Narrow" w:hAnsi="Arial Narrow" w:cs="Times New Roman"/>
                <w:spacing w:val="-3"/>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A</w:t>
            </w:r>
            <w:r w:rsidRPr="00BF4D90">
              <w:rPr>
                <w:rFonts w:ascii="Arial Narrow" w:eastAsia="Arial Narrow" w:hAnsi="Arial Narrow" w:cs="Times New Roman"/>
                <w:spacing w:val="19"/>
                <w:lang w:val="es-ES"/>
              </w:rPr>
              <w:t xml:space="preserve"> </w:t>
            </w:r>
            <w:r w:rsidRPr="00BF4D90">
              <w:rPr>
                <w:rFonts w:ascii="Arial Narrow" w:eastAsia="Arial Narrow" w:hAnsi="Arial Narrow" w:cs="Times New Roman"/>
                <w:spacing w:val="-1"/>
                <w:lang w:val="es-ES"/>
              </w:rPr>
              <w:t>TÉ</w:t>
            </w:r>
            <w:r w:rsidRPr="00BF4D90">
              <w:rPr>
                <w:rFonts w:ascii="Arial Narrow" w:eastAsia="Arial Narrow" w:hAnsi="Arial Narrow" w:cs="Times New Roman"/>
                <w:lang w:val="es-ES"/>
              </w:rPr>
              <w:t>CN</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CA</w:t>
            </w:r>
          </w:p>
        </w:tc>
        <w:tc>
          <w:tcPr>
            <w:tcW w:w="4560" w:type="dxa"/>
            <w:tcBorders>
              <w:top w:val="single" w:sz="6" w:space="0" w:color="000000"/>
              <w:left w:val="single" w:sz="6" w:space="0" w:color="000000"/>
              <w:bottom w:val="single" w:sz="6" w:space="0" w:color="000000"/>
              <w:right w:val="single" w:sz="6" w:space="0" w:color="000000"/>
            </w:tcBorders>
          </w:tcPr>
          <w:p w14:paraId="181B6818" w14:textId="77777777" w:rsidR="00C24177" w:rsidRPr="00BF4D90" w:rsidRDefault="00C24177" w:rsidP="00855741">
            <w:pPr>
              <w:pStyle w:val="TableParagraph"/>
              <w:tabs>
                <w:tab w:val="left" w:pos="709"/>
              </w:tabs>
              <w:ind w:left="1134"/>
              <w:jc w:val="both"/>
              <w:rPr>
                <w:rFonts w:ascii="Arial Narrow" w:eastAsia="Arial Narrow" w:hAnsi="Arial Narrow" w:cs="Times New Roman"/>
                <w:lang w:val="es-ES"/>
              </w:rPr>
            </w:pPr>
            <w:r w:rsidRPr="00BF4D90">
              <w:rPr>
                <w:rFonts w:ascii="Arial Narrow" w:eastAsia="Arial Narrow" w:hAnsi="Arial Narrow" w:cs="Times New Roman"/>
                <w:spacing w:val="-1"/>
                <w:w w:val="105"/>
                <w:lang w:val="es-ES"/>
              </w:rPr>
              <w:t>C</w:t>
            </w:r>
            <w:r w:rsidRPr="00BF4D90">
              <w:rPr>
                <w:rFonts w:ascii="Arial Narrow" w:eastAsia="Arial Narrow" w:hAnsi="Arial Narrow" w:cs="Times New Roman"/>
                <w:w w:val="105"/>
                <w:lang w:val="es-ES"/>
              </w:rPr>
              <w:t>láu</w:t>
            </w:r>
            <w:r w:rsidRPr="00BF4D90">
              <w:rPr>
                <w:rFonts w:ascii="Arial Narrow" w:eastAsia="Arial Narrow" w:hAnsi="Arial Narrow" w:cs="Times New Roman"/>
                <w:spacing w:val="-2"/>
                <w:w w:val="105"/>
                <w:lang w:val="es-ES"/>
              </w:rPr>
              <w:t>s</w:t>
            </w:r>
            <w:r w:rsidRPr="00BF4D90">
              <w:rPr>
                <w:rFonts w:ascii="Arial Narrow" w:eastAsia="Arial Narrow" w:hAnsi="Arial Narrow" w:cs="Times New Roman"/>
                <w:w w:val="105"/>
                <w:lang w:val="es-ES"/>
              </w:rPr>
              <w:t>ula</w:t>
            </w:r>
            <w:r w:rsidRPr="00BF4D90">
              <w:rPr>
                <w:rFonts w:ascii="Arial Narrow" w:eastAsia="Arial Narrow" w:hAnsi="Arial Narrow" w:cs="Times New Roman"/>
                <w:spacing w:val="-5"/>
                <w:w w:val="105"/>
                <w:lang w:val="es-ES"/>
              </w:rPr>
              <w:t xml:space="preserve"> 8ª</w:t>
            </w:r>
            <w:r w:rsidRPr="00BF4D90">
              <w:rPr>
                <w:rFonts w:ascii="Arial Narrow" w:eastAsia="Arial Narrow" w:hAnsi="Arial Narrow" w:cs="Times New Roman"/>
                <w:spacing w:val="-4"/>
                <w:w w:val="105"/>
                <w:lang w:val="es-ES"/>
              </w:rPr>
              <w:t xml:space="preserve"> </w:t>
            </w:r>
            <w:r w:rsidRPr="00BF4D90">
              <w:rPr>
                <w:rFonts w:ascii="Arial Narrow" w:eastAsia="Arial Narrow" w:hAnsi="Arial Narrow" w:cs="Times New Roman"/>
                <w:w w:val="105"/>
                <w:lang w:val="es-ES"/>
              </w:rPr>
              <w:t>del</w:t>
            </w:r>
            <w:r w:rsidRPr="00BF4D90">
              <w:rPr>
                <w:rFonts w:ascii="Arial Narrow" w:eastAsia="Arial Narrow" w:hAnsi="Arial Narrow" w:cs="Times New Roman"/>
                <w:spacing w:val="-3"/>
                <w:w w:val="105"/>
                <w:lang w:val="es-ES"/>
              </w:rPr>
              <w:t xml:space="preserve"> </w:t>
            </w:r>
            <w:r w:rsidRPr="00BF4D90">
              <w:rPr>
                <w:rFonts w:ascii="Arial Narrow" w:eastAsia="Arial Narrow" w:hAnsi="Arial Narrow" w:cs="Times New Roman"/>
                <w:w w:val="105"/>
                <w:lang w:val="es-ES"/>
              </w:rPr>
              <w:t>pl</w:t>
            </w:r>
            <w:r w:rsidRPr="00BF4D90">
              <w:rPr>
                <w:rFonts w:ascii="Arial Narrow" w:eastAsia="Arial Narrow" w:hAnsi="Arial Narrow" w:cs="Times New Roman"/>
                <w:spacing w:val="-2"/>
                <w:w w:val="105"/>
                <w:lang w:val="es-ES"/>
              </w:rPr>
              <w:t>i</w:t>
            </w:r>
            <w:r w:rsidRPr="00BF4D90">
              <w:rPr>
                <w:rFonts w:ascii="Arial Narrow" w:eastAsia="Arial Narrow" w:hAnsi="Arial Narrow" w:cs="Times New Roman"/>
                <w:w w:val="105"/>
                <w:lang w:val="es-ES"/>
              </w:rPr>
              <w:t>ego</w:t>
            </w:r>
            <w:r w:rsidRPr="00BF4D90">
              <w:rPr>
                <w:rFonts w:ascii="Arial Narrow" w:eastAsia="Arial Narrow" w:hAnsi="Arial Narrow" w:cs="Times New Roman"/>
                <w:spacing w:val="-2"/>
                <w:w w:val="105"/>
                <w:lang w:val="es-ES"/>
              </w:rPr>
              <w:t xml:space="preserve"> </w:t>
            </w:r>
            <w:r w:rsidRPr="00BF4D90">
              <w:rPr>
                <w:rFonts w:ascii="Arial Narrow" w:eastAsia="Arial Narrow" w:hAnsi="Arial Narrow" w:cs="Times New Roman"/>
                <w:w w:val="105"/>
                <w:lang w:val="es-ES"/>
              </w:rPr>
              <w:t>de cláusulas administrativas.</w:t>
            </w:r>
          </w:p>
        </w:tc>
      </w:tr>
      <w:tr w:rsidR="00C24177" w:rsidRPr="00BF4D90" w14:paraId="360D0C69" w14:textId="77777777" w:rsidTr="007526A0">
        <w:trPr>
          <w:trHeight w:hRule="exact" w:val="589"/>
        </w:trPr>
        <w:tc>
          <w:tcPr>
            <w:tcW w:w="3554" w:type="dxa"/>
            <w:tcBorders>
              <w:top w:val="single" w:sz="6" w:space="0" w:color="000000"/>
              <w:left w:val="single" w:sz="6" w:space="0" w:color="000000"/>
              <w:bottom w:val="single" w:sz="6" w:space="0" w:color="000000"/>
              <w:right w:val="single" w:sz="6" w:space="0" w:color="000000"/>
            </w:tcBorders>
          </w:tcPr>
          <w:p w14:paraId="1D3E2C35" w14:textId="77777777" w:rsidR="00C24177" w:rsidRPr="00BF4D90" w:rsidRDefault="00C24177" w:rsidP="00855741">
            <w:pPr>
              <w:pStyle w:val="TableParagraph"/>
              <w:tabs>
                <w:tab w:val="left" w:pos="709"/>
              </w:tabs>
              <w:spacing w:line="197" w:lineRule="exact"/>
              <w:ind w:left="1134"/>
              <w:rPr>
                <w:rFonts w:ascii="Arial Narrow" w:eastAsia="Arial Narrow" w:hAnsi="Arial Narrow" w:cs="Times New Roman"/>
                <w:lang w:val="es-ES"/>
              </w:rPr>
            </w:pPr>
            <w:r w:rsidRPr="00BF4D90">
              <w:rPr>
                <w:rFonts w:ascii="Arial Narrow" w:eastAsia="Arial Narrow" w:hAnsi="Arial Narrow" w:cs="Times New Roman"/>
                <w:lang w:val="es-ES"/>
              </w:rPr>
              <w:t>G</w:t>
            </w:r>
            <w:r w:rsidRPr="00BF4D90">
              <w:rPr>
                <w:rFonts w:ascii="Arial Narrow" w:eastAsia="Arial Narrow" w:hAnsi="Arial Narrow" w:cs="Times New Roman"/>
                <w:spacing w:val="-1"/>
                <w:lang w:val="es-ES"/>
              </w:rPr>
              <w:t>A</w:t>
            </w: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A</w:t>
            </w:r>
            <w:r w:rsidRPr="00BF4D90">
              <w:rPr>
                <w:rFonts w:ascii="Arial Narrow" w:eastAsia="Arial Narrow" w:hAnsi="Arial Narrow" w:cs="Times New Roman"/>
                <w:lang w:val="es-ES"/>
              </w:rPr>
              <w:t>N</w:t>
            </w:r>
            <w:r w:rsidRPr="00BF4D90">
              <w:rPr>
                <w:rFonts w:ascii="Arial Narrow" w:eastAsia="Arial Narrow" w:hAnsi="Arial Narrow" w:cs="Times New Roman"/>
                <w:spacing w:val="-1"/>
                <w:lang w:val="es-ES"/>
              </w:rPr>
              <w:t>T</w:t>
            </w:r>
            <w:r w:rsidRPr="00BF4D90">
              <w:rPr>
                <w:rFonts w:ascii="Arial Narrow" w:eastAsia="Arial Narrow" w:hAnsi="Arial Narrow" w:cs="Times New Roman"/>
                <w:spacing w:val="1"/>
                <w:lang w:val="es-ES"/>
              </w:rPr>
              <w:t>Í</w:t>
            </w:r>
            <w:r w:rsidRPr="00BF4D90">
              <w:rPr>
                <w:rFonts w:ascii="Arial Narrow" w:eastAsia="Arial Narrow" w:hAnsi="Arial Narrow" w:cs="Times New Roman"/>
                <w:lang w:val="es-ES"/>
              </w:rPr>
              <w:t>A</w:t>
            </w:r>
            <w:r w:rsidRPr="00BF4D90">
              <w:rPr>
                <w:rFonts w:ascii="Arial Narrow" w:eastAsia="Arial Narrow" w:hAnsi="Arial Narrow" w:cs="Times New Roman"/>
                <w:spacing w:val="21"/>
                <w:lang w:val="es-ES"/>
              </w:rPr>
              <w:t xml:space="preserve"> </w:t>
            </w:r>
            <w:r w:rsidRPr="00BF4D90">
              <w:rPr>
                <w:rFonts w:ascii="Arial Narrow" w:eastAsia="Arial Narrow" w:hAnsi="Arial Narrow" w:cs="Times New Roman"/>
                <w:spacing w:val="1"/>
                <w:lang w:val="es-ES"/>
              </w:rPr>
              <w:t>P</w:t>
            </w:r>
            <w:r w:rsidRPr="00BF4D90">
              <w:rPr>
                <w:rFonts w:ascii="Arial Narrow" w:eastAsia="Arial Narrow" w:hAnsi="Arial Narrow" w:cs="Times New Roman"/>
                <w:lang w:val="es-ES"/>
              </w:rPr>
              <w:t>R</w:t>
            </w:r>
            <w:r w:rsidRPr="00BF4D90">
              <w:rPr>
                <w:rFonts w:ascii="Arial Narrow" w:eastAsia="Arial Narrow" w:hAnsi="Arial Narrow" w:cs="Times New Roman"/>
                <w:spacing w:val="-2"/>
                <w:lang w:val="es-ES"/>
              </w:rPr>
              <w:t>O</w:t>
            </w:r>
            <w:r w:rsidRPr="00BF4D90">
              <w:rPr>
                <w:rFonts w:ascii="Arial Narrow" w:eastAsia="Arial Narrow" w:hAnsi="Arial Narrow" w:cs="Times New Roman"/>
                <w:spacing w:val="-1"/>
                <w:lang w:val="es-ES"/>
              </w:rPr>
              <w:t>VI</w:t>
            </w:r>
            <w:r w:rsidRPr="00BF4D90">
              <w:rPr>
                <w:rFonts w:ascii="Arial Narrow" w:eastAsia="Arial Narrow" w:hAnsi="Arial Narrow" w:cs="Times New Roman"/>
                <w:spacing w:val="1"/>
                <w:lang w:val="es-ES"/>
              </w:rPr>
              <w:t>S</w:t>
            </w:r>
            <w:r w:rsidRPr="00BF4D90">
              <w:rPr>
                <w:rFonts w:ascii="Arial Narrow" w:eastAsia="Arial Narrow" w:hAnsi="Arial Narrow" w:cs="Times New Roman"/>
                <w:spacing w:val="-3"/>
                <w:lang w:val="es-ES"/>
              </w:rPr>
              <w:t>I</w:t>
            </w:r>
            <w:r w:rsidRPr="00BF4D90">
              <w:rPr>
                <w:rFonts w:ascii="Arial Narrow" w:eastAsia="Arial Narrow" w:hAnsi="Arial Narrow" w:cs="Times New Roman"/>
                <w:lang w:val="es-ES"/>
              </w:rPr>
              <w:t>ON</w:t>
            </w:r>
            <w:r w:rsidRPr="00BF4D90">
              <w:rPr>
                <w:rFonts w:ascii="Arial Narrow" w:eastAsia="Arial Narrow" w:hAnsi="Arial Narrow" w:cs="Times New Roman"/>
                <w:spacing w:val="1"/>
                <w:lang w:val="es-ES"/>
              </w:rPr>
              <w:t>A</w:t>
            </w:r>
            <w:r w:rsidRPr="00BF4D90">
              <w:rPr>
                <w:rFonts w:ascii="Arial Narrow" w:eastAsia="Arial Narrow" w:hAnsi="Arial Narrow" w:cs="Times New Roman"/>
                <w:lang w:val="es-ES"/>
              </w:rPr>
              <w:t>L</w:t>
            </w:r>
          </w:p>
        </w:tc>
        <w:tc>
          <w:tcPr>
            <w:tcW w:w="4560" w:type="dxa"/>
            <w:tcBorders>
              <w:top w:val="single" w:sz="6" w:space="0" w:color="000000"/>
              <w:left w:val="single" w:sz="6" w:space="0" w:color="000000"/>
              <w:bottom w:val="single" w:sz="6" w:space="0" w:color="000000"/>
              <w:right w:val="single" w:sz="6" w:space="0" w:color="000000"/>
            </w:tcBorders>
          </w:tcPr>
          <w:p w14:paraId="7532B9C1" w14:textId="77777777" w:rsidR="00C24177" w:rsidRPr="00BF4D90" w:rsidRDefault="00C24177" w:rsidP="00855741">
            <w:pPr>
              <w:pStyle w:val="TableParagraph"/>
              <w:tabs>
                <w:tab w:val="left" w:pos="709"/>
              </w:tabs>
              <w:ind w:left="1134"/>
              <w:rPr>
                <w:rFonts w:ascii="Arial Narrow" w:eastAsia="Arial Narrow" w:hAnsi="Arial Narrow" w:cs="Times New Roman"/>
                <w:lang w:val="es-ES"/>
              </w:rPr>
            </w:pPr>
            <w:r w:rsidRPr="00BF4D90">
              <w:rPr>
                <w:rFonts w:ascii="Arial Narrow" w:eastAsia="Arial Narrow" w:hAnsi="Arial Narrow" w:cs="Times New Roman"/>
                <w:spacing w:val="-3"/>
                <w:w w:val="105"/>
                <w:lang w:val="es-ES"/>
              </w:rPr>
              <w:t>NO. (Art. 70.1 Ley Foral2/2018, Contratos Públicos. Carácter excepcional)</w:t>
            </w:r>
          </w:p>
        </w:tc>
      </w:tr>
      <w:tr w:rsidR="00C24177" w:rsidRPr="00BF4D90" w14:paraId="500DC19C" w14:textId="77777777" w:rsidTr="007526A0">
        <w:trPr>
          <w:trHeight w:hRule="exact" w:val="286"/>
        </w:trPr>
        <w:tc>
          <w:tcPr>
            <w:tcW w:w="3554" w:type="dxa"/>
            <w:tcBorders>
              <w:top w:val="single" w:sz="6" w:space="0" w:color="000000"/>
              <w:left w:val="single" w:sz="6" w:space="0" w:color="000000"/>
              <w:bottom w:val="single" w:sz="6" w:space="0" w:color="000000"/>
              <w:right w:val="single" w:sz="6" w:space="0" w:color="000000"/>
            </w:tcBorders>
          </w:tcPr>
          <w:p w14:paraId="2DA1F62E" w14:textId="77777777" w:rsidR="00C24177" w:rsidRPr="00BF4D90" w:rsidRDefault="00C24177" w:rsidP="00855741">
            <w:pPr>
              <w:pStyle w:val="TableParagraph"/>
              <w:tabs>
                <w:tab w:val="left" w:pos="709"/>
              </w:tabs>
              <w:spacing w:line="197" w:lineRule="exact"/>
              <w:ind w:left="1134"/>
              <w:rPr>
                <w:rFonts w:ascii="Arial Narrow" w:eastAsia="Arial Narrow" w:hAnsi="Arial Narrow" w:cs="Times New Roman"/>
                <w:lang w:val="es-ES"/>
              </w:rPr>
            </w:pP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EV</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1"/>
                <w:lang w:val="es-ES"/>
              </w:rPr>
              <w:t>S</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ÓN</w:t>
            </w:r>
            <w:r w:rsidRPr="00BF4D90">
              <w:rPr>
                <w:rFonts w:ascii="Arial Narrow" w:eastAsia="Arial Narrow" w:hAnsi="Arial Narrow" w:cs="Times New Roman"/>
                <w:spacing w:val="8"/>
                <w:lang w:val="es-ES"/>
              </w:rPr>
              <w:t xml:space="preserve"> </w:t>
            </w:r>
            <w:r w:rsidRPr="00BF4D90">
              <w:rPr>
                <w:rFonts w:ascii="Arial Narrow" w:eastAsia="Arial Narrow" w:hAnsi="Arial Narrow" w:cs="Times New Roman"/>
                <w:spacing w:val="-3"/>
                <w:lang w:val="es-ES"/>
              </w:rPr>
              <w:t>D</w:t>
            </w:r>
            <w:r w:rsidRPr="00BF4D90">
              <w:rPr>
                <w:rFonts w:ascii="Arial Narrow" w:eastAsia="Arial Narrow" w:hAnsi="Arial Narrow" w:cs="Times New Roman"/>
                <w:lang w:val="es-ES"/>
              </w:rPr>
              <w:t>E</w:t>
            </w:r>
            <w:r w:rsidRPr="00BF4D90">
              <w:rPr>
                <w:rFonts w:ascii="Arial Narrow" w:eastAsia="Arial Narrow" w:hAnsi="Arial Narrow" w:cs="Times New Roman"/>
                <w:spacing w:val="9"/>
                <w:lang w:val="es-ES"/>
              </w:rPr>
              <w:t xml:space="preserve"> </w:t>
            </w:r>
            <w:r w:rsidRPr="00BF4D90">
              <w:rPr>
                <w:rFonts w:ascii="Arial Narrow" w:eastAsia="Arial Narrow" w:hAnsi="Arial Narrow" w:cs="Times New Roman"/>
                <w:spacing w:val="1"/>
                <w:lang w:val="es-ES"/>
              </w:rPr>
              <w:t>P</w:t>
            </w: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2"/>
                <w:lang w:val="es-ES"/>
              </w:rPr>
              <w:t>O</w:t>
            </w:r>
            <w:r w:rsidRPr="00BF4D90">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14:paraId="396E1AFA" w14:textId="77777777" w:rsidR="00C24177" w:rsidRPr="00BF4D90" w:rsidRDefault="00C24177" w:rsidP="00855741">
            <w:pPr>
              <w:pStyle w:val="TableParagraph"/>
              <w:tabs>
                <w:tab w:val="left" w:pos="709"/>
              </w:tabs>
              <w:ind w:left="1134"/>
              <w:rPr>
                <w:rFonts w:ascii="Arial Narrow" w:eastAsia="Arial Narrow" w:hAnsi="Arial Narrow" w:cs="Times New Roman"/>
                <w:lang w:val="es-ES"/>
              </w:rPr>
            </w:pPr>
            <w:r w:rsidRPr="00BF4D90">
              <w:rPr>
                <w:rFonts w:ascii="Arial Narrow" w:eastAsia="Arial Narrow" w:hAnsi="Arial Narrow" w:cs="Times New Roman"/>
                <w:spacing w:val="1"/>
                <w:w w:val="105"/>
                <w:lang w:val="es-ES"/>
              </w:rPr>
              <w:t>N</w:t>
            </w:r>
            <w:r w:rsidRPr="00BF4D90">
              <w:rPr>
                <w:rFonts w:ascii="Arial Narrow" w:eastAsia="Arial Narrow" w:hAnsi="Arial Narrow" w:cs="Times New Roman"/>
                <w:w w:val="105"/>
                <w:lang w:val="es-ES"/>
              </w:rPr>
              <w:t>O</w:t>
            </w:r>
            <w:r w:rsidRPr="00BF4D90">
              <w:rPr>
                <w:rFonts w:ascii="Arial Narrow" w:eastAsia="Arial Narrow" w:hAnsi="Arial Narrow" w:cs="Times New Roman"/>
                <w:spacing w:val="-8"/>
                <w:w w:val="105"/>
                <w:lang w:val="es-ES"/>
              </w:rPr>
              <w:t>. (Art. 109 Ley Foral 2/2018, de Contratos Públicos).</w:t>
            </w:r>
          </w:p>
        </w:tc>
      </w:tr>
      <w:tr w:rsidR="00C24177" w:rsidRPr="00BF4D90" w14:paraId="55A4AE10" w14:textId="77777777" w:rsidTr="007526A0">
        <w:trPr>
          <w:trHeight w:hRule="exact" w:val="276"/>
        </w:trPr>
        <w:tc>
          <w:tcPr>
            <w:tcW w:w="3554" w:type="dxa"/>
            <w:tcBorders>
              <w:top w:val="single" w:sz="6" w:space="0" w:color="000000"/>
              <w:left w:val="single" w:sz="6" w:space="0" w:color="000000"/>
              <w:bottom w:val="single" w:sz="6" w:space="0" w:color="000000"/>
              <w:right w:val="single" w:sz="6" w:space="0" w:color="000000"/>
            </w:tcBorders>
          </w:tcPr>
          <w:p w14:paraId="3AC960E1" w14:textId="77777777" w:rsidR="00C24177" w:rsidRPr="00BF4D90" w:rsidRDefault="00C24177" w:rsidP="00855741">
            <w:pPr>
              <w:pStyle w:val="TableParagraph"/>
              <w:tabs>
                <w:tab w:val="left" w:pos="709"/>
              </w:tabs>
              <w:spacing w:line="197" w:lineRule="exact"/>
              <w:ind w:left="1134"/>
              <w:rPr>
                <w:rFonts w:ascii="Arial Narrow" w:eastAsia="Arial Narrow" w:hAnsi="Arial Narrow" w:cs="Times New Roman"/>
                <w:lang w:val="es-ES"/>
              </w:rPr>
            </w:pPr>
            <w:r w:rsidRPr="00BF4D90">
              <w:rPr>
                <w:rFonts w:ascii="Arial Narrow" w:eastAsia="Arial Narrow" w:hAnsi="Arial Narrow" w:cs="Times New Roman"/>
                <w:lang w:val="es-ES"/>
              </w:rPr>
              <w:t>DISEÑO LOTES</w:t>
            </w:r>
          </w:p>
        </w:tc>
        <w:tc>
          <w:tcPr>
            <w:tcW w:w="4560" w:type="dxa"/>
            <w:tcBorders>
              <w:top w:val="single" w:sz="6" w:space="0" w:color="000000"/>
              <w:left w:val="single" w:sz="6" w:space="0" w:color="000000"/>
              <w:bottom w:val="single" w:sz="6" w:space="0" w:color="000000"/>
              <w:right w:val="single" w:sz="6" w:space="0" w:color="000000"/>
            </w:tcBorders>
          </w:tcPr>
          <w:p w14:paraId="5A965E18" w14:textId="77777777" w:rsidR="00C24177" w:rsidRPr="00BF4D90" w:rsidRDefault="00C24177" w:rsidP="00855741">
            <w:pPr>
              <w:pStyle w:val="TableParagraph"/>
              <w:tabs>
                <w:tab w:val="left" w:pos="709"/>
              </w:tabs>
              <w:ind w:left="1134"/>
              <w:rPr>
                <w:rFonts w:ascii="Arial Narrow" w:eastAsia="Arial Narrow" w:hAnsi="Arial Narrow" w:cs="Times New Roman"/>
                <w:spacing w:val="1"/>
                <w:w w:val="105"/>
                <w:lang w:val="es-ES"/>
              </w:rPr>
            </w:pPr>
            <w:r w:rsidRPr="00BF4D90">
              <w:rPr>
                <w:rFonts w:ascii="Arial Narrow" w:eastAsia="Arial Narrow" w:hAnsi="Arial Narrow" w:cs="Times New Roman"/>
                <w:spacing w:val="1"/>
                <w:w w:val="105"/>
                <w:lang w:val="es-ES"/>
              </w:rPr>
              <w:t xml:space="preserve">NO. </w:t>
            </w:r>
          </w:p>
        </w:tc>
      </w:tr>
      <w:tr w:rsidR="00C24177" w:rsidRPr="00BF4D90" w14:paraId="3DFED896" w14:textId="77777777" w:rsidTr="007526A0">
        <w:trPr>
          <w:trHeight w:hRule="exact" w:val="230"/>
        </w:trPr>
        <w:tc>
          <w:tcPr>
            <w:tcW w:w="3554" w:type="dxa"/>
            <w:tcBorders>
              <w:top w:val="single" w:sz="6" w:space="0" w:color="000000"/>
              <w:left w:val="single" w:sz="6" w:space="0" w:color="000000"/>
              <w:bottom w:val="single" w:sz="6" w:space="0" w:color="000000"/>
              <w:right w:val="single" w:sz="6" w:space="0" w:color="000000"/>
            </w:tcBorders>
          </w:tcPr>
          <w:p w14:paraId="29B67282" w14:textId="77777777" w:rsidR="00C24177" w:rsidRPr="00BF4D90" w:rsidRDefault="00C24177" w:rsidP="00855741">
            <w:pPr>
              <w:pStyle w:val="TableParagraph"/>
              <w:tabs>
                <w:tab w:val="left" w:pos="709"/>
              </w:tabs>
              <w:spacing w:line="197" w:lineRule="exact"/>
              <w:ind w:left="1134"/>
              <w:rPr>
                <w:rFonts w:ascii="Arial Narrow" w:eastAsia="Arial Narrow" w:hAnsi="Arial Narrow" w:cs="Times New Roman"/>
                <w:lang w:val="es-ES"/>
              </w:rPr>
            </w:pPr>
            <w:r w:rsidRPr="00BF4D90">
              <w:rPr>
                <w:rFonts w:ascii="Arial Narrow" w:eastAsia="Arial Narrow" w:hAnsi="Arial Narrow" w:cs="Times New Roman"/>
                <w:spacing w:val="-1"/>
                <w:lang w:val="es-ES"/>
              </w:rPr>
              <w:t>A</w:t>
            </w:r>
            <w:r w:rsidRPr="00BF4D90">
              <w:rPr>
                <w:rFonts w:ascii="Arial Narrow" w:eastAsia="Arial Narrow" w:hAnsi="Arial Narrow" w:cs="Times New Roman"/>
                <w:lang w:val="es-ES"/>
              </w:rPr>
              <w:t>D</w:t>
            </w:r>
            <w:r w:rsidRPr="00BF4D90">
              <w:rPr>
                <w:rFonts w:ascii="Arial Narrow" w:eastAsia="Arial Narrow" w:hAnsi="Arial Narrow" w:cs="Times New Roman"/>
                <w:spacing w:val="-2"/>
                <w:lang w:val="es-ES"/>
              </w:rPr>
              <w:t>M</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1"/>
                <w:lang w:val="es-ES"/>
              </w:rPr>
              <w:t>S</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2"/>
                <w:lang w:val="es-ES"/>
              </w:rPr>
              <w:t>Ó</w:t>
            </w:r>
            <w:r w:rsidRPr="00BF4D90">
              <w:rPr>
                <w:rFonts w:ascii="Arial Narrow" w:eastAsia="Arial Narrow" w:hAnsi="Arial Narrow" w:cs="Times New Roman"/>
                <w:lang w:val="es-ES"/>
              </w:rPr>
              <w:t>N</w:t>
            </w:r>
            <w:r w:rsidRPr="00BF4D90">
              <w:rPr>
                <w:rFonts w:ascii="Arial Narrow" w:eastAsia="Arial Narrow" w:hAnsi="Arial Narrow" w:cs="Times New Roman"/>
                <w:spacing w:val="12"/>
                <w:lang w:val="es-ES"/>
              </w:rPr>
              <w:t xml:space="preserve"> </w:t>
            </w:r>
            <w:r w:rsidRPr="00BF4D90">
              <w:rPr>
                <w:rFonts w:ascii="Arial Narrow" w:eastAsia="Arial Narrow" w:hAnsi="Arial Narrow" w:cs="Times New Roman"/>
                <w:spacing w:val="-3"/>
                <w:lang w:val="es-ES"/>
              </w:rPr>
              <w:t>D</w:t>
            </w:r>
            <w:r w:rsidRPr="00BF4D90">
              <w:rPr>
                <w:rFonts w:ascii="Arial Narrow" w:eastAsia="Arial Narrow" w:hAnsi="Arial Narrow" w:cs="Times New Roman"/>
                <w:lang w:val="es-ES"/>
              </w:rPr>
              <w:t>E</w:t>
            </w:r>
            <w:r w:rsidRPr="00BF4D90">
              <w:rPr>
                <w:rFonts w:ascii="Arial Narrow" w:eastAsia="Arial Narrow" w:hAnsi="Arial Narrow" w:cs="Times New Roman"/>
                <w:spacing w:val="12"/>
                <w:lang w:val="es-ES"/>
              </w:rPr>
              <w:t xml:space="preserve"> </w:t>
            </w:r>
            <w:r w:rsidRPr="00BF4D90">
              <w:rPr>
                <w:rFonts w:ascii="Arial Narrow" w:eastAsia="Arial Narrow" w:hAnsi="Arial Narrow" w:cs="Times New Roman"/>
                <w:spacing w:val="-1"/>
                <w:lang w:val="es-ES"/>
              </w:rPr>
              <w:t>VA</w:t>
            </w: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1"/>
                <w:lang w:val="es-ES"/>
              </w:rPr>
              <w:t>A</w:t>
            </w:r>
            <w:r w:rsidRPr="00BF4D90">
              <w:rPr>
                <w:rFonts w:ascii="Arial Narrow" w:eastAsia="Arial Narrow" w:hAnsi="Arial Narrow" w:cs="Times New Roman"/>
                <w:spacing w:val="-3"/>
                <w:lang w:val="es-ES"/>
              </w:rPr>
              <w:t>N</w:t>
            </w:r>
            <w:r w:rsidRPr="00BF4D90">
              <w:rPr>
                <w:rFonts w:ascii="Arial Narrow" w:eastAsia="Arial Narrow" w:hAnsi="Arial Narrow" w:cs="Times New Roman"/>
                <w:spacing w:val="1"/>
                <w:lang w:val="es-ES"/>
              </w:rPr>
              <w:t>T</w:t>
            </w:r>
            <w:r w:rsidRPr="00BF4D90">
              <w:rPr>
                <w:rFonts w:ascii="Arial Narrow" w:eastAsia="Arial Narrow" w:hAnsi="Arial Narrow" w:cs="Times New Roman"/>
                <w:spacing w:val="-3"/>
                <w:lang w:val="es-ES"/>
              </w:rPr>
              <w:t>E</w:t>
            </w:r>
            <w:r w:rsidRPr="00BF4D90">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14:paraId="57539EC5" w14:textId="77777777" w:rsidR="00C24177" w:rsidRPr="00BF4D90" w:rsidRDefault="00C24177" w:rsidP="00855741">
            <w:pPr>
              <w:pStyle w:val="TableParagraph"/>
              <w:tabs>
                <w:tab w:val="left" w:pos="709"/>
              </w:tabs>
              <w:ind w:left="1134"/>
              <w:rPr>
                <w:rFonts w:ascii="Arial Narrow" w:eastAsia="Arial Narrow" w:hAnsi="Arial Narrow" w:cs="Times New Roman"/>
                <w:lang w:val="es-ES"/>
              </w:rPr>
            </w:pPr>
            <w:r w:rsidRPr="00BF4D90">
              <w:rPr>
                <w:rFonts w:ascii="Arial Narrow" w:eastAsia="Arial Narrow" w:hAnsi="Arial Narrow" w:cs="Times New Roman"/>
                <w:spacing w:val="1"/>
                <w:w w:val="105"/>
                <w:lang w:val="es-ES"/>
              </w:rPr>
              <w:t>N</w:t>
            </w:r>
            <w:r w:rsidRPr="00BF4D90">
              <w:rPr>
                <w:rFonts w:ascii="Arial Narrow" w:eastAsia="Arial Narrow" w:hAnsi="Arial Narrow" w:cs="Times New Roman"/>
                <w:w w:val="105"/>
                <w:lang w:val="es-ES"/>
              </w:rPr>
              <w:t>o se admiten.</w:t>
            </w:r>
          </w:p>
        </w:tc>
      </w:tr>
      <w:tr w:rsidR="00C24177" w:rsidRPr="00BF4D90" w14:paraId="319D378B" w14:textId="77777777" w:rsidTr="007526A0">
        <w:trPr>
          <w:trHeight w:hRule="exact" w:val="240"/>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14:paraId="74C7D758" w14:textId="77777777" w:rsidR="00C24177" w:rsidRPr="00BF4D90" w:rsidRDefault="00C24177" w:rsidP="00855741">
            <w:pPr>
              <w:tabs>
                <w:tab w:val="left" w:pos="709"/>
              </w:tabs>
              <w:ind w:left="1134"/>
              <w:rPr>
                <w:rFonts w:ascii="Arial Narrow" w:hAnsi="Arial Narrow" w:cs="Times New Roman"/>
                <w:lang w:val="es-ES"/>
              </w:rPr>
            </w:pPr>
          </w:p>
        </w:tc>
      </w:tr>
      <w:tr w:rsidR="00C24177" w:rsidRPr="00BF4D90" w14:paraId="446A683A" w14:textId="77777777" w:rsidTr="007526A0">
        <w:trPr>
          <w:trHeight w:hRule="exact" w:val="554"/>
        </w:trPr>
        <w:tc>
          <w:tcPr>
            <w:tcW w:w="3554" w:type="dxa"/>
            <w:tcBorders>
              <w:top w:val="single" w:sz="6" w:space="0" w:color="000000"/>
              <w:left w:val="single" w:sz="6" w:space="0" w:color="000000"/>
              <w:bottom w:val="single" w:sz="6" w:space="0" w:color="000000"/>
              <w:right w:val="single" w:sz="6" w:space="0" w:color="000000"/>
            </w:tcBorders>
          </w:tcPr>
          <w:p w14:paraId="77688A9D" w14:textId="77777777" w:rsidR="00C24177" w:rsidRPr="00BF4D90" w:rsidRDefault="00C24177" w:rsidP="00855741">
            <w:pPr>
              <w:pStyle w:val="TableParagraph"/>
              <w:tabs>
                <w:tab w:val="left" w:pos="709"/>
              </w:tabs>
              <w:spacing w:line="197" w:lineRule="exact"/>
              <w:ind w:left="1134"/>
              <w:rPr>
                <w:rFonts w:ascii="Arial Narrow" w:eastAsia="Arial Narrow" w:hAnsi="Arial Narrow" w:cs="Times New Roman"/>
                <w:lang w:val="es-ES"/>
              </w:rPr>
            </w:pPr>
            <w:r w:rsidRPr="00BF4D90">
              <w:rPr>
                <w:rFonts w:ascii="Arial Narrow" w:eastAsia="Arial Narrow" w:hAnsi="Arial Narrow" w:cs="Times New Roman"/>
                <w:spacing w:val="-2"/>
                <w:lang w:val="es-ES"/>
              </w:rPr>
              <w:t>L</w:t>
            </w:r>
            <w:r w:rsidRPr="00BF4D90">
              <w:rPr>
                <w:rFonts w:ascii="Arial Narrow" w:eastAsia="Arial Narrow" w:hAnsi="Arial Narrow" w:cs="Times New Roman"/>
                <w:lang w:val="es-ES"/>
              </w:rPr>
              <w:t>UG</w:t>
            </w:r>
            <w:r w:rsidRPr="00BF4D90">
              <w:rPr>
                <w:rFonts w:ascii="Arial Narrow" w:eastAsia="Arial Narrow" w:hAnsi="Arial Narrow" w:cs="Times New Roman"/>
                <w:spacing w:val="-1"/>
                <w:lang w:val="es-ES"/>
              </w:rPr>
              <w:t>A</w:t>
            </w:r>
            <w:r w:rsidRPr="00BF4D90">
              <w:rPr>
                <w:rFonts w:ascii="Arial Narrow" w:eastAsia="Arial Narrow" w:hAnsi="Arial Narrow" w:cs="Times New Roman"/>
                <w:lang w:val="es-ES"/>
              </w:rPr>
              <w:t>R DE PRESENTACIÓN OFERTAS</w:t>
            </w:r>
          </w:p>
        </w:tc>
        <w:tc>
          <w:tcPr>
            <w:tcW w:w="4560" w:type="dxa"/>
            <w:tcBorders>
              <w:top w:val="single" w:sz="6" w:space="0" w:color="000000"/>
              <w:left w:val="single" w:sz="6" w:space="0" w:color="000000"/>
              <w:bottom w:val="single" w:sz="6" w:space="0" w:color="000000"/>
              <w:right w:val="single" w:sz="6" w:space="0" w:color="000000"/>
            </w:tcBorders>
          </w:tcPr>
          <w:p w14:paraId="009A8EF1" w14:textId="701CE14F" w:rsidR="00C24177" w:rsidRPr="00BF4D90" w:rsidRDefault="00C24177" w:rsidP="00855741">
            <w:pPr>
              <w:pStyle w:val="TableParagraph"/>
              <w:tabs>
                <w:tab w:val="left" w:pos="709"/>
              </w:tabs>
              <w:ind w:left="1134"/>
              <w:rPr>
                <w:rFonts w:ascii="Arial Narrow" w:eastAsia="Arial Narrow" w:hAnsi="Arial Narrow" w:cs="Times New Roman"/>
                <w:lang w:val="es-ES"/>
              </w:rPr>
            </w:pPr>
            <w:r w:rsidRPr="00BF4D90">
              <w:rPr>
                <w:rFonts w:ascii="Arial Narrow" w:eastAsia="Arial Narrow" w:hAnsi="Arial Narrow" w:cs="Times New Roman"/>
                <w:lang w:val="es-ES"/>
              </w:rPr>
              <w:t>A través de la Plataforma de Licitación Electrónica de Navarra (PLENA)</w:t>
            </w:r>
          </w:p>
        </w:tc>
      </w:tr>
      <w:tr w:rsidR="00C24177" w:rsidRPr="00BF4D90" w14:paraId="42008632" w14:textId="77777777" w:rsidTr="007526A0">
        <w:trPr>
          <w:trHeight w:hRule="exact" w:val="720"/>
        </w:trPr>
        <w:tc>
          <w:tcPr>
            <w:tcW w:w="3554" w:type="dxa"/>
            <w:tcBorders>
              <w:top w:val="single" w:sz="6" w:space="0" w:color="000000"/>
              <w:left w:val="single" w:sz="6" w:space="0" w:color="000000"/>
              <w:bottom w:val="single" w:sz="6" w:space="0" w:color="000000"/>
              <w:right w:val="single" w:sz="6" w:space="0" w:color="000000"/>
            </w:tcBorders>
          </w:tcPr>
          <w:p w14:paraId="412D4726" w14:textId="77777777" w:rsidR="00C24177" w:rsidRPr="00BF4D90" w:rsidRDefault="00C24177" w:rsidP="00855741">
            <w:pPr>
              <w:pStyle w:val="TableParagraph"/>
              <w:tabs>
                <w:tab w:val="left" w:pos="709"/>
              </w:tabs>
              <w:spacing w:line="195" w:lineRule="exact"/>
              <w:ind w:left="1134"/>
              <w:rPr>
                <w:rFonts w:ascii="Arial Narrow" w:eastAsia="Arial Narrow" w:hAnsi="Arial Narrow" w:cs="Times New Roman"/>
              </w:rPr>
            </w:pPr>
            <w:r w:rsidRPr="00BF4D90">
              <w:rPr>
                <w:rFonts w:ascii="Arial Narrow" w:eastAsia="Arial Narrow" w:hAnsi="Arial Narrow" w:cs="Times New Roman"/>
                <w:spacing w:val="-1"/>
              </w:rPr>
              <w:t>PLAZO</w:t>
            </w:r>
            <w:r w:rsidRPr="00BF4D90">
              <w:rPr>
                <w:rFonts w:ascii="Arial Narrow" w:eastAsia="Arial Narrow" w:hAnsi="Arial Narrow" w:cs="Times New Roman"/>
              </w:rPr>
              <w:t xml:space="preserve"> PRESENTACIÓN OFERTAS</w:t>
            </w:r>
          </w:p>
        </w:tc>
        <w:tc>
          <w:tcPr>
            <w:tcW w:w="4560" w:type="dxa"/>
            <w:tcBorders>
              <w:top w:val="single" w:sz="6" w:space="0" w:color="000000"/>
              <w:left w:val="single" w:sz="6" w:space="0" w:color="000000"/>
              <w:bottom w:val="single" w:sz="6" w:space="0" w:color="000000"/>
              <w:right w:val="single" w:sz="6" w:space="0" w:color="000000"/>
            </w:tcBorders>
          </w:tcPr>
          <w:p w14:paraId="010F4617" w14:textId="521A9B34" w:rsidR="00C24177" w:rsidRPr="00536C44" w:rsidRDefault="00366E83" w:rsidP="00855741">
            <w:pPr>
              <w:pStyle w:val="TableParagraph"/>
              <w:tabs>
                <w:tab w:val="left" w:pos="709"/>
              </w:tabs>
              <w:ind w:left="1134"/>
              <w:jc w:val="both"/>
              <w:rPr>
                <w:rFonts w:ascii="Arial Narrow" w:eastAsia="Arial Narrow" w:hAnsi="Arial Narrow" w:cs="Times New Roman"/>
                <w:b/>
                <w:lang w:val="es-ES"/>
              </w:rPr>
            </w:pPr>
            <w:r w:rsidRPr="00536C44">
              <w:rPr>
                <w:rFonts w:ascii="Arial Narrow" w:eastAsia="Arial Narrow" w:hAnsi="Arial Narrow" w:cs="Times New Roman"/>
                <w:b/>
                <w:lang w:val="es-ES"/>
              </w:rPr>
              <w:t xml:space="preserve">HASTA EL </w:t>
            </w:r>
            <w:r w:rsidR="00342780">
              <w:rPr>
                <w:rFonts w:ascii="Arial Narrow" w:eastAsia="Arial Narrow" w:hAnsi="Arial Narrow" w:cs="Times New Roman"/>
                <w:b/>
                <w:lang w:val="es-ES"/>
              </w:rPr>
              <w:t>1</w:t>
            </w:r>
            <w:r w:rsidR="00E016F6" w:rsidRPr="003323C7">
              <w:rPr>
                <w:rFonts w:ascii="Arial Narrow" w:eastAsia="Arial Narrow" w:hAnsi="Arial Narrow" w:cs="Times New Roman"/>
                <w:b/>
                <w:lang w:val="es-ES"/>
              </w:rPr>
              <w:t>6</w:t>
            </w:r>
            <w:r w:rsidR="00536C44" w:rsidRPr="003323C7">
              <w:rPr>
                <w:rFonts w:ascii="Arial Narrow" w:eastAsia="Arial Narrow" w:hAnsi="Arial Narrow" w:cs="Times New Roman"/>
                <w:b/>
                <w:lang w:val="es-ES"/>
              </w:rPr>
              <w:t xml:space="preserve"> de </w:t>
            </w:r>
            <w:r w:rsidR="00E016F6" w:rsidRPr="003323C7">
              <w:rPr>
                <w:rFonts w:ascii="Arial Narrow" w:eastAsia="Arial Narrow" w:hAnsi="Arial Narrow" w:cs="Times New Roman"/>
                <w:b/>
                <w:lang w:val="es-ES"/>
              </w:rPr>
              <w:t>FEBRERO</w:t>
            </w:r>
            <w:r w:rsidR="00536C44" w:rsidRPr="003323C7">
              <w:rPr>
                <w:rFonts w:ascii="Arial Narrow" w:eastAsia="Arial Narrow" w:hAnsi="Arial Narrow" w:cs="Times New Roman"/>
                <w:b/>
                <w:lang w:val="es-ES"/>
              </w:rPr>
              <w:t xml:space="preserve"> </w:t>
            </w:r>
            <w:r w:rsidR="00536C44" w:rsidRPr="00536C44">
              <w:rPr>
                <w:rFonts w:ascii="Arial Narrow" w:eastAsia="Arial Narrow" w:hAnsi="Arial Narrow" w:cs="Times New Roman"/>
                <w:b/>
                <w:lang w:val="es-ES"/>
              </w:rPr>
              <w:t>a las 20:00 horas</w:t>
            </w:r>
            <w:r w:rsidRPr="00536C44">
              <w:rPr>
                <w:rFonts w:ascii="Arial Narrow" w:eastAsia="Arial Narrow" w:hAnsi="Arial Narrow" w:cs="Times New Roman"/>
                <w:b/>
                <w:lang w:val="es-ES"/>
              </w:rPr>
              <w:t>.</w:t>
            </w:r>
          </w:p>
        </w:tc>
      </w:tr>
    </w:tbl>
    <w:p w14:paraId="2928FB97" w14:textId="43ABA014" w:rsidR="008E4B2E" w:rsidRDefault="008E4B2E" w:rsidP="00855741">
      <w:pPr>
        <w:tabs>
          <w:tab w:val="left" w:pos="709"/>
        </w:tabs>
        <w:ind w:left="1134" w:firstLine="709"/>
        <w:jc w:val="center"/>
        <w:rPr>
          <w:rFonts w:ascii="Arial Narrow" w:hAnsi="Arial Narrow"/>
          <w:b/>
        </w:rPr>
      </w:pPr>
    </w:p>
    <w:p w14:paraId="2A2902FF" w14:textId="77777777" w:rsidR="008E4B2E" w:rsidRDefault="008E4B2E">
      <w:pPr>
        <w:rPr>
          <w:rFonts w:ascii="Arial Narrow" w:hAnsi="Arial Narrow"/>
          <w:b/>
        </w:rPr>
      </w:pPr>
      <w:r>
        <w:rPr>
          <w:rFonts w:ascii="Arial Narrow" w:hAnsi="Arial Narrow"/>
          <w:b/>
        </w:rPr>
        <w:br w:type="page"/>
      </w:r>
    </w:p>
    <w:p w14:paraId="0E2F325C" w14:textId="77777777" w:rsidR="00C24177" w:rsidRPr="00BF4D90" w:rsidRDefault="00C24177" w:rsidP="00855741">
      <w:pPr>
        <w:tabs>
          <w:tab w:val="left" w:pos="709"/>
        </w:tabs>
        <w:ind w:left="1134" w:firstLine="709"/>
        <w:jc w:val="center"/>
        <w:rPr>
          <w:rFonts w:ascii="Arial Narrow" w:hAnsi="Arial Narrow"/>
          <w:b/>
        </w:rPr>
      </w:pPr>
    </w:p>
    <w:p w14:paraId="1507A365"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Cs/>
        </w:rPr>
      </w:pPr>
      <w:r w:rsidRPr="00BF4D90">
        <w:rPr>
          <w:rFonts w:ascii="Arial Narrow" w:hAnsi="Arial Narrow" w:cs="Times New Roman"/>
          <w:bCs/>
        </w:rPr>
        <w:t>1.</w:t>
      </w:r>
      <w:r w:rsidRPr="00BF4D90">
        <w:rPr>
          <w:rFonts w:ascii="Cambria Math" w:hAnsi="Cambria Math" w:cs="Cambria Math"/>
          <w:bCs/>
        </w:rPr>
        <w:t>‐</w:t>
      </w:r>
      <w:r w:rsidRPr="00BF4D90">
        <w:rPr>
          <w:rFonts w:ascii="Arial Narrow" w:hAnsi="Arial Narrow" w:cs="Times New Roman"/>
          <w:bCs/>
        </w:rPr>
        <w:t xml:space="preserve"> OBJETO DEL CONTRATO, NATURALEZA Y REGIMEN JURIDICO </w:t>
      </w:r>
    </w:p>
    <w:p w14:paraId="6114158F"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2.</w:t>
      </w:r>
      <w:r w:rsidRPr="00BF4D90">
        <w:rPr>
          <w:rFonts w:ascii="Cambria Math" w:hAnsi="Cambria Math" w:cs="Cambria Math"/>
          <w:bCs/>
        </w:rPr>
        <w:t>‐</w:t>
      </w:r>
      <w:r w:rsidRPr="00BF4D90">
        <w:rPr>
          <w:rFonts w:ascii="Arial Narrow" w:hAnsi="Arial Narrow" w:cs="Times New Roman"/>
          <w:bCs/>
        </w:rPr>
        <w:t xml:space="preserve"> PROCEDIMIENTO DE ADJUDICACIÓN</w:t>
      </w:r>
    </w:p>
    <w:p w14:paraId="5A8BEDCF"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3.</w:t>
      </w:r>
      <w:r w:rsidRPr="00BF4D90">
        <w:rPr>
          <w:rFonts w:ascii="Cambria Math" w:hAnsi="Cambria Math" w:cs="Cambria Math"/>
          <w:bCs/>
        </w:rPr>
        <w:t>‐</w:t>
      </w:r>
      <w:r w:rsidRPr="00BF4D90">
        <w:rPr>
          <w:rFonts w:ascii="Arial Narrow" w:hAnsi="Arial Narrow" w:cs="Times New Roman"/>
          <w:bCs/>
        </w:rPr>
        <w:t xml:space="preserve"> </w:t>
      </w:r>
      <w:r w:rsidRPr="00BF4D90">
        <w:rPr>
          <w:rFonts w:ascii="Arial Narrow" w:hAnsi="Arial Narrow" w:cs="Arial Narrow"/>
          <w:bCs/>
        </w:rPr>
        <w:t>Ó</w:t>
      </w:r>
      <w:r w:rsidRPr="00BF4D90">
        <w:rPr>
          <w:rFonts w:ascii="Arial Narrow" w:hAnsi="Arial Narrow" w:cs="Times New Roman"/>
          <w:bCs/>
        </w:rPr>
        <w:t>RGANO DE CONTRATACIÓN Y UNIDAD GESTORA DEL CONTRATO</w:t>
      </w:r>
    </w:p>
    <w:p w14:paraId="452EF664"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4.</w:t>
      </w:r>
      <w:r w:rsidRPr="00BF4D90">
        <w:rPr>
          <w:rFonts w:ascii="Cambria Math" w:hAnsi="Cambria Math" w:cs="Cambria Math"/>
          <w:bCs/>
        </w:rPr>
        <w:t>‐</w:t>
      </w:r>
      <w:r w:rsidRPr="00BF4D90">
        <w:rPr>
          <w:rFonts w:ascii="Arial Narrow" w:hAnsi="Arial Narrow" w:cs="Times New Roman"/>
          <w:bCs/>
        </w:rPr>
        <w:t xml:space="preserve"> VALOR ESTIMADO DEL CONTRATO Y PRESUPUESTO DE LICITACIÓN</w:t>
      </w:r>
    </w:p>
    <w:p w14:paraId="35AF2C27"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5.</w:t>
      </w:r>
      <w:r w:rsidRPr="00BF4D90">
        <w:rPr>
          <w:rFonts w:ascii="Cambria Math" w:hAnsi="Cambria Math" w:cs="Cambria Math"/>
          <w:bCs/>
        </w:rPr>
        <w:t>‐</w:t>
      </w:r>
      <w:r w:rsidRPr="00BF4D90">
        <w:rPr>
          <w:rFonts w:ascii="Arial Narrow" w:hAnsi="Arial Narrow" w:cs="Times New Roman"/>
          <w:bCs/>
        </w:rPr>
        <w:t xml:space="preserve"> PLAZO DE EJECUCI</w:t>
      </w:r>
      <w:r w:rsidRPr="00BF4D90">
        <w:rPr>
          <w:rFonts w:ascii="Arial Narrow" w:hAnsi="Arial Narrow" w:cs="Arial Narrow"/>
          <w:bCs/>
        </w:rPr>
        <w:t>Ó</w:t>
      </w:r>
      <w:r w:rsidRPr="00BF4D90">
        <w:rPr>
          <w:rFonts w:ascii="Arial Narrow" w:hAnsi="Arial Narrow" w:cs="Times New Roman"/>
          <w:bCs/>
        </w:rPr>
        <w:t>N</w:t>
      </w:r>
    </w:p>
    <w:p w14:paraId="1C3D9522"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Cs/>
        </w:rPr>
      </w:pPr>
      <w:r w:rsidRPr="00BF4D90">
        <w:rPr>
          <w:rFonts w:ascii="Arial Narrow" w:hAnsi="Arial Narrow" w:cs="Times New Roman"/>
          <w:bCs/>
        </w:rPr>
        <w:t>6.</w:t>
      </w:r>
      <w:r w:rsidRPr="00BF4D90">
        <w:rPr>
          <w:rFonts w:ascii="Cambria Math" w:hAnsi="Cambria Math" w:cs="Cambria Math"/>
          <w:bCs/>
        </w:rPr>
        <w:t>‐</w:t>
      </w:r>
      <w:r w:rsidRPr="00BF4D90">
        <w:rPr>
          <w:rFonts w:ascii="Arial Narrow" w:hAnsi="Arial Narrow" w:cs="Times New Roman"/>
          <w:bCs/>
        </w:rPr>
        <w:t xml:space="preserve"> CAPACIDAD PARA CONTRATAR</w:t>
      </w:r>
    </w:p>
    <w:p w14:paraId="018EFF57"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Cs/>
        </w:rPr>
      </w:pPr>
      <w:r w:rsidRPr="00BF4D90">
        <w:rPr>
          <w:rFonts w:ascii="Arial Narrow" w:hAnsi="Arial Narrow" w:cs="Times New Roman"/>
          <w:bCs/>
        </w:rPr>
        <w:t>7.</w:t>
      </w:r>
      <w:r w:rsidRPr="00BF4D90">
        <w:rPr>
          <w:rFonts w:ascii="Cambria Math" w:hAnsi="Cambria Math" w:cs="Cambria Math"/>
          <w:bCs/>
        </w:rPr>
        <w:t>‐</w:t>
      </w:r>
      <w:r w:rsidRPr="00BF4D90">
        <w:rPr>
          <w:rFonts w:ascii="Arial Narrow" w:hAnsi="Arial Narrow" w:cs="Times New Roman"/>
          <w:bCs/>
        </w:rPr>
        <w:t xml:space="preserve"> SOLVENCIA ECON</w:t>
      </w:r>
      <w:r w:rsidRPr="00BF4D90">
        <w:rPr>
          <w:rFonts w:ascii="Arial Narrow" w:hAnsi="Arial Narrow" w:cs="Arial Narrow"/>
          <w:bCs/>
        </w:rPr>
        <w:t>Ó</w:t>
      </w:r>
      <w:r w:rsidRPr="00BF4D90">
        <w:rPr>
          <w:rFonts w:ascii="Arial Narrow" w:hAnsi="Arial Narrow" w:cs="Times New Roman"/>
          <w:bCs/>
        </w:rPr>
        <w:t>MICA Y FINANCIERA</w:t>
      </w:r>
    </w:p>
    <w:p w14:paraId="65E652BE"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Cs/>
        </w:rPr>
      </w:pPr>
      <w:r w:rsidRPr="00BF4D90">
        <w:rPr>
          <w:rFonts w:ascii="Arial Narrow" w:hAnsi="Arial Narrow" w:cs="Times New Roman"/>
          <w:bCs/>
        </w:rPr>
        <w:t>8. SOLVENCIA TÉCNICA Y PROFESIONAL</w:t>
      </w:r>
    </w:p>
    <w:p w14:paraId="50012E52"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9.</w:t>
      </w:r>
      <w:r w:rsidRPr="00BF4D90">
        <w:rPr>
          <w:rFonts w:ascii="Cambria Math" w:hAnsi="Cambria Math" w:cs="Cambria Math"/>
          <w:bCs/>
        </w:rPr>
        <w:t>‐</w:t>
      </w:r>
      <w:r w:rsidRPr="00BF4D90">
        <w:rPr>
          <w:rFonts w:ascii="Arial Narrow" w:hAnsi="Arial Narrow" w:cs="Times New Roman"/>
          <w:bCs/>
        </w:rPr>
        <w:t xml:space="preserve"> PRESENTACIÓN DE PROPOSICIONES.</w:t>
      </w:r>
    </w:p>
    <w:p w14:paraId="585AE949"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Cs/>
        </w:rPr>
      </w:pPr>
      <w:r w:rsidRPr="00BF4D90">
        <w:rPr>
          <w:rFonts w:ascii="Arial Narrow" w:hAnsi="Arial Narrow" w:cs="Times New Roman"/>
          <w:bCs/>
        </w:rPr>
        <w:t>10. OFERTA ANORMALMENTE BAJA</w:t>
      </w:r>
    </w:p>
    <w:p w14:paraId="32B48C22"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11.</w:t>
      </w:r>
      <w:r w:rsidRPr="00BF4D90">
        <w:rPr>
          <w:rFonts w:ascii="Cambria Math" w:hAnsi="Cambria Math" w:cs="Cambria Math"/>
          <w:bCs/>
        </w:rPr>
        <w:t>‐</w:t>
      </w:r>
      <w:r w:rsidRPr="00BF4D90">
        <w:rPr>
          <w:rFonts w:ascii="Arial Narrow" w:hAnsi="Arial Narrow" w:cs="Times New Roman"/>
          <w:bCs/>
        </w:rPr>
        <w:t xml:space="preserve"> CRITERIOS DE ADJUDICACIÓN</w:t>
      </w:r>
    </w:p>
    <w:p w14:paraId="5370BC6F"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Cs/>
        </w:rPr>
      </w:pPr>
      <w:r w:rsidRPr="00BF4D90">
        <w:rPr>
          <w:rFonts w:ascii="Arial Narrow" w:hAnsi="Arial Narrow" w:cs="Times New Roman"/>
          <w:bCs/>
        </w:rPr>
        <w:t>12.</w:t>
      </w:r>
      <w:r w:rsidRPr="00BF4D90">
        <w:rPr>
          <w:rFonts w:ascii="Cambria Math" w:hAnsi="Cambria Math" w:cs="Cambria Math"/>
          <w:bCs/>
        </w:rPr>
        <w:t>‐</w:t>
      </w:r>
      <w:r w:rsidRPr="00BF4D90">
        <w:rPr>
          <w:rFonts w:ascii="Arial Narrow" w:hAnsi="Arial Narrow" w:cs="Times New Roman"/>
          <w:bCs/>
        </w:rPr>
        <w:t xml:space="preserve"> MESA DE CONTRATACI</w:t>
      </w:r>
      <w:r w:rsidRPr="00BF4D90">
        <w:rPr>
          <w:rFonts w:ascii="Arial Narrow" w:hAnsi="Arial Narrow" w:cs="Arial Narrow"/>
          <w:bCs/>
        </w:rPr>
        <w:t>Ó</w:t>
      </w:r>
      <w:r w:rsidRPr="00BF4D90">
        <w:rPr>
          <w:rFonts w:ascii="Arial Narrow" w:hAnsi="Arial Narrow" w:cs="Times New Roman"/>
          <w:bCs/>
        </w:rPr>
        <w:t>N Y APERTURA DE LAS PROPOSICIONES</w:t>
      </w:r>
    </w:p>
    <w:p w14:paraId="26F9BE20"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13.</w:t>
      </w:r>
      <w:r w:rsidRPr="00BF4D90">
        <w:rPr>
          <w:rFonts w:ascii="Cambria Math" w:hAnsi="Cambria Math" w:cs="Cambria Math"/>
          <w:bCs/>
        </w:rPr>
        <w:t>‐</w:t>
      </w:r>
      <w:r w:rsidRPr="00BF4D90">
        <w:rPr>
          <w:rFonts w:ascii="Arial Narrow" w:hAnsi="Arial Narrow" w:cs="Times New Roman"/>
          <w:bCs/>
        </w:rPr>
        <w:t xml:space="preserve"> APORTACI</w:t>
      </w:r>
      <w:r w:rsidRPr="00BF4D90">
        <w:rPr>
          <w:rFonts w:ascii="Arial Narrow" w:hAnsi="Arial Narrow" w:cs="Arial Narrow"/>
          <w:bCs/>
        </w:rPr>
        <w:t>Ó</w:t>
      </w:r>
      <w:r w:rsidRPr="00BF4D90">
        <w:rPr>
          <w:rFonts w:ascii="Arial Narrow" w:hAnsi="Arial Narrow" w:cs="Times New Roman"/>
          <w:bCs/>
        </w:rPr>
        <w:t>N DE LA DOCUMENTACIÓN PARA ACREDITAR LA CAPACIDAD Y LA SOLVENCIA POR LA ADJUDICATARIA</w:t>
      </w:r>
    </w:p>
    <w:p w14:paraId="32EE8037" w14:textId="614D6053" w:rsidR="00F516D9"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D86F5B">
        <w:rPr>
          <w:rFonts w:ascii="Arial Narrow" w:hAnsi="Arial Narrow" w:cs="Times New Roman"/>
          <w:bCs/>
        </w:rPr>
        <w:t>14.</w:t>
      </w:r>
      <w:r w:rsidRPr="00D86F5B">
        <w:rPr>
          <w:rFonts w:ascii="Cambria Math" w:hAnsi="Cambria Math" w:cs="Cambria Math"/>
          <w:bCs/>
        </w:rPr>
        <w:t>‐</w:t>
      </w:r>
      <w:r w:rsidRPr="00D86F5B">
        <w:rPr>
          <w:rFonts w:ascii="Arial Narrow" w:hAnsi="Arial Narrow" w:cs="Times New Roman"/>
          <w:bCs/>
        </w:rPr>
        <w:t xml:space="preserve"> </w:t>
      </w:r>
      <w:r w:rsidR="00F516D9" w:rsidRPr="00D86F5B">
        <w:rPr>
          <w:rFonts w:ascii="Arial Narrow" w:hAnsi="Arial Narrow" w:cs="Times New Roman"/>
          <w:bCs/>
        </w:rPr>
        <w:t>PLAN DE RESIDUOS</w:t>
      </w:r>
    </w:p>
    <w:p w14:paraId="57C388E4" w14:textId="200B20BA" w:rsidR="00F516D9" w:rsidRPr="00BF4D90" w:rsidRDefault="00F516D9"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Times New Roman"/>
          <w:bCs/>
        </w:rPr>
        <w:t xml:space="preserve">15.- </w:t>
      </w:r>
      <w:r w:rsidR="00F5045B" w:rsidRPr="00BF4D90">
        <w:rPr>
          <w:rFonts w:ascii="Arial Narrow" w:hAnsi="Arial Narrow" w:cs="Times New Roman"/>
          <w:bCs/>
        </w:rPr>
        <w:t>PROPUESTA DE ADJUDICACI</w:t>
      </w:r>
      <w:r w:rsidR="00F5045B" w:rsidRPr="00BF4D90">
        <w:rPr>
          <w:rFonts w:ascii="Arial Narrow" w:hAnsi="Arial Narrow" w:cs="Arial Narrow"/>
          <w:bCs/>
        </w:rPr>
        <w:t>Ó</w:t>
      </w:r>
      <w:r w:rsidR="00F5045B" w:rsidRPr="00BF4D90">
        <w:rPr>
          <w:rFonts w:ascii="Arial Narrow" w:hAnsi="Arial Narrow" w:cs="Times New Roman"/>
          <w:bCs/>
        </w:rPr>
        <w:t>N</w:t>
      </w:r>
    </w:p>
    <w:p w14:paraId="49344A80" w14:textId="30B7E85C" w:rsidR="00F5045B" w:rsidRPr="00BF4D90" w:rsidRDefault="00F516D9"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Times New Roman"/>
          <w:bCs/>
        </w:rPr>
        <w:t>16</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ADJUDICACI</w:t>
      </w:r>
      <w:r w:rsidR="00F5045B" w:rsidRPr="00BF4D90">
        <w:rPr>
          <w:rFonts w:ascii="Arial Narrow" w:hAnsi="Arial Narrow" w:cs="Arial Narrow"/>
          <w:bCs/>
        </w:rPr>
        <w:t>Ó</w:t>
      </w:r>
      <w:r w:rsidR="00F5045B" w:rsidRPr="00BF4D90">
        <w:rPr>
          <w:rFonts w:ascii="Arial Narrow" w:hAnsi="Arial Narrow" w:cs="Times New Roman"/>
          <w:bCs/>
        </w:rPr>
        <w:t>N</w:t>
      </w:r>
    </w:p>
    <w:p w14:paraId="761AF93F" w14:textId="0353412B"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1</w:t>
      </w:r>
      <w:r w:rsidR="00F516D9">
        <w:rPr>
          <w:rFonts w:ascii="Arial Narrow" w:hAnsi="Arial Narrow" w:cs="Times New Roman"/>
          <w:bCs/>
        </w:rPr>
        <w:t>7</w:t>
      </w:r>
      <w:r w:rsidRPr="00BF4D90">
        <w:rPr>
          <w:rFonts w:ascii="Arial Narrow" w:hAnsi="Arial Narrow" w:cs="Times New Roman"/>
          <w:bCs/>
        </w:rPr>
        <w:t>.</w:t>
      </w:r>
      <w:r w:rsidRPr="00BF4D90">
        <w:rPr>
          <w:rFonts w:ascii="Cambria Math" w:hAnsi="Cambria Math" w:cs="Cambria Math"/>
          <w:bCs/>
        </w:rPr>
        <w:t>‐</w:t>
      </w:r>
      <w:r w:rsidRPr="00BF4D90">
        <w:rPr>
          <w:rFonts w:ascii="Arial Narrow" w:hAnsi="Arial Narrow" w:cs="Times New Roman"/>
          <w:bCs/>
        </w:rPr>
        <w:t xml:space="preserve"> GARANTIAS</w:t>
      </w:r>
    </w:p>
    <w:p w14:paraId="03D8E38C" w14:textId="5903C018"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1</w:t>
      </w:r>
      <w:r w:rsidR="00F516D9">
        <w:rPr>
          <w:rFonts w:ascii="Arial Narrow" w:hAnsi="Arial Narrow" w:cs="Times New Roman"/>
          <w:bCs/>
        </w:rPr>
        <w:t>8</w:t>
      </w:r>
      <w:r w:rsidRPr="00BF4D90">
        <w:rPr>
          <w:rFonts w:ascii="Arial Narrow" w:hAnsi="Arial Narrow" w:cs="Times New Roman"/>
          <w:bCs/>
        </w:rPr>
        <w:t>.</w:t>
      </w:r>
      <w:r w:rsidRPr="00BF4D90">
        <w:rPr>
          <w:rFonts w:ascii="Cambria Math" w:hAnsi="Cambria Math" w:cs="Cambria Math"/>
          <w:bCs/>
        </w:rPr>
        <w:t>‐</w:t>
      </w:r>
      <w:r w:rsidRPr="00BF4D90">
        <w:rPr>
          <w:rFonts w:ascii="Arial Narrow" w:hAnsi="Arial Narrow" w:cs="Times New Roman"/>
          <w:bCs/>
        </w:rPr>
        <w:t xml:space="preserve"> FORMALIZACI</w:t>
      </w:r>
      <w:r w:rsidRPr="00BF4D90">
        <w:rPr>
          <w:rFonts w:ascii="Arial Narrow" w:hAnsi="Arial Narrow" w:cs="Arial Narrow"/>
          <w:bCs/>
        </w:rPr>
        <w:t>Ó</w:t>
      </w:r>
      <w:r w:rsidRPr="00BF4D90">
        <w:rPr>
          <w:rFonts w:ascii="Arial Narrow" w:hAnsi="Arial Narrow" w:cs="Times New Roman"/>
          <w:bCs/>
        </w:rPr>
        <w:t>N DEL CONTRATO</w:t>
      </w:r>
    </w:p>
    <w:p w14:paraId="329E1680" w14:textId="4B8554EE"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1</w:t>
      </w:r>
      <w:r w:rsidR="00F516D9">
        <w:rPr>
          <w:rFonts w:ascii="Arial Narrow" w:hAnsi="Arial Narrow" w:cs="Times New Roman"/>
          <w:bCs/>
        </w:rPr>
        <w:t>9</w:t>
      </w:r>
      <w:r w:rsidRPr="00BF4D90">
        <w:rPr>
          <w:rFonts w:ascii="Arial Narrow" w:hAnsi="Arial Narrow" w:cs="Times New Roman"/>
          <w:bCs/>
        </w:rPr>
        <w:t>.</w:t>
      </w:r>
      <w:r w:rsidRPr="00BF4D90">
        <w:rPr>
          <w:rFonts w:ascii="Cambria Math" w:hAnsi="Cambria Math" w:cs="Cambria Math"/>
          <w:bCs/>
        </w:rPr>
        <w:t>‐</w:t>
      </w:r>
      <w:r w:rsidRPr="00BF4D90">
        <w:rPr>
          <w:rFonts w:ascii="Arial Narrow" w:hAnsi="Arial Narrow" w:cs="Times New Roman"/>
          <w:bCs/>
        </w:rPr>
        <w:t xml:space="preserve"> INFORMACIÓN DE OBRA</w:t>
      </w:r>
    </w:p>
    <w:p w14:paraId="75D1FF85" w14:textId="341824A6" w:rsidR="00F5045B" w:rsidRPr="00BF4D90" w:rsidRDefault="00F516D9"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Cambria Math"/>
          <w:bCs/>
        </w:rPr>
        <w:t xml:space="preserve">20 </w:t>
      </w:r>
      <w:r w:rsidR="00F5045B" w:rsidRPr="00BF4D90">
        <w:rPr>
          <w:rFonts w:ascii="Cambria Math" w:hAnsi="Cambria Math" w:cs="Cambria Math"/>
          <w:bCs/>
        </w:rPr>
        <w:t>‐</w:t>
      </w:r>
      <w:r w:rsidR="00F5045B" w:rsidRPr="00BF4D90">
        <w:rPr>
          <w:rFonts w:ascii="Arial Narrow" w:hAnsi="Arial Narrow" w:cs="Times New Roman"/>
          <w:bCs/>
        </w:rPr>
        <w:t xml:space="preserve"> ACTA DE COMPROBACI</w:t>
      </w:r>
      <w:r w:rsidR="00F5045B" w:rsidRPr="00BF4D90">
        <w:rPr>
          <w:rFonts w:ascii="Arial Narrow" w:hAnsi="Arial Narrow" w:cs="Arial Narrow"/>
          <w:bCs/>
        </w:rPr>
        <w:t>Ó</w:t>
      </w:r>
      <w:r w:rsidR="00F5045B" w:rsidRPr="00BF4D90">
        <w:rPr>
          <w:rFonts w:ascii="Arial Narrow" w:hAnsi="Arial Narrow" w:cs="Times New Roman"/>
          <w:bCs/>
        </w:rPr>
        <w:t>N DEL REPLANTEO E INICIO DE OBRAS</w:t>
      </w:r>
    </w:p>
    <w:p w14:paraId="1444750D" w14:textId="5F285F51" w:rsidR="00F5045B" w:rsidRPr="00BF4D90" w:rsidRDefault="00F516D9"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Times New Roman"/>
          <w:bCs/>
        </w:rPr>
        <w:t>21</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PAGO DEL PRECIO Y EXPEDICI</w:t>
      </w:r>
      <w:r w:rsidR="00F5045B" w:rsidRPr="00BF4D90">
        <w:rPr>
          <w:rFonts w:ascii="Arial Narrow" w:hAnsi="Arial Narrow" w:cs="Arial Narrow"/>
          <w:bCs/>
        </w:rPr>
        <w:t>Ó</w:t>
      </w:r>
      <w:r w:rsidR="00F5045B" w:rsidRPr="00BF4D90">
        <w:rPr>
          <w:rFonts w:ascii="Arial Narrow" w:hAnsi="Arial Narrow" w:cs="Times New Roman"/>
          <w:bCs/>
        </w:rPr>
        <w:t>N DE CERTIFICACIONES</w:t>
      </w:r>
    </w:p>
    <w:p w14:paraId="214B1E36" w14:textId="5AEC992B" w:rsidR="00F5045B" w:rsidRPr="00BF4D90" w:rsidRDefault="00F516D9"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Times New Roman"/>
          <w:bCs/>
        </w:rPr>
        <w:t>22</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REVISION DE PRECIOS</w:t>
      </w:r>
    </w:p>
    <w:p w14:paraId="59D2B0B8" w14:textId="7CD44105" w:rsidR="00F5045B" w:rsidRPr="00BF4D90" w:rsidRDefault="00F516D9"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Times New Roman"/>
          <w:bCs/>
        </w:rPr>
        <w:t>23</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EJECUCI</w:t>
      </w:r>
      <w:r w:rsidR="00F5045B" w:rsidRPr="00BF4D90">
        <w:rPr>
          <w:rFonts w:ascii="Arial Narrow" w:hAnsi="Arial Narrow" w:cs="Arial Narrow"/>
          <w:bCs/>
        </w:rPr>
        <w:t>Ó</w:t>
      </w:r>
      <w:r w:rsidR="00F5045B" w:rsidRPr="00BF4D90">
        <w:rPr>
          <w:rFonts w:ascii="Arial Narrow" w:hAnsi="Arial Narrow" w:cs="Times New Roman"/>
          <w:bCs/>
        </w:rPr>
        <w:t>N DEL CONTRATO</w:t>
      </w:r>
    </w:p>
    <w:p w14:paraId="02D2580B" w14:textId="0ED9A91E" w:rsidR="00F5045B" w:rsidRPr="00BF4D90" w:rsidRDefault="00F516D9"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Times New Roman"/>
          <w:bCs/>
        </w:rPr>
        <w:t>24</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CONDICIONES ESPECIALES DE EJECUCI</w:t>
      </w:r>
      <w:r w:rsidR="00F5045B" w:rsidRPr="00BF4D90">
        <w:rPr>
          <w:rFonts w:ascii="Arial Narrow" w:hAnsi="Arial Narrow" w:cs="Arial Narrow"/>
          <w:bCs/>
        </w:rPr>
        <w:t>Ó</w:t>
      </w:r>
      <w:r w:rsidR="00F5045B" w:rsidRPr="00BF4D90">
        <w:rPr>
          <w:rFonts w:ascii="Arial Narrow" w:hAnsi="Arial Narrow" w:cs="Times New Roman"/>
          <w:bCs/>
        </w:rPr>
        <w:t>N</w:t>
      </w:r>
    </w:p>
    <w:p w14:paraId="5A883F43" w14:textId="3BDBFDED" w:rsidR="00F5045B" w:rsidRPr="00BF4D90" w:rsidRDefault="00F516D9"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Times New Roman"/>
          <w:bCs/>
        </w:rPr>
        <w:t>25</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JUSTIFICACI</w:t>
      </w:r>
      <w:r w:rsidR="00F5045B" w:rsidRPr="00BF4D90">
        <w:rPr>
          <w:rFonts w:ascii="Arial Narrow" w:hAnsi="Arial Narrow" w:cs="Arial Narrow"/>
          <w:bCs/>
        </w:rPr>
        <w:t>Ó</w:t>
      </w:r>
      <w:r w:rsidR="00F5045B" w:rsidRPr="00BF4D90">
        <w:rPr>
          <w:rFonts w:ascii="Arial Narrow" w:hAnsi="Arial Narrow" w:cs="Times New Roman"/>
          <w:bCs/>
        </w:rPr>
        <w:t>N DEL CUMPLIMIENTO DE COMPROMISOS Y CONDICIONES DE EJECUCIÓN</w:t>
      </w:r>
    </w:p>
    <w:p w14:paraId="37EFE00F" w14:textId="336ED92B" w:rsidR="00F5045B" w:rsidRPr="00BF4D90" w:rsidRDefault="00F516D9" w:rsidP="00855741">
      <w:pPr>
        <w:tabs>
          <w:tab w:val="left" w:pos="709"/>
        </w:tabs>
        <w:autoSpaceDE w:val="0"/>
        <w:autoSpaceDN w:val="0"/>
        <w:adjustRightInd w:val="0"/>
        <w:spacing w:after="0" w:line="240" w:lineRule="auto"/>
        <w:ind w:left="1134"/>
        <w:rPr>
          <w:rFonts w:ascii="Arial Narrow" w:hAnsi="Arial Narrow" w:cs="Times New Roman"/>
          <w:bCs/>
        </w:rPr>
      </w:pPr>
      <w:r>
        <w:rPr>
          <w:rFonts w:ascii="Arial Narrow" w:hAnsi="Arial Narrow" w:cs="Times New Roman"/>
          <w:bCs/>
        </w:rPr>
        <w:t xml:space="preserve">26.- </w:t>
      </w:r>
      <w:r w:rsidR="00F5045B" w:rsidRPr="00BF4D90">
        <w:rPr>
          <w:rFonts w:ascii="Arial Narrow" w:hAnsi="Arial Narrow" w:cs="Times New Roman"/>
          <w:bCs/>
        </w:rPr>
        <w:t>CUMPLIMIENTO DE LOS PLAZOS</w:t>
      </w:r>
    </w:p>
    <w:p w14:paraId="08736D74" w14:textId="4BD3C5C6" w:rsidR="00F5045B" w:rsidRPr="00BF4D90" w:rsidRDefault="00F516D9"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Times New Roman"/>
          <w:bCs/>
        </w:rPr>
        <w:t>27</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MODIFICACIONES DE CONTRATO</w:t>
      </w:r>
    </w:p>
    <w:p w14:paraId="4F3AB1FD" w14:textId="21A542A5" w:rsidR="00F5045B" w:rsidRPr="00BF4D90" w:rsidRDefault="00F516D9"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Times New Roman"/>
          <w:bCs/>
        </w:rPr>
        <w:t>28</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CESI</w:t>
      </w:r>
      <w:r w:rsidR="00F5045B" w:rsidRPr="00BF4D90">
        <w:rPr>
          <w:rFonts w:ascii="Arial Narrow" w:hAnsi="Arial Narrow" w:cs="Arial Narrow"/>
          <w:bCs/>
        </w:rPr>
        <w:t>Ó</w:t>
      </w:r>
      <w:r w:rsidR="00F5045B" w:rsidRPr="00BF4D90">
        <w:rPr>
          <w:rFonts w:ascii="Arial Narrow" w:hAnsi="Arial Narrow" w:cs="Times New Roman"/>
          <w:bCs/>
        </w:rPr>
        <w:t>N Y SUBCONTRATACIÓN DEL CONTRATO</w:t>
      </w:r>
    </w:p>
    <w:p w14:paraId="19CB0F41" w14:textId="120B5E4F" w:rsidR="00F5045B" w:rsidRPr="00BF4D90" w:rsidRDefault="00F516D9" w:rsidP="00855741">
      <w:pPr>
        <w:tabs>
          <w:tab w:val="left" w:pos="709"/>
        </w:tabs>
        <w:autoSpaceDE w:val="0"/>
        <w:autoSpaceDN w:val="0"/>
        <w:adjustRightInd w:val="0"/>
        <w:spacing w:after="0" w:line="240" w:lineRule="auto"/>
        <w:ind w:left="1134"/>
        <w:rPr>
          <w:rFonts w:ascii="Arial Narrow" w:hAnsi="Arial Narrow" w:cs="Times New Roman"/>
          <w:bCs/>
        </w:rPr>
      </w:pPr>
      <w:r>
        <w:rPr>
          <w:rFonts w:ascii="Arial Narrow" w:hAnsi="Arial Narrow" w:cs="Times New Roman"/>
          <w:bCs/>
        </w:rPr>
        <w:t>29</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R</w:t>
      </w:r>
      <w:r w:rsidR="00F5045B" w:rsidRPr="00BF4D90">
        <w:rPr>
          <w:rFonts w:ascii="Arial Narrow" w:hAnsi="Arial Narrow" w:cs="Arial Narrow"/>
          <w:bCs/>
        </w:rPr>
        <w:t>É</w:t>
      </w:r>
      <w:r w:rsidR="00F5045B" w:rsidRPr="00BF4D90">
        <w:rPr>
          <w:rFonts w:ascii="Arial Narrow" w:hAnsi="Arial Narrow" w:cs="Times New Roman"/>
          <w:bCs/>
        </w:rPr>
        <w:t>GIMEN DE INCUMPLIMIENTOS Y PENALIDADES</w:t>
      </w:r>
    </w:p>
    <w:p w14:paraId="1E14EA03" w14:textId="4779F9BE" w:rsidR="00F5045B" w:rsidRPr="00BF4D90" w:rsidRDefault="002D4C13"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Times New Roman"/>
          <w:bCs/>
        </w:rPr>
        <w:t>30</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RECEPCI</w:t>
      </w:r>
      <w:r w:rsidR="00F5045B" w:rsidRPr="00BF4D90">
        <w:rPr>
          <w:rFonts w:ascii="Arial Narrow" w:hAnsi="Arial Narrow" w:cs="Arial Narrow"/>
          <w:bCs/>
        </w:rPr>
        <w:t>Ó</w:t>
      </w:r>
      <w:r w:rsidR="00F5045B" w:rsidRPr="00BF4D90">
        <w:rPr>
          <w:rFonts w:ascii="Arial Narrow" w:hAnsi="Arial Narrow" w:cs="Times New Roman"/>
          <w:bCs/>
        </w:rPr>
        <w:t>N DE LAS OBRAS Y LIQUIDACIÓN FINAL</w:t>
      </w:r>
    </w:p>
    <w:p w14:paraId="23622DD0" w14:textId="796C4D77" w:rsidR="00F5045B" w:rsidRPr="00BF4D90" w:rsidRDefault="002D4C13" w:rsidP="00855741">
      <w:pPr>
        <w:tabs>
          <w:tab w:val="left" w:pos="709"/>
        </w:tabs>
        <w:autoSpaceDE w:val="0"/>
        <w:autoSpaceDN w:val="0"/>
        <w:adjustRightInd w:val="0"/>
        <w:spacing w:after="0" w:line="240" w:lineRule="auto"/>
        <w:ind w:left="1134"/>
        <w:jc w:val="both"/>
        <w:rPr>
          <w:rFonts w:ascii="Arial Narrow" w:hAnsi="Arial Narrow" w:cs="Times New Roman"/>
          <w:bCs/>
        </w:rPr>
      </w:pPr>
      <w:r>
        <w:rPr>
          <w:rFonts w:ascii="Arial Narrow" w:hAnsi="Arial Narrow" w:cs="Times New Roman"/>
          <w:bCs/>
        </w:rPr>
        <w:t>31</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RESOLUCI</w:t>
      </w:r>
      <w:r w:rsidR="00F5045B" w:rsidRPr="00BF4D90">
        <w:rPr>
          <w:rFonts w:ascii="Arial Narrow" w:hAnsi="Arial Narrow" w:cs="Arial Narrow"/>
          <w:bCs/>
        </w:rPr>
        <w:t>Ó</w:t>
      </w:r>
      <w:r w:rsidR="00F5045B" w:rsidRPr="00BF4D90">
        <w:rPr>
          <w:rFonts w:ascii="Arial Narrow" w:hAnsi="Arial Narrow" w:cs="Times New Roman"/>
          <w:bCs/>
        </w:rPr>
        <w:t>N DEL CONTRATO</w:t>
      </w:r>
    </w:p>
    <w:p w14:paraId="08844B4C" w14:textId="46299192"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3</w:t>
      </w:r>
      <w:r w:rsidR="002D4C13">
        <w:rPr>
          <w:rFonts w:ascii="Arial Narrow" w:hAnsi="Arial Narrow" w:cs="Times New Roman"/>
          <w:bCs/>
        </w:rPr>
        <w:t>2</w:t>
      </w:r>
      <w:r w:rsidRPr="00BF4D90">
        <w:rPr>
          <w:rFonts w:ascii="Cambria Math" w:hAnsi="Cambria Math" w:cs="Cambria Math"/>
          <w:bCs/>
        </w:rPr>
        <w:t>‐</w:t>
      </w:r>
      <w:r w:rsidRPr="00BF4D90">
        <w:rPr>
          <w:rFonts w:ascii="Arial Narrow" w:hAnsi="Arial Narrow" w:cs="Times New Roman"/>
          <w:bCs/>
        </w:rPr>
        <w:t xml:space="preserve"> RÉGIMEN JURÍDICO Y PRERROGATIVAS</w:t>
      </w:r>
    </w:p>
    <w:p w14:paraId="56496811" w14:textId="446B051F" w:rsidR="00F5045B" w:rsidRPr="00BF4D90" w:rsidRDefault="002D4C13" w:rsidP="00855741">
      <w:pPr>
        <w:tabs>
          <w:tab w:val="left" w:pos="709"/>
        </w:tabs>
        <w:autoSpaceDE w:val="0"/>
        <w:autoSpaceDN w:val="0"/>
        <w:adjustRightInd w:val="0"/>
        <w:spacing w:after="0" w:line="240" w:lineRule="auto"/>
        <w:ind w:left="1134"/>
        <w:rPr>
          <w:rFonts w:ascii="Arial Narrow" w:hAnsi="Arial Narrow" w:cs="Times New Roman"/>
          <w:bCs/>
        </w:rPr>
      </w:pPr>
      <w:r>
        <w:rPr>
          <w:rFonts w:ascii="Arial Narrow" w:hAnsi="Arial Narrow" w:cs="Times New Roman"/>
          <w:bCs/>
        </w:rPr>
        <w:t>33</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RECURSOS Y RECLAMACIONES</w:t>
      </w:r>
    </w:p>
    <w:p w14:paraId="592A3CA0" w14:textId="1270F021" w:rsidR="00F5045B" w:rsidRPr="00BF4D90" w:rsidRDefault="002D4C13" w:rsidP="00855741">
      <w:pPr>
        <w:tabs>
          <w:tab w:val="left" w:pos="709"/>
        </w:tabs>
        <w:autoSpaceDE w:val="0"/>
        <w:autoSpaceDN w:val="0"/>
        <w:adjustRightInd w:val="0"/>
        <w:spacing w:after="0" w:line="240" w:lineRule="auto"/>
        <w:ind w:left="1134"/>
        <w:rPr>
          <w:rFonts w:ascii="Arial Narrow" w:hAnsi="Arial Narrow" w:cs="Times New Roman"/>
          <w:bCs/>
        </w:rPr>
      </w:pPr>
      <w:r>
        <w:rPr>
          <w:rFonts w:ascii="Arial Narrow" w:hAnsi="Arial Narrow" w:cs="Times New Roman"/>
          <w:bCs/>
        </w:rPr>
        <w:t>34</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PROTECCI</w:t>
      </w:r>
      <w:r w:rsidR="00F5045B" w:rsidRPr="00BF4D90">
        <w:rPr>
          <w:rFonts w:ascii="Arial Narrow" w:hAnsi="Arial Narrow" w:cs="Arial Narrow"/>
          <w:bCs/>
        </w:rPr>
        <w:t>Ó</w:t>
      </w:r>
      <w:r w:rsidR="00F5045B" w:rsidRPr="00BF4D90">
        <w:rPr>
          <w:rFonts w:ascii="Arial Narrow" w:hAnsi="Arial Narrow" w:cs="Times New Roman"/>
          <w:bCs/>
        </w:rPr>
        <w:t>N DE DATOS</w:t>
      </w:r>
    </w:p>
    <w:p w14:paraId="4464A7E8" w14:textId="5FD75F5F" w:rsidR="00F5045B" w:rsidRPr="00BF4D90" w:rsidRDefault="002D4C13" w:rsidP="00855741">
      <w:pPr>
        <w:tabs>
          <w:tab w:val="left" w:pos="709"/>
        </w:tabs>
        <w:autoSpaceDE w:val="0"/>
        <w:autoSpaceDN w:val="0"/>
        <w:adjustRightInd w:val="0"/>
        <w:spacing w:after="0" w:line="240" w:lineRule="auto"/>
        <w:ind w:left="1134"/>
        <w:rPr>
          <w:rFonts w:ascii="Arial Narrow" w:hAnsi="Arial Narrow" w:cs="Times New Roman"/>
          <w:bCs/>
        </w:rPr>
      </w:pPr>
      <w:r>
        <w:rPr>
          <w:rFonts w:ascii="Arial Narrow" w:hAnsi="Arial Narrow" w:cs="Times New Roman"/>
          <w:bCs/>
        </w:rPr>
        <w:t>35</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CONFIDENCIALIDAD</w:t>
      </w:r>
    </w:p>
    <w:p w14:paraId="648A4AB1" w14:textId="065784B6" w:rsidR="000918D0" w:rsidRPr="00BF4D90" w:rsidRDefault="002D4C13" w:rsidP="00855741">
      <w:pPr>
        <w:tabs>
          <w:tab w:val="left" w:pos="709"/>
        </w:tabs>
        <w:autoSpaceDE w:val="0"/>
        <w:autoSpaceDN w:val="0"/>
        <w:adjustRightInd w:val="0"/>
        <w:spacing w:after="0" w:line="240" w:lineRule="auto"/>
        <w:ind w:left="1134"/>
        <w:rPr>
          <w:rFonts w:ascii="Arial Narrow" w:hAnsi="Arial Narrow" w:cs="Times New Roman"/>
          <w:bCs/>
        </w:rPr>
      </w:pPr>
      <w:r>
        <w:rPr>
          <w:rFonts w:ascii="Arial Narrow" w:hAnsi="Arial Narrow" w:cs="Times New Roman"/>
          <w:bCs/>
        </w:rPr>
        <w:t>36</w:t>
      </w:r>
      <w:r w:rsidR="000918D0" w:rsidRPr="00BF4D90">
        <w:rPr>
          <w:rFonts w:ascii="Arial Narrow" w:hAnsi="Arial Narrow" w:cs="Times New Roman"/>
          <w:bCs/>
        </w:rPr>
        <w:t>.-</w:t>
      </w:r>
      <w:r w:rsidR="000918D0" w:rsidRPr="00BF4D90">
        <w:rPr>
          <w:rFonts w:ascii="Arial Narrow" w:hAnsi="Arial Narrow" w:cs="Times New Roman"/>
          <w:b/>
          <w:bCs/>
        </w:rPr>
        <w:t xml:space="preserve"> </w:t>
      </w:r>
      <w:r w:rsidR="000918D0" w:rsidRPr="00BF4D90">
        <w:rPr>
          <w:rFonts w:ascii="Arial Narrow" w:hAnsi="Arial Narrow" w:cs="Times New Roman"/>
          <w:bCs/>
        </w:rPr>
        <w:t>FONDOS MRR DEL PLAN DE RECUPERACIÓN, TRANSFORMACIÓN Y RESILIENCIA</w:t>
      </w:r>
    </w:p>
    <w:p w14:paraId="7B39CCD8" w14:textId="77777777" w:rsidR="002D4C13" w:rsidRDefault="002D4C13" w:rsidP="00855741">
      <w:pPr>
        <w:tabs>
          <w:tab w:val="left" w:pos="709"/>
        </w:tabs>
        <w:autoSpaceDE w:val="0"/>
        <w:autoSpaceDN w:val="0"/>
        <w:adjustRightInd w:val="0"/>
        <w:spacing w:after="0" w:line="240" w:lineRule="auto"/>
        <w:ind w:left="1134"/>
        <w:rPr>
          <w:rFonts w:ascii="Arial Narrow" w:hAnsi="Arial Narrow" w:cs="Times New Roman"/>
          <w:bCs/>
        </w:rPr>
      </w:pPr>
    </w:p>
    <w:p w14:paraId="28605938" w14:textId="668AF083"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Cs/>
        </w:rPr>
      </w:pPr>
      <w:r w:rsidRPr="00BF4D90">
        <w:rPr>
          <w:rFonts w:ascii="Arial Narrow" w:hAnsi="Arial Narrow" w:cs="Times New Roman"/>
          <w:bCs/>
        </w:rPr>
        <w:t>ANEXOS</w:t>
      </w:r>
    </w:p>
    <w:p w14:paraId="134B88EC" w14:textId="77777777" w:rsidR="006015EF" w:rsidRPr="00BF4D90" w:rsidRDefault="006015EF" w:rsidP="00855741">
      <w:pPr>
        <w:tabs>
          <w:tab w:val="left" w:pos="709"/>
          <w:tab w:val="left" w:pos="2942"/>
        </w:tabs>
        <w:ind w:left="1134"/>
        <w:rPr>
          <w:rFonts w:ascii="Arial Narrow" w:hAnsi="Arial Narrow"/>
        </w:rPr>
      </w:pPr>
    </w:p>
    <w:p w14:paraId="53D07576" w14:textId="69D342B8" w:rsidR="00C43A7E" w:rsidRDefault="00C43A7E">
      <w:pPr>
        <w:rPr>
          <w:rFonts w:ascii="Arial Narrow" w:hAnsi="Arial Narrow"/>
        </w:rPr>
      </w:pPr>
      <w:r>
        <w:rPr>
          <w:rFonts w:ascii="Arial Narrow" w:hAnsi="Arial Narrow"/>
        </w:rPr>
        <w:br w:type="page"/>
      </w:r>
    </w:p>
    <w:p w14:paraId="39B0C343"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lastRenderedPageBreak/>
        <w:t xml:space="preserve">PLIEGO REGULADOR QUE HA DE REGIR EL CONTRATO DE OBRAS </w:t>
      </w:r>
    </w:p>
    <w:p w14:paraId="4D3FA826"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1E22863C"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1.</w:t>
      </w:r>
      <w:r w:rsidRPr="00BF4D90">
        <w:rPr>
          <w:rFonts w:ascii="Cambria Math" w:hAnsi="Cambria Math" w:cs="Cambria Math"/>
          <w:b/>
          <w:bCs/>
        </w:rPr>
        <w:t>‐</w:t>
      </w:r>
      <w:r w:rsidRPr="00BF4D90">
        <w:rPr>
          <w:rFonts w:ascii="Arial Narrow" w:hAnsi="Arial Narrow" w:cs="Times New Roman"/>
          <w:b/>
          <w:bCs/>
        </w:rPr>
        <w:t xml:space="preserve"> OBJETO DEL CONTRATO, NATURALEZA Y REGIMEN JURIDICO </w:t>
      </w:r>
    </w:p>
    <w:p w14:paraId="2D8469C4"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
          <w:bCs/>
        </w:rPr>
      </w:pPr>
    </w:p>
    <w:p w14:paraId="4BDA3FFF" w14:textId="29197D7B"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Constituye el objeto del contrato la ejecución de las obras “</w:t>
      </w:r>
      <w:r w:rsidR="006D0BC9" w:rsidRPr="006C52CA">
        <w:rPr>
          <w:rFonts w:ascii="Arial Narrow" w:hAnsi="Arial Narrow" w:cs="Arial"/>
        </w:rPr>
        <w:t xml:space="preserve">Mejora de la eficiencia energética y </w:t>
      </w:r>
      <w:r w:rsidR="007C0C1D">
        <w:rPr>
          <w:rFonts w:ascii="Arial Narrow" w:hAnsi="Arial Narrow" w:cs="Arial"/>
        </w:rPr>
        <w:t>sustitución de la iluminación del Castillo de Tiebas</w:t>
      </w:r>
      <w:r w:rsidR="006D0BC9" w:rsidRPr="006C52CA">
        <w:rPr>
          <w:rFonts w:ascii="Arial Narrow" w:hAnsi="Arial Narrow" w:cs="Arial"/>
        </w:rPr>
        <w:t xml:space="preserve"> en </w:t>
      </w:r>
      <w:r w:rsidR="007C0C1D">
        <w:rPr>
          <w:rFonts w:ascii="Arial Narrow" w:hAnsi="Arial Narrow" w:cs="Arial"/>
        </w:rPr>
        <w:t>Tiebas</w:t>
      </w:r>
      <w:r w:rsidR="006D0BC9" w:rsidRPr="006C52CA">
        <w:rPr>
          <w:rFonts w:ascii="Arial Narrow" w:hAnsi="Arial Narrow" w:cs="Arial"/>
        </w:rPr>
        <w:t>-</w:t>
      </w:r>
      <w:r w:rsidR="007C0C1D">
        <w:rPr>
          <w:rFonts w:ascii="Arial Narrow" w:hAnsi="Arial Narrow" w:cs="Arial"/>
        </w:rPr>
        <w:t>Muruarte de Reta</w:t>
      </w:r>
      <w:r w:rsidR="006D0BC9" w:rsidRPr="006C52CA">
        <w:rPr>
          <w:rFonts w:ascii="Arial Narrow" w:hAnsi="Arial Narrow" w:cs="Arial"/>
        </w:rPr>
        <w:t xml:space="preserve"> (Navarra)</w:t>
      </w:r>
      <w:r w:rsidR="006D0BC9">
        <w:rPr>
          <w:rFonts w:ascii="Arial Narrow" w:hAnsi="Arial Narrow" w:cs="Arial"/>
        </w:rPr>
        <w:t>”</w:t>
      </w:r>
      <w:r w:rsidRPr="00366E83">
        <w:rPr>
          <w:rFonts w:ascii="Arial Narrow" w:hAnsi="Arial Narrow" w:cs="Times New Roman"/>
          <w:color w:val="FF0000"/>
        </w:rPr>
        <w:t>.</w:t>
      </w:r>
    </w:p>
    <w:p w14:paraId="6E895C53" w14:textId="77777777" w:rsidR="00C07A3C" w:rsidRPr="00BF4D90" w:rsidRDefault="00C07A3C" w:rsidP="00855741">
      <w:pPr>
        <w:tabs>
          <w:tab w:val="left" w:pos="709"/>
        </w:tabs>
        <w:autoSpaceDE w:val="0"/>
        <w:autoSpaceDN w:val="0"/>
        <w:adjustRightInd w:val="0"/>
        <w:spacing w:after="0" w:line="240" w:lineRule="auto"/>
        <w:ind w:left="1134"/>
        <w:jc w:val="both"/>
        <w:rPr>
          <w:rFonts w:ascii="Arial Narrow" w:hAnsi="Arial Narrow" w:cs="Times New Roman"/>
        </w:rPr>
      </w:pPr>
    </w:p>
    <w:p w14:paraId="595FFEEB" w14:textId="6EC7B73F" w:rsidR="00BE4A43" w:rsidRPr="00D07FC3" w:rsidRDefault="003265C9" w:rsidP="00855741">
      <w:pPr>
        <w:ind w:left="1134"/>
        <w:jc w:val="both"/>
        <w:rPr>
          <w:rFonts w:ascii="Arial Narrow" w:hAnsi="Arial Narrow"/>
        </w:rPr>
      </w:pPr>
      <w:r w:rsidRPr="00D07FC3">
        <w:rPr>
          <w:rFonts w:ascii="Arial Narrow" w:eastAsia="Calibri" w:hAnsi="Arial Narrow" w:cs="Times New Roman"/>
        </w:rPr>
        <w:t xml:space="preserve">Esta obra </w:t>
      </w:r>
      <w:r w:rsidR="00BE4A43" w:rsidRPr="00D07FC3">
        <w:rPr>
          <w:rFonts w:ascii="Arial Narrow" w:eastAsia="Times New Roman" w:hAnsi="Arial Narrow" w:cstheme="minorHAnsi"/>
          <w:lang w:eastAsia="es-ES"/>
        </w:rPr>
        <w:t xml:space="preserve">se enmarca en los fondos Next Generation UE, en el Reglamento (UE) 2021/241 del Parlamento y del Consejo de 12 de febrero de 2021, por el que se establece el Mecanismo de Recuperación y Resiliencia, y su normativa de desarrollo y, concretamente, formando parte de la </w:t>
      </w:r>
      <w:r w:rsidR="00BE4A43" w:rsidRPr="00D07FC3">
        <w:rPr>
          <w:rFonts w:ascii="Arial Narrow" w:hAnsi="Arial Narrow"/>
        </w:rPr>
        <w:t xml:space="preserve">Componente 14 “Plan de Modernización y competitividad del sector turístico”, en la inversión nº1 </w:t>
      </w:r>
      <w:r w:rsidR="00BE4A43" w:rsidRPr="00D07FC3">
        <w:rPr>
          <w:rFonts w:ascii="Arial Narrow" w:hAnsi="Arial Narrow"/>
          <w:b/>
          <w:bCs/>
        </w:rPr>
        <w:t xml:space="preserve">“Transformación del modelo turístico hacia la sostenibilidad”, Submedida 2: Planes de </w:t>
      </w:r>
      <w:r w:rsidR="00D24B3A" w:rsidRPr="00D07FC3">
        <w:rPr>
          <w:rFonts w:ascii="Arial Narrow" w:hAnsi="Arial Narrow"/>
          <w:b/>
          <w:bCs/>
        </w:rPr>
        <w:t>Sostenibilidad</w:t>
      </w:r>
      <w:r w:rsidR="00BE4A43" w:rsidRPr="00D07FC3">
        <w:rPr>
          <w:rFonts w:ascii="Arial Narrow" w:hAnsi="Arial Narrow"/>
          <w:b/>
          <w:bCs/>
        </w:rPr>
        <w:t xml:space="preserve"> Turística en Destino</w:t>
      </w:r>
      <w:r w:rsidR="00BE4A43" w:rsidRPr="00D07FC3">
        <w:rPr>
          <w:rFonts w:ascii="Arial Narrow" w:hAnsi="Arial Narrow"/>
        </w:rPr>
        <w:t xml:space="preserve">” para actuaciones transformadoras en el sector turístico en los ámbitos de la transición verde, la transición digital y la mejora de la competitividad turística </w:t>
      </w:r>
    </w:p>
    <w:p w14:paraId="29A2D16F" w14:textId="5626B964" w:rsidR="003265C9" w:rsidRPr="00D07FC3" w:rsidRDefault="00BE4A43" w:rsidP="00855741">
      <w:pPr>
        <w:tabs>
          <w:tab w:val="left" w:pos="709"/>
        </w:tabs>
        <w:autoSpaceDE w:val="0"/>
        <w:autoSpaceDN w:val="0"/>
        <w:adjustRightInd w:val="0"/>
        <w:spacing w:after="0" w:line="280" w:lineRule="exact"/>
        <w:ind w:left="1134"/>
        <w:jc w:val="both"/>
        <w:rPr>
          <w:rFonts w:ascii="Arial Narrow" w:eastAsia="Calibri" w:hAnsi="Arial Narrow" w:cs="Times New Roman"/>
        </w:rPr>
      </w:pPr>
      <w:r w:rsidRPr="00D07FC3">
        <w:rPr>
          <w:rFonts w:ascii="Arial Narrow" w:hAnsi="Arial Narrow"/>
        </w:rPr>
        <w:t xml:space="preserve">Esta actuación se enmarca en la etiqueta digital Nº 026 bis incluida en el Anexo VII del Reglamento de </w:t>
      </w:r>
      <w:r w:rsidR="00D24B3A" w:rsidRPr="00D07FC3">
        <w:rPr>
          <w:rFonts w:ascii="Arial Narrow" w:hAnsi="Arial Narrow"/>
        </w:rPr>
        <w:t>Recuperación</w:t>
      </w:r>
      <w:r w:rsidRPr="00D07FC3">
        <w:rPr>
          <w:rFonts w:ascii="Arial Narrow" w:hAnsi="Arial Narrow"/>
        </w:rPr>
        <w:t xml:space="preserve"> y </w:t>
      </w:r>
      <w:r w:rsidR="00D24B3A" w:rsidRPr="00D07FC3">
        <w:rPr>
          <w:rFonts w:ascii="Arial Narrow" w:hAnsi="Arial Narrow"/>
        </w:rPr>
        <w:t>Resiliencia</w:t>
      </w:r>
      <w:r w:rsidRPr="00D07FC3">
        <w:rPr>
          <w:rFonts w:ascii="Arial Narrow" w:hAnsi="Arial Narrow"/>
        </w:rPr>
        <w:t>, 026 bis (renovación de la eficiencia energética o medidas de eficiencia energética relativas a infraestructuras públicas, proyectos de demostración y medidas de apoyo conformes con los criterios de eficiencia energética) con una contribución del 100% a objetivos climáticos y un 40% a objetivos medioambientales</w:t>
      </w:r>
      <w:r w:rsidR="003265C9" w:rsidRPr="00D07FC3">
        <w:rPr>
          <w:rFonts w:ascii="Arial Narrow" w:eastAsia="Calibri" w:hAnsi="Arial Narrow" w:cs="Times New Roman"/>
        </w:rPr>
        <w:t xml:space="preserve">.  </w:t>
      </w:r>
    </w:p>
    <w:p w14:paraId="3A715A52" w14:textId="77777777" w:rsidR="003265C9" w:rsidRPr="00D07FC3" w:rsidRDefault="003265C9" w:rsidP="00855741">
      <w:pPr>
        <w:tabs>
          <w:tab w:val="left" w:pos="709"/>
        </w:tabs>
        <w:autoSpaceDE w:val="0"/>
        <w:autoSpaceDN w:val="0"/>
        <w:adjustRightInd w:val="0"/>
        <w:spacing w:after="0" w:line="280" w:lineRule="exact"/>
        <w:ind w:left="1134"/>
        <w:jc w:val="both"/>
        <w:rPr>
          <w:rFonts w:ascii="Arial Narrow" w:eastAsia="Calibri" w:hAnsi="Arial Narrow" w:cs="Times New Roman"/>
        </w:rPr>
      </w:pPr>
    </w:p>
    <w:p w14:paraId="0ED5F188" w14:textId="62E30630" w:rsidR="00F5045B" w:rsidRPr="00BF4D90" w:rsidRDefault="00F5045B" w:rsidP="00855741">
      <w:pPr>
        <w:tabs>
          <w:tab w:val="left" w:pos="709"/>
        </w:tabs>
        <w:autoSpaceDE w:val="0"/>
        <w:autoSpaceDN w:val="0"/>
        <w:adjustRightInd w:val="0"/>
        <w:spacing w:after="0" w:line="280" w:lineRule="exact"/>
        <w:ind w:left="1134"/>
        <w:jc w:val="both"/>
        <w:rPr>
          <w:rFonts w:ascii="Arial Narrow" w:eastAsia="Calibri" w:hAnsi="Arial Narrow" w:cs="Times New Roman"/>
        </w:rPr>
      </w:pPr>
      <w:r w:rsidRPr="00BF4D90">
        <w:rPr>
          <w:rFonts w:ascii="Arial Narrow" w:eastAsia="Calibri" w:hAnsi="Arial Narrow" w:cs="Times New Roman"/>
        </w:rPr>
        <w:t>La obra se ejecutará según el Proyecto de obras redactado, incluida la Memoria en todo lo referente a la descripción de los materiales básicos o elementos que forman parte de las unidades de obra. A todos los efectos, el Proyecto de obras junto con el presente Pliego de Cláusulas Administrativas Particulares, el Cuadro de Características, el Pliego de Prescripciones Técnicas y sus Anexos tendrán el carácter de documentos contractuales, y como tales regularán los derechos y obligaciones de las partes y deberán ser firmados en prueba de conformidad por la empresa adjudicataria en el acto de formalización del contrato.</w:t>
      </w:r>
    </w:p>
    <w:p w14:paraId="409FA45B"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47710881" w14:textId="39CB33BC"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Nomenclatura CPV: </w:t>
      </w:r>
      <w:r w:rsidR="00366E83">
        <w:rPr>
          <w:rFonts w:ascii="Arial Narrow" w:hAnsi="Arial Narrow" w:cs="Times New Roman"/>
        </w:rPr>
        <w:t>45316100-6</w:t>
      </w:r>
      <w:r w:rsidR="00640F76" w:rsidRPr="00BF4D90">
        <w:rPr>
          <w:rFonts w:ascii="Arial Narrow" w:hAnsi="Arial Narrow" w:cs="Times New Roman"/>
        </w:rPr>
        <w:t xml:space="preserve"> </w:t>
      </w:r>
      <w:r w:rsidRPr="00BF4D90">
        <w:rPr>
          <w:rFonts w:ascii="Arial Narrow" w:hAnsi="Arial Narrow" w:cs="Times New Roman"/>
        </w:rPr>
        <w:t>“</w:t>
      </w:r>
      <w:r w:rsidR="00640F76" w:rsidRPr="00BF4D90">
        <w:rPr>
          <w:rFonts w:ascii="Arial Narrow" w:hAnsi="Arial Narrow" w:cs="Times New Roman"/>
        </w:rPr>
        <w:t>instalación de equipo</w:t>
      </w:r>
      <w:r w:rsidR="00563F64" w:rsidRPr="00BF4D90">
        <w:rPr>
          <w:rFonts w:ascii="Arial Narrow" w:hAnsi="Arial Narrow" w:cs="Times New Roman"/>
        </w:rPr>
        <w:t>s</w:t>
      </w:r>
      <w:r w:rsidR="00640F76" w:rsidRPr="00BF4D90">
        <w:rPr>
          <w:rFonts w:ascii="Arial Narrow" w:hAnsi="Arial Narrow" w:cs="Times New Roman"/>
        </w:rPr>
        <w:t xml:space="preserve"> de alumbrado exterior</w:t>
      </w:r>
      <w:r w:rsidRPr="00BF4D90">
        <w:rPr>
          <w:rFonts w:ascii="Arial Narrow" w:hAnsi="Arial Narrow" w:cs="Times New Roman"/>
        </w:rPr>
        <w:t>”.</w:t>
      </w:r>
    </w:p>
    <w:p w14:paraId="566027B6"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41E04BB5" w14:textId="01C8FF2B" w:rsidR="00F5045B"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rPr>
        <w:t xml:space="preserve">1.3.- </w:t>
      </w:r>
      <w:r w:rsidRPr="00BF4D90">
        <w:rPr>
          <w:rFonts w:ascii="Arial Narrow" w:hAnsi="Arial Narrow" w:cs="Times New Roman"/>
        </w:rPr>
        <w:t xml:space="preserve">A los efectos previstos en el artículo 41 de la Ley Foral 2/2018, de 13 de abril, de Contratos Públicos, se justifica la no división en lotes por los siguientes motivos: </w:t>
      </w:r>
    </w:p>
    <w:p w14:paraId="16F1BDE9" w14:textId="77777777" w:rsidR="00057AA0" w:rsidRPr="00BF4D90" w:rsidRDefault="00057AA0" w:rsidP="00855741">
      <w:pPr>
        <w:tabs>
          <w:tab w:val="left" w:pos="709"/>
        </w:tabs>
        <w:autoSpaceDE w:val="0"/>
        <w:autoSpaceDN w:val="0"/>
        <w:adjustRightInd w:val="0"/>
        <w:spacing w:after="0" w:line="240" w:lineRule="auto"/>
        <w:ind w:left="1134"/>
        <w:jc w:val="both"/>
        <w:rPr>
          <w:rFonts w:ascii="Arial Narrow" w:hAnsi="Arial Narrow" w:cs="Times New Roman"/>
        </w:rPr>
      </w:pPr>
    </w:p>
    <w:p w14:paraId="54C52962" w14:textId="530F4A58" w:rsidR="00F5045B"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La realización independiente de las diversas prestaciones comprendidas en el objeto del contrato podría dificultar la correcta ejecución del mismo desde el punto de vista técnico. </w:t>
      </w:r>
    </w:p>
    <w:p w14:paraId="0CA3F361" w14:textId="77777777" w:rsidR="00057AA0" w:rsidRPr="00BF4D90" w:rsidRDefault="00057AA0" w:rsidP="00855741">
      <w:pPr>
        <w:tabs>
          <w:tab w:val="left" w:pos="709"/>
        </w:tabs>
        <w:autoSpaceDE w:val="0"/>
        <w:autoSpaceDN w:val="0"/>
        <w:adjustRightInd w:val="0"/>
        <w:spacing w:after="0" w:line="240" w:lineRule="auto"/>
        <w:ind w:left="1134"/>
        <w:jc w:val="both"/>
        <w:rPr>
          <w:rFonts w:ascii="Arial Narrow" w:hAnsi="Arial Narrow" w:cs="Times New Roman"/>
        </w:rPr>
      </w:pPr>
    </w:p>
    <w:p w14:paraId="2AD16B25"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naturaleza del contrato implica la necesidad de coordinar la ejecución de las diferentes prestaciones.</w:t>
      </w:r>
    </w:p>
    <w:p w14:paraId="3F083C6A"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 </w:t>
      </w:r>
    </w:p>
    <w:p w14:paraId="3A027D68" w14:textId="640943DF" w:rsidR="00F5045B" w:rsidRDefault="00F5045B" w:rsidP="00855741">
      <w:pPr>
        <w:tabs>
          <w:tab w:val="left" w:pos="709"/>
        </w:tabs>
        <w:spacing w:after="0" w:line="280" w:lineRule="exact"/>
        <w:ind w:left="1134"/>
        <w:jc w:val="both"/>
        <w:textAlignment w:val="baseline"/>
        <w:rPr>
          <w:rFonts w:ascii="Arial Narrow" w:eastAsia="Arial" w:hAnsi="Arial Narrow" w:cs="Times New Roman"/>
        </w:rPr>
      </w:pPr>
      <w:r w:rsidRPr="00BF4D90">
        <w:rPr>
          <w:rFonts w:ascii="Arial Narrow" w:hAnsi="Arial Narrow" w:cs="Times New Roman"/>
          <w:b/>
        </w:rPr>
        <w:t>1.4.-</w:t>
      </w:r>
      <w:r w:rsidRPr="00BF4D90">
        <w:rPr>
          <w:rFonts w:ascii="Arial Narrow" w:hAnsi="Arial Narrow" w:cs="Times New Roman"/>
        </w:rPr>
        <w:t xml:space="preserve"> El contrato tiene naturaleza administrativa, siendo calificado como contrato de obras y se regirá por el presente Pliego,</w:t>
      </w:r>
      <w:r w:rsidRPr="00BF4D90">
        <w:rPr>
          <w:rFonts w:ascii="Arial Narrow" w:eastAsia="Arial" w:hAnsi="Arial Narrow" w:cs="Times New Roman"/>
        </w:rPr>
        <w:t xml:space="preserve"> por el cuadro de características que rigen esta contratación y</w:t>
      </w:r>
      <w:r w:rsidR="00563F64" w:rsidRPr="00BF4D90">
        <w:rPr>
          <w:rFonts w:ascii="Arial Narrow" w:eastAsia="Arial" w:hAnsi="Arial Narrow" w:cs="Times New Roman"/>
        </w:rPr>
        <w:t>:</w:t>
      </w:r>
    </w:p>
    <w:p w14:paraId="02C3C3B0" w14:textId="77777777" w:rsidR="00855741" w:rsidRPr="00D07FC3" w:rsidRDefault="00855741" w:rsidP="00855741">
      <w:pPr>
        <w:tabs>
          <w:tab w:val="left" w:pos="709"/>
        </w:tabs>
        <w:spacing w:after="0" w:line="280" w:lineRule="exact"/>
        <w:ind w:left="1134"/>
        <w:jc w:val="both"/>
        <w:textAlignment w:val="baseline"/>
        <w:rPr>
          <w:rFonts w:ascii="Arial Narrow" w:eastAsia="Arial" w:hAnsi="Arial Narrow" w:cs="Times New Roman"/>
        </w:rPr>
      </w:pPr>
    </w:p>
    <w:p w14:paraId="0A3A352E" w14:textId="77777777" w:rsidR="00855741" w:rsidRPr="00D07FC3" w:rsidRDefault="00855741" w:rsidP="00855741">
      <w:pPr>
        <w:pStyle w:val="Prrafodelista"/>
        <w:numPr>
          <w:ilvl w:val="0"/>
          <w:numId w:val="16"/>
        </w:numPr>
        <w:autoSpaceDE w:val="0"/>
        <w:autoSpaceDN w:val="0"/>
        <w:adjustRightInd w:val="0"/>
        <w:spacing w:after="267" w:line="240" w:lineRule="auto"/>
        <w:ind w:left="1134"/>
        <w:jc w:val="both"/>
        <w:rPr>
          <w:rFonts w:ascii="Arial Narrow" w:hAnsi="Arial Narrow" w:cstheme="minorHAnsi"/>
        </w:rPr>
      </w:pPr>
      <w:r w:rsidRPr="00D07FC3">
        <w:rPr>
          <w:rFonts w:ascii="Arial Narrow" w:hAnsi="Arial Narrow" w:cstheme="minorHAnsi"/>
        </w:rPr>
        <w:t xml:space="preserve">El Reglamento (UE) 2021/241 del Parlamento Europeo y del Consejo, de 12 de febrero de 2021, por el que se establece el Mecanismo de Recuperación y Resiliencia. </w:t>
      </w:r>
    </w:p>
    <w:p w14:paraId="7616DB95" w14:textId="77777777" w:rsidR="00855741" w:rsidRPr="00D07FC3" w:rsidRDefault="00855741" w:rsidP="00855741">
      <w:pPr>
        <w:pStyle w:val="Prrafodelista"/>
        <w:numPr>
          <w:ilvl w:val="0"/>
          <w:numId w:val="16"/>
        </w:numPr>
        <w:autoSpaceDE w:val="0"/>
        <w:autoSpaceDN w:val="0"/>
        <w:adjustRightInd w:val="0"/>
        <w:spacing w:after="267" w:line="240" w:lineRule="auto"/>
        <w:ind w:left="1134"/>
        <w:jc w:val="both"/>
        <w:rPr>
          <w:rFonts w:ascii="Arial Narrow" w:hAnsi="Arial Narrow" w:cstheme="minorHAnsi"/>
        </w:rPr>
      </w:pPr>
      <w:r w:rsidRPr="00D07FC3">
        <w:rPr>
          <w:rFonts w:ascii="Arial Narrow" w:hAnsi="Arial Narrow" w:cstheme="minorHAnsi"/>
        </w:rPr>
        <w:t xml:space="preserve">El Reglamento (UE) 2020/852 del Parlamento Europeo y del Consejo, de 18 de junio de 2020, relativo al establecimiento de un marco para facilitar las inversiones sostenibles y por el que se modifica el Reglamento (UE) 2019/2088, ya que todas las actuaciones que se ejecuten dentro del PRTR deben cumplir el principio de no causar un perjuicio significativo a los objetivos medioambientales recogidos en el artículo 17 del citado Reglamento. </w:t>
      </w:r>
    </w:p>
    <w:p w14:paraId="65F2D3F8" w14:textId="77777777" w:rsidR="00855741" w:rsidRPr="00D07FC3" w:rsidRDefault="00855741" w:rsidP="00855741">
      <w:pPr>
        <w:pStyle w:val="Prrafodelista"/>
        <w:numPr>
          <w:ilvl w:val="0"/>
          <w:numId w:val="16"/>
        </w:numPr>
        <w:autoSpaceDE w:val="0"/>
        <w:autoSpaceDN w:val="0"/>
        <w:adjustRightInd w:val="0"/>
        <w:spacing w:after="267" w:line="240" w:lineRule="auto"/>
        <w:ind w:left="1134"/>
        <w:jc w:val="both"/>
        <w:rPr>
          <w:rFonts w:ascii="Arial Narrow" w:hAnsi="Arial Narrow" w:cstheme="minorHAnsi"/>
        </w:rPr>
      </w:pPr>
      <w:r w:rsidRPr="00D07FC3">
        <w:rPr>
          <w:rFonts w:ascii="Arial Narrow" w:hAnsi="Arial Narrow" w:cstheme="minorHAnsi"/>
        </w:rPr>
        <w:lastRenderedPageBreak/>
        <w:t xml:space="preserve">REGLAMENTO (UE) No 651/2014 DE LA COMISIÓN de 17 de junio de 2014 por el que se declaran determinadas categorías de ayudas compatibles con el mercado interior en aplicación de los artículos 107 y 108 del Tratado. </w:t>
      </w:r>
    </w:p>
    <w:p w14:paraId="2FBAC037" w14:textId="77777777" w:rsidR="00855741" w:rsidRPr="00D07FC3" w:rsidRDefault="00855741" w:rsidP="00855741">
      <w:pPr>
        <w:pStyle w:val="Prrafodelista"/>
        <w:numPr>
          <w:ilvl w:val="0"/>
          <w:numId w:val="16"/>
        </w:numPr>
        <w:autoSpaceDE w:val="0"/>
        <w:autoSpaceDN w:val="0"/>
        <w:adjustRightInd w:val="0"/>
        <w:spacing w:after="267" w:line="240" w:lineRule="auto"/>
        <w:ind w:left="1134"/>
        <w:jc w:val="both"/>
        <w:rPr>
          <w:rFonts w:ascii="Arial Narrow" w:hAnsi="Arial Narrow" w:cstheme="minorHAnsi"/>
        </w:rPr>
      </w:pPr>
      <w:r w:rsidRPr="00D07FC3">
        <w:rPr>
          <w:rFonts w:ascii="Arial Narrow" w:hAnsi="Arial Narrow" w:cstheme="minorHAnsi"/>
        </w:rPr>
        <w:t xml:space="preserve">La "Guía técnica sobre la aplicación del principio de "no causar un perjuicio significativo" en virtud del Reglamento relativo al Mecanismo de Recuperación y Resiliencia (2021/C 58/01)" ("Guía Técnica de la Comisión Europea"). </w:t>
      </w:r>
    </w:p>
    <w:p w14:paraId="2A6CBFC5" w14:textId="77777777" w:rsidR="00855741" w:rsidRPr="00D07FC3" w:rsidRDefault="00855741" w:rsidP="00855741">
      <w:pPr>
        <w:pStyle w:val="Prrafodelista"/>
        <w:numPr>
          <w:ilvl w:val="0"/>
          <w:numId w:val="16"/>
        </w:numPr>
        <w:autoSpaceDE w:val="0"/>
        <w:autoSpaceDN w:val="0"/>
        <w:adjustRightInd w:val="0"/>
        <w:spacing w:after="267" w:line="240" w:lineRule="auto"/>
        <w:ind w:left="1134"/>
        <w:jc w:val="both"/>
        <w:rPr>
          <w:rFonts w:ascii="Arial Narrow" w:hAnsi="Arial Narrow" w:cstheme="minorHAnsi"/>
        </w:rPr>
      </w:pPr>
      <w:r w:rsidRPr="00D07FC3">
        <w:rPr>
          <w:rFonts w:ascii="Arial Narrow" w:hAnsi="Arial Narrow" w:cstheme="minorHAnsi"/>
        </w:rPr>
        <w:t xml:space="preserve">El Real Decreto-ley 36/2020, de 30 de diciembre, por el que se aprueban medidas urgentes para la modernización de la Administración Pública y para la ejecución del Plan de Recuperación, Transformación y Resiliencia. </w:t>
      </w:r>
    </w:p>
    <w:p w14:paraId="2905AE7A" w14:textId="77777777" w:rsidR="00855741" w:rsidRPr="00D07FC3" w:rsidRDefault="00855741" w:rsidP="00855741">
      <w:pPr>
        <w:pStyle w:val="Prrafodelista"/>
        <w:numPr>
          <w:ilvl w:val="0"/>
          <w:numId w:val="16"/>
        </w:numPr>
        <w:autoSpaceDE w:val="0"/>
        <w:autoSpaceDN w:val="0"/>
        <w:adjustRightInd w:val="0"/>
        <w:spacing w:after="267" w:line="240" w:lineRule="auto"/>
        <w:ind w:left="1134"/>
        <w:jc w:val="both"/>
        <w:rPr>
          <w:rFonts w:ascii="Arial Narrow" w:hAnsi="Arial Narrow" w:cstheme="minorHAnsi"/>
        </w:rPr>
      </w:pPr>
      <w:r w:rsidRPr="00D07FC3">
        <w:rPr>
          <w:rFonts w:ascii="Arial Narrow" w:hAnsi="Arial Narrow" w:cstheme="minorHAnsi"/>
        </w:rPr>
        <w:t xml:space="preserve">La Orden HFP/1030/2021, de 29 de septiembre, por la que se configura el sistema de gestión del Plan de Recuperación, Transformación y Resiliencia. </w:t>
      </w:r>
    </w:p>
    <w:p w14:paraId="5A0343DA" w14:textId="77777777" w:rsidR="00855741" w:rsidRPr="00D07FC3" w:rsidRDefault="00855741" w:rsidP="00855741">
      <w:pPr>
        <w:pStyle w:val="Prrafodelista"/>
        <w:numPr>
          <w:ilvl w:val="0"/>
          <w:numId w:val="16"/>
        </w:numPr>
        <w:autoSpaceDE w:val="0"/>
        <w:autoSpaceDN w:val="0"/>
        <w:adjustRightInd w:val="0"/>
        <w:spacing w:after="0" w:line="240" w:lineRule="auto"/>
        <w:ind w:left="1134"/>
        <w:jc w:val="both"/>
        <w:rPr>
          <w:rFonts w:ascii="Arial Narrow" w:hAnsi="Arial Narrow" w:cstheme="minorHAnsi"/>
        </w:rPr>
      </w:pPr>
      <w:r w:rsidRPr="00D07FC3">
        <w:rPr>
          <w:rFonts w:ascii="Arial Narrow" w:hAnsi="Arial Narrow" w:cstheme="minorHAnsi"/>
        </w:rPr>
        <w:t xml:space="preserve">La Orden HFP/1031/2021, de 29 de septiembre, por la que se establece el procedimiento y formato de la información a proporcionar por las entidades del sector Público Estatal, Autonómico y Local para el seguimiento del cumplimiento de los hitos y objetivos y de ejecución presupuestaria y contable de las medidas de los componentes del Plan de Recuperación, Transformación y Resiliencia. </w:t>
      </w:r>
    </w:p>
    <w:p w14:paraId="4A4EF19D" w14:textId="77777777" w:rsidR="00855741" w:rsidRPr="00D07FC3" w:rsidRDefault="00855741" w:rsidP="00855741">
      <w:pPr>
        <w:pStyle w:val="Prrafodelista"/>
        <w:numPr>
          <w:ilvl w:val="0"/>
          <w:numId w:val="16"/>
        </w:numPr>
        <w:autoSpaceDE w:val="0"/>
        <w:autoSpaceDN w:val="0"/>
        <w:adjustRightInd w:val="0"/>
        <w:spacing w:after="0" w:line="240" w:lineRule="auto"/>
        <w:ind w:left="1134"/>
        <w:jc w:val="both"/>
        <w:rPr>
          <w:rFonts w:ascii="Arial Narrow" w:hAnsi="Arial Narrow" w:cstheme="minorHAnsi"/>
        </w:rPr>
      </w:pPr>
      <w:r w:rsidRPr="00D07FC3">
        <w:rPr>
          <w:rFonts w:ascii="Arial Narrow" w:hAnsi="Arial Narrow" w:cstheme="minorHAnsi"/>
        </w:rPr>
        <w:t>Orden HFP 55/2023 de 24 de enero, relativa al análisis sistemático del riesgo de conflicto de interés en los procedimientos que ejecutan el Plan de Recuperación, Transformación y Resiliencia.</w:t>
      </w:r>
    </w:p>
    <w:p w14:paraId="5197F1B2" w14:textId="77777777" w:rsidR="00855741" w:rsidRPr="00D07FC3" w:rsidRDefault="00855741" w:rsidP="00855741">
      <w:pPr>
        <w:pStyle w:val="Prrafodelista"/>
        <w:numPr>
          <w:ilvl w:val="0"/>
          <w:numId w:val="16"/>
        </w:numPr>
        <w:autoSpaceDE w:val="0"/>
        <w:autoSpaceDN w:val="0"/>
        <w:adjustRightInd w:val="0"/>
        <w:spacing w:after="0" w:line="240" w:lineRule="auto"/>
        <w:ind w:left="1134"/>
        <w:jc w:val="both"/>
        <w:rPr>
          <w:rFonts w:ascii="Arial Narrow" w:hAnsi="Arial Narrow" w:cstheme="minorHAnsi"/>
        </w:rPr>
      </w:pPr>
      <w:r w:rsidRPr="00D07FC3">
        <w:rPr>
          <w:rFonts w:ascii="Arial Narrow" w:hAnsi="Arial Narrow" w:cstheme="minorHAnsi"/>
        </w:rPr>
        <w:t>Ley foral 2/2018, de 13 de abril de Contratos Públicos</w:t>
      </w:r>
    </w:p>
    <w:p w14:paraId="4D201573" w14:textId="77777777" w:rsidR="00855741" w:rsidRPr="00D07FC3" w:rsidRDefault="00855741" w:rsidP="00855741">
      <w:pPr>
        <w:pStyle w:val="Prrafodelista"/>
        <w:numPr>
          <w:ilvl w:val="0"/>
          <w:numId w:val="16"/>
        </w:numPr>
        <w:autoSpaceDE w:val="0"/>
        <w:autoSpaceDN w:val="0"/>
        <w:adjustRightInd w:val="0"/>
        <w:spacing w:after="0" w:line="240" w:lineRule="auto"/>
        <w:ind w:left="1134"/>
        <w:jc w:val="both"/>
        <w:rPr>
          <w:rFonts w:ascii="Arial Narrow" w:eastAsia="Calibri" w:hAnsi="Arial Narrow" w:cstheme="minorHAnsi"/>
          <w:lang w:eastAsia="es-ES"/>
        </w:rPr>
      </w:pPr>
      <w:r w:rsidRPr="00D07FC3">
        <w:rPr>
          <w:rFonts w:ascii="Arial Narrow" w:eastAsia="Calibri" w:hAnsi="Arial Narrow" w:cstheme="minorHAnsi"/>
          <w:lang w:eastAsia="es-ES"/>
        </w:rPr>
        <w:t>Ley 40/2015, de 1 de octubre del Régimen del Sector público</w:t>
      </w:r>
    </w:p>
    <w:p w14:paraId="4FCA8962" w14:textId="62E3CA2C" w:rsidR="003265C9" w:rsidRPr="00D07FC3" w:rsidRDefault="00855741" w:rsidP="00855741">
      <w:pPr>
        <w:tabs>
          <w:tab w:val="left" w:pos="709"/>
        </w:tabs>
        <w:autoSpaceDE w:val="0"/>
        <w:autoSpaceDN w:val="0"/>
        <w:adjustRightInd w:val="0"/>
        <w:spacing w:after="0" w:line="240" w:lineRule="auto"/>
        <w:ind w:left="1134"/>
        <w:jc w:val="both"/>
        <w:rPr>
          <w:rFonts w:ascii="Arial Narrow" w:hAnsi="Arial Narrow"/>
        </w:rPr>
      </w:pPr>
      <w:r w:rsidRPr="00D07FC3">
        <w:rPr>
          <w:rFonts w:ascii="Arial Narrow" w:hAnsi="Arial Narrow"/>
        </w:rPr>
        <w:t>La Ley Foral 11/2005, de 9 de noviembre, de Subvenciones</w:t>
      </w:r>
    </w:p>
    <w:p w14:paraId="66F71738" w14:textId="77777777" w:rsidR="00855741" w:rsidRPr="00D07FC3" w:rsidRDefault="00855741" w:rsidP="00855741">
      <w:pPr>
        <w:tabs>
          <w:tab w:val="left" w:pos="709"/>
        </w:tabs>
        <w:autoSpaceDE w:val="0"/>
        <w:autoSpaceDN w:val="0"/>
        <w:adjustRightInd w:val="0"/>
        <w:spacing w:after="0" w:line="240" w:lineRule="auto"/>
        <w:ind w:left="1134"/>
        <w:jc w:val="both"/>
        <w:rPr>
          <w:rFonts w:ascii="Arial Narrow" w:eastAsia="Calibri" w:hAnsi="Arial Narrow" w:cs="Times New Roman"/>
        </w:rPr>
      </w:pPr>
    </w:p>
    <w:p w14:paraId="3D54A7E1" w14:textId="77777777" w:rsidR="00855741" w:rsidRPr="00855741" w:rsidRDefault="00855741" w:rsidP="00855741">
      <w:pPr>
        <w:shd w:val="clear" w:color="auto" w:fill="FFFFFF"/>
        <w:spacing w:after="240" w:line="240" w:lineRule="auto"/>
        <w:ind w:left="1134"/>
        <w:jc w:val="both"/>
        <w:rPr>
          <w:rFonts w:ascii="Arial Narrow" w:eastAsia="Times New Roman" w:hAnsi="Arial Narrow" w:cstheme="minorHAnsi"/>
          <w:lang w:eastAsia="es-ES"/>
        </w:rPr>
      </w:pPr>
      <w:r w:rsidRPr="00855741">
        <w:rPr>
          <w:rFonts w:ascii="Arial Narrow" w:eastAsia="Times New Roman" w:hAnsi="Arial Narrow" w:cstheme="minorHAnsi"/>
          <w:lang w:eastAsia="es-ES"/>
        </w:rPr>
        <w:t>y por cualesquiera otras disposiciones que regulen la contratación tanto a nivel de normativa del Estado de forma supletoria, como de la Comunidad Foral de Navarra, y que resulten aplicables en el ámbito de la misma.</w:t>
      </w:r>
    </w:p>
    <w:p w14:paraId="73B9341C" w14:textId="77777777" w:rsidR="00855741" w:rsidRPr="00855741" w:rsidRDefault="00855741" w:rsidP="00855741">
      <w:pPr>
        <w:autoSpaceDE w:val="0"/>
        <w:autoSpaceDN w:val="0"/>
        <w:adjustRightInd w:val="0"/>
        <w:spacing w:after="0" w:line="240" w:lineRule="auto"/>
        <w:ind w:left="1134"/>
        <w:jc w:val="both"/>
        <w:rPr>
          <w:rFonts w:ascii="Arial Narrow" w:hAnsi="Arial Narrow" w:cstheme="minorHAnsi"/>
        </w:rPr>
      </w:pPr>
      <w:r w:rsidRPr="00855741">
        <w:rPr>
          <w:rFonts w:ascii="Arial Narrow" w:hAnsi="Arial Narrow" w:cstheme="minorHAnsi"/>
        </w:rPr>
        <w:t xml:space="preserve">Es aplicable la normativa relativa a la prevención y corrección del fraude y la corrupción, la prevención del conflicto de interés y la doble financiación, con arreglo a las previsiones del Reglamento (UE, Euratom) 2018/1046 del Parlamento Europeo y del Consejo, de 18 de julio de 2018, sobre las normas financieras aplicables al presupuesto general de la Unión. </w:t>
      </w:r>
    </w:p>
    <w:p w14:paraId="2435DA3B" w14:textId="77777777" w:rsidR="00F5045B" w:rsidRPr="00BF4D90" w:rsidRDefault="00F5045B" w:rsidP="00855741">
      <w:pPr>
        <w:tabs>
          <w:tab w:val="left" w:pos="709"/>
        </w:tabs>
        <w:spacing w:after="0" w:line="280" w:lineRule="exact"/>
        <w:ind w:left="1134"/>
        <w:jc w:val="both"/>
        <w:textAlignment w:val="baseline"/>
        <w:rPr>
          <w:rFonts w:ascii="Arial Narrow" w:eastAsia="Arial" w:hAnsi="Arial Narrow" w:cs="Times New Roman"/>
        </w:rPr>
      </w:pPr>
    </w:p>
    <w:p w14:paraId="4101CB98" w14:textId="5DF1BAC1" w:rsidR="00F5045B" w:rsidRPr="00BF4D90" w:rsidRDefault="00F5045B" w:rsidP="00855741">
      <w:pPr>
        <w:tabs>
          <w:tab w:val="left" w:pos="709"/>
        </w:tabs>
        <w:spacing w:after="0" w:line="280" w:lineRule="exact"/>
        <w:ind w:left="1134"/>
        <w:jc w:val="both"/>
        <w:textAlignment w:val="baseline"/>
        <w:rPr>
          <w:rFonts w:ascii="Arial Narrow" w:eastAsia="Arial" w:hAnsi="Arial Narrow" w:cs="Times New Roman"/>
        </w:rPr>
      </w:pPr>
      <w:r w:rsidRPr="00BF4D90">
        <w:rPr>
          <w:rFonts w:ascii="Arial Narrow" w:eastAsia="Calibri" w:hAnsi="Arial Narrow" w:cs="Times New Roman"/>
        </w:rPr>
        <w:t>El desconocimiento de lo establecido en dichos documentos no exime a la contratista de la obligación de su cumplimiento y la presentación de oferta supone la aceptación incondi</w:t>
      </w:r>
      <w:r w:rsidR="00D753BC">
        <w:rPr>
          <w:rFonts w:ascii="Arial Narrow" w:eastAsia="Calibri" w:hAnsi="Arial Narrow" w:cs="Times New Roman"/>
        </w:rPr>
        <w:t>cionada por la licitadora de</w:t>
      </w:r>
      <w:r w:rsidRPr="00BF4D90">
        <w:rPr>
          <w:rFonts w:ascii="Arial Narrow" w:eastAsia="Calibri" w:hAnsi="Arial Narrow" w:cs="Times New Roman"/>
        </w:rPr>
        <w:t xml:space="preserve"> todas sus cláusulas, sin salvedad o reserva alguna.</w:t>
      </w:r>
    </w:p>
    <w:p w14:paraId="1D445BF8"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rPr>
      </w:pPr>
    </w:p>
    <w:p w14:paraId="62890C1D"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2.</w:t>
      </w:r>
      <w:r w:rsidRPr="00BF4D90">
        <w:rPr>
          <w:rFonts w:ascii="Cambria Math" w:hAnsi="Cambria Math" w:cs="Cambria Math"/>
          <w:b/>
          <w:bCs/>
        </w:rPr>
        <w:t>‐</w:t>
      </w:r>
      <w:r w:rsidRPr="00BF4D90">
        <w:rPr>
          <w:rFonts w:ascii="Arial Narrow" w:hAnsi="Arial Narrow" w:cs="Times New Roman"/>
          <w:b/>
          <w:bCs/>
        </w:rPr>
        <w:t xml:space="preserve"> PROCEDIMIENTO DE ADJUDICACIÓN</w:t>
      </w:r>
    </w:p>
    <w:p w14:paraId="3EA29844"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
          <w:bCs/>
        </w:rPr>
      </w:pPr>
    </w:p>
    <w:p w14:paraId="7C81CFD0" w14:textId="6140E86D"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contratación objeto del presente pliego será adjudicada, de conformidad con los dispuesto en la Ley Foral 2/2018, de 13 de abril, de Contratos Públicos (en adelante</w:t>
      </w:r>
      <w:r w:rsidR="00563F64" w:rsidRPr="00BF4D90">
        <w:rPr>
          <w:rFonts w:ascii="Arial Narrow" w:hAnsi="Arial Narrow" w:cs="Times New Roman"/>
        </w:rPr>
        <w:t xml:space="preserve"> </w:t>
      </w:r>
      <w:r w:rsidRPr="00BF4D90">
        <w:rPr>
          <w:rFonts w:ascii="Arial Narrow" w:hAnsi="Arial Narrow" w:cs="Times New Roman"/>
        </w:rPr>
        <w:t xml:space="preserve">LFCP), por procedimiento abierto inferior al umbral comunitario. Tramitación </w:t>
      </w:r>
      <w:r w:rsidR="0026745E">
        <w:rPr>
          <w:rFonts w:ascii="Arial Narrow" w:hAnsi="Arial Narrow" w:cs="Times New Roman"/>
        </w:rPr>
        <w:t>anticipada</w:t>
      </w:r>
      <w:r w:rsidR="00A27026">
        <w:rPr>
          <w:rFonts w:ascii="Arial Narrow" w:hAnsi="Arial Narrow" w:cs="Times New Roman"/>
        </w:rPr>
        <w:t>.</w:t>
      </w:r>
    </w:p>
    <w:p w14:paraId="1B0E5E51"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114517BB"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3.</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Arial Narrow"/>
          <w:b/>
          <w:bCs/>
        </w:rPr>
        <w:t>Ó</w:t>
      </w:r>
      <w:r w:rsidRPr="00BF4D90">
        <w:rPr>
          <w:rFonts w:ascii="Arial Narrow" w:hAnsi="Arial Narrow" w:cs="Times New Roman"/>
          <w:b/>
          <w:bCs/>
        </w:rPr>
        <w:t>RGANO DE CONTRATACIÓN Y UNIDAD GESTORA DEL CONTRATO</w:t>
      </w:r>
    </w:p>
    <w:p w14:paraId="22AC0D4B"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3D86BE1A" w14:textId="11114D6D"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El órgano de contratación del presente contrato </w:t>
      </w:r>
      <w:r w:rsidR="00366E83">
        <w:rPr>
          <w:rFonts w:ascii="Arial Narrow" w:hAnsi="Arial Narrow" w:cs="Times New Roman"/>
        </w:rPr>
        <w:t xml:space="preserve">es </w:t>
      </w:r>
      <w:r w:rsidR="005D64B5">
        <w:rPr>
          <w:rFonts w:ascii="Arial Narrow" w:hAnsi="Arial Narrow" w:cs="Times New Roman"/>
        </w:rPr>
        <w:t xml:space="preserve">la </w:t>
      </w:r>
      <w:r w:rsidR="005D64B5" w:rsidRPr="005D64B5">
        <w:rPr>
          <w:rFonts w:ascii="Arial Narrow" w:hAnsi="Arial Narrow" w:cs="Times New Roman"/>
          <w:b/>
          <w:bCs/>
        </w:rPr>
        <w:t>alcaldía</w:t>
      </w:r>
      <w:r w:rsidRPr="00BF4D90">
        <w:rPr>
          <w:rFonts w:ascii="Arial Narrow" w:hAnsi="Arial Narrow" w:cs="Times New Roman"/>
        </w:rPr>
        <w:t xml:space="preserve"> del Ayuntamiento de</w:t>
      </w:r>
      <w:r w:rsidR="00563F64" w:rsidRPr="00BF4D90">
        <w:rPr>
          <w:rFonts w:ascii="Arial Narrow" w:hAnsi="Arial Narrow" w:cs="Times New Roman"/>
        </w:rPr>
        <w:t xml:space="preserve"> </w:t>
      </w:r>
      <w:r w:rsidR="005D64B5">
        <w:rPr>
          <w:rFonts w:ascii="Arial Narrow" w:hAnsi="Arial Narrow" w:cs="Times New Roman"/>
        </w:rPr>
        <w:t>Tiebas</w:t>
      </w:r>
      <w:r w:rsidR="00366E83">
        <w:rPr>
          <w:rFonts w:ascii="Arial Narrow" w:hAnsi="Arial Narrow" w:cs="Times New Roman"/>
        </w:rPr>
        <w:t>-</w:t>
      </w:r>
      <w:r w:rsidR="005D64B5">
        <w:rPr>
          <w:rFonts w:ascii="Arial Narrow" w:hAnsi="Arial Narrow" w:cs="Times New Roman"/>
        </w:rPr>
        <w:t>Muruarte de Reta</w:t>
      </w:r>
      <w:r w:rsidRPr="00BF4D90">
        <w:rPr>
          <w:rFonts w:ascii="Arial Narrow" w:hAnsi="Arial Narrow" w:cs="Times New Roman"/>
        </w:rPr>
        <w:t>. La unidad gestora del contrato es la Secretaría Municipal.</w:t>
      </w:r>
    </w:p>
    <w:p w14:paraId="7537CCB3"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78B4E663"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4.</w:t>
      </w:r>
      <w:r w:rsidRPr="00BF4D90">
        <w:rPr>
          <w:rFonts w:ascii="Cambria Math" w:hAnsi="Cambria Math" w:cs="Cambria Math"/>
          <w:b/>
          <w:bCs/>
        </w:rPr>
        <w:t>‐</w:t>
      </w:r>
      <w:r w:rsidRPr="00BF4D90">
        <w:rPr>
          <w:rFonts w:ascii="Arial Narrow" w:hAnsi="Arial Narrow" w:cs="Times New Roman"/>
          <w:b/>
          <w:bCs/>
        </w:rPr>
        <w:t xml:space="preserve"> VALOR ESTIMADO DEL CONTRATO Y PRESUPUESTO DE LICITACIÓN</w:t>
      </w:r>
    </w:p>
    <w:p w14:paraId="4EF74B71"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0016020D" w14:textId="3F640096"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rPr>
        <w:t>4.1.</w:t>
      </w:r>
      <w:r w:rsidRPr="00BF4D90">
        <w:rPr>
          <w:rFonts w:ascii="Cambria Math" w:hAnsi="Cambria Math" w:cs="Cambria Math"/>
        </w:rPr>
        <w:t>‐</w:t>
      </w:r>
      <w:r w:rsidRPr="00BF4D90">
        <w:rPr>
          <w:rFonts w:ascii="Arial Narrow" w:hAnsi="Arial Narrow" w:cs="Times New Roman"/>
        </w:rPr>
        <w:t xml:space="preserve"> El presupuesto de licitaci</w:t>
      </w:r>
      <w:r w:rsidRPr="00BF4D90">
        <w:rPr>
          <w:rFonts w:ascii="Arial Narrow" w:hAnsi="Arial Narrow" w:cs="Arial Narrow"/>
        </w:rPr>
        <w:t>ó</w:t>
      </w:r>
      <w:r w:rsidRPr="00BF4D90">
        <w:rPr>
          <w:rFonts w:ascii="Arial Narrow" w:hAnsi="Arial Narrow" w:cs="Times New Roman"/>
        </w:rPr>
        <w:t xml:space="preserve">n del contrato asciende a la cantidad de </w:t>
      </w:r>
      <w:r w:rsidR="005D64B5">
        <w:rPr>
          <w:rFonts w:ascii="Arial Narrow" w:eastAsia="Arial Narrow" w:hAnsi="Arial Narrow" w:cs="Times New Roman"/>
          <w:b/>
          <w:spacing w:val="-1"/>
        </w:rPr>
        <w:t>41</w:t>
      </w:r>
      <w:r w:rsidR="006D0BC9" w:rsidRPr="00673D25">
        <w:rPr>
          <w:rFonts w:ascii="Arial Narrow" w:eastAsia="Arial Narrow" w:hAnsi="Arial Narrow" w:cs="Times New Roman"/>
          <w:b/>
          <w:spacing w:val="-1"/>
        </w:rPr>
        <w:t>.</w:t>
      </w:r>
      <w:r w:rsidR="005D64B5">
        <w:rPr>
          <w:rFonts w:ascii="Arial Narrow" w:eastAsia="Arial Narrow" w:hAnsi="Arial Narrow" w:cs="Times New Roman"/>
          <w:b/>
          <w:spacing w:val="-1"/>
        </w:rPr>
        <w:t>390</w:t>
      </w:r>
      <w:r w:rsidR="006D0BC9" w:rsidRPr="00673D25">
        <w:rPr>
          <w:rFonts w:ascii="Arial Narrow" w:eastAsia="Arial Narrow" w:hAnsi="Arial Narrow" w:cs="Times New Roman"/>
          <w:b/>
          <w:spacing w:val="-1"/>
        </w:rPr>
        <w:t>,</w:t>
      </w:r>
      <w:r w:rsidR="005D64B5">
        <w:rPr>
          <w:rFonts w:ascii="Arial Narrow" w:eastAsia="Arial Narrow" w:hAnsi="Arial Narrow" w:cs="Times New Roman"/>
          <w:b/>
          <w:spacing w:val="-1"/>
        </w:rPr>
        <w:t>44</w:t>
      </w:r>
      <w:r w:rsidR="006D0BC9" w:rsidRPr="00673D25">
        <w:rPr>
          <w:rFonts w:ascii="Arial Narrow" w:eastAsia="Arial Narrow" w:hAnsi="Arial Narrow" w:cs="Times New Roman"/>
          <w:b/>
          <w:spacing w:val="-1"/>
        </w:rPr>
        <w:t xml:space="preserve"> euros</w:t>
      </w:r>
      <w:r w:rsidR="006D0BC9" w:rsidRPr="00BF4D90">
        <w:rPr>
          <w:rFonts w:ascii="Arial Narrow" w:hAnsi="Arial Narrow" w:cs="Times New Roman"/>
        </w:rPr>
        <w:t xml:space="preserve"> </w:t>
      </w:r>
      <w:r w:rsidR="00F37C11" w:rsidRPr="00BF4D90">
        <w:rPr>
          <w:rFonts w:ascii="Arial Narrow" w:hAnsi="Arial Narrow" w:cs="Times New Roman"/>
        </w:rPr>
        <w:t>(IVA EXCLUIDO).</w:t>
      </w:r>
      <w:r w:rsidR="00563F64" w:rsidRPr="00BF4D90">
        <w:rPr>
          <w:rFonts w:ascii="Arial Narrow" w:hAnsi="Arial Narrow" w:cs="Times New Roman"/>
        </w:rPr>
        <w:t xml:space="preserve"> </w:t>
      </w:r>
      <w:r w:rsidRPr="00BF4D90">
        <w:rPr>
          <w:rFonts w:ascii="Arial Narrow" w:hAnsi="Arial Narrow" w:cs="Times New Roman"/>
        </w:rPr>
        <w:t xml:space="preserve">Las proposiciones que superen dicha cantidad serán desechadas. </w:t>
      </w:r>
    </w:p>
    <w:p w14:paraId="67595196"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689BCF6B" w14:textId="22AE6C5C"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4.2.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El valor estimado del contrato de obras asciende a </w:t>
      </w:r>
      <w:r w:rsidR="005D64B5" w:rsidRPr="00136359">
        <w:rPr>
          <w:rFonts w:ascii="Arial Narrow" w:eastAsia="Arial Narrow" w:hAnsi="Arial Narrow" w:cs="Times New Roman"/>
          <w:bCs/>
          <w:spacing w:val="-1"/>
        </w:rPr>
        <w:t>41.390,44</w:t>
      </w:r>
      <w:r w:rsidR="005D64B5" w:rsidRPr="00673D25">
        <w:rPr>
          <w:rFonts w:ascii="Arial Narrow" w:eastAsia="Arial Narrow" w:hAnsi="Arial Narrow" w:cs="Times New Roman"/>
          <w:b/>
          <w:spacing w:val="-1"/>
        </w:rPr>
        <w:t xml:space="preserve"> </w:t>
      </w:r>
      <w:r w:rsidR="006D0BC9" w:rsidRPr="006C52CA">
        <w:rPr>
          <w:rFonts w:ascii="Arial Narrow" w:eastAsia="Arial Narrow" w:hAnsi="Arial Narrow" w:cs="Times New Roman"/>
          <w:spacing w:val="-1"/>
        </w:rPr>
        <w:t>euros</w:t>
      </w:r>
      <w:r w:rsidR="006D0BC9" w:rsidRPr="00BF4D90">
        <w:rPr>
          <w:rFonts w:ascii="Arial Narrow" w:hAnsi="Arial Narrow" w:cs="Times New Roman"/>
        </w:rPr>
        <w:t xml:space="preserve"> </w:t>
      </w:r>
      <w:r w:rsidRPr="00BF4D90">
        <w:rPr>
          <w:rFonts w:ascii="Arial Narrow" w:hAnsi="Arial Narrow" w:cs="Times New Roman"/>
        </w:rPr>
        <w:t>IVA EXCLUIDO</w:t>
      </w:r>
      <w:r w:rsidR="00074559" w:rsidRPr="00BF4D90">
        <w:rPr>
          <w:rFonts w:ascii="Arial Narrow" w:hAnsi="Arial Narrow" w:cs="Times New Roman"/>
        </w:rPr>
        <w:t>.</w:t>
      </w:r>
    </w:p>
    <w:p w14:paraId="3C7120E0"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5B070585" w14:textId="10AF9C5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lastRenderedPageBreak/>
        <w:t>4.3.</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La financiación se realizará con cargo a la partida presupuestaria </w:t>
      </w:r>
      <w:r w:rsidR="00BA1ECA">
        <w:rPr>
          <w:rFonts w:ascii="Arial Narrow" w:hAnsi="Arial Narrow" w:cs="Times New Roman"/>
        </w:rPr>
        <w:t xml:space="preserve">que se habilite al efecto en </w:t>
      </w:r>
      <w:r w:rsidRPr="00BF4D90">
        <w:rPr>
          <w:rFonts w:ascii="Arial Narrow" w:hAnsi="Arial Narrow" w:cs="Times New Roman"/>
        </w:rPr>
        <w:t>el presupuesto en vigor</w:t>
      </w:r>
      <w:r w:rsidR="00BA1ECA">
        <w:rPr>
          <w:rFonts w:ascii="Arial Narrow" w:hAnsi="Arial Narrow" w:cs="Times New Roman"/>
        </w:rPr>
        <w:t>, estando condicionada la adjudicación a la existencia de crédito presupuestario de conformidad con lo dispuesto en la Disposición Adicional Tercera de la Ley 9/2017, de 8 de noviembre, de Contratos del Sector Público y el artículo 139 de la Ley Foral 2/2018de 13 de abril, de Contratos Públicos.</w:t>
      </w:r>
    </w:p>
    <w:p w14:paraId="376B987B"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35C5865E" w14:textId="404C3D3C"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rPr>
        <w:t>4.4.-</w:t>
      </w:r>
      <w:r w:rsidRPr="00BF4D90">
        <w:rPr>
          <w:rFonts w:ascii="Arial Narrow" w:hAnsi="Arial Narrow" w:cs="Times New Roman"/>
        </w:rPr>
        <w:t xml:space="preserve"> A todos los efectos se entenderá que el precio del contrato comprende todos los gastos directos e indirectos que la empresa contratista deba realizar para la normal ejecución del contrato. La </w:t>
      </w:r>
      <w:r w:rsidR="00074559" w:rsidRPr="00BF4D90">
        <w:rPr>
          <w:rFonts w:ascii="Arial Narrow" w:hAnsi="Arial Narrow" w:cs="Times New Roman"/>
        </w:rPr>
        <w:t>c</w:t>
      </w:r>
      <w:r w:rsidRPr="00BF4D90">
        <w:rPr>
          <w:rFonts w:ascii="Arial Narrow" w:hAnsi="Arial Narrow" w:cs="Times New Roman"/>
        </w:rPr>
        <w:t>antidad correspondiente al IVA se detallará como partida independiente</w:t>
      </w:r>
      <w:r w:rsidR="006157EA" w:rsidRPr="00BF4D90">
        <w:rPr>
          <w:rFonts w:ascii="Arial Narrow" w:hAnsi="Arial Narrow" w:cs="Times New Roman"/>
        </w:rPr>
        <w:t>.</w:t>
      </w:r>
      <w:r w:rsidR="003265C9" w:rsidRPr="00BF4D90">
        <w:rPr>
          <w:rFonts w:ascii="Arial Narrow" w:hAnsi="Arial Narrow" w:cs="Times New Roman"/>
        </w:rPr>
        <w:t xml:space="preserve"> </w:t>
      </w:r>
    </w:p>
    <w:p w14:paraId="75C09C43" w14:textId="77777777" w:rsidR="00F5045B" w:rsidRPr="00BF4D90" w:rsidRDefault="00F5045B" w:rsidP="00855741">
      <w:pPr>
        <w:tabs>
          <w:tab w:val="left" w:pos="709"/>
          <w:tab w:val="left" w:pos="4620"/>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ab/>
      </w:r>
    </w:p>
    <w:p w14:paraId="7937A78E"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5.</w:t>
      </w:r>
      <w:r w:rsidRPr="00BF4D90">
        <w:rPr>
          <w:rFonts w:ascii="Cambria Math" w:hAnsi="Cambria Math" w:cs="Cambria Math"/>
          <w:b/>
          <w:bCs/>
        </w:rPr>
        <w:t>‐</w:t>
      </w:r>
      <w:r w:rsidRPr="00BF4D90">
        <w:rPr>
          <w:rFonts w:ascii="Arial Narrow" w:hAnsi="Arial Narrow" w:cs="Times New Roman"/>
          <w:b/>
          <w:bCs/>
        </w:rPr>
        <w:t xml:space="preserve"> PLAZO DE EJECUCI</w:t>
      </w:r>
      <w:r w:rsidRPr="00BF4D90">
        <w:rPr>
          <w:rFonts w:ascii="Arial Narrow" w:hAnsi="Arial Narrow" w:cs="Arial Narrow"/>
          <w:b/>
          <w:bCs/>
        </w:rPr>
        <w:t>Ó</w:t>
      </w:r>
      <w:r w:rsidRPr="00BF4D90">
        <w:rPr>
          <w:rFonts w:ascii="Arial Narrow" w:hAnsi="Arial Narrow" w:cs="Times New Roman"/>
          <w:b/>
          <w:bCs/>
        </w:rPr>
        <w:t>N</w:t>
      </w:r>
    </w:p>
    <w:p w14:paraId="6723DE1B"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660CA4D2" w14:textId="286CAC05" w:rsidR="00F5045B" w:rsidRPr="00011A75" w:rsidRDefault="00F5045B"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5.1.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El plazo de ejecución de las obras se fija en </w:t>
      </w:r>
      <w:r w:rsidR="00A146A2" w:rsidRPr="003323C7">
        <w:rPr>
          <w:rFonts w:ascii="Arial Narrow" w:hAnsi="Arial Narrow" w:cs="Times New Roman"/>
          <w:b/>
        </w:rPr>
        <w:t>2 meses</w:t>
      </w:r>
      <w:r w:rsidRPr="00BF4D90">
        <w:rPr>
          <w:rFonts w:ascii="Arial Narrow" w:hAnsi="Arial Narrow" w:cs="Times New Roman"/>
        </w:rPr>
        <w:t>, que comenzarán al día siguiente de la formalización del acta de comprobación del replanteo. La extensión de dicha acta deberá tener lugar en el plazo de 10 días desde la</w:t>
      </w:r>
      <w:r w:rsidR="00A27026">
        <w:rPr>
          <w:rFonts w:ascii="Arial Narrow" w:hAnsi="Arial Narrow" w:cs="Times New Roman"/>
        </w:rPr>
        <w:t xml:space="preserve"> </w:t>
      </w:r>
      <w:r w:rsidRPr="00BF4D90">
        <w:rPr>
          <w:rFonts w:ascii="Arial Narrow" w:hAnsi="Arial Narrow" w:cs="Times New Roman"/>
        </w:rPr>
        <w:t>formalización del contra</w:t>
      </w:r>
      <w:r w:rsidR="00366E83">
        <w:rPr>
          <w:rFonts w:ascii="Arial Narrow" w:hAnsi="Arial Narrow" w:cs="Times New Roman"/>
        </w:rPr>
        <w:t xml:space="preserve">to, si bien, el Ayuntamiento </w:t>
      </w:r>
      <w:r w:rsidR="00366E83" w:rsidRPr="00BF4D90">
        <w:rPr>
          <w:rFonts w:ascii="Arial Narrow" w:hAnsi="Arial Narrow" w:cs="Times New Roman"/>
        </w:rPr>
        <w:t>podrá</w:t>
      </w:r>
      <w:r w:rsidR="00074559" w:rsidRPr="00BF4D90">
        <w:rPr>
          <w:rFonts w:ascii="Arial Narrow" w:hAnsi="Arial Narrow" w:cs="Times New Roman"/>
        </w:rPr>
        <w:t>,</w:t>
      </w:r>
      <w:r w:rsidRPr="00BF4D90">
        <w:rPr>
          <w:rFonts w:ascii="Arial Narrow" w:hAnsi="Arial Narrow" w:cs="Times New Roman"/>
        </w:rPr>
        <w:t xml:space="preserve"> a través de la unidad gestora</w:t>
      </w:r>
      <w:r w:rsidR="00074559" w:rsidRPr="00BF4D90">
        <w:rPr>
          <w:rFonts w:ascii="Arial Narrow" w:hAnsi="Arial Narrow" w:cs="Times New Roman"/>
        </w:rPr>
        <w:t>,</w:t>
      </w:r>
      <w:r w:rsidRPr="00BF4D90">
        <w:rPr>
          <w:rFonts w:ascii="Arial Narrow" w:hAnsi="Arial Narrow" w:cs="Times New Roman"/>
        </w:rPr>
        <w:t xml:space="preserve"> indicar la fecha exacta de inicio del mismo, debiendo quedar constancia de dicha circunstancia en el expediente.</w:t>
      </w:r>
      <w:r w:rsidR="00011A75">
        <w:rPr>
          <w:rFonts w:ascii="Arial Narrow" w:hAnsi="Arial Narrow" w:cs="Times New Roman"/>
        </w:rPr>
        <w:t xml:space="preserve"> </w:t>
      </w:r>
      <w:r w:rsidR="00011A75" w:rsidRPr="00011A75">
        <w:rPr>
          <w:rFonts w:ascii="Arial Narrow" w:hAnsi="Arial Narrow" w:cs="Times New Roman"/>
          <w:b/>
          <w:bCs/>
        </w:rPr>
        <w:t>En todo caso la obra deberá estar finalizada para el 22 de junio.</w:t>
      </w:r>
    </w:p>
    <w:p w14:paraId="0E1C0587"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640CBB79" w14:textId="79CB6DCE"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5.2.</w:t>
      </w:r>
      <w:r w:rsidRPr="00BF4D90">
        <w:rPr>
          <w:rFonts w:ascii="Cambria Math" w:hAnsi="Cambria Math" w:cs="Cambria Math"/>
          <w:b/>
          <w:bCs/>
        </w:rPr>
        <w:t>‐</w:t>
      </w:r>
      <w:r w:rsidRPr="00A27026">
        <w:rPr>
          <w:rFonts w:ascii="Arial Narrow" w:hAnsi="Arial Narrow" w:cs="Times New Roman"/>
          <w:bCs/>
        </w:rPr>
        <w:t>C</w:t>
      </w:r>
      <w:r w:rsidRPr="00A27026">
        <w:rPr>
          <w:rFonts w:ascii="Arial Narrow" w:hAnsi="Arial Narrow" w:cs="Times New Roman"/>
        </w:rPr>
        <w:t>uando</w:t>
      </w:r>
      <w:r w:rsidRPr="00BF4D90">
        <w:rPr>
          <w:rFonts w:ascii="Arial Narrow" w:hAnsi="Arial Narrow" w:cs="Times New Roman"/>
        </w:rPr>
        <w:t xml:space="preserve"> la contratista por causas imputables a la misma,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 En cualquier caso, procederá la exigencia de indemnización de cuantos daños y perjuicios se hubieren irrogado a la entidad contratante, incluyendo en tales conceptos la eventual pérdida de fondos europeos procedentes de dicha convocatoria.</w:t>
      </w:r>
    </w:p>
    <w:p w14:paraId="5780E9F9" w14:textId="77777777" w:rsidR="00F5045B" w:rsidRPr="00BF4D90"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079CC735" w14:textId="77777777" w:rsidR="00F5045B" w:rsidRPr="00BF4D90" w:rsidRDefault="00F5045B"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6.</w:t>
      </w:r>
      <w:r w:rsidRPr="00BF4D90">
        <w:rPr>
          <w:rFonts w:ascii="Cambria Math" w:hAnsi="Cambria Math" w:cs="Cambria Math"/>
          <w:b/>
          <w:bCs/>
        </w:rPr>
        <w:t>‐</w:t>
      </w:r>
      <w:r w:rsidRPr="00BF4D90">
        <w:rPr>
          <w:rFonts w:ascii="Arial Narrow" w:hAnsi="Arial Narrow" w:cs="Times New Roman"/>
          <w:b/>
          <w:bCs/>
        </w:rPr>
        <w:t xml:space="preserve"> CAPACIDAD PARA CONTRATAR</w:t>
      </w:r>
    </w:p>
    <w:p w14:paraId="348D93F7" w14:textId="77777777" w:rsidR="00465D97" w:rsidRPr="00BF4D90" w:rsidRDefault="00465D97" w:rsidP="00855741">
      <w:pPr>
        <w:tabs>
          <w:tab w:val="left" w:pos="709"/>
        </w:tabs>
        <w:autoSpaceDE w:val="0"/>
        <w:autoSpaceDN w:val="0"/>
        <w:adjustRightInd w:val="0"/>
        <w:spacing w:after="0" w:line="240" w:lineRule="auto"/>
        <w:ind w:left="1134"/>
        <w:rPr>
          <w:rFonts w:ascii="Arial Narrow" w:hAnsi="Arial Narrow" w:cs="Times New Roman"/>
          <w:b/>
          <w:bCs/>
        </w:rPr>
      </w:pPr>
    </w:p>
    <w:p w14:paraId="0528AEF3" w14:textId="6FA1541E" w:rsidR="00F5045B" w:rsidRPr="002C287F" w:rsidRDefault="00F5045B"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
          <w:bCs/>
        </w:rPr>
        <w:t>6.1</w:t>
      </w:r>
      <w:r w:rsidRPr="002C287F">
        <w:rPr>
          <w:rFonts w:ascii="Arial Narrow" w:hAnsi="Arial Narrow" w:cs="Times New Roman"/>
          <w:bCs/>
        </w:rPr>
        <w:t>.</w:t>
      </w:r>
      <w:r w:rsidRPr="002C287F">
        <w:rPr>
          <w:rFonts w:ascii="Cambria Math" w:hAnsi="Cambria Math" w:cs="Cambria Math"/>
          <w:bCs/>
        </w:rPr>
        <w:t>‐</w:t>
      </w:r>
      <w:r w:rsidRPr="002C287F">
        <w:rPr>
          <w:rFonts w:ascii="Arial Narrow" w:hAnsi="Arial Narrow" w:cs="Times New Roman"/>
          <w:bCs/>
        </w:rPr>
        <w:t xml:space="preserve"> Podrán contratar con la</w:t>
      </w:r>
      <w:r w:rsidR="002C287F" w:rsidRPr="002C287F">
        <w:rPr>
          <w:rFonts w:ascii="Arial Narrow" w:hAnsi="Arial Narrow" w:cs="Times New Roman"/>
          <w:bCs/>
        </w:rPr>
        <w:t xml:space="preserve">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14:paraId="141B4592" w14:textId="77777777" w:rsidR="00074559" w:rsidRPr="00BF4D90" w:rsidRDefault="00074559" w:rsidP="00855741">
      <w:pPr>
        <w:tabs>
          <w:tab w:val="left" w:pos="709"/>
        </w:tabs>
        <w:autoSpaceDE w:val="0"/>
        <w:autoSpaceDN w:val="0"/>
        <w:adjustRightInd w:val="0"/>
        <w:spacing w:after="0" w:line="240" w:lineRule="auto"/>
        <w:ind w:left="1134"/>
        <w:jc w:val="both"/>
        <w:rPr>
          <w:rFonts w:ascii="Arial Narrow" w:hAnsi="Arial Narrow" w:cs="Times New Roman"/>
        </w:rPr>
      </w:pPr>
    </w:p>
    <w:p w14:paraId="6DA7253A" w14:textId="77777777" w:rsidR="002C287F" w:rsidRPr="002C287F" w:rsidRDefault="00074559" w:rsidP="00855741">
      <w:pPr>
        <w:tabs>
          <w:tab w:val="left" w:pos="709"/>
        </w:tabs>
        <w:autoSpaceDE w:val="0"/>
        <w:autoSpaceDN w:val="0"/>
        <w:adjustRightInd w:val="0"/>
        <w:spacing w:after="0" w:line="240" w:lineRule="auto"/>
        <w:ind w:left="1134"/>
        <w:jc w:val="both"/>
        <w:rPr>
          <w:rFonts w:ascii="Arial Narrow" w:hAnsi="Arial Narrow" w:cs="Times New Roman"/>
        </w:rPr>
      </w:pPr>
      <w:r w:rsidRPr="002C287F">
        <w:rPr>
          <w:rFonts w:ascii="Arial Narrow" w:hAnsi="Arial Narrow" w:cs="Times New Roman"/>
          <w:b/>
          <w:bCs/>
        </w:rPr>
        <w:t>6.2.-</w:t>
      </w:r>
      <w:r w:rsidRPr="002C287F">
        <w:rPr>
          <w:rFonts w:ascii="Arial Narrow" w:hAnsi="Arial Narrow" w:cs="Times New Roman"/>
        </w:rPr>
        <w:t xml:space="preserve"> </w:t>
      </w:r>
      <w:r w:rsidR="002C287F" w:rsidRPr="002C287F">
        <w:rPr>
          <w:rFonts w:ascii="Arial Narrow" w:hAnsi="Arial Narrow" w:cs="Times New Roman"/>
        </w:rPr>
        <w:t>Las personas jurídicas solo podrán ser adjudicatarias de los contratos cuyas prestaciones estén comprendidas dentro de los fines, objeto y ámbito de la actividad que a tenor de sus estatutos o reglas de actividad les sean propias.</w:t>
      </w:r>
    </w:p>
    <w:p w14:paraId="04CC510F" w14:textId="77777777" w:rsidR="00F5045B" w:rsidRPr="002C287F"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2D4E6971" w14:textId="77777777" w:rsidR="00494587" w:rsidRPr="002C287F" w:rsidRDefault="00F5045B" w:rsidP="00855741">
      <w:pPr>
        <w:tabs>
          <w:tab w:val="left" w:pos="709"/>
        </w:tabs>
        <w:autoSpaceDE w:val="0"/>
        <w:autoSpaceDN w:val="0"/>
        <w:adjustRightInd w:val="0"/>
        <w:spacing w:after="0" w:line="240" w:lineRule="auto"/>
        <w:ind w:left="1134"/>
        <w:jc w:val="both"/>
        <w:rPr>
          <w:rFonts w:ascii="Arial Narrow" w:hAnsi="Arial Narrow" w:cs="Times New Roman"/>
        </w:rPr>
      </w:pPr>
      <w:r w:rsidRPr="002C287F">
        <w:rPr>
          <w:rFonts w:ascii="Arial Narrow" w:hAnsi="Arial Narrow" w:cs="Times New Roman"/>
          <w:b/>
          <w:bCs/>
        </w:rPr>
        <w:t>6.3.</w:t>
      </w:r>
      <w:r w:rsidRPr="002C287F">
        <w:rPr>
          <w:rFonts w:ascii="Cambria Math" w:hAnsi="Cambria Math" w:cs="Cambria Math"/>
          <w:b/>
          <w:bCs/>
        </w:rPr>
        <w:t>‐</w:t>
      </w:r>
      <w:r w:rsidRPr="002C287F">
        <w:rPr>
          <w:rFonts w:ascii="Arial Narrow" w:hAnsi="Arial Narrow" w:cs="Times New Roman"/>
          <w:b/>
          <w:bCs/>
        </w:rPr>
        <w:t xml:space="preserve"> </w:t>
      </w:r>
      <w:r w:rsidRPr="002C287F">
        <w:rPr>
          <w:rFonts w:ascii="Arial Narrow" w:hAnsi="Arial Narrow" w:cs="Times New Roman"/>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w:t>
      </w:r>
      <w:r w:rsidR="00494587" w:rsidRPr="002C287F">
        <w:rPr>
          <w:rFonts w:ascii="Arial Narrow" w:hAnsi="Arial Narrow" w:cs="Times New Roman"/>
        </w:rPr>
        <w:t>temporal deberán indicar los nombres y circunstancias de las personas que la constituyen y la participación de cada una, así como que asumen el compromiso de constituirse formalmente en unión temporal en caso de resultar adjudicatarias del contrato.</w:t>
      </w:r>
    </w:p>
    <w:p w14:paraId="342FE859" w14:textId="77777777" w:rsidR="00494587" w:rsidRPr="002C287F" w:rsidRDefault="00494587" w:rsidP="00855741">
      <w:pPr>
        <w:tabs>
          <w:tab w:val="left" w:pos="709"/>
        </w:tabs>
        <w:autoSpaceDE w:val="0"/>
        <w:autoSpaceDN w:val="0"/>
        <w:adjustRightInd w:val="0"/>
        <w:spacing w:after="0" w:line="240" w:lineRule="auto"/>
        <w:ind w:left="1134"/>
        <w:jc w:val="both"/>
        <w:rPr>
          <w:rFonts w:ascii="Arial Narrow" w:hAnsi="Arial Narrow" w:cs="Times New Roman"/>
        </w:rPr>
      </w:pPr>
    </w:p>
    <w:p w14:paraId="2CF15F12" w14:textId="77777777" w:rsidR="00494587" w:rsidRPr="002C287F" w:rsidRDefault="00494587" w:rsidP="00855741">
      <w:pPr>
        <w:tabs>
          <w:tab w:val="left" w:pos="709"/>
        </w:tabs>
        <w:autoSpaceDE w:val="0"/>
        <w:autoSpaceDN w:val="0"/>
        <w:adjustRightInd w:val="0"/>
        <w:spacing w:after="0" w:line="240" w:lineRule="auto"/>
        <w:ind w:left="1134"/>
        <w:jc w:val="both"/>
        <w:rPr>
          <w:rFonts w:ascii="Arial Narrow" w:hAnsi="Arial Narrow" w:cs="Times New Roman"/>
        </w:rPr>
      </w:pPr>
      <w:r w:rsidRPr="002C287F">
        <w:rPr>
          <w:rFonts w:ascii="Arial Narrow" w:hAnsi="Arial Narrow" w:cs="Times New Roman"/>
          <w:b/>
          <w:bCs/>
        </w:rPr>
        <w:t>6.4.</w:t>
      </w:r>
      <w:r w:rsidRPr="002C287F">
        <w:rPr>
          <w:rFonts w:ascii="Cambria Math" w:hAnsi="Cambria Math" w:cs="Cambria Math"/>
          <w:b/>
          <w:bCs/>
        </w:rPr>
        <w:t>‐</w:t>
      </w:r>
      <w:r w:rsidRPr="002C287F">
        <w:rPr>
          <w:rFonts w:ascii="Arial Narrow" w:hAnsi="Arial Narrow" w:cs="Times New Roman"/>
          <w:b/>
          <w:bCs/>
        </w:rPr>
        <w:t xml:space="preserve"> </w:t>
      </w:r>
      <w:r w:rsidRPr="002C287F">
        <w:rPr>
          <w:rFonts w:ascii="Arial Narrow" w:hAnsi="Arial Narrow" w:cs="Times New Roman"/>
        </w:rPr>
        <w:t xml:space="preserve">Igualmente podrán contratar licitadoras que participen conjuntamente que quedarán obligadas solidariamente. Dicha participación se formalizará mediante la aportación de un documento privado en el que deberá manifestarse la voluntad de concurrir de forma conjunta, la participación de cada una de ellas así como la designación de una representante o apoderada única de la unión con poderes bastantes para ejercitar los derechos y obligaciones que del contrato se deriven hasta su extinción, sin perjuicio de la existencia de poderes </w:t>
      </w:r>
      <w:r w:rsidRPr="002C287F">
        <w:rPr>
          <w:rFonts w:ascii="Arial Narrow" w:hAnsi="Arial Narrow" w:cs="Times New Roman"/>
        </w:rPr>
        <w:lastRenderedPageBreak/>
        <w:t>mancomunados que puedan otorgar para cobros y pagos de cuantía significativa. Asimismo, deberán cumplir las condiciones que el presente pliego establezca.</w:t>
      </w:r>
    </w:p>
    <w:p w14:paraId="282E0089" w14:textId="5463B757" w:rsidR="00C24177" w:rsidRPr="002C287F" w:rsidRDefault="00494587" w:rsidP="00855741">
      <w:pPr>
        <w:tabs>
          <w:tab w:val="left" w:pos="709"/>
        </w:tabs>
        <w:autoSpaceDE w:val="0"/>
        <w:autoSpaceDN w:val="0"/>
        <w:adjustRightInd w:val="0"/>
        <w:spacing w:after="0" w:line="240" w:lineRule="auto"/>
        <w:ind w:left="1134"/>
        <w:jc w:val="both"/>
        <w:rPr>
          <w:rFonts w:ascii="Arial Narrow" w:hAnsi="Arial Narrow" w:cs="Times New Roman"/>
        </w:rPr>
      </w:pPr>
      <w:r w:rsidRPr="002C287F">
        <w:rPr>
          <w:rFonts w:ascii="Arial Narrow" w:hAnsi="Arial Narrow" w:cs="Times New Roman"/>
          <w:b/>
          <w:bCs/>
        </w:rPr>
        <w:t>6.5.</w:t>
      </w:r>
      <w:r w:rsidRPr="002C287F">
        <w:rPr>
          <w:rFonts w:ascii="Cambria Math" w:hAnsi="Cambria Math" w:cs="Cambria Math"/>
          <w:b/>
          <w:bCs/>
        </w:rPr>
        <w:t>‐</w:t>
      </w:r>
      <w:r w:rsidRPr="002C287F">
        <w:rPr>
          <w:rFonts w:ascii="Arial Narrow" w:hAnsi="Arial Narrow" w:cs="Times New Roman"/>
          <w:b/>
          <w:bCs/>
        </w:rPr>
        <w:t xml:space="preserve"> </w:t>
      </w:r>
      <w:r w:rsidRPr="002C287F">
        <w:rPr>
          <w:rFonts w:ascii="Arial Narrow" w:hAnsi="Arial Narrow" w:cs="Times New Roman"/>
        </w:rPr>
        <w:t>Las empresas que presenten oferta conjunta de licitación no podrán presentar proposiciones individuales.</w:t>
      </w:r>
    </w:p>
    <w:p w14:paraId="107D6F88" w14:textId="372C6F9A" w:rsidR="002C287F" w:rsidRPr="002C287F" w:rsidRDefault="002C287F" w:rsidP="00855741">
      <w:pPr>
        <w:tabs>
          <w:tab w:val="left" w:pos="709"/>
        </w:tabs>
        <w:autoSpaceDE w:val="0"/>
        <w:autoSpaceDN w:val="0"/>
        <w:adjustRightInd w:val="0"/>
        <w:spacing w:after="0" w:line="240" w:lineRule="auto"/>
        <w:ind w:left="1134"/>
        <w:jc w:val="both"/>
        <w:rPr>
          <w:rFonts w:ascii="Arial Narrow" w:hAnsi="Arial Narrow" w:cs="Times New Roman"/>
        </w:rPr>
      </w:pPr>
    </w:p>
    <w:p w14:paraId="1C208326" w14:textId="7EF3C879" w:rsidR="002C287F" w:rsidRPr="00A146A2" w:rsidRDefault="002C287F" w:rsidP="00855741">
      <w:pPr>
        <w:tabs>
          <w:tab w:val="left" w:pos="709"/>
        </w:tabs>
        <w:autoSpaceDE w:val="0"/>
        <w:autoSpaceDN w:val="0"/>
        <w:adjustRightInd w:val="0"/>
        <w:spacing w:after="0" w:line="240" w:lineRule="auto"/>
        <w:ind w:left="1134"/>
        <w:jc w:val="both"/>
        <w:rPr>
          <w:rFonts w:ascii="Arial Narrow" w:hAnsi="Arial Narrow" w:cs="Times New Roman"/>
        </w:rPr>
      </w:pPr>
      <w:r w:rsidRPr="002C287F">
        <w:rPr>
          <w:rFonts w:ascii="Arial Narrow" w:hAnsi="Arial Narrow" w:cs="Times New Roman"/>
          <w:b/>
        </w:rPr>
        <w:t>6.6</w:t>
      </w:r>
      <w:r w:rsidRPr="002C287F">
        <w:rPr>
          <w:rFonts w:ascii="Arial Narrow" w:hAnsi="Arial Narrow" w:cs="Times New Roman"/>
        </w:rPr>
        <w:t xml:space="preserve">.- </w:t>
      </w:r>
      <w:r w:rsidRPr="00A146A2">
        <w:rPr>
          <w:rFonts w:ascii="Arial Narrow" w:hAnsi="Arial Narrow" w:cs="Times New Roman"/>
        </w:rPr>
        <w:t>El licitador deberá acreditar ser empresa Instaladora Autorizada en Baja Tensión conforme al Reglamento Electrotécnico para Baja Tensión e Instrucciones Técnicas complementarias (Real Decreto 842/2002, de 2 de agosto, BOE nº 224 del 18 de septiembre del 2002), y en especial la ITC BT 03, o equivalente.</w:t>
      </w:r>
    </w:p>
    <w:p w14:paraId="2653FBE8" w14:textId="77777777" w:rsidR="002C287F" w:rsidRPr="002C287F" w:rsidRDefault="002C287F" w:rsidP="00855741">
      <w:pPr>
        <w:tabs>
          <w:tab w:val="left" w:pos="709"/>
        </w:tabs>
        <w:autoSpaceDE w:val="0"/>
        <w:autoSpaceDN w:val="0"/>
        <w:adjustRightInd w:val="0"/>
        <w:spacing w:after="0" w:line="240" w:lineRule="auto"/>
        <w:ind w:left="1134"/>
        <w:jc w:val="both"/>
        <w:rPr>
          <w:rFonts w:ascii="Arial Narrow" w:hAnsi="Arial Narrow" w:cs="Times New Roman"/>
        </w:rPr>
      </w:pPr>
    </w:p>
    <w:p w14:paraId="07D74A03" w14:textId="77777777" w:rsidR="00700F4A" w:rsidRPr="00BF4D90" w:rsidRDefault="00700F4A"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7.</w:t>
      </w:r>
      <w:r w:rsidRPr="00BF4D90">
        <w:rPr>
          <w:rFonts w:ascii="Cambria Math" w:hAnsi="Cambria Math" w:cs="Cambria Math"/>
          <w:b/>
          <w:bCs/>
        </w:rPr>
        <w:t>‐</w:t>
      </w:r>
      <w:r w:rsidRPr="00BF4D90">
        <w:rPr>
          <w:rFonts w:ascii="Arial Narrow" w:hAnsi="Arial Narrow" w:cs="Times New Roman"/>
          <w:b/>
          <w:bCs/>
        </w:rPr>
        <w:t xml:space="preserve"> SOLVENCIA ECON</w:t>
      </w:r>
      <w:r w:rsidRPr="00BF4D90">
        <w:rPr>
          <w:rFonts w:ascii="Arial Narrow" w:hAnsi="Arial Narrow" w:cs="Arial Narrow"/>
          <w:b/>
          <w:bCs/>
        </w:rPr>
        <w:t>Ó</w:t>
      </w:r>
      <w:r w:rsidRPr="00BF4D90">
        <w:rPr>
          <w:rFonts w:ascii="Arial Narrow" w:hAnsi="Arial Narrow" w:cs="Times New Roman"/>
          <w:b/>
          <w:bCs/>
        </w:rPr>
        <w:t>MICA Y FINANCIERA</w:t>
      </w:r>
    </w:p>
    <w:p w14:paraId="693EF814" w14:textId="77777777" w:rsidR="00700F4A" w:rsidRPr="00BF4D90" w:rsidRDefault="00700F4A"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FC010CD" w14:textId="2027D4E6" w:rsidR="00700F4A" w:rsidRDefault="00700F4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7.1.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Para acreditar su solvencia, quien licite podrá basarse en la solvencia de otras empresas, independientemente de la naturaleza jurídica de los vínculos que tengan con ellas. </w:t>
      </w:r>
    </w:p>
    <w:p w14:paraId="331F2D88" w14:textId="77777777" w:rsidR="005E7545" w:rsidRPr="00BF4D90" w:rsidRDefault="005E7545" w:rsidP="00855741">
      <w:pPr>
        <w:tabs>
          <w:tab w:val="left" w:pos="709"/>
        </w:tabs>
        <w:autoSpaceDE w:val="0"/>
        <w:autoSpaceDN w:val="0"/>
        <w:adjustRightInd w:val="0"/>
        <w:spacing w:after="0" w:line="240" w:lineRule="auto"/>
        <w:ind w:left="1134"/>
        <w:jc w:val="both"/>
        <w:rPr>
          <w:rFonts w:ascii="Arial Narrow" w:hAnsi="Arial Narrow" w:cs="Times New Roman"/>
        </w:rPr>
      </w:pPr>
    </w:p>
    <w:p w14:paraId="765153C6" w14:textId="77777777" w:rsidR="00700F4A" w:rsidRPr="00BF4D90" w:rsidRDefault="00700F4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2907C1D3" w14:textId="77777777" w:rsidR="00700F4A" w:rsidRPr="00BF4D90" w:rsidRDefault="00700F4A" w:rsidP="00855741">
      <w:pPr>
        <w:tabs>
          <w:tab w:val="left" w:pos="709"/>
        </w:tabs>
        <w:autoSpaceDE w:val="0"/>
        <w:autoSpaceDN w:val="0"/>
        <w:adjustRightInd w:val="0"/>
        <w:spacing w:after="0" w:line="240" w:lineRule="auto"/>
        <w:ind w:left="1134"/>
        <w:jc w:val="both"/>
        <w:rPr>
          <w:rFonts w:ascii="Arial Narrow" w:hAnsi="Arial Narrow" w:cs="Times New Roman"/>
        </w:rPr>
      </w:pPr>
    </w:p>
    <w:p w14:paraId="7576F4BE" w14:textId="77777777" w:rsidR="007F671B" w:rsidRDefault="007F671B"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9A38EE6" w14:textId="40C234F8" w:rsidR="00700F4A" w:rsidRPr="00BF4D90" w:rsidRDefault="00700F4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7.2.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02ADDFD4" w14:textId="77777777" w:rsidR="00700F4A" w:rsidRPr="00BF4D90" w:rsidRDefault="00700F4A" w:rsidP="00855741">
      <w:pPr>
        <w:tabs>
          <w:tab w:val="left" w:pos="709"/>
        </w:tabs>
        <w:autoSpaceDE w:val="0"/>
        <w:autoSpaceDN w:val="0"/>
        <w:adjustRightInd w:val="0"/>
        <w:spacing w:after="0" w:line="240" w:lineRule="auto"/>
        <w:ind w:left="1134"/>
        <w:jc w:val="both"/>
        <w:rPr>
          <w:rFonts w:ascii="Arial Narrow" w:hAnsi="Arial Narrow" w:cs="Times New Roman"/>
        </w:rPr>
      </w:pPr>
    </w:p>
    <w:p w14:paraId="63708C6C" w14:textId="5D94A17E" w:rsidR="00700F4A" w:rsidRPr="00BF4D90" w:rsidRDefault="00700F4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7.3.</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La solvencia económica y financiera se deberá </w:t>
      </w:r>
      <w:r w:rsidR="005E7545">
        <w:rPr>
          <w:rFonts w:ascii="Arial Narrow" w:hAnsi="Arial Narrow" w:cs="Times New Roman"/>
        </w:rPr>
        <w:t xml:space="preserve">acreditar por el siguiente </w:t>
      </w:r>
      <w:r w:rsidRPr="00BF4D90">
        <w:rPr>
          <w:rFonts w:ascii="Arial Narrow" w:hAnsi="Arial Narrow" w:cs="Times New Roman"/>
        </w:rPr>
        <w:t>medio:</w:t>
      </w:r>
    </w:p>
    <w:p w14:paraId="1158C4D5" w14:textId="77777777" w:rsidR="00976EF8" w:rsidRPr="00BF4D90" w:rsidRDefault="00976EF8" w:rsidP="00855741">
      <w:pPr>
        <w:tabs>
          <w:tab w:val="left" w:pos="709"/>
        </w:tabs>
        <w:autoSpaceDE w:val="0"/>
        <w:autoSpaceDN w:val="0"/>
        <w:adjustRightInd w:val="0"/>
        <w:spacing w:after="0" w:line="240" w:lineRule="auto"/>
        <w:ind w:left="1134"/>
        <w:jc w:val="both"/>
        <w:rPr>
          <w:rFonts w:ascii="Arial Narrow" w:hAnsi="Arial Narrow" w:cs="Times New Roman"/>
        </w:rPr>
      </w:pPr>
    </w:p>
    <w:p w14:paraId="7CD68132" w14:textId="74D66091" w:rsidR="00EA20D3" w:rsidRPr="007C77A5" w:rsidRDefault="00EA20D3" w:rsidP="00855741">
      <w:pPr>
        <w:tabs>
          <w:tab w:val="left" w:pos="709"/>
        </w:tabs>
        <w:autoSpaceDE w:val="0"/>
        <w:autoSpaceDN w:val="0"/>
        <w:adjustRightInd w:val="0"/>
        <w:spacing w:after="0" w:line="240" w:lineRule="auto"/>
        <w:ind w:left="1134"/>
        <w:jc w:val="both"/>
        <w:rPr>
          <w:rFonts w:ascii="Arial Narrow" w:hAnsi="Arial Narrow"/>
        </w:rPr>
      </w:pPr>
      <w:r w:rsidRPr="00EA20D3">
        <w:rPr>
          <w:rFonts w:ascii="Arial Narrow" w:hAnsi="Arial Narrow"/>
        </w:rPr>
        <w:t xml:space="preserve">La solvencia económica y financiera exigida para la ejecución de este contrato será que el volumen de negocios en el ámbito de actividades </w:t>
      </w:r>
      <w:r w:rsidRPr="00A80D19">
        <w:rPr>
          <w:rFonts w:ascii="Arial Narrow" w:hAnsi="Arial Narrow"/>
          <w:u w:val="single"/>
        </w:rPr>
        <w:t>similar al objeto del contrato</w:t>
      </w:r>
      <w:r w:rsidRPr="00EA20D3">
        <w:rPr>
          <w:rFonts w:ascii="Arial Narrow" w:hAnsi="Arial Narrow"/>
        </w:rPr>
        <w:t xml:space="preserve"> referido a </w:t>
      </w:r>
      <w:r w:rsidRPr="007C77A5">
        <w:rPr>
          <w:rFonts w:ascii="Arial Narrow" w:hAnsi="Arial Narrow"/>
        </w:rPr>
        <w:t>los tres últimos ejercicios sea, al me</w:t>
      </w:r>
      <w:r w:rsidR="007C77A5" w:rsidRPr="007C77A5">
        <w:rPr>
          <w:rFonts w:ascii="Arial Narrow" w:hAnsi="Arial Narrow"/>
        </w:rPr>
        <w:t>nos de</w:t>
      </w:r>
      <w:r w:rsidRPr="007C77A5">
        <w:rPr>
          <w:rFonts w:ascii="Arial Narrow" w:hAnsi="Arial Narrow"/>
        </w:rPr>
        <w:t xml:space="preserve"> </w:t>
      </w:r>
      <w:r w:rsidR="007F671B">
        <w:rPr>
          <w:rFonts w:ascii="Arial Narrow" w:hAnsi="Arial Narrow"/>
        </w:rPr>
        <w:t>50</w:t>
      </w:r>
      <w:r w:rsidR="006D0BC9" w:rsidRPr="007C77A5">
        <w:rPr>
          <w:rFonts w:ascii="Arial Narrow" w:hAnsi="Arial Narrow"/>
        </w:rPr>
        <w:t>.000</w:t>
      </w:r>
      <w:r w:rsidR="00A80D19" w:rsidRPr="007C77A5">
        <w:rPr>
          <w:rFonts w:ascii="Arial Narrow" w:hAnsi="Arial Narrow"/>
        </w:rPr>
        <w:t xml:space="preserve"> EUROS </w:t>
      </w:r>
      <w:r w:rsidRPr="007C77A5">
        <w:rPr>
          <w:rFonts w:ascii="Arial Narrow" w:hAnsi="Arial Narrow"/>
        </w:rPr>
        <w:t>(IVA excluido).</w:t>
      </w:r>
    </w:p>
    <w:p w14:paraId="6FC80538" w14:textId="7F305915" w:rsidR="00700F4A" w:rsidRPr="00A80D19" w:rsidRDefault="00D61A54" w:rsidP="00855741">
      <w:pPr>
        <w:tabs>
          <w:tab w:val="left" w:pos="709"/>
        </w:tabs>
        <w:autoSpaceDE w:val="0"/>
        <w:autoSpaceDN w:val="0"/>
        <w:adjustRightInd w:val="0"/>
        <w:spacing w:after="0" w:line="240" w:lineRule="auto"/>
        <w:ind w:left="1134"/>
        <w:jc w:val="both"/>
        <w:rPr>
          <w:rFonts w:ascii="Arial Narrow" w:hAnsi="Arial Narrow" w:cs="Times New Roman"/>
        </w:rPr>
      </w:pPr>
      <w:r w:rsidRPr="00A80D19">
        <w:rPr>
          <w:rFonts w:ascii="Arial Narrow" w:hAnsi="Arial Narrow" w:cs="Times New Roman"/>
        </w:rPr>
        <w:t>La declaración del volumen anual de negocios, se efectuará mediante la presentación de cuentas anuales aprobadas y depositadas en el Registro Mercantil si el empresario estuviera inscrito en dicho registro, y en caso contrario por las depositadas en registro oficial en que deba estar inscrito</w:t>
      </w:r>
      <w:r w:rsidR="00700F4A" w:rsidRPr="00A80D19">
        <w:rPr>
          <w:rFonts w:ascii="Arial Narrow" w:hAnsi="Arial Narrow" w:cs="Times New Roman"/>
        </w:rPr>
        <w:t>.</w:t>
      </w:r>
      <w:r w:rsidRPr="00A80D19">
        <w:rPr>
          <w:rFonts w:ascii="Arial Narrow" w:hAnsi="Arial Narrow" w:cs="Times New Roman"/>
        </w:rPr>
        <w:t xml:space="preserve"> Los empresarios individuales no inscritos en el Registro Mercantil acreditarán su volumen de negocios mediante libros de inventarios y cuentas anuales legalizados por el Registro Mercantil.</w:t>
      </w:r>
      <w:r w:rsidR="00700F4A" w:rsidRPr="00A80D19">
        <w:rPr>
          <w:rFonts w:ascii="Arial Narrow" w:hAnsi="Arial Narrow" w:cs="Times New Roman"/>
        </w:rPr>
        <w:t xml:space="preserve"> </w:t>
      </w:r>
    </w:p>
    <w:p w14:paraId="677D1B18" w14:textId="77777777" w:rsidR="00700F4A" w:rsidRPr="00BF4D90" w:rsidRDefault="00700F4A" w:rsidP="00855741">
      <w:pPr>
        <w:tabs>
          <w:tab w:val="left" w:pos="709"/>
        </w:tabs>
        <w:autoSpaceDE w:val="0"/>
        <w:autoSpaceDN w:val="0"/>
        <w:adjustRightInd w:val="0"/>
        <w:spacing w:after="0" w:line="240" w:lineRule="auto"/>
        <w:ind w:left="1134"/>
        <w:jc w:val="both"/>
        <w:rPr>
          <w:rFonts w:ascii="Arial Narrow" w:hAnsi="Arial Narrow" w:cs="Times New Roman"/>
        </w:rPr>
      </w:pPr>
    </w:p>
    <w:p w14:paraId="45855B55" w14:textId="77777777" w:rsidR="00700F4A" w:rsidRPr="00BF4D90" w:rsidRDefault="00700F4A"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8. SOLVENCIA TÉCNICA Y PROFESIONAL</w:t>
      </w:r>
    </w:p>
    <w:p w14:paraId="4900C461" w14:textId="77777777" w:rsidR="00BD5B42" w:rsidRPr="00BF4D90" w:rsidRDefault="00BD5B42"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3D7A9248" w14:textId="77777777" w:rsidR="00700F4A" w:rsidRPr="00BF4D90" w:rsidRDefault="00700F4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8.1.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Para acreditar su solvencia, quien licite podrá basarse en la solvencia de otras empresas, independientemente de la naturaleza jurídica de los vínculos que tengan con ellas.</w:t>
      </w:r>
    </w:p>
    <w:p w14:paraId="71555BD8" w14:textId="77777777" w:rsidR="00C07A3C" w:rsidRPr="00BF4D90" w:rsidRDefault="00C07A3C" w:rsidP="00855741">
      <w:pPr>
        <w:tabs>
          <w:tab w:val="left" w:pos="709"/>
        </w:tabs>
        <w:autoSpaceDE w:val="0"/>
        <w:autoSpaceDN w:val="0"/>
        <w:adjustRightInd w:val="0"/>
        <w:spacing w:after="0" w:line="240" w:lineRule="auto"/>
        <w:ind w:left="1134"/>
        <w:jc w:val="both"/>
        <w:rPr>
          <w:rFonts w:ascii="Arial Narrow" w:hAnsi="Arial Narrow" w:cs="Times New Roman"/>
        </w:rPr>
      </w:pPr>
    </w:p>
    <w:p w14:paraId="26F07694" w14:textId="506943A8" w:rsidR="00700F4A" w:rsidRPr="00BF4D90" w:rsidRDefault="00700F4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7201C203" w14:textId="77777777" w:rsidR="0007781F" w:rsidRPr="00BF4D90" w:rsidRDefault="0007781F" w:rsidP="00855741">
      <w:pPr>
        <w:tabs>
          <w:tab w:val="left" w:pos="709"/>
        </w:tabs>
        <w:autoSpaceDE w:val="0"/>
        <w:autoSpaceDN w:val="0"/>
        <w:adjustRightInd w:val="0"/>
        <w:spacing w:after="0" w:line="240" w:lineRule="auto"/>
        <w:ind w:left="1134"/>
        <w:jc w:val="both"/>
        <w:rPr>
          <w:rFonts w:ascii="Arial Narrow" w:hAnsi="Arial Narrow" w:cs="Times New Roman"/>
        </w:rPr>
      </w:pPr>
    </w:p>
    <w:p w14:paraId="487CDA69" w14:textId="77777777" w:rsidR="0007781F" w:rsidRPr="00BF4D90" w:rsidRDefault="0007781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8.2.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78D3C894" w14:textId="77777777" w:rsidR="0007781F" w:rsidRPr="00BF4D90" w:rsidRDefault="0007781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6FC2DF2E" w14:textId="77777777" w:rsidR="0007781F" w:rsidRPr="00BF4D90" w:rsidRDefault="0007781F" w:rsidP="00855741">
      <w:pPr>
        <w:tabs>
          <w:tab w:val="left" w:pos="709"/>
        </w:tabs>
        <w:spacing w:after="0" w:line="240" w:lineRule="auto"/>
        <w:ind w:left="1134"/>
        <w:rPr>
          <w:rFonts w:ascii="Arial Narrow" w:hAnsi="Arial Narrow" w:cs="Times New Roman"/>
        </w:rPr>
      </w:pPr>
      <w:r w:rsidRPr="00BF4D90">
        <w:rPr>
          <w:rFonts w:ascii="Arial Narrow" w:hAnsi="Arial Narrow" w:cs="Times New Roman"/>
          <w:b/>
          <w:bCs/>
        </w:rPr>
        <w:lastRenderedPageBreak/>
        <w:t>8.3.</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Se justificará la solvencia técnica mediante la presentación de la siguiente documentación:</w:t>
      </w:r>
    </w:p>
    <w:p w14:paraId="6512F176" w14:textId="77777777" w:rsidR="00976EF8" w:rsidRPr="00BF4D90" w:rsidRDefault="00976EF8" w:rsidP="00855741">
      <w:pPr>
        <w:tabs>
          <w:tab w:val="left" w:pos="709"/>
        </w:tabs>
        <w:spacing w:after="0" w:line="240" w:lineRule="auto"/>
        <w:ind w:left="1134"/>
        <w:rPr>
          <w:rFonts w:ascii="Arial Narrow" w:hAnsi="Arial Narrow" w:cs="Times New Roman"/>
        </w:rPr>
      </w:pPr>
    </w:p>
    <w:p w14:paraId="21F8ED03" w14:textId="2BFC77F3" w:rsidR="00A5690B" w:rsidRPr="00BF4D90" w:rsidRDefault="0007781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Relación de obras con un objeto semejante al presente contrato ejecutadas en el curso de los últimos cinco años, avaladas por certificados de buena ejecución, expedidos por el promotor con indicación de si se realizaron según las reglas por las que se rige la profesión y si se llevaron normalmente a buen término. El umbral mínimo de solvencia consistirá en la ejecución acreditada documentalmente de, al menos la ejecución de una obra con un objeto semejante al presente contrato de un importe igual o superior al 50 por 100 del valor estimado del contrato, IVA excluido, ejecutada en cualquiera de los cinco últimos años.</w:t>
      </w:r>
      <w:r w:rsidR="00A5690B" w:rsidRPr="00BF4D90">
        <w:rPr>
          <w:rFonts w:ascii="Arial Narrow" w:hAnsi="Arial Narrow" w:cs="Times New Roman"/>
        </w:rPr>
        <w:t>” (</w:t>
      </w:r>
      <w:r w:rsidR="00A5690B" w:rsidRPr="00D07FC3">
        <w:rPr>
          <w:rFonts w:ascii="Arial Narrow" w:hAnsi="Arial Narrow" w:cs="Times New Roman"/>
          <w:b/>
          <w:bCs/>
        </w:rPr>
        <w:t>Anexo I</w:t>
      </w:r>
      <w:r w:rsidR="00A5690B" w:rsidRPr="00BF4D90">
        <w:rPr>
          <w:rFonts w:ascii="Arial Narrow" w:hAnsi="Arial Narrow" w:cs="Times New Roman"/>
        </w:rPr>
        <w:t>: Modelo de declaración de solvencia</w:t>
      </w:r>
      <w:r w:rsidR="0047619A" w:rsidRPr="00BF4D90">
        <w:rPr>
          <w:rFonts w:ascii="Arial Narrow" w:hAnsi="Arial Narrow" w:cs="Times New Roman"/>
        </w:rPr>
        <w:t xml:space="preserve"> profesional</w:t>
      </w:r>
      <w:r w:rsidR="00A5690B" w:rsidRPr="00BF4D90">
        <w:rPr>
          <w:rFonts w:ascii="Arial Narrow" w:hAnsi="Arial Narrow" w:cs="Times New Roman"/>
        </w:rPr>
        <w:t>)</w:t>
      </w:r>
    </w:p>
    <w:p w14:paraId="65A944F5" w14:textId="3CC3FEF4" w:rsidR="00A5690B" w:rsidRDefault="00A5690B" w:rsidP="00855741">
      <w:pPr>
        <w:tabs>
          <w:tab w:val="left" w:pos="709"/>
        </w:tabs>
        <w:autoSpaceDE w:val="0"/>
        <w:autoSpaceDN w:val="0"/>
        <w:adjustRightInd w:val="0"/>
        <w:spacing w:after="0" w:line="240" w:lineRule="auto"/>
        <w:ind w:left="1134"/>
        <w:jc w:val="both"/>
        <w:rPr>
          <w:rFonts w:ascii="Arial Narrow" w:hAnsi="Arial Narrow" w:cs="Times New Roman"/>
        </w:rPr>
      </w:pPr>
    </w:p>
    <w:p w14:paraId="29C7660A" w14:textId="77777777" w:rsidR="0007781F" w:rsidRPr="00BF4D90" w:rsidRDefault="0007781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Únicamente el licitador en cuyo favor recaiga la propuesta de adjudicación deberá acreditar disponer de la solvencia técnica y profesional requerida para la correcta ejecución de este contrato. </w:t>
      </w:r>
    </w:p>
    <w:p w14:paraId="61A24AD9" w14:textId="77777777" w:rsidR="0007781F" w:rsidRPr="00BF4D90" w:rsidRDefault="0007781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A1E5008" w14:textId="77777777" w:rsidR="0007781F" w:rsidRPr="00BF4D90" w:rsidRDefault="0007781F"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9.</w:t>
      </w:r>
      <w:r w:rsidRPr="00BF4D90">
        <w:rPr>
          <w:rFonts w:ascii="Cambria Math" w:hAnsi="Cambria Math" w:cs="Cambria Math"/>
          <w:b/>
          <w:bCs/>
        </w:rPr>
        <w:t>‐</w:t>
      </w:r>
      <w:r w:rsidRPr="00BF4D90">
        <w:rPr>
          <w:rFonts w:ascii="Arial Narrow" w:hAnsi="Arial Narrow" w:cs="Times New Roman"/>
          <w:b/>
          <w:bCs/>
        </w:rPr>
        <w:t xml:space="preserve"> PRESENTACIÓN DE PROPOSICIONES.</w:t>
      </w:r>
    </w:p>
    <w:p w14:paraId="67F11DA4" w14:textId="77777777" w:rsidR="0007781F" w:rsidRPr="00BF4D90" w:rsidRDefault="0007781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80B1B82" w14:textId="77777777" w:rsidR="0007781F" w:rsidRPr="00BF4D90" w:rsidRDefault="0007781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4D2B1887" w14:textId="77777777" w:rsidR="0007781F" w:rsidRPr="00BF4D90" w:rsidRDefault="0007781F" w:rsidP="00855741">
      <w:pPr>
        <w:tabs>
          <w:tab w:val="left" w:pos="709"/>
        </w:tabs>
        <w:autoSpaceDE w:val="0"/>
        <w:autoSpaceDN w:val="0"/>
        <w:adjustRightInd w:val="0"/>
        <w:spacing w:after="0" w:line="240" w:lineRule="auto"/>
        <w:ind w:left="1134"/>
        <w:jc w:val="both"/>
        <w:rPr>
          <w:rFonts w:ascii="Arial Narrow" w:hAnsi="Arial Narrow" w:cs="Times New Roman"/>
        </w:rPr>
      </w:pPr>
    </w:p>
    <w:p w14:paraId="0958C5C4" w14:textId="77777777" w:rsidR="0007781F" w:rsidRPr="00BF4D90" w:rsidRDefault="0007781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presentación de proposiciones supone la aceptación incondicional por la persona licitadora del contenido de la totalidad de las cláusulas del pliego que rigen la licitación, sin salvedad o reserva alguna.</w:t>
      </w:r>
    </w:p>
    <w:p w14:paraId="3E23CC4C" w14:textId="77777777" w:rsidR="007F671B" w:rsidRDefault="007F671B" w:rsidP="00855741">
      <w:pPr>
        <w:tabs>
          <w:tab w:val="left" w:pos="709"/>
        </w:tabs>
        <w:autoSpaceDE w:val="0"/>
        <w:autoSpaceDN w:val="0"/>
        <w:adjustRightInd w:val="0"/>
        <w:spacing w:after="0" w:line="240" w:lineRule="auto"/>
        <w:ind w:left="1134"/>
        <w:jc w:val="both"/>
        <w:rPr>
          <w:rFonts w:ascii="Arial Narrow" w:hAnsi="Arial Narrow" w:cs="Times New Roman"/>
        </w:rPr>
      </w:pPr>
    </w:p>
    <w:p w14:paraId="164CF8B6" w14:textId="5F439123" w:rsidR="0007781F" w:rsidRDefault="0007781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Los interesados en la licitación obtendrán a través del Portal de contratación la información adicional sobre los pliegos y demás documentación complementaria en el plazo de tres días desde que la soliciten.</w:t>
      </w:r>
    </w:p>
    <w:p w14:paraId="5ED4D663" w14:textId="77777777" w:rsidR="00673D25" w:rsidRDefault="00673D25" w:rsidP="00855741">
      <w:pPr>
        <w:tabs>
          <w:tab w:val="left" w:pos="709"/>
        </w:tabs>
        <w:autoSpaceDE w:val="0"/>
        <w:autoSpaceDN w:val="0"/>
        <w:adjustRightInd w:val="0"/>
        <w:spacing w:after="0" w:line="240" w:lineRule="auto"/>
        <w:ind w:left="1134"/>
        <w:jc w:val="both"/>
        <w:rPr>
          <w:rFonts w:ascii="Arial Narrow" w:hAnsi="Arial Narrow" w:cs="Times New Roman"/>
        </w:rPr>
      </w:pPr>
    </w:p>
    <w:p w14:paraId="43D29527" w14:textId="52DADDE9" w:rsidR="00DE3AFA" w:rsidRPr="00BF4D90" w:rsidRDefault="00DE3AFA"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9.1</w:t>
      </w:r>
      <w:r w:rsidRPr="00BF4D90">
        <w:rPr>
          <w:rFonts w:ascii="Cambria Math" w:hAnsi="Cambria Math" w:cs="Cambria Math"/>
          <w:b/>
          <w:bCs/>
        </w:rPr>
        <w:t>‐</w:t>
      </w:r>
      <w:r w:rsidRPr="00BF4D90">
        <w:rPr>
          <w:rFonts w:ascii="Arial Narrow" w:hAnsi="Arial Narrow" w:cs="Times New Roman"/>
          <w:b/>
          <w:bCs/>
        </w:rPr>
        <w:t xml:space="preserve"> </w:t>
      </w:r>
      <w:r w:rsidR="00853E45">
        <w:rPr>
          <w:rFonts w:ascii="Arial Narrow" w:hAnsi="Arial Narrow" w:cs="Times New Roman"/>
          <w:b/>
          <w:bCs/>
        </w:rPr>
        <w:t>L</w:t>
      </w:r>
      <w:r w:rsidRPr="00BF4D90">
        <w:rPr>
          <w:rFonts w:ascii="Arial Narrow" w:hAnsi="Arial Narrow" w:cs="Times New Roman"/>
          <w:b/>
          <w:bCs/>
        </w:rPr>
        <w:t>ugar y plazo</w:t>
      </w:r>
    </w:p>
    <w:p w14:paraId="00B0C620" w14:textId="77777777" w:rsidR="00DE3AFA" w:rsidRPr="00BF4D90" w:rsidRDefault="00DE3AFA"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18AD5BA5" w14:textId="2E31C475" w:rsidR="00DE3AFA" w:rsidRPr="00BF4D90" w:rsidRDefault="00DE3AF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Los documentos que conforman la oferta deberán presentarse exclusivamente a través de la Plataforma de Licitación Electrónica de Navarra (PLENA), que estará disponible en el anuncio de licitación del Portal de Contratación de Navar</w:t>
      </w:r>
      <w:r w:rsidR="00976EF8" w:rsidRPr="00BF4D90">
        <w:rPr>
          <w:rFonts w:ascii="Arial Narrow" w:hAnsi="Arial Narrow" w:cs="Times New Roman"/>
        </w:rPr>
        <w:t>ra (https://portalcontratacion.navarra.es</w:t>
      </w:r>
      <w:r w:rsidRPr="00BF4D90">
        <w:rPr>
          <w:rFonts w:ascii="Arial Narrow" w:hAnsi="Arial Narrow" w:cs="Times New Roman"/>
        </w:rPr>
        <w:t>), de acuerdo con lo establecido en los párrafos siguientes</w:t>
      </w:r>
      <w:r w:rsidR="00976EF8" w:rsidRPr="00BF4D90">
        <w:rPr>
          <w:rFonts w:ascii="Arial Narrow" w:hAnsi="Arial Narrow" w:cs="Times New Roman"/>
        </w:rPr>
        <w:t>.</w:t>
      </w:r>
    </w:p>
    <w:p w14:paraId="58C989D1" w14:textId="77777777" w:rsidR="00976EF8" w:rsidRPr="00BF4D90" w:rsidRDefault="00976EF8" w:rsidP="00855741">
      <w:pPr>
        <w:tabs>
          <w:tab w:val="left" w:pos="709"/>
        </w:tabs>
        <w:autoSpaceDE w:val="0"/>
        <w:autoSpaceDN w:val="0"/>
        <w:adjustRightInd w:val="0"/>
        <w:spacing w:after="0" w:line="240" w:lineRule="auto"/>
        <w:ind w:left="1134"/>
        <w:jc w:val="both"/>
        <w:rPr>
          <w:rFonts w:ascii="Arial Narrow" w:hAnsi="Arial Narrow" w:cs="Times New Roman"/>
        </w:rPr>
      </w:pPr>
    </w:p>
    <w:p w14:paraId="4DA18E40" w14:textId="77777777" w:rsidR="00DE3AFA" w:rsidRPr="00BF4D90" w:rsidRDefault="00DE3AF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Así mismo, todas las comunicaciones y resto de actuaciones de trámites que procedan con los interesados, se efectuarán a través de PLENA.</w:t>
      </w:r>
    </w:p>
    <w:p w14:paraId="49DB1344" w14:textId="77777777" w:rsidR="00DE3AFA" w:rsidRPr="00BF4D90" w:rsidRDefault="00DE3AFA" w:rsidP="00855741">
      <w:pPr>
        <w:tabs>
          <w:tab w:val="left" w:pos="709"/>
        </w:tabs>
        <w:autoSpaceDE w:val="0"/>
        <w:autoSpaceDN w:val="0"/>
        <w:adjustRightInd w:val="0"/>
        <w:spacing w:after="0" w:line="240" w:lineRule="auto"/>
        <w:ind w:left="1134"/>
        <w:jc w:val="both"/>
        <w:rPr>
          <w:rFonts w:ascii="Arial Narrow" w:hAnsi="Arial Narrow" w:cs="Times New Roman"/>
        </w:rPr>
      </w:pPr>
    </w:p>
    <w:p w14:paraId="79BF8BBB" w14:textId="61C105DC" w:rsidR="008359AA" w:rsidRPr="00673D25" w:rsidRDefault="008359AA" w:rsidP="00855741">
      <w:pPr>
        <w:pStyle w:val="Standard"/>
        <w:tabs>
          <w:tab w:val="left" w:pos="709"/>
        </w:tabs>
        <w:ind w:left="1134" w:firstLine="567"/>
        <w:jc w:val="both"/>
        <w:rPr>
          <w:rFonts w:ascii="Arial Narrow" w:hAnsi="Arial Narrow"/>
        </w:rPr>
      </w:pPr>
      <w:r w:rsidRPr="00673D25">
        <w:rPr>
          <w:rFonts w:ascii="Arial Narrow" w:hAnsi="Arial Narrow" w:cs="Arial"/>
          <w:b/>
          <w:sz w:val="22"/>
          <w:u w:val="single"/>
        </w:rPr>
        <w:t xml:space="preserve">El plazo para presentar las ofertas concluirá en todo caso el día </w:t>
      </w:r>
      <w:r w:rsidR="00342780">
        <w:rPr>
          <w:rFonts w:ascii="Arial Narrow" w:hAnsi="Arial Narrow" w:cs="Arial"/>
          <w:b/>
          <w:sz w:val="22"/>
          <w:u w:val="single"/>
        </w:rPr>
        <w:t>1</w:t>
      </w:r>
      <w:r w:rsidR="007F671B" w:rsidRPr="003323C7">
        <w:rPr>
          <w:rFonts w:ascii="Arial Narrow" w:hAnsi="Arial Narrow" w:cs="Arial"/>
          <w:b/>
          <w:sz w:val="22"/>
          <w:u w:val="single"/>
        </w:rPr>
        <w:t>6</w:t>
      </w:r>
      <w:r w:rsidRPr="003323C7">
        <w:rPr>
          <w:rFonts w:ascii="Arial Narrow" w:hAnsi="Arial Narrow" w:cs="Arial"/>
          <w:b/>
          <w:sz w:val="22"/>
          <w:u w:val="single"/>
        </w:rPr>
        <w:t xml:space="preserve"> de </w:t>
      </w:r>
      <w:r w:rsidR="007F671B" w:rsidRPr="003323C7">
        <w:rPr>
          <w:rFonts w:ascii="Arial Narrow" w:hAnsi="Arial Narrow" w:cs="Arial"/>
          <w:b/>
          <w:sz w:val="22"/>
          <w:u w:val="single"/>
        </w:rPr>
        <w:t>febrero</w:t>
      </w:r>
      <w:r w:rsidRPr="003323C7">
        <w:rPr>
          <w:rFonts w:ascii="Arial Narrow" w:hAnsi="Arial Narrow" w:cs="Arial"/>
          <w:b/>
          <w:sz w:val="22"/>
          <w:u w:val="single"/>
        </w:rPr>
        <w:t xml:space="preserve"> </w:t>
      </w:r>
      <w:r w:rsidRPr="00673D25">
        <w:rPr>
          <w:rFonts w:ascii="Arial Narrow" w:hAnsi="Arial Narrow" w:cs="Arial"/>
          <w:b/>
          <w:sz w:val="22"/>
          <w:u w:val="single"/>
        </w:rPr>
        <w:t>a las 20:00 horas.</w:t>
      </w:r>
    </w:p>
    <w:p w14:paraId="43E2E03B" w14:textId="77777777"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p>
    <w:p w14:paraId="1ED7DFCE" w14:textId="72B1692C"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En el momento en que la empresa licitadora cierre su oferta, se generará una huella </w:t>
      </w:r>
      <w:r w:rsidRPr="00BF4D90">
        <w:rPr>
          <w:rFonts w:ascii="Cambria Math" w:hAnsi="Cambria Math" w:cs="Cambria Math"/>
        </w:rPr>
        <w:t>‐</w:t>
      </w:r>
      <w:r w:rsidRPr="00BF4D90">
        <w:rPr>
          <w:rFonts w:ascii="Arial Narrow" w:hAnsi="Arial Narrow" w:cs="Times New Roman"/>
        </w:rPr>
        <w:t xml:space="preserve"> resumen criptográfico</w:t>
      </w:r>
      <w:r w:rsidRPr="00BF4D90">
        <w:rPr>
          <w:rFonts w:ascii="Cambria Math" w:hAnsi="Cambria Math" w:cs="Cambria Math"/>
        </w:rPr>
        <w:t>‐</w:t>
      </w:r>
      <w:r w:rsidRPr="00BF4D90">
        <w:rPr>
          <w:rFonts w:ascii="Arial Narrow" w:hAnsi="Arial Narrow" w:cs="Times New Roman"/>
        </w:rPr>
        <w:t xml:space="preserve"> del contenido de la misma, quedando como constancia de la oferta.</w:t>
      </w:r>
    </w:p>
    <w:p w14:paraId="5AB19157" w14:textId="77777777"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p>
    <w:p w14:paraId="69219696" w14:textId="398F0B15"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 el caso de que quien licite tenga dificultades técnicas en la presentación de su oferta en PLENA, si la huella –resumen criptográfico</w:t>
      </w:r>
      <w:r w:rsidRPr="00BF4D90">
        <w:rPr>
          <w:rFonts w:ascii="Cambria Math" w:hAnsi="Cambria Math" w:cs="Cambria Math"/>
        </w:rPr>
        <w:t>‐</w:t>
      </w:r>
      <w:r w:rsidRPr="00BF4D90">
        <w:rPr>
          <w:rFonts w:ascii="Arial Narrow" w:hAnsi="Arial Narrow" w:cs="Times New Roman"/>
        </w:rPr>
        <w:t xml:space="preserve">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89AEC7B" w14:textId="77777777"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p>
    <w:p w14:paraId="7A6F0B6A" w14:textId="77777777"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lastRenderedPageBreak/>
        <w:t>Se hace constar que los servidores de Gobierno de Navarra, utilizan como referencia el Tiempo Universal Coordinado (UTC), que es la escala de tiempo universal mantenida por los laboratorios internacionales de referencia con una precisión: +/</w:t>
      </w:r>
      <w:r w:rsidRPr="00BF4D90">
        <w:rPr>
          <w:rFonts w:ascii="Cambria Math" w:hAnsi="Cambria Math" w:cs="Cambria Math"/>
        </w:rPr>
        <w:t>‐</w:t>
      </w:r>
      <w:r w:rsidRPr="00BF4D90">
        <w:rPr>
          <w:rFonts w:ascii="Arial Narrow" w:hAnsi="Arial Narrow" w:cs="Times New Roman"/>
        </w:rPr>
        <w:t xml:space="preserve"> 1seg. Esta es, por tanto, la hora oficial de los servicios electrónicos</w:t>
      </w:r>
    </w:p>
    <w:p w14:paraId="1115CE75" w14:textId="77777777"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p>
    <w:p w14:paraId="0C9E162E" w14:textId="427D20CD"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 Si por el contrario la huella no coincide, o bien la oferta se ha recibido fuera del plazo de 24 horas extendidas, la oferta se excluirá, no abriéndose nunca su contenido. 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55603ED3" w14:textId="77777777" w:rsidR="00A85628" w:rsidRPr="00BF4D90" w:rsidRDefault="00A85628" w:rsidP="00855741">
      <w:pPr>
        <w:tabs>
          <w:tab w:val="left" w:pos="709"/>
        </w:tabs>
        <w:autoSpaceDE w:val="0"/>
        <w:autoSpaceDN w:val="0"/>
        <w:adjustRightInd w:val="0"/>
        <w:spacing w:after="0" w:line="240" w:lineRule="auto"/>
        <w:ind w:left="1134"/>
        <w:jc w:val="both"/>
        <w:rPr>
          <w:rFonts w:ascii="Arial Narrow" w:hAnsi="Arial Narrow" w:cs="Times New Roman"/>
        </w:rPr>
      </w:pPr>
    </w:p>
    <w:p w14:paraId="61E323D3" w14:textId="7A58B475" w:rsidR="00F30528" w:rsidRPr="00BF4D90" w:rsidRDefault="00F30528"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9.2</w:t>
      </w:r>
      <w:r w:rsidRPr="00BF4D90">
        <w:rPr>
          <w:rFonts w:ascii="Cambria Math" w:hAnsi="Cambria Math" w:cs="Cambria Math"/>
          <w:b/>
          <w:bCs/>
        </w:rPr>
        <w:t>‐</w:t>
      </w:r>
      <w:r w:rsidR="003005BD">
        <w:rPr>
          <w:rFonts w:ascii="Arial Narrow" w:hAnsi="Arial Narrow" w:cs="Times New Roman"/>
          <w:b/>
          <w:bCs/>
        </w:rPr>
        <w:t xml:space="preserve"> F</w:t>
      </w:r>
      <w:r w:rsidRPr="00BF4D90">
        <w:rPr>
          <w:rFonts w:ascii="Arial Narrow" w:hAnsi="Arial Narrow" w:cs="Times New Roman"/>
          <w:b/>
          <w:bCs/>
        </w:rPr>
        <w:t>orma y contenido de las proposiciones</w:t>
      </w:r>
    </w:p>
    <w:p w14:paraId="61E238DB" w14:textId="77777777" w:rsidR="00F30528" w:rsidRPr="00BF4D90" w:rsidRDefault="00F30528" w:rsidP="00855741">
      <w:pPr>
        <w:tabs>
          <w:tab w:val="left" w:pos="709"/>
        </w:tabs>
        <w:autoSpaceDE w:val="0"/>
        <w:autoSpaceDN w:val="0"/>
        <w:adjustRightInd w:val="0"/>
        <w:spacing w:after="0" w:line="240" w:lineRule="auto"/>
        <w:ind w:left="1134"/>
        <w:rPr>
          <w:rFonts w:ascii="Arial Narrow" w:hAnsi="Arial Narrow" w:cs="Times New Roman"/>
          <w:b/>
          <w:bCs/>
        </w:rPr>
      </w:pPr>
    </w:p>
    <w:p w14:paraId="3EAC1648" w14:textId="77777777"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6ADF9122" w14:textId="77777777"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p>
    <w:p w14:paraId="1DCFC269" w14:textId="77777777"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Las ofertas son cifradas en el escritorio de quien vaya a licitar utilizando mecanismos estándares de cifrado, y una vez presentadas, son depositadas en el repositorio seguro.</w:t>
      </w:r>
    </w:p>
    <w:p w14:paraId="4661EFC4" w14:textId="77777777"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p>
    <w:p w14:paraId="3637FFD4" w14:textId="64AD0C44"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30EA7907" w14:textId="77777777" w:rsidR="00900EBA" w:rsidRDefault="00900EBA" w:rsidP="00855741">
      <w:pPr>
        <w:tabs>
          <w:tab w:val="left" w:pos="709"/>
        </w:tabs>
        <w:autoSpaceDE w:val="0"/>
        <w:autoSpaceDN w:val="0"/>
        <w:adjustRightInd w:val="0"/>
        <w:spacing w:after="0" w:line="240" w:lineRule="auto"/>
        <w:ind w:left="1134"/>
        <w:jc w:val="both"/>
        <w:rPr>
          <w:rFonts w:ascii="Arial Narrow" w:hAnsi="Arial Narrow" w:cs="Times New Roman"/>
        </w:rPr>
      </w:pPr>
    </w:p>
    <w:p w14:paraId="4519B455" w14:textId="31F1C0AF"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0627FEC5" w14:textId="77777777" w:rsidR="00F30528" w:rsidRPr="00BF4D90" w:rsidRDefault="00F30528" w:rsidP="00855741">
      <w:pPr>
        <w:tabs>
          <w:tab w:val="left" w:pos="709"/>
        </w:tabs>
        <w:autoSpaceDE w:val="0"/>
        <w:autoSpaceDN w:val="0"/>
        <w:adjustRightInd w:val="0"/>
        <w:spacing w:after="0" w:line="240" w:lineRule="auto"/>
        <w:ind w:left="1134"/>
        <w:jc w:val="both"/>
        <w:rPr>
          <w:rFonts w:ascii="Arial Narrow" w:hAnsi="Arial Narrow" w:cs="Times New Roman"/>
        </w:rPr>
      </w:pPr>
    </w:p>
    <w:p w14:paraId="47656F88"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Los formatos admitidos por PLENA para los documentos que se anexan en la presentación de la oferta son los utilizados habitualmente (doc, docx, xls, xlsx, ppt,pptx, rtf, sxw, abw, pdf, jpg, bmp, tiff, tif, odt, ods, odp, odi, dwg, zip.), y como medida alternativa, para adjuntar archivos de otros formatos, se pueden envolver en un archivo comprimido (ZIP).</w:t>
      </w:r>
    </w:p>
    <w:p w14:paraId="53204E4C" w14:textId="77777777" w:rsidR="00640F76" w:rsidRPr="00BF4D90" w:rsidRDefault="00640F76" w:rsidP="00855741">
      <w:pPr>
        <w:tabs>
          <w:tab w:val="left" w:pos="709"/>
        </w:tabs>
        <w:autoSpaceDE w:val="0"/>
        <w:autoSpaceDN w:val="0"/>
        <w:adjustRightInd w:val="0"/>
        <w:spacing w:after="0" w:line="240" w:lineRule="auto"/>
        <w:ind w:left="1134"/>
        <w:jc w:val="both"/>
        <w:rPr>
          <w:rFonts w:ascii="Arial Narrow" w:hAnsi="Arial Narrow" w:cs="Times New Roman"/>
        </w:rPr>
      </w:pPr>
    </w:p>
    <w:p w14:paraId="19688C8F"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5AE50059"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p>
    <w:p w14:paraId="1E4B2B3A"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Las propuestas se presentarán de acuerdo con la estructura establecida para esta oferta en PLENA y contendrá 3 sobres (en formato digital) identificados como:</w:t>
      </w:r>
    </w:p>
    <w:p w14:paraId="44C62231"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p>
    <w:p w14:paraId="001A8EA4"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Sobre A: Documentación general y administrativa</w:t>
      </w:r>
    </w:p>
    <w:p w14:paraId="15DEDF14"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Sobre B: Criterios de valoración cualitativos</w:t>
      </w:r>
    </w:p>
    <w:p w14:paraId="2220D045"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Sobre C: Criterios cuantificables mediante fórmulas.</w:t>
      </w:r>
    </w:p>
    <w:p w14:paraId="5FE2AC48"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p>
    <w:p w14:paraId="15F82192" w14:textId="458FAF31"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La inclusión en los sobres </w:t>
      </w:r>
      <w:r w:rsidR="00976EF8" w:rsidRPr="00BF4D90">
        <w:rPr>
          <w:rFonts w:ascii="Arial Narrow" w:hAnsi="Arial Narrow" w:cs="Times New Roman"/>
        </w:rPr>
        <w:t>A y B</w:t>
      </w:r>
      <w:r w:rsidRPr="00BF4D90">
        <w:rPr>
          <w:rFonts w:ascii="Arial Narrow" w:hAnsi="Arial Narrow" w:cs="Times New Roman"/>
        </w:rPr>
        <w:t xml:space="preserve"> de cualquier referencia a la oferta económica o criterios cuantificables mediante fórmulas, determinará la inadmisión o exclusión de la proposición.</w:t>
      </w:r>
    </w:p>
    <w:p w14:paraId="6B2CA897"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p>
    <w:p w14:paraId="2B4C9ECB"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Cada uno de los sobres deberá contener los siguientes documentos:</w:t>
      </w:r>
    </w:p>
    <w:p w14:paraId="3574A7FD"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p>
    <w:p w14:paraId="575D715F"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Sobre A. "Documentación general y administrativa"</w:t>
      </w:r>
    </w:p>
    <w:p w14:paraId="36D328E5"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5DD4BBCC"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Se incluirán necesariamente los siguientes documentos:</w:t>
      </w:r>
    </w:p>
    <w:p w14:paraId="45355C72"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p>
    <w:p w14:paraId="2B286B5D"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 xml:space="preserve">a) </w:t>
      </w:r>
      <w:r w:rsidRPr="00BF4D90">
        <w:rPr>
          <w:rFonts w:ascii="Arial Narrow" w:hAnsi="Arial Narrow" w:cs="Times New Roman"/>
        </w:rPr>
        <w:t xml:space="preserve">Identificación del licitador o licitadores, que se presentan, pudiendo ser personas físicas, participaciones conjuntas, personas jurídicas, uniones temporales de empresas. Así mismo se presentará una dirección de correo electrónico de la licitadora, conforme al modelo señalado en el </w:t>
      </w:r>
      <w:r w:rsidRPr="00911E69">
        <w:rPr>
          <w:rFonts w:ascii="Arial Narrow" w:hAnsi="Arial Narrow" w:cs="Times New Roman"/>
          <w:b/>
        </w:rPr>
        <w:t>Anexo</w:t>
      </w:r>
      <w:r w:rsidRPr="00BF4D90">
        <w:rPr>
          <w:rFonts w:ascii="Arial Narrow" w:hAnsi="Arial Narrow" w:cs="Times New Roman"/>
        </w:rPr>
        <w:t xml:space="preserve"> </w:t>
      </w:r>
      <w:r w:rsidRPr="00911E69">
        <w:rPr>
          <w:rFonts w:ascii="Arial Narrow" w:hAnsi="Arial Narrow" w:cs="Times New Roman"/>
          <w:b/>
        </w:rPr>
        <w:t>II</w:t>
      </w:r>
      <w:r w:rsidRPr="00BF4D90">
        <w:rPr>
          <w:rFonts w:ascii="Arial Narrow" w:hAnsi="Arial Narrow" w:cs="Times New Roman"/>
        </w:rPr>
        <w:t>.</w:t>
      </w:r>
    </w:p>
    <w:p w14:paraId="48ABA27B"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p>
    <w:p w14:paraId="7B851E66" w14:textId="6CFDBB93"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 xml:space="preserve">b) </w:t>
      </w:r>
      <w:r w:rsidRPr="00BF4D90">
        <w:rPr>
          <w:rFonts w:ascii="Arial Narrow" w:hAnsi="Arial Narrow" w:cs="Times New Roman"/>
        </w:rPr>
        <w:t xml:space="preserve">Declaración responsable de la licitadora o, en su caso, de su representante, indicando que cumple las condiciones exigidas para contratar. Dicha declaración se ajustará al modelo señalado en el </w:t>
      </w:r>
      <w:r w:rsidRPr="00911E69">
        <w:rPr>
          <w:rFonts w:ascii="Arial Narrow" w:hAnsi="Arial Narrow" w:cs="Times New Roman"/>
          <w:b/>
        </w:rPr>
        <w:t>Anexo III</w:t>
      </w:r>
      <w:r w:rsidRPr="00BF4D90">
        <w:rPr>
          <w:rFonts w:ascii="Arial Narrow" w:hAnsi="Arial Narrow" w:cs="Times New Roman"/>
        </w:rPr>
        <w:t>.</w:t>
      </w:r>
    </w:p>
    <w:p w14:paraId="3CEC2777"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p>
    <w:p w14:paraId="49CF3CF0" w14:textId="6E0E0142"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 xml:space="preserve">c) </w:t>
      </w:r>
      <w:r w:rsidRPr="00BF4D90">
        <w:rPr>
          <w:rFonts w:ascii="Arial Narrow" w:hAnsi="Arial Narrow" w:cs="Times New Roman"/>
        </w:rPr>
        <w:t>Si la proposición es suscrita por licitadoras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una representante o apoderada única con facultades para ejercer los derechos y cumplir las obligaciones derivadas del contrato hasta la extinción del mismo.</w:t>
      </w:r>
      <w:r w:rsidR="005937E4">
        <w:rPr>
          <w:rFonts w:ascii="Arial Narrow" w:hAnsi="Arial Narrow" w:cs="Times New Roman"/>
        </w:rPr>
        <w:t xml:space="preserve"> </w:t>
      </w:r>
      <w:r w:rsidRPr="00BF4D90">
        <w:rPr>
          <w:rFonts w:ascii="Arial Narrow" w:hAnsi="Arial Narrow" w:cs="Times New Roman"/>
        </w:rPr>
        <w:t>El escrito habrá de estar firmado tanto por las diversas empresas concurrentes como por la citada apoderada.</w:t>
      </w:r>
    </w:p>
    <w:p w14:paraId="2E618CB2"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p>
    <w:p w14:paraId="6F5F4368"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 xml:space="preserve">d) </w:t>
      </w:r>
      <w:r w:rsidRPr="00BF4D90">
        <w:rPr>
          <w:rFonts w:ascii="Arial Narrow" w:hAnsi="Arial Narrow" w:cs="Times New Roman"/>
        </w:rPr>
        <w:t>En caso de subcontratación, declaración responsable de la licitadora indicando la existencia de un compromiso formal con los mismos para la ejecución del contrato.</w:t>
      </w:r>
    </w:p>
    <w:p w14:paraId="34A9D635" w14:textId="77777777" w:rsidR="006D6B4F" w:rsidRPr="00BF4D90" w:rsidRDefault="006D6B4F" w:rsidP="00855741">
      <w:pPr>
        <w:tabs>
          <w:tab w:val="left" w:pos="709"/>
        </w:tabs>
        <w:autoSpaceDE w:val="0"/>
        <w:autoSpaceDN w:val="0"/>
        <w:adjustRightInd w:val="0"/>
        <w:spacing w:after="0" w:line="240" w:lineRule="auto"/>
        <w:ind w:left="1134"/>
        <w:jc w:val="both"/>
        <w:rPr>
          <w:rFonts w:ascii="Arial Narrow" w:hAnsi="Arial Narrow" w:cs="Times New Roman"/>
        </w:rPr>
      </w:pPr>
    </w:p>
    <w:p w14:paraId="728B789B" w14:textId="2F4B03D2" w:rsidR="006D6B4F" w:rsidRPr="00EA3A80" w:rsidRDefault="006D6B4F" w:rsidP="00855741">
      <w:pPr>
        <w:tabs>
          <w:tab w:val="left" w:pos="709"/>
        </w:tabs>
        <w:autoSpaceDE w:val="0"/>
        <w:autoSpaceDN w:val="0"/>
        <w:adjustRightInd w:val="0"/>
        <w:spacing w:after="0" w:line="240" w:lineRule="auto"/>
        <w:ind w:left="1134"/>
        <w:jc w:val="both"/>
        <w:rPr>
          <w:rFonts w:ascii="Arial Narrow" w:hAnsi="Arial Narrow" w:cs="Times New Roman"/>
        </w:rPr>
      </w:pPr>
      <w:r w:rsidRPr="00EA3A80">
        <w:rPr>
          <w:rFonts w:ascii="Arial Narrow" w:hAnsi="Arial Narrow" w:cs="Times New Roman"/>
          <w:b/>
        </w:rPr>
        <w:t>e</w:t>
      </w:r>
      <w:r w:rsidRPr="00EA3A80">
        <w:rPr>
          <w:rFonts w:ascii="Arial Narrow" w:hAnsi="Arial Narrow" w:cs="Times New Roman"/>
        </w:rPr>
        <w:t>) Además se incluirá</w:t>
      </w:r>
      <w:r w:rsidR="00820627" w:rsidRPr="00EA3A80">
        <w:rPr>
          <w:rFonts w:ascii="Arial Narrow" w:hAnsi="Arial Narrow" w:cs="Times New Roman"/>
        </w:rPr>
        <w:t xml:space="preserve"> la siguiente documentación: </w:t>
      </w:r>
      <w:r w:rsidR="00791B4A" w:rsidRPr="00EA3A80">
        <w:rPr>
          <w:rFonts w:ascii="Arial Narrow" w:hAnsi="Arial Narrow" w:cs="Times New Roman"/>
        </w:rPr>
        <w:t xml:space="preserve">Declaraciones en relación con ejecución de </w:t>
      </w:r>
      <w:r w:rsidR="00BB49D2" w:rsidRPr="00EA3A80">
        <w:rPr>
          <w:rFonts w:ascii="Arial Narrow" w:hAnsi="Arial Narrow" w:cs="Times New Roman"/>
        </w:rPr>
        <w:t>actuaciones del</w:t>
      </w:r>
      <w:r w:rsidR="00791B4A" w:rsidRPr="00EA3A80">
        <w:rPr>
          <w:rFonts w:ascii="Arial Narrow" w:hAnsi="Arial Narrow" w:cs="Times New Roman"/>
        </w:rPr>
        <w:t xml:space="preserve"> PRTR</w:t>
      </w:r>
      <w:r w:rsidRPr="00EA3A80">
        <w:rPr>
          <w:rFonts w:ascii="Arial Narrow" w:hAnsi="Arial Narrow" w:cs="Times New Roman"/>
        </w:rPr>
        <w:t xml:space="preserve"> </w:t>
      </w:r>
      <w:r w:rsidR="00911E69" w:rsidRPr="00EA3A80">
        <w:rPr>
          <w:rFonts w:ascii="Arial Narrow" w:hAnsi="Arial Narrow" w:cs="Times New Roman"/>
        </w:rPr>
        <w:t>(</w:t>
      </w:r>
      <w:r w:rsidRPr="00EA3A80">
        <w:rPr>
          <w:rFonts w:ascii="Arial Narrow" w:hAnsi="Arial Narrow" w:cs="Times New Roman"/>
          <w:b/>
        </w:rPr>
        <w:t>Anexo IV</w:t>
      </w:r>
      <w:r w:rsidR="00911E69" w:rsidRPr="00EA3A80">
        <w:rPr>
          <w:rFonts w:ascii="Arial Narrow" w:hAnsi="Arial Narrow" w:cs="Times New Roman"/>
        </w:rPr>
        <w:t>)</w:t>
      </w:r>
      <w:r w:rsidRPr="00EA3A80">
        <w:rPr>
          <w:rFonts w:ascii="Arial Narrow" w:hAnsi="Arial Narrow" w:cs="Times New Roman"/>
        </w:rPr>
        <w:t xml:space="preserve">, confidencialidad </w:t>
      </w:r>
      <w:r w:rsidR="00911E69" w:rsidRPr="00EA3A80">
        <w:rPr>
          <w:rFonts w:ascii="Arial Narrow" w:hAnsi="Arial Narrow" w:cs="Times New Roman"/>
        </w:rPr>
        <w:t>(</w:t>
      </w:r>
      <w:r w:rsidR="00911E69" w:rsidRPr="00EA3A80">
        <w:rPr>
          <w:rFonts w:ascii="Arial Narrow" w:hAnsi="Arial Narrow" w:cs="Times New Roman"/>
          <w:b/>
        </w:rPr>
        <w:t>A</w:t>
      </w:r>
      <w:r w:rsidRPr="00EA3A80">
        <w:rPr>
          <w:rFonts w:ascii="Arial Narrow" w:hAnsi="Arial Narrow" w:cs="Times New Roman"/>
          <w:b/>
        </w:rPr>
        <w:t>nexo V</w:t>
      </w:r>
      <w:r w:rsidR="00911E69" w:rsidRPr="00EA3A80">
        <w:rPr>
          <w:rFonts w:ascii="Arial Narrow" w:hAnsi="Arial Narrow" w:cs="Times New Roman"/>
        </w:rPr>
        <w:t>)</w:t>
      </w:r>
      <w:r w:rsidR="00820627" w:rsidRPr="00EA3A80">
        <w:rPr>
          <w:rFonts w:ascii="Arial Narrow" w:hAnsi="Arial Narrow" w:cs="Times New Roman"/>
        </w:rPr>
        <w:t xml:space="preserve">, adscripción de medios </w:t>
      </w:r>
      <w:r w:rsidR="00911E69" w:rsidRPr="00EA3A80">
        <w:rPr>
          <w:rFonts w:ascii="Arial Narrow" w:hAnsi="Arial Narrow" w:cs="Times New Roman"/>
        </w:rPr>
        <w:t>(</w:t>
      </w:r>
      <w:r w:rsidR="00820627" w:rsidRPr="00EA3A80">
        <w:rPr>
          <w:rFonts w:ascii="Arial Narrow" w:hAnsi="Arial Narrow" w:cs="Times New Roman"/>
          <w:b/>
        </w:rPr>
        <w:t>Anexo VI</w:t>
      </w:r>
      <w:r w:rsidR="00911E69" w:rsidRPr="00EA3A80">
        <w:rPr>
          <w:rFonts w:ascii="Arial Narrow" w:hAnsi="Arial Narrow" w:cs="Times New Roman"/>
        </w:rPr>
        <w:t>)</w:t>
      </w:r>
      <w:r w:rsidR="00820627" w:rsidRPr="00EA3A80">
        <w:rPr>
          <w:rFonts w:ascii="Arial Narrow" w:hAnsi="Arial Narrow" w:cs="Times New Roman"/>
        </w:rPr>
        <w:t xml:space="preserve">, </w:t>
      </w:r>
    </w:p>
    <w:p w14:paraId="6B9ECBD7" w14:textId="77777777" w:rsidR="00B5451A" w:rsidRPr="00BF4D90"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p>
    <w:p w14:paraId="27671301" w14:textId="77777777" w:rsidR="008961EB" w:rsidRDefault="008961EB"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45FEE8EC" w14:textId="1B2C30FE" w:rsidR="00B5451A" w:rsidRPr="00FF7A78" w:rsidRDefault="00B5451A"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FF7A78">
        <w:rPr>
          <w:rFonts w:ascii="Arial Narrow" w:hAnsi="Arial Narrow" w:cs="Times New Roman"/>
          <w:b/>
          <w:bCs/>
        </w:rPr>
        <w:t>Sobre B. "Criterios de valoración cualitativos”</w:t>
      </w:r>
    </w:p>
    <w:p w14:paraId="10BC1D46" w14:textId="77777777" w:rsidR="00C72A58" w:rsidRPr="00FF7A78" w:rsidRDefault="00C72A58" w:rsidP="00855741">
      <w:pPr>
        <w:tabs>
          <w:tab w:val="left" w:pos="709"/>
        </w:tabs>
        <w:autoSpaceDE w:val="0"/>
        <w:autoSpaceDN w:val="0"/>
        <w:adjustRightInd w:val="0"/>
        <w:spacing w:after="0" w:line="240" w:lineRule="auto"/>
        <w:ind w:left="1134"/>
        <w:jc w:val="both"/>
        <w:rPr>
          <w:rFonts w:ascii="Arial Narrow" w:hAnsi="Arial Narrow" w:cs="Times New Roman"/>
        </w:rPr>
      </w:pPr>
    </w:p>
    <w:p w14:paraId="61BE81C3" w14:textId="5D11D8EE" w:rsidR="00B5451A" w:rsidRPr="00FF7A78" w:rsidRDefault="00B5451A" w:rsidP="00855741">
      <w:pPr>
        <w:tabs>
          <w:tab w:val="left" w:pos="709"/>
        </w:tabs>
        <w:autoSpaceDE w:val="0"/>
        <w:autoSpaceDN w:val="0"/>
        <w:adjustRightInd w:val="0"/>
        <w:spacing w:after="0" w:line="240" w:lineRule="auto"/>
        <w:ind w:left="1134"/>
        <w:jc w:val="both"/>
        <w:rPr>
          <w:rFonts w:ascii="Arial Narrow" w:hAnsi="Arial Narrow" w:cs="Times New Roman"/>
        </w:rPr>
      </w:pPr>
      <w:r w:rsidRPr="00FF7A78">
        <w:rPr>
          <w:rFonts w:ascii="Arial Narrow" w:hAnsi="Arial Narrow" w:cs="Times New Roman"/>
        </w:rPr>
        <w:t>Incluirá toda la documentación que aporte la licitadora para que se valore y puntúen los criterios de adjudicación recogidos en el presente pliego que dependen de un juicio de valor.</w:t>
      </w:r>
    </w:p>
    <w:p w14:paraId="64850B1A" w14:textId="77777777" w:rsidR="00B5451A" w:rsidRPr="00FF7A78" w:rsidRDefault="00B5451A" w:rsidP="00855741">
      <w:pPr>
        <w:tabs>
          <w:tab w:val="left" w:pos="709"/>
        </w:tabs>
        <w:autoSpaceDE w:val="0"/>
        <w:autoSpaceDN w:val="0"/>
        <w:adjustRightInd w:val="0"/>
        <w:spacing w:after="0" w:line="240" w:lineRule="auto"/>
        <w:ind w:left="1134"/>
        <w:jc w:val="both"/>
        <w:rPr>
          <w:rFonts w:ascii="Arial Narrow" w:hAnsi="Arial Narrow" w:cs="Times New Roman"/>
          <w:color w:val="FF0000"/>
        </w:rPr>
      </w:pPr>
    </w:p>
    <w:p w14:paraId="7CCC35D3" w14:textId="30F11AD1" w:rsidR="00C92C8B" w:rsidRPr="001B79D3" w:rsidRDefault="00C92C8B" w:rsidP="00855741">
      <w:pPr>
        <w:tabs>
          <w:tab w:val="left" w:pos="709"/>
        </w:tabs>
        <w:autoSpaceDE w:val="0"/>
        <w:autoSpaceDN w:val="0"/>
        <w:adjustRightInd w:val="0"/>
        <w:spacing w:after="0" w:line="240" w:lineRule="auto"/>
        <w:ind w:left="1134"/>
        <w:jc w:val="both"/>
        <w:rPr>
          <w:rFonts w:ascii="Arial Narrow" w:hAnsi="Arial Narrow" w:cs="Arial"/>
        </w:rPr>
      </w:pPr>
      <w:r w:rsidRPr="00FF7A78">
        <w:rPr>
          <w:rFonts w:ascii="Arial Narrow" w:hAnsi="Arial Narrow" w:cs="Arial"/>
          <w:b/>
          <w:bCs/>
        </w:rPr>
        <w:t xml:space="preserve">Propuesta Técnica contendrá los documentos establecidos en el punto </w:t>
      </w:r>
      <w:r w:rsidR="00A22FF9" w:rsidRPr="00FF7A78">
        <w:rPr>
          <w:rFonts w:ascii="Arial Narrow" w:hAnsi="Arial Narrow" w:cs="Arial"/>
          <w:b/>
          <w:bCs/>
        </w:rPr>
        <w:t>11</w:t>
      </w:r>
      <w:r w:rsidRPr="00FF7A78">
        <w:rPr>
          <w:rFonts w:ascii="Arial Narrow" w:hAnsi="Arial Narrow" w:cs="Arial"/>
          <w:b/>
          <w:bCs/>
        </w:rPr>
        <w:t>.1 del</w:t>
      </w:r>
      <w:r w:rsidRPr="00FF7A78">
        <w:rPr>
          <w:rFonts w:ascii="Arial Narrow" w:hAnsi="Arial Narrow" w:cs="Arial"/>
        </w:rPr>
        <w:t xml:space="preserve"> pliego (</w:t>
      </w:r>
      <w:r w:rsidR="0040119E">
        <w:rPr>
          <w:rFonts w:ascii="Arial Narrow" w:hAnsi="Arial Narrow" w:cs="Arial"/>
        </w:rPr>
        <w:t xml:space="preserve">Plan de obra, </w:t>
      </w:r>
      <w:r w:rsidR="006B5327" w:rsidRPr="001B79D3">
        <w:rPr>
          <w:rFonts w:ascii="Arial Narrow" w:hAnsi="Arial Narrow" w:cs="Arial"/>
        </w:rPr>
        <w:t xml:space="preserve">Tiempo de respuesta ante averías </w:t>
      </w:r>
      <w:r w:rsidR="00FB6496">
        <w:rPr>
          <w:rFonts w:ascii="Arial Narrow" w:hAnsi="Arial Narrow" w:cs="Arial"/>
        </w:rPr>
        <w:t xml:space="preserve">durante plazo de garantía </w:t>
      </w:r>
      <w:r w:rsidR="006B5327" w:rsidRPr="001B79D3">
        <w:rPr>
          <w:rFonts w:ascii="Arial Narrow" w:hAnsi="Arial Narrow" w:cs="Arial"/>
        </w:rPr>
        <w:t>y calidad técnica de los equipos de alumbrado)</w:t>
      </w:r>
    </w:p>
    <w:p w14:paraId="530BD39F" w14:textId="77777777" w:rsidR="00A22FF9" w:rsidRPr="00544F1A" w:rsidRDefault="00A22FF9" w:rsidP="00855741">
      <w:pPr>
        <w:tabs>
          <w:tab w:val="left" w:pos="709"/>
        </w:tabs>
        <w:autoSpaceDE w:val="0"/>
        <w:autoSpaceDN w:val="0"/>
        <w:adjustRightInd w:val="0"/>
        <w:spacing w:after="0" w:line="240" w:lineRule="auto"/>
        <w:ind w:left="1134"/>
        <w:jc w:val="both"/>
        <w:rPr>
          <w:rFonts w:ascii="Arial Narrow" w:hAnsi="Arial Narrow" w:cs="Arial"/>
          <w:color w:val="FF0000"/>
        </w:rPr>
      </w:pPr>
    </w:p>
    <w:p w14:paraId="6CDA596B" w14:textId="77777777" w:rsidR="00A22FF9" w:rsidRDefault="00A22FF9" w:rsidP="00855741">
      <w:pPr>
        <w:tabs>
          <w:tab w:val="left" w:pos="709"/>
        </w:tabs>
        <w:autoSpaceDE w:val="0"/>
        <w:autoSpaceDN w:val="0"/>
        <w:adjustRightInd w:val="0"/>
        <w:spacing w:after="0" w:line="240" w:lineRule="auto"/>
        <w:ind w:left="1134"/>
        <w:jc w:val="both"/>
        <w:rPr>
          <w:rFonts w:ascii="Arial Narrow" w:hAnsi="Arial Narrow" w:cs="Times New Roman"/>
        </w:rPr>
      </w:pPr>
      <w:r w:rsidRPr="001B79D3">
        <w:rPr>
          <w:rFonts w:ascii="Arial Narrow" w:hAnsi="Arial Narrow" w:cs="Times New Roman"/>
        </w:rPr>
        <w:t xml:space="preserve">En concreto deberá contener los siguientes documentos: </w:t>
      </w:r>
    </w:p>
    <w:p w14:paraId="3FBB5409" w14:textId="77777777" w:rsidR="00011A75" w:rsidRPr="001B79D3" w:rsidRDefault="00011A75" w:rsidP="00855741">
      <w:pPr>
        <w:tabs>
          <w:tab w:val="left" w:pos="709"/>
        </w:tabs>
        <w:autoSpaceDE w:val="0"/>
        <w:autoSpaceDN w:val="0"/>
        <w:adjustRightInd w:val="0"/>
        <w:spacing w:after="0" w:line="240" w:lineRule="auto"/>
        <w:ind w:left="1134"/>
        <w:jc w:val="both"/>
        <w:rPr>
          <w:rFonts w:ascii="Arial Narrow" w:hAnsi="Arial Narrow" w:cs="Times New Roman"/>
        </w:rPr>
      </w:pPr>
    </w:p>
    <w:p w14:paraId="7FEA27B5" w14:textId="26C634FB" w:rsidR="00EA59AE" w:rsidRPr="001B79D3" w:rsidRDefault="0040119E" w:rsidP="00855741">
      <w:pPr>
        <w:tabs>
          <w:tab w:val="left" w:pos="709"/>
        </w:tabs>
        <w:spacing w:after="0" w:line="240" w:lineRule="exact"/>
        <w:ind w:left="1134"/>
        <w:jc w:val="both"/>
        <w:rPr>
          <w:rFonts w:ascii="Arial Narrow" w:hAnsi="Arial Narrow" w:cs="Times New Roman"/>
        </w:rPr>
      </w:pPr>
      <w:r w:rsidRPr="00342780">
        <w:rPr>
          <w:rFonts w:ascii="Arial Narrow" w:hAnsi="Arial Narrow" w:cs="Times New Roman"/>
          <w:bCs/>
        </w:rPr>
        <w:t>-Plan de obra</w:t>
      </w:r>
      <w:r w:rsidRPr="001B79D3">
        <w:rPr>
          <w:rFonts w:ascii="Arial Narrow" w:hAnsi="Arial Narrow" w:cs="Times New Roman"/>
          <w:b/>
        </w:rPr>
        <w:t xml:space="preserve">: </w:t>
      </w:r>
      <w:r w:rsidRPr="001B79D3">
        <w:rPr>
          <w:rFonts w:ascii="Arial Narrow" w:hAnsi="Arial Narrow" w:cs="Times New Roman"/>
        </w:rPr>
        <w:t>fase, proceso y desarrollo con grado de detalle suficiente e indicación del camino crítico para el cumplimiento del plazo de finalización. Para este apartado se admitirá un máximo de 4 caras en formato DINA 4 con letra tipo “arial" tamaño 12</w:t>
      </w:r>
    </w:p>
    <w:p w14:paraId="3C626B96" w14:textId="77777777" w:rsidR="0040119E" w:rsidRPr="001B79D3" w:rsidRDefault="0040119E" w:rsidP="00855741">
      <w:pPr>
        <w:tabs>
          <w:tab w:val="left" w:pos="709"/>
        </w:tabs>
        <w:spacing w:after="0" w:line="240" w:lineRule="exact"/>
        <w:ind w:left="1134"/>
        <w:jc w:val="both"/>
        <w:rPr>
          <w:rFonts w:ascii="Arial Narrow" w:hAnsi="Arial Narrow" w:cs="Times New Roman"/>
        </w:rPr>
      </w:pPr>
    </w:p>
    <w:p w14:paraId="550253B9" w14:textId="5030ECBF" w:rsidR="00EA59AE" w:rsidRPr="001B79D3" w:rsidRDefault="00A22FF9" w:rsidP="00855741">
      <w:pPr>
        <w:tabs>
          <w:tab w:val="left" w:pos="709"/>
        </w:tabs>
        <w:spacing w:after="0" w:line="240" w:lineRule="exact"/>
        <w:ind w:left="1134"/>
        <w:jc w:val="both"/>
        <w:rPr>
          <w:rFonts w:ascii="Arial Narrow" w:hAnsi="Arial Narrow" w:cs="Times New Roman"/>
        </w:rPr>
      </w:pPr>
      <w:r w:rsidRPr="001B79D3">
        <w:rPr>
          <w:rFonts w:ascii="Arial Narrow" w:hAnsi="Arial Narrow" w:cs="Times New Roman"/>
        </w:rPr>
        <w:t>-</w:t>
      </w:r>
      <w:r w:rsidR="003323C7" w:rsidRPr="001B79D3">
        <w:rPr>
          <w:rFonts w:ascii="Arial Narrow" w:hAnsi="Arial Narrow" w:cs="Times New Roman"/>
        </w:rPr>
        <w:t xml:space="preserve">Descripción del servicio de atención durante el plazo de garantía. Se valorará </w:t>
      </w:r>
      <w:r w:rsidR="00E321E8" w:rsidRPr="00011A75">
        <w:rPr>
          <w:rFonts w:ascii="Arial Narrow" w:hAnsi="Arial Narrow" w:cs="Times New Roman"/>
        </w:rPr>
        <w:t>el t</w:t>
      </w:r>
      <w:r w:rsidR="00604FE5" w:rsidRPr="00011A75">
        <w:rPr>
          <w:rFonts w:ascii="Arial Narrow" w:hAnsi="Arial Narrow" w:cs="Times New Roman"/>
        </w:rPr>
        <w:t xml:space="preserve">iempo de respuesta ante posibles averías o </w:t>
      </w:r>
      <w:r w:rsidR="00D07FC3">
        <w:rPr>
          <w:rFonts w:ascii="Arial Narrow" w:hAnsi="Arial Narrow" w:cs="Times New Roman"/>
        </w:rPr>
        <w:t>incidencias</w:t>
      </w:r>
      <w:r w:rsidR="00E321E8" w:rsidRPr="00011A75">
        <w:rPr>
          <w:rFonts w:ascii="Arial Narrow" w:hAnsi="Arial Narrow" w:cs="Times New Roman"/>
        </w:rPr>
        <w:t xml:space="preserve"> durante el plazo de garantía</w:t>
      </w:r>
      <w:r w:rsidR="00EA59AE" w:rsidRPr="00011A75">
        <w:rPr>
          <w:rFonts w:ascii="Arial Narrow" w:hAnsi="Arial Narrow" w:cs="Times New Roman"/>
          <w:b/>
          <w:bCs/>
        </w:rPr>
        <w:t xml:space="preserve">, </w:t>
      </w:r>
      <w:r w:rsidR="00EA59AE" w:rsidRPr="00011A75">
        <w:rPr>
          <w:rFonts w:ascii="Arial Narrow" w:hAnsi="Arial Narrow" w:cs="Times New Roman"/>
        </w:rPr>
        <w:t xml:space="preserve">donde se describirá la gestión de </w:t>
      </w:r>
      <w:r w:rsidR="00604FE5" w:rsidRPr="00011A75">
        <w:rPr>
          <w:rFonts w:ascii="Arial Narrow" w:hAnsi="Arial Narrow" w:cs="Times New Roman"/>
        </w:rPr>
        <w:t>averías,</w:t>
      </w:r>
      <w:r w:rsidR="00EA59AE" w:rsidRPr="00011A75">
        <w:rPr>
          <w:rFonts w:ascii="Arial Narrow" w:hAnsi="Arial Narrow" w:cs="Times New Roman"/>
        </w:rPr>
        <w:t xml:space="preserve"> con </w:t>
      </w:r>
      <w:r w:rsidR="00A71531" w:rsidRPr="00011A75">
        <w:rPr>
          <w:rFonts w:ascii="Arial Narrow" w:hAnsi="Arial Narrow" w:cs="Times New Roman"/>
        </w:rPr>
        <w:t>la indicación</w:t>
      </w:r>
      <w:r w:rsidR="00604FE5" w:rsidRPr="00011A75">
        <w:rPr>
          <w:rFonts w:ascii="Arial Narrow" w:hAnsi="Arial Narrow" w:cs="Times New Roman"/>
        </w:rPr>
        <w:t xml:space="preserve"> del tiempo de respuesta ante las mismas</w:t>
      </w:r>
      <w:r w:rsidR="00E321E8" w:rsidRPr="00011A75">
        <w:rPr>
          <w:rFonts w:ascii="Arial Narrow" w:hAnsi="Arial Narrow" w:cs="Times New Roman"/>
        </w:rPr>
        <w:t>, equipos destinados a dicho servicio y sistema de contacto</w:t>
      </w:r>
      <w:r w:rsidR="00EA59AE" w:rsidRPr="001B79D3">
        <w:rPr>
          <w:rFonts w:ascii="Arial Narrow" w:hAnsi="Arial Narrow" w:cs="Times New Roman"/>
        </w:rPr>
        <w:t xml:space="preserve">. </w:t>
      </w:r>
    </w:p>
    <w:p w14:paraId="2FDBC70C" w14:textId="77777777" w:rsidR="00604FE5" w:rsidRPr="001B79D3" w:rsidRDefault="00604FE5" w:rsidP="00855741">
      <w:pPr>
        <w:tabs>
          <w:tab w:val="left" w:pos="709"/>
        </w:tabs>
        <w:spacing w:after="0" w:line="240" w:lineRule="exact"/>
        <w:ind w:left="1134"/>
        <w:jc w:val="both"/>
        <w:rPr>
          <w:rFonts w:ascii="Arial Narrow" w:hAnsi="Arial Narrow" w:cs="Times New Roman"/>
        </w:rPr>
      </w:pPr>
    </w:p>
    <w:p w14:paraId="5552BB8B" w14:textId="4B5431A3" w:rsidR="00EA59AE" w:rsidRPr="001B79D3" w:rsidRDefault="00EA59AE" w:rsidP="00855741">
      <w:pPr>
        <w:pStyle w:val="Prrafodelista"/>
        <w:tabs>
          <w:tab w:val="left" w:pos="709"/>
        </w:tabs>
        <w:spacing w:after="0" w:line="240" w:lineRule="exact"/>
        <w:ind w:left="1134"/>
        <w:jc w:val="both"/>
        <w:rPr>
          <w:rFonts w:ascii="Arial Narrow" w:hAnsi="Arial Narrow" w:cs="Times New Roman"/>
        </w:rPr>
      </w:pPr>
      <w:r w:rsidRPr="001B79D3">
        <w:rPr>
          <w:rFonts w:ascii="Arial Narrow" w:hAnsi="Arial Narrow" w:cs="Times New Roman"/>
        </w:rPr>
        <w:t xml:space="preserve">La extensión máxima de la memoria será de </w:t>
      </w:r>
      <w:r w:rsidR="00604FE5" w:rsidRPr="001B79D3">
        <w:rPr>
          <w:rFonts w:ascii="Arial Narrow" w:hAnsi="Arial Narrow" w:cs="Times New Roman"/>
        </w:rPr>
        <w:t>1</w:t>
      </w:r>
      <w:r w:rsidRPr="001B79D3">
        <w:rPr>
          <w:rFonts w:ascii="Arial Narrow" w:hAnsi="Arial Narrow" w:cs="Times New Roman"/>
        </w:rPr>
        <w:t xml:space="preserve"> </w:t>
      </w:r>
      <w:r w:rsidR="00D07FC3" w:rsidRPr="001B79D3">
        <w:rPr>
          <w:rFonts w:ascii="Arial Narrow" w:hAnsi="Arial Narrow" w:cs="Times New Roman"/>
        </w:rPr>
        <w:t>página</w:t>
      </w:r>
      <w:r w:rsidR="00E321E8" w:rsidRPr="001B79D3">
        <w:rPr>
          <w:rFonts w:ascii="Arial Narrow" w:hAnsi="Arial Narrow" w:cs="Times New Roman"/>
        </w:rPr>
        <w:t xml:space="preserve"> </w:t>
      </w:r>
      <w:r w:rsidRPr="001B79D3">
        <w:rPr>
          <w:rFonts w:ascii="Arial Narrow" w:hAnsi="Arial Narrow" w:cs="Times New Roman"/>
        </w:rPr>
        <w:t>din A4</w:t>
      </w:r>
      <w:r w:rsidR="00011A75">
        <w:rPr>
          <w:rFonts w:ascii="Arial Narrow" w:hAnsi="Arial Narrow" w:cs="Times New Roman"/>
        </w:rPr>
        <w:t xml:space="preserve"> </w:t>
      </w:r>
      <w:r w:rsidR="00011A75" w:rsidRPr="001B79D3">
        <w:rPr>
          <w:rFonts w:ascii="Arial Narrow" w:hAnsi="Arial Narrow" w:cs="Times New Roman"/>
        </w:rPr>
        <w:t>con letra tipo “arial" tamaño 12</w:t>
      </w:r>
      <w:r w:rsidR="00011A75">
        <w:rPr>
          <w:rFonts w:ascii="Arial Narrow" w:hAnsi="Arial Narrow" w:cs="Times New Roman"/>
        </w:rPr>
        <w:t>.</w:t>
      </w:r>
      <w:r w:rsidRPr="001B79D3">
        <w:rPr>
          <w:rFonts w:ascii="Arial Narrow" w:hAnsi="Arial Narrow" w:cs="Times New Roman"/>
        </w:rPr>
        <w:t>.</w:t>
      </w:r>
    </w:p>
    <w:p w14:paraId="61F1AD71" w14:textId="77777777" w:rsidR="00EA59AE" w:rsidRPr="001B79D3" w:rsidRDefault="00EA59AE" w:rsidP="00855741">
      <w:pPr>
        <w:pStyle w:val="Prrafodelista"/>
        <w:tabs>
          <w:tab w:val="left" w:pos="709"/>
        </w:tabs>
        <w:spacing w:after="0" w:line="240" w:lineRule="exact"/>
        <w:ind w:left="1134"/>
        <w:jc w:val="both"/>
        <w:rPr>
          <w:rFonts w:ascii="Arial Narrow" w:hAnsi="Arial Narrow" w:cs="Times New Roman"/>
        </w:rPr>
      </w:pPr>
    </w:p>
    <w:p w14:paraId="74E2946C" w14:textId="6E9897CD" w:rsidR="00BB49D2" w:rsidRPr="00673509" w:rsidRDefault="00A22FF9" w:rsidP="00BB49D2">
      <w:pPr>
        <w:pStyle w:val="Prrafodelista"/>
        <w:tabs>
          <w:tab w:val="left" w:pos="709"/>
        </w:tabs>
        <w:spacing w:after="0" w:line="240" w:lineRule="exact"/>
        <w:ind w:left="1134"/>
        <w:jc w:val="both"/>
        <w:rPr>
          <w:rFonts w:ascii="Arial Narrow" w:hAnsi="Arial Narrow" w:cs="Times New Roman"/>
        </w:rPr>
      </w:pPr>
      <w:r w:rsidRPr="00342780">
        <w:rPr>
          <w:rFonts w:ascii="Arial Narrow" w:hAnsi="Arial Narrow" w:cs="Times New Roman"/>
        </w:rPr>
        <w:lastRenderedPageBreak/>
        <w:t>-</w:t>
      </w:r>
      <w:r w:rsidR="00BB49D2" w:rsidRPr="00342780">
        <w:rPr>
          <w:rFonts w:ascii="Arial Narrow" w:hAnsi="Arial Narrow" w:cs="Times New Roman"/>
          <w:bCs/>
        </w:rPr>
        <w:t xml:space="preserve"> Documentación relativa a la verificación de prestaciones técnicas de los materiales y equipos de iluminación a suministrar e instalar conforme al Pliego de Prescripciones Técnicas</w:t>
      </w:r>
      <w:r w:rsidR="00BB49D2" w:rsidRPr="00673509">
        <w:rPr>
          <w:rFonts w:ascii="Arial Narrow" w:hAnsi="Arial Narrow" w:cs="Times New Roman"/>
        </w:rPr>
        <w:t xml:space="preserve"> </w:t>
      </w:r>
      <w:r w:rsidR="00EA59AE" w:rsidRPr="00673509">
        <w:rPr>
          <w:rFonts w:ascii="Arial Narrow" w:hAnsi="Arial Narrow" w:cs="Times New Roman"/>
        </w:rPr>
        <w:t xml:space="preserve">Memoria descriptiva </w:t>
      </w:r>
      <w:r w:rsidR="00BB49D2" w:rsidRPr="00673509">
        <w:rPr>
          <w:rFonts w:ascii="Arial Narrow" w:hAnsi="Arial Narrow" w:cs="Times New Roman"/>
        </w:rPr>
        <w:t>o documentación relativa a</w:t>
      </w:r>
      <w:r w:rsidR="00EA59AE" w:rsidRPr="00673509">
        <w:rPr>
          <w:rFonts w:ascii="Arial Narrow" w:hAnsi="Arial Narrow" w:cs="Times New Roman"/>
        </w:rPr>
        <w:t xml:space="preserve"> las propuestas de los elementos de alumbrado </w:t>
      </w:r>
      <w:r w:rsidR="00BB49D2" w:rsidRPr="00673509">
        <w:rPr>
          <w:rFonts w:ascii="Arial Narrow" w:hAnsi="Arial Narrow" w:cs="Times New Roman"/>
        </w:rPr>
        <w:t xml:space="preserve">conforme al " </w:t>
      </w:r>
      <w:r w:rsidR="00BB49D2" w:rsidRPr="00673509">
        <w:rPr>
          <w:rFonts w:ascii="Arial Narrow" w:hAnsi="Arial Narrow" w:cs="Times New Roman"/>
          <w:b/>
          <w:bCs/>
        </w:rPr>
        <w:t>PROYECTO DE EFICIENCIA ENERGÉTICA“SUSTITUCIÓN DE PROYECTORES DE HALOGENUROS METÁLICOS POR OTROS DE TECNOLOGÍA LED” CASTILLO - PALACIO DE TIEBAS (NAVARRA</w:t>
      </w:r>
      <w:r w:rsidR="00BB49D2" w:rsidRPr="00673509">
        <w:rPr>
          <w:rFonts w:ascii="Arial Narrow" w:hAnsi="Arial Narrow" w:cs="Times New Roman"/>
        </w:rPr>
        <w:t xml:space="preserve"> ). ", redactado por Amador Autor Troyas. No se admitirán ofertas que no garanticen las calidades, características, prestaciones y garantías de los materiales señalados en el proyecto y sus fichas técnicas. Si no se proponen los equipos descritos en el proyecto, se adjuntarán fichas técnicas de los equipos, los cuales igualarán o mejorarán todos los aspectos citados anteriormente. Se entregarán estudios DIALUX - DIALUX EVO donde se verifique la mejora en todos y cada uno de los aspectos con respecto a niveles de iluminación en luxes y candelas y uniformidades en los mismos puntos de proyección estudiados en el proyecto.</w:t>
      </w:r>
    </w:p>
    <w:p w14:paraId="696DDD87" w14:textId="77777777" w:rsidR="00673D25" w:rsidRPr="001B79D3" w:rsidRDefault="00673D25" w:rsidP="00855741">
      <w:pPr>
        <w:pStyle w:val="Prrafodelista"/>
        <w:tabs>
          <w:tab w:val="left" w:pos="709"/>
        </w:tabs>
        <w:spacing w:after="0" w:line="240" w:lineRule="exact"/>
        <w:ind w:left="1134"/>
        <w:jc w:val="both"/>
        <w:rPr>
          <w:rFonts w:ascii="Arial Narrow" w:hAnsi="Arial Narrow" w:cs="Times New Roman"/>
        </w:rPr>
      </w:pPr>
    </w:p>
    <w:p w14:paraId="43B83C3E" w14:textId="792C6998" w:rsidR="00EA59AE" w:rsidRPr="001B79D3" w:rsidRDefault="00EA59AE" w:rsidP="00BB49D2">
      <w:pPr>
        <w:pStyle w:val="Prrafodelista"/>
        <w:tabs>
          <w:tab w:val="left" w:pos="709"/>
        </w:tabs>
        <w:spacing w:after="0" w:line="240" w:lineRule="exact"/>
        <w:ind w:left="1134"/>
        <w:jc w:val="both"/>
        <w:rPr>
          <w:rFonts w:ascii="Arial Narrow" w:hAnsi="Arial Narrow" w:cs="Times New Roman"/>
        </w:rPr>
      </w:pPr>
      <w:r w:rsidRPr="001B79D3">
        <w:rPr>
          <w:rFonts w:ascii="Arial Narrow" w:hAnsi="Arial Narrow" w:cs="Times New Roman"/>
        </w:rPr>
        <w:t xml:space="preserve">La extensión máxima de la memoria será de </w:t>
      </w:r>
      <w:r w:rsidR="001B79D3">
        <w:rPr>
          <w:rFonts w:ascii="Arial Narrow" w:hAnsi="Arial Narrow" w:cs="Times New Roman"/>
        </w:rPr>
        <w:t>10</w:t>
      </w:r>
      <w:r w:rsidR="00BB49D2" w:rsidRPr="001B79D3">
        <w:rPr>
          <w:rFonts w:ascii="Arial Narrow" w:hAnsi="Arial Narrow" w:cs="Times New Roman"/>
        </w:rPr>
        <w:t xml:space="preserve"> </w:t>
      </w:r>
      <w:r w:rsidR="00F70939" w:rsidRPr="001B79D3">
        <w:rPr>
          <w:rFonts w:ascii="Arial Narrow" w:hAnsi="Arial Narrow" w:cs="Times New Roman"/>
        </w:rPr>
        <w:t>páginas</w:t>
      </w:r>
      <w:r w:rsidRPr="001B79D3">
        <w:rPr>
          <w:rFonts w:ascii="Arial Narrow" w:hAnsi="Arial Narrow" w:cs="Times New Roman"/>
        </w:rPr>
        <w:t xml:space="preserve"> din A4</w:t>
      </w:r>
      <w:r w:rsidR="00BB49D2" w:rsidRPr="001B79D3">
        <w:rPr>
          <w:rFonts w:ascii="Arial Narrow" w:hAnsi="Arial Narrow" w:cs="Times New Roman"/>
        </w:rPr>
        <w:t>,</w:t>
      </w:r>
      <w:r w:rsidRPr="001B79D3">
        <w:rPr>
          <w:rFonts w:ascii="Arial Narrow" w:hAnsi="Arial Narrow" w:cs="Times New Roman"/>
        </w:rPr>
        <w:t xml:space="preserve"> </w:t>
      </w:r>
      <w:r w:rsidR="00011A75" w:rsidRPr="001B79D3">
        <w:rPr>
          <w:rFonts w:ascii="Arial Narrow" w:hAnsi="Arial Narrow" w:cs="Times New Roman"/>
        </w:rPr>
        <w:t>con letra tipo “arial" tamaño 12</w:t>
      </w:r>
      <w:r w:rsidRPr="001B79D3">
        <w:rPr>
          <w:rFonts w:ascii="Arial Narrow" w:hAnsi="Arial Narrow" w:cs="Times New Roman"/>
        </w:rPr>
        <w:t>.</w:t>
      </w:r>
      <w:r w:rsidR="00BB49D2" w:rsidRPr="001B79D3">
        <w:rPr>
          <w:rFonts w:ascii="Arial Narrow" w:hAnsi="Arial Narrow" w:cs="Times New Roman"/>
        </w:rPr>
        <w:t xml:space="preserve"> Se podrán incorporar</w:t>
      </w:r>
      <w:r w:rsidR="00604FE5" w:rsidRPr="001B79D3">
        <w:rPr>
          <w:rFonts w:ascii="Arial Narrow" w:hAnsi="Arial Narrow" w:cs="Times New Roman"/>
        </w:rPr>
        <w:t xml:space="preserve"> 5 </w:t>
      </w:r>
      <w:r w:rsidR="00A71531" w:rsidRPr="001B79D3">
        <w:rPr>
          <w:rFonts w:ascii="Arial Narrow" w:hAnsi="Arial Narrow" w:cs="Times New Roman"/>
        </w:rPr>
        <w:t>páginas</w:t>
      </w:r>
      <w:r w:rsidR="00BB49D2" w:rsidRPr="001B79D3">
        <w:rPr>
          <w:rFonts w:ascii="Arial Narrow" w:hAnsi="Arial Narrow" w:cs="Times New Roman"/>
        </w:rPr>
        <w:t xml:space="preserve"> A3.</w:t>
      </w:r>
    </w:p>
    <w:p w14:paraId="6A28F35D" w14:textId="4E7D3D8E" w:rsidR="00595BA5" w:rsidRPr="001B79D3" w:rsidRDefault="00595BA5" w:rsidP="00855741">
      <w:pPr>
        <w:tabs>
          <w:tab w:val="left" w:pos="709"/>
        </w:tabs>
        <w:autoSpaceDE w:val="0"/>
        <w:autoSpaceDN w:val="0"/>
        <w:adjustRightInd w:val="0"/>
        <w:spacing w:after="0" w:line="240" w:lineRule="auto"/>
        <w:ind w:left="1134"/>
        <w:jc w:val="both"/>
        <w:rPr>
          <w:rFonts w:ascii="Arial Narrow" w:hAnsi="Arial Narrow" w:cs="Times New Roman"/>
        </w:rPr>
      </w:pPr>
    </w:p>
    <w:p w14:paraId="400D375D" w14:textId="77777777" w:rsidR="00595BA5" w:rsidRPr="00BF4D90" w:rsidRDefault="00595BA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Sobre C. "Criterios cuantificables mediante fórmulas”.</w:t>
      </w:r>
    </w:p>
    <w:p w14:paraId="5611B8EF" w14:textId="77777777" w:rsidR="00595BA5" w:rsidRPr="00BF4D90" w:rsidRDefault="00595BA5" w:rsidP="00855741">
      <w:pPr>
        <w:tabs>
          <w:tab w:val="left" w:pos="709"/>
        </w:tabs>
        <w:autoSpaceDE w:val="0"/>
        <w:autoSpaceDN w:val="0"/>
        <w:adjustRightInd w:val="0"/>
        <w:spacing w:after="0" w:line="240" w:lineRule="auto"/>
        <w:ind w:left="1134"/>
        <w:jc w:val="both"/>
        <w:rPr>
          <w:rFonts w:ascii="Arial Narrow" w:hAnsi="Arial Narrow" w:cs="Times New Roman"/>
        </w:rPr>
      </w:pPr>
    </w:p>
    <w:p w14:paraId="7731047C" w14:textId="0A233E07" w:rsidR="00595BA5" w:rsidRPr="00536F18" w:rsidRDefault="00595BA5" w:rsidP="00855741">
      <w:pPr>
        <w:tabs>
          <w:tab w:val="left" w:pos="709"/>
        </w:tabs>
        <w:autoSpaceDE w:val="0"/>
        <w:autoSpaceDN w:val="0"/>
        <w:adjustRightInd w:val="0"/>
        <w:spacing w:after="0" w:line="240" w:lineRule="auto"/>
        <w:ind w:left="1134"/>
        <w:jc w:val="both"/>
        <w:rPr>
          <w:rFonts w:ascii="Arial Narrow" w:hAnsi="Arial Narrow" w:cs="Times New Roman"/>
        </w:rPr>
      </w:pPr>
      <w:r w:rsidRPr="00FA14D1">
        <w:rPr>
          <w:rFonts w:ascii="Arial Narrow" w:hAnsi="Arial Narrow" w:cs="Times New Roman"/>
        </w:rPr>
        <w:t xml:space="preserve">En este sobre se incluirá </w:t>
      </w:r>
      <w:r w:rsidR="00C92C8B" w:rsidRPr="00FA14D1">
        <w:rPr>
          <w:rFonts w:ascii="Arial Narrow" w:hAnsi="Arial Narrow" w:cs="Times New Roman"/>
        </w:rPr>
        <w:t xml:space="preserve">la </w:t>
      </w:r>
      <w:r w:rsidR="00C92C8B" w:rsidRPr="00536F18">
        <w:rPr>
          <w:rFonts w:ascii="Arial Narrow" w:hAnsi="Arial Narrow" w:cs="Arial"/>
          <w:b/>
          <w:bCs/>
        </w:rPr>
        <w:t>Proposición Económica</w:t>
      </w:r>
      <w:r w:rsidR="00E13A00">
        <w:rPr>
          <w:rFonts w:ascii="Arial Narrow" w:hAnsi="Arial Narrow" w:cs="Arial"/>
          <w:b/>
          <w:bCs/>
        </w:rPr>
        <w:t xml:space="preserve"> </w:t>
      </w:r>
      <w:r w:rsidR="00C92C8B" w:rsidRPr="00536F18">
        <w:rPr>
          <w:rFonts w:ascii="Arial Narrow" w:hAnsi="Arial Narrow" w:cs="Arial"/>
          <w:b/>
          <w:bCs/>
        </w:rPr>
        <w:t xml:space="preserve">y </w:t>
      </w:r>
      <w:r w:rsidR="00742199" w:rsidRPr="00536F18">
        <w:rPr>
          <w:rFonts w:ascii="Arial Narrow" w:hAnsi="Arial Narrow" w:cs="Arial"/>
          <w:b/>
          <w:bCs/>
        </w:rPr>
        <w:t>los</w:t>
      </w:r>
      <w:r w:rsidR="00C92C8B" w:rsidRPr="00536F18">
        <w:rPr>
          <w:rFonts w:ascii="Arial Narrow" w:hAnsi="Arial Narrow" w:cs="Arial"/>
          <w:b/>
          <w:bCs/>
        </w:rPr>
        <w:t xml:space="preserve"> criterios </w:t>
      </w:r>
      <w:r w:rsidR="00742199" w:rsidRPr="00536F18">
        <w:rPr>
          <w:rFonts w:ascii="Arial Narrow" w:hAnsi="Arial Narrow" w:cs="Arial"/>
          <w:b/>
          <w:bCs/>
        </w:rPr>
        <w:t>sociales</w:t>
      </w:r>
      <w:r w:rsidR="00C92C8B" w:rsidRPr="00536F18">
        <w:rPr>
          <w:rFonts w:ascii="Arial Narrow" w:hAnsi="Arial Narrow" w:cs="Arial"/>
        </w:rPr>
        <w:t xml:space="preserve"> </w:t>
      </w:r>
      <w:r w:rsidR="00742199" w:rsidRPr="00536F18">
        <w:rPr>
          <w:rFonts w:ascii="Arial Narrow" w:hAnsi="Arial Narrow" w:cs="Arial"/>
        </w:rPr>
        <w:t>conforme</w:t>
      </w:r>
      <w:r w:rsidR="00C92C8B" w:rsidRPr="00536F18">
        <w:rPr>
          <w:rFonts w:ascii="Arial Narrow" w:hAnsi="Arial Narrow" w:cs="Arial"/>
        </w:rPr>
        <w:t xml:space="preserve"> al modelo contenido en el </w:t>
      </w:r>
      <w:r w:rsidR="00C92C8B" w:rsidRPr="00536F18">
        <w:rPr>
          <w:rFonts w:ascii="Arial Narrow" w:hAnsi="Arial Narrow" w:cs="Times New Roman"/>
          <w:b/>
        </w:rPr>
        <w:t xml:space="preserve">Anexo </w:t>
      </w:r>
      <w:r w:rsidR="00EA3A80">
        <w:rPr>
          <w:rFonts w:ascii="Arial Narrow" w:hAnsi="Arial Narrow" w:cs="Times New Roman"/>
          <w:b/>
        </w:rPr>
        <w:t>VII</w:t>
      </w:r>
      <w:r w:rsidR="00C92C8B" w:rsidRPr="00536F18">
        <w:rPr>
          <w:rFonts w:ascii="Arial Narrow" w:hAnsi="Arial Narrow" w:cs="Arial"/>
        </w:rPr>
        <w:t xml:space="preserve"> de e</w:t>
      </w:r>
      <w:r w:rsidR="00742199" w:rsidRPr="00536F18">
        <w:rPr>
          <w:rFonts w:ascii="Arial Narrow" w:hAnsi="Arial Narrow" w:cs="Arial"/>
        </w:rPr>
        <w:t>ste Pliego.</w:t>
      </w:r>
    </w:p>
    <w:p w14:paraId="65BC1DD4" w14:textId="77777777" w:rsidR="00595BA5" w:rsidRPr="00BF4D90" w:rsidRDefault="00595BA5" w:rsidP="00855741">
      <w:pPr>
        <w:tabs>
          <w:tab w:val="left" w:pos="709"/>
        </w:tabs>
        <w:autoSpaceDE w:val="0"/>
        <w:autoSpaceDN w:val="0"/>
        <w:adjustRightInd w:val="0"/>
        <w:spacing w:after="0" w:line="240" w:lineRule="auto"/>
        <w:ind w:left="1134"/>
        <w:jc w:val="both"/>
        <w:rPr>
          <w:rFonts w:ascii="Arial Narrow" w:hAnsi="Arial Narrow" w:cs="Times New Roman"/>
        </w:rPr>
      </w:pPr>
    </w:p>
    <w:p w14:paraId="7CD12F92" w14:textId="77777777" w:rsidR="00595BA5" w:rsidRPr="00BF4D90" w:rsidRDefault="00595BA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14:paraId="001AE0EA" w14:textId="77777777" w:rsidR="00595BA5" w:rsidRPr="00BF4D90" w:rsidRDefault="00595BA5" w:rsidP="00855741">
      <w:pPr>
        <w:tabs>
          <w:tab w:val="left" w:pos="709"/>
        </w:tabs>
        <w:autoSpaceDE w:val="0"/>
        <w:autoSpaceDN w:val="0"/>
        <w:adjustRightInd w:val="0"/>
        <w:spacing w:after="0" w:line="240" w:lineRule="auto"/>
        <w:ind w:left="1134"/>
        <w:jc w:val="both"/>
        <w:rPr>
          <w:rFonts w:ascii="Arial Narrow" w:hAnsi="Arial Narrow" w:cs="Times New Roman"/>
        </w:rPr>
      </w:pPr>
    </w:p>
    <w:p w14:paraId="223321A3" w14:textId="77777777" w:rsidR="00595BA5" w:rsidRPr="00BF4D90" w:rsidRDefault="00595BA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proposición deberá estar firmada por la licitadora o persona que la represente. En el caso de licitadoras en participación conjunta irá firmada por todos y cada uno de sus componentes o por su representante.</w:t>
      </w:r>
    </w:p>
    <w:p w14:paraId="1E9E3FA3" w14:textId="77777777" w:rsidR="00595BA5" w:rsidRPr="00BF4D90" w:rsidRDefault="00595BA5" w:rsidP="00855741">
      <w:pPr>
        <w:tabs>
          <w:tab w:val="left" w:pos="709"/>
        </w:tabs>
        <w:autoSpaceDE w:val="0"/>
        <w:autoSpaceDN w:val="0"/>
        <w:adjustRightInd w:val="0"/>
        <w:spacing w:after="0" w:line="240" w:lineRule="auto"/>
        <w:ind w:left="1134"/>
        <w:jc w:val="both"/>
        <w:rPr>
          <w:rFonts w:ascii="Arial Narrow" w:hAnsi="Arial Narrow" w:cs="Times New Roman"/>
        </w:rPr>
      </w:pPr>
    </w:p>
    <w:p w14:paraId="6FDD0352" w14:textId="77777777" w:rsidR="00BC34C1" w:rsidRDefault="00BC34C1" w:rsidP="00855741">
      <w:pPr>
        <w:tabs>
          <w:tab w:val="left" w:pos="709"/>
        </w:tabs>
        <w:autoSpaceDE w:val="0"/>
        <w:autoSpaceDN w:val="0"/>
        <w:adjustRightInd w:val="0"/>
        <w:spacing w:after="0" w:line="240" w:lineRule="auto"/>
        <w:ind w:left="1134"/>
        <w:rPr>
          <w:rFonts w:ascii="Arial Narrow" w:hAnsi="Arial Narrow" w:cs="Times New Roman"/>
          <w:b/>
          <w:bCs/>
        </w:rPr>
      </w:pPr>
    </w:p>
    <w:p w14:paraId="37FC14C6" w14:textId="20F84788" w:rsidR="00595BA5" w:rsidRDefault="00595BA5"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10. OFERTA ANORMALMENTE BAJA.</w:t>
      </w:r>
    </w:p>
    <w:p w14:paraId="44E9836B" w14:textId="52FC4A2A" w:rsidR="004524CD" w:rsidRDefault="004524CD" w:rsidP="00855741">
      <w:pPr>
        <w:tabs>
          <w:tab w:val="left" w:pos="709"/>
        </w:tabs>
        <w:autoSpaceDE w:val="0"/>
        <w:autoSpaceDN w:val="0"/>
        <w:adjustRightInd w:val="0"/>
        <w:spacing w:after="0" w:line="240" w:lineRule="auto"/>
        <w:ind w:left="1134"/>
        <w:jc w:val="both"/>
        <w:rPr>
          <w:rFonts w:ascii="Arial Narrow" w:hAnsi="Arial Narrow" w:cs="Times New Roman"/>
          <w:bCs/>
        </w:rPr>
      </w:pPr>
    </w:p>
    <w:p w14:paraId="5ACF9EAB" w14:textId="01AC2A90" w:rsidR="00AA0981" w:rsidRPr="004524CD" w:rsidRDefault="00AA0981"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4524CD">
        <w:rPr>
          <w:rFonts w:ascii="Arial Narrow" w:hAnsi="Arial Narrow" w:cs="Times New Roman"/>
          <w:bCs/>
        </w:rPr>
        <w:t xml:space="preserve">Se podrá presumir que una oferta es anormalmente baja cuando sea superior al </w:t>
      </w:r>
      <w:r w:rsidR="00CC7CBB" w:rsidRPr="004524CD">
        <w:rPr>
          <w:rFonts w:ascii="Arial Narrow" w:hAnsi="Arial Narrow" w:cs="Times New Roman"/>
          <w:bCs/>
        </w:rPr>
        <w:t>20</w:t>
      </w:r>
      <w:r w:rsidRPr="004524CD">
        <w:rPr>
          <w:rFonts w:ascii="Arial Narrow" w:hAnsi="Arial Narrow" w:cs="Times New Roman"/>
          <w:bCs/>
        </w:rPr>
        <w:t xml:space="preserve"> por 100 de la media de las ofertas presentadas, en este caso se estará a lo dispuesto en el artículo 98 de la LFCP.</w:t>
      </w:r>
    </w:p>
    <w:p w14:paraId="06CE4E10" w14:textId="77777777" w:rsidR="0027350E" w:rsidRPr="004524CD" w:rsidRDefault="0027350E" w:rsidP="00855741">
      <w:pPr>
        <w:tabs>
          <w:tab w:val="left" w:pos="709"/>
        </w:tabs>
        <w:autoSpaceDE w:val="0"/>
        <w:autoSpaceDN w:val="0"/>
        <w:adjustRightInd w:val="0"/>
        <w:spacing w:after="0" w:line="240" w:lineRule="auto"/>
        <w:ind w:left="1134"/>
        <w:jc w:val="both"/>
        <w:rPr>
          <w:rFonts w:ascii="Arial Narrow" w:hAnsi="Arial Narrow" w:cs="Times New Roman"/>
          <w:bCs/>
        </w:rPr>
      </w:pPr>
    </w:p>
    <w:p w14:paraId="50AB7B27" w14:textId="01391E16" w:rsidR="00AA0981" w:rsidRPr="004524CD" w:rsidRDefault="00AA0981"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4524CD">
        <w:rPr>
          <w:rFonts w:ascii="Arial Narrow" w:hAnsi="Arial Narrow" w:cs="Times New Roman"/>
          <w:bCs/>
        </w:rPr>
        <w:t>En todo caso, se rechazarán las ofertas que se comprueben que son anormalmente bajas por vulneración de la normativa sobre subcontratación o no cumplen con las obligaciones en materia medioambiental, social, laboral, nacional o internacional, incluyendo el incumplimiento de los convenios colectivos sectoriales vigentes.</w:t>
      </w:r>
    </w:p>
    <w:p w14:paraId="0743E519" w14:textId="77777777" w:rsidR="00CC7CBB" w:rsidRPr="004524CD" w:rsidRDefault="00CC7CBB" w:rsidP="00855741">
      <w:pPr>
        <w:tabs>
          <w:tab w:val="left" w:pos="709"/>
        </w:tabs>
        <w:autoSpaceDE w:val="0"/>
        <w:autoSpaceDN w:val="0"/>
        <w:adjustRightInd w:val="0"/>
        <w:spacing w:after="0" w:line="240" w:lineRule="auto"/>
        <w:ind w:left="1134"/>
        <w:jc w:val="both"/>
        <w:rPr>
          <w:rFonts w:ascii="Arial Narrow" w:hAnsi="Arial Narrow" w:cs="Times New Roman"/>
          <w:bCs/>
        </w:rPr>
      </w:pPr>
    </w:p>
    <w:p w14:paraId="63126471" w14:textId="5CCEB66B" w:rsidR="00AA0981" w:rsidRPr="004524CD" w:rsidRDefault="00CC7CBB"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4524CD">
        <w:rPr>
          <w:rFonts w:ascii="Arial Narrow" w:hAnsi="Arial Narrow"/>
        </w:rPr>
        <w:t>Al identificar una oferta que resulta ser temerario o anormalmente baja en los términos descritos en este Pliego Regulador, antes de rechazar la oferta la Mesa de Contratación comunicará dicha circunstancia a la persona licitadora que la hubiere presentado, conforme a lo previsto en el artículo 98 de la LFCP.</w:t>
      </w:r>
    </w:p>
    <w:p w14:paraId="11979504" w14:textId="7F3C7412" w:rsidR="008961EB" w:rsidRDefault="008961EB" w:rsidP="00855741">
      <w:pPr>
        <w:tabs>
          <w:tab w:val="left" w:pos="709"/>
        </w:tabs>
        <w:autoSpaceDE w:val="0"/>
        <w:autoSpaceDN w:val="0"/>
        <w:adjustRightInd w:val="0"/>
        <w:spacing w:after="0" w:line="240" w:lineRule="auto"/>
        <w:ind w:left="1134"/>
        <w:jc w:val="both"/>
        <w:rPr>
          <w:rFonts w:ascii="Arial Narrow" w:hAnsi="Arial Narrow" w:cs="Times New Roman"/>
        </w:rPr>
      </w:pPr>
    </w:p>
    <w:p w14:paraId="4D3DCA87" w14:textId="77777777" w:rsidR="008961EB" w:rsidRPr="00BF4D90" w:rsidRDefault="008961EB" w:rsidP="00855741">
      <w:pPr>
        <w:tabs>
          <w:tab w:val="left" w:pos="709"/>
        </w:tabs>
        <w:autoSpaceDE w:val="0"/>
        <w:autoSpaceDN w:val="0"/>
        <w:adjustRightInd w:val="0"/>
        <w:spacing w:after="0" w:line="240" w:lineRule="auto"/>
        <w:ind w:left="1134"/>
        <w:jc w:val="both"/>
        <w:rPr>
          <w:rFonts w:ascii="Arial Narrow" w:hAnsi="Arial Narrow" w:cs="Times New Roman"/>
        </w:rPr>
      </w:pPr>
    </w:p>
    <w:p w14:paraId="7BDF57BE" w14:textId="33E23088" w:rsidR="00595BA5" w:rsidRDefault="00595BA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8961EB">
        <w:rPr>
          <w:rFonts w:ascii="Arial Narrow" w:hAnsi="Arial Narrow" w:cs="Times New Roman"/>
          <w:b/>
          <w:bCs/>
        </w:rPr>
        <w:t>11.</w:t>
      </w:r>
      <w:r w:rsidRPr="008961EB">
        <w:rPr>
          <w:rFonts w:ascii="Cambria Math" w:hAnsi="Cambria Math" w:cs="Cambria Math"/>
          <w:b/>
          <w:bCs/>
        </w:rPr>
        <w:t>‐</w:t>
      </w:r>
      <w:r w:rsidRPr="008961EB">
        <w:rPr>
          <w:rFonts w:ascii="Arial Narrow" w:hAnsi="Arial Narrow" w:cs="Times New Roman"/>
          <w:b/>
          <w:bCs/>
        </w:rPr>
        <w:t xml:space="preserve"> CRITERIOS DE ADJUDICACIÓN</w:t>
      </w:r>
    </w:p>
    <w:p w14:paraId="076C90A6" w14:textId="77777777" w:rsidR="009A3A45" w:rsidRPr="008961EB" w:rsidRDefault="009A3A45"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4251702" w14:textId="77777777" w:rsidR="008961EB" w:rsidRPr="00F50D74" w:rsidRDefault="008961EB" w:rsidP="00855741">
      <w:pPr>
        <w:tabs>
          <w:tab w:val="left" w:pos="709"/>
        </w:tabs>
        <w:spacing w:after="0" w:line="240" w:lineRule="exact"/>
        <w:ind w:left="1134"/>
        <w:jc w:val="both"/>
        <w:rPr>
          <w:rFonts w:ascii="Arial Narrow" w:hAnsi="Arial Narrow" w:cs="Times New Roman"/>
        </w:rPr>
      </w:pPr>
      <w:r w:rsidRPr="001650DA">
        <w:rPr>
          <w:rFonts w:ascii="Arial Narrow" w:hAnsi="Arial Narrow" w:cs="Times New Roman"/>
        </w:rPr>
        <w:t>Para la valoración de las proposiciones y la determinación de la mejor oferta se atenderá a una pluralidad de criterios de adjudicación en base a la mejor relación calidad-precio. Cada propuesta en su conjunto</w:t>
      </w:r>
      <w:r w:rsidRPr="00F50D74">
        <w:rPr>
          <w:rFonts w:ascii="Arial Narrow" w:hAnsi="Arial Narrow" w:cs="Times New Roman"/>
        </w:rPr>
        <w:t xml:space="preserve"> se valorará y puntuará con un máximo de </w:t>
      </w:r>
      <w:r w:rsidRPr="00F50D74">
        <w:rPr>
          <w:rFonts w:ascii="Arial Narrow" w:hAnsi="Arial Narrow" w:cs="Times New Roman"/>
          <w:b/>
        </w:rPr>
        <w:t>CIEN PUNTOS (100</w:t>
      </w:r>
      <w:r w:rsidRPr="00F50D74">
        <w:rPr>
          <w:rFonts w:ascii="Arial Narrow" w:hAnsi="Arial Narrow" w:cs="Times New Roman"/>
        </w:rPr>
        <w:t>), con arreglo a los siguientes criterios:</w:t>
      </w:r>
    </w:p>
    <w:p w14:paraId="42361C65" w14:textId="77777777" w:rsidR="00595BA5" w:rsidRPr="006A33A0" w:rsidRDefault="00595BA5" w:rsidP="00855741">
      <w:pPr>
        <w:tabs>
          <w:tab w:val="left" w:pos="709"/>
        </w:tabs>
        <w:spacing w:after="0" w:line="240" w:lineRule="auto"/>
        <w:ind w:left="1134"/>
        <w:rPr>
          <w:rFonts w:ascii="Arial Narrow" w:hAnsi="Arial Narrow" w:cs="Times New Roman"/>
          <w:b/>
          <w:bCs/>
          <w:color w:val="FF0000"/>
        </w:rPr>
      </w:pPr>
      <w:r w:rsidRPr="006A33A0">
        <w:rPr>
          <w:rFonts w:ascii="Arial Narrow" w:hAnsi="Arial Narrow" w:cs="Times New Roman"/>
          <w:noProof/>
          <w:color w:val="FF0000"/>
        </w:rPr>
        <w:tab/>
      </w:r>
    </w:p>
    <w:p w14:paraId="30EC18A6" w14:textId="2B6EFD07" w:rsidR="00595BA5" w:rsidRDefault="00595BA5" w:rsidP="00855741">
      <w:pPr>
        <w:tabs>
          <w:tab w:val="left" w:pos="709"/>
        </w:tabs>
        <w:autoSpaceDE w:val="0"/>
        <w:autoSpaceDN w:val="0"/>
        <w:adjustRightInd w:val="0"/>
        <w:spacing w:after="0" w:line="240" w:lineRule="auto"/>
        <w:ind w:left="1134"/>
        <w:jc w:val="both"/>
        <w:rPr>
          <w:rFonts w:ascii="Arial Narrow" w:hAnsi="Arial Narrow" w:cs="Times New Roman"/>
        </w:rPr>
      </w:pPr>
      <w:r w:rsidRPr="009A3A45">
        <w:rPr>
          <w:rFonts w:ascii="Arial Narrow" w:hAnsi="Arial Narrow" w:cs="Times New Roman"/>
        </w:rPr>
        <w:t>Para la selección del adjudicatario se valorarán las proposiciones de la siguiente forma:</w:t>
      </w:r>
    </w:p>
    <w:p w14:paraId="5BEDB89A" w14:textId="77777777" w:rsidR="00782B5D" w:rsidRPr="009A3A45" w:rsidRDefault="00782B5D" w:rsidP="00855741">
      <w:pPr>
        <w:tabs>
          <w:tab w:val="left" w:pos="709"/>
        </w:tabs>
        <w:autoSpaceDE w:val="0"/>
        <w:autoSpaceDN w:val="0"/>
        <w:adjustRightInd w:val="0"/>
        <w:spacing w:after="0" w:line="240" w:lineRule="auto"/>
        <w:ind w:left="1134"/>
        <w:jc w:val="both"/>
        <w:rPr>
          <w:rFonts w:ascii="Arial Narrow" w:hAnsi="Arial Narrow" w:cs="Times New Roman"/>
        </w:rPr>
      </w:pPr>
    </w:p>
    <w:p w14:paraId="6C7A567E" w14:textId="49CFDB97" w:rsidR="00595BA5" w:rsidRDefault="00255DB5" w:rsidP="00855741">
      <w:pPr>
        <w:tabs>
          <w:tab w:val="left" w:pos="709"/>
        </w:tabs>
        <w:autoSpaceDE w:val="0"/>
        <w:autoSpaceDN w:val="0"/>
        <w:adjustRightInd w:val="0"/>
        <w:spacing w:after="0" w:line="240" w:lineRule="auto"/>
        <w:ind w:left="1134"/>
        <w:jc w:val="both"/>
        <w:rPr>
          <w:rFonts w:ascii="Arial Narrow" w:hAnsi="Arial Narrow" w:cs="Times New Roman"/>
          <w:b/>
          <w:u w:val="single"/>
        </w:rPr>
      </w:pPr>
      <w:r w:rsidRPr="00255DB5">
        <w:rPr>
          <w:rFonts w:ascii="Arial Narrow" w:hAnsi="Arial Narrow" w:cs="Times New Roman"/>
          <w:b/>
          <w:u w:val="single"/>
        </w:rPr>
        <w:t xml:space="preserve">11.1 Criterios subjetivos. </w:t>
      </w:r>
    </w:p>
    <w:p w14:paraId="4627FC0F" w14:textId="77777777" w:rsidR="00782B5D" w:rsidRPr="00255DB5" w:rsidRDefault="00782B5D" w:rsidP="00855741">
      <w:pPr>
        <w:tabs>
          <w:tab w:val="left" w:pos="709"/>
        </w:tabs>
        <w:autoSpaceDE w:val="0"/>
        <w:autoSpaceDN w:val="0"/>
        <w:adjustRightInd w:val="0"/>
        <w:spacing w:after="0" w:line="240" w:lineRule="auto"/>
        <w:ind w:left="1134"/>
        <w:jc w:val="both"/>
        <w:rPr>
          <w:rFonts w:ascii="Arial Narrow" w:hAnsi="Arial Narrow" w:cs="Times New Roman"/>
          <w:b/>
          <w:u w:val="single"/>
        </w:rPr>
      </w:pPr>
    </w:p>
    <w:p w14:paraId="36078D2E" w14:textId="03CE068A" w:rsidR="00673509" w:rsidRPr="002F0E1E" w:rsidRDefault="009A3A45" w:rsidP="00673509">
      <w:pPr>
        <w:tabs>
          <w:tab w:val="left" w:pos="709"/>
        </w:tabs>
        <w:spacing w:after="0" w:line="240" w:lineRule="exact"/>
        <w:ind w:left="1134"/>
        <w:jc w:val="both"/>
        <w:rPr>
          <w:rFonts w:ascii="Arial Narrow" w:hAnsi="Arial Narrow" w:cs="Times New Roman"/>
        </w:rPr>
      </w:pPr>
      <w:r w:rsidRPr="002F0E1E">
        <w:rPr>
          <w:rFonts w:ascii="Arial Narrow" w:hAnsi="Arial Narrow"/>
          <w:b/>
          <w:bCs/>
        </w:rPr>
        <w:t>11.1</w:t>
      </w:r>
      <w:r w:rsidR="00087647" w:rsidRPr="002F0E1E">
        <w:rPr>
          <w:rFonts w:ascii="Arial Narrow" w:hAnsi="Arial Narrow"/>
          <w:b/>
          <w:bCs/>
        </w:rPr>
        <w:t>.1</w:t>
      </w:r>
      <w:r w:rsidRPr="002F0E1E">
        <w:rPr>
          <w:rFonts w:ascii="Arial Narrow" w:hAnsi="Arial Narrow"/>
          <w:b/>
          <w:bCs/>
        </w:rPr>
        <w:t>-</w:t>
      </w:r>
      <w:r w:rsidR="00640F76" w:rsidRPr="002F0E1E">
        <w:rPr>
          <w:rFonts w:ascii="Arial Narrow" w:hAnsi="Arial Narrow"/>
          <w:b/>
          <w:bCs/>
        </w:rPr>
        <w:t xml:space="preserve"> </w:t>
      </w:r>
      <w:r w:rsidR="00673509" w:rsidRPr="002F0E1E">
        <w:rPr>
          <w:rFonts w:ascii="Arial Narrow" w:hAnsi="Arial Narrow" w:cs="Times New Roman"/>
          <w:b/>
        </w:rPr>
        <w:t xml:space="preserve">-Plan de obra: </w:t>
      </w:r>
      <w:r w:rsidR="00673509" w:rsidRPr="002F0E1E">
        <w:rPr>
          <w:rFonts w:ascii="Arial Narrow" w:hAnsi="Arial Narrow" w:cs="Times New Roman"/>
        </w:rPr>
        <w:t>fase, proceso y desarrollo con grado de detalle suficiente e indicación del camino crítico para el cumplimiento del plazo de finalización. Para este apartado se admitirá un máximo de 4 caras en formato DINA 4 con letra tipo “arial" tamaño 12</w:t>
      </w:r>
      <w:r w:rsidR="00445A96" w:rsidRPr="002F0E1E">
        <w:rPr>
          <w:rFonts w:ascii="Arial Narrow" w:hAnsi="Arial Narrow" w:cs="Times New Roman"/>
        </w:rPr>
        <w:t xml:space="preserve">. Se </w:t>
      </w:r>
      <w:r w:rsidR="00AC7DEC" w:rsidRPr="002F0E1E">
        <w:rPr>
          <w:rFonts w:ascii="Arial Narrow" w:hAnsi="Arial Narrow" w:cs="Times New Roman"/>
        </w:rPr>
        <w:t>valorará</w:t>
      </w:r>
      <w:r w:rsidR="00445A96" w:rsidRPr="002F0E1E">
        <w:rPr>
          <w:rFonts w:ascii="Arial Narrow" w:hAnsi="Arial Narrow" w:cs="Times New Roman"/>
        </w:rPr>
        <w:t xml:space="preserve"> </w:t>
      </w:r>
      <w:r w:rsidR="00445A96" w:rsidRPr="002F0E1E">
        <w:rPr>
          <w:rFonts w:ascii="Arial Narrow" w:hAnsi="Arial Narrow" w:cs="Times New Roman"/>
          <w:b/>
          <w:bCs/>
        </w:rPr>
        <w:t>con hasta 4 puntos</w:t>
      </w:r>
      <w:r w:rsidR="00AC7DEC" w:rsidRPr="002F0E1E">
        <w:rPr>
          <w:rFonts w:ascii="Arial Narrow" w:hAnsi="Arial Narrow" w:cs="Times New Roman"/>
        </w:rPr>
        <w:t>.</w:t>
      </w:r>
    </w:p>
    <w:p w14:paraId="411FD9B2" w14:textId="77777777" w:rsidR="00673509" w:rsidRPr="002F0E1E" w:rsidRDefault="00673509" w:rsidP="00855741">
      <w:pPr>
        <w:pStyle w:val="Textoindependiente"/>
        <w:tabs>
          <w:tab w:val="left" w:pos="709"/>
        </w:tabs>
        <w:spacing w:after="0"/>
        <w:ind w:left="1134"/>
        <w:jc w:val="both"/>
        <w:rPr>
          <w:rFonts w:ascii="Arial Narrow" w:hAnsi="Arial Narrow"/>
          <w:u w:val="single"/>
        </w:rPr>
      </w:pPr>
    </w:p>
    <w:p w14:paraId="7DACBF6F" w14:textId="621F0D30" w:rsidR="009A3A45" w:rsidRPr="002F0E1E" w:rsidRDefault="00673509" w:rsidP="00855741">
      <w:pPr>
        <w:pStyle w:val="Textoindependiente"/>
        <w:tabs>
          <w:tab w:val="left" w:pos="709"/>
        </w:tabs>
        <w:spacing w:after="0"/>
        <w:ind w:left="1134"/>
        <w:jc w:val="both"/>
        <w:rPr>
          <w:rFonts w:ascii="Arial Narrow" w:eastAsia="Times New Roman" w:hAnsi="Arial Narrow"/>
          <w:bCs/>
          <w:sz w:val="22"/>
          <w:szCs w:val="22"/>
          <w:lang w:val="es-ES_tradnl" w:eastAsia="es-ES"/>
        </w:rPr>
      </w:pPr>
      <w:r w:rsidRPr="002F0E1E">
        <w:rPr>
          <w:rFonts w:ascii="Arial Narrow" w:eastAsia="Times New Roman" w:hAnsi="Arial Narrow"/>
          <w:b/>
          <w:lang w:val="es-ES_tradnl" w:eastAsia="es-ES"/>
        </w:rPr>
        <w:t xml:space="preserve">11.1.2.- </w:t>
      </w:r>
      <w:r w:rsidR="006B5327" w:rsidRPr="00342780">
        <w:rPr>
          <w:rFonts w:ascii="Arial Narrow" w:hAnsi="Arial Narrow"/>
          <w:b/>
          <w:bCs/>
        </w:rPr>
        <w:t>Tiempo de respuesta ante posibles averías</w:t>
      </w:r>
      <w:r w:rsidR="006B5327" w:rsidRPr="00342780">
        <w:rPr>
          <w:rFonts w:ascii="Arial Narrow" w:hAnsi="Arial Narrow"/>
        </w:rPr>
        <w:t xml:space="preserve"> o </w:t>
      </w:r>
      <w:r w:rsidR="002F0E1E" w:rsidRPr="00342780">
        <w:rPr>
          <w:rFonts w:ascii="Arial Narrow" w:hAnsi="Arial Narrow"/>
        </w:rPr>
        <w:t>incidencias</w:t>
      </w:r>
      <w:r w:rsidR="006B5327" w:rsidRPr="00342780">
        <w:rPr>
          <w:rFonts w:ascii="Arial Narrow" w:hAnsi="Arial Narrow"/>
          <w:b/>
          <w:bCs/>
        </w:rPr>
        <w:t xml:space="preserve">, </w:t>
      </w:r>
      <w:r w:rsidR="006B5327" w:rsidRPr="00342780">
        <w:rPr>
          <w:rFonts w:ascii="Arial Narrow" w:hAnsi="Arial Narrow"/>
        </w:rPr>
        <w:t>donde se describirá la gestión de averías, con la indicación del tiempo de respuesta ante las mismas</w:t>
      </w:r>
      <w:r w:rsidR="009A3A45" w:rsidRPr="002F0E1E">
        <w:rPr>
          <w:rFonts w:ascii="Arial Narrow" w:eastAsia="Times New Roman" w:hAnsi="Arial Narrow"/>
          <w:bCs/>
          <w:sz w:val="22"/>
          <w:szCs w:val="22"/>
          <w:lang w:val="es-ES_tradnl" w:eastAsia="es-ES"/>
        </w:rPr>
        <w:t xml:space="preserve">, </w:t>
      </w:r>
      <w:r w:rsidR="009A3A45" w:rsidRPr="002F0E1E">
        <w:rPr>
          <w:rFonts w:ascii="Arial Narrow" w:eastAsia="Times New Roman" w:hAnsi="Arial Narrow"/>
          <w:b/>
          <w:sz w:val="22"/>
          <w:szCs w:val="22"/>
          <w:lang w:val="es-ES_tradnl" w:eastAsia="es-ES"/>
        </w:rPr>
        <w:t>h</w:t>
      </w:r>
      <w:r w:rsidR="009A3A45" w:rsidRPr="002F0E1E">
        <w:rPr>
          <w:rFonts w:ascii="Arial Narrow" w:eastAsia="Times New Roman" w:hAnsi="Arial Narrow"/>
          <w:b/>
          <w:bCs/>
          <w:sz w:val="22"/>
          <w:szCs w:val="22"/>
          <w:lang w:val="es-ES_tradnl" w:eastAsia="es-ES"/>
        </w:rPr>
        <w:t xml:space="preserve">asta un máximo de </w:t>
      </w:r>
      <w:r w:rsidR="00AC7DEC" w:rsidRPr="002F0E1E">
        <w:rPr>
          <w:rFonts w:ascii="Arial Narrow" w:eastAsia="Times New Roman" w:hAnsi="Arial Narrow"/>
          <w:b/>
          <w:bCs/>
          <w:sz w:val="22"/>
          <w:szCs w:val="22"/>
          <w:lang w:val="es-ES_tradnl" w:eastAsia="es-ES"/>
        </w:rPr>
        <w:t>6</w:t>
      </w:r>
      <w:r w:rsidR="009A3A45" w:rsidRPr="002F0E1E">
        <w:rPr>
          <w:rFonts w:ascii="Arial Narrow" w:eastAsia="Times New Roman" w:hAnsi="Arial Narrow"/>
          <w:b/>
          <w:bCs/>
          <w:sz w:val="22"/>
          <w:szCs w:val="22"/>
          <w:u w:val="single"/>
          <w:lang w:val="es-ES_tradnl" w:eastAsia="es-ES"/>
        </w:rPr>
        <w:t xml:space="preserve"> puntos</w:t>
      </w:r>
      <w:r w:rsidR="009A3A45" w:rsidRPr="002F0E1E">
        <w:rPr>
          <w:rFonts w:ascii="Arial Narrow" w:eastAsia="Times New Roman" w:hAnsi="Arial Narrow"/>
          <w:bCs/>
          <w:sz w:val="22"/>
          <w:szCs w:val="22"/>
          <w:lang w:val="es-ES_tradnl" w:eastAsia="es-ES"/>
        </w:rPr>
        <w:t>.</w:t>
      </w:r>
    </w:p>
    <w:p w14:paraId="673903A7" w14:textId="77777777" w:rsidR="009A3A45" w:rsidRPr="002F0E1E" w:rsidRDefault="009A3A45" w:rsidP="00855741">
      <w:pPr>
        <w:tabs>
          <w:tab w:val="left" w:pos="709"/>
        </w:tabs>
        <w:spacing w:after="0" w:line="240" w:lineRule="exact"/>
        <w:ind w:left="1134"/>
        <w:jc w:val="both"/>
        <w:rPr>
          <w:rFonts w:ascii="Arial Narrow" w:eastAsia="Times New Roman" w:hAnsi="Arial Narrow" w:cs="Times New Roman"/>
          <w:bCs/>
          <w:lang w:val="es-ES_tradnl" w:eastAsia="es-ES"/>
        </w:rPr>
      </w:pPr>
    </w:p>
    <w:p w14:paraId="221104F4" w14:textId="11877570" w:rsidR="002F0E1E" w:rsidRPr="002F0E1E" w:rsidRDefault="002F0E1E" w:rsidP="002F0E1E">
      <w:pPr>
        <w:tabs>
          <w:tab w:val="left" w:pos="709"/>
        </w:tabs>
        <w:spacing w:after="0" w:line="240" w:lineRule="exact"/>
        <w:ind w:left="1134"/>
        <w:jc w:val="both"/>
        <w:rPr>
          <w:rFonts w:ascii="Arial Narrow" w:hAnsi="Arial Narrow" w:cs="Times New Roman"/>
        </w:rPr>
      </w:pPr>
      <w:r w:rsidRPr="002F0E1E">
        <w:rPr>
          <w:rFonts w:ascii="Arial Narrow" w:hAnsi="Arial Narrow" w:cs="Times New Roman"/>
        </w:rPr>
        <w:t>Se valorará el tiempo de respuesta ante posibles averías o mantenimientos durante el plazo de garantía</w:t>
      </w:r>
      <w:r w:rsidRPr="002F0E1E">
        <w:rPr>
          <w:rFonts w:ascii="Arial Narrow" w:hAnsi="Arial Narrow" w:cs="Times New Roman"/>
          <w:b/>
          <w:bCs/>
        </w:rPr>
        <w:t xml:space="preserve">, </w:t>
      </w:r>
      <w:r w:rsidRPr="002F0E1E">
        <w:rPr>
          <w:rFonts w:ascii="Arial Narrow" w:hAnsi="Arial Narrow" w:cs="Times New Roman"/>
        </w:rPr>
        <w:t xml:space="preserve">donde se describirá la gestión de averías, con la indicación del tiempo de respuesta ante las mismas, equipos destinados a dicho servicio y sistema de contacto. </w:t>
      </w:r>
    </w:p>
    <w:p w14:paraId="114E011A" w14:textId="01F7C083" w:rsidR="009A3A45" w:rsidRPr="002F0E1E" w:rsidRDefault="009A3A45" w:rsidP="00855741">
      <w:pPr>
        <w:tabs>
          <w:tab w:val="left" w:pos="709"/>
        </w:tabs>
        <w:spacing w:after="0" w:line="240" w:lineRule="exact"/>
        <w:ind w:left="1134"/>
        <w:jc w:val="both"/>
        <w:rPr>
          <w:rFonts w:ascii="Arial Narrow" w:eastAsia="Times New Roman" w:hAnsi="Arial Narrow" w:cs="Times New Roman"/>
          <w:bCs/>
          <w:lang w:val="es-ES_tradnl" w:eastAsia="es-ES"/>
        </w:rPr>
      </w:pPr>
    </w:p>
    <w:p w14:paraId="44969A1C" w14:textId="77777777" w:rsidR="000B4CE3" w:rsidRPr="002F0E1E" w:rsidRDefault="000B4CE3" w:rsidP="00855741">
      <w:pPr>
        <w:tabs>
          <w:tab w:val="left" w:pos="709"/>
        </w:tabs>
        <w:spacing w:after="0" w:line="240" w:lineRule="exact"/>
        <w:ind w:left="1134"/>
        <w:jc w:val="both"/>
        <w:rPr>
          <w:rFonts w:ascii="Arial Narrow" w:eastAsia="Times New Roman" w:hAnsi="Arial Narrow" w:cs="Times New Roman"/>
          <w:bCs/>
          <w:lang w:val="es-ES_tradnl" w:eastAsia="es-ES"/>
        </w:rPr>
      </w:pPr>
    </w:p>
    <w:p w14:paraId="4607BFE5" w14:textId="41A601EC" w:rsidR="009A3A45" w:rsidRPr="002F0E1E" w:rsidRDefault="00087647" w:rsidP="00855741">
      <w:pPr>
        <w:tabs>
          <w:tab w:val="left" w:pos="709"/>
        </w:tabs>
        <w:spacing w:after="0" w:line="240" w:lineRule="exact"/>
        <w:ind w:left="1134"/>
        <w:jc w:val="both"/>
        <w:rPr>
          <w:rFonts w:ascii="Arial Narrow" w:eastAsia="Times New Roman" w:hAnsi="Arial Narrow" w:cs="Times New Roman"/>
          <w:b/>
          <w:bCs/>
          <w:lang w:val="es-ES_tradnl" w:eastAsia="es-ES"/>
        </w:rPr>
      </w:pPr>
      <w:r w:rsidRPr="002F0E1E">
        <w:rPr>
          <w:rFonts w:ascii="Arial Narrow" w:eastAsia="Times New Roman" w:hAnsi="Arial Narrow" w:cs="Times New Roman"/>
          <w:b/>
          <w:lang w:val="es-ES_tradnl" w:eastAsia="es-ES"/>
        </w:rPr>
        <w:t>11.1.</w:t>
      </w:r>
      <w:r w:rsidR="00673509" w:rsidRPr="002F0E1E">
        <w:rPr>
          <w:rFonts w:ascii="Arial Narrow" w:eastAsia="Times New Roman" w:hAnsi="Arial Narrow" w:cs="Times New Roman"/>
          <w:b/>
          <w:lang w:val="es-ES_tradnl" w:eastAsia="es-ES"/>
        </w:rPr>
        <w:t>3</w:t>
      </w:r>
      <w:r w:rsidR="009A3A45" w:rsidRPr="002F0E1E">
        <w:rPr>
          <w:rFonts w:ascii="Arial Narrow" w:eastAsia="Times New Roman" w:hAnsi="Arial Narrow" w:cs="Times New Roman"/>
          <w:b/>
          <w:lang w:val="es-ES_tradnl" w:eastAsia="es-ES"/>
        </w:rPr>
        <w:t xml:space="preserve">.- </w:t>
      </w:r>
      <w:r w:rsidR="006B5327" w:rsidRPr="00342780">
        <w:rPr>
          <w:rFonts w:ascii="Arial Narrow" w:hAnsi="Arial Narrow" w:cs="Times New Roman"/>
          <w:bCs/>
        </w:rPr>
        <w:t xml:space="preserve">Documentación relativa a la verificación de </w:t>
      </w:r>
      <w:r w:rsidR="006B5327" w:rsidRPr="00342780">
        <w:rPr>
          <w:rFonts w:ascii="Arial Narrow" w:hAnsi="Arial Narrow" w:cs="Times New Roman"/>
          <w:b/>
        </w:rPr>
        <w:t>prestaciones técnicas de los materiales</w:t>
      </w:r>
      <w:r w:rsidR="006B5327" w:rsidRPr="00342780">
        <w:rPr>
          <w:rFonts w:ascii="Arial Narrow" w:hAnsi="Arial Narrow" w:cs="Times New Roman"/>
          <w:bCs/>
        </w:rPr>
        <w:t xml:space="preserve"> y equipos de iluminación a suministrar e instalar conforme al Pliego de Prescripciones Técnicas</w:t>
      </w:r>
      <w:r w:rsidR="006B5327" w:rsidRPr="002F0E1E">
        <w:rPr>
          <w:rFonts w:ascii="Arial Narrow" w:hAnsi="Arial Narrow" w:cs="Times New Roman"/>
        </w:rPr>
        <w:t xml:space="preserve"> Memoria descriptiva o documentación relativa a las propuestas de los elementos de alumbrado conforme al " </w:t>
      </w:r>
      <w:r w:rsidR="006B5327" w:rsidRPr="00D07FC3">
        <w:rPr>
          <w:rFonts w:ascii="Arial Narrow" w:hAnsi="Arial Narrow" w:cs="Times New Roman"/>
        </w:rPr>
        <w:t>PROYECTO DE EFICIENCIA ENERGÉTICA“SUSTITUCIÓN DE PROYECTORES DE HALOGENUROS METÁLICOS POR OTROS DE TECNOLOGÍA LED” CASTILLO - PALACIO DE TIEBAS (NAVARRA ).</w:t>
      </w:r>
      <w:r w:rsidR="006B5327" w:rsidRPr="002F0E1E">
        <w:rPr>
          <w:rFonts w:ascii="Arial Narrow" w:hAnsi="Arial Narrow" w:cs="Times New Roman"/>
        </w:rPr>
        <w:t xml:space="preserve"> ", redactado por Amador Autor Troyas. No se admitirán ofertas que no garanticen las calidades, características, prestaciones y garantías de los materiales señalados en el proyecto y sus fichas técnicas. Si no se proponen los equipos descritos en el proyecto, se adjuntarán fichas técnicas de los equipos, los cuales igualarán o mejorarán todos los aspectos citados anteriormente. Se entregarán estudios DIALUX - DIALUX EVO donde se verifique la mejora en todos y cada uno de los aspectos con respecto a niveles de iluminación en luxes y candelas y uniformidades en los mismos puntos de proyección estudiados en el proyecto.</w:t>
      </w:r>
      <w:r w:rsidR="009A3A45" w:rsidRPr="002F0E1E">
        <w:rPr>
          <w:rFonts w:ascii="Arial Narrow" w:eastAsia="Times New Roman" w:hAnsi="Arial Narrow" w:cs="Times New Roman"/>
          <w:b/>
          <w:bCs/>
          <w:lang w:val="es-ES_tradnl" w:eastAsia="es-ES"/>
        </w:rPr>
        <w:t xml:space="preserve">, </w:t>
      </w:r>
      <w:r w:rsidR="009A3A45" w:rsidRPr="002F0E1E">
        <w:rPr>
          <w:rFonts w:ascii="Arial Narrow" w:eastAsia="Times New Roman" w:hAnsi="Arial Narrow" w:cs="Times New Roman"/>
          <w:b/>
          <w:lang w:val="es-ES_tradnl" w:eastAsia="es-ES"/>
        </w:rPr>
        <w:t>h</w:t>
      </w:r>
      <w:r w:rsidR="009A3A45" w:rsidRPr="002F0E1E">
        <w:rPr>
          <w:rFonts w:ascii="Arial Narrow" w:eastAsia="Times New Roman" w:hAnsi="Arial Narrow" w:cs="Times New Roman"/>
          <w:b/>
          <w:bCs/>
          <w:lang w:val="es-ES_tradnl" w:eastAsia="es-ES"/>
        </w:rPr>
        <w:t xml:space="preserve">asta un máximo de </w:t>
      </w:r>
      <w:r w:rsidR="00172972" w:rsidRPr="002F0E1E">
        <w:rPr>
          <w:rFonts w:ascii="Arial Narrow" w:eastAsia="Times New Roman" w:hAnsi="Arial Narrow" w:cs="Times New Roman"/>
          <w:b/>
          <w:bCs/>
          <w:u w:val="single"/>
          <w:lang w:val="es-ES_tradnl" w:eastAsia="es-ES"/>
        </w:rPr>
        <w:t>40</w:t>
      </w:r>
      <w:r w:rsidR="009A3A45" w:rsidRPr="002F0E1E">
        <w:rPr>
          <w:rFonts w:ascii="Arial Narrow" w:eastAsia="Times New Roman" w:hAnsi="Arial Narrow" w:cs="Times New Roman"/>
          <w:b/>
          <w:bCs/>
          <w:u w:val="single"/>
          <w:lang w:val="es-ES_tradnl" w:eastAsia="es-ES"/>
        </w:rPr>
        <w:t xml:space="preserve"> puntos</w:t>
      </w:r>
    </w:p>
    <w:p w14:paraId="325982A4" w14:textId="77777777" w:rsidR="009A3A45" w:rsidRPr="002F0E1E" w:rsidRDefault="009A3A45" w:rsidP="00855741">
      <w:pPr>
        <w:tabs>
          <w:tab w:val="left" w:pos="709"/>
        </w:tabs>
        <w:spacing w:after="0" w:line="240" w:lineRule="exact"/>
        <w:ind w:left="1134"/>
        <w:jc w:val="both"/>
        <w:rPr>
          <w:rFonts w:ascii="Arial Narrow" w:eastAsia="Times New Roman" w:hAnsi="Arial Narrow" w:cs="Times New Roman"/>
          <w:lang w:val="es-ES_tradnl" w:eastAsia="es-ES"/>
        </w:rPr>
      </w:pPr>
    </w:p>
    <w:p w14:paraId="62A7385C" w14:textId="7DBF2918" w:rsidR="009A3A45" w:rsidRPr="002F0E1E" w:rsidRDefault="00A71531" w:rsidP="00A71531">
      <w:pPr>
        <w:tabs>
          <w:tab w:val="left" w:pos="709"/>
        </w:tabs>
        <w:spacing w:before="60" w:after="0"/>
        <w:ind w:left="1134"/>
        <w:jc w:val="both"/>
        <w:rPr>
          <w:rFonts w:ascii="Arial Narrow" w:eastAsia="Times New Roman" w:hAnsi="Arial Narrow" w:cs="Times New Roman"/>
          <w:bCs/>
          <w:lang w:val="es-ES_tradnl" w:eastAsia="es-ES"/>
        </w:rPr>
      </w:pPr>
      <w:r w:rsidRPr="002F0E1E">
        <w:rPr>
          <w:rFonts w:ascii="Arial Narrow" w:eastAsia="Times New Roman" w:hAnsi="Arial Narrow" w:cs="Times New Roman"/>
          <w:bCs/>
          <w:lang w:val="es-ES_tradnl" w:eastAsia="es-ES"/>
        </w:rPr>
        <w:t>Deberá presentar f</w:t>
      </w:r>
      <w:r w:rsidR="009A3A45" w:rsidRPr="002F0E1E">
        <w:rPr>
          <w:rFonts w:ascii="Arial Narrow" w:eastAsia="Times New Roman" w:hAnsi="Arial Narrow" w:cs="Times New Roman"/>
          <w:bCs/>
          <w:lang w:val="es-ES_tradnl" w:eastAsia="es-ES"/>
        </w:rPr>
        <w:t>otografía y ficha técnica para cada tipo de la luminaria propuesta sin indicar nada que permita conocer la oferta presentada por el licitador en el archivo C, incluso parcialmente, ya que determinará la exclusión de su oferta del procedimiento.</w:t>
      </w:r>
    </w:p>
    <w:p w14:paraId="442A13D7" w14:textId="77777777" w:rsidR="009A3A45" w:rsidRPr="002F0E1E" w:rsidRDefault="009A3A45" w:rsidP="00855741">
      <w:pPr>
        <w:tabs>
          <w:tab w:val="left" w:pos="709"/>
        </w:tabs>
        <w:spacing w:after="0" w:line="240" w:lineRule="exact"/>
        <w:ind w:left="1134"/>
        <w:contextualSpacing/>
        <w:jc w:val="both"/>
        <w:rPr>
          <w:rFonts w:ascii="Arial Narrow" w:eastAsia="Cambria" w:hAnsi="Arial Narrow" w:cs="Times New Roman"/>
          <w:bCs/>
          <w:lang w:val="es-ES_tradnl"/>
        </w:rPr>
      </w:pPr>
    </w:p>
    <w:p w14:paraId="1D47F799" w14:textId="0704254C" w:rsidR="009A3A45" w:rsidRPr="002F0E1E" w:rsidRDefault="009A3A45" w:rsidP="00855741">
      <w:pPr>
        <w:tabs>
          <w:tab w:val="left" w:pos="709"/>
        </w:tabs>
        <w:spacing w:after="0" w:line="240" w:lineRule="exact"/>
        <w:ind w:left="1134"/>
        <w:jc w:val="both"/>
        <w:rPr>
          <w:rFonts w:ascii="Arial Narrow" w:eastAsia="Cambria" w:hAnsi="Arial Narrow" w:cs="Times New Roman"/>
          <w:bCs/>
          <w:lang w:val="es-MX"/>
        </w:rPr>
      </w:pPr>
      <w:bookmarkStart w:id="0" w:name="_Hlk1041349"/>
      <w:r w:rsidRPr="002F0E1E">
        <w:rPr>
          <w:rFonts w:ascii="Arial Narrow" w:eastAsia="Cambria" w:hAnsi="Arial Narrow" w:cs="Times New Roman"/>
          <w:bCs/>
          <w:lang w:val="es-MX"/>
        </w:rPr>
        <w:t xml:space="preserve">Conforme al artículo 64.4 LFCP, para continuar en el proceso selectivo y ser admitido a la valoración global, se exigirá que en los criterios cuya ponderación dependen de juicios de valor, los licitadores alcancen un umbral mínimo de puntuación, de forma que no sean tenidas en cuenta por la Mesa de Contratación las ofertas cuya puntuación total en los referidos criterios no alcancen el 50% de los puntos máximos otorgables (es decir </w:t>
      </w:r>
      <w:r w:rsidR="00A71531" w:rsidRPr="002F0E1E">
        <w:rPr>
          <w:rFonts w:ascii="Arial Narrow" w:eastAsia="Cambria" w:hAnsi="Arial Narrow" w:cs="Times New Roman"/>
          <w:bCs/>
          <w:lang w:val="es-MX"/>
        </w:rPr>
        <w:t>25</w:t>
      </w:r>
      <w:r w:rsidRPr="002F0E1E">
        <w:rPr>
          <w:rFonts w:ascii="Arial Narrow" w:eastAsia="Cambria" w:hAnsi="Arial Narrow" w:cs="Times New Roman"/>
          <w:bCs/>
          <w:lang w:val="es-MX"/>
        </w:rPr>
        <w:t xml:space="preserve"> puntos).</w:t>
      </w:r>
    </w:p>
    <w:bookmarkEnd w:id="0"/>
    <w:p w14:paraId="6CF26FE9" w14:textId="77777777" w:rsidR="009A3A45" w:rsidRPr="00F50D74" w:rsidRDefault="009A3A45" w:rsidP="00855741">
      <w:pPr>
        <w:tabs>
          <w:tab w:val="left" w:pos="709"/>
        </w:tabs>
        <w:spacing w:after="0" w:line="240" w:lineRule="exact"/>
        <w:ind w:left="1134"/>
        <w:jc w:val="both"/>
        <w:rPr>
          <w:rFonts w:ascii="Arial Narrow" w:eastAsia="Cambria" w:hAnsi="Arial Narrow" w:cs="Times New Roman"/>
          <w:bCs/>
          <w:color w:val="000000"/>
          <w:lang w:val="es-ES_tradnl"/>
        </w:rPr>
      </w:pPr>
    </w:p>
    <w:p w14:paraId="2D40A360" w14:textId="6528E5B3" w:rsidR="00595BA5" w:rsidRDefault="00255DB5" w:rsidP="00855741">
      <w:pPr>
        <w:tabs>
          <w:tab w:val="left" w:pos="709"/>
        </w:tabs>
        <w:autoSpaceDE w:val="0"/>
        <w:autoSpaceDN w:val="0"/>
        <w:adjustRightInd w:val="0"/>
        <w:spacing w:after="0" w:line="240" w:lineRule="auto"/>
        <w:ind w:left="1134"/>
        <w:jc w:val="both"/>
        <w:rPr>
          <w:rFonts w:ascii="Arial Narrow" w:eastAsia="Times New Roman" w:hAnsi="Arial Narrow" w:cs="Times New Roman"/>
          <w:b/>
          <w:u w:val="single"/>
          <w:lang w:val="es-ES_tradnl" w:eastAsia="es-ES"/>
        </w:rPr>
      </w:pPr>
      <w:r>
        <w:rPr>
          <w:rFonts w:ascii="Arial Narrow" w:eastAsia="Times New Roman" w:hAnsi="Arial Narrow" w:cs="Times New Roman"/>
          <w:b/>
          <w:u w:val="single"/>
          <w:lang w:val="es-ES_tradnl" w:eastAsia="es-ES"/>
        </w:rPr>
        <w:t xml:space="preserve">11.2 </w:t>
      </w:r>
      <w:r w:rsidRPr="00F50D74">
        <w:rPr>
          <w:rFonts w:ascii="Arial Narrow" w:eastAsia="Times New Roman" w:hAnsi="Arial Narrow" w:cs="Times New Roman"/>
          <w:b/>
          <w:u w:val="single"/>
          <w:lang w:val="es-ES_tradnl" w:eastAsia="es-ES"/>
        </w:rPr>
        <w:t>Criterios valorables de forma automática por aplicación de fórmulas</w:t>
      </w:r>
    </w:p>
    <w:p w14:paraId="6D00EA14" w14:textId="77777777" w:rsidR="00D73FFF" w:rsidRPr="00C712F2" w:rsidRDefault="00D73FF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7771C3C" w14:textId="77777777" w:rsidR="00595BA5" w:rsidRPr="00C712F2" w:rsidRDefault="00595BA5"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1F82F7B9" w14:textId="0F8889D5" w:rsidR="00595BA5" w:rsidRPr="00C712F2" w:rsidRDefault="00E13A00" w:rsidP="00855741">
      <w:pPr>
        <w:tabs>
          <w:tab w:val="left" w:pos="709"/>
        </w:tabs>
        <w:autoSpaceDE w:val="0"/>
        <w:autoSpaceDN w:val="0"/>
        <w:adjustRightInd w:val="0"/>
        <w:spacing w:before="120" w:after="120" w:line="240" w:lineRule="auto"/>
        <w:ind w:left="1134"/>
        <w:contextualSpacing/>
        <w:jc w:val="both"/>
        <w:rPr>
          <w:rFonts w:ascii="Arial Narrow" w:hAnsi="Arial Narrow" w:cs="Times New Roman"/>
          <w:b/>
          <w:bCs/>
        </w:rPr>
      </w:pPr>
      <w:r w:rsidRPr="00C712F2">
        <w:rPr>
          <w:rFonts w:ascii="Arial Narrow" w:hAnsi="Arial Narrow" w:cs="Times New Roman"/>
          <w:b/>
          <w:bCs/>
        </w:rPr>
        <w:t>11.2.1</w:t>
      </w:r>
      <w:r w:rsidRPr="00C712F2">
        <w:rPr>
          <w:rFonts w:ascii="Cambria Math" w:hAnsi="Cambria Math" w:cs="Cambria Math"/>
          <w:b/>
          <w:bCs/>
        </w:rPr>
        <w:t>‐</w:t>
      </w:r>
      <w:r w:rsidRPr="00C712F2">
        <w:rPr>
          <w:rFonts w:ascii="Arial Narrow" w:hAnsi="Arial Narrow" w:cs="Times New Roman"/>
          <w:b/>
          <w:bCs/>
        </w:rPr>
        <w:t xml:space="preserve"> </w:t>
      </w:r>
      <w:r w:rsidR="00640F76" w:rsidRPr="00C712F2">
        <w:rPr>
          <w:rFonts w:ascii="Arial Narrow" w:hAnsi="Arial Narrow" w:cs="Times New Roman"/>
          <w:b/>
          <w:bCs/>
        </w:rPr>
        <w:t xml:space="preserve">Oferta económica: hasta </w:t>
      </w:r>
      <w:r w:rsidRPr="00C712F2">
        <w:rPr>
          <w:rFonts w:ascii="Arial Narrow" w:hAnsi="Arial Narrow" w:cs="Times New Roman"/>
          <w:b/>
          <w:bCs/>
        </w:rPr>
        <w:t>40</w:t>
      </w:r>
      <w:r w:rsidR="00595BA5" w:rsidRPr="00C712F2">
        <w:rPr>
          <w:rFonts w:ascii="Arial Narrow" w:hAnsi="Arial Narrow" w:cs="Times New Roman"/>
          <w:b/>
          <w:bCs/>
        </w:rPr>
        <w:t xml:space="preserve"> puntos.</w:t>
      </w:r>
    </w:p>
    <w:p w14:paraId="2A329269" w14:textId="77777777" w:rsidR="00087647" w:rsidRPr="00C712F2" w:rsidRDefault="00087647" w:rsidP="00855741">
      <w:pPr>
        <w:tabs>
          <w:tab w:val="left" w:pos="709"/>
        </w:tabs>
        <w:spacing w:after="0" w:line="240" w:lineRule="exact"/>
        <w:ind w:left="1134"/>
        <w:jc w:val="both"/>
        <w:rPr>
          <w:rFonts w:ascii="Arial Narrow" w:eastAsia="Cambria" w:hAnsi="Arial Narrow" w:cs="Times New Roman"/>
          <w:lang w:val="es-ES_tradnl"/>
        </w:rPr>
      </w:pPr>
    </w:p>
    <w:p w14:paraId="71278C0D" w14:textId="0AD28B55" w:rsidR="00087647" w:rsidRPr="00C712F2" w:rsidRDefault="00087647" w:rsidP="00855741">
      <w:pPr>
        <w:tabs>
          <w:tab w:val="left" w:pos="709"/>
        </w:tabs>
        <w:spacing w:after="0" w:line="240" w:lineRule="exact"/>
        <w:ind w:left="1134"/>
        <w:jc w:val="both"/>
        <w:rPr>
          <w:rFonts w:ascii="Arial Narrow" w:eastAsia="Cambria" w:hAnsi="Arial Narrow" w:cs="Times New Roman"/>
          <w:bCs/>
          <w:lang w:val="es-MX"/>
        </w:rPr>
      </w:pPr>
      <w:r w:rsidRPr="00C712F2">
        <w:rPr>
          <w:rFonts w:ascii="Arial Narrow" w:eastAsia="Cambria" w:hAnsi="Arial Narrow" w:cs="Times New Roman"/>
          <w:bCs/>
          <w:lang w:val="es-MX"/>
        </w:rPr>
        <w:t>Se otorgará la máxima puntuación a la oferta más económica y la puntuación del resto de ofertas se valorarán atendiendo a la siguiente fórmula (</w:t>
      </w:r>
      <w:r w:rsidRPr="00C712F2">
        <w:rPr>
          <w:rFonts w:ascii="Arial Narrow" w:eastAsia="Cambria" w:hAnsi="Arial Narrow" w:cs="Times New Roman"/>
          <w:b/>
          <w:lang w:val="es-MX"/>
        </w:rPr>
        <w:t>40</w:t>
      </w:r>
      <w:r w:rsidRPr="00C712F2">
        <w:rPr>
          <w:rFonts w:ascii="Arial Narrow" w:eastAsia="Cambria" w:hAnsi="Arial Narrow" w:cs="Times New Roman"/>
          <w:b/>
          <w:bCs/>
          <w:lang w:val="es-MX"/>
        </w:rPr>
        <w:t xml:space="preserve"> puntos</w:t>
      </w:r>
      <w:r w:rsidRPr="00C712F2">
        <w:rPr>
          <w:rFonts w:ascii="Arial Narrow" w:eastAsia="Cambria" w:hAnsi="Arial Narrow" w:cs="Times New Roman"/>
          <w:bCs/>
          <w:lang w:val="es-MX"/>
        </w:rPr>
        <w:t>):</w:t>
      </w:r>
    </w:p>
    <w:p w14:paraId="1534BA9F" w14:textId="77777777" w:rsidR="00087647" w:rsidRPr="00C712F2" w:rsidRDefault="00087647" w:rsidP="00855741">
      <w:pPr>
        <w:tabs>
          <w:tab w:val="left" w:pos="709"/>
        </w:tabs>
        <w:spacing w:after="0" w:line="240" w:lineRule="exact"/>
        <w:ind w:left="1134"/>
        <w:jc w:val="both"/>
        <w:rPr>
          <w:rFonts w:ascii="Arial Narrow" w:eastAsia="Cambria" w:hAnsi="Arial Narrow" w:cs="Times New Roman"/>
          <w:bCs/>
          <w:lang w:val="es-MX"/>
        </w:rPr>
      </w:pPr>
    </w:p>
    <w:p w14:paraId="76E3A70B" w14:textId="73C453B7" w:rsidR="002F0E1E" w:rsidRPr="002F0E1E" w:rsidRDefault="002F0E1E" w:rsidP="002F0E1E">
      <w:pPr>
        <w:tabs>
          <w:tab w:val="left" w:pos="709"/>
        </w:tabs>
        <w:autoSpaceDE w:val="0"/>
        <w:autoSpaceDN w:val="0"/>
        <w:adjustRightInd w:val="0"/>
        <w:spacing w:after="0" w:line="240" w:lineRule="auto"/>
        <w:ind w:left="1134"/>
        <w:jc w:val="both"/>
        <w:rPr>
          <w:rFonts w:ascii="Arial Narrow" w:eastAsia="Cambria" w:hAnsi="Arial Narrow" w:cs="Times New Roman"/>
          <w:bCs/>
        </w:rPr>
      </w:pPr>
      <w:r w:rsidRPr="002F0E1E">
        <w:rPr>
          <w:rFonts w:ascii="Arial Narrow" w:eastAsia="Cambria" w:hAnsi="Arial Narrow" w:cs="Times New Roman"/>
          <w:bCs/>
        </w:rPr>
        <w:t xml:space="preserve">Puntuación Oferta = </w:t>
      </w:r>
      <w:r w:rsidRPr="00C712F2">
        <w:rPr>
          <w:rFonts w:ascii="Arial Narrow" w:eastAsia="Cambria" w:hAnsi="Arial Narrow" w:cs="Times New Roman"/>
          <w:bCs/>
          <w:u w:val="single"/>
        </w:rPr>
        <w:t>40</w:t>
      </w:r>
      <w:r w:rsidRPr="002F0E1E">
        <w:rPr>
          <w:rFonts w:ascii="Arial Narrow" w:eastAsia="Cambria" w:hAnsi="Arial Narrow" w:cs="Times New Roman"/>
          <w:bCs/>
          <w:u w:val="single"/>
        </w:rPr>
        <w:t xml:space="preserve"> x precio mínimo ofertado</w:t>
      </w:r>
      <w:r w:rsidRPr="002F0E1E">
        <w:rPr>
          <w:rFonts w:ascii="Arial Narrow" w:eastAsia="Cambria" w:hAnsi="Arial Narrow" w:cs="Times New Roman"/>
          <w:bCs/>
        </w:rPr>
        <w:t xml:space="preserve"> </w:t>
      </w:r>
    </w:p>
    <w:p w14:paraId="4C14AD8C" w14:textId="7186A93B" w:rsidR="009D0F31" w:rsidRPr="00C712F2" w:rsidRDefault="002F0E1E" w:rsidP="002F0E1E">
      <w:pPr>
        <w:tabs>
          <w:tab w:val="left" w:pos="709"/>
        </w:tabs>
        <w:autoSpaceDE w:val="0"/>
        <w:autoSpaceDN w:val="0"/>
        <w:adjustRightInd w:val="0"/>
        <w:spacing w:after="0" w:line="240" w:lineRule="auto"/>
        <w:ind w:left="1134"/>
        <w:jc w:val="both"/>
        <w:rPr>
          <w:rFonts w:ascii="Arial Narrow" w:hAnsi="Arial Narrow" w:cs="Times New Roman"/>
          <w:b/>
          <w:bCs/>
        </w:rPr>
      </w:pPr>
      <w:r w:rsidRPr="00C712F2">
        <w:rPr>
          <w:rFonts w:ascii="Arial Narrow" w:eastAsia="Cambria" w:hAnsi="Arial Narrow" w:cs="Times New Roman"/>
          <w:bCs/>
        </w:rPr>
        <w:tab/>
      </w:r>
      <w:r w:rsidRPr="00C712F2">
        <w:rPr>
          <w:rFonts w:ascii="Arial Narrow" w:eastAsia="Cambria" w:hAnsi="Arial Narrow" w:cs="Times New Roman"/>
          <w:bCs/>
        </w:rPr>
        <w:tab/>
      </w:r>
      <w:r w:rsidRPr="00C712F2">
        <w:rPr>
          <w:rFonts w:ascii="Arial Narrow" w:eastAsia="Cambria" w:hAnsi="Arial Narrow" w:cs="Times New Roman"/>
          <w:bCs/>
        </w:rPr>
        <w:tab/>
        <w:t>Oferta presentada</w:t>
      </w:r>
    </w:p>
    <w:p w14:paraId="0E7FA1F8" w14:textId="51756F06" w:rsidR="009D0F31" w:rsidRPr="00C712F2" w:rsidRDefault="009D0F31"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639B6E3" w14:textId="5BB7F9EB" w:rsidR="001A18BD" w:rsidRDefault="001A18BD"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AB2E2F">
        <w:rPr>
          <w:rFonts w:ascii="Arial Narrow" w:hAnsi="Arial Narrow" w:cs="Times New Roman"/>
          <w:b/>
          <w:bCs/>
        </w:rPr>
        <w:t>11.2.</w:t>
      </w:r>
      <w:r w:rsidR="00E13A00">
        <w:rPr>
          <w:rFonts w:ascii="Arial Narrow" w:hAnsi="Arial Narrow" w:cs="Times New Roman"/>
          <w:b/>
          <w:bCs/>
        </w:rPr>
        <w:t>2</w:t>
      </w:r>
      <w:r w:rsidRPr="00AB2E2F">
        <w:rPr>
          <w:rFonts w:ascii="Arial Narrow" w:hAnsi="Arial Narrow" w:cs="Times New Roman"/>
          <w:b/>
          <w:bCs/>
        </w:rPr>
        <w:t>.</w:t>
      </w:r>
      <w:r w:rsidR="00D878CA">
        <w:rPr>
          <w:rFonts w:ascii="Arial Narrow" w:hAnsi="Arial Narrow" w:cs="Times New Roman"/>
          <w:b/>
          <w:bCs/>
        </w:rPr>
        <w:t xml:space="preserve"> </w:t>
      </w:r>
      <w:r w:rsidRPr="00AB2E2F">
        <w:rPr>
          <w:rFonts w:ascii="Arial Narrow" w:hAnsi="Arial Narrow" w:cs="Times New Roman"/>
          <w:b/>
          <w:bCs/>
        </w:rPr>
        <w:t>Criterios sociales cuantificables mediante fórmulas: Hasta 10 puntos.</w:t>
      </w:r>
    </w:p>
    <w:p w14:paraId="505AB84A" w14:textId="77777777" w:rsidR="00E13A00" w:rsidRPr="00AB2E2F" w:rsidRDefault="00E13A00"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1312168" w14:textId="3FFA55B7" w:rsidR="009D0F31" w:rsidRPr="00673D25" w:rsidRDefault="001A18BD" w:rsidP="00855741">
      <w:pPr>
        <w:tabs>
          <w:tab w:val="left" w:pos="709"/>
        </w:tabs>
        <w:autoSpaceDE w:val="0"/>
        <w:autoSpaceDN w:val="0"/>
        <w:adjustRightInd w:val="0"/>
        <w:spacing w:after="0" w:line="240" w:lineRule="auto"/>
        <w:ind w:left="1134"/>
        <w:jc w:val="both"/>
        <w:rPr>
          <w:rFonts w:ascii="Arial Narrow" w:hAnsi="Arial Narrow" w:cs="Times New Roman"/>
        </w:rPr>
      </w:pPr>
      <w:r w:rsidRPr="00AB2E2F">
        <w:rPr>
          <w:rFonts w:ascii="Arial Narrow" w:hAnsi="Arial Narrow" w:cs="Arial"/>
        </w:rPr>
        <w:t xml:space="preserve">Se valorará </w:t>
      </w:r>
      <w:r w:rsidRPr="00AB2E2F">
        <w:rPr>
          <w:rFonts w:ascii="Arial Narrow" w:hAnsi="Arial Narrow" w:cs="Arial"/>
          <w:b/>
          <w:bCs/>
        </w:rPr>
        <w:t xml:space="preserve">con 10 puntos </w:t>
      </w:r>
      <w:r w:rsidRPr="00AB2E2F">
        <w:rPr>
          <w:rFonts w:ascii="Arial Narrow" w:hAnsi="Arial Narrow" w:cs="Arial"/>
        </w:rPr>
        <w:t xml:space="preserve">el compromiso de realización de, al menos, 8,00 horas de acciones de sensibilización y formación a la plantilla que ejecutará el contrato acerca de los derechos en materia de igualdad y conciliación </w:t>
      </w:r>
      <w:r w:rsidRPr="00AB2E2F">
        <w:rPr>
          <w:rFonts w:ascii="Arial Narrow" w:hAnsi="Arial Narrow" w:cs="Arial"/>
        </w:rPr>
        <w:lastRenderedPageBreak/>
        <w:t>reconocidos en la normativa vigente y convenio correspondiente. Se otorgarán 2,5 puntos por cada 2 horas de formación que se comprometan a realizar</w:t>
      </w:r>
    </w:p>
    <w:p w14:paraId="4EF7F6E5" w14:textId="77777777"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p>
    <w:p w14:paraId="19C798C5" w14:textId="23FD3B78" w:rsidR="00783277"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Criterios de desempate. Si se produce empate entre dos o más ofertas se aplicarán los siguientes criterios de desempate:</w:t>
      </w:r>
    </w:p>
    <w:p w14:paraId="204B4DA8" w14:textId="77777777" w:rsidR="003C0196" w:rsidRPr="00BF4D90" w:rsidRDefault="003C0196" w:rsidP="00855741">
      <w:pPr>
        <w:tabs>
          <w:tab w:val="left" w:pos="709"/>
        </w:tabs>
        <w:autoSpaceDE w:val="0"/>
        <w:autoSpaceDN w:val="0"/>
        <w:adjustRightInd w:val="0"/>
        <w:spacing w:after="0" w:line="240" w:lineRule="auto"/>
        <w:ind w:left="1134"/>
        <w:jc w:val="both"/>
        <w:rPr>
          <w:rFonts w:ascii="Arial Narrow" w:hAnsi="Arial Narrow" w:cs="Times New Roman"/>
        </w:rPr>
      </w:pPr>
    </w:p>
    <w:p w14:paraId="193C6E6C" w14:textId="77777777"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Se aplicará el criterio d) de los previstos en el artículo 99.1) de la Ley Foral 2/2018, de 13 de abril, de Contratos Públicos.</w:t>
      </w:r>
    </w:p>
    <w:p w14:paraId="3E64E932" w14:textId="77777777"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 Si persiste el empate se aplicará el criterio b) de los previstos en el citado artículo 99.1) </w:t>
      </w:r>
    </w:p>
    <w:p w14:paraId="4052F356" w14:textId="77777777"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p>
    <w:p w14:paraId="494E11B8" w14:textId="77777777"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Para la aplicación de los criterios de desempate se requerirá a las empresas licitadoras afectadas para que en el plazo de cinco días naturales presente la documentación pertinente.</w:t>
      </w:r>
    </w:p>
    <w:p w14:paraId="6CF7F43A" w14:textId="77777777" w:rsidR="00891812" w:rsidRDefault="00891812" w:rsidP="00855741">
      <w:pPr>
        <w:tabs>
          <w:tab w:val="left" w:pos="709"/>
        </w:tabs>
        <w:autoSpaceDE w:val="0"/>
        <w:autoSpaceDN w:val="0"/>
        <w:adjustRightInd w:val="0"/>
        <w:spacing w:after="0" w:line="240" w:lineRule="auto"/>
        <w:ind w:left="1134"/>
        <w:rPr>
          <w:rFonts w:ascii="Arial Narrow" w:hAnsi="Arial Narrow" w:cs="Times New Roman"/>
          <w:b/>
          <w:bCs/>
        </w:rPr>
      </w:pPr>
    </w:p>
    <w:p w14:paraId="57D38A76" w14:textId="70183D63" w:rsidR="00783277" w:rsidRPr="00BF4D90" w:rsidRDefault="00783277"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12.</w:t>
      </w:r>
      <w:r w:rsidRPr="00BF4D90">
        <w:rPr>
          <w:rFonts w:ascii="Cambria Math" w:hAnsi="Cambria Math" w:cs="Cambria Math"/>
          <w:b/>
          <w:bCs/>
        </w:rPr>
        <w:t>‐</w:t>
      </w:r>
      <w:r w:rsidRPr="00BF4D90">
        <w:rPr>
          <w:rFonts w:ascii="Arial Narrow" w:hAnsi="Arial Narrow" w:cs="Times New Roman"/>
          <w:b/>
          <w:bCs/>
        </w:rPr>
        <w:t xml:space="preserve"> MESA DE CONTRATACI</w:t>
      </w:r>
      <w:r w:rsidRPr="00BF4D90">
        <w:rPr>
          <w:rFonts w:ascii="Arial Narrow" w:hAnsi="Arial Narrow" w:cs="Arial Narrow"/>
          <w:b/>
          <w:bCs/>
        </w:rPr>
        <w:t>Ó</w:t>
      </w:r>
      <w:r w:rsidRPr="00BF4D90">
        <w:rPr>
          <w:rFonts w:ascii="Arial Narrow" w:hAnsi="Arial Narrow" w:cs="Times New Roman"/>
          <w:b/>
          <w:bCs/>
        </w:rPr>
        <w:t>N Y APERTURA DE LAS PROPOSICIONES</w:t>
      </w:r>
    </w:p>
    <w:p w14:paraId="6973BCE9" w14:textId="77777777"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p>
    <w:p w14:paraId="18233401" w14:textId="44DF1E4B" w:rsidR="00783277"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La Mesa de contratación que realizará la apertura de las proposiciones y las demás funciones encomendadas por la LFCP estará constituida por las siguientes personas: </w:t>
      </w:r>
    </w:p>
    <w:p w14:paraId="3E9A09D3" w14:textId="77777777" w:rsidR="00D878CA" w:rsidRPr="00BF4D90" w:rsidRDefault="00D878CA" w:rsidP="00855741">
      <w:pPr>
        <w:tabs>
          <w:tab w:val="left" w:pos="709"/>
        </w:tabs>
        <w:autoSpaceDE w:val="0"/>
        <w:autoSpaceDN w:val="0"/>
        <w:adjustRightInd w:val="0"/>
        <w:spacing w:after="0" w:line="240" w:lineRule="auto"/>
        <w:ind w:left="1134"/>
        <w:jc w:val="both"/>
        <w:rPr>
          <w:rFonts w:ascii="Arial Narrow" w:hAnsi="Arial Narrow" w:cs="Times New Roman"/>
        </w:rPr>
      </w:pPr>
    </w:p>
    <w:p w14:paraId="198EB96C" w14:textId="72A7B741"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Presidente:</w:t>
      </w:r>
      <w:r w:rsidR="00CD7CE2" w:rsidRPr="00BF4D90">
        <w:rPr>
          <w:rFonts w:ascii="Arial Narrow" w:hAnsi="Arial Narrow" w:cs="Times New Roman"/>
        </w:rPr>
        <w:tab/>
      </w:r>
      <w:r w:rsidR="00544F1A">
        <w:rPr>
          <w:rFonts w:ascii="Arial Narrow" w:hAnsi="Arial Narrow" w:cs="Times New Roman"/>
        </w:rPr>
        <w:t>Yolanda Obanos Irure</w:t>
      </w:r>
      <w:r w:rsidRPr="00BF4D90">
        <w:rPr>
          <w:rFonts w:ascii="Arial Narrow" w:hAnsi="Arial Narrow" w:cs="Times New Roman"/>
        </w:rPr>
        <w:t>,</w:t>
      </w:r>
      <w:r w:rsidR="006A33A0">
        <w:rPr>
          <w:rFonts w:ascii="Arial Narrow" w:hAnsi="Arial Narrow" w:cs="Times New Roman"/>
        </w:rPr>
        <w:t xml:space="preserve"> </w:t>
      </w:r>
      <w:r w:rsidRPr="00BF4D90">
        <w:rPr>
          <w:rFonts w:ascii="Arial Narrow" w:hAnsi="Arial Narrow" w:cs="Times New Roman"/>
        </w:rPr>
        <w:t>Alcalde</w:t>
      </w:r>
      <w:r w:rsidR="006A33A0">
        <w:rPr>
          <w:rFonts w:ascii="Arial Narrow" w:hAnsi="Arial Narrow" w:cs="Times New Roman"/>
        </w:rPr>
        <w:t>sa</w:t>
      </w:r>
      <w:r w:rsidRPr="00BF4D90">
        <w:rPr>
          <w:rFonts w:ascii="Arial Narrow" w:hAnsi="Arial Narrow" w:cs="Times New Roman"/>
        </w:rPr>
        <w:t xml:space="preserve"> del Ayuntamiento de </w:t>
      </w:r>
      <w:r w:rsidR="00544F1A">
        <w:rPr>
          <w:rFonts w:ascii="Arial Narrow" w:hAnsi="Arial Narrow" w:cs="Times New Roman"/>
        </w:rPr>
        <w:t>Tiebas</w:t>
      </w:r>
      <w:r w:rsidR="006A33A0">
        <w:rPr>
          <w:rFonts w:ascii="Arial Narrow" w:hAnsi="Arial Narrow" w:cs="Times New Roman"/>
        </w:rPr>
        <w:t>-</w:t>
      </w:r>
      <w:r w:rsidR="00544F1A">
        <w:rPr>
          <w:rFonts w:ascii="Arial Narrow" w:hAnsi="Arial Narrow" w:cs="Times New Roman"/>
        </w:rPr>
        <w:t>Muruarte de Reta</w:t>
      </w:r>
      <w:r w:rsidR="006A33A0">
        <w:rPr>
          <w:rFonts w:ascii="Arial Narrow" w:hAnsi="Arial Narrow" w:cs="Times New Roman"/>
        </w:rPr>
        <w:t>.</w:t>
      </w:r>
    </w:p>
    <w:p w14:paraId="136C1A69" w14:textId="050F414D"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Vocal 1:</w:t>
      </w:r>
      <w:r w:rsidR="00CD7CE2" w:rsidRPr="00BF4D90">
        <w:rPr>
          <w:rFonts w:ascii="Arial Narrow" w:hAnsi="Arial Narrow" w:cs="Times New Roman"/>
        </w:rPr>
        <w:tab/>
      </w:r>
      <w:r w:rsidR="003F4C10">
        <w:rPr>
          <w:rFonts w:ascii="Arial Narrow" w:hAnsi="Arial Narrow" w:cs="Times New Roman"/>
        </w:rPr>
        <w:t>Ivan Ruiz Ardanaz</w:t>
      </w:r>
      <w:r w:rsidRPr="00BF4D90">
        <w:rPr>
          <w:rFonts w:ascii="Arial Narrow" w:hAnsi="Arial Narrow" w:cs="Times New Roman"/>
        </w:rPr>
        <w:t xml:space="preserve">, concejal del Ayuntamiento de </w:t>
      </w:r>
      <w:r w:rsidR="003F4C10">
        <w:rPr>
          <w:rFonts w:ascii="Arial Narrow" w:hAnsi="Arial Narrow" w:cs="Times New Roman"/>
        </w:rPr>
        <w:t>Tiebas-Muruarte de Reta</w:t>
      </w:r>
      <w:r w:rsidRPr="00BF4D90">
        <w:rPr>
          <w:rFonts w:ascii="Arial Narrow" w:hAnsi="Arial Narrow" w:cs="Times New Roman"/>
        </w:rPr>
        <w:t>.</w:t>
      </w:r>
    </w:p>
    <w:p w14:paraId="338D2975" w14:textId="3548E7A3" w:rsidR="00E509C9"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Vocal </w:t>
      </w:r>
      <w:r w:rsidR="006A33A0">
        <w:rPr>
          <w:rFonts w:ascii="Arial Narrow" w:hAnsi="Arial Narrow" w:cs="Times New Roman"/>
        </w:rPr>
        <w:t>2</w:t>
      </w:r>
      <w:r w:rsidR="00CD7CE2" w:rsidRPr="00BF4D90">
        <w:rPr>
          <w:rFonts w:ascii="Arial Narrow" w:hAnsi="Arial Narrow" w:cs="Times New Roman"/>
        </w:rPr>
        <w:t>:</w:t>
      </w:r>
      <w:r w:rsidR="00CD7CE2" w:rsidRPr="00BF4D90">
        <w:rPr>
          <w:rFonts w:ascii="Arial Narrow" w:hAnsi="Arial Narrow" w:cs="Times New Roman"/>
        </w:rPr>
        <w:tab/>
      </w:r>
      <w:r w:rsidR="00544F1A">
        <w:rPr>
          <w:rFonts w:ascii="Arial Narrow" w:hAnsi="Arial Narrow" w:cs="Times New Roman"/>
        </w:rPr>
        <w:t>Amador Autor Troyas</w:t>
      </w:r>
      <w:r w:rsidRPr="00BF4D90">
        <w:rPr>
          <w:rFonts w:ascii="Arial Narrow" w:hAnsi="Arial Narrow" w:cs="Times New Roman"/>
        </w:rPr>
        <w:t xml:space="preserve">, </w:t>
      </w:r>
      <w:r w:rsidR="00CD7CE2" w:rsidRPr="00BF4D90">
        <w:rPr>
          <w:rFonts w:ascii="Arial Narrow" w:hAnsi="Arial Narrow" w:cs="Times New Roman"/>
        </w:rPr>
        <w:t>ingeniero redactor del proyecto.</w:t>
      </w:r>
    </w:p>
    <w:p w14:paraId="066E07B6" w14:textId="48EB28B0" w:rsidR="00266B32" w:rsidRPr="00D878CA" w:rsidRDefault="00266B32" w:rsidP="00855741">
      <w:pPr>
        <w:tabs>
          <w:tab w:val="left" w:pos="709"/>
        </w:tabs>
        <w:autoSpaceDE w:val="0"/>
        <w:autoSpaceDN w:val="0"/>
        <w:adjustRightInd w:val="0"/>
        <w:spacing w:after="0" w:line="240" w:lineRule="auto"/>
        <w:ind w:left="1134"/>
        <w:jc w:val="both"/>
        <w:rPr>
          <w:rFonts w:ascii="Arial Narrow" w:hAnsi="Arial Narrow" w:cs="Times New Roman"/>
        </w:rPr>
      </w:pPr>
      <w:r w:rsidRPr="00D878CA">
        <w:rPr>
          <w:rFonts w:ascii="Arial Narrow" w:hAnsi="Arial Narrow" w:cs="Times New Roman"/>
        </w:rPr>
        <w:t xml:space="preserve">Vocal 3: </w:t>
      </w:r>
      <w:r w:rsidRPr="00D878CA">
        <w:rPr>
          <w:rFonts w:ascii="Arial Narrow" w:hAnsi="Arial Narrow" w:cs="Times New Roman"/>
        </w:rPr>
        <w:tab/>
      </w:r>
      <w:r w:rsidR="001E658B" w:rsidRPr="009C6E83">
        <w:rPr>
          <w:rFonts w:ascii="Arial Narrow" w:hAnsi="Arial Narrow" w:cs="Times New Roman"/>
          <w:color w:val="000000" w:themeColor="text1"/>
        </w:rPr>
        <w:t>María Urtasun</w:t>
      </w:r>
      <w:r w:rsidRPr="009C6E83">
        <w:rPr>
          <w:rFonts w:ascii="Arial Narrow" w:hAnsi="Arial Narrow" w:cs="Times New Roman"/>
          <w:color w:val="000000" w:themeColor="text1"/>
        </w:rPr>
        <w:t>, arquitecta de Orve</w:t>
      </w:r>
      <w:r w:rsidRPr="00D878CA">
        <w:rPr>
          <w:rFonts w:ascii="Arial Narrow" w:hAnsi="Arial Narrow" w:cs="Times New Roman"/>
        </w:rPr>
        <w:t>.</w:t>
      </w:r>
    </w:p>
    <w:p w14:paraId="497C2D91" w14:textId="31A9B456" w:rsidR="00783277" w:rsidRPr="00BF4D90" w:rsidRDefault="00CD7CE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Secretario</w:t>
      </w:r>
      <w:r w:rsidR="00783277" w:rsidRPr="00BF4D90">
        <w:rPr>
          <w:rFonts w:ascii="Arial Narrow" w:hAnsi="Arial Narrow" w:cs="Times New Roman"/>
        </w:rPr>
        <w:t>:</w:t>
      </w:r>
      <w:r w:rsidRPr="00BF4D90">
        <w:rPr>
          <w:rFonts w:ascii="Arial Narrow" w:hAnsi="Arial Narrow" w:cs="Times New Roman"/>
        </w:rPr>
        <w:tab/>
      </w:r>
      <w:r w:rsidR="00783277" w:rsidRPr="00BF4D90">
        <w:rPr>
          <w:rFonts w:ascii="Arial Narrow" w:hAnsi="Arial Narrow" w:cs="Times New Roman"/>
        </w:rPr>
        <w:t>Secretari</w:t>
      </w:r>
      <w:r w:rsidR="00266B32">
        <w:rPr>
          <w:rFonts w:ascii="Arial Narrow" w:hAnsi="Arial Narrow" w:cs="Times New Roman"/>
        </w:rPr>
        <w:t>a</w:t>
      </w:r>
      <w:r w:rsidR="00783277" w:rsidRPr="00BF4D90">
        <w:rPr>
          <w:rFonts w:ascii="Arial Narrow" w:hAnsi="Arial Narrow" w:cs="Times New Roman"/>
        </w:rPr>
        <w:t>-Interventor</w:t>
      </w:r>
      <w:r w:rsidR="00266B32">
        <w:rPr>
          <w:rFonts w:ascii="Arial Narrow" w:hAnsi="Arial Narrow" w:cs="Times New Roman"/>
        </w:rPr>
        <w:t>a</w:t>
      </w:r>
      <w:r w:rsidR="00783277" w:rsidRPr="00BF4D90">
        <w:rPr>
          <w:rFonts w:ascii="Arial Narrow" w:hAnsi="Arial Narrow" w:cs="Times New Roman"/>
        </w:rPr>
        <w:t xml:space="preserve"> del Ayuntamiento de </w:t>
      </w:r>
      <w:r w:rsidR="003F4C10">
        <w:rPr>
          <w:rFonts w:ascii="Arial Narrow" w:hAnsi="Arial Narrow" w:cs="Times New Roman"/>
        </w:rPr>
        <w:t>Tiebas-Muruarte de Reta</w:t>
      </w:r>
    </w:p>
    <w:p w14:paraId="3BECF921" w14:textId="77777777"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p>
    <w:p w14:paraId="1FC34AB5" w14:textId="190A697C" w:rsidR="0058533B" w:rsidRPr="00265CB1" w:rsidRDefault="0058533B" w:rsidP="00855741">
      <w:pPr>
        <w:pStyle w:val="Default"/>
        <w:tabs>
          <w:tab w:val="left" w:pos="709"/>
        </w:tabs>
        <w:ind w:left="1134"/>
        <w:jc w:val="both"/>
        <w:rPr>
          <w:rFonts w:ascii="Arial Narrow" w:hAnsi="Arial Narrow" w:cs="Times New Roman"/>
          <w:bCs/>
          <w:color w:val="auto"/>
          <w:sz w:val="22"/>
          <w:szCs w:val="22"/>
        </w:rPr>
      </w:pPr>
      <w:r w:rsidRPr="00265CB1">
        <w:rPr>
          <w:rFonts w:ascii="Arial Narrow" w:hAnsi="Arial Narrow" w:cs="Times New Roman"/>
          <w:color w:val="auto"/>
          <w:sz w:val="22"/>
          <w:szCs w:val="22"/>
        </w:rPr>
        <w:t>C</w:t>
      </w:r>
      <w:r w:rsidRPr="00265CB1">
        <w:rPr>
          <w:rFonts w:ascii="Arial Narrow" w:hAnsi="Arial Narrow" w:cs="Times New Roman"/>
          <w:bCs/>
          <w:color w:val="auto"/>
          <w:sz w:val="22"/>
          <w:szCs w:val="22"/>
        </w:rPr>
        <w:t xml:space="preserve">on carácter previo a la valoración de las ofertas, el órgano de contratación iniciará, a través de la herramienta informática </w:t>
      </w:r>
      <w:r w:rsidR="00A85628" w:rsidRPr="00265CB1">
        <w:rPr>
          <w:rFonts w:ascii="Arial Narrow" w:hAnsi="Arial Narrow" w:cs="Times New Roman"/>
          <w:bCs/>
          <w:color w:val="auto"/>
          <w:sz w:val="22"/>
          <w:szCs w:val="22"/>
        </w:rPr>
        <w:t xml:space="preserve">MINERVA </w:t>
      </w:r>
      <w:r w:rsidRPr="00265CB1">
        <w:rPr>
          <w:rFonts w:ascii="Arial Narrow" w:hAnsi="Arial Narrow" w:cs="Times New Roman"/>
          <w:bCs/>
          <w:color w:val="auto"/>
          <w:sz w:val="22"/>
          <w:szCs w:val="22"/>
        </w:rPr>
        <w:t>con sede en la Agencia Estatal de Administración Tributaria (AEAT), el procedimiento de análisis ex ante de conflicto de interés consistente en la introducción de los datos de las personas físicas o</w:t>
      </w:r>
      <w:r w:rsidR="00CD7CE2" w:rsidRPr="00265CB1">
        <w:rPr>
          <w:rFonts w:ascii="Arial Narrow" w:hAnsi="Arial Narrow" w:cs="Times New Roman"/>
          <w:bCs/>
          <w:color w:val="auto"/>
          <w:sz w:val="22"/>
          <w:szCs w:val="22"/>
        </w:rPr>
        <w:t xml:space="preserve"> </w:t>
      </w:r>
      <w:r w:rsidRPr="00265CB1">
        <w:rPr>
          <w:rFonts w:ascii="Arial Narrow" w:hAnsi="Arial Narrow" w:cs="Times New Roman"/>
          <w:bCs/>
          <w:color w:val="auto"/>
          <w:sz w:val="22"/>
          <w:szCs w:val="22"/>
        </w:rPr>
        <w:t>jurídicas licitadoras y de los órganos decisores de la operación.</w:t>
      </w:r>
    </w:p>
    <w:p w14:paraId="08C88F0E" w14:textId="77777777" w:rsidR="00C07A3C" w:rsidRPr="00265CB1" w:rsidRDefault="00C07A3C" w:rsidP="00855741">
      <w:pPr>
        <w:pStyle w:val="Default"/>
        <w:tabs>
          <w:tab w:val="left" w:pos="709"/>
        </w:tabs>
        <w:ind w:left="1134"/>
        <w:jc w:val="both"/>
        <w:rPr>
          <w:rFonts w:ascii="Arial Narrow" w:hAnsi="Arial Narrow" w:cs="Times New Roman"/>
          <w:bCs/>
          <w:color w:val="auto"/>
          <w:sz w:val="22"/>
          <w:szCs w:val="22"/>
        </w:rPr>
      </w:pPr>
    </w:p>
    <w:p w14:paraId="3A291851" w14:textId="30A124FA" w:rsidR="0058533B" w:rsidRPr="00265CB1" w:rsidRDefault="0058533B" w:rsidP="00855741">
      <w:pPr>
        <w:pStyle w:val="Default"/>
        <w:tabs>
          <w:tab w:val="left" w:pos="709"/>
        </w:tabs>
        <w:ind w:left="1134"/>
        <w:jc w:val="both"/>
        <w:rPr>
          <w:rFonts w:ascii="Arial Narrow" w:hAnsi="Arial Narrow" w:cs="Times New Roman"/>
          <w:bCs/>
          <w:color w:val="auto"/>
          <w:sz w:val="22"/>
          <w:szCs w:val="22"/>
        </w:rPr>
      </w:pPr>
      <w:r w:rsidRPr="00265CB1">
        <w:rPr>
          <w:rFonts w:ascii="Arial Narrow" w:hAnsi="Arial Narrow" w:cs="Times New Roman"/>
          <w:bCs/>
          <w:color w:val="auto"/>
          <w:sz w:val="22"/>
          <w:szCs w:val="22"/>
        </w:rPr>
        <w:t>En el supuesto de que la AEAT no disponga de la información de titularidades reales de la empresa objeto de consulta y así le haya indicado mediante la correspondiente bandera negra al órgano de contratación,</w:t>
      </w:r>
      <w:r w:rsidR="00A85628" w:rsidRPr="00265CB1">
        <w:rPr>
          <w:rFonts w:ascii="Arial Narrow" w:hAnsi="Arial Narrow" w:cs="Times New Roman"/>
          <w:bCs/>
          <w:color w:val="auto"/>
          <w:sz w:val="22"/>
          <w:szCs w:val="22"/>
        </w:rPr>
        <w:t xml:space="preserve"> </w:t>
      </w:r>
      <w:r w:rsidRPr="00265CB1">
        <w:rPr>
          <w:rFonts w:ascii="Arial Narrow" w:hAnsi="Arial Narrow" w:cs="Times New Roman"/>
          <w:bCs/>
          <w:color w:val="auto"/>
          <w:sz w:val="22"/>
          <w:szCs w:val="22"/>
        </w:rPr>
        <w:t xml:space="preserve">éste </w:t>
      </w:r>
      <w:r w:rsidR="00A85628" w:rsidRPr="00265CB1">
        <w:rPr>
          <w:rFonts w:ascii="Arial Narrow" w:hAnsi="Arial Narrow" w:cs="Times New Roman"/>
          <w:bCs/>
          <w:color w:val="auto"/>
          <w:sz w:val="22"/>
          <w:szCs w:val="22"/>
        </w:rPr>
        <w:t xml:space="preserve">solicitará </w:t>
      </w:r>
      <w:r w:rsidRPr="00265CB1">
        <w:rPr>
          <w:rFonts w:ascii="Arial Narrow" w:hAnsi="Arial Narrow" w:cs="Times New Roman"/>
          <w:bCs/>
          <w:color w:val="auto"/>
          <w:sz w:val="22"/>
          <w:szCs w:val="22"/>
        </w:rPr>
        <w:t>a las empresas licitadoras la información de su titul</w:t>
      </w:r>
      <w:r w:rsidR="00A85628" w:rsidRPr="00265CB1">
        <w:rPr>
          <w:rFonts w:ascii="Arial Narrow" w:hAnsi="Arial Narrow" w:cs="Times New Roman"/>
          <w:bCs/>
          <w:color w:val="auto"/>
          <w:sz w:val="22"/>
          <w:szCs w:val="22"/>
        </w:rPr>
        <w:t>aridad real, que deben aportarse</w:t>
      </w:r>
      <w:r w:rsidRPr="00265CB1">
        <w:rPr>
          <w:rFonts w:ascii="Arial Narrow" w:hAnsi="Arial Narrow" w:cs="Times New Roman"/>
          <w:bCs/>
          <w:color w:val="auto"/>
          <w:sz w:val="22"/>
          <w:szCs w:val="22"/>
        </w:rPr>
        <w:t xml:space="preserve"> en el plazo de 5 días hábiles desde la solicitud</w:t>
      </w:r>
      <w:r w:rsidR="00A85628" w:rsidRPr="00265CB1">
        <w:rPr>
          <w:rFonts w:ascii="Arial Narrow" w:hAnsi="Arial Narrow" w:cs="Times New Roman"/>
          <w:bCs/>
          <w:color w:val="auto"/>
          <w:sz w:val="22"/>
          <w:szCs w:val="22"/>
        </w:rPr>
        <w:t xml:space="preserve"> de información</w:t>
      </w:r>
      <w:r w:rsidRPr="00265CB1">
        <w:rPr>
          <w:rFonts w:ascii="Arial Narrow" w:hAnsi="Arial Narrow" w:cs="Times New Roman"/>
          <w:bCs/>
          <w:color w:val="auto"/>
          <w:sz w:val="22"/>
          <w:szCs w:val="22"/>
        </w:rPr>
        <w:t>. En caso de que no se entregue la información solicitada en ese plazo, la empresa licitadora será excluida del procedimiento.</w:t>
      </w:r>
    </w:p>
    <w:p w14:paraId="6E745A59" w14:textId="77777777" w:rsidR="00A85628" w:rsidRPr="00265CB1" w:rsidRDefault="00A85628" w:rsidP="00855741">
      <w:pPr>
        <w:tabs>
          <w:tab w:val="left" w:pos="709"/>
        </w:tabs>
        <w:autoSpaceDE w:val="0"/>
        <w:autoSpaceDN w:val="0"/>
        <w:adjustRightInd w:val="0"/>
        <w:spacing w:after="0" w:line="240" w:lineRule="auto"/>
        <w:ind w:left="1134"/>
        <w:jc w:val="both"/>
        <w:rPr>
          <w:rFonts w:ascii="Arial Narrow" w:hAnsi="Arial Narrow" w:cs="Times New Roman"/>
        </w:rPr>
      </w:pPr>
    </w:p>
    <w:p w14:paraId="1BEA8F53" w14:textId="0084C4ED" w:rsidR="001B0E02" w:rsidRPr="00EA3A80" w:rsidRDefault="009A2B31" w:rsidP="00EA3A80">
      <w:pPr>
        <w:pStyle w:val="Standard"/>
        <w:tabs>
          <w:tab w:val="left" w:pos="709"/>
        </w:tabs>
        <w:ind w:left="1134"/>
        <w:jc w:val="both"/>
        <w:rPr>
          <w:rFonts w:ascii="Arial Narrow" w:hAnsi="Arial Narrow"/>
          <w:sz w:val="22"/>
        </w:rPr>
      </w:pPr>
      <w:r w:rsidRPr="00265CB1">
        <w:rPr>
          <w:rFonts w:ascii="Arial Narrow" w:hAnsi="Arial Narrow" w:cs="Arial"/>
          <w:sz w:val="22"/>
        </w:rPr>
        <w:t>La Mesa podrá solicitar, antes de formular su propuesta, cuántos informes considere precisos y se relacionen con el objeto del contrato.</w:t>
      </w:r>
    </w:p>
    <w:p w14:paraId="785537B7" w14:textId="77777777" w:rsidR="001B0E02" w:rsidRDefault="001B0E02" w:rsidP="00855741">
      <w:pPr>
        <w:pStyle w:val="Standard"/>
        <w:tabs>
          <w:tab w:val="left" w:pos="709"/>
        </w:tabs>
        <w:ind w:left="1134"/>
        <w:jc w:val="both"/>
        <w:rPr>
          <w:rFonts w:ascii="Arial Narrow" w:hAnsi="Arial Narrow" w:cs="Arial"/>
          <w:sz w:val="22"/>
        </w:rPr>
      </w:pPr>
    </w:p>
    <w:p w14:paraId="576E634E" w14:textId="4CD4BD49" w:rsidR="009A2B31" w:rsidRPr="00265CB1" w:rsidRDefault="009A2B31" w:rsidP="00855741">
      <w:pPr>
        <w:pStyle w:val="Standard"/>
        <w:tabs>
          <w:tab w:val="left" w:pos="709"/>
        </w:tabs>
        <w:ind w:left="1134"/>
        <w:jc w:val="both"/>
        <w:rPr>
          <w:rFonts w:ascii="Arial Narrow" w:hAnsi="Arial Narrow" w:cs="Arial"/>
          <w:sz w:val="22"/>
        </w:rPr>
      </w:pPr>
      <w:r w:rsidRPr="00265CB1">
        <w:rPr>
          <w:rFonts w:ascii="Arial Narrow" w:hAnsi="Arial Narrow" w:cs="Arial"/>
          <w:sz w:val="22"/>
        </w:rPr>
        <w:t>Concluido el plazo de presentación de proposiciones, se procederá a la calificación</w:t>
      </w:r>
      <w:r w:rsidR="005170A2">
        <w:rPr>
          <w:rFonts w:ascii="Arial Narrow" w:hAnsi="Arial Narrow" w:cs="Arial"/>
          <w:sz w:val="22"/>
        </w:rPr>
        <w:t xml:space="preserve"> en acto privado,</w:t>
      </w:r>
      <w:r w:rsidRPr="00265CB1">
        <w:rPr>
          <w:rFonts w:ascii="Arial Narrow" w:hAnsi="Arial Narrow" w:cs="Arial"/>
          <w:sz w:val="22"/>
        </w:rPr>
        <w:t xml:space="preserve"> de la documentación administrativa presentada en el sobre nº A por quienes liciten. 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w:t>
      </w:r>
    </w:p>
    <w:p w14:paraId="40E497A7" w14:textId="77777777" w:rsidR="009A2B31" w:rsidRPr="00265CB1" w:rsidRDefault="009A2B31" w:rsidP="00855741">
      <w:pPr>
        <w:pStyle w:val="Standard"/>
        <w:tabs>
          <w:tab w:val="left" w:pos="709"/>
        </w:tabs>
        <w:ind w:left="1134"/>
        <w:jc w:val="both"/>
        <w:rPr>
          <w:rFonts w:ascii="Arial Narrow" w:hAnsi="Arial Narrow" w:cs="Arial"/>
          <w:sz w:val="22"/>
        </w:rPr>
      </w:pPr>
    </w:p>
    <w:p w14:paraId="30EF3A38" w14:textId="40B3D264" w:rsidR="00F159CF" w:rsidRPr="00265CB1" w:rsidRDefault="009A2B31" w:rsidP="00855741">
      <w:pPr>
        <w:pStyle w:val="Standard"/>
        <w:tabs>
          <w:tab w:val="left" w:pos="-3402"/>
          <w:tab w:val="center" w:pos="-3261"/>
          <w:tab w:val="left" w:pos="709"/>
        </w:tabs>
        <w:ind w:left="1134"/>
        <w:jc w:val="both"/>
        <w:rPr>
          <w:rFonts w:ascii="Arial Narrow" w:hAnsi="Arial Narrow" w:cs="Arial"/>
          <w:sz w:val="22"/>
        </w:rPr>
      </w:pPr>
      <w:r w:rsidRPr="00265CB1">
        <w:rPr>
          <w:rFonts w:ascii="Arial Narrow" w:hAnsi="Arial Narrow" w:cs="Arial"/>
          <w:sz w:val="22"/>
        </w:rPr>
        <w:t xml:space="preserve">La mesa en acto interno procederá a la apertura y valoración del sobre B que contendrá la documentación establecida en el </w:t>
      </w:r>
      <w:r w:rsidRPr="00D878CA">
        <w:rPr>
          <w:rFonts w:ascii="Arial Narrow" w:hAnsi="Arial Narrow" w:cs="Arial"/>
          <w:sz w:val="22"/>
        </w:rPr>
        <w:t xml:space="preserve">punto </w:t>
      </w:r>
      <w:r w:rsidR="00265CB1" w:rsidRPr="00D878CA">
        <w:rPr>
          <w:rFonts w:ascii="Arial Narrow" w:hAnsi="Arial Narrow" w:cs="Arial"/>
          <w:sz w:val="22"/>
        </w:rPr>
        <w:t>11</w:t>
      </w:r>
      <w:r w:rsidRPr="00D878CA">
        <w:rPr>
          <w:rFonts w:ascii="Arial Narrow" w:hAnsi="Arial Narrow" w:cs="Arial"/>
          <w:sz w:val="22"/>
        </w:rPr>
        <w:t>.1.</w:t>
      </w:r>
      <w:r w:rsidR="00265CB1" w:rsidRPr="00D878CA">
        <w:rPr>
          <w:rFonts w:ascii="Arial Narrow" w:hAnsi="Arial Narrow" w:cs="Arial"/>
          <w:sz w:val="22"/>
        </w:rPr>
        <w:t xml:space="preserve"> </w:t>
      </w:r>
      <w:r w:rsidR="00265CB1" w:rsidRPr="00265CB1">
        <w:rPr>
          <w:rFonts w:ascii="Arial Narrow" w:hAnsi="Arial Narrow" w:cs="Arial"/>
          <w:sz w:val="22"/>
        </w:rPr>
        <w:t>1.</w:t>
      </w:r>
      <w:r w:rsidRPr="00265CB1">
        <w:rPr>
          <w:rFonts w:ascii="Arial Narrow" w:hAnsi="Arial Narrow" w:cs="Arial"/>
          <w:sz w:val="22"/>
        </w:rPr>
        <w:t>de este pliego.</w:t>
      </w:r>
    </w:p>
    <w:p w14:paraId="68BCEBB6" w14:textId="77777777" w:rsidR="00F159CF" w:rsidRPr="00265CB1" w:rsidRDefault="00F159CF" w:rsidP="00855741">
      <w:pPr>
        <w:pStyle w:val="Standard"/>
        <w:tabs>
          <w:tab w:val="left" w:pos="-3402"/>
          <w:tab w:val="center" w:pos="-3261"/>
          <w:tab w:val="left" w:pos="709"/>
        </w:tabs>
        <w:ind w:left="1134"/>
        <w:jc w:val="both"/>
        <w:rPr>
          <w:rFonts w:ascii="Arial Narrow" w:hAnsi="Arial Narrow" w:cs="Arial"/>
          <w:sz w:val="22"/>
        </w:rPr>
      </w:pPr>
    </w:p>
    <w:p w14:paraId="4CF47D54" w14:textId="649950C8" w:rsidR="003F03A6" w:rsidRPr="00265CB1" w:rsidRDefault="003F03A6" w:rsidP="00855741">
      <w:pPr>
        <w:pStyle w:val="Standard"/>
        <w:tabs>
          <w:tab w:val="left" w:pos="-3402"/>
          <w:tab w:val="center" w:pos="-3261"/>
          <w:tab w:val="left" w:pos="709"/>
        </w:tabs>
        <w:ind w:left="1134"/>
        <w:jc w:val="both"/>
        <w:rPr>
          <w:rFonts w:ascii="Arial Narrow" w:hAnsi="Arial Narrow"/>
          <w:sz w:val="22"/>
        </w:rPr>
      </w:pPr>
      <w:r w:rsidRPr="00265CB1">
        <w:rPr>
          <w:rFonts w:ascii="Arial Narrow" w:hAnsi="Arial Narrow"/>
          <w:sz w:val="22"/>
        </w:rPr>
        <w:t xml:space="preserve">En el caso de que alguna de las ofertas presentadas sufra de oscuridad o inconcreción, la Mesa de contratación, mediante el sistema de notificaciones de PLENA podrá requerir aclaraciones complementarias a quien haya </w:t>
      </w:r>
      <w:r w:rsidRPr="00265CB1">
        <w:rPr>
          <w:rFonts w:ascii="Arial Narrow" w:hAnsi="Arial Narrow"/>
          <w:sz w:val="22"/>
        </w:rPr>
        <w:lastRenderedPageBreak/>
        <w:t>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14:paraId="62EDF2A9" w14:textId="3C638212" w:rsidR="003F03A6" w:rsidRPr="00265CB1" w:rsidRDefault="003F03A6" w:rsidP="00855741">
      <w:pPr>
        <w:pStyle w:val="Standard"/>
        <w:tabs>
          <w:tab w:val="left" w:pos="709"/>
        </w:tabs>
        <w:ind w:left="1134"/>
        <w:jc w:val="both"/>
        <w:rPr>
          <w:rFonts w:ascii="Arial Narrow" w:hAnsi="Arial Narrow"/>
          <w:sz w:val="22"/>
        </w:rPr>
      </w:pPr>
      <w:r w:rsidRPr="00265CB1">
        <w:rPr>
          <w:rFonts w:ascii="Arial Narrow" w:hAnsi="Arial Narrow"/>
          <w:sz w:val="22"/>
        </w:rPr>
        <w:t>En aplicación de lo dispuesto en el artículo 97 de la LFCP es admisible que se deseche las ofertas que resulten técnicamente inadecuadas o que no garanticen adecuadamente la ejecución del contrato.</w:t>
      </w:r>
    </w:p>
    <w:p w14:paraId="78B34967" w14:textId="77777777" w:rsidR="009A2B31" w:rsidRPr="00265CB1" w:rsidRDefault="009A2B31" w:rsidP="00855741">
      <w:pPr>
        <w:pStyle w:val="Standard"/>
        <w:tabs>
          <w:tab w:val="left" w:pos="-3402"/>
          <w:tab w:val="center" w:pos="-3261"/>
          <w:tab w:val="left" w:pos="709"/>
        </w:tabs>
        <w:ind w:left="1134"/>
        <w:jc w:val="both"/>
        <w:rPr>
          <w:rFonts w:ascii="Arial Narrow" w:hAnsi="Arial Narrow" w:cs="Arial"/>
          <w:sz w:val="22"/>
        </w:rPr>
      </w:pPr>
    </w:p>
    <w:p w14:paraId="1113E650" w14:textId="0EC418E5" w:rsidR="009A2B31" w:rsidRPr="00265CB1" w:rsidRDefault="009A2B31" w:rsidP="00855741">
      <w:pPr>
        <w:pStyle w:val="Standard"/>
        <w:tabs>
          <w:tab w:val="left" w:pos="-3402"/>
          <w:tab w:val="center" w:pos="-3261"/>
          <w:tab w:val="left" w:pos="709"/>
        </w:tabs>
        <w:ind w:left="1134"/>
        <w:jc w:val="both"/>
        <w:rPr>
          <w:rFonts w:ascii="Arial Narrow" w:hAnsi="Arial Narrow" w:cs="Arial"/>
          <w:sz w:val="22"/>
        </w:rPr>
      </w:pPr>
      <w:r w:rsidRPr="00265CB1">
        <w:rPr>
          <w:rFonts w:ascii="Arial Narrow" w:hAnsi="Arial Narrow" w:cs="Arial"/>
          <w:sz w:val="22"/>
        </w:rPr>
        <w:t xml:space="preserve">La mesa en acto público posterior a la apertura del sobre B, al que podrá accederse a través de PLENA, abrirá el sobre C que contendrá las ofertas económicas y criterios </w:t>
      </w:r>
      <w:r w:rsidR="00265CB1" w:rsidRPr="00265CB1">
        <w:rPr>
          <w:rFonts w:ascii="Arial Narrow" w:hAnsi="Arial Narrow" w:cs="Arial"/>
          <w:sz w:val="22"/>
        </w:rPr>
        <w:t xml:space="preserve">sociales </w:t>
      </w:r>
      <w:r w:rsidRPr="00265CB1">
        <w:rPr>
          <w:rFonts w:ascii="Arial Narrow" w:hAnsi="Arial Narrow" w:cs="Arial"/>
          <w:sz w:val="22"/>
        </w:rPr>
        <w:t xml:space="preserve">señalados en el </w:t>
      </w:r>
      <w:r w:rsidRPr="00D878CA">
        <w:rPr>
          <w:rFonts w:ascii="Arial Narrow" w:hAnsi="Arial Narrow" w:cs="Arial"/>
          <w:sz w:val="22"/>
        </w:rPr>
        <w:t xml:space="preserve">punto </w:t>
      </w:r>
      <w:r w:rsidR="00265CB1" w:rsidRPr="00D878CA">
        <w:rPr>
          <w:rFonts w:ascii="Arial Narrow" w:hAnsi="Arial Narrow" w:cs="Arial"/>
          <w:sz w:val="22"/>
        </w:rPr>
        <w:t>11.</w:t>
      </w:r>
      <w:r w:rsidR="00D878CA" w:rsidRPr="00D878CA">
        <w:rPr>
          <w:rFonts w:ascii="Arial Narrow" w:hAnsi="Arial Narrow" w:cs="Arial"/>
          <w:sz w:val="22"/>
        </w:rPr>
        <w:t xml:space="preserve"> 2 </w:t>
      </w:r>
      <w:r w:rsidRPr="00265CB1">
        <w:rPr>
          <w:rFonts w:ascii="Arial Narrow" w:hAnsi="Arial Narrow" w:cs="Arial"/>
          <w:sz w:val="22"/>
        </w:rPr>
        <w:t>del pliego, siendo público el contenido de las mismas, indicando las entidades o personas licitadoras admitidas, las inadmitidas y las causas de la inadmisión.</w:t>
      </w:r>
    </w:p>
    <w:p w14:paraId="52EFFB69" w14:textId="77777777" w:rsidR="00125F81" w:rsidRPr="00265CB1" w:rsidRDefault="00125F81" w:rsidP="00855741">
      <w:pPr>
        <w:pStyle w:val="Standard"/>
        <w:tabs>
          <w:tab w:val="left" w:pos="-3402"/>
          <w:tab w:val="center" w:pos="-3261"/>
          <w:tab w:val="left" w:pos="709"/>
        </w:tabs>
        <w:ind w:left="1134"/>
        <w:jc w:val="both"/>
        <w:rPr>
          <w:rFonts w:ascii="Arial Narrow" w:hAnsi="Arial Narrow" w:cs="Arial"/>
          <w:sz w:val="22"/>
        </w:rPr>
      </w:pPr>
    </w:p>
    <w:p w14:paraId="17B3397D" w14:textId="7EEE13BF" w:rsidR="00125F81" w:rsidRPr="00265CB1" w:rsidRDefault="00125F81" w:rsidP="00855741">
      <w:pPr>
        <w:tabs>
          <w:tab w:val="left" w:pos="709"/>
        </w:tabs>
        <w:autoSpaceDE w:val="0"/>
        <w:autoSpaceDN w:val="0"/>
        <w:adjustRightInd w:val="0"/>
        <w:spacing w:after="0" w:line="240" w:lineRule="auto"/>
        <w:ind w:left="1134"/>
        <w:jc w:val="both"/>
        <w:rPr>
          <w:rFonts w:ascii="Arial Narrow" w:hAnsi="Arial Narrow" w:cs="Times New Roman"/>
        </w:rPr>
      </w:pPr>
      <w:r w:rsidRPr="00265CB1">
        <w:rPr>
          <w:rFonts w:ascii="Arial Narrow" w:hAnsi="Arial Narrow" w:cs="Times New Roman"/>
        </w:rPr>
        <w:t>La Mesa de contratación, efectuará la propuesta de adjudicación y señalará el orden de prelación de las personas que hayan formulado una propuesta admisible, con las puntuaciones obtenidas en aplicación de los criterios de adjudicación.</w:t>
      </w:r>
    </w:p>
    <w:p w14:paraId="6BF56783" w14:textId="77777777" w:rsidR="00D878CA" w:rsidRDefault="00D878CA" w:rsidP="00855741">
      <w:pPr>
        <w:tabs>
          <w:tab w:val="left" w:pos="709"/>
        </w:tabs>
        <w:autoSpaceDE w:val="0"/>
        <w:autoSpaceDN w:val="0"/>
        <w:adjustRightInd w:val="0"/>
        <w:spacing w:after="0" w:line="240" w:lineRule="auto"/>
        <w:ind w:left="1134"/>
        <w:jc w:val="both"/>
        <w:rPr>
          <w:rFonts w:ascii="Arial Narrow" w:hAnsi="Arial Narrow" w:cs="Times New Roman"/>
        </w:rPr>
      </w:pPr>
    </w:p>
    <w:p w14:paraId="0E78901C" w14:textId="47964C2E" w:rsidR="00125F81" w:rsidRPr="00265CB1" w:rsidRDefault="00125F81" w:rsidP="00855741">
      <w:pPr>
        <w:tabs>
          <w:tab w:val="left" w:pos="709"/>
        </w:tabs>
        <w:autoSpaceDE w:val="0"/>
        <w:autoSpaceDN w:val="0"/>
        <w:adjustRightInd w:val="0"/>
        <w:spacing w:after="0" w:line="240" w:lineRule="auto"/>
        <w:ind w:left="1134"/>
        <w:jc w:val="both"/>
        <w:rPr>
          <w:rFonts w:ascii="Arial Narrow" w:hAnsi="Arial Narrow" w:cs="Times New Roman"/>
        </w:rPr>
      </w:pPr>
      <w:r w:rsidRPr="00265CB1">
        <w:rPr>
          <w:rFonts w:ascii="Arial Narrow" w:hAnsi="Arial Narrow" w:cs="Times New Roman"/>
        </w:rPr>
        <w:t>Formulada la propuesta se realizará por el secretario de la mesa requerimiento al licitador propuesto como adjudicatario para que presente la documentación que figura en el punto 13 de conformidad con lo dispuesto en los artículos 51 y 59 de la LFCP.</w:t>
      </w:r>
    </w:p>
    <w:p w14:paraId="51B132A6" w14:textId="77777777" w:rsidR="00125F81" w:rsidRPr="00265CB1" w:rsidRDefault="00125F81" w:rsidP="00855741">
      <w:pPr>
        <w:tabs>
          <w:tab w:val="left" w:pos="709"/>
        </w:tabs>
        <w:autoSpaceDE w:val="0"/>
        <w:autoSpaceDN w:val="0"/>
        <w:adjustRightInd w:val="0"/>
        <w:spacing w:after="0" w:line="240" w:lineRule="auto"/>
        <w:ind w:left="1134"/>
        <w:jc w:val="both"/>
        <w:rPr>
          <w:rFonts w:ascii="Arial Narrow" w:hAnsi="Arial Narrow" w:cs="Times New Roman"/>
        </w:rPr>
      </w:pPr>
    </w:p>
    <w:p w14:paraId="15F0EAAA" w14:textId="77777777" w:rsidR="00125F81" w:rsidRPr="00265CB1" w:rsidRDefault="00125F81" w:rsidP="00855741">
      <w:pPr>
        <w:tabs>
          <w:tab w:val="left" w:pos="709"/>
        </w:tabs>
        <w:autoSpaceDE w:val="0"/>
        <w:autoSpaceDN w:val="0"/>
        <w:adjustRightInd w:val="0"/>
        <w:spacing w:after="0" w:line="240" w:lineRule="auto"/>
        <w:ind w:left="1134"/>
        <w:jc w:val="both"/>
        <w:rPr>
          <w:rFonts w:ascii="Arial Narrow" w:hAnsi="Arial Narrow" w:cs="Times New Roman"/>
        </w:rPr>
      </w:pPr>
      <w:r w:rsidRPr="00265CB1">
        <w:rPr>
          <w:rFonts w:ascii="Arial Narrow" w:hAnsi="Arial Narrow" w:cs="Times New Roman"/>
        </w:rPr>
        <w:t>La propuesta de adjudicación no generará derecho alguno mientras no se apruebe la resolución de la adjudicación del contrato.</w:t>
      </w:r>
    </w:p>
    <w:p w14:paraId="7DEBF5CB" w14:textId="77777777"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p>
    <w:p w14:paraId="6041665A" w14:textId="77777777"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13.</w:t>
      </w:r>
      <w:r w:rsidRPr="00BF4D90">
        <w:rPr>
          <w:rFonts w:ascii="Cambria Math" w:hAnsi="Cambria Math" w:cs="Cambria Math"/>
          <w:b/>
          <w:bCs/>
        </w:rPr>
        <w:t>‐</w:t>
      </w:r>
      <w:r w:rsidRPr="00BF4D90">
        <w:rPr>
          <w:rFonts w:ascii="Arial Narrow" w:hAnsi="Arial Narrow" w:cs="Times New Roman"/>
          <w:b/>
          <w:bCs/>
        </w:rPr>
        <w:t xml:space="preserve"> APORTACI</w:t>
      </w:r>
      <w:r w:rsidRPr="00BF4D90">
        <w:rPr>
          <w:rFonts w:ascii="Arial Narrow" w:hAnsi="Arial Narrow" w:cs="Arial Narrow"/>
          <w:b/>
          <w:bCs/>
        </w:rPr>
        <w:t>Ó</w:t>
      </w:r>
      <w:r w:rsidRPr="00BF4D90">
        <w:rPr>
          <w:rFonts w:ascii="Arial Narrow" w:hAnsi="Arial Narrow" w:cs="Times New Roman"/>
          <w:b/>
          <w:bCs/>
        </w:rPr>
        <w:t>N DE LA DOCUMENTACIÓN PARA ACREDITAR LA CAPACIDAD Y LA SOLVENCIA POR LA ADJUDICATARIA</w:t>
      </w:r>
    </w:p>
    <w:p w14:paraId="48008368" w14:textId="77777777"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p>
    <w:p w14:paraId="56BDF828" w14:textId="16C7CDAB" w:rsidR="00611F88" w:rsidRPr="00BF4D90" w:rsidRDefault="00611F8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En el plazo máximo de </w:t>
      </w:r>
      <w:r w:rsidRPr="00823429">
        <w:rPr>
          <w:rFonts w:ascii="Arial Narrow" w:hAnsi="Arial Narrow" w:cs="Times New Roman"/>
          <w:u w:val="single"/>
        </w:rPr>
        <w:t>7 días naturales</w:t>
      </w:r>
      <w:r w:rsidRPr="00BF4D90">
        <w:rPr>
          <w:rFonts w:ascii="Arial Narrow" w:hAnsi="Arial Narrow" w:cs="Times New Roman"/>
        </w:rPr>
        <w:t xml:space="preserve"> desde la comunicación por parte de la Mesa de contratación de la propuesta de adjudicación, la licitadora presentará la siguiente documentación:</w:t>
      </w:r>
    </w:p>
    <w:p w14:paraId="50E60C65" w14:textId="77777777" w:rsidR="00611F88" w:rsidRPr="00BF4D90" w:rsidRDefault="00611F88" w:rsidP="00855741">
      <w:pPr>
        <w:tabs>
          <w:tab w:val="left" w:pos="709"/>
        </w:tabs>
        <w:autoSpaceDE w:val="0"/>
        <w:autoSpaceDN w:val="0"/>
        <w:adjustRightInd w:val="0"/>
        <w:spacing w:after="0" w:line="240" w:lineRule="auto"/>
        <w:ind w:left="1134"/>
        <w:jc w:val="both"/>
        <w:rPr>
          <w:rFonts w:ascii="Arial Narrow" w:hAnsi="Arial Narrow" w:cs="Times New Roman"/>
        </w:rPr>
      </w:pPr>
    </w:p>
    <w:p w14:paraId="24764DD1" w14:textId="77777777" w:rsidR="00611F88" w:rsidRPr="00BF4D90" w:rsidRDefault="00BD1DAD"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1</w:t>
      </w:r>
      <w:r w:rsidR="00611F88" w:rsidRPr="00BF4D90">
        <w:rPr>
          <w:rFonts w:ascii="Arial Narrow" w:hAnsi="Arial Narrow" w:cs="Times New Roman"/>
          <w:b/>
          <w:bCs/>
        </w:rPr>
        <w:t>) Documento o documentos que acrediten la personalidad de la licitadora y la representación, en su caso, del firmante de la proposición, consistentes en:</w:t>
      </w:r>
    </w:p>
    <w:p w14:paraId="7F8CA768" w14:textId="77777777" w:rsidR="00CD7CE2" w:rsidRPr="00BF4D90" w:rsidRDefault="00CD7CE2"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6B28935B" w14:textId="77777777" w:rsidR="003F03A6" w:rsidRDefault="003F03A6" w:rsidP="00855741">
      <w:pPr>
        <w:tabs>
          <w:tab w:val="left" w:pos="709"/>
        </w:tabs>
        <w:autoSpaceDE w:val="0"/>
        <w:autoSpaceDN w:val="0"/>
        <w:adjustRightInd w:val="0"/>
        <w:spacing w:after="0" w:line="240" w:lineRule="auto"/>
        <w:ind w:left="1134"/>
        <w:jc w:val="both"/>
        <w:rPr>
          <w:rFonts w:ascii="Arial Narrow" w:hAnsi="Arial Narrow" w:cs="Times New Roman"/>
        </w:rPr>
      </w:pPr>
    </w:p>
    <w:p w14:paraId="69941D92" w14:textId="5A78E651" w:rsidR="00611F88" w:rsidRPr="00BF4D90" w:rsidRDefault="00790986" w:rsidP="00855741">
      <w:pPr>
        <w:tabs>
          <w:tab w:val="left" w:pos="709"/>
        </w:tabs>
        <w:autoSpaceDE w:val="0"/>
        <w:autoSpaceDN w:val="0"/>
        <w:adjustRightInd w:val="0"/>
        <w:spacing w:after="0" w:line="240" w:lineRule="auto"/>
        <w:ind w:left="1134"/>
        <w:jc w:val="both"/>
        <w:rPr>
          <w:rFonts w:ascii="Arial Narrow" w:hAnsi="Arial Narrow" w:cs="Times New Roman"/>
        </w:rPr>
      </w:pPr>
      <w:r>
        <w:rPr>
          <w:rFonts w:ascii="Arial Narrow" w:hAnsi="Arial Narrow" w:cs="Times New Roman"/>
        </w:rPr>
        <w:t xml:space="preserve">- </w:t>
      </w:r>
      <w:r w:rsidR="00611F88" w:rsidRPr="00BF4D90">
        <w:rPr>
          <w:rFonts w:ascii="Arial Narrow" w:hAnsi="Arial Narrow" w:cs="Times New Roman"/>
        </w:rPr>
        <w:t>Documento Nacional de Identidad (o documento que lo sustituya reglamentariamente) en el caso de personas físicas o empresarias individuales.</w:t>
      </w:r>
    </w:p>
    <w:p w14:paraId="723F514A" w14:textId="77777777" w:rsidR="00BD1DAD" w:rsidRPr="00BF4D90" w:rsidRDefault="00BD1DAD" w:rsidP="00855741">
      <w:pPr>
        <w:tabs>
          <w:tab w:val="left" w:pos="709"/>
        </w:tabs>
        <w:autoSpaceDE w:val="0"/>
        <w:autoSpaceDN w:val="0"/>
        <w:adjustRightInd w:val="0"/>
        <w:spacing w:after="0" w:line="240" w:lineRule="auto"/>
        <w:ind w:left="1134"/>
        <w:jc w:val="both"/>
        <w:rPr>
          <w:rFonts w:ascii="Arial Narrow" w:hAnsi="Arial Narrow" w:cs="Times New Roman"/>
        </w:rPr>
      </w:pPr>
    </w:p>
    <w:p w14:paraId="22DEEFED" w14:textId="00837B8A" w:rsidR="001B0E02" w:rsidRDefault="00611F88" w:rsidP="00EA3A80">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Si la licitadora es persona jurídica, escritura de constitución o de modificación,</w:t>
      </w:r>
      <w:r w:rsidR="00CD7CE2" w:rsidRPr="00BF4D90">
        <w:rPr>
          <w:rFonts w:ascii="Arial Narrow" w:hAnsi="Arial Narrow" w:cs="Times New Roman"/>
        </w:rPr>
        <w:t xml:space="preserve"> </w:t>
      </w:r>
      <w:r w:rsidRPr="00BF4D90">
        <w:rPr>
          <w:rFonts w:ascii="Arial Narrow" w:hAnsi="Arial Narrow" w:cs="Times New Roman"/>
        </w:rPr>
        <w:t>en su caso, inscrita en el Registro Mercantil, cuando este requisito fuera exigible conforme a la legislación mercantil que le sea aplicable. Si no lo fuere, la acreditación de la capacidad de obrar se realizará mediante la escritura o documento de constitución, de modificación,</w:t>
      </w:r>
      <w:r w:rsidR="00790986">
        <w:rPr>
          <w:rFonts w:ascii="Arial Narrow" w:hAnsi="Arial Narrow" w:cs="Times New Roman"/>
        </w:rPr>
        <w:t xml:space="preserve"> </w:t>
      </w:r>
      <w:r w:rsidRPr="00BF4D90">
        <w:rPr>
          <w:rFonts w:ascii="Arial Narrow" w:hAnsi="Arial Narrow" w:cs="Times New Roman"/>
        </w:rPr>
        <w:t>estatutos o acto fundacional en el que constaren las normas por las que se regula su actividad, inscritos, en su caso, en el correspondiente Registro oficial.</w:t>
      </w:r>
    </w:p>
    <w:p w14:paraId="6E80E1B9" w14:textId="77777777" w:rsidR="001B0E02" w:rsidRDefault="001B0E02" w:rsidP="00855741">
      <w:pPr>
        <w:tabs>
          <w:tab w:val="left" w:pos="709"/>
        </w:tabs>
        <w:autoSpaceDE w:val="0"/>
        <w:autoSpaceDN w:val="0"/>
        <w:adjustRightInd w:val="0"/>
        <w:spacing w:after="0" w:line="240" w:lineRule="auto"/>
        <w:ind w:left="1134"/>
        <w:jc w:val="both"/>
        <w:rPr>
          <w:rFonts w:ascii="Arial Narrow" w:hAnsi="Arial Narrow" w:cs="Times New Roman"/>
        </w:rPr>
      </w:pPr>
    </w:p>
    <w:p w14:paraId="22D64E7D" w14:textId="5DA71942" w:rsidR="00465D97" w:rsidRPr="00B275EC" w:rsidRDefault="00611F8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w:t>
      </w:r>
      <w:r w:rsidR="00B275EC">
        <w:rPr>
          <w:rFonts w:ascii="Arial Narrow" w:hAnsi="Arial Narrow" w:cs="Times New Roman"/>
        </w:rPr>
        <w:t>tituya de la persona apoderada.</w:t>
      </w:r>
    </w:p>
    <w:p w14:paraId="1656DE57" w14:textId="77777777" w:rsidR="00465D97" w:rsidRPr="001A22A0" w:rsidRDefault="00465D97" w:rsidP="00855741">
      <w:pPr>
        <w:tabs>
          <w:tab w:val="left" w:pos="709"/>
        </w:tabs>
        <w:autoSpaceDE w:val="0"/>
        <w:autoSpaceDN w:val="0"/>
        <w:adjustRightInd w:val="0"/>
        <w:spacing w:after="0" w:line="240" w:lineRule="auto"/>
        <w:ind w:left="1134"/>
        <w:jc w:val="both"/>
        <w:rPr>
          <w:rFonts w:ascii="Arial Narrow" w:hAnsi="Arial Narrow" w:cs="Times New Roman"/>
        </w:rPr>
      </w:pPr>
    </w:p>
    <w:p w14:paraId="58CFCE9E" w14:textId="561FAD55" w:rsidR="00465D97" w:rsidRPr="00465D97" w:rsidRDefault="00465D97" w:rsidP="00855741">
      <w:pPr>
        <w:tabs>
          <w:tab w:val="left" w:pos="709"/>
        </w:tabs>
        <w:autoSpaceDE w:val="0"/>
        <w:autoSpaceDN w:val="0"/>
        <w:adjustRightInd w:val="0"/>
        <w:spacing w:after="0" w:line="240" w:lineRule="auto"/>
        <w:ind w:left="1134"/>
        <w:jc w:val="both"/>
        <w:rPr>
          <w:rFonts w:ascii="Arial Narrow" w:hAnsi="Arial Narrow" w:cs="Times New Roman"/>
        </w:rPr>
      </w:pPr>
      <w:r w:rsidRPr="00465D97">
        <w:rPr>
          <w:rFonts w:ascii="Arial Narrow" w:hAnsi="Arial Narrow" w:cs="Times New Roman"/>
        </w:rPr>
        <w:t>Si la empresa está inscrita en el Registro Voluntario de Licitadores de la Comunidad Foral de Navarra, será suficiente para acreditar la personalidad y representación de la empresa la presentación de copia del certificado expedido por el</w:t>
      </w:r>
      <w:r w:rsidR="003F03A6">
        <w:rPr>
          <w:rFonts w:ascii="Arial Narrow" w:hAnsi="Arial Narrow" w:cs="Times New Roman"/>
        </w:rPr>
        <w:t xml:space="preserve"> </w:t>
      </w:r>
      <w:r w:rsidRPr="00465D97">
        <w:rPr>
          <w:rFonts w:ascii="Arial Narrow" w:hAnsi="Arial Narrow" w:cs="Times New Roman"/>
        </w:rPr>
        <w:t>Registro, junto con una declaración responsable de la persona representante de la empresa en la que se manifieste la vigencia de dicho certificado.</w:t>
      </w:r>
    </w:p>
    <w:p w14:paraId="4E218FE8" w14:textId="77777777" w:rsidR="00465D97" w:rsidRDefault="00465D97" w:rsidP="00855741">
      <w:pPr>
        <w:tabs>
          <w:tab w:val="left" w:pos="709"/>
        </w:tabs>
        <w:autoSpaceDE w:val="0"/>
        <w:autoSpaceDN w:val="0"/>
        <w:adjustRightInd w:val="0"/>
        <w:spacing w:after="0" w:line="240" w:lineRule="auto"/>
        <w:ind w:left="1134"/>
        <w:jc w:val="both"/>
        <w:rPr>
          <w:rFonts w:ascii="Arial Narrow" w:eastAsia="SymbolMT" w:hAnsi="Arial Narrow" w:cs="Times New Roman"/>
        </w:rPr>
      </w:pPr>
    </w:p>
    <w:p w14:paraId="48E95277" w14:textId="776F3A45" w:rsidR="00611F88" w:rsidRPr="00BF4D90" w:rsidRDefault="00611F8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w:t>
      </w:r>
      <w:r w:rsidR="001A22A0">
        <w:rPr>
          <w:rFonts w:ascii="Arial Narrow" w:eastAsia="SymbolMT" w:hAnsi="Arial Narrow" w:cs="Times New Roman"/>
        </w:rPr>
        <w:t xml:space="preserve"> </w:t>
      </w:r>
      <w:r w:rsidRPr="00BF4D90">
        <w:rPr>
          <w:rFonts w:ascii="Arial Narrow" w:hAnsi="Arial Narrow" w:cs="Times New Roman"/>
        </w:rPr>
        <w:t>Cuando la oferta se presente por licitadoras que participen conjuntamente, cada una de ellas acreditará su personalidad y capacidad de obrar, debiendo indicar en documento privado los nombres y circunstancias de las empresarias que la suscriben, la participación de cada una de ellas y designar la persona o entidad que durante la vigencia del contrato ha de ostentar la plena representación de todas ellas frente a la Administración. El citado documento deberá estar firmado por cada una de las licitadoras agrupadas o por sus respectivos representantes.</w:t>
      </w:r>
    </w:p>
    <w:p w14:paraId="3A0D88BB" w14:textId="77777777" w:rsidR="00611F88" w:rsidRPr="00BF4D90" w:rsidRDefault="00611F88" w:rsidP="00855741">
      <w:pPr>
        <w:tabs>
          <w:tab w:val="left" w:pos="709"/>
        </w:tabs>
        <w:autoSpaceDE w:val="0"/>
        <w:autoSpaceDN w:val="0"/>
        <w:adjustRightInd w:val="0"/>
        <w:spacing w:after="0" w:line="240" w:lineRule="auto"/>
        <w:ind w:left="1134"/>
        <w:jc w:val="both"/>
        <w:rPr>
          <w:rFonts w:ascii="Arial Narrow" w:hAnsi="Arial Narrow" w:cs="Times New Roman"/>
        </w:rPr>
      </w:pPr>
    </w:p>
    <w:p w14:paraId="34433E2F" w14:textId="77777777" w:rsidR="00611F88" w:rsidRPr="00BF4D90" w:rsidRDefault="00611F88"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responsabilidad será siempre solidaria, e indivisible el conjunto de obligaciones dimanantes del contrato.</w:t>
      </w:r>
    </w:p>
    <w:p w14:paraId="12B55929" w14:textId="77777777" w:rsidR="00611F88" w:rsidRPr="00BF4D90" w:rsidRDefault="00611F88" w:rsidP="00855741">
      <w:pPr>
        <w:tabs>
          <w:tab w:val="left" w:pos="709"/>
        </w:tabs>
        <w:autoSpaceDE w:val="0"/>
        <w:autoSpaceDN w:val="0"/>
        <w:adjustRightInd w:val="0"/>
        <w:spacing w:after="0" w:line="240" w:lineRule="auto"/>
        <w:ind w:left="1134"/>
        <w:jc w:val="both"/>
        <w:rPr>
          <w:rFonts w:ascii="Arial Narrow" w:hAnsi="Arial Narrow" w:cs="Times New Roman"/>
        </w:rPr>
      </w:pPr>
    </w:p>
    <w:p w14:paraId="522A2354" w14:textId="4A6CE708" w:rsidR="00611F88" w:rsidRPr="00BF4D90" w:rsidRDefault="00BD1DAD"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2</w:t>
      </w:r>
      <w:r w:rsidR="00611F88" w:rsidRPr="00BF4D90">
        <w:rPr>
          <w:rFonts w:ascii="Arial Narrow" w:hAnsi="Arial Narrow" w:cs="Times New Roman"/>
          <w:b/>
          <w:bCs/>
        </w:rPr>
        <w:t>) Número de Identificación Fiscal de la</w:t>
      </w:r>
      <w:r w:rsidR="00086CF2">
        <w:rPr>
          <w:rFonts w:ascii="Arial Narrow" w:hAnsi="Arial Narrow" w:cs="Times New Roman"/>
          <w:b/>
          <w:bCs/>
        </w:rPr>
        <w:t xml:space="preserve"> entidad, nombre o razón social y domicilio fiscal.</w:t>
      </w:r>
    </w:p>
    <w:p w14:paraId="04A57E7D" w14:textId="6E90F3D5" w:rsidR="000F7F0F" w:rsidRDefault="000F7F0F" w:rsidP="00855741">
      <w:pPr>
        <w:tabs>
          <w:tab w:val="left" w:pos="709"/>
        </w:tabs>
        <w:autoSpaceDE w:val="0"/>
        <w:autoSpaceDN w:val="0"/>
        <w:adjustRightInd w:val="0"/>
        <w:spacing w:after="0" w:line="240" w:lineRule="exact"/>
        <w:ind w:left="1134"/>
        <w:jc w:val="both"/>
        <w:rPr>
          <w:rFonts w:ascii="Arial Narrow" w:hAnsi="Arial Narrow"/>
          <w:iCs/>
          <w:color w:val="000000" w:themeColor="text1"/>
        </w:rPr>
      </w:pPr>
      <w:r>
        <w:rPr>
          <w:rFonts w:ascii="Arial Narrow" w:hAnsi="Arial Narrow" w:cs="Times New Roman"/>
        </w:rPr>
        <w:t>La</w:t>
      </w:r>
      <w:r w:rsidRPr="00BD5B42">
        <w:rPr>
          <w:rFonts w:ascii="Arial Narrow" w:hAnsi="Arial Narrow"/>
          <w:iCs/>
          <w:color w:val="000000" w:themeColor="text1"/>
        </w:rPr>
        <w:t xml:space="preserve"> empresa contratista –y también, en su caso, la empresa o empresas subcontratistas– debe cumplir las obligaciones de información previstas en el artículo 8.2 de la Orden HFP/1030/2021, de 29 de septiembre, por la que se configura el sistema de gestión del Plan de recuperación, transformación y resiliencia, que incluyen los siguientes aspectos:</w:t>
      </w:r>
    </w:p>
    <w:p w14:paraId="5BF22526" w14:textId="77777777" w:rsidR="000F7F0F" w:rsidRPr="00BD5B42" w:rsidRDefault="000F7F0F" w:rsidP="00855741">
      <w:pPr>
        <w:tabs>
          <w:tab w:val="left" w:pos="709"/>
        </w:tabs>
        <w:autoSpaceDE w:val="0"/>
        <w:autoSpaceDN w:val="0"/>
        <w:adjustRightInd w:val="0"/>
        <w:spacing w:after="0" w:line="240" w:lineRule="exact"/>
        <w:ind w:left="1134"/>
        <w:jc w:val="both"/>
        <w:rPr>
          <w:rFonts w:ascii="Arial Narrow" w:hAnsi="Arial Narrow"/>
          <w:iCs/>
          <w:color w:val="000000" w:themeColor="text1"/>
        </w:rPr>
      </w:pPr>
    </w:p>
    <w:p w14:paraId="7388154B" w14:textId="77777777" w:rsidR="000F7F0F" w:rsidRPr="00BD5B42" w:rsidRDefault="000F7F0F" w:rsidP="00855741">
      <w:pPr>
        <w:tabs>
          <w:tab w:val="left" w:pos="709"/>
        </w:tabs>
        <w:autoSpaceDE w:val="0"/>
        <w:autoSpaceDN w:val="0"/>
        <w:adjustRightInd w:val="0"/>
        <w:spacing w:after="0" w:line="280" w:lineRule="exact"/>
        <w:ind w:left="1134"/>
        <w:jc w:val="both"/>
        <w:rPr>
          <w:rFonts w:ascii="Arial Narrow" w:hAnsi="Arial Narrow"/>
          <w:iCs/>
          <w:color w:val="000000" w:themeColor="text1"/>
        </w:rPr>
      </w:pPr>
      <w:r w:rsidRPr="00BD5B42">
        <w:rPr>
          <w:rFonts w:ascii="Arial Narrow" w:hAnsi="Arial Narrow"/>
          <w:iCs/>
          <w:color w:val="000000" w:themeColor="text1"/>
        </w:rPr>
        <w:t>o NIF del contratista o subcontratistas.</w:t>
      </w:r>
    </w:p>
    <w:p w14:paraId="46A5CD11" w14:textId="77777777" w:rsidR="000F7F0F" w:rsidRPr="00BD5B42" w:rsidRDefault="000F7F0F" w:rsidP="00855741">
      <w:pPr>
        <w:tabs>
          <w:tab w:val="left" w:pos="709"/>
        </w:tabs>
        <w:autoSpaceDE w:val="0"/>
        <w:autoSpaceDN w:val="0"/>
        <w:adjustRightInd w:val="0"/>
        <w:spacing w:after="0" w:line="280" w:lineRule="exact"/>
        <w:ind w:left="1134"/>
        <w:jc w:val="both"/>
        <w:rPr>
          <w:rFonts w:ascii="Arial Narrow" w:hAnsi="Arial Narrow"/>
          <w:iCs/>
          <w:color w:val="000000" w:themeColor="text1"/>
        </w:rPr>
      </w:pPr>
      <w:r w:rsidRPr="00BD5B42">
        <w:rPr>
          <w:rFonts w:ascii="Arial Narrow" w:hAnsi="Arial Narrow"/>
          <w:iCs/>
          <w:color w:val="000000" w:themeColor="text1"/>
        </w:rPr>
        <w:t>o Nombre o razón social.</w:t>
      </w:r>
    </w:p>
    <w:p w14:paraId="359A3884" w14:textId="581BD4FD" w:rsidR="00611F88" w:rsidRDefault="000F7F0F" w:rsidP="00855741">
      <w:pPr>
        <w:tabs>
          <w:tab w:val="left" w:pos="709"/>
        </w:tabs>
        <w:autoSpaceDE w:val="0"/>
        <w:autoSpaceDN w:val="0"/>
        <w:adjustRightInd w:val="0"/>
        <w:spacing w:after="0" w:line="240" w:lineRule="auto"/>
        <w:ind w:left="1134"/>
        <w:jc w:val="both"/>
        <w:rPr>
          <w:rFonts w:ascii="Arial Narrow" w:hAnsi="Arial Narrow"/>
          <w:iCs/>
          <w:color w:val="000000" w:themeColor="text1"/>
        </w:rPr>
      </w:pPr>
      <w:r w:rsidRPr="00BD5B42">
        <w:rPr>
          <w:rFonts w:ascii="Arial Narrow" w:hAnsi="Arial Narrow"/>
          <w:iCs/>
          <w:color w:val="000000" w:themeColor="text1"/>
        </w:rPr>
        <w:t>o Domicilio fiscal del contratista y, en su caso, de los subcontratistas</w:t>
      </w:r>
    </w:p>
    <w:p w14:paraId="3EC6D34A" w14:textId="77777777" w:rsidR="00B77BC2" w:rsidRPr="00BF4D90" w:rsidRDefault="00B77BC2" w:rsidP="00855741">
      <w:pPr>
        <w:tabs>
          <w:tab w:val="left" w:pos="709"/>
        </w:tabs>
        <w:autoSpaceDE w:val="0"/>
        <w:autoSpaceDN w:val="0"/>
        <w:adjustRightInd w:val="0"/>
        <w:spacing w:after="0" w:line="240" w:lineRule="auto"/>
        <w:ind w:left="1134"/>
        <w:jc w:val="both"/>
        <w:rPr>
          <w:rFonts w:ascii="Arial Narrow" w:hAnsi="Arial Narrow" w:cs="Times New Roman"/>
        </w:rPr>
      </w:pPr>
    </w:p>
    <w:p w14:paraId="236CFA60" w14:textId="77777777" w:rsidR="000F7F0F" w:rsidRDefault="000F7F0F" w:rsidP="00855741">
      <w:pPr>
        <w:tabs>
          <w:tab w:val="left" w:pos="709"/>
        </w:tabs>
        <w:autoSpaceDE w:val="0"/>
        <w:autoSpaceDN w:val="0"/>
        <w:adjustRightInd w:val="0"/>
        <w:spacing w:after="0" w:line="240" w:lineRule="exact"/>
        <w:ind w:left="1134"/>
        <w:jc w:val="both"/>
        <w:rPr>
          <w:rFonts w:ascii="Arial Narrow" w:hAnsi="Arial Narrow" w:cs="Times New Roman"/>
        </w:rPr>
      </w:pPr>
      <w:r w:rsidRPr="00BF4D90">
        <w:rPr>
          <w:rFonts w:ascii="Arial Narrow" w:hAnsi="Arial Narrow" w:cs="Times New Roman"/>
        </w:rPr>
        <w:t>Si la oferta se presenta por empresas que participen conjuntamente, el NIF será aportado por cada una de las entidades reunidas</w:t>
      </w:r>
      <w:r>
        <w:rPr>
          <w:rFonts w:ascii="Arial Narrow" w:hAnsi="Arial Narrow" w:cs="Times New Roman"/>
        </w:rPr>
        <w:t>.</w:t>
      </w:r>
    </w:p>
    <w:p w14:paraId="7876E21D" w14:textId="77777777" w:rsidR="00611F88" w:rsidRPr="00BF4D90" w:rsidRDefault="00611F88" w:rsidP="00855741">
      <w:pPr>
        <w:tabs>
          <w:tab w:val="left" w:pos="709"/>
        </w:tabs>
        <w:autoSpaceDE w:val="0"/>
        <w:autoSpaceDN w:val="0"/>
        <w:adjustRightInd w:val="0"/>
        <w:spacing w:after="0" w:line="240" w:lineRule="auto"/>
        <w:ind w:left="1134"/>
        <w:jc w:val="both"/>
        <w:rPr>
          <w:rFonts w:ascii="Arial Narrow" w:hAnsi="Arial Narrow" w:cs="Times New Roman"/>
        </w:rPr>
      </w:pPr>
    </w:p>
    <w:p w14:paraId="03CD5B4A" w14:textId="77777777" w:rsidR="00611F88" w:rsidRPr="00BF4D90" w:rsidRDefault="00BD1DAD"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3</w:t>
      </w:r>
      <w:r w:rsidR="00611F88" w:rsidRPr="00BF4D90">
        <w:rPr>
          <w:rFonts w:ascii="Arial Narrow" w:hAnsi="Arial Narrow" w:cs="Times New Roman"/>
          <w:b/>
          <w:bCs/>
        </w:rPr>
        <w:t xml:space="preserve">) Documentación acreditativa de la solvencia económica y financiera, así como técnica y profesional </w:t>
      </w:r>
      <w:r w:rsidR="00611F88" w:rsidRPr="00BF4D90">
        <w:rPr>
          <w:rFonts w:ascii="Arial Narrow" w:hAnsi="Arial Narrow" w:cs="Times New Roman"/>
        </w:rPr>
        <w:t>en los términos exigidos en el presente pliego.</w:t>
      </w:r>
    </w:p>
    <w:p w14:paraId="4D93CB42" w14:textId="77777777" w:rsidR="00442FBF" w:rsidRDefault="00442FB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7BAB1450" w14:textId="77777777" w:rsidR="00442FBF" w:rsidRDefault="00BD1DAD"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4</w:t>
      </w:r>
      <w:r w:rsidR="00611F88" w:rsidRPr="00BF4D90">
        <w:rPr>
          <w:rFonts w:ascii="Arial Narrow" w:hAnsi="Arial Narrow" w:cs="Times New Roman"/>
          <w:b/>
          <w:bCs/>
        </w:rPr>
        <w:t xml:space="preserve">) </w:t>
      </w:r>
      <w:r w:rsidR="00442FBF" w:rsidRPr="00BF4D90">
        <w:rPr>
          <w:rFonts w:ascii="Arial Narrow" w:hAnsi="Arial Narrow" w:cs="Times New Roman"/>
          <w:b/>
          <w:bCs/>
        </w:rPr>
        <w:t xml:space="preserve">Certificados positivos expedidos por las Haciendas </w:t>
      </w:r>
      <w:r w:rsidR="00442FBF" w:rsidRPr="00BF4D90">
        <w:rPr>
          <w:rFonts w:ascii="Arial Narrow" w:hAnsi="Arial Narrow" w:cs="Times New Roman"/>
        </w:rPr>
        <w:t xml:space="preserve">que correspondan (Hacienda Foral de Navarra y/o Hacienda Estatal y/o Haciendas Forales) </w:t>
      </w:r>
      <w:r w:rsidR="00442FBF" w:rsidRPr="00BF4D90">
        <w:rPr>
          <w:rFonts w:ascii="Arial Narrow" w:hAnsi="Arial Narrow" w:cs="Times New Roman"/>
          <w:b/>
        </w:rPr>
        <w:t>y por la Tesorería General de la Seguridad Social</w:t>
      </w:r>
      <w:r w:rsidR="00442FBF" w:rsidRPr="00BF4D90">
        <w:rPr>
          <w:rFonts w:ascii="Arial Narrow" w:hAnsi="Arial Narrow" w:cs="Times New Roman"/>
        </w:rPr>
        <w:t xml:space="preserve"> acreditativos, respectivamente, de que la licitadora se halla al corriente en el cumplimiento de sus obligaciones tributarias y con la Seguridad Social. Dichos certificados deberán estar expedidos con una antelación no superior a seis meses desde la fecha de expiración del plazo de presentación de proposiciones.</w:t>
      </w:r>
    </w:p>
    <w:p w14:paraId="6D37381F" w14:textId="77777777" w:rsidR="00442FBF" w:rsidRPr="00BF4D90" w:rsidRDefault="00442FBF" w:rsidP="00855741">
      <w:pPr>
        <w:tabs>
          <w:tab w:val="left" w:pos="709"/>
        </w:tabs>
        <w:autoSpaceDE w:val="0"/>
        <w:autoSpaceDN w:val="0"/>
        <w:adjustRightInd w:val="0"/>
        <w:spacing w:after="0" w:line="240" w:lineRule="auto"/>
        <w:ind w:left="1134"/>
        <w:jc w:val="both"/>
        <w:rPr>
          <w:rFonts w:ascii="Arial Narrow" w:hAnsi="Arial Narrow" w:cs="Times New Roman"/>
        </w:rPr>
      </w:pPr>
    </w:p>
    <w:p w14:paraId="77CA743B" w14:textId="7A70EF39" w:rsidR="00611F88" w:rsidRPr="00BF4D90" w:rsidRDefault="00442FB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 el caso de ofertas presentadas por uniones de empresas que se constituyan temporalmente al efecto o por licitadoras que participen conjuntamente, cada una de las integrantes de la agrupación deberá presentar los certificados señalados</w:t>
      </w:r>
    </w:p>
    <w:p w14:paraId="2CD9E5C2" w14:textId="77777777" w:rsidR="00611F88" w:rsidRPr="00BF4D90" w:rsidRDefault="00611F88" w:rsidP="00855741">
      <w:pPr>
        <w:tabs>
          <w:tab w:val="left" w:pos="709"/>
        </w:tabs>
        <w:autoSpaceDE w:val="0"/>
        <w:autoSpaceDN w:val="0"/>
        <w:adjustRightInd w:val="0"/>
        <w:spacing w:after="0" w:line="240" w:lineRule="auto"/>
        <w:ind w:left="1134"/>
        <w:jc w:val="both"/>
        <w:rPr>
          <w:rFonts w:ascii="Arial Narrow" w:hAnsi="Arial Narrow" w:cs="Times New Roman"/>
        </w:rPr>
      </w:pPr>
    </w:p>
    <w:p w14:paraId="3E5013BA" w14:textId="1279A026" w:rsidR="00611F88" w:rsidRPr="00BF4D90" w:rsidRDefault="00BD1DAD"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5</w:t>
      </w:r>
      <w:r w:rsidR="000F7F0F">
        <w:rPr>
          <w:rFonts w:ascii="Arial Narrow" w:hAnsi="Arial Narrow" w:cs="Times New Roman"/>
        </w:rPr>
        <w:t>)</w:t>
      </w:r>
      <w:r w:rsidR="00442FBF" w:rsidRPr="00442FBF">
        <w:rPr>
          <w:rFonts w:ascii="Arial Narrow" w:hAnsi="Arial Narrow" w:cs="Times New Roman"/>
        </w:rPr>
        <w:t xml:space="preserve"> </w:t>
      </w:r>
      <w:r w:rsidR="00442FBF" w:rsidRPr="003B6E99">
        <w:rPr>
          <w:rFonts w:ascii="Arial Narrow" w:hAnsi="Arial Narrow" w:cs="Times New Roman"/>
        </w:rPr>
        <w:t xml:space="preserve">Certificado de estar dado de </w:t>
      </w:r>
      <w:r w:rsidR="00442FBF" w:rsidRPr="00442FBF">
        <w:rPr>
          <w:rFonts w:ascii="Arial Narrow" w:hAnsi="Arial Narrow" w:cs="Times New Roman"/>
          <w:b/>
        </w:rPr>
        <w:t>alta en el Impuesto de Actividades Económicas y al corriente del mismo</w:t>
      </w:r>
      <w:r w:rsidR="00442FBF" w:rsidRPr="003B6E99">
        <w:rPr>
          <w:rFonts w:ascii="Arial Narrow" w:hAnsi="Arial Narrow" w:cs="Times New Roman"/>
        </w:rPr>
        <w:t>.</w:t>
      </w:r>
    </w:p>
    <w:p w14:paraId="21118EA7" w14:textId="77777777" w:rsidR="00E51D05" w:rsidRPr="00BF4D90" w:rsidRDefault="00E51D05" w:rsidP="00855741">
      <w:pPr>
        <w:tabs>
          <w:tab w:val="left" w:pos="709"/>
        </w:tabs>
        <w:autoSpaceDE w:val="0"/>
        <w:autoSpaceDN w:val="0"/>
        <w:adjustRightInd w:val="0"/>
        <w:spacing w:after="0" w:line="240" w:lineRule="auto"/>
        <w:ind w:left="1134"/>
        <w:jc w:val="both"/>
        <w:rPr>
          <w:rFonts w:ascii="Arial Narrow" w:hAnsi="Arial Narrow" w:cs="Times New Roman"/>
        </w:rPr>
      </w:pPr>
    </w:p>
    <w:p w14:paraId="6983C934" w14:textId="57A0BA47" w:rsidR="00442FBF" w:rsidRPr="00D07FC3" w:rsidRDefault="00BD1DAD" w:rsidP="00855741">
      <w:pPr>
        <w:tabs>
          <w:tab w:val="left" w:pos="709"/>
        </w:tabs>
        <w:autoSpaceDE w:val="0"/>
        <w:autoSpaceDN w:val="0"/>
        <w:adjustRightInd w:val="0"/>
        <w:spacing w:after="0" w:line="280" w:lineRule="exact"/>
        <w:ind w:left="1134"/>
        <w:jc w:val="both"/>
        <w:rPr>
          <w:rFonts w:ascii="Arial Narrow" w:hAnsi="Arial Narrow"/>
          <w:iCs/>
        </w:rPr>
      </w:pPr>
      <w:r w:rsidRPr="00D07FC3">
        <w:rPr>
          <w:rFonts w:ascii="Arial Narrow" w:hAnsi="Arial Narrow" w:cs="Times New Roman"/>
          <w:b/>
          <w:bCs/>
        </w:rPr>
        <w:t>6</w:t>
      </w:r>
      <w:r w:rsidR="00E51D05" w:rsidRPr="00D07FC3">
        <w:rPr>
          <w:rFonts w:ascii="Arial Narrow" w:hAnsi="Arial Narrow" w:cs="Times New Roman"/>
          <w:b/>
          <w:bCs/>
        </w:rPr>
        <w:t xml:space="preserve">) </w:t>
      </w:r>
      <w:r w:rsidR="00442FBF" w:rsidRPr="00D07FC3">
        <w:rPr>
          <w:rFonts w:ascii="Arial Narrow" w:hAnsi="Arial Narrow"/>
          <w:iCs/>
        </w:rPr>
        <w:t>Documento acreditativo de tener en vigor el carnet autorizado de instalación de baja tensión.</w:t>
      </w:r>
    </w:p>
    <w:p w14:paraId="7FCAC73F" w14:textId="77777777" w:rsidR="00442FBF" w:rsidRPr="00BF4D90" w:rsidRDefault="00442FBF" w:rsidP="00855741">
      <w:pPr>
        <w:pStyle w:val="Default"/>
        <w:tabs>
          <w:tab w:val="left" w:pos="709"/>
        </w:tabs>
        <w:spacing w:line="280" w:lineRule="exact"/>
        <w:ind w:left="1134"/>
        <w:rPr>
          <w:rFonts w:ascii="Arial Narrow" w:hAnsi="Arial Narrow" w:cs="Times New Roman"/>
          <w:b/>
          <w:bCs/>
          <w:color w:val="auto"/>
          <w:sz w:val="22"/>
          <w:szCs w:val="22"/>
        </w:rPr>
      </w:pPr>
    </w:p>
    <w:p w14:paraId="214AC9A7" w14:textId="77777777" w:rsidR="00442FBF" w:rsidRDefault="00442FB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falta de aportación de la documentación necesaria en dicho plazo supondrá la exclusión de la licitadora del procedimiento, con el abono por parte de ésta de una penalidad equivalente al 5% del importe estimado del contrato e indemnización complementaria de daños y perjuicios en todo lo que exceda dicho porcentaje.</w:t>
      </w:r>
    </w:p>
    <w:p w14:paraId="47FA394E" w14:textId="4D26D89E" w:rsidR="003B6E99" w:rsidRDefault="003B6E99"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471185A" w14:textId="48367718" w:rsidR="00086CF2" w:rsidRDefault="00BD1DAD" w:rsidP="00855741">
      <w:pPr>
        <w:tabs>
          <w:tab w:val="left" w:pos="709"/>
        </w:tabs>
        <w:autoSpaceDE w:val="0"/>
        <w:autoSpaceDN w:val="0"/>
        <w:adjustRightInd w:val="0"/>
        <w:spacing w:after="0" w:line="280" w:lineRule="exact"/>
        <w:ind w:left="1134"/>
        <w:jc w:val="both"/>
        <w:rPr>
          <w:rFonts w:ascii="Arial Narrow" w:hAnsi="Arial Narrow"/>
          <w:iCs/>
        </w:rPr>
      </w:pPr>
      <w:r w:rsidRPr="00BF4D90">
        <w:rPr>
          <w:rFonts w:ascii="Arial Narrow" w:hAnsi="Arial Narrow" w:cs="Times New Roman"/>
          <w:b/>
          <w:bCs/>
        </w:rPr>
        <w:t>7</w:t>
      </w:r>
      <w:r w:rsidR="00E51D05" w:rsidRPr="00BF4D90">
        <w:rPr>
          <w:rFonts w:ascii="Arial Narrow" w:hAnsi="Arial Narrow" w:cs="Times New Roman"/>
          <w:b/>
          <w:bCs/>
        </w:rPr>
        <w:t xml:space="preserve">) </w:t>
      </w:r>
      <w:r w:rsidR="00086CF2" w:rsidRPr="00BF4D90">
        <w:rPr>
          <w:rFonts w:ascii="Arial Narrow" w:hAnsi="Arial Narrow"/>
          <w:iCs/>
        </w:rPr>
        <w:t xml:space="preserve"> </w:t>
      </w:r>
      <w:r w:rsidR="00442FBF" w:rsidRPr="00BF4D90">
        <w:rPr>
          <w:rFonts w:ascii="Arial Narrow" w:hAnsi="Arial Narrow" w:cs="Times New Roman"/>
          <w:b/>
          <w:bCs/>
        </w:rPr>
        <w:t>En caso de subcontratación</w:t>
      </w:r>
      <w:r w:rsidR="00442FBF" w:rsidRPr="00BF4D90">
        <w:rPr>
          <w:rFonts w:ascii="Arial Narrow" w:hAnsi="Arial Narrow" w:cs="Times New Roman"/>
        </w:rPr>
        <w:t>, relación de los subcontratistas y la documentación que demuestre la existencia de un compromiso formal con los mismos para la ejecución del contrato.</w:t>
      </w:r>
    </w:p>
    <w:p w14:paraId="377E87C9" w14:textId="77777777" w:rsidR="00E51D05" w:rsidRPr="00BF4D90" w:rsidRDefault="00E51D05" w:rsidP="00855741">
      <w:pPr>
        <w:tabs>
          <w:tab w:val="left" w:pos="709"/>
        </w:tabs>
        <w:autoSpaceDE w:val="0"/>
        <w:autoSpaceDN w:val="0"/>
        <w:adjustRightInd w:val="0"/>
        <w:spacing w:after="0" w:line="240" w:lineRule="auto"/>
        <w:ind w:left="1134"/>
        <w:jc w:val="both"/>
        <w:rPr>
          <w:rFonts w:ascii="Arial Narrow" w:hAnsi="Arial Narrow" w:cs="Times New Roman"/>
        </w:rPr>
      </w:pPr>
    </w:p>
    <w:p w14:paraId="4B39CA74" w14:textId="3EB8FAF3" w:rsidR="00442FBF" w:rsidRPr="00D07FC3" w:rsidRDefault="00BD1DAD" w:rsidP="00855741">
      <w:pPr>
        <w:tabs>
          <w:tab w:val="left" w:pos="709"/>
        </w:tabs>
        <w:autoSpaceDE w:val="0"/>
        <w:autoSpaceDN w:val="0"/>
        <w:adjustRightInd w:val="0"/>
        <w:spacing w:after="0" w:line="280" w:lineRule="exact"/>
        <w:ind w:left="1134"/>
        <w:jc w:val="both"/>
        <w:rPr>
          <w:rFonts w:ascii="Arial Narrow" w:hAnsi="Arial Narrow"/>
          <w:iCs/>
        </w:rPr>
      </w:pPr>
      <w:r w:rsidRPr="00D07FC3">
        <w:rPr>
          <w:rFonts w:ascii="Arial Narrow" w:hAnsi="Arial Narrow" w:cs="Times New Roman"/>
          <w:b/>
          <w:bCs/>
        </w:rPr>
        <w:t>8</w:t>
      </w:r>
      <w:r w:rsidR="00E51D05" w:rsidRPr="00D07FC3">
        <w:rPr>
          <w:rFonts w:ascii="Arial Narrow" w:hAnsi="Arial Narrow" w:cs="Times New Roman"/>
          <w:b/>
          <w:bCs/>
        </w:rPr>
        <w:t xml:space="preserve">) </w:t>
      </w:r>
      <w:r w:rsidR="00442FBF" w:rsidRPr="00D07FC3">
        <w:rPr>
          <w:rFonts w:ascii="Arial Narrow" w:hAnsi="Arial Narrow"/>
          <w:iCs/>
        </w:rPr>
        <w:t xml:space="preserve">Asimismo, la empresa contratista –o en su caso, la empresa o empresas subcontratistas– tienen la obligación de aportar la información relativa al titular real del beneficiario final de los fondos en la forma prevista en el artículo 10 de la Orden HFP/1031/2021, de 29 de septiembre, por la que se establece el procedimiento y formato de la </w:t>
      </w:r>
      <w:r w:rsidR="00442FBF" w:rsidRPr="00D07FC3">
        <w:rPr>
          <w:rFonts w:ascii="Arial Narrow" w:hAnsi="Arial Narrow"/>
          <w:iCs/>
        </w:rPr>
        <w:lastRenderedPageBreak/>
        <w:t>información a proporcionar por las entidades del sector público estatal, autonómico y local para el seguimiento del cumplimiento de metas y objetivos y de ejecución presupuestaria y contable de las medidas de los componentes del Plan de recuperación, transformación y resiliencia,  para ello deberán de comunicarlo por escrito al ayuntamiento antes de la formalización del contrato.</w:t>
      </w:r>
    </w:p>
    <w:p w14:paraId="0C1DD7F9" w14:textId="4F4DFF13" w:rsidR="00086CF2" w:rsidRPr="00BF4D90" w:rsidRDefault="00086CF2" w:rsidP="00855741">
      <w:pPr>
        <w:tabs>
          <w:tab w:val="left" w:pos="709"/>
        </w:tabs>
        <w:autoSpaceDE w:val="0"/>
        <w:autoSpaceDN w:val="0"/>
        <w:adjustRightInd w:val="0"/>
        <w:spacing w:after="0" w:line="280" w:lineRule="exact"/>
        <w:ind w:left="1134"/>
        <w:jc w:val="both"/>
        <w:rPr>
          <w:rFonts w:ascii="Arial Narrow" w:hAnsi="Arial Narrow"/>
          <w:iCs/>
        </w:rPr>
      </w:pPr>
    </w:p>
    <w:p w14:paraId="5B04F658" w14:textId="4CBF23EB" w:rsidR="008273A3" w:rsidRPr="00D07FC3" w:rsidRDefault="00D23E0E" w:rsidP="00855741">
      <w:pPr>
        <w:tabs>
          <w:tab w:val="left" w:pos="709"/>
        </w:tabs>
        <w:autoSpaceDE w:val="0"/>
        <w:autoSpaceDN w:val="0"/>
        <w:adjustRightInd w:val="0"/>
        <w:spacing w:after="0" w:line="240" w:lineRule="auto"/>
        <w:ind w:left="1134"/>
        <w:jc w:val="both"/>
        <w:rPr>
          <w:rFonts w:ascii="Arial Narrow" w:hAnsi="Arial Narrow" w:cs="Times New Roman"/>
          <w:b/>
        </w:rPr>
      </w:pPr>
      <w:r w:rsidRPr="00D07FC3">
        <w:rPr>
          <w:rFonts w:ascii="Arial Narrow" w:hAnsi="Arial Narrow" w:cs="Times New Roman"/>
          <w:b/>
        </w:rPr>
        <w:t>14. PLAN DE RESIDUOS</w:t>
      </w:r>
    </w:p>
    <w:p w14:paraId="7DD15C9F" w14:textId="77777777" w:rsidR="00D23E0E" w:rsidRPr="00D07FC3" w:rsidRDefault="00D23E0E" w:rsidP="00855741">
      <w:pPr>
        <w:tabs>
          <w:tab w:val="left" w:pos="709"/>
        </w:tabs>
        <w:autoSpaceDE w:val="0"/>
        <w:autoSpaceDN w:val="0"/>
        <w:adjustRightInd w:val="0"/>
        <w:spacing w:after="0" w:line="240" w:lineRule="auto"/>
        <w:ind w:left="1134"/>
        <w:jc w:val="both"/>
        <w:rPr>
          <w:rFonts w:ascii="Arial Narrow" w:hAnsi="Arial Narrow" w:cs="Times New Roman"/>
        </w:rPr>
      </w:pPr>
    </w:p>
    <w:p w14:paraId="46B5E86E" w14:textId="77777777" w:rsidR="00EA3A80" w:rsidRPr="00D07FC3" w:rsidRDefault="00EA3A80" w:rsidP="00A71531">
      <w:pPr>
        <w:shd w:val="clear" w:color="auto" w:fill="FFFFFF"/>
        <w:spacing w:after="240" w:line="240" w:lineRule="auto"/>
        <w:ind w:left="1134"/>
        <w:jc w:val="both"/>
        <w:rPr>
          <w:rFonts w:ascii="Arial Narrow" w:eastAsia="Times New Roman" w:hAnsi="Arial Narrow" w:cstheme="minorHAnsi"/>
          <w:lang w:eastAsia="es-ES"/>
        </w:rPr>
      </w:pPr>
      <w:r w:rsidRPr="00D07FC3">
        <w:rPr>
          <w:rFonts w:ascii="Arial Narrow" w:eastAsia="Times New Roman" w:hAnsi="Arial Narrow" w:cstheme="minorHAnsi"/>
          <w:lang w:eastAsia="es-ES"/>
        </w:rPr>
        <w:t xml:space="preserve">Se incluirá el correspondiente </w:t>
      </w:r>
      <w:r w:rsidRPr="00342780">
        <w:rPr>
          <w:rFonts w:ascii="Arial Narrow" w:eastAsia="Times New Roman" w:hAnsi="Arial Narrow" w:cstheme="minorHAnsi"/>
          <w:bCs/>
          <w:lang w:eastAsia="es-ES"/>
        </w:rPr>
        <w:t>Plan de gestión de residuos</w:t>
      </w:r>
      <w:r w:rsidRPr="00D07FC3">
        <w:rPr>
          <w:rFonts w:ascii="Arial Narrow" w:eastAsia="Times New Roman" w:hAnsi="Arial Narrow" w:cstheme="minorHAnsi"/>
          <w:lang w:eastAsia="es-ES"/>
        </w:rPr>
        <w:t xml:space="preserve"> de construcción y demolición, conforme a lo establecido en el Real Decreto 105/2008, de 1 de febrero, por el que se regula la producción y gestión de los residuos de construcción y demolición.</w:t>
      </w:r>
    </w:p>
    <w:p w14:paraId="4BA2B0D5" w14:textId="77777777" w:rsidR="00EA3A80" w:rsidRPr="00D07FC3" w:rsidRDefault="00EA3A80" w:rsidP="00A71531">
      <w:pPr>
        <w:shd w:val="clear" w:color="auto" w:fill="FFFFFF"/>
        <w:spacing w:after="240" w:line="276" w:lineRule="auto"/>
        <w:ind w:left="1134"/>
        <w:jc w:val="both"/>
        <w:rPr>
          <w:rFonts w:ascii="Arial Narrow" w:eastAsia="Times New Roman" w:hAnsi="Arial Narrow" w:cstheme="minorHAnsi"/>
          <w:lang w:eastAsia="es-ES"/>
        </w:rPr>
      </w:pPr>
      <w:r w:rsidRPr="00D07FC3">
        <w:rPr>
          <w:rFonts w:ascii="Arial Narrow" w:eastAsia="Times New Roman" w:hAnsi="Arial Narrow" w:cstheme="minorHAnsi"/>
          <w:lang w:eastAsia="es-ES"/>
        </w:rPr>
        <w:t xml:space="preserve">Se deberá presentar documentación justificativa del cumplimiento de valorización del 70% de residuos, mediante la aportación </w:t>
      </w:r>
      <w:r w:rsidRPr="00342780">
        <w:rPr>
          <w:rFonts w:ascii="Arial Narrow" w:eastAsia="Times New Roman" w:hAnsi="Arial Narrow" w:cstheme="minorHAnsi"/>
          <w:lang w:eastAsia="es-ES"/>
        </w:rPr>
        <w:t>del estudio y plan de gestión de residuos</w:t>
      </w:r>
      <w:r w:rsidRPr="00D07FC3">
        <w:rPr>
          <w:rFonts w:ascii="Arial Narrow" w:eastAsia="Times New Roman" w:hAnsi="Arial Narrow" w:cstheme="minorHAnsi"/>
          <w:lang w:eastAsia="es-ES"/>
        </w:rPr>
        <w:t>. Esta justificación se realizará de la siguiente forma:</w:t>
      </w:r>
    </w:p>
    <w:p w14:paraId="3B66B24C" w14:textId="77777777" w:rsidR="00EA3A80" w:rsidRPr="00D07FC3" w:rsidRDefault="00EA3A80" w:rsidP="00A71531">
      <w:pPr>
        <w:pStyle w:val="Prrafodelista"/>
        <w:widowControl w:val="0"/>
        <w:numPr>
          <w:ilvl w:val="0"/>
          <w:numId w:val="25"/>
        </w:numPr>
        <w:shd w:val="clear" w:color="auto" w:fill="FFFFFF"/>
        <w:autoSpaceDE w:val="0"/>
        <w:autoSpaceDN w:val="0"/>
        <w:spacing w:after="240" w:line="240" w:lineRule="auto"/>
        <w:ind w:left="1134"/>
        <w:contextualSpacing w:val="0"/>
        <w:jc w:val="both"/>
        <w:rPr>
          <w:rFonts w:ascii="Arial Narrow" w:eastAsia="Times New Roman" w:hAnsi="Arial Narrow" w:cstheme="minorHAnsi"/>
          <w:lang w:eastAsia="es-ES"/>
        </w:rPr>
      </w:pPr>
      <w:r w:rsidRPr="00D07FC3">
        <w:rPr>
          <w:rFonts w:ascii="Arial Narrow" w:eastAsia="Times New Roman" w:hAnsi="Arial Narrow" w:cstheme="minorHAnsi"/>
          <w:lang w:eastAsia="es-ES"/>
        </w:rPr>
        <w:t>Memoria resumen en la que se recoja la cantidad total de residuos generados, clasificados por códigos LER, y los certificados de los gestores de destino, donde se indique el porcentaje de valorización alcanzado en cada una de las instalaciones. Los residuos peligrosos no valorizables no se tendrán en cuenta par consecución de este objetivo.</w:t>
      </w:r>
    </w:p>
    <w:p w14:paraId="6DD2DC0F" w14:textId="77777777" w:rsidR="00EA3A80" w:rsidRPr="00D07FC3" w:rsidRDefault="00EA3A80" w:rsidP="00A71531">
      <w:pPr>
        <w:pStyle w:val="Prrafodelista"/>
        <w:widowControl w:val="0"/>
        <w:numPr>
          <w:ilvl w:val="0"/>
          <w:numId w:val="25"/>
        </w:numPr>
        <w:shd w:val="clear" w:color="auto" w:fill="FFFFFF"/>
        <w:autoSpaceDE w:val="0"/>
        <w:autoSpaceDN w:val="0"/>
        <w:spacing w:after="240" w:line="240" w:lineRule="auto"/>
        <w:ind w:left="1134"/>
        <w:contextualSpacing w:val="0"/>
        <w:jc w:val="both"/>
        <w:rPr>
          <w:rFonts w:ascii="Arial Narrow" w:eastAsia="Times New Roman" w:hAnsi="Arial Narrow" w:cstheme="minorHAnsi"/>
          <w:lang w:eastAsia="es-ES"/>
        </w:rPr>
      </w:pPr>
      <w:r w:rsidRPr="00D07FC3">
        <w:rPr>
          <w:rFonts w:ascii="Arial Narrow" w:eastAsia="Times New Roman" w:hAnsi="Arial Narrow" w:cstheme="minorHAnsi"/>
          <w:lang w:eastAsia="es-ES"/>
        </w:rPr>
        <w:t>- El cumplimiento del establecimiento de medidas para realizar una demolición selectiva se acreditará mediante los códigos LER incluidos en los certificados expedidos por los gestores como justificación de la entrega de los residuos generados. Estos códigos serán los correspondientes a las fracciones retiradas selectivamente, como por ejemplo 170101, 170102, 170201, 170202, 170203, 170402, 170403 o 170405.</w:t>
      </w:r>
    </w:p>
    <w:p w14:paraId="4D510C1B" w14:textId="77777777" w:rsidR="00EA3A80" w:rsidRPr="00D07FC3" w:rsidRDefault="00EA3A80" w:rsidP="00A71531">
      <w:pPr>
        <w:pStyle w:val="Prrafodelista"/>
        <w:widowControl w:val="0"/>
        <w:numPr>
          <w:ilvl w:val="0"/>
          <w:numId w:val="25"/>
        </w:numPr>
        <w:shd w:val="clear" w:color="auto" w:fill="FFFFFF"/>
        <w:autoSpaceDE w:val="0"/>
        <w:autoSpaceDN w:val="0"/>
        <w:spacing w:after="240" w:line="240" w:lineRule="auto"/>
        <w:ind w:left="1134"/>
        <w:contextualSpacing w:val="0"/>
        <w:jc w:val="both"/>
        <w:rPr>
          <w:rFonts w:ascii="Arial Narrow" w:eastAsia="Times New Roman" w:hAnsi="Arial Narrow" w:cstheme="minorHAnsi"/>
          <w:lang w:eastAsia="es-ES"/>
        </w:rPr>
      </w:pPr>
      <w:r w:rsidRPr="00D07FC3">
        <w:rPr>
          <w:rFonts w:ascii="Arial Narrow" w:eastAsia="Times New Roman" w:hAnsi="Arial Narrow" w:cstheme="minorHAnsi"/>
          <w:lang w:eastAsia="es-ES"/>
        </w:rPr>
        <w:t>En el caso de que se valoricen residuos en la propia obra, la beneficiaria incluirá en la memoria resumen información sobre las cantidades valorizadas, por código LER y los medios utilizados (planta móvil, gestor, etc.).</w:t>
      </w:r>
    </w:p>
    <w:p w14:paraId="394A4DF0" w14:textId="77777777" w:rsidR="00EA3A80" w:rsidRPr="00D07FC3" w:rsidRDefault="00EA3A80" w:rsidP="00A71531">
      <w:pPr>
        <w:pStyle w:val="Prrafodelista"/>
        <w:widowControl w:val="0"/>
        <w:numPr>
          <w:ilvl w:val="0"/>
          <w:numId w:val="25"/>
        </w:numPr>
        <w:shd w:val="clear" w:color="auto" w:fill="FFFFFF"/>
        <w:autoSpaceDE w:val="0"/>
        <w:autoSpaceDN w:val="0"/>
        <w:spacing w:after="240" w:line="240" w:lineRule="auto"/>
        <w:ind w:left="1134"/>
        <w:contextualSpacing w:val="0"/>
        <w:jc w:val="both"/>
        <w:rPr>
          <w:rFonts w:ascii="Arial Narrow" w:eastAsia="Times New Roman" w:hAnsi="Arial Narrow" w:cstheme="minorHAnsi"/>
          <w:lang w:eastAsia="es-ES"/>
        </w:rPr>
      </w:pPr>
      <w:r w:rsidRPr="00D07FC3">
        <w:rPr>
          <w:rFonts w:ascii="Arial Narrow" w:eastAsia="Times New Roman" w:hAnsi="Arial Narrow" w:cstheme="minorHAnsi"/>
          <w:lang w:eastAsia="es-ES"/>
        </w:rPr>
        <w:t>En el caso de que se utilicen áridos reciclados procedentes de residuos, la beneficiaria incluirá en la memoria resumen la documentación que acredite la compra de estos materiales, en la que indicará la cantidad y el tipo de material.</w:t>
      </w:r>
    </w:p>
    <w:p w14:paraId="729CB9C4" w14:textId="77777777" w:rsidR="00EA3A80" w:rsidRPr="00D07FC3" w:rsidRDefault="00EA3A80" w:rsidP="00A71531">
      <w:pPr>
        <w:pStyle w:val="Prrafodelista"/>
        <w:widowControl w:val="0"/>
        <w:numPr>
          <w:ilvl w:val="0"/>
          <w:numId w:val="25"/>
        </w:numPr>
        <w:shd w:val="clear" w:color="auto" w:fill="FFFFFF"/>
        <w:autoSpaceDE w:val="0"/>
        <w:autoSpaceDN w:val="0"/>
        <w:spacing w:after="240" w:line="240" w:lineRule="auto"/>
        <w:ind w:left="1134"/>
        <w:contextualSpacing w:val="0"/>
        <w:jc w:val="both"/>
        <w:rPr>
          <w:rFonts w:ascii="Arial Narrow" w:eastAsia="Times New Roman" w:hAnsi="Arial Narrow" w:cstheme="minorHAnsi"/>
          <w:lang w:eastAsia="es-ES"/>
        </w:rPr>
      </w:pPr>
      <w:r w:rsidRPr="00D07FC3">
        <w:rPr>
          <w:rFonts w:ascii="Arial Narrow" w:eastAsia="Times New Roman" w:hAnsi="Arial Narrow" w:cstheme="minorHAnsi"/>
          <w:lang w:eastAsia="es-ES"/>
        </w:rPr>
        <w:t>En caso de que se produzcan residuos de amianto, será necesario justificar su adecuado tratamiento a través de la notificación previa del traslado de los residuos de amianto desde el lugar de generación hasta el gestor de residuos y los documentos de identificación de los traslados de residuos asociados a esos movimientos, en aplicación del Real Decreto 553/2020, de 2 de junio, por el que se regula el traslado de residuos en el interior del territorio del Estado.</w:t>
      </w:r>
    </w:p>
    <w:p w14:paraId="018F7C48" w14:textId="77777777" w:rsidR="00EA3A80" w:rsidRPr="00D07FC3" w:rsidRDefault="00EA3A80" w:rsidP="00A71531">
      <w:pPr>
        <w:shd w:val="clear" w:color="auto" w:fill="FFFFFF"/>
        <w:spacing w:after="240" w:line="240" w:lineRule="auto"/>
        <w:ind w:left="1134"/>
        <w:jc w:val="both"/>
        <w:rPr>
          <w:rFonts w:ascii="Arial Narrow" w:eastAsia="Times New Roman" w:hAnsi="Arial Narrow" w:cstheme="minorHAnsi"/>
          <w:lang w:eastAsia="es-ES"/>
        </w:rPr>
      </w:pPr>
      <w:r w:rsidRPr="00D07FC3">
        <w:rPr>
          <w:rFonts w:ascii="Arial Narrow" w:eastAsia="Times New Roman" w:hAnsi="Arial Narrow" w:cstheme="minorHAnsi"/>
          <w:lang w:eastAsia="es-ES"/>
        </w:rPr>
        <w:t>-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preparación para la reutilización y reciclaje de alta calidad mediante la retirada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 En el caso de generarse residuos peligrosos, como el amianto, éstos deberán ser retirados, almacenados y gestionados a través de gestores autorizados para su tratamiento.</w:t>
      </w:r>
    </w:p>
    <w:p w14:paraId="789F952B" w14:textId="77777777" w:rsidR="00EA3A80" w:rsidRPr="00D07FC3" w:rsidRDefault="00EA3A80" w:rsidP="00A71531">
      <w:pPr>
        <w:shd w:val="clear" w:color="auto" w:fill="FFFFFF"/>
        <w:spacing w:after="240" w:line="240" w:lineRule="auto"/>
        <w:ind w:left="1134"/>
        <w:jc w:val="both"/>
        <w:rPr>
          <w:rFonts w:ascii="Arial Narrow" w:eastAsia="Times New Roman" w:hAnsi="Arial Narrow" w:cstheme="minorHAnsi"/>
          <w:lang w:eastAsia="es-ES"/>
        </w:rPr>
      </w:pPr>
      <w:r w:rsidRPr="00D07FC3">
        <w:rPr>
          <w:rFonts w:ascii="Arial Narrow" w:eastAsia="Times New Roman" w:hAnsi="Arial Narrow" w:cstheme="minorHAnsi"/>
          <w:lang w:eastAsia="es-ES"/>
        </w:rPr>
        <w:t xml:space="preserve">- Los diseños de los edificios y las técnicas de construcción apoyarán la circularidad y, en particular, demostrarán, con referencia a la ISO 20887, para evaluar la capacidad de desmontaje o adaptabilidad de los edificios, cómo </w:t>
      </w:r>
      <w:r w:rsidRPr="00D07FC3">
        <w:rPr>
          <w:rFonts w:ascii="Arial Narrow" w:eastAsia="Times New Roman" w:hAnsi="Arial Narrow" w:cstheme="minorHAnsi"/>
          <w:lang w:eastAsia="es-ES"/>
        </w:rPr>
        <w:lastRenderedPageBreak/>
        <w:t>están diseñados para ser más eficientes en el uso de recursos, adaptables, flexibles y desmontables para permitir la reutilización y reciclaje.</w:t>
      </w:r>
    </w:p>
    <w:p w14:paraId="1D2A899C" w14:textId="77777777" w:rsidR="00EA3A80" w:rsidRDefault="00EA3A80" w:rsidP="00A71531">
      <w:pPr>
        <w:autoSpaceDE w:val="0"/>
        <w:autoSpaceDN w:val="0"/>
        <w:adjustRightInd w:val="0"/>
        <w:spacing w:after="0" w:line="240" w:lineRule="auto"/>
        <w:ind w:left="1134"/>
        <w:jc w:val="both"/>
        <w:rPr>
          <w:rFonts w:ascii="Arial Narrow" w:eastAsia="Times New Roman" w:hAnsi="Arial Narrow" w:cstheme="minorHAnsi"/>
          <w:bCs/>
          <w:lang w:eastAsia="es-ES"/>
        </w:rPr>
      </w:pPr>
      <w:r w:rsidRPr="00D07FC3">
        <w:rPr>
          <w:rFonts w:ascii="Arial Narrow" w:eastAsia="Times New Roman" w:hAnsi="Arial Narrow" w:cstheme="minorHAnsi"/>
          <w:bCs/>
          <w:lang w:eastAsia="es-ES"/>
        </w:rPr>
        <w:t>En la rehabilitación de edificios se tendrá en consideración las directrices recogidas en la Directiva (UE) 2018/844 relativa a la eficacia energética de los edificios de cara a que sean edificios de consumo de energía casi nulo, permitiendo reducir de forma significativa el consumo de energía primaria no renovable.</w:t>
      </w:r>
    </w:p>
    <w:p w14:paraId="058F075B" w14:textId="77777777" w:rsidR="00D07FC3" w:rsidRPr="00D07FC3" w:rsidRDefault="00D07FC3" w:rsidP="00A71531">
      <w:pPr>
        <w:autoSpaceDE w:val="0"/>
        <w:autoSpaceDN w:val="0"/>
        <w:adjustRightInd w:val="0"/>
        <w:spacing w:after="0" w:line="240" w:lineRule="auto"/>
        <w:ind w:left="1134"/>
        <w:jc w:val="both"/>
        <w:rPr>
          <w:rFonts w:ascii="Arial Narrow" w:eastAsia="Times New Roman" w:hAnsi="Arial Narrow" w:cstheme="minorHAnsi"/>
          <w:bCs/>
          <w:lang w:eastAsia="es-ES"/>
        </w:rPr>
      </w:pPr>
    </w:p>
    <w:p w14:paraId="3CE66557" w14:textId="3BB2EAD2" w:rsidR="00EA3A80" w:rsidRPr="00D07FC3" w:rsidRDefault="00EA3A80" w:rsidP="00A71531">
      <w:pPr>
        <w:shd w:val="clear" w:color="auto" w:fill="FFFFFF"/>
        <w:spacing w:after="240" w:line="240" w:lineRule="auto"/>
        <w:ind w:left="1134"/>
        <w:jc w:val="both"/>
        <w:rPr>
          <w:rFonts w:ascii="Arial Narrow" w:eastAsia="Times New Roman" w:hAnsi="Arial Narrow" w:cstheme="minorHAnsi"/>
          <w:b/>
          <w:u w:val="single"/>
          <w:lang w:eastAsia="es-ES"/>
        </w:rPr>
      </w:pPr>
      <w:r w:rsidRPr="00D07FC3">
        <w:rPr>
          <w:rFonts w:ascii="Arial Narrow" w:eastAsia="Times New Roman" w:hAnsi="Arial Narrow" w:cstheme="minorHAnsi"/>
          <w:b/>
          <w:u w:val="single"/>
          <w:lang w:eastAsia="es-ES"/>
        </w:rPr>
        <w:t xml:space="preserve">En relación a prevención y control de contaminación </w:t>
      </w:r>
    </w:p>
    <w:p w14:paraId="6DCA830F" w14:textId="77777777" w:rsidR="00EA3A80" w:rsidRPr="00D07FC3" w:rsidRDefault="00EA3A80" w:rsidP="00A71531">
      <w:pPr>
        <w:shd w:val="clear" w:color="auto" w:fill="FFFFFF"/>
        <w:spacing w:after="240" w:line="240" w:lineRule="auto"/>
        <w:ind w:left="1134"/>
        <w:jc w:val="both"/>
        <w:rPr>
          <w:rFonts w:ascii="Arial Narrow" w:eastAsia="Times New Roman" w:hAnsi="Arial Narrow" w:cstheme="minorHAnsi"/>
          <w:lang w:eastAsia="es-ES"/>
        </w:rPr>
      </w:pPr>
      <w:r w:rsidRPr="00D07FC3">
        <w:rPr>
          <w:rFonts w:ascii="Arial Narrow" w:eastAsia="Times New Roman" w:hAnsi="Arial Narrow" w:cstheme="minorHAnsi"/>
          <w:lang w:eastAsia="es-ES"/>
        </w:rPr>
        <w:t>Los componentes y materiales de construcción utilizados en la construcción no contendrán amianto ni sustancias identificadas en el anexo XIV del Reglamento (CE) 1907/2006 del Parlamento Europeo y del Consejo (respetando los niveles indicados en el apartado 8 de la Componente e inversión)</w:t>
      </w:r>
    </w:p>
    <w:p w14:paraId="0D12C918" w14:textId="77777777" w:rsidR="00EA3A80" w:rsidRPr="00D07FC3" w:rsidRDefault="00EA3A80" w:rsidP="00A71531">
      <w:pPr>
        <w:shd w:val="clear" w:color="auto" w:fill="FFFFFF"/>
        <w:spacing w:after="240" w:line="240" w:lineRule="auto"/>
        <w:ind w:left="1134"/>
        <w:jc w:val="both"/>
        <w:rPr>
          <w:rFonts w:ascii="Arial Narrow" w:eastAsia="Times New Roman" w:hAnsi="Arial Narrow" w:cstheme="minorHAnsi"/>
          <w:lang w:eastAsia="es-ES"/>
        </w:rPr>
      </w:pPr>
      <w:r w:rsidRPr="00D07FC3">
        <w:rPr>
          <w:rFonts w:ascii="Arial Narrow" w:eastAsia="Times New Roman" w:hAnsi="Arial Narrow" w:cstheme="minorHAnsi"/>
          <w:lang w:eastAsia="es-ES"/>
        </w:rPr>
        <w:t>Se adoptarán medidas para reducir el ruido, el polvo y las emisiones contaminantes durante la fase de obra y se ejecutará cumpliendo la normativa de aplicación vigente en cuanto a la posible contaminación de suelos y agua.</w:t>
      </w:r>
    </w:p>
    <w:p w14:paraId="2D6F223E" w14:textId="77777777" w:rsidR="00C7235D" w:rsidRPr="00D07FC3" w:rsidRDefault="00C7235D" w:rsidP="00A71531">
      <w:pPr>
        <w:autoSpaceDE w:val="0"/>
        <w:autoSpaceDN w:val="0"/>
        <w:adjustRightInd w:val="0"/>
        <w:spacing w:after="0" w:line="240" w:lineRule="auto"/>
        <w:ind w:left="1134"/>
        <w:jc w:val="both"/>
        <w:rPr>
          <w:rFonts w:ascii="Arial Narrow" w:hAnsi="Arial Narrow" w:cstheme="minorHAnsi"/>
          <w:bCs/>
        </w:rPr>
      </w:pPr>
      <w:r w:rsidRPr="00D07FC3">
        <w:rPr>
          <w:rFonts w:ascii="Arial Narrow" w:hAnsi="Arial Narrow" w:cstheme="minorHAnsi"/>
        </w:rPr>
        <w:t xml:space="preserve">Cumplir con los requisitos de eficiencia de los materiales de acuerdo a la </w:t>
      </w:r>
      <w:r w:rsidRPr="00D07FC3">
        <w:rPr>
          <w:rFonts w:ascii="Arial Narrow" w:hAnsi="Arial Narrow" w:cstheme="minorHAnsi"/>
          <w:b/>
          <w:bCs/>
        </w:rPr>
        <w:t xml:space="preserve">Directiva 2009/125/CE </w:t>
      </w:r>
      <w:r w:rsidRPr="00D07FC3">
        <w:rPr>
          <w:rFonts w:ascii="Arial Narrow" w:hAnsi="Arial Narrow" w:cstheme="minorHAnsi"/>
          <w:bCs/>
        </w:rPr>
        <w:t xml:space="preserve">del Parlamento Europeo y del consejo de 21 de octubre de 2009 por la que se instaura un marco para el establecimiento de requisitos de diseño ecológico aplicables a los productos relacionados con la energía. </w:t>
      </w:r>
    </w:p>
    <w:p w14:paraId="1B81797F" w14:textId="77777777" w:rsidR="00C7235D" w:rsidRPr="00D07FC3" w:rsidRDefault="00C7235D" w:rsidP="00A71531">
      <w:pPr>
        <w:autoSpaceDE w:val="0"/>
        <w:autoSpaceDN w:val="0"/>
        <w:adjustRightInd w:val="0"/>
        <w:spacing w:after="0" w:line="240" w:lineRule="auto"/>
        <w:ind w:left="1134"/>
        <w:jc w:val="both"/>
        <w:rPr>
          <w:rFonts w:ascii="Arial Narrow" w:hAnsi="Arial Narrow" w:cstheme="minorHAnsi"/>
        </w:rPr>
      </w:pPr>
    </w:p>
    <w:p w14:paraId="511EC6DE" w14:textId="77777777" w:rsidR="00C7235D" w:rsidRPr="00D07FC3" w:rsidRDefault="00C7235D" w:rsidP="00A71531">
      <w:pPr>
        <w:autoSpaceDE w:val="0"/>
        <w:autoSpaceDN w:val="0"/>
        <w:adjustRightInd w:val="0"/>
        <w:spacing w:after="0" w:line="240" w:lineRule="auto"/>
        <w:ind w:left="1134"/>
        <w:jc w:val="both"/>
        <w:rPr>
          <w:rFonts w:ascii="Arial Narrow" w:hAnsi="Arial Narrow" w:cstheme="minorHAnsi"/>
        </w:rPr>
      </w:pPr>
      <w:r w:rsidRPr="00D07FC3">
        <w:rPr>
          <w:rFonts w:ascii="Arial Narrow" w:hAnsi="Arial Narrow" w:cstheme="minorHAnsi"/>
        </w:rPr>
        <w:t xml:space="preserve">Que los equipos no contienen sustancias restringidas enumeradas en el anexo II de la </w:t>
      </w:r>
      <w:r w:rsidRPr="00D07FC3">
        <w:rPr>
          <w:rFonts w:ascii="Arial Narrow" w:hAnsi="Arial Narrow" w:cstheme="minorHAnsi"/>
          <w:b/>
        </w:rPr>
        <w:t>Directiva 2011/65/UE</w:t>
      </w:r>
      <w:r w:rsidRPr="00D07FC3">
        <w:rPr>
          <w:rFonts w:ascii="Arial Narrow" w:hAnsi="Arial Narrow" w:cstheme="minorHAnsi"/>
        </w:rPr>
        <w:t xml:space="preserve"> excepto cuando los valores de concentración en peso en materiales homogéneos no superen los enumerados en dicho anexo</w:t>
      </w:r>
    </w:p>
    <w:p w14:paraId="24C0024D" w14:textId="77777777" w:rsidR="00C7235D" w:rsidRPr="00D07FC3" w:rsidRDefault="00C7235D" w:rsidP="00A71531">
      <w:pPr>
        <w:autoSpaceDE w:val="0"/>
        <w:autoSpaceDN w:val="0"/>
        <w:adjustRightInd w:val="0"/>
        <w:spacing w:after="0" w:line="240" w:lineRule="auto"/>
        <w:ind w:left="1134"/>
        <w:jc w:val="both"/>
        <w:rPr>
          <w:rFonts w:ascii="Arial Narrow" w:hAnsi="Arial Narrow" w:cstheme="minorHAnsi"/>
        </w:rPr>
      </w:pPr>
    </w:p>
    <w:p w14:paraId="7524FAAB" w14:textId="77777777" w:rsidR="00C7235D" w:rsidRPr="00D07FC3" w:rsidRDefault="00C7235D" w:rsidP="00A71531">
      <w:pPr>
        <w:autoSpaceDE w:val="0"/>
        <w:autoSpaceDN w:val="0"/>
        <w:adjustRightInd w:val="0"/>
        <w:spacing w:after="0" w:line="240" w:lineRule="auto"/>
        <w:ind w:left="1134"/>
        <w:jc w:val="both"/>
        <w:rPr>
          <w:rFonts w:ascii="Arial Narrow" w:hAnsi="Arial Narrow" w:cstheme="minorHAnsi"/>
        </w:rPr>
      </w:pPr>
      <w:r w:rsidRPr="00D07FC3">
        <w:rPr>
          <w:rFonts w:ascii="Arial Narrow" w:hAnsi="Arial Narrow" w:cstheme="minorHAnsi"/>
        </w:rPr>
        <w:t>Que lo equipos cuentan con las características que garantizan el máximo reciclaje de equipos eléctricos y electrónicos, así como su preparación para operaciones de reutilización, recuperación o reciclaje, o tratamiento adecuado, al final de su vida útil.</w:t>
      </w:r>
    </w:p>
    <w:p w14:paraId="0A6CBC44" w14:textId="77777777" w:rsidR="00D07FC3" w:rsidRPr="00D07FC3" w:rsidRDefault="00D07FC3" w:rsidP="00A71531">
      <w:pPr>
        <w:autoSpaceDE w:val="0"/>
        <w:autoSpaceDN w:val="0"/>
        <w:adjustRightInd w:val="0"/>
        <w:spacing w:after="0" w:line="240" w:lineRule="auto"/>
        <w:ind w:left="1134"/>
        <w:jc w:val="both"/>
        <w:rPr>
          <w:rFonts w:ascii="Arial Narrow" w:hAnsi="Arial Narrow" w:cstheme="minorHAnsi"/>
        </w:rPr>
      </w:pPr>
    </w:p>
    <w:p w14:paraId="7D8949DC" w14:textId="77777777" w:rsidR="00C7235D" w:rsidRPr="00D07FC3" w:rsidRDefault="00C7235D" w:rsidP="00A71531">
      <w:pPr>
        <w:autoSpaceDE w:val="0"/>
        <w:autoSpaceDN w:val="0"/>
        <w:adjustRightInd w:val="0"/>
        <w:spacing w:after="0" w:line="240" w:lineRule="auto"/>
        <w:ind w:left="1134"/>
        <w:jc w:val="both"/>
        <w:rPr>
          <w:rFonts w:ascii="Arial Narrow" w:hAnsi="Arial Narrow" w:cstheme="minorHAnsi"/>
          <w:b/>
          <w:u w:val="single"/>
        </w:rPr>
      </w:pPr>
      <w:r w:rsidRPr="00D07FC3">
        <w:rPr>
          <w:rFonts w:ascii="Arial Narrow" w:hAnsi="Arial Narrow" w:cstheme="minorHAnsi"/>
          <w:b/>
          <w:u w:val="single"/>
        </w:rPr>
        <w:t>Intervención de eficiencia energética:</w:t>
      </w:r>
    </w:p>
    <w:p w14:paraId="16E3806D" w14:textId="77777777" w:rsidR="00C7235D" w:rsidRPr="00D07FC3" w:rsidRDefault="00C7235D" w:rsidP="00A71531">
      <w:pPr>
        <w:autoSpaceDE w:val="0"/>
        <w:autoSpaceDN w:val="0"/>
        <w:adjustRightInd w:val="0"/>
        <w:spacing w:after="0" w:line="240" w:lineRule="auto"/>
        <w:ind w:left="1134"/>
        <w:jc w:val="both"/>
        <w:rPr>
          <w:rFonts w:ascii="Arial Narrow" w:hAnsi="Arial Narrow" w:cstheme="minorHAnsi"/>
          <w:b/>
          <w:u w:val="single"/>
        </w:rPr>
      </w:pPr>
    </w:p>
    <w:p w14:paraId="30C280AF" w14:textId="77777777" w:rsidR="00C7235D" w:rsidRPr="00D07FC3" w:rsidRDefault="00C7235D" w:rsidP="00A71531">
      <w:pPr>
        <w:autoSpaceDE w:val="0"/>
        <w:autoSpaceDN w:val="0"/>
        <w:adjustRightInd w:val="0"/>
        <w:spacing w:after="0" w:line="240" w:lineRule="auto"/>
        <w:ind w:left="1134"/>
        <w:jc w:val="both"/>
        <w:rPr>
          <w:rFonts w:ascii="Arial Narrow" w:hAnsi="Arial Narrow"/>
          <w:shd w:val="clear" w:color="auto" w:fill="FFFFFF"/>
        </w:rPr>
      </w:pPr>
      <w:r w:rsidRPr="00D07FC3">
        <w:rPr>
          <w:rFonts w:ascii="Arial Narrow" w:eastAsia="Arial Narrow" w:hAnsi="Arial Narrow" w:cstheme="majorHAnsi"/>
        </w:rPr>
        <w:t>En la rehabilitación de edificios se tendrá en consideración las directrices recogidas en la Directiva (UE) 2018/844 relativa a la eficacia energética de los edificios de cara a que sean edificios de consumo de energía casi nulo, permitiendo reducir de forma significativa el consumo de energía primaria no renovable</w:t>
      </w:r>
      <w:r w:rsidRPr="00D07FC3">
        <w:rPr>
          <w:rFonts w:ascii="Arial Narrow" w:hAnsi="Arial Narrow"/>
          <w:shd w:val="clear" w:color="auto" w:fill="FFFFFF"/>
        </w:rPr>
        <w:t>.</w:t>
      </w:r>
    </w:p>
    <w:p w14:paraId="30CF7E0F" w14:textId="77777777" w:rsidR="00C7235D" w:rsidRPr="00D07FC3" w:rsidRDefault="00C7235D" w:rsidP="00A71531">
      <w:pPr>
        <w:autoSpaceDE w:val="0"/>
        <w:autoSpaceDN w:val="0"/>
        <w:adjustRightInd w:val="0"/>
        <w:spacing w:after="0" w:line="240" w:lineRule="auto"/>
        <w:ind w:left="1134"/>
        <w:jc w:val="both"/>
        <w:rPr>
          <w:rFonts w:ascii="Arial Narrow" w:hAnsi="Arial Narrow"/>
          <w:shd w:val="clear" w:color="auto" w:fill="FFFFFF"/>
        </w:rPr>
      </w:pPr>
    </w:p>
    <w:p w14:paraId="2323E00A" w14:textId="77777777" w:rsidR="00C7235D" w:rsidRPr="00D07FC3" w:rsidRDefault="00C7235D" w:rsidP="00A71531">
      <w:pPr>
        <w:pStyle w:val="Prrafodelista"/>
        <w:widowControl w:val="0"/>
        <w:numPr>
          <w:ilvl w:val="0"/>
          <w:numId w:val="27"/>
        </w:numPr>
        <w:autoSpaceDE w:val="0"/>
        <w:autoSpaceDN w:val="0"/>
        <w:spacing w:after="0" w:line="240" w:lineRule="auto"/>
        <w:ind w:left="1134"/>
        <w:contextualSpacing w:val="0"/>
        <w:jc w:val="both"/>
        <w:rPr>
          <w:rFonts w:ascii="Arial Narrow" w:hAnsi="Arial Narrow" w:cstheme="majorHAnsi"/>
          <w:u w:val="single"/>
        </w:rPr>
      </w:pPr>
      <w:r w:rsidRPr="00D07FC3">
        <w:rPr>
          <w:rFonts w:ascii="Arial Narrow" w:hAnsi="Arial Narrow" w:cstheme="majorHAnsi"/>
          <w:u w:val="single"/>
        </w:rPr>
        <w:t>Para iluminación eficiente de monumentos y espacios urbanos emblemáticos</w:t>
      </w:r>
    </w:p>
    <w:p w14:paraId="3256AA43" w14:textId="77777777" w:rsidR="00C7235D" w:rsidRPr="00D07FC3" w:rsidRDefault="00C7235D" w:rsidP="00A71531">
      <w:pPr>
        <w:pStyle w:val="Prrafodelista"/>
        <w:widowControl w:val="0"/>
        <w:numPr>
          <w:ilvl w:val="0"/>
          <w:numId w:val="26"/>
        </w:numPr>
        <w:autoSpaceDE w:val="0"/>
        <w:autoSpaceDN w:val="0"/>
        <w:adjustRightInd w:val="0"/>
        <w:spacing w:after="0" w:line="240" w:lineRule="auto"/>
        <w:ind w:left="1134"/>
        <w:contextualSpacing w:val="0"/>
        <w:jc w:val="both"/>
        <w:rPr>
          <w:rFonts w:ascii="Arial Narrow" w:hAnsi="Arial Narrow" w:cstheme="majorHAnsi"/>
        </w:rPr>
      </w:pPr>
      <w:r w:rsidRPr="00D07FC3">
        <w:rPr>
          <w:rFonts w:ascii="Arial Narrow" w:hAnsi="Arial Narrow" w:cstheme="majorHAnsi"/>
        </w:rPr>
        <w:t>Para proyectos de renovación de instalaciones de alumbrado exterior de monumentos, cumplirán con la normativa que le sea de aplicación, y en particular de:</w:t>
      </w:r>
    </w:p>
    <w:p w14:paraId="41CEA2E2" w14:textId="77777777" w:rsidR="00C7235D" w:rsidRPr="00D07FC3" w:rsidRDefault="00C7235D" w:rsidP="00A71531">
      <w:pPr>
        <w:pStyle w:val="Prrafodelista"/>
        <w:ind w:left="1134"/>
        <w:rPr>
          <w:rFonts w:ascii="Arial Narrow" w:hAnsi="Arial Narrow" w:cstheme="majorHAnsi"/>
        </w:rPr>
      </w:pPr>
    </w:p>
    <w:p w14:paraId="2F4B8A13" w14:textId="77777777" w:rsidR="00C7235D" w:rsidRPr="00D07FC3" w:rsidRDefault="00C7235D" w:rsidP="00A71531">
      <w:pPr>
        <w:pStyle w:val="Prrafodelista"/>
        <w:widowControl w:val="0"/>
        <w:numPr>
          <w:ilvl w:val="0"/>
          <w:numId w:val="26"/>
        </w:numPr>
        <w:autoSpaceDE w:val="0"/>
        <w:autoSpaceDN w:val="0"/>
        <w:adjustRightInd w:val="0"/>
        <w:spacing w:after="0" w:line="240" w:lineRule="auto"/>
        <w:ind w:left="1134"/>
        <w:contextualSpacing w:val="0"/>
        <w:jc w:val="both"/>
        <w:rPr>
          <w:rFonts w:ascii="Arial Narrow" w:hAnsi="Arial Narrow" w:cstheme="majorHAnsi"/>
        </w:rPr>
      </w:pPr>
      <w:r w:rsidRPr="00D07FC3">
        <w:rPr>
          <w:rFonts w:ascii="Arial Narrow" w:hAnsi="Arial Narrow" w:cstheme="majorHAnsi"/>
        </w:rPr>
        <w:t>Reglamento de Eficiencia Energética en instalaciones de alumbrado exterior, aprobado por Real Decreto 1890/2008, de 14 de noviembre, y sus instrucciones técnicas complementarias EA-01 a EA-07</w:t>
      </w:r>
    </w:p>
    <w:p w14:paraId="7FFCC9CC" w14:textId="77777777" w:rsidR="00C7235D" w:rsidRPr="00D07FC3" w:rsidRDefault="00C7235D" w:rsidP="00A71531">
      <w:pPr>
        <w:pStyle w:val="Prrafodelista"/>
        <w:ind w:left="1134"/>
        <w:rPr>
          <w:rFonts w:ascii="Arial Narrow" w:hAnsi="Arial Narrow" w:cstheme="majorHAnsi"/>
        </w:rPr>
      </w:pPr>
    </w:p>
    <w:p w14:paraId="1FD6A194" w14:textId="77777777" w:rsidR="00C7235D" w:rsidRPr="00D07FC3" w:rsidRDefault="00C7235D" w:rsidP="00A71531">
      <w:pPr>
        <w:pStyle w:val="Prrafodelista"/>
        <w:widowControl w:val="0"/>
        <w:numPr>
          <w:ilvl w:val="0"/>
          <w:numId w:val="26"/>
        </w:numPr>
        <w:autoSpaceDE w:val="0"/>
        <w:autoSpaceDN w:val="0"/>
        <w:adjustRightInd w:val="0"/>
        <w:spacing w:after="0" w:line="240" w:lineRule="auto"/>
        <w:ind w:left="1134"/>
        <w:contextualSpacing w:val="0"/>
        <w:jc w:val="both"/>
        <w:rPr>
          <w:rFonts w:ascii="Arial Narrow" w:hAnsi="Arial Narrow" w:cstheme="majorHAnsi"/>
        </w:rPr>
      </w:pPr>
      <w:r w:rsidRPr="00D07FC3">
        <w:rPr>
          <w:rFonts w:ascii="Arial Narrow" w:hAnsi="Arial Narrow" w:cstheme="majorHAnsi"/>
        </w:rPr>
        <w:t>Reglamento Electrotécnico por baja Tensión, aprobado por Real Decreto 842/2002, de 2 de agosto.</w:t>
      </w:r>
    </w:p>
    <w:p w14:paraId="08017805" w14:textId="77777777" w:rsidR="00C7235D" w:rsidRPr="00D07FC3" w:rsidRDefault="00C7235D" w:rsidP="00A71531">
      <w:pPr>
        <w:pStyle w:val="Prrafodelista"/>
        <w:ind w:left="1134"/>
        <w:rPr>
          <w:rFonts w:ascii="Arial Narrow" w:hAnsi="Arial Narrow" w:cstheme="majorHAnsi"/>
        </w:rPr>
      </w:pPr>
    </w:p>
    <w:p w14:paraId="3B6615B5" w14:textId="77777777" w:rsidR="00C7235D" w:rsidRPr="00D07FC3" w:rsidRDefault="00C7235D" w:rsidP="00A71531">
      <w:pPr>
        <w:pStyle w:val="Prrafodelista"/>
        <w:widowControl w:val="0"/>
        <w:numPr>
          <w:ilvl w:val="0"/>
          <w:numId w:val="26"/>
        </w:numPr>
        <w:autoSpaceDE w:val="0"/>
        <w:autoSpaceDN w:val="0"/>
        <w:adjustRightInd w:val="0"/>
        <w:spacing w:after="0" w:line="240" w:lineRule="auto"/>
        <w:ind w:left="1134"/>
        <w:contextualSpacing w:val="0"/>
        <w:jc w:val="both"/>
        <w:rPr>
          <w:rFonts w:ascii="Arial Narrow" w:hAnsi="Arial Narrow" w:cstheme="majorHAnsi"/>
        </w:rPr>
      </w:pPr>
      <w:r w:rsidRPr="00D07FC3">
        <w:rPr>
          <w:rFonts w:ascii="Arial Narrow" w:hAnsi="Arial Narrow" w:cstheme="majorHAnsi"/>
        </w:rPr>
        <w:t>Ley Foral 4/2022, de 22 de marzo de Cambio Climático y Transición Energética.</w:t>
      </w:r>
    </w:p>
    <w:p w14:paraId="565B9BF1" w14:textId="77777777" w:rsidR="00C7235D" w:rsidRPr="00D07FC3" w:rsidRDefault="00C7235D" w:rsidP="00A71531">
      <w:pPr>
        <w:ind w:left="1134"/>
        <w:jc w:val="both"/>
        <w:rPr>
          <w:rFonts w:ascii="Arial Narrow" w:hAnsi="Arial Narrow" w:cstheme="majorHAnsi"/>
          <w:u w:val="single"/>
        </w:rPr>
      </w:pPr>
    </w:p>
    <w:p w14:paraId="137A4891" w14:textId="77777777" w:rsidR="00C7235D" w:rsidRPr="00D07FC3" w:rsidRDefault="00C7235D" w:rsidP="00A71531">
      <w:pPr>
        <w:ind w:left="1134"/>
        <w:jc w:val="both"/>
        <w:rPr>
          <w:rFonts w:ascii="Arial Narrow" w:eastAsia="Arial Narrow" w:hAnsi="Arial Narrow" w:cstheme="majorHAnsi"/>
        </w:rPr>
      </w:pPr>
      <w:r w:rsidRPr="00D07FC3">
        <w:rPr>
          <w:rFonts w:ascii="Arial Narrow" w:eastAsia="Arial Narrow" w:hAnsi="Arial Narrow" w:cstheme="majorHAnsi"/>
        </w:rPr>
        <w:t xml:space="preserve">Para las actuaciones de la etiqueta 026 bis, se tendrá que conseguir y justificar una reducción del consumo de energía primaria no renovable del 30% con respecto a la situación de partida, lo que se justificará mediante su calificación energética calculada por el técnico titulado competente o por el instalador autorizado, según corresponda para la categoría de la instalación correspondiente, en su estado actual y tras la reforma según la </w:t>
      </w:r>
      <w:r w:rsidRPr="00D07FC3">
        <w:rPr>
          <w:rFonts w:ascii="Arial Narrow" w:eastAsia="Arial Narrow" w:hAnsi="Arial Narrow" w:cstheme="majorHAnsi"/>
        </w:rPr>
        <w:lastRenderedPageBreak/>
        <w:t>Instrucción técnica complementaria EA-01 del Reglamento de eficiencia energética en instalaciones de alumbrado exterior.</w:t>
      </w:r>
    </w:p>
    <w:p w14:paraId="1BB7A287" w14:textId="77777777" w:rsidR="00C7235D" w:rsidRPr="00D07FC3" w:rsidRDefault="00C7235D" w:rsidP="00A71531">
      <w:pPr>
        <w:ind w:left="1134"/>
        <w:jc w:val="both"/>
        <w:rPr>
          <w:rFonts w:ascii="Arial Narrow" w:eastAsia="Arial Narrow" w:hAnsi="Arial Narrow" w:cstheme="majorHAnsi"/>
        </w:rPr>
      </w:pPr>
      <w:r w:rsidRPr="00D07FC3">
        <w:rPr>
          <w:rFonts w:ascii="Arial Narrow" w:eastAsia="Arial Narrow" w:hAnsi="Arial Narrow" w:cstheme="majorHAnsi"/>
        </w:rPr>
        <w:t>Se acreditará mediante:</w:t>
      </w:r>
    </w:p>
    <w:p w14:paraId="6EE2D960" w14:textId="77777777" w:rsidR="00C7235D" w:rsidRPr="00D07FC3" w:rsidRDefault="00C7235D" w:rsidP="00A71531">
      <w:pPr>
        <w:pStyle w:val="Prrafodelista"/>
        <w:widowControl w:val="0"/>
        <w:numPr>
          <w:ilvl w:val="0"/>
          <w:numId w:val="28"/>
        </w:numPr>
        <w:autoSpaceDE w:val="0"/>
        <w:autoSpaceDN w:val="0"/>
        <w:spacing w:after="0" w:line="240" w:lineRule="auto"/>
        <w:ind w:left="1134"/>
        <w:contextualSpacing w:val="0"/>
        <w:jc w:val="both"/>
        <w:rPr>
          <w:rFonts w:ascii="Arial Narrow" w:hAnsi="Arial Narrow" w:cstheme="majorHAnsi"/>
        </w:rPr>
      </w:pPr>
      <w:r w:rsidRPr="00D07FC3">
        <w:rPr>
          <w:rFonts w:ascii="Arial Narrow" w:hAnsi="Arial Narrow" w:cstheme="majorHAnsi"/>
        </w:rPr>
        <w:t>Certificado de instalación finalizada, de acuerdo con el Reglamento Electrotécnico de Baja Tensión firmado por el instalador autorizado y registrado en el órgano competente de la CCAA correspondiente.</w:t>
      </w:r>
    </w:p>
    <w:p w14:paraId="0FBA2AE5" w14:textId="77777777" w:rsidR="00C7235D" w:rsidRPr="00D07FC3" w:rsidRDefault="00C7235D" w:rsidP="00A71531">
      <w:pPr>
        <w:pStyle w:val="Prrafodelista"/>
        <w:widowControl w:val="0"/>
        <w:numPr>
          <w:ilvl w:val="0"/>
          <w:numId w:val="28"/>
        </w:numPr>
        <w:autoSpaceDE w:val="0"/>
        <w:autoSpaceDN w:val="0"/>
        <w:spacing w:after="0" w:line="240" w:lineRule="auto"/>
        <w:ind w:left="1134"/>
        <w:contextualSpacing w:val="0"/>
        <w:jc w:val="both"/>
        <w:rPr>
          <w:rFonts w:ascii="Arial Narrow" w:hAnsi="Arial Narrow" w:cstheme="majorHAnsi"/>
        </w:rPr>
      </w:pPr>
      <w:r w:rsidRPr="00D07FC3">
        <w:rPr>
          <w:rFonts w:ascii="Arial Narrow" w:hAnsi="Arial Narrow" w:cstheme="majorHAnsi"/>
        </w:rPr>
        <w:t>Copia de Proyecto o Memoria Técnica de Diseño, firmado por técnico titulado competente o por instalador autorizado, según corresponda para la categoría de la instalación correspondiente con el contenido especificado en la instrucción técnica ITC-EA-05 del Reglamento de Eficiencia Energética en instalaciones de alumbrado exterior.</w:t>
      </w:r>
    </w:p>
    <w:p w14:paraId="740C3FC5" w14:textId="77777777" w:rsidR="00C7235D" w:rsidRPr="00D07FC3" w:rsidRDefault="00C7235D" w:rsidP="00A71531">
      <w:pPr>
        <w:pStyle w:val="Prrafodelista"/>
        <w:widowControl w:val="0"/>
        <w:numPr>
          <w:ilvl w:val="0"/>
          <w:numId w:val="28"/>
        </w:numPr>
        <w:autoSpaceDE w:val="0"/>
        <w:autoSpaceDN w:val="0"/>
        <w:spacing w:after="0" w:line="240" w:lineRule="auto"/>
        <w:ind w:left="1134"/>
        <w:contextualSpacing w:val="0"/>
        <w:jc w:val="both"/>
        <w:rPr>
          <w:rFonts w:ascii="Arial Narrow" w:hAnsi="Arial Narrow" w:cstheme="majorHAnsi"/>
        </w:rPr>
      </w:pPr>
      <w:r w:rsidRPr="00D07FC3">
        <w:rPr>
          <w:rFonts w:ascii="Arial Narrow" w:hAnsi="Arial Narrow" w:cstheme="majorHAnsi"/>
        </w:rPr>
        <w:t>Ahorro de energía final anual que se indicará en la “Memoria descriptiva de las actuaciones a acometer”</w:t>
      </w:r>
    </w:p>
    <w:p w14:paraId="14F76BB2" w14:textId="77777777" w:rsidR="00C7235D" w:rsidRPr="00D07FC3" w:rsidRDefault="00C7235D" w:rsidP="00A71531">
      <w:pPr>
        <w:ind w:left="1134"/>
        <w:jc w:val="both"/>
        <w:rPr>
          <w:rFonts w:ascii="Arial Narrow" w:eastAsia="Arial Narrow" w:hAnsi="Arial Narrow" w:cstheme="majorHAnsi"/>
        </w:rPr>
      </w:pPr>
    </w:p>
    <w:p w14:paraId="33EFD746" w14:textId="7578389E" w:rsidR="00E51D05"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7A5167">
        <w:rPr>
          <w:rFonts w:ascii="Arial Narrow" w:hAnsi="Arial Narrow" w:cs="Times New Roman"/>
          <w:b/>
          <w:bCs/>
        </w:rPr>
        <w:t>15</w:t>
      </w:r>
      <w:r w:rsidR="00E51D05" w:rsidRPr="007A5167">
        <w:rPr>
          <w:rFonts w:ascii="Arial Narrow" w:hAnsi="Arial Narrow" w:cs="Times New Roman"/>
          <w:b/>
          <w:bCs/>
        </w:rPr>
        <w:t>.</w:t>
      </w:r>
      <w:r w:rsidR="00E51D05" w:rsidRPr="007A5167">
        <w:rPr>
          <w:rFonts w:ascii="Cambria Math" w:hAnsi="Cambria Math" w:cs="Cambria Math"/>
          <w:b/>
          <w:bCs/>
        </w:rPr>
        <w:t>‐</w:t>
      </w:r>
      <w:r w:rsidR="00E51D05" w:rsidRPr="007A5167">
        <w:rPr>
          <w:rFonts w:ascii="Arial Narrow" w:hAnsi="Arial Narrow" w:cs="Times New Roman"/>
          <w:b/>
          <w:bCs/>
        </w:rPr>
        <w:t xml:space="preserve"> </w:t>
      </w:r>
      <w:r w:rsidR="007A5167" w:rsidRPr="007A5167">
        <w:rPr>
          <w:rFonts w:ascii="Arial Narrow" w:hAnsi="Arial Narrow" w:cs="Times New Roman"/>
          <w:b/>
          <w:bCs/>
        </w:rPr>
        <w:t>ELEVACION DE PROPUESTA DE ADJUDICACION AL ORGANO DE CONTRATACION</w:t>
      </w:r>
      <w:r w:rsidR="007A5167" w:rsidRPr="007A5167">
        <w:rPr>
          <w:rFonts w:ascii="Arial Narrow" w:hAnsi="Arial Narrow" w:cs="Times New Roman"/>
          <w:b/>
          <w:bCs/>
        </w:rPr>
        <w:tab/>
      </w:r>
    </w:p>
    <w:p w14:paraId="2020F38C" w14:textId="77777777" w:rsidR="00793DBB" w:rsidRPr="007A5167" w:rsidRDefault="00793DBB"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3114D1BA" w14:textId="162BA870" w:rsidR="007A5167" w:rsidRPr="00BF4D90" w:rsidRDefault="007A5167"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La Mesa de contratación, una vez que haya comprobado la documentación presentada, </w:t>
      </w:r>
      <w:r>
        <w:rPr>
          <w:rFonts w:ascii="Arial Narrow" w:hAnsi="Arial Narrow" w:cs="Times New Roman"/>
        </w:rPr>
        <w:t>elevará</w:t>
      </w:r>
      <w:r w:rsidRPr="00BF4D90">
        <w:rPr>
          <w:rFonts w:ascii="Arial Narrow" w:hAnsi="Arial Narrow" w:cs="Times New Roman"/>
        </w:rPr>
        <w:t xml:space="preserve"> la propuesta de adjudicación al órgano de contratación. La propuesta señalará el orden de prelación de las personas que hayan formulado una propuesta admisible, con las puntuaciones obtenidas en aplicación de los criterios de adjudicación.</w:t>
      </w:r>
    </w:p>
    <w:p w14:paraId="08E927CD" w14:textId="23E98969" w:rsidR="00E51D05" w:rsidRPr="00BF4D90" w:rsidRDefault="00E51D05"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73A887A9" w14:textId="435A8B27" w:rsidR="00E51D05"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16</w:t>
      </w:r>
      <w:r w:rsidR="00E51D05" w:rsidRPr="00BF4D90">
        <w:rPr>
          <w:rFonts w:ascii="Arial Narrow" w:hAnsi="Arial Narrow" w:cs="Times New Roman"/>
          <w:b/>
          <w:bCs/>
        </w:rPr>
        <w:t>.</w:t>
      </w:r>
      <w:r w:rsidR="00E51D05" w:rsidRPr="00BF4D90">
        <w:rPr>
          <w:rFonts w:ascii="Cambria Math" w:hAnsi="Cambria Math" w:cs="Cambria Math"/>
          <w:b/>
          <w:bCs/>
        </w:rPr>
        <w:t>‐</w:t>
      </w:r>
      <w:r w:rsidR="00E51D05" w:rsidRPr="00BF4D90">
        <w:rPr>
          <w:rFonts w:ascii="Arial Narrow" w:hAnsi="Arial Narrow" w:cs="Times New Roman"/>
          <w:b/>
          <w:bCs/>
        </w:rPr>
        <w:t xml:space="preserve"> ADJUDICACI</w:t>
      </w:r>
      <w:r w:rsidR="00E51D05" w:rsidRPr="00BF4D90">
        <w:rPr>
          <w:rFonts w:ascii="Arial Narrow" w:hAnsi="Arial Narrow" w:cs="Arial Narrow"/>
          <w:b/>
          <w:bCs/>
        </w:rPr>
        <w:t>Ó</w:t>
      </w:r>
      <w:r w:rsidR="00E51D05" w:rsidRPr="00BF4D90">
        <w:rPr>
          <w:rFonts w:ascii="Arial Narrow" w:hAnsi="Arial Narrow" w:cs="Times New Roman"/>
          <w:b/>
          <w:bCs/>
        </w:rPr>
        <w:t>N</w:t>
      </w:r>
    </w:p>
    <w:p w14:paraId="23695455" w14:textId="77777777" w:rsidR="00E51D05" w:rsidRPr="00BF4D90" w:rsidRDefault="00E51D05"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1AD51720" w14:textId="4C9CEF7E" w:rsidR="00E51D05"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16</w:t>
      </w:r>
      <w:r w:rsidR="00E51D05" w:rsidRPr="00BF4D90">
        <w:rPr>
          <w:rFonts w:ascii="Arial Narrow" w:hAnsi="Arial Narrow" w:cs="Times New Roman"/>
          <w:b/>
          <w:bCs/>
        </w:rPr>
        <w:t>.1.</w:t>
      </w:r>
      <w:r w:rsidR="00E51D05" w:rsidRPr="00BF4D90">
        <w:rPr>
          <w:rFonts w:ascii="Cambria Math" w:hAnsi="Cambria Math" w:cs="Cambria Math"/>
          <w:b/>
          <w:bCs/>
        </w:rPr>
        <w:t>‐</w:t>
      </w:r>
      <w:r w:rsidR="00E51D05" w:rsidRPr="00BF4D90">
        <w:rPr>
          <w:rFonts w:ascii="Arial Narrow" w:hAnsi="Arial Narrow" w:cs="Times New Roman"/>
          <w:b/>
          <w:bCs/>
        </w:rPr>
        <w:t xml:space="preserve"> </w:t>
      </w:r>
      <w:r w:rsidR="000865BB">
        <w:rPr>
          <w:rFonts w:ascii="Arial Narrow" w:hAnsi="Arial Narrow" w:cs="Times New Roman"/>
        </w:rPr>
        <w:t>E</w:t>
      </w:r>
      <w:r w:rsidR="00E51D05" w:rsidRPr="00BF4D90">
        <w:rPr>
          <w:rFonts w:ascii="Arial Narrow" w:hAnsi="Arial Narrow" w:cs="Times New Roman"/>
        </w:rPr>
        <w:t>l órgano de contratación dictará resolución adjudicando 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w:t>
      </w:r>
    </w:p>
    <w:p w14:paraId="7AE9A512" w14:textId="77777777" w:rsidR="00BD5B42" w:rsidRPr="00BF4D90" w:rsidRDefault="00BD5B42"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706EAFBA" w14:textId="34D306E7" w:rsidR="00E51D05" w:rsidRPr="00BF4D90" w:rsidRDefault="00E51D0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w:t>
      </w:r>
      <w:r w:rsidR="00E576C5" w:rsidRPr="00BF4D90">
        <w:rPr>
          <w:rFonts w:ascii="Arial Narrow" w:hAnsi="Arial Narrow" w:cs="Times New Roman"/>
          <w:b/>
          <w:bCs/>
        </w:rPr>
        <w:t>6</w:t>
      </w:r>
      <w:r w:rsidRPr="00BF4D90">
        <w:rPr>
          <w:rFonts w:ascii="Arial Narrow" w:hAnsi="Arial Narrow" w:cs="Times New Roman"/>
          <w:b/>
          <w:bCs/>
        </w:rPr>
        <w:t>.2.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Perfección del contrato. La perfecci</w:t>
      </w:r>
      <w:r w:rsidRPr="00BF4D90">
        <w:rPr>
          <w:rFonts w:ascii="Arial Narrow" w:hAnsi="Arial Narrow" w:cs="Arial Narrow"/>
        </w:rPr>
        <w:t>ó</w:t>
      </w:r>
      <w:r w:rsidRPr="00BF4D90">
        <w:rPr>
          <w:rFonts w:ascii="Arial Narrow" w:hAnsi="Arial Narrow" w:cs="Times New Roman"/>
        </w:rPr>
        <w:t>n del contrato tendr</w:t>
      </w:r>
      <w:r w:rsidRPr="00BF4D90">
        <w:rPr>
          <w:rFonts w:ascii="Arial Narrow" w:hAnsi="Arial Narrow" w:cs="Arial Narrow"/>
        </w:rPr>
        <w:t>á</w:t>
      </w:r>
      <w:r w:rsidRPr="00BF4D90">
        <w:rPr>
          <w:rFonts w:ascii="Arial Narrow" w:hAnsi="Arial Narrow" w:cs="Times New Roman"/>
        </w:rPr>
        <w:t xml:space="preserve"> lugar con la adjudicación del contrato. La eficacia del acto de adjudicación quedará suspendida durante el plazo de 10 días naturales contados desde la fecha de remisión de la notificación de la adjudicación. El acto de adjudicación quedará suspendido por la mera interposición de una reclamación en materia de contratación pública hasta el momento en que se resuelva dicha reclamación.</w:t>
      </w:r>
    </w:p>
    <w:p w14:paraId="61586D14" w14:textId="77777777" w:rsidR="00E51D05" w:rsidRPr="00BF4D90" w:rsidRDefault="00E51D05" w:rsidP="00855741">
      <w:pPr>
        <w:tabs>
          <w:tab w:val="left" w:pos="709"/>
        </w:tabs>
        <w:autoSpaceDE w:val="0"/>
        <w:autoSpaceDN w:val="0"/>
        <w:adjustRightInd w:val="0"/>
        <w:spacing w:after="0" w:line="240" w:lineRule="auto"/>
        <w:ind w:left="1134"/>
        <w:jc w:val="both"/>
        <w:rPr>
          <w:rFonts w:ascii="Arial Narrow" w:hAnsi="Arial Narrow" w:cs="Times New Roman"/>
        </w:rPr>
      </w:pPr>
    </w:p>
    <w:p w14:paraId="5ADD236D" w14:textId="59144F5D" w:rsidR="003C004F" w:rsidRPr="001B0E02"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16</w:t>
      </w:r>
      <w:r w:rsidR="00E51D05" w:rsidRPr="00BF4D90">
        <w:rPr>
          <w:rFonts w:ascii="Arial Narrow" w:hAnsi="Arial Narrow" w:cs="Times New Roman"/>
          <w:b/>
          <w:bCs/>
        </w:rPr>
        <w:t>.3.</w:t>
      </w:r>
      <w:r w:rsidR="00E51D05" w:rsidRPr="00BF4D90">
        <w:rPr>
          <w:rFonts w:ascii="Cambria Math" w:hAnsi="Cambria Math" w:cs="Cambria Math"/>
          <w:b/>
          <w:bCs/>
        </w:rPr>
        <w:t>‐</w:t>
      </w:r>
      <w:r w:rsidR="00E51D05" w:rsidRPr="00BF4D90">
        <w:rPr>
          <w:rFonts w:ascii="Arial Narrow" w:hAnsi="Arial Narrow" w:cs="Times New Roman"/>
          <w:b/>
          <w:bCs/>
        </w:rPr>
        <w:t xml:space="preserve"> </w:t>
      </w:r>
      <w:r w:rsidR="00E51D05" w:rsidRPr="00BF4D90">
        <w:rPr>
          <w:rFonts w:ascii="Arial Narrow" w:hAnsi="Arial Narrow" w:cs="Times New Roman"/>
        </w:rPr>
        <w:t>Declaración de desierto. De conformidad con lo establecido en el artículo 101.5 de la Ley Foral 2/2018, de Contratos Públicos, el órgano de contratación podrá de forma motivada declarar desierta el procedimiento de adjudicación.</w:t>
      </w:r>
    </w:p>
    <w:p w14:paraId="03F7D37F" w14:textId="77777777" w:rsidR="003C004F" w:rsidRDefault="003C004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B62C3F3" w14:textId="70A4F92B" w:rsidR="00940662"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16</w:t>
      </w:r>
      <w:r w:rsidR="00940662" w:rsidRPr="00BF4D90">
        <w:rPr>
          <w:rFonts w:ascii="Arial Narrow" w:hAnsi="Arial Narrow" w:cs="Times New Roman"/>
          <w:b/>
          <w:bCs/>
        </w:rPr>
        <w:t>.4.</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Notificación y publicidad de la adjudicación. La adjudicaci</w:t>
      </w:r>
      <w:r w:rsidR="00940662" w:rsidRPr="00BF4D90">
        <w:rPr>
          <w:rFonts w:ascii="Arial Narrow" w:hAnsi="Arial Narrow" w:cs="Arial Narrow"/>
        </w:rPr>
        <w:t>ó</w:t>
      </w:r>
      <w:r w:rsidR="00940662" w:rsidRPr="00BF4D90">
        <w:rPr>
          <w:rFonts w:ascii="Arial Narrow" w:hAnsi="Arial Narrow" w:cs="Times New Roman"/>
        </w:rPr>
        <w:t>n, una vez acordada, será notificada a las participantes en la licitación y se publicará en el Portal de Contratación de Navarra de conformidad con lo establecido en el artículo 102 de la LFCP.</w:t>
      </w:r>
    </w:p>
    <w:p w14:paraId="07040C82" w14:textId="77777777" w:rsidR="00940662" w:rsidRPr="00BF4D90" w:rsidRDefault="00940662"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416098CA" w14:textId="3CF43289" w:rsidR="00940662"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17</w:t>
      </w:r>
      <w:r w:rsidR="00940662" w:rsidRPr="00BF4D90">
        <w:rPr>
          <w:rFonts w:ascii="Arial Narrow" w:hAnsi="Arial Narrow" w:cs="Times New Roman"/>
          <w:b/>
          <w:bCs/>
        </w:rPr>
        <w:t>.</w:t>
      </w:r>
      <w:r w:rsidR="00940662" w:rsidRPr="00BF4D90">
        <w:rPr>
          <w:rFonts w:ascii="Cambria Math" w:hAnsi="Cambria Math" w:cs="Cambria Math"/>
          <w:b/>
          <w:bCs/>
        </w:rPr>
        <w:t>‐</w:t>
      </w:r>
      <w:r w:rsidR="00940662" w:rsidRPr="00BF4D90">
        <w:rPr>
          <w:rFonts w:ascii="Arial Narrow" w:hAnsi="Arial Narrow" w:cs="Times New Roman"/>
          <w:b/>
          <w:bCs/>
        </w:rPr>
        <w:t xml:space="preserve"> GARANTIAS</w:t>
      </w:r>
    </w:p>
    <w:p w14:paraId="31D254C0" w14:textId="77777777" w:rsidR="00940662" w:rsidRPr="00BF4D90" w:rsidRDefault="00940662"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6D0A1BA5" w14:textId="7A76E1F1" w:rsidR="00940662"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17</w:t>
      </w:r>
      <w:r w:rsidR="00940662" w:rsidRPr="00BF4D90">
        <w:rPr>
          <w:rFonts w:ascii="Arial Narrow" w:hAnsi="Arial Narrow" w:cs="Times New Roman"/>
          <w:b/>
          <w:bCs/>
        </w:rPr>
        <w:t>.1.</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 xml:space="preserve">Con carácter previo a la formalización del contrato, la adjudicataria, depositará a favor del Ayuntamiento </w:t>
      </w:r>
      <w:r w:rsidR="00404296">
        <w:rPr>
          <w:rFonts w:ascii="Arial Narrow" w:hAnsi="Arial Narrow" w:cs="Times New Roman"/>
        </w:rPr>
        <w:t>el</w:t>
      </w:r>
      <w:r w:rsidR="00940662" w:rsidRPr="00BF4D90">
        <w:rPr>
          <w:rFonts w:ascii="Arial Narrow" w:hAnsi="Arial Narrow" w:cs="Times New Roman"/>
        </w:rPr>
        <w:t xml:space="preserve"> 4% del importe de adjudicación (IVA excluido). La garantía se podrá constituir en cualquiera de las formas previstas en el artículo 70.3 de la LFCP.</w:t>
      </w:r>
    </w:p>
    <w:p w14:paraId="37D3773D" w14:textId="77777777" w:rsidR="00940662" w:rsidRPr="00BF4D90" w:rsidRDefault="00940662"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46922106" w14:textId="598B7B9E" w:rsidR="00940662"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17</w:t>
      </w:r>
      <w:r w:rsidR="00940662" w:rsidRPr="00BF4D90">
        <w:rPr>
          <w:rFonts w:ascii="Arial Narrow" w:hAnsi="Arial Narrow" w:cs="Times New Roman"/>
          <w:b/>
          <w:bCs/>
        </w:rPr>
        <w:t>.2.</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14:paraId="6F09B00E" w14:textId="77777777" w:rsidR="00940662" w:rsidRPr="00BF4D90" w:rsidRDefault="00940662" w:rsidP="00855741">
      <w:pPr>
        <w:tabs>
          <w:tab w:val="left" w:pos="709"/>
        </w:tabs>
        <w:autoSpaceDE w:val="0"/>
        <w:autoSpaceDN w:val="0"/>
        <w:adjustRightInd w:val="0"/>
        <w:spacing w:after="0" w:line="240" w:lineRule="auto"/>
        <w:ind w:left="1134"/>
        <w:jc w:val="both"/>
        <w:rPr>
          <w:rFonts w:ascii="Arial Narrow" w:hAnsi="Arial Narrow" w:cs="Times New Roman"/>
        </w:rPr>
      </w:pPr>
    </w:p>
    <w:p w14:paraId="61B3F0DC" w14:textId="77777777" w:rsidR="00940662" w:rsidRPr="00BF4D90" w:rsidRDefault="0094066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Asimismo, dicha garantía podrá ser objeto de incautación en los casos de resolución del contrato por incumplimiento culpable del contratista, en la cuantía necesaria para cubrir los daños y perjuicios que se hayan acreditado.</w:t>
      </w:r>
    </w:p>
    <w:p w14:paraId="4F2C17CA" w14:textId="77777777" w:rsidR="00940662" w:rsidRPr="00BF4D90" w:rsidRDefault="00940662" w:rsidP="00855741">
      <w:pPr>
        <w:tabs>
          <w:tab w:val="left" w:pos="709"/>
        </w:tabs>
        <w:autoSpaceDE w:val="0"/>
        <w:autoSpaceDN w:val="0"/>
        <w:adjustRightInd w:val="0"/>
        <w:spacing w:after="0" w:line="240" w:lineRule="auto"/>
        <w:ind w:left="1134"/>
        <w:jc w:val="both"/>
        <w:rPr>
          <w:rFonts w:ascii="Arial Narrow" w:hAnsi="Arial Narrow" w:cs="Times New Roman"/>
        </w:rPr>
      </w:pPr>
    </w:p>
    <w:p w14:paraId="6999817D" w14:textId="5B7BDCA4" w:rsidR="00940662"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17</w:t>
      </w:r>
      <w:r w:rsidR="00940662" w:rsidRPr="00BF4D90">
        <w:rPr>
          <w:rFonts w:ascii="Arial Narrow" w:hAnsi="Arial Narrow" w:cs="Times New Roman"/>
          <w:b/>
          <w:bCs/>
        </w:rPr>
        <w:t>.3.</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La garantía será devuelta de oficio una vez finalizado el periodo de garantía del contrato, previo informe de la unidad gestora de haber cumplido el contrato a satisfacción del o haberse resuelto sin culpa de la persona contratista.</w:t>
      </w:r>
    </w:p>
    <w:p w14:paraId="1C4056A6" w14:textId="6B48EF13" w:rsidR="001B0E02" w:rsidRDefault="001B0E02" w:rsidP="00855741">
      <w:pPr>
        <w:tabs>
          <w:tab w:val="left" w:pos="709"/>
        </w:tabs>
        <w:autoSpaceDE w:val="0"/>
        <w:autoSpaceDN w:val="0"/>
        <w:adjustRightInd w:val="0"/>
        <w:spacing w:after="0" w:line="240" w:lineRule="auto"/>
        <w:ind w:left="1134"/>
        <w:jc w:val="both"/>
        <w:rPr>
          <w:rFonts w:ascii="Arial Narrow" w:hAnsi="Arial Narrow" w:cs="Times New Roman"/>
        </w:rPr>
      </w:pPr>
    </w:p>
    <w:p w14:paraId="6808A4C2" w14:textId="77777777" w:rsidR="001B0E02" w:rsidRPr="00BF4D90" w:rsidRDefault="001B0E02" w:rsidP="00855741">
      <w:pPr>
        <w:tabs>
          <w:tab w:val="left" w:pos="709"/>
        </w:tabs>
        <w:autoSpaceDE w:val="0"/>
        <w:autoSpaceDN w:val="0"/>
        <w:adjustRightInd w:val="0"/>
        <w:spacing w:after="0" w:line="240" w:lineRule="auto"/>
        <w:ind w:left="1134"/>
        <w:jc w:val="both"/>
        <w:rPr>
          <w:rFonts w:ascii="Arial Narrow" w:hAnsi="Arial Narrow" w:cs="Times New Roman"/>
        </w:rPr>
      </w:pPr>
    </w:p>
    <w:p w14:paraId="24C6B806" w14:textId="76BAC4FB" w:rsidR="00940662"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18</w:t>
      </w:r>
      <w:r w:rsidR="00940662" w:rsidRPr="00BF4D90">
        <w:rPr>
          <w:rFonts w:ascii="Arial Narrow" w:hAnsi="Arial Narrow" w:cs="Times New Roman"/>
          <w:b/>
          <w:bCs/>
        </w:rPr>
        <w:t>.</w:t>
      </w:r>
      <w:r w:rsidR="00940662" w:rsidRPr="00BF4D90">
        <w:rPr>
          <w:rFonts w:ascii="Cambria Math" w:hAnsi="Cambria Math" w:cs="Cambria Math"/>
          <w:b/>
          <w:bCs/>
        </w:rPr>
        <w:t>‐</w:t>
      </w:r>
      <w:r w:rsidR="00940662" w:rsidRPr="00BF4D90">
        <w:rPr>
          <w:rFonts w:ascii="Arial Narrow" w:hAnsi="Arial Narrow" w:cs="Times New Roman"/>
          <w:b/>
          <w:bCs/>
        </w:rPr>
        <w:t xml:space="preserve"> FORMALIZACI</w:t>
      </w:r>
      <w:r w:rsidR="00940662" w:rsidRPr="00BF4D90">
        <w:rPr>
          <w:rFonts w:ascii="Arial Narrow" w:hAnsi="Arial Narrow" w:cs="Arial Narrow"/>
          <w:b/>
          <w:bCs/>
        </w:rPr>
        <w:t>Ó</w:t>
      </w:r>
      <w:r w:rsidR="00940662" w:rsidRPr="00BF4D90">
        <w:rPr>
          <w:rFonts w:ascii="Arial Narrow" w:hAnsi="Arial Narrow" w:cs="Times New Roman"/>
          <w:b/>
          <w:bCs/>
        </w:rPr>
        <w:t>N DEL CONTRATO</w:t>
      </w:r>
    </w:p>
    <w:p w14:paraId="289A0FD8" w14:textId="77777777" w:rsidR="00B275EC" w:rsidRDefault="00B275EC"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555FA106" w14:textId="46798E9D" w:rsidR="00940662"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18</w:t>
      </w:r>
      <w:r w:rsidR="00940662" w:rsidRPr="00BF4D90">
        <w:rPr>
          <w:rFonts w:ascii="Arial Narrow" w:hAnsi="Arial Narrow" w:cs="Times New Roman"/>
          <w:b/>
          <w:bCs/>
        </w:rPr>
        <w:t>.1.</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 xml:space="preserve">El contrato se formalizará en documentación administrativa, en el plazo máximo de </w:t>
      </w:r>
      <w:r w:rsidR="007A5167">
        <w:rPr>
          <w:rFonts w:ascii="Arial Narrow" w:hAnsi="Arial Narrow" w:cs="Times New Roman"/>
        </w:rPr>
        <w:t>15</w:t>
      </w:r>
      <w:r w:rsidR="00940662" w:rsidRPr="00BF4D90">
        <w:rPr>
          <w:rFonts w:ascii="Arial Narrow" w:hAnsi="Arial Narrow" w:cs="Times New Roman"/>
        </w:rPr>
        <w:t xml:space="preserve"> días naturales contados desde la finalización del plazo de suspensión de la adjudicación.</w:t>
      </w:r>
    </w:p>
    <w:p w14:paraId="50B151B3" w14:textId="77777777" w:rsidR="00940662" w:rsidRPr="00BF4D90" w:rsidRDefault="00940662" w:rsidP="00855741">
      <w:pPr>
        <w:tabs>
          <w:tab w:val="left" w:pos="709"/>
        </w:tabs>
        <w:autoSpaceDE w:val="0"/>
        <w:autoSpaceDN w:val="0"/>
        <w:adjustRightInd w:val="0"/>
        <w:spacing w:after="0" w:line="240" w:lineRule="auto"/>
        <w:ind w:left="1134"/>
        <w:jc w:val="both"/>
        <w:rPr>
          <w:rFonts w:ascii="Arial Narrow" w:hAnsi="Arial Narrow" w:cs="Times New Roman"/>
        </w:rPr>
      </w:pPr>
    </w:p>
    <w:p w14:paraId="3D9816CB" w14:textId="13B7E5D0" w:rsidR="00940662" w:rsidRPr="00BF4D90" w:rsidRDefault="0094066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Con carácter previo, la adjudicataria, deberá entregar los siguientes documentos en el plazo máximo de </w:t>
      </w:r>
      <w:r w:rsidR="00073A65">
        <w:rPr>
          <w:rFonts w:ascii="Arial Narrow" w:hAnsi="Arial Narrow" w:cs="Times New Roman"/>
        </w:rPr>
        <w:t>10</w:t>
      </w:r>
      <w:r w:rsidRPr="00BF4D90">
        <w:rPr>
          <w:rFonts w:ascii="Arial Narrow" w:hAnsi="Arial Narrow" w:cs="Times New Roman"/>
        </w:rPr>
        <w:t xml:space="preserve"> días naturales desde la notificación de la adjudicación:</w:t>
      </w:r>
    </w:p>
    <w:p w14:paraId="0EAF50A0" w14:textId="77777777" w:rsidR="00940662" w:rsidRPr="00BF4D90" w:rsidRDefault="00940662" w:rsidP="00855741">
      <w:pPr>
        <w:tabs>
          <w:tab w:val="left" w:pos="709"/>
        </w:tabs>
        <w:autoSpaceDE w:val="0"/>
        <w:autoSpaceDN w:val="0"/>
        <w:adjustRightInd w:val="0"/>
        <w:spacing w:after="0" w:line="240" w:lineRule="auto"/>
        <w:ind w:left="1134"/>
        <w:jc w:val="both"/>
        <w:rPr>
          <w:rFonts w:ascii="Arial Narrow" w:hAnsi="Arial Narrow" w:cs="Times New Roman"/>
        </w:rPr>
      </w:pPr>
    </w:p>
    <w:p w14:paraId="213152B9" w14:textId="4060FED1" w:rsidR="00B66A43" w:rsidRPr="00293D6A" w:rsidRDefault="007A5167" w:rsidP="00855741">
      <w:pPr>
        <w:pStyle w:val="Textbody"/>
        <w:tabs>
          <w:tab w:val="left" w:pos="709"/>
        </w:tabs>
        <w:spacing w:after="0"/>
        <w:ind w:left="1134"/>
        <w:jc w:val="both"/>
        <w:rPr>
          <w:rFonts w:ascii="Arial Narrow" w:hAnsi="Arial Narrow"/>
        </w:rPr>
      </w:pPr>
      <w:r w:rsidRPr="00293D6A">
        <w:rPr>
          <w:rFonts w:ascii="Arial Narrow" w:hAnsi="Arial Narrow" w:cs="Arial"/>
          <w:sz w:val="22"/>
        </w:rPr>
        <w:t>-</w:t>
      </w:r>
      <w:r w:rsidR="00B66A43" w:rsidRPr="00293D6A">
        <w:rPr>
          <w:rFonts w:ascii="Arial Narrow" w:hAnsi="Arial Narrow" w:cs="Arial"/>
          <w:sz w:val="22"/>
        </w:rPr>
        <w:t>Garantía del 4% del importe de adjudicación sin iva.</w:t>
      </w:r>
    </w:p>
    <w:p w14:paraId="111C54A0" w14:textId="77777777" w:rsidR="00940662" w:rsidRPr="00293D6A" w:rsidRDefault="00940662" w:rsidP="00855741">
      <w:pPr>
        <w:tabs>
          <w:tab w:val="left" w:pos="709"/>
        </w:tabs>
        <w:autoSpaceDE w:val="0"/>
        <w:autoSpaceDN w:val="0"/>
        <w:adjustRightInd w:val="0"/>
        <w:spacing w:after="0" w:line="240" w:lineRule="auto"/>
        <w:ind w:left="1134"/>
        <w:jc w:val="both"/>
        <w:rPr>
          <w:rFonts w:ascii="Arial Narrow" w:hAnsi="Arial Narrow" w:cs="Times New Roman"/>
        </w:rPr>
      </w:pPr>
    </w:p>
    <w:p w14:paraId="06E740E4" w14:textId="77777777" w:rsidR="00940662" w:rsidRPr="00293D6A" w:rsidRDefault="00940662" w:rsidP="00855741">
      <w:pPr>
        <w:tabs>
          <w:tab w:val="left" w:pos="709"/>
        </w:tabs>
        <w:autoSpaceDE w:val="0"/>
        <w:autoSpaceDN w:val="0"/>
        <w:adjustRightInd w:val="0"/>
        <w:spacing w:after="0" w:line="240" w:lineRule="auto"/>
        <w:ind w:left="1134"/>
        <w:jc w:val="both"/>
        <w:rPr>
          <w:rFonts w:ascii="Arial Narrow" w:hAnsi="Arial Narrow" w:cs="Times New Roman"/>
        </w:rPr>
      </w:pPr>
      <w:r w:rsidRPr="00293D6A">
        <w:rPr>
          <w:rFonts w:ascii="Arial Narrow" w:eastAsia="SymbolMT" w:hAnsi="Arial Narrow" w:cs="Times New Roman"/>
        </w:rPr>
        <w:t xml:space="preserve">- </w:t>
      </w:r>
      <w:r w:rsidRPr="00293D6A">
        <w:rPr>
          <w:rFonts w:ascii="Arial Narrow" w:hAnsi="Arial Narrow" w:cs="Times New Roman"/>
        </w:rPr>
        <w:t>Póliza de seguro y documentación acreditativa del pago de la prima del seguro que cubre los riesgos derivados del proceso de la obra, con un límite mínimo de indemnización por valor igual al presupuesto de licitación.</w:t>
      </w:r>
    </w:p>
    <w:p w14:paraId="70B1183B" w14:textId="77777777" w:rsidR="00940662" w:rsidRPr="00293D6A" w:rsidRDefault="00940662" w:rsidP="00855741">
      <w:pPr>
        <w:tabs>
          <w:tab w:val="left" w:pos="709"/>
        </w:tabs>
        <w:autoSpaceDE w:val="0"/>
        <w:autoSpaceDN w:val="0"/>
        <w:adjustRightInd w:val="0"/>
        <w:spacing w:after="0" w:line="240" w:lineRule="auto"/>
        <w:ind w:left="1134"/>
        <w:jc w:val="both"/>
        <w:rPr>
          <w:rFonts w:ascii="Arial Narrow" w:hAnsi="Arial Narrow" w:cs="Times New Roman"/>
        </w:rPr>
      </w:pPr>
    </w:p>
    <w:p w14:paraId="54FB927B" w14:textId="77777777" w:rsidR="00940662" w:rsidRPr="00293D6A" w:rsidRDefault="00940662" w:rsidP="00855741">
      <w:pPr>
        <w:tabs>
          <w:tab w:val="left" w:pos="709"/>
        </w:tabs>
        <w:autoSpaceDE w:val="0"/>
        <w:autoSpaceDN w:val="0"/>
        <w:adjustRightInd w:val="0"/>
        <w:spacing w:after="0" w:line="240" w:lineRule="auto"/>
        <w:ind w:left="1134"/>
        <w:jc w:val="both"/>
        <w:rPr>
          <w:rFonts w:ascii="Arial Narrow" w:hAnsi="Arial Narrow" w:cs="Times New Roman"/>
        </w:rPr>
      </w:pPr>
      <w:r w:rsidRPr="00293D6A">
        <w:rPr>
          <w:rFonts w:ascii="Arial Narrow" w:eastAsia="SymbolMT" w:hAnsi="Arial Narrow" w:cs="Times New Roman"/>
        </w:rPr>
        <w:t xml:space="preserve">- </w:t>
      </w:r>
      <w:r w:rsidRPr="00293D6A">
        <w:rPr>
          <w:rFonts w:ascii="Arial Narrow" w:hAnsi="Arial Narrow" w:cs="Times New Roman"/>
        </w:rPr>
        <w:t>En el caso de unión temporal de empresas, las escrituras de constitución de la misma cuya duración será coincidente con la del contrato hasta su extinción y CIF de dicha unión.</w:t>
      </w:r>
    </w:p>
    <w:p w14:paraId="7E4E9D90" w14:textId="77777777" w:rsidR="00C07A3C" w:rsidRPr="00293D6A" w:rsidRDefault="00C07A3C" w:rsidP="00855741">
      <w:pPr>
        <w:tabs>
          <w:tab w:val="left" w:pos="709"/>
        </w:tabs>
        <w:autoSpaceDE w:val="0"/>
        <w:autoSpaceDN w:val="0"/>
        <w:adjustRightInd w:val="0"/>
        <w:spacing w:after="0" w:line="240" w:lineRule="auto"/>
        <w:ind w:left="1134"/>
        <w:jc w:val="both"/>
        <w:rPr>
          <w:rFonts w:ascii="Arial Narrow" w:hAnsi="Arial Narrow" w:cs="Times New Roman"/>
        </w:rPr>
      </w:pPr>
    </w:p>
    <w:p w14:paraId="522F6D0C" w14:textId="2BCFFC46" w:rsidR="00940662" w:rsidRPr="00293D6A" w:rsidRDefault="00940662" w:rsidP="00855741">
      <w:pPr>
        <w:tabs>
          <w:tab w:val="left" w:pos="709"/>
        </w:tabs>
        <w:autoSpaceDE w:val="0"/>
        <w:autoSpaceDN w:val="0"/>
        <w:adjustRightInd w:val="0"/>
        <w:spacing w:after="0" w:line="240" w:lineRule="auto"/>
        <w:ind w:left="1134"/>
        <w:jc w:val="both"/>
        <w:rPr>
          <w:rFonts w:ascii="Arial Narrow" w:hAnsi="Arial Narrow" w:cs="Times New Roman"/>
        </w:rPr>
      </w:pPr>
      <w:r w:rsidRPr="00293D6A">
        <w:rPr>
          <w:rFonts w:ascii="Arial Narrow" w:eastAsia="SymbolMT" w:hAnsi="Arial Narrow" w:cs="Times New Roman"/>
        </w:rPr>
        <w:t xml:space="preserve">- </w:t>
      </w:r>
      <w:r w:rsidRPr="00293D6A">
        <w:rPr>
          <w:rFonts w:ascii="Arial Narrow" w:hAnsi="Arial Narrow" w:cs="Times New Roman"/>
        </w:rPr>
        <w:t>Dos ejemplares del Plan de Seguridad y Salud en el Trabajo, determinado en el Real Decreto 1627/1997, de 24 de octubre si por el tipo de contrato es necesaria esta documentación.</w:t>
      </w:r>
    </w:p>
    <w:p w14:paraId="650DCD63" w14:textId="5D8D4580" w:rsidR="007C4647" w:rsidRPr="00B66A43" w:rsidRDefault="007C4647" w:rsidP="00855741">
      <w:pPr>
        <w:tabs>
          <w:tab w:val="left" w:pos="709"/>
        </w:tabs>
        <w:autoSpaceDE w:val="0"/>
        <w:autoSpaceDN w:val="0"/>
        <w:adjustRightInd w:val="0"/>
        <w:spacing w:after="0" w:line="240" w:lineRule="auto"/>
        <w:ind w:left="1134"/>
        <w:jc w:val="both"/>
        <w:rPr>
          <w:rFonts w:ascii="Arial Narrow" w:hAnsi="Arial Narrow" w:cs="Times New Roman"/>
          <w:color w:val="FF0000"/>
        </w:rPr>
      </w:pPr>
    </w:p>
    <w:p w14:paraId="0FB026FB" w14:textId="28BA45A1" w:rsidR="007C4647" w:rsidRPr="00793DBB" w:rsidRDefault="00D32C6C" w:rsidP="00855741">
      <w:pPr>
        <w:pStyle w:val="Prrafodelista"/>
        <w:numPr>
          <w:ilvl w:val="0"/>
          <w:numId w:val="7"/>
        </w:numPr>
        <w:tabs>
          <w:tab w:val="left" w:pos="709"/>
        </w:tabs>
        <w:autoSpaceDE w:val="0"/>
        <w:autoSpaceDN w:val="0"/>
        <w:adjustRightInd w:val="0"/>
        <w:spacing w:after="0" w:line="240" w:lineRule="auto"/>
        <w:ind w:left="1134" w:hanging="142"/>
        <w:jc w:val="both"/>
        <w:rPr>
          <w:rFonts w:ascii="Arial Narrow" w:eastAsia="SymbolMT" w:hAnsi="Arial Narrow" w:cs="Times New Roman"/>
        </w:rPr>
      </w:pPr>
      <w:r w:rsidRPr="00793DBB">
        <w:rPr>
          <w:rFonts w:ascii="Arial Narrow" w:eastAsia="SymbolMT" w:hAnsi="Arial Narrow" w:cs="Times New Roman"/>
        </w:rPr>
        <w:t>Plan de gestión de residuos de conformidad con el artículo 5.1. del RD 105/2008 de 1 de febrero y en el artículo 5.1 del Decreto Foral 23/2011 de 28 de marzo, por los que se regula la producción y gestión de los residuos de construcción y demolición.</w:t>
      </w:r>
    </w:p>
    <w:p w14:paraId="00774293" w14:textId="77777777" w:rsidR="00940662" w:rsidRPr="00793DBB" w:rsidRDefault="00940662" w:rsidP="00855741">
      <w:pPr>
        <w:tabs>
          <w:tab w:val="left" w:pos="709"/>
        </w:tabs>
        <w:autoSpaceDE w:val="0"/>
        <w:autoSpaceDN w:val="0"/>
        <w:adjustRightInd w:val="0"/>
        <w:spacing w:after="0" w:line="240" w:lineRule="auto"/>
        <w:ind w:left="1134"/>
        <w:jc w:val="both"/>
        <w:rPr>
          <w:rFonts w:ascii="Arial Narrow" w:eastAsia="SymbolMT" w:hAnsi="Arial Narrow" w:cs="Times New Roman"/>
        </w:rPr>
      </w:pPr>
    </w:p>
    <w:p w14:paraId="11547443" w14:textId="440D2A7A" w:rsidR="006A2E7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18</w:t>
      </w:r>
      <w:r w:rsidR="00940662" w:rsidRPr="00BF4D90">
        <w:rPr>
          <w:rFonts w:ascii="Arial Narrow" w:hAnsi="Arial Narrow" w:cs="Times New Roman"/>
          <w:b/>
          <w:bCs/>
        </w:rPr>
        <w:t>.2.</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Si el contrato no se formalizase en plazo por causas imputables al contratista, el órgano de contratación podrá optar por resolver el contrato, previa audiencia del interesado, con abono por parte de és</w:t>
      </w:r>
      <w:r w:rsidR="003C004F">
        <w:rPr>
          <w:rFonts w:ascii="Arial Narrow" w:hAnsi="Arial Narrow" w:cs="Times New Roman"/>
        </w:rPr>
        <w:t xml:space="preserve">te de una penalidad equivalente </w:t>
      </w:r>
      <w:r w:rsidR="00940662" w:rsidRPr="00BF4D90">
        <w:rPr>
          <w:rFonts w:ascii="Arial Narrow" w:hAnsi="Arial Narrow" w:cs="Times New Roman"/>
        </w:rPr>
        <w:t xml:space="preserve">al 5% del importe estimado del contrato e indemnización complementaria </w:t>
      </w:r>
      <w:r w:rsidR="006A2E73" w:rsidRPr="00BF4D90">
        <w:rPr>
          <w:rFonts w:ascii="Arial Narrow" w:hAnsi="Arial Narrow" w:cs="Times New Roman"/>
        </w:rPr>
        <w:t>de daños y perjuicios en todo lo que exceda dicho porcentaje, o bien conceder un nuevo plazo improrrogable.</w:t>
      </w:r>
    </w:p>
    <w:p w14:paraId="6FFCF405" w14:textId="5F792AE7" w:rsidR="006A2E73" w:rsidRDefault="006A2E73" w:rsidP="00855741">
      <w:pPr>
        <w:tabs>
          <w:tab w:val="left" w:pos="709"/>
        </w:tabs>
        <w:spacing w:after="0" w:line="240" w:lineRule="auto"/>
        <w:ind w:left="1134"/>
        <w:rPr>
          <w:rFonts w:ascii="Arial Narrow" w:hAnsi="Arial Narrow" w:cs="Times New Roman"/>
          <w:noProof/>
        </w:rPr>
      </w:pPr>
      <w:r w:rsidRPr="00BF4D90">
        <w:rPr>
          <w:rFonts w:ascii="Arial Narrow" w:hAnsi="Arial Narrow" w:cs="Times New Roman"/>
          <w:noProof/>
        </w:rPr>
        <w:tab/>
      </w:r>
    </w:p>
    <w:p w14:paraId="562A612C" w14:textId="57874F05" w:rsidR="006A2E73" w:rsidRPr="00BF4D90" w:rsidRDefault="00C802D0" w:rsidP="00855741">
      <w:pPr>
        <w:tabs>
          <w:tab w:val="left" w:pos="709"/>
        </w:tabs>
        <w:autoSpaceDE w:val="0"/>
        <w:autoSpaceDN w:val="0"/>
        <w:adjustRightInd w:val="0"/>
        <w:spacing w:after="0" w:line="240" w:lineRule="auto"/>
        <w:ind w:left="1134"/>
        <w:jc w:val="both"/>
        <w:rPr>
          <w:rFonts w:ascii="Arial Narrow" w:hAnsi="Arial Narrow" w:cs="Times New Roman"/>
          <w:b/>
          <w:bCs/>
        </w:rPr>
      </w:pPr>
      <w:r>
        <w:rPr>
          <w:rFonts w:ascii="Arial Narrow" w:hAnsi="Arial Narrow" w:cs="Times New Roman"/>
          <w:b/>
          <w:bCs/>
        </w:rPr>
        <w:t>19</w:t>
      </w:r>
      <w:r w:rsidR="006A2E73" w:rsidRPr="00BF4D90">
        <w:rPr>
          <w:rFonts w:ascii="Arial Narrow" w:hAnsi="Arial Narrow" w:cs="Times New Roman"/>
          <w:b/>
          <w:bCs/>
        </w:rPr>
        <w:t>.</w:t>
      </w:r>
      <w:r w:rsidR="006A2E73" w:rsidRPr="00BF4D90">
        <w:rPr>
          <w:rFonts w:ascii="Cambria Math" w:hAnsi="Cambria Math" w:cs="Cambria Math"/>
          <w:b/>
          <w:bCs/>
        </w:rPr>
        <w:t>‐</w:t>
      </w:r>
      <w:r w:rsidR="006A2E73" w:rsidRPr="00BF4D90">
        <w:rPr>
          <w:rFonts w:ascii="Arial Narrow" w:hAnsi="Arial Narrow" w:cs="Times New Roman"/>
          <w:b/>
          <w:bCs/>
        </w:rPr>
        <w:t xml:space="preserve"> INFORMACIÓN DE OBRA</w:t>
      </w:r>
    </w:p>
    <w:p w14:paraId="32DEAA7B"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33EEDD4" w14:textId="76DEC842"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r w:rsidRPr="00CD2913">
        <w:rPr>
          <w:rFonts w:ascii="Arial Narrow" w:hAnsi="Arial Narrow" w:cs="Times New Roman"/>
          <w:b/>
          <w:bCs/>
        </w:rPr>
        <w:t>1</w:t>
      </w:r>
      <w:r w:rsidR="00C802D0" w:rsidRPr="00CD2913">
        <w:rPr>
          <w:rFonts w:ascii="Arial Narrow" w:hAnsi="Arial Narrow" w:cs="Times New Roman"/>
          <w:b/>
          <w:bCs/>
        </w:rPr>
        <w:t>9.</w:t>
      </w:r>
      <w:r w:rsidRPr="00CD2913">
        <w:rPr>
          <w:rFonts w:ascii="Arial Narrow" w:hAnsi="Arial Narrow" w:cs="Times New Roman"/>
          <w:b/>
          <w:bCs/>
        </w:rPr>
        <w:t>1.</w:t>
      </w:r>
      <w:r w:rsidRPr="00CD2913">
        <w:rPr>
          <w:rFonts w:ascii="Cambria Math" w:hAnsi="Cambria Math" w:cs="Cambria Math"/>
          <w:b/>
          <w:bCs/>
        </w:rPr>
        <w:t>‐</w:t>
      </w:r>
      <w:r w:rsidRPr="00CD2913">
        <w:rPr>
          <w:rFonts w:ascii="Arial Narrow" w:hAnsi="Arial Narrow" w:cs="Times New Roman"/>
          <w:b/>
          <w:bCs/>
        </w:rPr>
        <w:t xml:space="preserve"> </w:t>
      </w:r>
      <w:r w:rsidRPr="00CD2913">
        <w:rPr>
          <w:rFonts w:ascii="Arial Narrow" w:hAnsi="Arial Narrow" w:cs="Times New Roman"/>
        </w:rPr>
        <w:t>En el plazo máximo de 15 días naturales desde el replanteo, la adjudicataria deberá colocar en la obra un cartel anunciador de las obras</w:t>
      </w:r>
      <w:r w:rsidRPr="00A63C84">
        <w:rPr>
          <w:rFonts w:ascii="Arial Narrow" w:hAnsi="Arial Narrow" w:cs="Times New Roman"/>
          <w:color w:val="FF0000"/>
        </w:rPr>
        <w:t xml:space="preserve">, </w:t>
      </w:r>
      <w:r w:rsidRPr="00BF4D90">
        <w:rPr>
          <w:rFonts w:ascii="Arial Narrow" w:hAnsi="Arial Narrow" w:cs="Times New Roman"/>
        </w:rPr>
        <w:t>el cual correrá económicamente a su cargo.</w:t>
      </w:r>
    </w:p>
    <w:p w14:paraId="403699E2"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p>
    <w:p w14:paraId="09BA51F7"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El cartel se debe colocar en lugar visible y firmemente anclado, y será responsabilidad de la adjudicataria tanto su seguridad, como su correcto mantenimiento.</w:t>
      </w:r>
    </w:p>
    <w:p w14:paraId="4BE7228F"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p>
    <w:p w14:paraId="7D2599C4" w14:textId="09F357EA"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1</w:t>
      </w:r>
      <w:r w:rsidR="00E576C5" w:rsidRPr="00BF4D90">
        <w:rPr>
          <w:rFonts w:ascii="Arial Narrow" w:hAnsi="Arial Narrow" w:cs="Times New Roman"/>
          <w:b/>
          <w:bCs/>
        </w:rPr>
        <w:t>9</w:t>
      </w:r>
      <w:r w:rsidRPr="00BF4D90">
        <w:rPr>
          <w:rFonts w:ascii="Arial Narrow" w:hAnsi="Arial Narrow" w:cs="Times New Roman"/>
          <w:b/>
          <w:bCs/>
        </w:rPr>
        <w:t>.2.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La contratista deberá colocar a su costa un cartel anunciador de la obra, en el que se harán constar, en tamaño y en lugar idóneos para su visibilidad desde las vías públicas, lo</w:t>
      </w:r>
      <w:r w:rsidR="002629D2" w:rsidRPr="00BF4D90">
        <w:rPr>
          <w:rFonts w:ascii="Arial Narrow" w:hAnsi="Arial Narrow" w:cs="Times New Roman"/>
        </w:rPr>
        <w:t>s datos principales de la obra con arreg</w:t>
      </w:r>
      <w:r w:rsidR="00D32C6C">
        <w:rPr>
          <w:rFonts w:ascii="Arial Narrow" w:hAnsi="Arial Narrow" w:cs="Times New Roman"/>
        </w:rPr>
        <w:t>l</w:t>
      </w:r>
      <w:r w:rsidR="002629D2" w:rsidRPr="00BF4D90">
        <w:rPr>
          <w:rFonts w:ascii="Arial Narrow" w:hAnsi="Arial Narrow" w:cs="Times New Roman"/>
        </w:rPr>
        <w:t xml:space="preserve">o al modelo </w:t>
      </w:r>
      <w:r w:rsidR="00363917" w:rsidRPr="00BF4D90">
        <w:rPr>
          <w:rFonts w:ascii="Arial Narrow" w:hAnsi="Arial Narrow" w:cs="Times New Roman"/>
        </w:rPr>
        <w:t>que se facilitará desde el Ayuntamiento.</w:t>
      </w:r>
    </w:p>
    <w:p w14:paraId="268901E5" w14:textId="77777777" w:rsidR="00363917" w:rsidRPr="00BF4D90" w:rsidRDefault="00363917" w:rsidP="00855741">
      <w:pPr>
        <w:tabs>
          <w:tab w:val="left" w:pos="709"/>
        </w:tabs>
        <w:autoSpaceDE w:val="0"/>
        <w:autoSpaceDN w:val="0"/>
        <w:adjustRightInd w:val="0"/>
        <w:spacing w:after="0" w:line="240" w:lineRule="auto"/>
        <w:ind w:left="1134"/>
        <w:jc w:val="both"/>
        <w:rPr>
          <w:rFonts w:ascii="Arial Narrow" w:hAnsi="Arial Narrow" w:cs="Times New Roman"/>
        </w:rPr>
      </w:pPr>
    </w:p>
    <w:p w14:paraId="711A743F" w14:textId="312B30DB" w:rsidR="006A2E7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Cambria Math"/>
          <w:b/>
          <w:bCs/>
        </w:rPr>
        <w:lastRenderedPageBreak/>
        <w:t>20</w:t>
      </w:r>
      <w:r w:rsidR="006A2E73" w:rsidRPr="00BF4D90">
        <w:rPr>
          <w:rFonts w:ascii="Cambria Math" w:hAnsi="Cambria Math" w:cs="Cambria Math"/>
          <w:b/>
          <w:bCs/>
        </w:rPr>
        <w:t>‐</w:t>
      </w:r>
      <w:r w:rsidR="006A2E73" w:rsidRPr="00BF4D90">
        <w:rPr>
          <w:rFonts w:ascii="Arial Narrow" w:hAnsi="Arial Narrow" w:cs="Times New Roman"/>
          <w:b/>
          <w:bCs/>
        </w:rPr>
        <w:t xml:space="preserve"> ACTA DE COMPROBACI</w:t>
      </w:r>
      <w:r w:rsidR="006A2E73" w:rsidRPr="00BF4D90">
        <w:rPr>
          <w:rFonts w:ascii="Arial Narrow" w:hAnsi="Arial Narrow" w:cs="Arial Narrow"/>
          <w:b/>
          <w:bCs/>
        </w:rPr>
        <w:t>Ó</w:t>
      </w:r>
      <w:r w:rsidR="006A2E73" w:rsidRPr="00BF4D90">
        <w:rPr>
          <w:rFonts w:ascii="Arial Narrow" w:hAnsi="Arial Narrow" w:cs="Times New Roman"/>
          <w:b/>
          <w:bCs/>
        </w:rPr>
        <w:t>N DEL REPLANTEO E INICIO DE OBRAS</w:t>
      </w:r>
    </w:p>
    <w:p w14:paraId="1EEA8EB9"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772102C" w14:textId="3FA43D9D" w:rsidR="006A2E7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20</w:t>
      </w:r>
      <w:r w:rsidR="006A2E73" w:rsidRPr="00BF4D90">
        <w:rPr>
          <w:rFonts w:ascii="Arial Narrow" w:hAnsi="Arial Narrow" w:cs="Times New Roman"/>
          <w:b/>
          <w:bCs/>
        </w:rPr>
        <w:t>.1.</w:t>
      </w:r>
      <w:r w:rsidR="006A2E73" w:rsidRPr="00BF4D90">
        <w:rPr>
          <w:rFonts w:ascii="Cambria Math" w:hAnsi="Cambria Math" w:cs="Cambria Math"/>
          <w:b/>
          <w:bCs/>
        </w:rPr>
        <w:t>‐</w:t>
      </w:r>
      <w:r w:rsidR="006A2E73" w:rsidRPr="00BF4D90">
        <w:rPr>
          <w:rFonts w:ascii="Arial Narrow" w:hAnsi="Arial Narrow" w:cs="Times New Roman"/>
          <w:b/>
          <w:bCs/>
        </w:rPr>
        <w:t xml:space="preserve"> </w:t>
      </w:r>
      <w:r w:rsidR="006A2E73" w:rsidRPr="00BF4D90">
        <w:rPr>
          <w:rFonts w:ascii="Arial Narrow" w:hAnsi="Arial Narrow" w:cs="Times New Roman"/>
        </w:rPr>
        <w:t xml:space="preserve">De conformidad con lo dispuesto en el artículo 167 de la LFCP, en el plazo </w:t>
      </w:r>
      <w:r w:rsidR="00793DBB">
        <w:rPr>
          <w:rFonts w:ascii="Arial Narrow" w:hAnsi="Arial Narrow" w:cs="Times New Roman"/>
        </w:rPr>
        <w:t>máximo de 1 mes</w:t>
      </w:r>
      <w:r w:rsidR="006A2E73" w:rsidRPr="00BF4D90">
        <w:rPr>
          <w:rFonts w:ascii="Arial Narrow" w:hAnsi="Arial Narrow" w:cs="Times New Roman"/>
        </w:rPr>
        <w:t xml:space="preserve"> desde la formalización del contrato se procederá a la comprobación del replanteo de las obras entre los servici</w:t>
      </w:r>
      <w:r w:rsidR="00B66A43">
        <w:rPr>
          <w:rFonts w:ascii="Arial Narrow" w:hAnsi="Arial Narrow" w:cs="Times New Roman"/>
        </w:rPr>
        <w:t xml:space="preserve">os técnicos del Ayuntamiento </w:t>
      </w:r>
      <w:r w:rsidR="006A2E73" w:rsidRPr="00BF4D90">
        <w:rPr>
          <w:rFonts w:ascii="Arial Narrow" w:hAnsi="Arial Narrow" w:cs="Times New Roman"/>
        </w:rPr>
        <w:t>y el contratista, cuyo resultado se formalizará en acta.</w:t>
      </w:r>
    </w:p>
    <w:p w14:paraId="5DE32DF7"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p>
    <w:p w14:paraId="6F674F98"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Las obras deberán dar comienzo al día siguiente de la formalización del acta de comprobación del replanteo.</w:t>
      </w:r>
    </w:p>
    <w:p w14:paraId="69656584"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71F456FC" w14:textId="26AEC33A" w:rsidR="006A2E7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20</w:t>
      </w:r>
      <w:r w:rsidR="006A2E73" w:rsidRPr="00BF4D90">
        <w:rPr>
          <w:rFonts w:ascii="Arial Narrow" w:hAnsi="Arial Narrow" w:cs="Times New Roman"/>
          <w:b/>
          <w:bCs/>
        </w:rPr>
        <w:t>.2.</w:t>
      </w:r>
      <w:r w:rsidR="006A2E73" w:rsidRPr="00BF4D90">
        <w:rPr>
          <w:rFonts w:ascii="Cambria Math" w:hAnsi="Cambria Math" w:cs="Cambria Math"/>
          <w:b/>
          <w:bCs/>
        </w:rPr>
        <w:t>‐</w:t>
      </w:r>
      <w:r w:rsidR="006A2E73" w:rsidRPr="00BF4D90">
        <w:rPr>
          <w:rFonts w:ascii="Arial Narrow" w:hAnsi="Arial Narrow" w:cs="Times New Roman"/>
          <w:b/>
          <w:bCs/>
        </w:rPr>
        <w:t xml:space="preserve"> </w:t>
      </w:r>
      <w:r w:rsidR="006A2E73" w:rsidRPr="00BF4D90">
        <w:rPr>
          <w:rFonts w:ascii="Arial Narrow" w:hAnsi="Arial Narrow" w:cs="Times New Roman"/>
        </w:rPr>
        <w:t>El contrato se ejecutará con estricta sujeción a las presentes cláusulas, a las prescripciones técnicas y al Proyecto que sirven de base al contrato, conforme a las instrucciones que en interpretación técnica sean dadas a la contratista por el director/a facultativo/a de las obras y, en su caso, la persona responsable del contrato.</w:t>
      </w:r>
    </w:p>
    <w:p w14:paraId="45BA002D"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p>
    <w:p w14:paraId="0BA5974B"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Si las instrucciones fuesen de carácter verbal, deberán ser ratificadas por escrito para su constancia en el expediente.</w:t>
      </w:r>
    </w:p>
    <w:p w14:paraId="6AA9BCA9" w14:textId="1778CB44"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0CB783E0" w14:textId="0C78480D" w:rsidR="006A2E7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21</w:t>
      </w:r>
      <w:r w:rsidR="006A2E73" w:rsidRPr="00BF4D90">
        <w:rPr>
          <w:rFonts w:ascii="Arial Narrow" w:hAnsi="Arial Narrow" w:cs="Times New Roman"/>
          <w:b/>
          <w:bCs/>
        </w:rPr>
        <w:t>.</w:t>
      </w:r>
      <w:r w:rsidR="006A2E73" w:rsidRPr="00BF4D90">
        <w:rPr>
          <w:rFonts w:ascii="Cambria Math" w:hAnsi="Cambria Math" w:cs="Cambria Math"/>
          <w:b/>
          <w:bCs/>
        </w:rPr>
        <w:t>‐</w:t>
      </w:r>
      <w:r w:rsidR="006A2E73" w:rsidRPr="00BF4D90">
        <w:rPr>
          <w:rFonts w:ascii="Arial Narrow" w:hAnsi="Arial Narrow" w:cs="Times New Roman"/>
          <w:b/>
          <w:bCs/>
        </w:rPr>
        <w:t xml:space="preserve"> PAGO DEL PRECIO Y EXPEDICI</w:t>
      </w:r>
      <w:r w:rsidR="006A2E73" w:rsidRPr="00BF4D90">
        <w:rPr>
          <w:rFonts w:ascii="Arial Narrow" w:hAnsi="Arial Narrow" w:cs="Arial Narrow"/>
          <w:b/>
          <w:bCs/>
        </w:rPr>
        <w:t>Ó</w:t>
      </w:r>
      <w:r w:rsidR="006A2E73" w:rsidRPr="00BF4D90">
        <w:rPr>
          <w:rFonts w:ascii="Arial Narrow" w:hAnsi="Arial Narrow" w:cs="Times New Roman"/>
          <w:b/>
          <w:bCs/>
        </w:rPr>
        <w:t xml:space="preserve">N DE CERTIFICACIONES </w:t>
      </w:r>
    </w:p>
    <w:p w14:paraId="774AF21A"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1136C576" w14:textId="6ACBC166"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2</w:t>
      </w:r>
      <w:r w:rsidR="00E576C5" w:rsidRPr="00BF4D90">
        <w:rPr>
          <w:rFonts w:ascii="Arial Narrow" w:hAnsi="Arial Narrow" w:cs="Times New Roman"/>
          <w:b/>
          <w:bCs/>
        </w:rPr>
        <w:t>1</w:t>
      </w:r>
      <w:r w:rsidRPr="00BF4D90">
        <w:rPr>
          <w:rFonts w:ascii="Arial Narrow" w:hAnsi="Arial Narrow" w:cs="Times New Roman"/>
          <w:b/>
          <w:bCs/>
        </w:rPr>
        <w:t>.1.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La contratista tendrá derecho al abono de la prestación realizada en los términos establecidos en los artículos 152 y siguientes y concordantes de la LFCP y en el presente Pliego.</w:t>
      </w:r>
    </w:p>
    <w:p w14:paraId="7D41F6A3"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669FC2F3" w14:textId="02D2A87F" w:rsidR="006A2E7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21</w:t>
      </w:r>
      <w:r w:rsidR="006A2E73" w:rsidRPr="00BF4D90">
        <w:rPr>
          <w:rFonts w:ascii="Arial Narrow" w:hAnsi="Arial Narrow" w:cs="Times New Roman"/>
          <w:b/>
          <w:bCs/>
        </w:rPr>
        <w:t>.2.</w:t>
      </w:r>
      <w:r w:rsidR="006A2E73" w:rsidRPr="00BF4D90">
        <w:rPr>
          <w:rFonts w:ascii="Cambria Math" w:hAnsi="Cambria Math" w:cs="Cambria Math"/>
          <w:b/>
          <w:bCs/>
        </w:rPr>
        <w:t>‐</w:t>
      </w:r>
      <w:r w:rsidR="006A2E73" w:rsidRPr="00BF4D90">
        <w:rPr>
          <w:rFonts w:ascii="Arial Narrow" w:hAnsi="Arial Narrow" w:cs="Times New Roman"/>
          <w:b/>
          <w:bCs/>
        </w:rPr>
        <w:t xml:space="preserve"> </w:t>
      </w:r>
      <w:r w:rsidR="006A2E73" w:rsidRPr="00BF4D90">
        <w:rPr>
          <w:rFonts w:ascii="Arial Narrow" w:hAnsi="Arial Narrow" w:cs="Times New Roman"/>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14:paraId="1A06C84F"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p>
    <w:p w14:paraId="113F44FC" w14:textId="77777777" w:rsidR="006A2E73" w:rsidRPr="00BF4D90" w:rsidRDefault="006A2E7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Los abonos de estas certificaciones tienen el concepto de pagos a cuenta, a expensas del resultado de la certificación final.</w:t>
      </w:r>
    </w:p>
    <w:p w14:paraId="4346398F"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781AFDC2" w14:textId="44263EA1" w:rsidR="006A2E7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21</w:t>
      </w:r>
      <w:r w:rsidR="006A2E73" w:rsidRPr="00BF4D90">
        <w:rPr>
          <w:rFonts w:ascii="Arial Narrow" w:hAnsi="Arial Narrow" w:cs="Times New Roman"/>
          <w:b/>
          <w:bCs/>
        </w:rPr>
        <w:t>.3.</w:t>
      </w:r>
      <w:r w:rsidR="006A2E73" w:rsidRPr="00BF4D90">
        <w:rPr>
          <w:rFonts w:ascii="Cambria Math" w:hAnsi="Cambria Math" w:cs="Cambria Math"/>
          <w:b/>
          <w:bCs/>
        </w:rPr>
        <w:t>‐</w:t>
      </w:r>
      <w:r w:rsidR="006A2E73" w:rsidRPr="00BF4D90">
        <w:rPr>
          <w:rFonts w:ascii="Arial Narrow" w:hAnsi="Arial Narrow" w:cs="Times New Roman"/>
          <w:b/>
          <w:bCs/>
        </w:rPr>
        <w:t xml:space="preserve"> </w:t>
      </w:r>
      <w:r w:rsidR="006A2E73" w:rsidRPr="00BF4D90">
        <w:rPr>
          <w:rFonts w:ascii="Arial Narrow" w:hAnsi="Arial Narrow" w:cs="Times New Roman"/>
        </w:rPr>
        <w:t>El Ayuntamiento deberá abonar a la contratista el precio del contrato en el plazo de treinta días naturales desde la expedición de las certificaciones de obra, sin perjuicio de las reglas contenidas en el artículo 155 LFCP.</w:t>
      </w:r>
    </w:p>
    <w:p w14:paraId="3E860160"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p>
    <w:p w14:paraId="35EF8A21" w14:textId="6F4C6215" w:rsidR="0092478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22</w:t>
      </w:r>
      <w:r w:rsidR="00924783" w:rsidRPr="00BF4D90">
        <w:rPr>
          <w:rFonts w:ascii="Arial Narrow" w:hAnsi="Arial Narrow" w:cs="Times New Roman"/>
          <w:b/>
          <w:bCs/>
        </w:rPr>
        <w:t>.</w:t>
      </w:r>
      <w:r w:rsidR="00924783" w:rsidRPr="00BF4D90">
        <w:rPr>
          <w:rFonts w:ascii="Cambria Math" w:hAnsi="Cambria Math" w:cs="Cambria Math"/>
          <w:b/>
          <w:bCs/>
        </w:rPr>
        <w:t>‐</w:t>
      </w:r>
      <w:r w:rsidR="00924783" w:rsidRPr="00BF4D90">
        <w:rPr>
          <w:rFonts w:ascii="Arial Narrow" w:hAnsi="Arial Narrow" w:cs="Times New Roman"/>
          <w:b/>
          <w:bCs/>
        </w:rPr>
        <w:t xml:space="preserve"> REVISION DE PRECIOS</w:t>
      </w:r>
    </w:p>
    <w:p w14:paraId="2BC60A00" w14:textId="77777777" w:rsidR="00D60C3A" w:rsidRPr="00BF4D90" w:rsidRDefault="00D60C3A" w:rsidP="00855741">
      <w:pPr>
        <w:tabs>
          <w:tab w:val="left" w:pos="709"/>
        </w:tabs>
        <w:autoSpaceDE w:val="0"/>
        <w:autoSpaceDN w:val="0"/>
        <w:adjustRightInd w:val="0"/>
        <w:spacing w:after="0" w:line="240" w:lineRule="auto"/>
        <w:ind w:left="1134"/>
        <w:jc w:val="both"/>
        <w:rPr>
          <w:rFonts w:ascii="Arial Narrow" w:hAnsi="Arial Narrow" w:cs="Times New Roman"/>
        </w:rPr>
      </w:pPr>
    </w:p>
    <w:p w14:paraId="677A7159"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Según lo establecido en el artículo 109 de la Ley Foral 2/2018 de Contratos Públicos, la contratista no tendrá derecho a revisión de precios.</w:t>
      </w:r>
    </w:p>
    <w:p w14:paraId="47920AD4" w14:textId="77777777" w:rsidR="003406F7" w:rsidRPr="00BF4D90" w:rsidRDefault="003406F7"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4C549AFD" w14:textId="58C63953"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2</w:t>
      </w:r>
      <w:r w:rsidR="00E576C5" w:rsidRPr="00BF4D90">
        <w:rPr>
          <w:rFonts w:ascii="Arial Narrow" w:hAnsi="Arial Narrow" w:cs="Times New Roman"/>
          <w:b/>
          <w:bCs/>
        </w:rPr>
        <w:t>3</w:t>
      </w:r>
      <w:r w:rsidRPr="00BF4D90">
        <w:rPr>
          <w:rFonts w:ascii="Arial Narrow" w:hAnsi="Arial Narrow" w:cs="Times New Roman"/>
          <w:b/>
          <w:bCs/>
        </w:rPr>
        <w:t>.</w:t>
      </w:r>
      <w:r w:rsidRPr="00BF4D90">
        <w:rPr>
          <w:rFonts w:ascii="Cambria Math" w:hAnsi="Cambria Math" w:cs="Cambria Math"/>
          <w:b/>
          <w:bCs/>
        </w:rPr>
        <w:t>‐</w:t>
      </w:r>
      <w:r w:rsidRPr="00BF4D90">
        <w:rPr>
          <w:rFonts w:ascii="Arial Narrow" w:hAnsi="Arial Narrow" w:cs="Times New Roman"/>
          <w:b/>
          <w:bCs/>
        </w:rPr>
        <w:t xml:space="preserve"> EJECUCI</w:t>
      </w:r>
      <w:r w:rsidRPr="00BF4D90">
        <w:rPr>
          <w:rFonts w:ascii="Arial Narrow" w:hAnsi="Arial Narrow" w:cs="Arial Narrow"/>
          <w:b/>
          <w:bCs/>
        </w:rPr>
        <w:t>Ó</w:t>
      </w:r>
      <w:r w:rsidRPr="00BF4D90">
        <w:rPr>
          <w:rFonts w:ascii="Arial Narrow" w:hAnsi="Arial Narrow" w:cs="Times New Roman"/>
          <w:b/>
          <w:bCs/>
        </w:rPr>
        <w:t>N DEL CONTRATO</w:t>
      </w:r>
    </w:p>
    <w:p w14:paraId="64CAC269"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47E7E825" w14:textId="663C8D48" w:rsidR="0092478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23</w:t>
      </w:r>
      <w:r w:rsidR="00924783" w:rsidRPr="00BF4D90">
        <w:rPr>
          <w:rFonts w:ascii="Arial Narrow" w:hAnsi="Arial Narrow" w:cs="Times New Roman"/>
          <w:b/>
          <w:bCs/>
        </w:rPr>
        <w:t>.1.</w:t>
      </w:r>
      <w:r w:rsidR="00924783" w:rsidRPr="00BF4D90">
        <w:rPr>
          <w:rFonts w:ascii="Cambria Math" w:hAnsi="Cambria Math" w:cs="Cambria Math"/>
          <w:b/>
          <w:bCs/>
        </w:rPr>
        <w:t>‐</w:t>
      </w:r>
      <w:r w:rsidR="00924783" w:rsidRPr="00BF4D90">
        <w:rPr>
          <w:rFonts w:ascii="Arial Narrow" w:hAnsi="Arial Narrow" w:cs="Times New Roman"/>
          <w:b/>
          <w:bCs/>
        </w:rPr>
        <w:t xml:space="preserve"> </w:t>
      </w:r>
      <w:r w:rsidR="00924783" w:rsidRPr="00BF4D90">
        <w:rPr>
          <w:rFonts w:ascii="Arial Narrow" w:hAnsi="Arial Narrow" w:cs="Times New Roman"/>
        </w:rPr>
        <w:t>La ejecución de las obras objeto de este contrato se realizará con sujeción a lo dispuesto</w:t>
      </w:r>
      <w:r w:rsidR="0021362A" w:rsidRPr="00BF4D90">
        <w:rPr>
          <w:rFonts w:ascii="Arial Narrow" w:hAnsi="Arial Narrow" w:cs="Times New Roman"/>
        </w:rPr>
        <w:t xml:space="preserve"> en este pliego de contratación</w:t>
      </w:r>
      <w:r w:rsidR="00924783" w:rsidRPr="00BF4D90">
        <w:rPr>
          <w:rFonts w:ascii="Arial Narrow" w:hAnsi="Arial Narrow" w:cs="Times New Roman"/>
        </w:rPr>
        <w:t xml:space="preserve"> cláusulas administrativas particulares, al proyecto de ejecución y a la oferta de la contratista.  El jefe/a de obra, el encargado/a de la obra y la dirección técnica y facultativa de la misma llevarán a cabo las reuniones de información</w:t>
      </w:r>
      <w:r w:rsidR="000E2D2F">
        <w:rPr>
          <w:rFonts w:ascii="Arial Narrow" w:hAnsi="Arial Narrow" w:cs="Times New Roman"/>
        </w:rPr>
        <w:t xml:space="preserve"> </w:t>
      </w:r>
      <w:r w:rsidR="00924783" w:rsidRPr="00BF4D90">
        <w:rPr>
          <w:rFonts w:ascii="Arial Narrow" w:hAnsi="Arial Narrow" w:cs="Times New Roman"/>
        </w:rPr>
        <w:t>y coordinación que sean necesarias para llevar a efecto dicho plan. De tales reuniones y de las decisiones y medidas adoptadas en las mismas se dará cuenta detallada al técnico municipal encargado de la relación con la adjudicataria.</w:t>
      </w:r>
    </w:p>
    <w:p w14:paraId="26C1BA9F"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p>
    <w:p w14:paraId="71211DCE" w14:textId="5077D842" w:rsidR="0092478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23</w:t>
      </w:r>
      <w:r w:rsidR="00924783" w:rsidRPr="00BF4D90">
        <w:rPr>
          <w:rFonts w:ascii="Arial Narrow" w:hAnsi="Arial Narrow" w:cs="Times New Roman"/>
          <w:b/>
          <w:bCs/>
        </w:rPr>
        <w:t>.2.</w:t>
      </w:r>
      <w:r w:rsidR="00924783" w:rsidRPr="00BF4D90">
        <w:rPr>
          <w:rFonts w:ascii="Cambria Math" w:hAnsi="Cambria Math" w:cs="Cambria Math"/>
          <w:b/>
          <w:bCs/>
        </w:rPr>
        <w:t>‐</w:t>
      </w:r>
      <w:r w:rsidR="00924783" w:rsidRPr="00BF4D90">
        <w:rPr>
          <w:rFonts w:ascii="Arial Narrow" w:hAnsi="Arial Narrow" w:cs="Times New Roman"/>
          <w:b/>
          <w:bCs/>
        </w:rPr>
        <w:t xml:space="preserve"> </w:t>
      </w:r>
      <w:r w:rsidR="00924783" w:rsidRPr="00BF4D90">
        <w:rPr>
          <w:rFonts w:ascii="Arial Narrow" w:hAnsi="Arial Narrow" w:cs="Times New Roman"/>
        </w:rPr>
        <w:t>El personal que utilice la entidad adjudicataria en la ejecución del presente contrato no adquirirá relación laboral alguna con el Ayuntamiento por entenderse que el mismo depende única y exclusivamente de la adjudicataria.</w:t>
      </w:r>
    </w:p>
    <w:p w14:paraId="1E8162F2"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p>
    <w:p w14:paraId="64BDA22C" w14:textId="0367C53E"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En consecuencia, la entidad adjudicataria deberá cumplir en relación con su personal las obligaciones en materia Laboral, de Seguridad Social y de Prevención de Riesgos Laborales. El incumplimiento de estas obligaciones </w:t>
      </w:r>
      <w:r w:rsidRPr="00BF4D90">
        <w:rPr>
          <w:rFonts w:ascii="Arial Narrow" w:hAnsi="Arial Narrow" w:cs="Times New Roman"/>
        </w:rPr>
        <w:lastRenderedPageBreak/>
        <w:t xml:space="preserve">por parte de la adjudicataria, o la infracción de las disposiciones sobre seguridad por parte del personal técnico por ella designado, no implicarán responsabilidad alguna para el Ayuntamiento de </w:t>
      </w:r>
      <w:r w:rsidR="00833BF8">
        <w:rPr>
          <w:rFonts w:ascii="Arial Narrow" w:hAnsi="Arial Narrow" w:cs="Times New Roman"/>
        </w:rPr>
        <w:t>Tiebas-Muruarte de Reta</w:t>
      </w:r>
      <w:r w:rsidRPr="00BF4D90">
        <w:rPr>
          <w:rFonts w:ascii="Arial Narrow" w:hAnsi="Arial Narrow" w:cs="Times New Roman"/>
        </w:rPr>
        <w:t>.</w:t>
      </w:r>
    </w:p>
    <w:p w14:paraId="5A035E08"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p>
    <w:p w14:paraId="4E3B2FE6" w14:textId="09E40FBC" w:rsidR="0092478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24</w:t>
      </w:r>
      <w:r w:rsidR="00924783" w:rsidRPr="00BF4D90">
        <w:rPr>
          <w:rFonts w:ascii="Arial Narrow" w:hAnsi="Arial Narrow" w:cs="Times New Roman"/>
          <w:b/>
          <w:bCs/>
        </w:rPr>
        <w:t>.</w:t>
      </w:r>
      <w:r w:rsidR="00924783" w:rsidRPr="00BF4D90">
        <w:rPr>
          <w:rFonts w:ascii="Cambria Math" w:hAnsi="Cambria Math" w:cs="Cambria Math"/>
          <w:b/>
          <w:bCs/>
        </w:rPr>
        <w:t>‐</w:t>
      </w:r>
      <w:r w:rsidR="00924783" w:rsidRPr="00BF4D90">
        <w:rPr>
          <w:rFonts w:ascii="Arial Narrow" w:hAnsi="Arial Narrow" w:cs="Times New Roman"/>
          <w:b/>
          <w:bCs/>
        </w:rPr>
        <w:t xml:space="preserve"> CONDICIONES ESPECIALES DE EJECUCI</w:t>
      </w:r>
      <w:r w:rsidR="00924783" w:rsidRPr="00BF4D90">
        <w:rPr>
          <w:rFonts w:ascii="Arial Narrow" w:hAnsi="Arial Narrow" w:cs="Arial Narrow"/>
          <w:b/>
          <w:bCs/>
        </w:rPr>
        <w:t>Ó</w:t>
      </w:r>
      <w:r w:rsidR="00924783" w:rsidRPr="00BF4D90">
        <w:rPr>
          <w:rFonts w:ascii="Arial Narrow" w:hAnsi="Arial Narrow" w:cs="Times New Roman"/>
          <w:b/>
          <w:bCs/>
        </w:rPr>
        <w:t>N.</w:t>
      </w:r>
    </w:p>
    <w:p w14:paraId="4FA95FF9"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FD3AFFF" w14:textId="7463F71F" w:rsidR="0092478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24</w:t>
      </w:r>
      <w:r w:rsidR="00924783" w:rsidRPr="00BF4D90">
        <w:rPr>
          <w:rFonts w:ascii="Arial Narrow" w:hAnsi="Arial Narrow" w:cs="Times New Roman"/>
          <w:b/>
          <w:bCs/>
        </w:rPr>
        <w:t>.1.</w:t>
      </w:r>
      <w:r w:rsidR="00924783" w:rsidRPr="00BF4D90">
        <w:rPr>
          <w:rFonts w:ascii="Cambria Math" w:hAnsi="Cambria Math" w:cs="Cambria Math"/>
          <w:b/>
          <w:bCs/>
        </w:rPr>
        <w:t>‐</w:t>
      </w:r>
      <w:r w:rsidR="00924783" w:rsidRPr="00BF4D90">
        <w:rPr>
          <w:rFonts w:ascii="Arial Narrow" w:hAnsi="Arial Narrow" w:cs="Times New Roman"/>
          <w:b/>
          <w:bCs/>
        </w:rPr>
        <w:t xml:space="preserve"> </w:t>
      </w:r>
      <w:r w:rsidR="00924783" w:rsidRPr="00BF4D90">
        <w:rPr>
          <w:rFonts w:ascii="Arial Narrow" w:hAnsi="Arial Narrow" w:cs="Times New Roman"/>
        </w:rPr>
        <w:t xml:space="preserve">El contratista quedará sujeto al cumplimento de las condiciones siguientes: </w:t>
      </w:r>
    </w:p>
    <w:p w14:paraId="671389A0"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p>
    <w:p w14:paraId="73939D9B"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y  a las condiciones establecidas por el último convenio colectivo sectorial del ámbito más inferior existente de aplicación en el sector en el que se encuadre la actividad a contratar.</w:t>
      </w:r>
    </w:p>
    <w:p w14:paraId="2EE384E9" w14:textId="77777777" w:rsidR="00891812" w:rsidRDefault="00891812" w:rsidP="00855741">
      <w:pPr>
        <w:tabs>
          <w:tab w:val="left" w:pos="709"/>
        </w:tabs>
        <w:autoSpaceDE w:val="0"/>
        <w:autoSpaceDN w:val="0"/>
        <w:adjustRightInd w:val="0"/>
        <w:spacing w:after="0" w:line="240" w:lineRule="auto"/>
        <w:ind w:left="1134"/>
        <w:jc w:val="both"/>
        <w:rPr>
          <w:rFonts w:ascii="Arial Narrow" w:eastAsia="SymbolMT" w:hAnsi="Arial Narrow" w:cs="Times New Roman"/>
        </w:rPr>
      </w:pPr>
    </w:p>
    <w:p w14:paraId="34FCA708" w14:textId="50AA4345" w:rsidR="00924783"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oferta económica deberá ser adecuada para que la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0220C344" w14:textId="77777777" w:rsidR="00891812" w:rsidRDefault="00891812" w:rsidP="00855741">
      <w:pPr>
        <w:pStyle w:val="Prrafodelista"/>
        <w:tabs>
          <w:tab w:val="left" w:pos="709"/>
        </w:tabs>
        <w:autoSpaceDE w:val="0"/>
        <w:autoSpaceDN w:val="0"/>
        <w:adjustRightInd w:val="0"/>
        <w:spacing w:after="0" w:line="240" w:lineRule="auto"/>
        <w:ind w:left="1134"/>
        <w:jc w:val="both"/>
        <w:rPr>
          <w:rFonts w:ascii="Arial Narrow" w:hAnsi="Arial Narrow" w:cs="Times New Roman"/>
        </w:rPr>
      </w:pPr>
    </w:p>
    <w:p w14:paraId="6F9EFC22" w14:textId="77777777" w:rsidR="00671BE9" w:rsidRDefault="00BF331B" w:rsidP="00855741">
      <w:pPr>
        <w:tabs>
          <w:tab w:val="left" w:pos="709"/>
        </w:tabs>
        <w:autoSpaceDE w:val="0"/>
        <w:autoSpaceDN w:val="0"/>
        <w:adjustRightInd w:val="0"/>
        <w:spacing w:after="0" w:line="240" w:lineRule="auto"/>
        <w:ind w:left="1134"/>
        <w:jc w:val="both"/>
        <w:rPr>
          <w:rFonts w:ascii="Arial Narrow" w:hAnsi="Arial Narrow" w:cs="Times New Roman"/>
        </w:rPr>
      </w:pPr>
      <w:r w:rsidRPr="00BF331B">
        <w:rPr>
          <w:rFonts w:ascii="Arial Narrow" w:hAnsi="Arial Narrow" w:cs="Times New Roman"/>
        </w:rPr>
        <w:t>-</w:t>
      </w:r>
      <w:r>
        <w:rPr>
          <w:rFonts w:ascii="Arial Narrow" w:hAnsi="Arial Narrow" w:cs="Times New Roman"/>
        </w:rPr>
        <w:t xml:space="preserve"> </w:t>
      </w:r>
      <w:r w:rsidR="00891812" w:rsidRPr="00BF331B">
        <w:rPr>
          <w:rFonts w:ascii="Arial Narrow" w:hAnsi="Arial Narrow" w:cs="Times New Roman"/>
        </w:rPr>
        <w:t xml:space="preserve">En aquellos contratos cuya ejecución implique la comunicación de datos personales por las entidades contratantes a la contratista será condición especial de ejecución, de carácter esencial, el sometimiento del contratista a la normativa </w:t>
      </w:r>
    </w:p>
    <w:p w14:paraId="24A6B57B" w14:textId="77777777" w:rsidR="00671BE9" w:rsidRDefault="00671BE9" w:rsidP="00855741">
      <w:pPr>
        <w:tabs>
          <w:tab w:val="left" w:pos="709"/>
        </w:tabs>
        <w:autoSpaceDE w:val="0"/>
        <w:autoSpaceDN w:val="0"/>
        <w:adjustRightInd w:val="0"/>
        <w:spacing w:after="0" w:line="240" w:lineRule="auto"/>
        <w:ind w:left="1134"/>
        <w:jc w:val="both"/>
        <w:rPr>
          <w:rFonts w:ascii="Arial Narrow" w:hAnsi="Arial Narrow" w:cs="Times New Roman"/>
        </w:rPr>
      </w:pPr>
    </w:p>
    <w:p w14:paraId="616FC511" w14:textId="413B8D40" w:rsidR="00891812" w:rsidRDefault="00891812" w:rsidP="00855741">
      <w:pPr>
        <w:tabs>
          <w:tab w:val="left" w:pos="709"/>
        </w:tabs>
        <w:autoSpaceDE w:val="0"/>
        <w:autoSpaceDN w:val="0"/>
        <w:adjustRightInd w:val="0"/>
        <w:spacing w:after="0" w:line="240" w:lineRule="auto"/>
        <w:ind w:left="1134"/>
        <w:jc w:val="both"/>
        <w:rPr>
          <w:rFonts w:ascii="Arial Narrow" w:hAnsi="Arial Narrow" w:cs="Times New Roman"/>
        </w:rPr>
      </w:pPr>
      <w:r w:rsidRPr="00BF331B">
        <w:rPr>
          <w:rFonts w:ascii="Arial Narrow" w:hAnsi="Arial Narrow" w:cs="Times New Roman"/>
        </w:rPr>
        <w:t>nacional y de la Unión Europea en materia de protección de datos. En aplicación de lo anterior, en particular será obligación del contratista:</w:t>
      </w:r>
    </w:p>
    <w:p w14:paraId="77C7B2B7" w14:textId="77777777" w:rsidR="00BF331B" w:rsidRPr="00BF331B" w:rsidRDefault="00BF331B" w:rsidP="00855741">
      <w:pPr>
        <w:tabs>
          <w:tab w:val="left" w:pos="709"/>
        </w:tabs>
        <w:autoSpaceDE w:val="0"/>
        <w:autoSpaceDN w:val="0"/>
        <w:adjustRightInd w:val="0"/>
        <w:spacing w:after="0" w:line="240" w:lineRule="auto"/>
        <w:ind w:left="1134" w:firstLine="567"/>
        <w:jc w:val="both"/>
        <w:rPr>
          <w:rFonts w:ascii="Arial Narrow" w:hAnsi="Arial Narrow" w:cs="Times New Roman"/>
        </w:rPr>
      </w:pPr>
    </w:p>
    <w:p w14:paraId="69599A78" w14:textId="6E944AD8" w:rsidR="00891812" w:rsidRDefault="00891812" w:rsidP="00855741">
      <w:pPr>
        <w:pStyle w:val="Prrafodelista"/>
        <w:numPr>
          <w:ilvl w:val="1"/>
          <w:numId w:val="7"/>
        </w:numPr>
        <w:tabs>
          <w:tab w:val="left" w:pos="709"/>
        </w:tabs>
        <w:autoSpaceDE w:val="0"/>
        <w:autoSpaceDN w:val="0"/>
        <w:adjustRightInd w:val="0"/>
        <w:spacing w:after="0" w:line="240" w:lineRule="auto"/>
        <w:ind w:left="1134"/>
        <w:jc w:val="both"/>
        <w:rPr>
          <w:rFonts w:ascii="Arial Narrow" w:hAnsi="Arial Narrow" w:cs="Times New Roman"/>
        </w:rPr>
      </w:pPr>
      <w:r>
        <w:rPr>
          <w:rFonts w:ascii="Arial Narrow" w:hAnsi="Arial Narrow" w:cs="Times New Roman"/>
        </w:rPr>
        <w:t>Presentar antes de la formalización del contrato una declaración que ponga de manifiesto dónde van a estar ubicados los servidores desde dónde se van a prestar los servicios asociados a los mismos.</w:t>
      </w:r>
    </w:p>
    <w:p w14:paraId="4A0825B2" w14:textId="454F7095" w:rsidR="00891812" w:rsidRDefault="00891812" w:rsidP="00855741">
      <w:pPr>
        <w:pStyle w:val="Prrafodelista"/>
        <w:numPr>
          <w:ilvl w:val="1"/>
          <w:numId w:val="7"/>
        </w:numPr>
        <w:tabs>
          <w:tab w:val="left" w:pos="709"/>
        </w:tabs>
        <w:autoSpaceDE w:val="0"/>
        <w:autoSpaceDN w:val="0"/>
        <w:adjustRightInd w:val="0"/>
        <w:spacing w:after="0" w:line="240" w:lineRule="auto"/>
        <w:ind w:left="1134"/>
        <w:jc w:val="both"/>
        <w:rPr>
          <w:rFonts w:ascii="Arial Narrow" w:hAnsi="Arial Narrow" w:cs="Times New Roman"/>
        </w:rPr>
      </w:pPr>
      <w:r>
        <w:rPr>
          <w:rFonts w:ascii="Arial Narrow" w:hAnsi="Arial Narrow" w:cs="Times New Roman"/>
        </w:rPr>
        <w:t>Indicar antes de la formalización del contrato si tienen previsto subcontratar los servidores y los servicios de los mismos y el nombre del subcontratista, que deberá reunir las condiciones de solvencia necesaria para la ejecución de esta parte del contrato.</w:t>
      </w:r>
    </w:p>
    <w:p w14:paraId="139EE829" w14:textId="200E0CCA" w:rsidR="00891812" w:rsidRPr="00891812" w:rsidRDefault="00891812" w:rsidP="00855741">
      <w:pPr>
        <w:pStyle w:val="Prrafodelista"/>
        <w:numPr>
          <w:ilvl w:val="1"/>
          <w:numId w:val="7"/>
        </w:numPr>
        <w:tabs>
          <w:tab w:val="left" w:pos="709"/>
        </w:tabs>
        <w:autoSpaceDE w:val="0"/>
        <w:autoSpaceDN w:val="0"/>
        <w:adjustRightInd w:val="0"/>
        <w:spacing w:after="0" w:line="240" w:lineRule="auto"/>
        <w:ind w:left="1134"/>
        <w:jc w:val="both"/>
        <w:rPr>
          <w:rFonts w:ascii="Arial Narrow" w:hAnsi="Arial Narrow" w:cs="Times New Roman"/>
        </w:rPr>
      </w:pPr>
      <w:r>
        <w:rPr>
          <w:rFonts w:ascii="Arial Narrow" w:hAnsi="Arial Narrow" w:cs="Times New Roman"/>
        </w:rPr>
        <w:t>Comunicar cualquier cambio que se produzca a lo largo de la vida del contrato, de la información facilitada en la declaración anterior.</w:t>
      </w:r>
    </w:p>
    <w:p w14:paraId="5BA09CFF"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p>
    <w:p w14:paraId="3BB3C5BB" w14:textId="511671E6" w:rsidR="0092478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24</w:t>
      </w:r>
      <w:r w:rsidR="00924783" w:rsidRPr="00BF4D90">
        <w:rPr>
          <w:rFonts w:ascii="Arial Narrow" w:hAnsi="Arial Narrow" w:cs="Times New Roman"/>
          <w:b/>
          <w:bCs/>
        </w:rPr>
        <w:t>.2.</w:t>
      </w:r>
      <w:r w:rsidR="00924783" w:rsidRPr="00BF4D90">
        <w:rPr>
          <w:rFonts w:ascii="Cambria Math" w:hAnsi="Cambria Math" w:cs="Cambria Math"/>
          <w:b/>
          <w:bCs/>
        </w:rPr>
        <w:t>‐</w:t>
      </w:r>
      <w:r w:rsidR="00924783" w:rsidRPr="00BF4D90">
        <w:rPr>
          <w:rFonts w:ascii="Arial Narrow" w:hAnsi="Arial Narrow" w:cs="Times New Roman"/>
          <w:b/>
          <w:bCs/>
        </w:rPr>
        <w:t xml:space="preserve"> </w:t>
      </w:r>
      <w:r w:rsidR="00924783" w:rsidRPr="00BF4D90">
        <w:rPr>
          <w:rFonts w:ascii="Arial Narrow" w:hAnsi="Arial Narrow" w:cs="Times New Roman"/>
        </w:rPr>
        <w:t>Igualdad entre mujeres y hombres. En esta materia deberán guardarse las siguientes condiciones:</w:t>
      </w:r>
    </w:p>
    <w:p w14:paraId="2280A0D8" w14:textId="77777777" w:rsidR="00C07A3C" w:rsidRPr="00BF4D90" w:rsidRDefault="00C07A3C" w:rsidP="00855741">
      <w:pPr>
        <w:tabs>
          <w:tab w:val="left" w:pos="709"/>
        </w:tabs>
        <w:autoSpaceDE w:val="0"/>
        <w:autoSpaceDN w:val="0"/>
        <w:adjustRightInd w:val="0"/>
        <w:spacing w:after="0" w:line="240" w:lineRule="auto"/>
        <w:ind w:left="1134"/>
        <w:jc w:val="both"/>
        <w:rPr>
          <w:rFonts w:ascii="Arial Narrow" w:hAnsi="Arial Narrow" w:cs="Times New Roman"/>
        </w:rPr>
      </w:pPr>
    </w:p>
    <w:p w14:paraId="7AB5660E"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Si la empresa contratista cuenta con más de 250 personas trabajadoras deberá acreditar el diseño y aplicación efectiva del Plan de Igualdad previsto en la Ley Orgánica 3/2007, de 22 de marzo, para la igualdad efectiva de mujeres y hombres.</w:t>
      </w:r>
    </w:p>
    <w:p w14:paraId="1C192019" w14:textId="77777777" w:rsidR="00924783"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p>
    <w:p w14:paraId="0AF1200C" w14:textId="77777777" w:rsidR="007C4ADD" w:rsidRPr="00BF4D90" w:rsidRDefault="0092478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 xml:space="preserve">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w:t>
      </w:r>
      <w:r w:rsidR="007C4ADD" w:rsidRPr="00BF4D90">
        <w:rPr>
          <w:rFonts w:ascii="Arial Narrow" w:hAnsi="Arial Narrow" w:cs="Times New Roman"/>
        </w:rPr>
        <w:t xml:space="preserve">igualdad, presencia equilibrada, diversidad, corresponsabilidad y pluralidad de roles e identidades de género. </w:t>
      </w:r>
    </w:p>
    <w:p w14:paraId="5F673257" w14:textId="77777777"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p>
    <w:p w14:paraId="15032679" w14:textId="6B4FB676" w:rsidR="007C4ADD"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24</w:t>
      </w:r>
      <w:r w:rsidR="007C4ADD" w:rsidRPr="00BF4D90">
        <w:rPr>
          <w:rFonts w:ascii="Arial Narrow" w:hAnsi="Arial Narrow" w:cs="Times New Roman"/>
          <w:b/>
          <w:bCs/>
        </w:rPr>
        <w:t>.3.</w:t>
      </w:r>
      <w:r w:rsidR="007C4ADD" w:rsidRPr="00BF4D90">
        <w:rPr>
          <w:rFonts w:ascii="Cambria Math" w:hAnsi="Cambria Math" w:cs="Cambria Math"/>
          <w:b/>
          <w:bCs/>
        </w:rPr>
        <w:t>‐</w:t>
      </w:r>
      <w:r w:rsidR="007C4ADD" w:rsidRPr="00BF4D90">
        <w:rPr>
          <w:rFonts w:ascii="Arial Narrow" w:hAnsi="Arial Narrow" w:cs="Times New Roman"/>
          <w:b/>
          <w:bCs/>
        </w:rPr>
        <w:t xml:space="preserve"> </w:t>
      </w:r>
      <w:r w:rsidR="007C4ADD" w:rsidRPr="00BF4D90">
        <w:rPr>
          <w:rFonts w:ascii="Arial Narrow" w:hAnsi="Arial Narrow" w:cs="Times New Roman"/>
        </w:rPr>
        <w:t>Discapacidad. Si la empresa contratista cuenta con 50 o más personas trabajadoras en el total de su plantilla, deberá acreditar que está compuesta al menos por un 2% de personas con discapacidad igual o superior al 33%.</w:t>
      </w:r>
    </w:p>
    <w:p w14:paraId="38136CDD" w14:textId="5E4E0839" w:rsidR="007C4ADD"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p>
    <w:p w14:paraId="5C44328D" w14:textId="05E4552F" w:rsidR="007C4ADD"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25</w:t>
      </w:r>
      <w:r w:rsidR="007C4ADD" w:rsidRPr="00BF4D90">
        <w:rPr>
          <w:rFonts w:ascii="Arial Narrow" w:hAnsi="Arial Narrow" w:cs="Times New Roman"/>
          <w:b/>
          <w:bCs/>
        </w:rPr>
        <w:t>.</w:t>
      </w:r>
      <w:r w:rsidR="007C4ADD" w:rsidRPr="00BF4D90">
        <w:rPr>
          <w:rFonts w:ascii="Cambria Math" w:hAnsi="Cambria Math" w:cs="Cambria Math"/>
          <w:b/>
          <w:bCs/>
        </w:rPr>
        <w:t>‐</w:t>
      </w:r>
      <w:r w:rsidR="007C4ADD" w:rsidRPr="00BF4D90">
        <w:rPr>
          <w:rFonts w:ascii="Arial Narrow" w:hAnsi="Arial Narrow" w:cs="Times New Roman"/>
          <w:b/>
          <w:bCs/>
        </w:rPr>
        <w:t xml:space="preserve"> JUSTIFICACI</w:t>
      </w:r>
      <w:r w:rsidR="007C4ADD" w:rsidRPr="00BF4D90">
        <w:rPr>
          <w:rFonts w:ascii="Arial Narrow" w:hAnsi="Arial Narrow" w:cs="Arial Narrow"/>
          <w:b/>
          <w:bCs/>
        </w:rPr>
        <w:t>Ó</w:t>
      </w:r>
      <w:r w:rsidR="007C4ADD" w:rsidRPr="00BF4D90">
        <w:rPr>
          <w:rFonts w:ascii="Arial Narrow" w:hAnsi="Arial Narrow" w:cs="Times New Roman"/>
          <w:b/>
          <w:bCs/>
        </w:rPr>
        <w:t>N DEL CUMPLIMIENTO DE COMPROMISOS Y CONDICIONES DE EJECUCIÓN</w:t>
      </w:r>
    </w:p>
    <w:p w14:paraId="3F542403" w14:textId="77777777" w:rsidR="007C4ADD" w:rsidRPr="00BF4D90" w:rsidRDefault="007C4ADD" w:rsidP="00855741">
      <w:pPr>
        <w:tabs>
          <w:tab w:val="left" w:pos="709"/>
        </w:tabs>
        <w:autoSpaceDE w:val="0"/>
        <w:autoSpaceDN w:val="0"/>
        <w:adjustRightInd w:val="0"/>
        <w:spacing w:after="0" w:line="240" w:lineRule="auto"/>
        <w:ind w:left="1134"/>
        <w:rPr>
          <w:rFonts w:ascii="Arial Narrow" w:hAnsi="Arial Narrow" w:cs="Times New Roman"/>
          <w:b/>
          <w:bCs/>
        </w:rPr>
      </w:pPr>
    </w:p>
    <w:p w14:paraId="6DCA1212" w14:textId="489EEFB7" w:rsidR="007C4ADD"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lastRenderedPageBreak/>
        <w:t>25</w:t>
      </w:r>
      <w:r w:rsidR="007C4ADD" w:rsidRPr="00BF4D90">
        <w:rPr>
          <w:rFonts w:ascii="Arial Narrow" w:hAnsi="Arial Narrow" w:cs="Times New Roman"/>
          <w:b/>
          <w:bCs/>
        </w:rPr>
        <w:t>.1.</w:t>
      </w:r>
      <w:r w:rsidR="007C4ADD" w:rsidRPr="00BF4D90">
        <w:rPr>
          <w:rFonts w:ascii="Cambria Math" w:hAnsi="Cambria Math" w:cs="Cambria Math"/>
          <w:b/>
          <w:bCs/>
        </w:rPr>
        <w:t>‐</w:t>
      </w:r>
      <w:r w:rsidR="007C4ADD" w:rsidRPr="00BF4D90">
        <w:rPr>
          <w:rFonts w:ascii="Arial Narrow" w:hAnsi="Arial Narrow" w:cs="Times New Roman"/>
          <w:b/>
          <w:bCs/>
        </w:rPr>
        <w:t xml:space="preserve"> </w:t>
      </w:r>
      <w:r w:rsidR="007C4ADD" w:rsidRPr="00BF4D90">
        <w:rPr>
          <w:rFonts w:ascii="Arial Narrow" w:hAnsi="Arial Narrow" w:cs="Times New Roman"/>
        </w:rPr>
        <w:t>Cumplimiento de compromisos.</w:t>
      </w:r>
    </w:p>
    <w:p w14:paraId="145F2E27" w14:textId="77777777" w:rsidR="00380EB8" w:rsidRPr="00BF4D90" w:rsidRDefault="00380EB8" w:rsidP="00855741">
      <w:pPr>
        <w:tabs>
          <w:tab w:val="left" w:pos="709"/>
        </w:tabs>
        <w:autoSpaceDE w:val="0"/>
        <w:autoSpaceDN w:val="0"/>
        <w:adjustRightInd w:val="0"/>
        <w:spacing w:after="0" w:line="240" w:lineRule="auto"/>
        <w:ind w:left="1134"/>
        <w:jc w:val="both"/>
        <w:rPr>
          <w:rFonts w:ascii="Arial Narrow" w:hAnsi="Arial Narrow" w:cs="Times New Roman"/>
        </w:rPr>
      </w:pPr>
    </w:p>
    <w:p w14:paraId="7C243997" w14:textId="7DF9A548"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El Ayuntamiento de </w:t>
      </w:r>
      <w:r w:rsidR="00671BE9">
        <w:rPr>
          <w:rFonts w:ascii="Arial Narrow" w:hAnsi="Arial Narrow" w:cs="Times New Roman"/>
        </w:rPr>
        <w:t>Tiebas-Muruarte de Reta</w:t>
      </w:r>
      <w:r w:rsidRPr="00BF4D90">
        <w:rPr>
          <w:rFonts w:ascii="Arial Narrow" w:hAnsi="Arial Narrow" w:cs="Times New Roman"/>
        </w:rPr>
        <w:t xml:space="preserve"> podrá recabar del adjudicatario cuanta documentación y datos considere convenientes para comprobar el cumplimiento de los compromisos formulados en su oferta. Podrá igualmente realizar actuaciones de inspección a los mismos efectos.</w:t>
      </w:r>
    </w:p>
    <w:p w14:paraId="14C25C34" w14:textId="77777777"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p>
    <w:p w14:paraId="6EB4FC8E" w14:textId="42900C80" w:rsidR="007C4ADD"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25</w:t>
      </w:r>
      <w:r w:rsidR="007C4ADD" w:rsidRPr="00BF4D90">
        <w:rPr>
          <w:rFonts w:ascii="Arial Narrow" w:hAnsi="Arial Narrow" w:cs="Times New Roman"/>
          <w:b/>
          <w:bCs/>
        </w:rPr>
        <w:t>.2.</w:t>
      </w:r>
      <w:r w:rsidR="007C4ADD" w:rsidRPr="00BF4D90">
        <w:rPr>
          <w:rFonts w:ascii="Cambria Math" w:hAnsi="Cambria Math" w:cs="Cambria Math"/>
          <w:b/>
          <w:bCs/>
        </w:rPr>
        <w:t>‐</w:t>
      </w:r>
      <w:r w:rsidR="007C4ADD" w:rsidRPr="00BF4D90">
        <w:rPr>
          <w:rFonts w:ascii="Arial Narrow" w:hAnsi="Arial Narrow" w:cs="Times New Roman"/>
          <w:b/>
          <w:bCs/>
        </w:rPr>
        <w:t xml:space="preserve"> </w:t>
      </w:r>
      <w:r w:rsidR="007C4ADD" w:rsidRPr="00BF4D90">
        <w:rPr>
          <w:rFonts w:ascii="Arial Narrow" w:hAnsi="Arial Narrow" w:cs="Times New Roman"/>
        </w:rPr>
        <w:t xml:space="preserve">Para la comprobación del compromiso de subcontratación con centros de inserción y especiales de empleo la adjudicataria deberá justificar documentalmente ante el Ayuntamiento de </w:t>
      </w:r>
      <w:r w:rsidR="00671BE9">
        <w:rPr>
          <w:rFonts w:ascii="Arial Narrow" w:hAnsi="Arial Narrow" w:cs="Times New Roman"/>
        </w:rPr>
        <w:t>Tiebas-Muruarte de Reta</w:t>
      </w:r>
      <w:r w:rsidR="00671BE9" w:rsidRPr="00BF4D90">
        <w:rPr>
          <w:rFonts w:ascii="Arial Narrow" w:hAnsi="Arial Narrow" w:cs="Times New Roman"/>
        </w:rPr>
        <w:t xml:space="preserve"> </w:t>
      </w:r>
      <w:r w:rsidR="007C4ADD" w:rsidRPr="00BF4D90">
        <w:rPr>
          <w:rFonts w:ascii="Arial Narrow" w:hAnsi="Arial Narrow" w:cs="Times New Roman"/>
        </w:rPr>
        <w:t>la condición tales centros. Se aportará con la oferta una relación exhaustiva de las subcontratistas y un documento original que demuestre la existencia de un compromiso formal con las empresas a subcontratar. Deberá igualmente aportarse el documento contractual suscrito con tales centros, en el que se especificarán de forma expresa las partidas correspondientes del proyecto que son objeto de subcontratación. Una vez efectuados los trabajos subcontratados, deberán aportarse las facturas emitidas por dichos centros.</w:t>
      </w:r>
    </w:p>
    <w:p w14:paraId="17CDE67B" w14:textId="77777777"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p>
    <w:p w14:paraId="510FCA75" w14:textId="5B48FB4C" w:rsidR="007C4ADD" w:rsidRPr="00BF4D90" w:rsidRDefault="00E576C5"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26</w:t>
      </w:r>
      <w:r w:rsidR="007C4ADD" w:rsidRPr="00BF4D90">
        <w:rPr>
          <w:rFonts w:ascii="Arial Narrow" w:hAnsi="Arial Narrow" w:cs="Times New Roman"/>
          <w:b/>
          <w:bCs/>
        </w:rPr>
        <w:t>. CUMPLIMIENTO DE LOS PLAZOS</w:t>
      </w:r>
    </w:p>
    <w:p w14:paraId="65D6D92C" w14:textId="77777777" w:rsidR="007C4ADD" w:rsidRPr="00BF4D90" w:rsidRDefault="007C4ADD" w:rsidP="00855741">
      <w:pPr>
        <w:tabs>
          <w:tab w:val="left" w:pos="709"/>
        </w:tabs>
        <w:autoSpaceDE w:val="0"/>
        <w:autoSpaceDN w:val="0"/>
        <w:adjustRightInd w:val="0"/>
        <w:spacing w:after="0" w:line="240" w:lineRule="auto"/>
        <w:ind w:left="1134"/>
        <w:rPr>
          <w:rFonts w:ascii="Arial Narrow" w:hAnsi="Arial Narrow" w:cs="Times New Roman"/>
          <w:b/>
          <w:bCs/>
        </w:rPr>
      </w:pPr>
    </w:p>
    <w:p w14:paraId="7E5651AF" w14:textId="77777777"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contratista está obligada a cumplir el contrato dentro del plazo establecido para la realización del mismo.</w:t>
      </w:r>
    </w:p>
    <w:p w14:paraId="5088AB92" w14:textId="77777777"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p>
    <w:p w14:paraId="262AE9C4" w14:textId="77777777"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Cuando por causas imputables a la contratista el plazo hubiera quedado incumplido, el órgano de contratación podrá optar por resolver el contrato o exigir su cumplimiento otorgando una prórroga con la imposición de las penalidades que se establecen en el artículo 147 de la LFCP.</w:t>
      </w:r>
    </w:p>
    <w:p w14:paraId="15884A10" w14:textId="77777777" w:rsidR="00671BE9" w:rsidRPr="00BF4D90" w:rsidRDefault="00671BE9" w:rsidP="00855741">
      <w:pPr>
        <w:tabs>
          <w:tab w:val="left" w:pos="709"/>
        </w:tabs>
        <w:autoSpaceDE w:val="0"/>
        <w:autoSpaceDN w:val="0"/>
        <w:adjustRightInd w:val="0"/>
        <w:spacing w:after="0" w:line="240" w:lineRule="auto"/>
        <w:ind w:left="1134"/>
        <w:jc w:val="both"/>
        <w:rPr>
          <w:rFonts w:ascii="Arial Narrow" w:hAnsi="Arial Narrow" w:cs="Times New Roman"/>
        </w:rPr>
      </w:pPr>
    </w:p>
    <w:p w14:paraId="36836C5B" w14:textId="4B2CE44B" w:rsidR="007C4ADD"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27</w:t>
      </w:r>
      <w:r w:rsidR="007C4ADD" w:rsidRPr="00BF4D90">
        <w:rPr>
          <w:rFonts w:ascii="Arial Narrow" w:hAnsi="Arial Narrow" w:cs="Times New Roman"/>
          <w:b/>
          <w:bCs/>
        </w:rPr>
        <w:t>.</w:t>
      </w:r>
      <w:r w:rsidR="007C4ADD" w:rsidRPr="00BF4D90">
        <w:rPr>
          <w:rFonts w:ascii="Cambria Math" w:hAnsi="Cambria Math" w:cs="Cambria Math"/>
          <w:b/>
          <w:bCs/>
        </w:rPr>
        <w:t>‐</w:t>
      </w:r>
      <w:r w:rsidR="007C4ADD" w:rsidRPr="00BF4D90">
        <w:rPr>
          <w:rFonts w:ascii="Arial Narrow" w:hAnsi="Arial Narrow" w:cs="Times New Roman"/>
          <w:b/>
          <w:bCs/>
        </w:rPr>
        <w:t xml:space="preserve"> MODIFICACIONES DE CONTRATO</w:t>
      </w:r>
    </w:p>
    <w:p w14:paraId="6AE0AFFB" w14:textId="77777777"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48CC109E" w14:textId="69A91AA8"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De conformidad con lo previsto en la cláusula 4 del presente pliego, cuando se produzca un aumento en el número de unidades realmente ejecutadas sobre las previstas en el contrato inicial o en el proyecto de obra, siempre que el incremento del gasto no sea superior al porcentaje señalado en el pliego, que no podrá exceder del 10% del importe de adjudicación del contrato, se incluirán en las certificaciones o pagos parciales y en la certificación final del contrato sin más trámite.</w:t>
      </w:r>
    </w:p>
    <w:p w14:paraId="57A64E8B" w14:textId="77777777"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p>
    <w:p w14:paraId="22201FD6" w14:textId="77777777"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No obstante, si producido el aumento de unidades ejecutadas, se hiciese necesario tramitar una modificación, se deberán incluir estas variaciones en el expediente de modificación.</w:t>
      </w:r>
    </w:p>
    <w:p w14:paraId="45721974" w14:textId="77777777"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p>
    <w:p w14:paraId="45474045" w14:textId="0FD55854"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 todo caso, el importe de las variaciones del número de unidades sumado al de otras modificaciones del contrato no podrá exceder del límite del porcentaje señalado en el pliego, porcentaje que en ningún caso podrá exceder del 50% del importe de adjudicación del contrato.</w:t>
      </w:r>
    </w:p>
    <w:p w14:paraId="4F5040D0" w14:textId="77777777" w:rsidR="00C07A3C" w:rsidRPr="00BF4D90" w:rsidRDefault="00C07A3C" w:rsidP="00855741">
      <w:pPr>
        <w:tabs>
          <w:tab w:val="left" w:pos="709"/>
        </w:tabs>
        <w:autoSpaceDE w:val="0"/>
        <w:autoSpaceDN w:val="0"/>
        <w:adjustRightInd w:val="0"/>
        <w:spacing w:after="0" w:line="240" w:lineRule="auto"/>
        <w:ind w:left="1134"/>
        <w:jc w:val="both"/>
        <w:rPr>
          <w:rFonts w:ascii="Arial Narrow" w:hAnsi="Arial Narrow" w:cs="Times New Roman"/>
        </w:rPr>
      </w:pPr>
    </w:p>
    <w:p w14:paraId="59797BB2" w14:textId="77777777" w:rsidR="007C4ADD" w:rsidRPr="00BF4D90" w:rsidRDefault="007C4ADD"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 materia de modificaciones contractuales se estará a lo dispuesto en los artículos 114, 115 y 143 de la Ley Foral 2/2018, de 13 de abril de Contratos Públicos.</w:t>
      </w:r>
    </w:p>
    <w:p w14:paraId="0B3D0B4A" w14:textId="77777777" w:rsidR="00783277" w:rsidRPr="00BF4D90" w:rsidRDefault="00783277" w:rsidP="00855741">
      <w:pPr>
        <w:tabs>
          <w:tab w:val="left" w:pos="709"/>
        </w:tabs>
        <w:autoSpaceDE w:val="0"/>
        <w:autoSpaceDN w:val="0"/>
        <w:adjustRightInd w:val="0"/>
        <w:spacing w:after="0" w:line="240" w:lineRule="auto"/>
        <w:ind w:left="1134"/>
        <w:jc w:val="both"/>
        <w:rPr>
          <w:rFonts w:ascii="Arial Narrow" w:hAnsi="Arial Narrow" w:cs="Times New Roman"/>
        </w:rPr>
      </w:pPr>
    </w:p>
    <w:p w14:paraId="3FE6CD55" w14:textId="53FB7188" w:rsidR="009362E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28</w:t>
      </w:r>
      <w:r w:rsidR="009362E3" w:rsidRPr="00BF4D90">
        <w:rPr>
          <w:rFonts w:ascii="Arial Narrow" w:hAnsi="Arial Narrow" w:cs="Times New Roman"/>
          <w:b/>
          <w:bCs/>
        </w:rPr>
        <w:t>.</w:t>
      </w:r>
      <w:r w:rsidR="009362E3" w:rsidRPr="00BF4D90">
        <w:rPr>
          <w:rFonts w:ascii="Cambria Math" w:hAnsi="Cambria Math" w:cs="Cambria Math"/>
          <w:b/>
          <w:bCs/>
        </w:rPr>
        <w:t>‐</w:t>
      </w:r>
      <w:r w:rsidR="009362E3" w:rsidRPr="00BF4D90">
        <w:rPr>
          <w:rFonts w:ascii="Arial Narrow" w:hAnsi="Arial Narrow" w:cs="Times New Roman"/>
          <w:b/>
          <w:bCs/>
        </w:rPr>
        <w:t xml:space="preserve"> CESI</w:t>
      </w:r>
      <w:r w:rsidR="009362E3" w:rsidRPr="00BF4D90">
        <w:rPr>
          <w:rFonts w:ascii="Arial Narrow" w:hAnsi="Arial Narrow" w:cs="Arial Narrow"/>
          <w:b/>
          <w:bCs/>
        </w:rPr>
        <w:t>Ó</w:t>
      </w:r>
      <w:r w:rsidR="009362E3" w:rsidRPr="00BF4D90">
        <w:rPr>
          <w:rFonts w:ascii="Arial Narrow" w:hAnsi="Arial Narrow" w:cs="Times New Roman"/>
          <w:b/>
          <w:bCs/>
        </w:rPr>
        <w:t>N Y SUBCONTRATACIÓN DEL CONTRATO</w:t>
      </w:r>
    </w:p>
    <w:p w14:paraId="145FF93E"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40E97E50"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Los derechos y obligaciones dimanantes del contrato podrán ser cedidos a un tercero u objeto de subcontratación de acuerdo con lo establecido en los artículos 108 y 107, respectivamente, de la LFCP.</w:t>
      </w:r>
    </w:p>
    <w:p w14:paraId="589FA524"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p>
    <w:p w14:paraId="7F8F4D5C" w14:textId="1AE7400E" w:rsidR="009362E3" w:rsidRPr="00BF4D90" w:rsidRDefault="00E576C5"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29</w:t>
      </w:r>
      <w:r w:rsidR="009362E3" w:rsidRPr="00BF4D90">
        <w:rPr>
          <w:rFonts w:ascii="Arial Narrow" w:hAnsi="Arial Narrow" w:cs="Times New Roman"/>
          <w:b/>
          <w:bCs/>
        </w:rPr>
        <w:t>.</w:t>
      </w:r>
      <w:r w:rsidR="009362E3" w:rsidRPr="00BF4D90">
        <w:rPr>
          <w:rFonts w:ascii="Cambria Math" w:hAnsi="Cambria Math" w:cs="Cambria Math"/>
          <w:b/>
          <w:bCs/>
        </w:rPr>
        <w:t>‐</w:t>
      </w:r>
      <w:r w:rsidR="009362E3" w:rsidRPr="00BF4D90">
        <w:rPr>
          <w:rFonts w:ascii="Arial Narrow" w:hAnsi="Arial Narrow" w:cs="Times New Roman"/>
          <w:b/>
          <w:bCs/>
        </w:rPr>
        <w:t xml:space="preserve"> R</w:t>
      </w:r>
      <w:r w:rsidR="009362E3" w:rsidRPr="00BF4D90">
        <w:rPr>
          <w:rFonts w:ascii="Arial Narrow" w:hAnsi="Arial Narrow" w:cs="Arial Narrow"/>
          <w:b/>
          <w:bCs/>
        </w:rPr>
        <w:t>É</w:t>
      </w:r>
      <w:r w:rsidR="009362E3" w:rsidRPr="00BF4D90">
        <w:rPr>
          <w:rFonts w:ascii="Arial Narrow" w:hAnsi="Arial Narrow" w:cs="Times New Roman"/>
          <w:b/>
          <w:bCs/>
        </w:rPr>
        <w:t>GIMEN DE INCUMPLIMIENTOS Y PENALIDADES</w:t>
      </w:r>
    </w:p>
    <w:p w14:paraId="550F3A7D" w14:textId="77777777" w:rsidR="002D6AE7" w:rsidRPr="00BF4D90" w:rsidRDefault="002D6AE7" w:rsidP="00855741">
      <w:pPr>
        <w:tabs>
          <w:tab w:val="left" w:pos="709"/>
        </w:tabs>
        <w:autoSpaceDE w:val="0"/>
        <w:autoSpaceDN w:val="0"/>
        <w:adjustRightInd w:val="0"/>
        <w:spacing w:after="0" w:line="240" w:lineRule="auto"/>
        <w:ind w:left="1134"/>
        <w:rPr>
          <w:rFonts w:ascii="Arial Narrow" w:hAnsi="Arial Narrow" w:cs="Times New Roman"/>
          <w:b/>
          <w:bCs/>
        </w:rPr>
      </w:pPr>
    </w:p>
    <w:p w14:paraId="4443C2BF" w14:textId="23AC7E80" w:rsidR="009362E3" w:rsidRPr="00BF4D90" w:rsidRDefault="00E576C5"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29</w:t>
      </w:r>
      <w:r w:rsidR="009362E3" w:rsidRPr="00BF4D90">
        <w:rPr>
          <w:rFonts w:ascii="Arial Narrow" w:hAnsi="Arial Narrow" w:cs="Times New Roman"/>
          <w:b/>
          <w:bCs/>
        </w:rPr>
        <w:t>.1.</w:t>
      </w:r>
      <w:r w:rsidR="009362E3" w:rsidRPr="00BF4D90">
        <w:rPr>
          <w:rFonts w:ascii="Cambria Math" w:hAnsi="Cambria Math" w:cs="Cambria Math"/>
          <w:b/>
          <w:bCs/>
        </w:rPr>
        <w:t>‐</w:t>
      </w:r>
      <w:r w:rsidR="009362E3" w:rsidRPr="00BF4D90">
        <w:rPr>
          <w:rFonts w:ascii="Arial Narrow" w:hAnsi="Arial Narrow" w:cs="Times New Roman"/>
          <w:b/>
          <w:bCs/>
        </w:rPr>
        <w:t xml:space="preserve"> Aplicaci</w:t>
      </w:r>
      <w:r w:rsidR="009362E3" w:rsidRPr="00BF4D90">
        <w:rPr>
          <w:rFonts w:ascii="Arial Narrow" w:hAnsi="Arial Narrow" w:cs="Arial Narrow"/>
          <w:b/>
          <w:bCs/>
        </w:rPr>
        <w:t>ó</w:t>
      </w:r>
      <w:r w:rsidR="009362E3" w:rsidRPr="00BF4D90">
        <w:rPr>
          <w:rFonts w:ascii="Arial Narrow" w:hAnsi="Arial Narrow" w:cs="Times New Roman"/>
          <w:b/>
          <w:bCs/>
        </w:rPr>
        <w:t>n de penalidades.</w:t>
      </w:r>
    </w:p>
    <w:p w14:paraId="47DDF4CE" w14:textId="77777777" w:rsidR="00C07A3C" w:rsidRPr="00BF4D90" w:rsidRDefault="00C07A3C" w:rsidP="00855741">
      <w:pPr>
        <w:tabs>
          <w:tab w:val="left" w:pos="709"/>
        </w:tabs>
        <w:autoSpaceDE w:val="0"/>
        <w:autoSpaceDN w:val="0"/>
        <w:adjustRightInd w:val="0"/>
        <w:spacing w:after="0" w:line="240" w:lineRule="auto"/>
        <w:ind w:left="1134"/>
        <w:jc w:val="both"/>
        <w:rPr>
          <w:rFonts w:ascii="Arial Narrow" w:hAnsi="Arial Narrow" w:cs="Times New Roman"/>
        </w:rPr>
      </w:pPr>
    </w:p>
    <w:p w14:paraId="76930475" w14:textId="19157AEB"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lastRenderedPageBreak/>
        <w:t>Si la contratista no cumple con algunas de las condiciones y requisitos señalados en el presente Pliego o en la LFCP, el Ayuntamiento, previa audiencia de la interesada, podrá imponer las penalidades que se señalan en los apartados siguientes, de acuerdo con las diferentes causas que los hayan motivado.</w:t>
      </w:r>
    </w:p>
    <w:p w14:paraId="011EEC00"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p>
    <w:p w14:paraId="1A507A45" w14:textId="562363DB" w:rsidR="009362E3"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29</w:t>
      </w:r>
      <w:r w:rsidR="009362E3" w:rsidRPr="00BF4D90">
        <w:rPr>
          <w:rFonts w:ascii="Arial Narrow" w:hAnsi="Arial Narrow" w:cs="Times New Roman"/>
          <w:b/>
          <w:bCs/>
        </w:rPr>
        <w:t>.2.</w:t>
      </w:r>
      <w:r w:rsidR="009362E3" w:rsidRPr="00BF4D90">
        <w:rPr>
          <w:rFonts w:ascii="Cambria Math" w:hAnsi="Cambria Math" w:cs="Cambria Math"/>
          <w:b/>
          <w:bCs/>
        </w:rPr>
        <w:t>‐</w:t>
      </w:r>
      <w:r w:rsidR="009362E3" w:rsidRPr="00BF4D90">
        <w:rPr>
          <w:rFonts w:ascii="Arial Narrow" w:hAnsi="Arial Narrow" w:cs="Times New Roman"/>
          <w:b/>
          <w:bCs/>
        </w:rPr>
        <w:t xml:space="preserve"> Actuaciones constitutivas de imposici</w:t>
      </w:r>
      <w:r w:rsidR="009362E3" w:rsidRPr="00BF4D90">
        <w:rPr>
          <w:rFonts w:ascii="Arial Narrow" w:hAnsi="Arial Narrow" w:cs="Arial Narrow"/>
          <w:b/>
          <w:bCs/>
        </w:rPr>
        <w:t>ó</w:t>
      </w:r>
      <w:r w:rsidR="009362E3" w:rsidRPr="00BF4D90">
        <w:rPr>
          <w:rFonts w:ascii="Arial Narrow" w:hAnsi="Arial Narrow" w:cs="Times New Roman"/>
          <w:b/>
          <w:bCs/>
        </w:rPr>
        <w:t>n de penalidades.</w:t>
      </w:r>
    </w:p>
    <w:p w14:paraId="1C6F5A5F"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A efectos contractuales se considerará actuación constitutiva de imposición de penalidad toda acción u omisión del contratista que suponga un quebranto de las exigencias especificadas en el Pliego o en la LFCP. Se clasificará tal actuación atendiendo a su trascendencia, proporcionalidad e intencionalidad en: leve, grave o muy grave, de acuerdo con los siguientes criterios:</w:t>
      </w:r>
    </w:p>
    <w:p w14:paraId="76EAC16B"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p>
    <w:p w14:paraId="270B1255" w14:textId="699851D2"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 xml:space="preserve">Leves: </w:t>
      </w:r>
      <w:r w:rsidRPr="00BF4D90">
        <w:rPr>
          <w:rFonts w:ascii="Arial Narrow" w:hAnsi="Arial Narrow" w:cs="Times New Roman"/>
        </w:rPr>
        <w:t>Se considerarán leves, aquellas que, afectando desfavorablemente al funcionamiento y eficiencia del contrato, no sean debidas a actuación realizada maliciosamente, ni lleven unido</w:t>
      </w:r>
      <w:r w:rsidR="007165C5" w:rsidRPr="00BF4D90">
        <w:rPr>
          <w:rFonts w:ascii="Arial Narrow" w:hAnsi="Arial Narrow" w:cs="Times New Roman"/>
        </w:rPr>
        <w:t>s</w:t>
      </w:r>
      <w:r w:rsidRPr="00BF4D90">
        <w:rPr>
          <w:rFonts w:ascii="Arial Narrow" w:hAnsi="Arial Narrow" w:cs="Times New Roman"/>
        </w:rPr>
        <w:t xml:space="preserve"> peligros a personas, animales o cosas, ni reduzca la vida económica de los trabajos realizados, ni causen molestias a las personas usuarias.</w:t>
      </w:r>
    </w:p>
    <w:p w14:paraId="6ECB0AB0" w14:textId="77777777" w:rsidR="009362E3" w:rsidRPr="00BF4D90" w:rsidRDefault="009362E3" w:rsidP="00855741">
      <w:pPr>
        <w:tabs>
          <w:tab w:val="left" w:pos="709"/>
        </w:tabs>
        <w:spacing w:after="0" w:line="240" w:lineRule="auto"/>
        <w:ind w:left="1134"/>
        <w:rPr>
          <w:rFonts w:ascii="Arial Narrow" w:hAnsi="Arial Narrow" w:cs="Times New Roman"/>
        </w:rPr>
      </w:pPr>
      <w:r w:rsidRPr="00BF4D90">
        <w:rPr>
          <w:rFonts w:ascii="Arial Narrow" w:hAnsi="Arial Narrow" w:cs="Times New Roman"/>
          <w:noProof/>
        </w:rPr>
        <w:tab/>
      </w:r>
    </w:p>
    <w:p w14:paraId="7E65EA89"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Entre otras serán las siguientes:</w:t>
      </w:r>
    </w:p>
    <w:p w14:paraId="26E3797D"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incumplimiento de las visitas periódicas con los Técnicos.</w:t>
      </w:r>
    </w:p>
    <w:p w14:paraId="7FB883A7"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inobservancia de la mecánica operativa inicial y normal en los trabajos.</w:t>
      </w:r>
    </w:p>
    <w:p w14:paraId="649F964D" w14:textId="1387D383"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retraso o interrupción de los trabajos, siempre que sea imputable a la adjudicataria, por un tiempo inferior a tres días, negligencia o descuido en el cumplimiento de sus obligaciones.</w:t>
      </w:r>
    </w:p>
    <w:p w14:paraId="5955F2E5"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Originar molestias innecesarias a las personas usuarias.</w:t>
      </w:r>
    </w:p>
    <w:p w14:paraId="51541CBF"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no retirada inmediata de escombros o materiales sobrantes una vez acabada la obra.</w:t>
      </w:r>
    </w:p>
    <w:p w14:paraId="22DFB842"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incumplimiento de cualquier obligación de las establecidas en este pliego que no esté calificado con mayor gravedad.</w:t>
      </w:r>
    </w:p>
    <w:p w14:paraId="7BAC92E4"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p>
    <w:p w14:paraId="268C29A5"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 xml:space="preserve">Graves: </w:t>
      </w:r>
      <w:r w:rsidRPr="00BF4D90">
        <w:rPr>
          <w:rFonts w:ascii="Arial Narrow" w:hAnsi="Arial Narrow" w:cs="Times New Roman"/>
        </w:rPr>
        <w:t>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las personas usuarias, o causen un grave perjuicio al control o a la inspección de los trabajos contratados.</w:t>
      </w:r>
    </w:p>
    <w:p w14:paraId="6A26594F"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existencia de tres incumplimientos leves durante la ejecución del contrato.</w:t>
      </w:r>
    </w:p>
    <w:p w14:paraId="5C3D18A5"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reiteración de cualquier incumplimiento leve.</w:t>
      </w:r>
    </w:p>
    <w:p w14:paraId="2EE74FD4"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inobservancia de medidas de seguridad y salud en los trabajos.</w:t>
      </w:r>
    </w:p>
    <w:p w14:paraId="7AEE4257"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no prestación de alguna de las operaciones o servicios contratados.</w:t>
      </w:r>
    </w:p>
    <w:p w14:paraId="21740B01" w14:textId="087093AE"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 de las órdenes recibidas por parte de la unidad gestora del contrato en las cuestiones relativas a la ejecución del mismo.</w:t>
      </w:r>
    </w:p>
    <w:p w14:paraId="7BD6E187"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 del compromiso de dedicar o adscribir a la ejecución del contrato los medios personales o materiales incluidos en la oferta.</w:t>
      </w:r>
    </w:p>
    <w:p w14:paraId="7D96F2C6"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No guardar la debida discreción respecto de los asuntos que se conozcan en razón del contrato prestado.</w:t>
      </w:r>
    </w:p>
    <w:p w14:paraId="22EC8427" w14:textId="77777777" w:rsidR="009362E3" w:rsidRPr="00BF4D90" w:rsidRDefault="009362E3" w:rsidP="00855741">
      <w:pPr>
        <w:tabs>
          <w:tab w:val="left" w:pos="709"/>
        </w:tabs>
        <w:autoSpaceDE w:val="0"/>
        <w:autoSpaceDN w:val="0"/>
        <w:adjustRightInd w:val="0"/>
        <w:spacing w:after="0" w:line="240" w:lineRule="auto"/>
        <w:ind w:left="1134"/>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 parcial de la ejecución de las prestaciones definidas en el contrato.</w:t>
      </w:r>
    </w:p>
    <w:p w14:paraId="66968722" w14:textId="77777777" w:rsidR="009362E3" w:rsidRPr="00BF4D90" w:rsidRDefault="009362E3" w:rsidP="00855741">
      <w:pPr>
        <w:tabs>
          <w:tab w:val="left" w:pos="709"/>
        </w:tabs>
        <w:autoSpaceDE w:val="0"/>
        <w:autoSpaceDN w:val="0"/>
        <w:adjustRightInd w:val="0"/>
        <w:spacing w:after="0" w:line="240" w:lineRule="auto"/>
        <w:ind w:left="1134"/>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retraso o interrupción de la prestación del contrato igual o superior a tres días e inferior a quince días, siempre que sea imputable a la contratista, la negligencia o descuido continuado.</w:t>
      </w:r>
    </w:p>
    <w:p w14:paraId="37CB21AE" w14:textId="77777777" w:rsidR="009362E3" w:rsidRPr="00BF4D90" w:rsidRDefault="009362E3" w:rsidP="00855741">
      <w:pPr>
        <w:tabs>
          <w:tab w:val="left" w:pos="709"/>
        </w:tabs>
        <w:autoSpaceDE w:val="0"/>
        <w:autoSpaceDN w:val="0"/>
        <w:adjustRightInd w:val="0"/>
        <w:spacing w:after="0" w:line="240" w:lineRule="auto"/>
        <w:ind w:left="1134"/>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no formalización del contrato en plazo por causa imputable al contratista.</w:t>
      </w:r>
    </w:p>
    <w:p w14:paraId="06D7F37F" w14:textId="77777777" w:rsidR="009362E3" w:rsidRPr="00BF4D90" w:rsidRDefault="009362E3" w:rsidP="00855741">
      <w:pPr>
        <w:tabs>
          <w:tab w:val="left" w:pos="709"/>
        </w:tabs>
        <w:autoSpaceDE w:val="0"/>
        <w:autoSpaceDN w:val="0"/>
        <w:adjustRightInd w:val="0"/>
        <w:spacing w:after="0" w:line="240" w:lineRule="auto"/>
        <w:ind w:left="1134"/>
        <w:rPr>
          <w:rFonts w:ascii="Arial Narrow" w:hAnsi="Arial Narrow" w:cs="Times New Roman"/>
        </w:rPr>
      </w:pPr>
    </w:p>
    <w:p w14:paraId="25A4F61A" w14:textId="77777777" w:rsidR="009362E3" w:rsidRPr="00BF4D90" w:rsidRDefault="009362E3"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Muy graves:</w:t>
      </w:r>
    </w:p>
    <w:p w14:paraId="4482084E"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existencia de tres incumplimientos graves durante la ejecución del contrato.</w:t>
      </w:r>
    </w:p>
    <w:p w14:paraId="4B856F67"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reiteración de cualquier incumplimiento grave.</w:t>
      </w:r>
    </w:p>
    <w:p w14:paraId="590F9ECE"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incumplimiento de normativa en materia de igualdad entre hombres y mujeres</w:t>
      </w:r>
    </w:p>
    <w:p w14:paraId="474C1D40" w14:textId="456392C3"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 xml:space="preserve">El fraude económico al Ayuntamiento de </w:t>
      </w:r>
      <w:r w:rsidR="000C795B">
        <w:rPr>
          <w:rFonts w:ascii="Arial Narrow" w:hAnsi="Arial Narrow" w:cs="Times New Roman"/>
        </w:rPr>
        <w:t>Tiebas-Muruarte de Reta</w:t>
      </w:r>
      <w:r w:rsidRPr="00BF4D90">
        <w:rPr>
          <w:rFonts w:ascii="Arial Narrow" w:hAnsi="Arial Narrow" w:cs="Times New Roman"/>
        </w:rPr>
        <w:t>, mediante certificación o facturas no acordes con la realidad, o a través de cualquier medio, sin que sea necesaria la existencia de dolo.</w:t>
      </w:r>
    </w:p>
    <w:p w14:paraId="4E0B06FA"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prestación incorrecta y defectuosa del contrato, tanto en su calidad como en la cantidad.</w:t>
      </w:r>
    </w:p>
    <w:p w14:paraId="5C00F8EC" w14:textId="1247D9D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lastRenderedPageBreak/>
        <w:t xml:space="preserve">- </w:t>
      </w:r>
      <w:r w:rsidRPr="00BF4D90">
        <w:rPr>
          <w:rFonts w:ascii="Arial Narrow" w:hAnsi="Arial Narrow" w:cs="Times New Roman"/>
        </w:rPr>
        <w:t>Presentación a la documentación de la convocatoria informes falsos relacionados con los criterios sociales o medioambientales de adjudicación o ejecución.</w:t>
      </w:r>
    </w:p>
    <w:p w14:paraId="2C5A6FF2"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Infracción de las condiciones establecidas para la subcontratación.</w:t>
      </w:r>
    </w:p>
    <w:p w14:paraId="24855435"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retraso o interrupción de la prestación del contrato igual o superior a quince días, siempre que sea imputable al contratista, o el abandono de la obra.</w:t>
      </w:r>
    </w:p>
    <w:p w14:paraId="29FC3F0F" w14:textId="2C9357C2"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inobservancia de la obligación de secreto profesional o incumplimiento de la normativa de protección de datos.</w:t>
      </w:r>
    </w:p>
    <w:p w14:paraId="4D0BF911"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falsedad en los informes.</w:t>
      </w:r>
    </w:p>
    <w:p w14:paraId="5F5EDA1D"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actitud deliberada de permitir el deterioro de un elemento o instalación.</w:t>
      </w:r>
    </w:p>
    <w:p w14:paraId="54E27BAD"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 de los criterios sociales y medioambientales presentados.</w:t>
      </w:r>
    </w:p>
    <w:p w14:paraId="0FAF8054"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incumplimiento de las condiciones especiales de ejecución establecidas en el presente pliego.</w:t>
      </w:r>
    </w:p>
    <w:p w14:paraId="5ADAE03E"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cesión de los derechos y obligaciones del contrato sin autorización expresa del órgano de contratación.</w:t>
      </w:r>
    </w:p>
    <w:p w14:paraId="19D9A08A"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p>
    <w:p w14:paraId="4224A9C8" w14:textId="6FE624F5"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El incumplimiento de las obligaciones contractuales por parte del contratista,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w:t>
      </w:r>
    </w:p>
    <w:p w14:paraId="139245A9"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p>
    <w:p w14:paraId="6D871C5D"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imposición de las penalidades no excluye la eventual indemnización a la Administración como consecuencia de la infracción.</w:t>
      </w:r>
    </w:p>
    <w:p w14:paraId="73580FEC"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p>
    <w:p w14:paraId="1467BF8E" w14:textId="64EBA713" w:rsidR="009362E3" w:rsidRPr="00BF4D90" w:rsidRDefault="009362E3"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2</w:t>
      </w:r>
      <w:r w:rsidR="00E576C5" w:rsidRPr="00BF4D90">
        <w:rPr>
          <w:rFonts w:ascii="Arial Narrow" w:hAnsi="Arial Narrow" w:cs="Times New Roman"/>
          <w:b/>
          <w:bCs/>
        </w:rPr>
        <w:t>9</w:t>
      </w:r>
      <w:r w:rsidRPr="00BF4D90">
        <w:rPr>
          <w:rFonts w:ascii="Arial Narrow" w:hAnsi="Arial Narrow" w:cs="Times New Roman"/>
          <w:b/>
          <w:bCs/>
        </w:rPr>
        <w:t>.3.</w:t>
      </w:r>
      <w:r w:rsidRPr="00BF4D90">
        <w:rPr>
          <w:rFonts w:ascii="Cambria Math" w:hAnsi="Cambria Math" w:cs="Cambria Math"/>
          <w:b/>
          <w:bCs/>
        </w:rPr>
        <w:t>‐</w:t>
      </w:r>
      <w:r w:rsidRPr="00BF4D90">
        <w:rPr>
          <w:rFonts w:ascii="Arial Narrow" w:hAnsi="Arial Narrow" w:cs="Times New Roman"/>
          <w:b/>
          <w:bCs/>
        </w:rPr>
        <w:t xml:space="preserve"> Cuantía de las penalidades</w:t>
      </w:r>
    </w:p>
    <w:p w14:paraId="6B2C76F0" w14:textId="77777777" w:rsidR="009362E3" w:rsidRPr="00BF4D90" w:rsidRDefault="009362E3" w:rsidP="00855741">
      <w:pPr>
        <w:tabs>
          <w:tab w:val="left" w:pos="709"/>
        </w:tabs>
        <w:autoSpaceDE w:val="0"/>
        <w:autoSpaceDN w:val="0"/>
        <w:adjustRightInd w:val="0"/>
        <w:spacing w:after="0" w:line="240" w:lineRule="auto"/>
        <w:ind w:left="1134"/>
        <w:rPr>
          <w:rFonts w:ascii="Arial Narrow" w:hAnsi="Arial Narrow" w:cs="Times New Roman"/>
          <w:b/>
          <w:bCs/>
        </w:rPr>
      </w:pPr>
    </w:p>
    <w:p w14:paraId="23DBB28D"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Retraso: por cada día de retraso en el inicio de la ejecución del contrato o suspensión de la ejecución del contrato, se impondrá la sanción prevista en el artículo 147 de la LFCP.</w:t>
      </w:r>
    </w:p>
    <w:p w14:paraId="0E747535" w14:textId="77777777" w:rsidR="007165C5" w:rsidRPr="00BF4D90" w:rsidRDefault="007165C5" w:rsidP="00855741">
      <w:pPr>
        <w:tabs>
          <w:tab w:val="left" w:pos="709"/>
        </w:tabs>
        <w:autoSpaceDE w:val="0"/>
        <w:autoSpaceDN w:val="0"/>
        <w:adjustRightInd w:val="0"/>
        <w:spacing w:after="0" w:line="240" w:lineRule="auto"/>
        <w:ind w:left="1134"/>
        <w:jc w:val="both"/>
        <w:rPr>
          <w:rFonts w:ascii="Arial Narrow" w:hAnsi="Arial Narrow" w:cs="Times New Roman"/>
        </w:rPr>
      </w:pPr>
    </w:p>
    <w:p w14:paraId="3E5D8B49"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Además, se impondrán las siguientes penalidades:</w:t>
      </w:r>
    </w:p>
    <w:p w14:paraId="2587BFC1" w14:textId="77777777" w:rsidR="009D33EB" w:rsidRDefault="009D33EB" w:rsidP="00855741">
      <w:pPr>
        <w:tabs>
          <w:tab w:val="left" w:pos="709"/>
        </w:tabs>
        <w:autoSpaceDE w:val="0"/>
        <w:autoSpaceDN w:val="0"/>
        <w:adjustRightInd w:val="0"/>
        <w:spacing w:after="0" w:line="240" w:lineRule="auto"/>
        <w:ind w:left="1134"/>
        <w:jc w:val="both"/>
        <w:rPr>
          <w:rFonts w:ascii="Arial Narrow" w:eastAsia="SymbolMT" w:hAnsi="Arial Narrow" w:cs="Times New Roman"/>
        </w:rPr>
      </w:pPr>
    </w:p>
    <w:p w14:paraId="3889AC0D" w14:textId="465E2A40"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Incumplimientos leves, cada incumplimiento leve, podrá ser sancionado con un importe de hasta el 1% del importe de adjudicación.</w:t>
      </w:r>
    </w:p>
    <w:p w14:paraId="149A2F2A"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Incumplimientos graves, cada incumplimiento grave podrá ser sancionado con un importe de entre el 1,01% hasta el 5% del importe de adjudicación.</w:t>
      </w:r>
    </w:p>
    <w:p w14:paraId="79251502" w14:textId="77777777" w:rsidR="000C795B"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 xml:space="preserve">Incumplimientos muy graves, cada incumplimiento muy grave, podrá ser sancionado, con un importe de entre el 5,01% hasta el 10% del importe de adjudicación. Esta penalidad podrá alcanzar el 20% en caso de incumplimiento de las </w:t>
      </w:r>
    </w:p>
    <w:p w14:paraId="4726857B" w14:textId="77777777" w:rsidR="000C795B" w:rsidRDefault="000C79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7A1019D3" w14:textId="48AD9B2A" w:rsidR="00CE1F22" w:rsidRPr="00BF4D90" w:rsidRDefault="000C795B" w:rsidP="00855741">
      <w:pPr>
        <w:tabs>
          <w:tab w:val="left" w:pos="709"/>
        </w:tabs>
        <w:autoSpaceDE w:val="0"/>
        <w:autoSpaceDN w:val="0"/>
        <w:adjustRightInd w:val="0"/>
        <w:spacing w:after="0" w:line="240" w:lineRule="auto"/>
        <w:ind w:left="1134"/>
        <w:jc w:val="both"/>
        <w:rPr>
          <w:rFonts w:ascii="Arial Narrow" w:hAnsi="Arial Narrow" w:cs="Times New Roman"/>
        </w:rPr>
      </w:pPr>
      <w:r>
        <w:rPr>
          <w:rFonts w:ascii="Arial Narrow" w:hAnsi="Arial Narrow" w:cs="Times New Roman"/>
        </w:rPr>
        <w:t>c</w:t>
      </w:r>
      <w:r w:rsidR="00CE1F22" w:rsidRPr="00BF4D90">
        <w:rPr>
          <w:rFonts w:ascii="Arial Narrow" w:hAnsi="Arial Narrow" w:cs="Times New Roman"/>
        </w:rPr>
        <w:t>ondiciones especiales de ejecución del contrato previstas en el artículo 66 de Ley Foral 2/2018, de 13 de abril de Contratos Públicos.</w:t>
      </w:r>
    </w:p>
    <w:p w14:paraId="56BB9D00" w14:textId="77777777"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p>
    <w:p w14:paraId="7682F1D2" w14:textId="769ABABA" w:rsidR="00CE1F22"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30</w:t>
      </w:r>
      <w:r w:rsidR="00CE1F22" w:rsidRPr="00BF4D90">
        <w:rPr>
          <w:rFonts w:ascii="Arial Narrow" w:hAnsi="Arial Narrow" w:cs="Times New Roman"/>
          <w:b/>
          <w:bCs/>
        </w:rPr>
        <w:t>.</w:t>
      </w:r>
      <w:r w:rsidR="00CE1F22" w:rsidRPr="00BF4D90">
        <w:rPr>
          <w:rFonts w:ascii="Cambria Math" w:hAnsi="Cambria Math" w:cs="Cambria Math"/>
          <w:b/>
          <w:bCs/>
        </w:rPr>
        <w:t>‐</w:t>
      </w:r>
      <w:r w:rsidR="00CE1F22" w:rsidRPr="00BF4D90">
        <w:rPr>
          <w:rFonts w:ascii="Arial Narrow" w:hAnsi="Arial Narrow" w:cs="Times New Roman"/>
          <w:b/>
          <w:bCs/>
        </w:rPr>
        <w:t xml:space="preserve"> RECEPCI</w:t>
      </w:r>
      <w:r w:rsidR="00CE1F22" w:rsidRPr="00BF4D90">
        <w:rPr>
          <w:rFonts w:ascii="Arial Narrow" w:hAnsi="Arial Narrow" w:cs="Arial Narrow"/>
          <w:b/>
          <w:bCs/>
        </w:rPr>
        <w:t>Ó</w:t>
      </w:r>
      <w:r w:rsidR="00CE1F22" w:rsidRPr="00BF4D90">
        <w:rPr>
          <w:rFonts w:ascii="Arial Narrow" w:hAnsi="Arial Narrow" w:cs="Times New Roman"/>
          <w:b/>
          <w:bCs/>
        </w:rPr>
        <w:t>N DE LAS OBRAS Y LIQUIDACIÓN FINAL</w:t>
      </w:r>
    </w:p>
    <w:p w14:paraId="188409EA" w14:textId="77777777"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p>
    <w:p w14:paraId="1C7D1CF8" w14:textId="77777777"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Dentro de los 15 días siguientes a la fecha de finalización de las obras, tendrá lugar la recepción de las mismas según lo dispuesto en el artículo 172 de la LFCP.</w:t>
      </w:r>
    </w:p>
    <w:p w14:paraId="06CD0A19" w14:textId="77777777"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p>
    <w:p w14:paraId="030916CF" w14:textId="77777777"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liquidación final se sujetará a lo establecido en el artículo 173 de la citada Ley Foral.</w:t>
      </w:r>
    </w:p>
    <w:p w14:paraId="0EBCBFBF" w14:textId="77777777"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p>
    <w:p w14:paraId="0638D77C" w14:textId="4BA569FC" w:rsidR="00CE1F22"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31</w:t>
      </w:r>
      <w:r w:rsidR="00CE1F22" w:rsidRPr="00BF4D90">
        <w:rPr>
          <w:rFonts w:ascii="Arial Narrow" w:hAnsi="Arial Narrow" w:cs="Times New Roman"/>
          <w:b/>
          <w:bCs/>
        </w:rPr>
        <w:t>.</w:t>
      </w:r>
      <w:r w:rsidR="00CE1F22" w:rsidRPr="00BF4D90">
        <w:rPr>
          <w:rFonts w:ascii="Cambria Math" w:hAnsi="Cambria Math" w:cs="Cambria Math"/>
          <w:b/>
          <w:bCs/>
        </w:rPr>
        <w:t>‐</w:t>
      </w:r>
      <w:r w:rsidR="00CE1F22" w:rsidRPr="00BF4D90">
        <w:rPr>
          <w:rFonts w:ascii="Arial Narrow" w:hAnsi="Arial Narrow" w:cs="Times New Roman"/>
          <w:b/>
          <w:bCs/>
        </w:rPr>
        <w:t xml:space="preserve"> RESOLUCI</w:t>
      </w:r>
      <w:r w:rsidR="00CE1F22" w:rsidRPr="00BF4D90">
        <w:rPr>
          <w:rFonts w:ascii="Arial Narrow" w:hAnsi="Arial Narrow" w:cs="Arial Narrow"/>
          <w:b/>
          <w:bCs/>
        </w:rPr>
        <w:t>Ó</w:t>
      </w:r>
      <w:r w:rsidR="00CE1F22" w:rsidRPr="00BF4D90">
        <w:rPr>
          <w:rFonts w:ascii="Arial Narrow" w:hAnsi="Arial Narrow" w:cs="Times New Roman"/>
          <w:b/>
          <w:bCs/>
        </w:rPr>
        <w:t>N DEL CONTRATO</w:t>
      </w:r>
    </w:p>
    <w:p w14:paraId="4DAF55E3" w14:textId="77777777"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5A7EB4E3" w14:textId="18E467B5"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Las causas de resolución de los contratos serán las generales señaladas en el artículo 160 de la FCP, además de las específicas establecidas en el artículo 175 de dicha ley</w:t>
      </w:r>
      <w:r w:rsidR="00F33C03">
        <w:rPr>
          <w:rFonts w:ascii="Arial Narrow" w:hAnsi="Arial Narrow" w:cs="Times New Roman"/>
        </w:rPr>
        <w:t xml:space="preserve"> y </w:t>
      </w:r>
      <w:r w:rsidR="00F33C03" w:rsidRPr="007F233E">
        <w:t xml:space="preserve">el incumplimiento de las obligaciones </w:t>
      </w:r>
      <w:r w:rsidR="00F33C03" w:rsidRPr="007F233E">
        <w:lastRenderedPageBreak/>
        <w:t>específicas derivadas de la financiación del mismo con fondos NextGenerationEU, en el marco del PRTR</w:t>
      </w:r>
      <w:r w:rsidR="00F33C03">
        <w:t>.</w:t>
      </w:r>
    </w:p>
    <w:p w14:paraId="49EE56FC" w14:textId="77777777"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p>
    <w:p w14:paraId="4831EF16" w14:textId="08A6F91D" w:rsidR="00CE1F22" w:rsidRPr="00BF4D90" w:rsidRDefault="00E576C5"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32</w:t>
      </w:r>
      <w:r w:rsidR="00CE1F22" w:rsidRPr="00BF4D90">
        <w:rPr>
          <w:rFonts w:ascii="Cambria Math" w:hAnsi="Cambria Math" w:cs="Cambria Math"/>
          <w:b/>
          <w:bCs/>
        </w:rPr>
        <w:t>‐</w:t>
      </w:r>
      <w:r w:rsidR="00CE1F22" w:rsidRPr="00BF4D90">
        <w:rPr>
          <w:rFonts w:ascii="Arial Narrow" w:hAnsi="Arial Narrow" w:cs="Times New Roman"/>
          <w:b/>
          <w:bCs/>
        </w:rPr>
        <w:t xml:space="preserve"> RÉGIMEN JURÍDICO Y PRERROGATIVAS</w:t>
      </w:r>
    </w:p>
    <w:p w14:paraId="3EAE0439" w14:textId="77777777" w:rsidR="00CE1F22" w:rsidRPr="00CD2913" w:rsidRDefault="00CE1F22"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34E4C165" w14:textId="4DECD92B" w:rsidR="00CE1F22" w:rsidRPr="00CD2913"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r w:rsidRPr="00CD2913">
        <w:rPr>
          <w:rFonts w:ascii="Arial Narrow" w:hAnsi="Arial Narrow" w:cs="Times New Roman"/>
          <w:b/>
          <w:bCs/>
        </w:rPr>
        <w:t>3</w:t>
      </w:r>
      <w:r w:rsidR="00E576C5" w:rsidRPr="00CD2913">
        <w:rPr>
          <w:rFonts w:ascii="Arial Narrow" w:hAnsi="Arial Narrow" w:cs="Times New Roman"/>
          <w:b/>
          <w:bCs/>
        </w:rPr>
        <w:t>2</w:t>
      </w:r>
      <w:r w:rsidRPr="00CD2913">
        <w:rPr>
          <w:rFonts w:ascii="Arial Narrow" w:hAnsi="Arial Narrow" w:cs="Times New Roman"/>
          <w:b/>
          <w:bCs/>
        </w:rPr>
        <w:t>.1.</w:t>
      </w:r>
      <w:r w:rsidRPr="00CD2913">
        <w:rPr>
          <w:rFonts w:ascii="Cambria Math" w:hAnsi="Cambria Math" w:cs="Cambria Math"/>
          <w:b/>
          <w:bCs/>
        </w:rPr>
        <w:t>‐</w:t>
      </w:r>
      <w:r w:rsidRPr="00CD2913">
        <w:rPr>
          <w:rFonts w:ascii="Arial Narrow" w:hAnsi="Arial Narrow" w:cs="Times New Roman"/>
          <w:b/>
          <w:bCs/>
        </w:rPr>
        <w:t xml:space="preserve"> </w:t>
      </w:r>
      <w:r w:rsidRPr="00CD2913">
        <w:rPr>
          <w:rFonts w:ascii="Arial Narrow" w:hAnsi="Arial Narrow" w:cs="Times New Roman"/>
        </w:rPr>
        <w:t>El presente contrato tiene naturaleza administrativa, rigiéndose por el presente pliego, con sus cláusulas administrativas y especificaciones técnicas y en lo no previsto en éste será de aplicación la LFCP, la Ley Foral 6/1990, de 2 de julio, de Administración Local de Navarra, y demás normativa aplicable.</w:t>
      </w:r>
    </w:p>
    <w:p w14:paraId="46DC0C7E" w14:textId="77777777" w:rsidR="00000580" w:rsidRPr="00CD2913" w:rsidRDefault="00000580" w:rsidP="00855741">
      <w:pPr>
        <w:tabs>
          <w:tab w:val="left" w:pos="709"/>
        </w:tabs>
        <w:autoSpaceDE w:val="0"/>
        <w:autoSpaceDN w:val="0"/>
        <w:adjustRightInd w:val="0"/>
        <w:spacing w:after="0" w:line="240" w:lineRule="auto"/>
        <w:ind w:left="1134"/>
        <w:jc w:val="both"/>
        <w:rPr>
          <w:rFonts w:ascii="Arial Narrow" w:hAnsi="Arial Narrow" w:cs="Times New Roman"/>
        </w:rPr>
      </w:pPr>
    </w:p>
    <w:p w14:paraId="02D81E96" w14:textId="57807177" w:rsidR="00000580" w:rsidRPr="00CD2913" w:rsidRDefault="00000580" w:rsidP="00855741">
      <w:pPr>
        <w:tabs>
          <w:tab w:val="left" w:pos="709"/>
        </w:tabs>
        <w:autoSpaceDE w:val="0"/>
        <w:autoSpaceDN w:val="0"/>
        <w:adjustRightInd w:val="0"/>
        <w:spacing w:after="0" w:line="280" w:lineRule="atLeast"/>
        <w:ind w:left="1134"/>
        <w:jc w:val="both"/>
        <w:rPr>
          <w:rFonts w:ascii="Arial Narrow" w:eastAsia="Tahoma" w:hAnsi="Arial Narrow" w:cs="Times New Roman"/>
        </w:rPr>
      </w:pPr>
      <w:r w:rsidRPr="00CD2913">
        <w:rPr>
          <w:rFonts w:ascii="Arial Narrow" w:eastAsia="Tahoma" w:hAnsi="Arial Narrow" w:cs="Times New Roman"/>
        </w:rPr>
        <w:t>Siendo financiado por los Fondos Next Generation, el presente contrato se somete a las determinaciones de la siguiente normativa:</w:t>
      </w:r>
    </w:p>
    <w:p w14:paraId="6A86254B" w14:textId="77777777" w:rsidR="00673D25" w:rsidRPr="00CD2913" w:rsidRDefault="00673D25" w:rsidP="00855741">
      <w:pPr>
        <w:tabs>
          <w:tab w:val="left" w:pos="709"/>
        </w:tabs>
        <w:autoSpaceDE w:val="0"/>
        <w:autoSpaceDN w:val="0"/>
        <w:adjustRightInd w:val="0"/>
        <w:spacing w:after="136" w:line="280" w:lineRule="atLeast"/>
        <w:ind w:left="1134"/>
        <w:jc w:val="both"/>
        <w:rPr>
          <w:rFonts w:ascii="Arial Narrow" w:eastAsia="Calibri" w:hAnsi="Arial Narrow" w:cs="Times New Roman"/>
        </w:rPr>
      </w:pPr>
    </w:p>
    <w:p w14:paraId="59A577FA" w14:textId="01B727FF" w:rsidR="00000580" w:rsidRPr="00CD2913" w:rsidRDefault="00000580" w:rsidP="00855741">
      <w:pPr>
        <w:tabs>
          <w:tab w:val="left" w:pos="709"/>
        </w:tabs>
        <w:autoSpaceDE w:val="0"/>
        <w:autoSpaceDN w:val="0"/>
        <w:adjustRightInd w:val="0"/>
        <w:spacing w:after="136" w:line="280" w:lineRule="atLeast"/>
        <w:ind w:left="1134"/>
        <w:jc w:val="both"/>
        <w:rPr>
          <w:rFonts w:ascii="Arial Narrow" w:eastAsia="Calibri" w:hAnsi="Arial Narrow" w:cs="Times New Roman"/>
        </w:rPr>
      </w:pPr>
      <w:r w:rsidRPr="00CD2913">
        <w:rPr>
          <w:rFonts w:ascii="Arial Narrow" w:eastAsia="Calibri" w:hAnsi="Arial Narrow" w:cs="Times New Roman"/>
        </w:rPr>
        <w:t>-</w:t>
      </w:r>
      <w:r w:rsidR="00380EB8" w:rsidRPr="00CD2913">
        <w:rPr>
          <w:rFonts w:ascii="Arial Narrow" w:eastAsia="Calibri" w:hAnsi="Arial Narrow" w:cs="Times New Roman"/>
        </w:rPr>
        <w:t xml:space="preserve"> </w:t>
      </w:r>
      <w:r w:rsidRPr="00CD2913">
        <w:rPr>
          <w:rFonts w:ascii="Arial Narrow" w:eastAsia="Calibri" w:hAnsi="Arial Narrow" w:cs="Times New Roman"/>
        </w:rPr>
        <w:t xml:space="preserve">El Real Decreto-ley 36/2020, de 30 de diciembre, por el que se aprueban medidas urgentes para la modernización de la Administración Pública y para la ejecución del Plan de Recuperación, Transformación y Resiliencia </w:t>
      </w:r>
    </w:p>
    <w:p w14:paraId="3BF89387" w14:textId="77777777" w:rsidR="00000580" w:rsidRPr="00CD2913" w:rsidRDefault="00000580" w:rsidP="00855741">
      <w:pPr>
        <w:tabs>
          <w:tab w:val="left" w:pos="709"/>
        </w:tabs>
        <w:autoSpaceDE w:val="0"/>
        <w:autoSpaceDN w:val="0"/>
        <w:adjustRightInd w:val="0"/>
        <w:spacing w:after="136" w:line="280" w:lineRule="atLeast"/>
        <w:ind w:left="1134"/>
        <w:jc w:val="both"/>
        <w:rPr>
          <w:rFonts w:ascii="Arial Narrow" w:eastAsia="Calibri" w:hAnsi="Arial Narrow" w:cs="Times New Roman"/>
        </w:rPr>
      </w:pPr>
      <w:r w:rsidRPr="00CD2913">
        <w:rPr>
          <w:rFonts w:ascii="Arial Narrow" w:eastAsia="Calibri" w:hAnsi="Arial Narrow" w:cs="Times New Roman"/>
          <w:b/>
          <w:bCs/>
        </w:rPr>
        <w:t>-</w:t>
      </w:r>
      <w:r w:rsidRPr="00CD2913">
        <w:rPr>
          <w:rFonts w:ascii="Arial Narrow" w:eastAsia="Calibri" w:hAnsi="Arial Narrow" w:cs="Times New Roman"/>
          <w:bCs/>
        </w:rPr>
        <w:t>La</w:t>
      </w:r>
      <w:r w:rsidRPr="00CD2913">
        <w:rPr>
          <w:rFonts w:ascii="Arial Narrow" w:eastAsia="Calibri" w:hAnsi="Arial Narrow" w:cs="Times New Roman"/>
          <w:b/>
          <w:bCs/>
        </w:rPr>
        <w:t xml:space="preserve"> </w:t>
      </w:r>
      <w:r w:rsidRPr="00CD2913">
        <w:rPr>
          <w:rFonts w:ascii="Arial Narrow" w:eastAsia="Calibri" w:hAnsi="Arial Narrow" w:cs="Times New Roman"/>
        </w:rPr>
        <w:t xml:space="preserve">Orden HFP/1030/2021, de 29 de septiembre, por la que se configura el sistema de gestión del Plan de Recuperación, Transformación y Resiliencia </w:t>
      </w:r>
    </w:p>
    <w:p w14:paraId="2370321D" w14:textId="73322745" w:rsidR="00380EB8" w:rsidRPr="00CD2913" w:rsidRDefault="00000580" w:rsidP="00855741">
      <w:pPr>
        <w:tabs>
          <w:tab w:val="left" w:pos="709"/>
        </w:tabs>
        <w:autoSpaceDE w:val="0"/>
        <w:autoSpaceDN w:val="0"/>
        <w:adjustRightInd w:val="0"/>
        <w:spacing w:after="120" w:line="280" w:lineRule="atLeast"/>
        <w:ind w:left="1134"/>
        <w:jc w:val="both"/>
        <w:rPr>
          <w:rFonts w:ascii="Arial Narrow" w:eastAsia="Calibri" w:hAnsi="Arial Narrow" w:cs="Times New Roman"/>
        </w:rPr>
      </w:pPr>
      <w:r w:rsidRPr="00CD2913">
        <w:rPr>
          <w:rFonts w:ascii="Arial Narrow" w:eastAsia="Calibri" w:hAnsi="Arial Narrow" w:cs="Times New Roman"/>
          <w:bCs/>
        </w:rPr>
        <w:t>-La</w:t>
      </w:r>
      <w:r w:rsidRPr="00CD2913">
        <w:rPr>
          <w:rFonts w:ascii="Arial Narrow" w:eastAsia="Calibri" w:hAnsi="Arial Narrow" w:cs="Times New Roman"/>
          <w:b/>
          <w:bCs/>
        </w:rPr>
        <w:t xml:space="preserve"> </w:t>
      </w:r>
      <w:r w:rsidRPr="00CD2913">
        <w:rPr>
          <w:rFonts w:ascii="Arial Narrow" w:eastAsia="Calibri" w:hAnsi="Arial Narrow" w:cs="Times New Roman"/>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710729C2" w14:textId="684E31D9" w:rsidR="00D32C6C" w:rsidRPr="00CD2913" w:rsidRDefault="00D32C6C" w:rsidP="00855741">
      <w:pPr>
        <w:tabs>
          <w:tab w:val="left" w:pos="709"/>
        </w:tabs>
        <w:autoSpaceDE w:val="0"/>
        <w:autoSpaceDN w:val="0"/>
        <w:adjustRightInd w:val="0"/>
        <w:spacing w:after="120" w:line="280" w:lineRule="atLeast"/>
        <w:ind w:left="1134"/>
        <w:jc w:val="both"/>
        <w:rPr>
          <w:rFonts w:ascii="Arial Narrow" w:eastAsia="Tahoma" w:hAnsi="Arial Narrow" w:cs="Times New Roman"/>
        </w:rPr>
      </w:pPr>
      <w:r w:rsidRPr="00CD2913">
        <w:rPr>
          <w:rFonts w:ascii="Arial Narrow" w:eastAsia="Calibri" w:hAnsi="Arial Narrow" w:cs="Times New Roman"/>
        </w:rPr>
        <w:t>- La orden HFP/55/2023 de 24 de enero, relativa al análisis sistemático del riesgo de conflicto de interés en los procedimientos que ejecutan el Plan de Recuperación, Transformación y Resilencia</w:t>
      </w:r>
    </w:p>
    <w:p w14:paraId="260E6816" w14:textId="5034428E"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p>
    <w:p w14:paraId="11BBE332" w14:textId="5488D95F"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adjudicataria y el documento de formalización del contrato.</w:t>
      </w:r>
    </w:p>
    <w:p w14:paraId="2D17D9A9" w14:textId="77777777" w:rsidR="008273A3" w:rsidRPr="00BF4D90" w:rsidRDefault="008273A3" w:rsidP="00855741">
      <w:pPr>
        <w:tabs>
          <w:tab w:val="left" w:pos="709"/>
        </w:tabs>
        <w:autoSpaceDE w:val="0"/>
        <w:autoSpaceDN w:val="0"/>
        <w:adjustRightInd w:val="0"/>
        <w:spacing w:after="0" w:line="240" w:lineRule="auto"/>
        <w:ind w:left="1134"/>
        <w:jc w:val="both"/>
        <w:rPr>
          <w:rFonts w:ascii="Arial Narrow" w:hAnsi="Arial Narrow" w:cs="Times New Roman"/>
        </w:rPr>
      </w:pPr>
    </w:p>
    <w:p w14:paraId="70D4CDA3" w14:textId="42E963F5"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3</w:t>
      </w:r>
      <w:r w:rsidR="00E576C5" w:rsidRPr="00BF4D90">
        <w:rPr>
          <w:rFonts w:ascii="Arial Narrow" w:hAnsi="Arial Narrow" w:cs="Times New Roman"/>
          <w:b/>
          <w:bCs/>
        </w:rPr>
        <w:t>2</w:t>
      </w:r>
      <w:r w:rsidRPr="00BF4D90">
        <w:rPr>
          <w:rFonts w:ascii="Arial Narrow" w:hAnsi="Arial Narrow" w:cs="Times New Roman"/>
          <w:b/>
          <w:bCs/>
        </w:rPr>
        <w:t>.2.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2B200EA7" w14:textId="77777777" w:rsidR="009D33EB" w:rsidRDefault="009D33EB"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4C55BC3E" w14:textId="02379CFD" w:rsidR="00CE1F22"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t>3</w:t>
      </w:r>
      <w:r w:rsidR="00E576C5" w:rsidRPr="00BF4D90">
        <w:rPr>
          <w:rFonts w:ascii="Arial Narrow" w:hAnsi="Arial Narrow" w:cs="Times New Roman"/>
          <w:b/>
          <w:bCs/>
        </w:rPr>
        <w:t>2</w:t>
      </w:r>
      <w:r w:rsidRPr="00BF4D90">
        <w:rPr>
          <w:rFonts w:ascii="Arial Narrow" w:hAnsi="Arial Narrow" w:cs="Times New Roman"/>
          <w:b/>
          <w:bCs/>
        </w:rPr>
        <w:t>.3.</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El órgano de contratación ostenta la prerrogativa de interpretar el contrato, resolver las dudas que ofrezca su cumplimiento, modificarlo por razones de interés público, acordar su resolución y determinar</w:t>
      </w:r>
      <w:r w:rsidR="00C93360">
        <w:rPr>
          <w:rFonts w:ascii="Arial Narrow" w:hAnsi="Arial Narrow" w:cs="Times New Roman"/>
        </w:rPr>
        <w:t xml:space="preserve"> </w:t>
      </w:r>
      <w:r w:rsidRPr="00BF4D90">
        <w:rPr>
          <w:rFonts w:ascii="Arial Narrow" w:hAnsi="Arial Narrow" w:cs="Times New Roman"/>
        </w:rPr>
        <w:t>los efectos de ésta; todo ello dentro de los límites y con sujeción a los requisitos y efectos señalados en la Ley Foral de Contratos Públicos.</w:t>
      </w:r>
    </w:p>
    <w:p w14:paraId="22332024" w14:textId="77777777" w:rsidR="000C795B" w:rsidRPr="00BF4D90" w:rsidRDefault="000C79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10237636" w14:textId="77777777"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p>
    <w:p w14:paraId="3B7AA75F" w14:textId="76A1F5E7" w:rsidR="00CE1F22" w:rsidRPr="00BF4D90" w:rsidRDefault="00E576C5"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33</w:t>
      </w:r>
      <w:r w:rsidR="00CE1F22" w:rsidRPr="00BF4D90">
        <w:rPr>
          <w:rFonts w:ascii="Arial Narrow" w:hAnsi="Arial Narrow" w:cs="Times New Roman"/>
          <w:b/>
          <w:bCs/>
        </w:rPr>
        <w:t>.</w:t>
      </w:r>
      <w:r w:rsidR="00CE1F22" w:rsidRPr="00BF4D90">
        <w:rPr>
          <w:rFonts w:ascii="Cambria Math" w:hAnsi="Cambria Math" w:cs="Cambria Math"/>
          <w:b/>
          <w:bCs/>
        </w:rPr>
        <w:t>‐</w:t>
      </w:r>
      <w:r w:rsidR="00CE1F22" w:rsidRPr="00BF4D90">
        <w:rPr>
          <w:rFonts w:ascii="Arial Narrow" w:hAnsi="Arial Narrow" w:cs="Times New Roman"/>
          <w:b/>
          <w:bCs/>
        </w:rPr>
        <w:t xml:space="preserve"> RECURSOS Y RECLAMACIONES</w:t>
      </w:r>
    </w:p>
    <w:p w14:paraId="6B73B25D" w14:textId="77777777" w:rsidR="00CE1F22" w:rsidRPr="00BF4D90" w:rsidRDefault="00CE1F22" w:rsidP="00855741">
      <w:pPr>
        <w:tabs>
          <w:tab w:val="left" w:pos="709"/>
        </w:tabs>
        <w:autoSpaceDE w:val="0"/>
        <w:autoSpaceDN w:val="0"/>
        <w:adjustRightInd w:val="0"/>
        <w:spacing w:after="0" w:line="240" w:lineRule="auto"/>
        <w:ind w:left="1134"/>
        <w:rPr>
          <w:rFonts w:ascii="Arial Narrow" w:hAnsi="Arial Narrow" w:cs="Times New Roman"/>
          <w:b/>
          <w:bCs/>
        </w:rPr>
      </w:pPr>
    </w:p>
    <w:p w14:paraId="508E853B" w14:textId="77777777"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El presente contrato es de naturaleza administrativa, por lo que cuantas incidencias se deriven del cumplimiento de las obligaciones y de la interpretación de estas disposiciones, serán resueltas en primer término por el órgano de contratación. </w:t>
      </w:r>
    </w:p>
    <w:p w14:paraId="069A148F" w14:textId="77777777"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p>
    <w:p w14:paraId="6013698B" w14:textId="235D8CAE" w:rsidR="00CE1F22" w:rsidRPr="00BF4D90" w:rsidRDefault="00CE1F22"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lastRenderedPageBreak/>
        <w:t>Contra este pliego y las resoluciones que se dicten en ejecución del mismo podrán interponerse potestativamente, los siguientes recursos:</w:t>
      </w:r>
    </w:p>
    <w:p w14:paraId="63C4F128" w14:textId="77777777" w:rsidR="009362E3" w:rsidRPr="00BF4D90" w:rsidRDefault="009362E3" w:rsidP="00855741">
      <w:pPr>
        <w:tabs>
          <w:tab w:val="left" w:pos="709"/>
        </w:tabs>
        <w:autoSpaceDE w:val="0"/>
        <w:autoSpaceDN w:val="0"/>
        <w:adjustRightInd w:val="0"/>
        <w:spacing w:after="0" w:line="240" w:lineRule="auto"/>
        <w:ind w:left="1134"/>
        <w:jc w:val="both"/>
        <w:rPr>
          <w:rFonts w:ascii="Arial Narrow" w:hAnsi="Arial Narrow" w:cs="Times New Roman"/>
        </w:rPr>
      </w:pPr>
    </w:p>
    <w:p w14:paraId="15646872" w14:textId="18D253B8"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 xml:space="preserve">Recurso de reposición ante el órgano del Ayuntamiento de </w:t>
      </w:r>
      <w:r w:rsidR="000C795B">
        <w:rPr>
          <w:rFonts w:ascii="Arial Narrow" w:hAnsi="Arial Narrow" w:cs="Times New Roman"/>
        </w:rPr>
        <w:t>Tiebas-Muruarte de Reta</w:t>
      </w:r>
      <w:r w:rsidR="000C795B" w:rsidRPr="00BF4D90">
        <w:rPr>
          <w:rFonts w:ascii="Arial Narrow" w:hAnsi="Arial Narrow" w:cs="Times New Roman"/>
        </w:rPr>
        <w:t xml:space="preserve"> </w:t>
      </w:r>
      <w:r w:rsidRPr="00BF4D90">
        <w:rPr>
          <w:rFonts w:ascii="Arial Narrow" w:hAnsi="Arial Narrow" w:cs="Times New Roman"/>
        </w:rPr>
        <w:t>autor del acto administrativo, en el plazo de un mes a partir del día siguiente de la notificación o, en su caso, publicación del acto que se recurra.</w:t>
      </w:r>
    </w:p>
    <w:p w14:paraId="480799E2"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p>
    <w:p w14:paraId="66A73CFB"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14:paraId="11A6463A" w14:textId="77777777" w:rsidR="003406F7" w:rsidRPr="00BF4D90" w:rsidRDefault="003406F7" w:rsidP="00855741">
      <w:pPr>
        <w:tabs>
          <w:tab w:val="left" w:pos="709"/>
        </w:tabs>
        <w:autoSpaceDE w:val="0"/>
        <w:autoSpaceDN w:val="0"/>
        <w:adjustRightInd w:val="0"/>
        <w:spacing w:after="0" w:line="240" w:lineRule="auto"/>
        <w:ind w:left="1134"/>
        <w:jc w:val="both"/>
        <w:rPr>
          <w:rFonts w:ascii="Arial Narrow" w:eastAsia="SymbolMT" w:hAnsi="Arial Narrow" w:cs="Times New Roman"/>
        </w:rPr>
      </w:pPr>
    </w:p>
    <w:p w14:paraId="69ABE4DA" w14:textId="1D11CB8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Recurso de Alzada ante el Tribunal Administrativo</w:t>
      </w:r>
      <w:r w:rsidR="000C795B">
        <w:rPr>
          <w:rFonts w:ascii="Arial Narrow" w:hAnsi="Arial Narrow" w:cs="Times New Roman"/>
        </w:rPr>
        <w:t xml:space="preserve"> de Navarra</w:t>
      </w:r>
      <w:r w:rsidRPr="00BF4D90">
        <w:rPr>
          <w:rFonts w:ascii="Arial Narrow" w:hAnsi="Arial Narrow" w:cs="Times New Roman"/>
        </w:rPr>
        <w:t>, en el plazo de un mes siguiente a la notificación o publicación del acto que se recurra.</w:t>
      </w:r>
    </w:p>
    <w:p w14:paraId="0277810D"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p>
    <w:p w14:paraId="3D9E7AE2"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Recurso contencioso</w:t>
      </w:r>
      <w:r w:rsidRPr="00BF4D90">
        <w:rPr>
          <w:rFonts w:ascii="Cambria Math" w:hAnsi="Cambria Math" w:cs="Cambria Math"/>
        </w:rPr>
        <w:t>‐</w:t>
      </w:r>
      <w:r w:rsidRPr="00BF4D90">
        <w:rPr>
          <w:rFonts w:ascii="Arial Narrow" w:hAnsi="Arial Narrow" w:cs="Times New Roman"/>
        </w:rPr>
        <w:t>administrativo ante el Juzgado de lo Contencioso</w:t>
      </w:r>
      <w:r w:rsidRPr="00BF4D90">
        <w:rPr>
          <w:rFonts w:ascii="Cambria Math" w:hAnsi="Cambria Math" w:cs="Cambria Math"/>
        </w:rPr>
        <w:t>‐</w:t>
      </w:r>
      <w:r w:rsidRPr="00BF4D90">
        <w:rPr>
          <w:rFonts w:ascii="Arial Narrow" w:hAnsi="Arial Narrow" w:cs="Times New Roman"/>
        </w:rPr>
        <w:t xml:space="preserve"> Administrativo de Pamplona en el plazo de dos meses, a partir del día siguiente a la notificación o publicación del acto que se recurra.</w:t>
      </w:r>
    </w:p>
    <w:p w14:paraId="12F5ED18" w14:textId="77777777" w:rsidR="00380EB8" w:rsidRPr="00BF4D90" w:rsidRDefault="00380EB8" w:rsidP="00855741">
      <w:pPr>
        <w:tabs>
          <w:tab w:val="left" w:pos="709"/>
        </w:tabs>
        <w:autoSpaceDE w:val="0"/>
        <w:autoSpaceDN w:val="0"/>
        <w:adjustRightInd w:val="0"/>
        <w:spacing w:after="0" w:line="240" w:lineRule="auto"/>
        <w:ind w:left="1134"/>
        <w:rPr>
          <w:rFonts w:ascii="Arial Narrow" w:hAnsi="Arial Narrow" w:cs="Times New Roman"/>
          <w:b/>
          <w:bCs/>
        </w:rPr>
      </w:pPr>
    </w:p>
    <w:p w14:paraId="4FAB640E" w14:textId="0F019841" w:rsidR="005F749C" w:rsidRPr="00BF4D90" w:rsidRDefault="005F749C"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3</w:t>
      </w:r>
      <w:r w:rsidR="00E576C5" w:rsidRPr="00BF4D90">
        <w:rPr>
          <w:rFonts w:ascii="Arial Narrow" w:hAnsi="Arial Narrow" w:cs="Times New Roman"/>
          <w:b/>
          <w:bCs/>
        </w:rPr>
        <w:t>4</w:t>
      </w:r>
      <w:r w:rsidRPr="00BF4D90">
        <w:rPr>
          <w:rFonts w:ascii="Arial Narrow" w:hAnsi="Arial Narrow" w:cs="Times New Roman"/>
          <w:b/>
          <w:bCs/>
        </w:rPr>
        <w:t>.</w:t>
      </w:r>
      <w:r w:rsidRPr="00BF4D90">
        <w:rPr>
          <w:rFonts w:ascii="Cambria Math" w:hAnsi="Cambria Math" w:cs="Cambria Math"/>
          <w:b/>
          <w:bCs/>
        </w:rPr>
        <w:t>‐</w:t>
      </w:r>
      <w:r w:rsidRPr="00BF4D90">
        <w:rPr>
          <w:rFonts w:ascii="Arial Narrow" w:hAnsi="Arial Narrow" w:cs="Times New Roman"/>
          <w:b/>
          <w:bCs/>
        </w:rPr>
        <w:t xml:space="preserve"> PROTECCI</w:t>
      </w:r>
      <w:r w:rsidRPr="00BF4D90">
        <w:rPr>
          <w:rFonts w:ascii="Arial Narrow" w:hAnsi="Arial Narrow" w:cs="Arial Narrow"/>
          <w:b/>
          <w:bCs/>
        </w:rPr>
        <w:t>Ó</w:t>
      </w:r>
      <w:r w:rsidRPr="00BF4D90">
        <w:rPr>
          <w:rFonts w:ascii="Arial Narrow" w:hAnsi="Arial Narrow" w:cs="Times New Roman"/>
          <w:b/>
          <w:bCs/>
        </w:rPr>
        <w:t>N DE DATOS</w:t>
      </w:r>
    </w:p>
    <w:p w14:paraId="7D2A5562" w14:textId="77777777" w:rsidR="005F749C" w:rsidRPr="00BF4D90" w:rsidRDefault="005F749C" w:rsidP="00855741">
      <w:pPr>
        <w:tabs>
          <w:tab w:val="left" w:pos="709"/>
        </w:tabs>
        <w:autoSpaceDE w:val="0"/>
        <w:autoSpaceDN w:val="0"/>
        <w:adjustRightInd w:val="0"/>
        <w:spacing w:after="0" w:line="240" w:lineRule="auto"/>
        <w:ind w:left="1134"/>
        <w:rPr>
          <w:rFonts w:ascii="Arial Narrow" w:hAnsi="Arial Narrow" w:cs="Times New Roman"/>
          <w:b/>
          <w:bCs/>
        </w:rPr>
      </w:pPr>
    </w:p>
    <w:p w14:paraId="5C1A8ACF" w14:textId="45620C0E"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 de </w:t>
      </w:r>
      <w:r w:rsidR="000C795B">
        <w:rPr>
          <w:rFonts w:ascii="Arial Narrow" w:hAnsi="Arial Narrow" w:cs="Times New Roman"/>
        </w:rPr>
        <w:t>Tiebas-Muruarte de Reta</w:t>
      </w:r>
      <w:r w:rsidRPr="00BF4D90">
        <w:rPr>
          <w:rFonts w:ascii="Arial Narrow" w:hAnsi="Arial Narrow" w:cs="Times New Roman"/>
        </w:rPr>
        <w:t>.</w:t>
      </w:r>
    </w:p>
    <w:p w14:paraId="014C0AEF"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p>
    <w:p w14:paraId="5D4C1D3B"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La finalidad del tratamiento es posibilitar la gestión y seguimiento del expediente de contratación y la ejecución posterior del contrato. Las cesiones de datos previstas son las que vienen determinadas por la Ley 5/2018 de 17 de mayo de Transparencia, Acceso a la Información Pública y Buen Gobierno y Ley Foral 2/2018 de 13 de abril de Contratos Públicos. </w:t>
      </w:r>
    </w:p>
    <w:p w14:paraId="4C0A594B"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p>
    <w:p w14:paraId="44107706"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w:t>
      </w:r>
    </w:p>
    <w:p w14:paraId="46B306C8"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p>
    <w:p w14:paraId="5D180C2F"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w:t>
      </w:r>
    </w:p>
    <w:p w14:paraId="7E9845A1"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p>
    <w:p w14:paraId="32B43A89" w14:textId="18AF0798"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Finalmente se archivarán de conformidad con la Ley Foral 12/2007, de 4 de abril, de Archivos y Documentos, y se cancelarán únicamente siguiendo las instrucciones para la evaluación y eliminación de documentos de las Entidades Locales de Navarra (Orden Foral 51/2016).</w:t>
      </w:r>
    </w:p>
    <w:p w14:paraId="473655C9"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p>
    <w:p w14:paraId="0A85ECD2" w14:textId="30E7D248"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Los titulares podrán ejercer el derecho de acceso, supresión, rectificación y limitación en los supuestos legalmente previstos. También pueden ejercer el derecho de oposición si se dan determinadas circunstancias y por motivos relacionados con su situación particular. </w:t>
      </w:r>
      <w:r w:rsidR="009D097B" w:rsidRPr="00BF4D90">
        <w:rPr>
          <w:rFonts w:ascii="Arial Narrow" w:hAnsi="Arial Narrow" w:cs="Times New Roman"/>
        </w:rPr>
        <w:t>Todo ello podrá</w:t>
      </w:r>
      <w:r w:rsidR="009D097B">
        <w:rPr>
          <w:rFonts w:ascii="Arial Narrow" w:hAnsi="Arial Narrow" w:cs="Times New Roman"/>
        </w:rPr>
        <w:t>n</w:t>
      </w:r>
      <w:r w:rsidRPr="00BF4D90">
        <w:rPr>
          <w:rFonts w:ascii="Arial Narrow" w:hAnsi="Arial Narrow" w:cs="Times New Roman"/>
        </w:rPr>
        <w:t xml:space="preserve"> hacerlo dirigiéndose al Ayuntamiento de </w:t>
      </w:r>
      <w:r w:rsidR="000C795B">
        <w:rPr>
          <w:rFonts w:ascii="Arial Narrow" w:hAnsi="Arial Narrow" w:cs="Times New Roman"/>
        </w:rPr>
        <w:t>Tiebas-Muruarte de Reta</w:t>
      </w:r>
      <w:r w:rsidR="000C795B" w:rsidRPr="00BF4D90">
        <w:rPr>
          <w:rFonts w:ascii="Arial Narrow" w:hAnsi="Arial Narrow" w:cs="Times New Roman"/>
        </w:rPr>
        <w:t xml:space="preserve"> </w:t>
      </w:r>
      <w:r w:rsidRPr="00BF4D90">
        <w:rPr>
          <w:rFonts w:ascii="Arial Narrow" w:hAnsi="Arial Narrow" w:cs="Times New Roman"/>
        </w:rPr>
        <w:t>.</w:t>
      </w:r>
    </w:p>
    <w:p w14:paraId="4EDADDE0"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p>
    <w:p w14:paraId="3D7EACF2" w14:textId="510DFEF9" w:rsidR="005F749C"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Así mismo tienen derecho a presentar una reclamación ante la Agencia Española de Protección de Datos (www.aepd.es) si consideran que el tratamiento no se ajusta a la normativa vigente o contactar con el Delegado de Protección de Datos en la dirección que consta en la Web.</w:t>
      </w:r>
    </w:p>
    <w:p w14:paraId="2F315F80" w14:textId="77777777" w:rsidR="000C795B" w:rsidRDefault="000C79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15DC7C6C" w14:textId="77777777" w:rsidR="000C795B" w:rsidRPr="00BF4D90" w:rsidRDefault="000C795B" w:rsidP="00855741">
      <w:pPr>
        <w:tabs>
          <w:tab w:val="left" w:pos="709"/>
        </w:tabs>
        <w:autoSpaceDE w:val="0"/>
        <w:autoSpaceDN w:val="0"/>
        <w:adjustRightInd w:val="0"/>
        <w:spacing w:after="0" w:line="240" w:lineRule="auto"/>
        <w:ind w:left="1134"/>
        <w:jc w:val="both"/>
        <w:rPr>
          <w:rFonts w:ascii="Arial Narrow" w:hAnsi="Arial Narrow" w:cs="Times New Roman"/>
        </w:rPr>
      </w:pPr>
    </w:p>
    <w:p w14:paraId="3FBDA032"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p>
    <w:p w14:paraId="68B787A9" w14:textId="56399FCD" w:rsidR="005F749C" w:rsidRPr="00BF4D90" w:rsidRDefault="00E576C5" w:rsidP="00855741">
      <w:pPr>
        <w:tabs>
          <w:tab w:val="left" w:pos="709"/>
        </w:tabs>
        <w:autoSpaceDE w:val="0"/>
        <w:autoSpaceDN w:val="0"/>
        <w:adjustRightInd w:val="0"/>
        <w:spacing w:after="0" w:line="240" w:lineRule="auto"/>
        <w:ind w:left="1134"/>
        <w:rPr>
          <w:rFonts w:ascii="Arial Narrow" w:hAnsi="Arial Narrow" w:cs="Times New Roman"/>
          <w:b/>
          <w:bCs/>
        </w:rPr>
      </w:pPr>
      <w:r w:rsidRPr="00BF4D90">
        <w:rPr>
          <w:rFonts w:ascii="Arial Narrow" w:hAnsi="Arial Narrow" w:cs="Times New Roman"/>
          <w:b/>
          <w:bCs/>
        </w:rPr>
        <w:t>35</w:t>
      </w:r>
      <w:r w:rsidR="005F749C" w:rsidRPr="00BF4D90">
        <w:rPr>
          <w:rFonts w:ascii="Arial Narrow" w:hAnsi="Arial Narrow" w:cs="Times New Roman"/>
          <w:b/>
          <w:bCs/>
        </w:rPr>
        <w:t>.</w:t>
      </w:r>
      <w:r w:rsidR="005F749C" w:rsidRPr="00BF4D90">
        <w:rPr>
          <w:rFonts w:ascii="Cambria Math" w:hAnsi="Cambria Math" w:cs="Cambria Math"/>
          <w:b/>
          <w:bCs/>
        </w:rPr>
        <w:t>‐</w:t>
      </w:r>
      <w:r w:rsidR="005F749C" w:rsidRPr="00BF4D90">
        <w:rPr>
          <w:rFonts w:ascii="Arial Narrow" w:hAnsi="Arial Narrow" w:cs="Times New Roman"/>
          <w:b/>
          <w:bCs/>
        </w:rPr>
        <w:t xml:space="preserve"> CONFIDENCIALIDAD</w:t>
      </w:r>
    </w:p>
    <w:p w14:paraId="63DC5501" w14:textId="77777777" w:rsidR="005F749C" w:rsidRPr="00BF4D90" w:rsidRDefault="005F749C" w:rsidP="00855741">
      <w:pPr>
        <w:tabs>
          <w:tab w:val="left" w:pos="709"/>
        </w:tabs>
        <w:autoSpaceDE w:val="0"/>
        <w:autoSpaceDN w:val="0"/>
        <w:adjustRightInd w:val="0"/>
        <w:spacing w:after="0" w:line="240" w:lineRule="auto"/>
        <w:ind w:left="1134"/>
        <w:rPr>
          <w:rFonts w:ascii="Arial Narrow" w:hAnsi="Arial Narrow" w:cs="Times New Roman"/>
          <w:b/>
          <w:bCs/>
        </w:rPr>
      </w:pPr>
    </w:p>
    <w:p w14:paraId="16B5F5CF"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La contratista deberá respetar el carácter confidencial de aquella información a la que tenga acceso con ocasión de la ejecución del contrato. Este deber se mantendrá durante un plazo de cinco años desde el conocimiento de la información.</w:t>
      </w:r>
    </w:p>
    <w:p w14:paraId="5DA3D5FF"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p>
    <w:p w14:paraId="78816960" w14:textId="35DB36C5"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No se podrá divulgar la información facilitada por las empresas que estas hayan designado como confidencial. A estos efectos, las licitadoras deberán indicar en la declaración responsable la relación de documentación para los que propongan ese carácter confidencial. La declaración de confidencialidad no se podrá extender a toda la propuesta. En</w:t>
      </w:r>
      <w:r w:rsidR="00434A74">
        <w:rPr>
          <w:rFonts w:ascii="Arial Narrow" w:hAnsi="Arial Narrow" w:cs="Times New Roman"/>
        </w:rPr>
        <w:t xml:space="preserve"> </w:t>
      </w:r>
      <w:r w:rsidRPr="00BF4D90">
        <w:rPr>
          <w:rFonts w:ascii="Arial Narrow" w:hAnsi="Arial Narrow" w:cs="Times New Roman"/>
        </w:rPr>
        <w:t>caso de que lo haga, el órgano de contratación de forma motivada determinará aquella documentación que no afecta a secretos técnicos o comerciales.</w:t>
      </w:r>
    </w:p>
    <w:p w14:paraId="17B470B4" w14:textId="77777777" w:rsidR="005F749C" w:rsidRPr="00BF4D90" w:rsidRDefault="005F749C" w:rsidP="00855741">
      <w:pPr>
        <w:tabs>
          <w:tab w:val="left" w:pos="709"/>
        </w:tabs>
        <w:autoSpaceDE w:val="0"/>
        <w:autoSpaceDN w:val="0"/>
        <w:adjustRightInd w:val="0"/>
        <w:spacing w:after="0" w:line="240" w:lineRule="auto"/>
        <w:ind w:left="1134"/>
        <w:rPr>
          <w:rFonts w:ascii="Arial Narrow" w:hAnsi="Arial Narrow" w:cs="Times New Roman"/>
          <w:b/>
          <w:bCs/>
        </w:rPr>
      </w:pPr>
    </w:p>
    <w:p w14:paraId="0054615E" w14:textId="0C82941A" w:rsidR="005F749C" w:rsidRPr="00CD2913" w:rsidRDefault="00E576C5" w:rsidP="00582547">
      <w:pPr>
        <w:tabs>
          <w:tab w:val="left" w:pos="709"/>
        </w:tabs>
        <w:autoSpaceDE w:val="0"/>
        <w:autoSpaceDN w:val="0"/>
        <w:adjustRightInd w:val="0"/>
        <w:spacing w:after="0" w:line="240" w:lineRule="auto"/>
        <w:ind w:left="1134"/>
        <w:rPr>
          <w:rFonts w:ascii="Arial Narrow" w:hAnsi="Arial Narrow" w:cs="Times New Roman"/>
          <w:b/>
          <w:bCs/>
        </w:rPr>
      </w:pPr>
      <w:r w:rsidRPr="00CD2913">
        <w:rPr>
          <w:rFonts w:ascii="Arial Narrow" w:hAnsi="Arial Narrow" w:cs="Times New Roman"/>
          <w:b/>
          <w:bCs/>
        </w:rPr>
        <w:t>36</w:t>
      </w:r>
      <w:r w:rsidR="005F749C" w:rsidRPr="00CD2913">
        <w:rPr>
          <w:rFonts w:ascii="Arial Narrow" w:hAnsi="Arial Narrow" w:cs="Times New Roman"/>
          <w:b/>
          <w:bCs/>
        </w:rPr>
        <w:t xml:space="preserve">.- FONDOS MRR DEL PLAN DE RECUPERACIÓN, TRANSFORMACIÓN Y RESILIENCIA </w:t>
      </w:r>
    </w:p>
    <w:p w14:paraId="4027FA90" w14:textId="77777777" w:rsidR="005F749C" w:rsidRPr="00CD2913" w:rsidRDefault="005F749C" w:rsidP="00582547">
      <w:pPr>
        <w:tabs>
          <w:tab w:val="left" w:pos="709"/>
        </w:tabs>
        <w:autoSpaceDE w:val="0"/>
        <w:autoSpaceDN w:val="0"/>
        <w:adjustRightInd w:val="0"/>
        <w:spacing w:after="0" w:line="240" w:lineRule="auto"/>
        <w:ind w:left="1134"/>
        <w:rPr>
          <w:rFonts w:ascii="Arial Narrow" w:hAnsi="Arial Narrow" w:cs="Times New Roman"/>
          <w:b/>
          <w:bCs/>
        </w:rPr>
      </w:pPr>
    </w:p>
    <w:p w14:paraId="58C42E9E" w14:textId="2B26210A" w:rsidR="00A13BFD" w:rsidRPr="00CD2913" w:rsidRDefault="00E576C5" w:rsidP="00582547">
      <w:pPr>
        <w:tabs>
          <w:tab w:val="left" w:pos="709"/>
        </w:tabs>
        <w:autoSpaceDE w:val="0"/>
        <w:autoSpaceDN w:val="0"/>
        <w:adjustRightInd w:val="0"/>
        <w:spacing w:after="0" w:line="280" w:lineRule="exact"/>
        <w:ind w:left="1134"/>
        <w:jc w:val="both"/>
        <w:rPr>
          <w:rFonts w:ascii="Arial Narrow" w:eastAsia="Calibri" w:hAnsi="Arial Narrow" w:cs="Times New Roman"/>
          <w:lang w:eastAsia="es-ES"/>
        </w:rPr>
      </w:pPr>
      <w:r w:rsidRPr="00CD2913">
        <w:rPr>
          <w:rFonts w:ascii="Arial Narrow" w:eastAsia="Calibri" w:hAnsi="Arial Narrow" w:cs="Times New Roman"/>
          <w:b/>
          <w:bCs/>
          <w:lang w:eastAsia="es-ES"/>
        </w:rPr>
        <w:t>36</w:t>
      </w:r>
      <w:r w:rsidR="00A13BFD" w:rsidRPr="00CD2913">
        <w:rPr>
          <w:rFonts w:ascii="Arial Narrow" w:eastAsia="Calibri" w:hAnsi="Arial Narrow" w:cs="Times New Roman"/>
          <w:b/>
          <w:bCs/>
          <w:lang w:eastAsia="es-ES"/>
        </w:rPr>
        <w:t xml:space="preserve">.1.- CONDICIONES GENERALES </w:t>
      </w:r>
    </w:p>
    <w:p w14:paraId="793D567C" w14:textId="77777777" w:rsidR="00A13BFD" w:rsidRPr="00CD2913" w:rsidRDefault="00A13BFD" w:rsidP="00582547">
      <w:pPr>
        <w:tabs>
          <w:tab w:val="left" w:pos="709"/>
        </w:tabs>
        <w:autoSpaceDE w:val="0"/>
        <w:autoSpaceDN w:val="0"/>
        <w:adjustRightInd w:val="0"/>
        <w:spacing w:after="0" w:line="280" w:lineRule="exact"/>
        <w:ind w:left="1134"/>
        <w:jc w:val="both"/>
        <w:rPr>
          <w:rFonts w:ascii="Arial Narrow" w:eastAsia="Calibri" w:hAnsi="Arial Narrow" w:cs="Times New Roman"/>
          <w:lang w:eastAsia="es-ES"/>
        </w:rPr>
      </w:pPr>
      <w:r w:rsidRPr="00CD2913">
        <w:rPr>
          <w:rFonts w:ascii="Arial Narrow" w:eastAsia="Calibri" w:hAnsi="Arial Narrow" w:cs="Times New Roman"/>
          <w:lang w:eastAsia="es-ES"/>
        </w:rPr>
        <w:t>Las cláusulas y especialidades establecidas a continuación serán de aplicación a aquellos contratos que reciban financiación procedente del Mecanismo de Recuperación y Resiliencia en el marco del Plan de Recuperación, Transformación y Resiliencia.</w:t>
      </w:r>
    </w:p>
    <w:p w14:paraId="412BD340" w14:textId="77777777" w:rsidR="00A13BFD" w:rsidRPr="00CD2913" w:rsidRDefault="00A13BFD" w:rsidP="00582547">
      <w:pPr>
        <w:tabs>
          <w:tab w:val="left" w:pos="709"/>
        </w:tabs>
        <w:autoSpaceDE w:val="0"/>
        <w:autoSpaceDN w:val="0"/>
        <w:adjustRightInd w:val="0"/>
        <w:spacing w:after="0" w:line="280" w:lineRule="exact"/>
        <w:ind w:left="1134"/>
        <w:jc w:val="both"/>
        <w:rPr>
          <w:rFonts w:ascii="Arial Narrow" w:eastAsia="Calibri" w:hAnsi="Arial Narrow" w:cs="Times New Roman"/>
          <w:b/>
          <w:bCs/>
          <w:lang w:eastAsia="es-ES"/>
        </w:rPr>
      </w:pPr>
    </w:p>
    <w:p w14:paraId="49540FFF" w14:textId="2B570845" w:rsidR="00A13BFD" w:rsidRPr="00CD2913" w:rsidRDefault="00E576C5" w:rsidP="00582547">
      <w:pPr>
        <w:tabs>
          <w:tab w:val="left" w:pos="709"/>
        </w:tabs>
        <w:autoSpaceDE w:val="0"/>
        <w:autoSpaceDN w:val="0"/>
        <w:adjustRightInd w:val="0"/>
        <w:spacing w:after="0" w:line="280" w:lineRule="exact"/>
        <w:ind w:left="1134"/>
        <w:jc w:val="both"/>
        <w:rPr>
          <w:rFonts w:ascii="Arial Narrow" w:eastAsia="Calibri" w:hAnsi="Arial Narrow" w:cs="Times New Roman"/>
          <w:lang w:eastAsia="es-ES"/>
        </w:rPr>
      </w:pPr>
      <w:r w:rsidRPr="00CD2913">
        <w:rPr>
          <w:rFonts w:ascii="Arial Narrow" w:eastAsia="Calibri" w:hAnsi="Arial Narrow" w:cs="Times New Roman"/>
          <w:b/>
          <w:bCs/>
          <w:lang w:eastAsia="es-ES"/>
        </w:rPr>
        <w:t>36</w:t>
      </w:r>
      <w:r w:rsidR="00A13BFD" w:rsidRPr="00CD2913">
        <w:rPr>
          <w:rFonts w:ascii="Arial Narrow" w:eastAsia="Calibri" w:hAnsi="Arial Narrow" w:cs="Times New Roman"/>
          <w:b/>
          <w:bCs/>
          <w:lang w:eastAsia="es-ES"/>
        </w:rPr>
        <w:t xml:space="preserve">.2.- Régimen jurídico </w:t>
      </w:r>
    </w:p>
    <w:p w14:paraId="25CC15E6" w14:textId="77777777" w:rsidR="0009236D" w:rsidRPr="00CD2913" w:rsidRDefault="0009236D" w:rsidP="00582547">
      <w:pPr>
        <w:tabs>
          <w:tab w:val="left" w:pos="709"/>
        </w:tabs>
        <w:autoSpaceDE w:val="0"/>
        <w:autoSpaceDN w:val="0"/>
        <w:adjustRightInd w:val="0"/>
        <w:spacing w:after="0" w:line="280" w:lineRule="exact"/>
        <w:ind w:left="1134"/>
        <w:jc w:val="both"/>
        <w:rPr>
          <w:rFonts w:ascii="Arial Narrow" w:eastAsia="Calibri" w:hAnsi="Arial Narrow" w:cs="Times New Roman"/>
          <w:lang w:eastAsia="es-ES"/>
        </w:rPr>
      </w:pPr>
    </w:p>
    <w:p w14:paraId="38F689FF" w14:textId="0BB277B8" w:rsidR="00A13BFD" w:rsidRPr="00CD2913" w:rsidRDefault="00A13BFD" w:rsidP="00582547">
      <w:pPr>
        <w:tabs>
          <w:tab w:val="left" w:pos="709"/>
        </w:tabs>
        <w:autoSpaceDE w:val="0"/>
        <w:autoSpaceDN w:val="0"/>
        <w:adjustRightInd w:val="0"/>
        <w:spacing w:after="0" w:line="280" w:lineRule="exact"/>
        <w:ind w:left="1134"/>
        <w:jc w:val="both"/>
        <w:rPr>
          <w:rFonts w:ascii="Arial Narrow" w:eastAsia="Calibri" w:hAnsi="Arial Narrow" w:cs="Times New Roman"/>
          <w:lang w:eastAsia="es-ES"/>
        </w:rPr>
      </w:pPr>
      <w:r w:rsidRPr="00CD2913">
        <w:rPr>
          <w:rFonts w:ascii="Arial Narrow" w:eastAsia="Calibri" w:hAnsi="Arial Narrow" w:cs="Times New Roman"/>
          <w:lang w:eastAsia="es-ES"/>
        </w:rPr>
        <w:t xml:space="preserve">En relación con el régimen jurídico establecido por la </w:t>
      </w:r>
      <w:r w:rsidR="0009236D" w:rsidRPr="00CD2913">
        <w:rPr>
          <w:rFonts w:ascii="Arial Narrow" w:eastAsia="Calibri" w:hAnsi="Arial Narrow" w:cs="Times New Roman"/>
          <w:lang w:eastAsia="es-ES"/>
        </w:rPr>
        <w:t>Ley Foral de contratos públicos</w:t>
      </w:r>
      <w:r w:rsidRPr="00CD2913">
        <w:rPr>
          <w:rFonts w:ascii="Arial Narrow" w:eastAsia="Calibri" w:hAnsi="Arial Narrow" w:cs="Times New Roman"/>
          <w:lang w:eastAsia="es-ES"/>
        </w:rPr>
        <w:t xml:space="preserve"> 2/2018 de 13 de abril serán igualmente de aplicación el Real Decreto-Ley 36/2020, de 30 de diciembre, por el cual se aprueban medidas urgentes</w:t>
      </w:r>
      <w:r w:rsidR="0009236D" w:rsidRPr="00CD2913">
        <w:rPr>
          <w:rFonts w:ascii="Arial Narrow" w:eastAsia="Calibri" w:hAnsi="Arial Narrow" w:cs="Times New Roman"/>
          <w:lang w:eastAsia="es-ES"/>
        </w:rPr>
        <w:t xml:space="preserve"> </w:t>
      </w:r>
      <w:r w:rsidRPr="00CD2913">
        <w:rPr>
          <w:rFonts w:ascii="Arial Narrow" w:eastAsia="Calibri" w:hAnsi="Arial Narrow" w:cs="Times New Roman"/>
          <w:lang w:eastAsia="es-ES"/>
        </w:rPr>
        <w:t>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w:t>
      </w:r>
      <w:r w:rsidR="008273A3" w:rsidRPr="00CD2913">
        <w:rPr>
          <w:rFonts w:ascii="Arial Narrow" w:eastAsia="Calibri" w:hAnsi="Arial Narrow" w:cs="Times New Roman"/>
          <w:lang w:eastAsia="es-ES"/>
        </w:rPr>
        <w:t xml:space="preserve">ansformación y Resiliencia y Orden HFP 55/2023 e 24 de enero, </w:t>
      </w:r>
      <w:r w:rsidR="008273A3" w:rsidRPr="00CD2913">
        <w:rPr>
          <w:rFonts w:ascii="Arial Narrow" w:eastAsia="Calibri" w:hAnsi="Arial Narrow" w:cs="Times New Roman"/>
          <w:iCs/>
          <w:lang w:eastAsia="es-ES"/>
        </w:rPr>
        <w:t>relativa al análisis sistemático del riesgo de conflicto de interés en los procedimientos que ejecutan el Plan de Recuperación, Transformación y Resiliencia</w:t>
      </w:r>
    </w:p>
    <w:p w14:paraId="6518C5BD" w14:textId="77777777" w:rsidR="00A13BFD" w:rsidRPr="00CD2913" w:rsidRDefault="00A13BFD" w:rsidP="00582547">
      <w:pPr>
        <w:tabs>
          <w:tab w:val="left" w:pos="709"/>
        </w:tabs>
        <w:autoSpaceDE w:val="0"/>
        <w:autoSpaceDN w:val="0"/>
        <w:adjustRightInd w:val="0"/>
        <w:spacing w:after="0" w:line="280" w:lineRule="exact"/>
        <w:ind w:left="1134"/>
        <w:jc w:val="both"/>
        <w:rPr>
          <w:rFonts w:ascii="Arial Narrow" w:eastAsia="Calibri" w:hAnsi="Arial Narrow" w:cs="Times New Roman"/>
          <w:b/>
          <w:bCs/>
          <w:lang w:eastAsia="es-ES"/>
        </w:rPr>
      </w:pPr>
    </w:p>
    <w:p w14:paraId="0266D628" w14:textId="604A0BDF" w:rsidR="00A13BFD" w:rsidRPr="00CD2913" w:rsidRDefault="00E576C5" w:rsidP="00582547">
      <w:pPr>
        <w:tabs>
          <w:tab w:val="left" w:pos="709"/>
        </w:tabs>
        <w:autoSpaceDE w:val="0"/>
        <w:autoSpaceDN w:val="0"/>
        <w:adjustRightInd w:val="0"/>
        <w:spacing w:after="0" w:line="280" w:lineRule="exact"/>
        <w:ind w:left="1134"/>
        <w:jc w:val="both"/>
        <w:rPr>
          <w:rFonts w:ascii="Arial Narrow" w:eastAsia="Calibri" w:hAnsi="Arial Narrow" w:cs="Times New Roman"/>
          <w:lang w:eastAsia="es-ES"/>
        </w:rPr>
      </w:pPr>
      <w:r w:rsidRPr="00CD2913">
        <w:rPr>
          <w:rFonts w:ascii="Arial Narrow" w:eastAsia="Calibri" w:hAnsi="Arial Narrow" w:cs="Times New Roman"/>
          <w:b/>
          <w:bCs/>
          <w:lang w:eastAsia="es-ES"/>
        </w:rPr>
        <w:t>36</w:t>
      </w:r>
      <w:r w:rsidR="00A13BFD" w:rsidRPr="00CD2913">
        <w:rPr>
          <w:rFonts w:ascii="Arial Narrow" w:eastAsia="Calibri" w:hAnsi="Arial Narrow" w:cs="Times New Roman"/>
          <w:b/>
          <w:bCs/>
          <w:lang w:eastAsia="es-ES"/>
        </w:rPr>
        <w:t xml:space="preserve">.3.- Plan de Medidas Antifraude </w:t>
      </w:r>
    </w:p>
    <w:p w14:paraId="145ACBC6"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 xml:space="preserve">El presente pliego supone la aceptación incondicionada y sin reservas del Plan de Medidas Antifraude del órgano de contratación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14:paraId="7A481689"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3A957B08"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w:t>
      </w:r>
      <w:r w:rsidRPr="00CD2913">
        <w:rPr>
          <w:rFonts w:ascii="Arial Narrow" w:hAnsi="Arial Narrow"/>
        </w:rPr>
        <w:lastRenderedPageBreak/>
        <w:t xml:space="preserve">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139DC617" w14:textId="77777777" w:rsidR="0078362A" w:rsidRPr="00CD2913" w:rsidRDefault="0078362A" w:rsidP="00582547">
      <w:pPr>
        <w:autoSpaceDE w:val="0"/>
        <w:autoSpaceDN w:val="0"/>
        <w:adjustRightInd w:val="0"/>
        <w:spacing w:after="0" w:line="280" w:lineRule="exact"/>
        <w:ind w:left="1134"/>
        <w:jc w:val="both"/>
        <w:rPr>
          <w:rFonts w:ascii="Arial Narrow" w:eastAsia="Calibri" w:hAnsi="Arial Narrow" w:cstheme="minorHAnsi"/>
          <w:lang w:eastAsia="es-ES"/>
        </w:rPr>
      </w:pPr>
    </w:p>
    <w:p w14:paraId="26C50E37"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14:paraId="70BF0DBF"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137528A7" w14:textId="77777777" w:rsidR="000C795B" w:rsidRPr="00CD2913" w:rsidRDefault="000C795B" w:rsidP="00582547">
      <w:pPr>
        <w:tabs>
          <w:tab w:val="left" w:pos="709"/>
        </w:tabs>
        <w:autoSpaceDE w:val="0"/>
        <w:autoSpaceDN w:val="0"/>
        <w:adjustRightInd w:val="0"/>
        <w:spacing w:after="0" w:line="280" w:lineRule="exact"/>
        <w:ind w:left="1134"/>
        <w:jc w:val="both"/>
        <w:rPr>
          <w:rFonts w:ascii="Arial Narrow" w:eastAsia="Calibri" w:hAnsi="Arial Narrow" w:cs="Times New Roman"/>
          <w:lang w:eastAsia="es-ES"/>
        </w:rPr>
      </w:pPr>
    </w:p>
    <w:p w14:paraId="6ADFBAE3" w14:textId="29E0A99C" w:rsidR="00A13BFD" w:rsidRPr="00CD2913" w:rsidRDefault="00A13BFD" w:rsidP="00582547">
      <w:pPr>
        <w:tabs>
          <w:tab w:val="left" w:pos="709"/>
        </w:tabs>
        <w:autoSpaceDE w:val="0"/>
        <w:autoSpaceDN w:val="0"/>
        <w:adjustRightInd w:val="0"/>
        <w:spacing w:after="0" w:line="280" w:lineRule="exact"/>
        <w:ind w:left="1134"/>
        <w:jc w:val="both"/>
        <w:rPr>
          <w:rFonts w:ascii="Arial Narrow" w:eastAsia="Calibri" w:hAnsi="Arial Narrow" w:cs="Times New Roman"/>
          <w:lang w:eastAsia="es-ES"/>
        </w:rPr>
      </w:pPr>
      <w:r w:rsidRPr="00CD2913">
        <w:rPr>
          <w:rFonts w:ascii="Arial Narrow" w:eastAsia="Calibri" w:hAnsi="Arial Narrow" w:cs="Times New Roman"/>
          <w:lang w:eastAsia="es-ES"/>
        </w:rPr>
        <w:t xml:space="preserve">El plan antifraude del Ayuntamiento de </w:t>
      </w:r>
      <w:r w:rsidR="000C795B" w:rsidRPr="00CD2913">
        <w:rPr>
          <w:rFonts w:ascii="Arial Narrow" w:hAnsi="Arial Narrow" w:cs="Times New Roman"/>
        </w:rPr>
        <w:t xml:space="preserve">Tiebas-Muruarte de Reta </w:t>
      </w:r>
      <w:r w:rsidRPr="00CD2913">
        <w:rPr>
          <w:rFonts w:ascii="Arial Narrow" w:eastAsia="Calibri" w:hAnsi="Arial Narrow" w:cs="Times New Roman"/>
          <w:lang w:eastAsia="es-ES"/>
        </w:rPr>
        <w:t>se puede consultar en el siguiente enlace</w:t>
      </w:r>
      <w:r w:rsidR="00383A95" w:rsidRPr="00CD2913">
        <w:rPr>
          <w:rFonts w:ascii="Arial Narrow" w:eastAsia="Calibri" w:hAnsi="Arial Narrow" w:cs="Times New Roman"/>
          <w:lang w:eastAsia="es-ES"/>
        </w:rPr>
        <w:t>:</w:t>
      </w:r>
      <w:r w:rsidRPr="00CD2913">
        <w:rPr>
          <w:rFonts w:ascii="Arial Narrow" w:eastAsia="Calibri" w:hAnsi="Arial Narrow" w:cs="Times New Roman"/>
          <w:lang w:eastAsia="es-ES"/>
        </w:rPr>
        <w:t xml:space="preserve"> </w:t>
      </w:r>
    </w:p>
    <w:p w14:paraId="16922764" w14:textId="35276BD7" w:rsidR="000C795B" w:rsidRPr="00CD2913" w:rsidRDefault="000C795B" w:rsidP="00582547">
      <w:pPr>
        <w:tabs>
          <w:tab w:val="left" w:pos="709"/>
        </w:tabs>
        <w:autoSpaceDE w:val="0"/>
        <w:autoSpaceDN w:val="0"/>
        <w:adjustRightInd w:val="0"/>
        <w:spacing w:after="0" w:line="280" w:lineRule="exact"/>
        <w:ind w:left="1134"/>
        <w:jc w:val="both"/>
        <w:rPr>
          <w:rFonts w:ascii="Arial Narrow" w:eastAsia="Calibri" w:hAnsi="Arial Narrow" w:cs="Times New Roman"/>
          <w:lang w:eastAsia="es-ES"/>
        </w:rPr>
      </w:pPr>
      <w:hyperlink r:id="rId8" w:history="1">
        <w:r w:rsidRPr="00CD2913">
          <w:rPr>
            <w:rStyle w:val="Hipervnculo"/>
            <w:rFonts w:ascii="Arial Narrow" w:eastAsia="Calibri" w:hAnsi="Arial Narrow" w:cs="Times New Roman"/>
            <w:color w:val="auto"/>
            <w:lang w:eastAsia="es-ES"/>
          </w:rPr>
          <w:t>https://tiebas-muruarte.sedelectronica.es/preview-document.4</w:t>
        </w:r>
      </w:hyperlink>
    </w:p>
    <w:p w14:paraId="6ED535FA" w14:textId="77777777" w:rsidR="000C795B" w:rsidRPr="00CD2913" w:rsidRDefault="000C795B" w:rsidP="00582547">
      <w:pPr>
        <w:tabs>
          <w:tab w:val="left" w:pos="709"/>
        </w:tabs>
        <w:autoSpaceDE w:val="0"/>
        <w:autoSpaceDN w:val="0"/>
        <w:adjustRightInd w:val="0"/>
        <w:spacing w:after="0" w:line="280" w:lineRule="exact"/>
        <w:ind w:left="1134"/>
        <w:jc w:val="both"/>
        <w:rPr>
          <w:rFonts w:ascii="Arial Narrow" w:eastAsia="Calibri" w:hAnsi="Arial Narrow" w:cs="Times New Roman"/>
          <w:lang w:eastAsia="es-ES"/>
        </w:rPr>
      </w:pPr>
    </w:p>
    <w:p w14:paraId="16FB98D9"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b/>
          <w:u w:val="single"/>
        </w:rPr>
        <w:t>Medidas para abordar el conflicto de interés</w:t>
      </w:r>
    </w:p>
    <w:p w14:paraId="4D23800B"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De conformidad con lo establecido en el artículo 23 de la Ley 40/2015, de 1 de octubre, de Régimen Jurídico del Sector Público, en el caso de que en cualquiera de las personas que intervengan en el presente expediente de contratación concurran alguno de los motivos que se prevén en el apartado 2º del citado artículo, se deberá abstener de intervenir en el procedimiento y deberá comunicarlo a su superior inmediato, quien resolverá lo procedente.</w:t>
      </w:r>
    </w:p>
    <w:p w14:paraId="65F3FD36"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5C45EAF0"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De conformidad con el artículo 61.2 del Reglamento (UE, Euratom) 2018/1046 del Parlamento Europeo y del Consejo, los órganos superiores o el superior jerárquico de quien se encuentre en alguna de estas situaciones, podrán ordenarle que se abstenga de toda intervención en el expediente, dando lugar, la no abstención, a la responsabilidad que proceda.</w:t>
      </w:r>
    </w:p>
    <w:p w14:paraId="0152EFBA"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65C373AE"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En estos casos se analizarán los hechos con la persona implicada para aclarar la situación y, en su caso, excluir a la persona del procedimiento, tanto si se trata de un miembro de la plantilla como si es un experto externo. La exclusión deberá plantearse no sólo si existe un conflicto de intereses real, sino siempre que haya dudas sobre la imparcialidad.</w:t>
      </w:r>
    </w:p>
    <w:p w14:paraId="1639D47F"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4399DBDC"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 xml:space="preserve">Posibilidad de recusación. En el caso de que no se produzca la abstención de la autoridad o de las personas al servicio de la Administración en quienes concurran alguna o algunas de las circunstancias señaladas en el apartado anterior –abstención– asiste al interesado la posibilidad de recusación, en los términos previstos en el art. 24 de la Ley 40/2015, de 1 de octubre, de Régimen Jurídico del Sector Público. En este sentido, la recusación podrá plantearse por escrito al Órgano de Contratación, a la Presidencia de la Mesa e, incluso, a la Unidad para la Coordinación y el Seguimiento, según los casos, expresando los motivos en los que se funda, en cualquier momento de la tramitación del procedimiento. En el día siguiente el recusado manifestará a su inmediato superior si se da o no en él la causa alegada. En el primer caso, si el superior aprecia la concurrencia de la causa de recusación, acordará su sustitución acto seguido. Si el recusado niega la causa de recusación, el superior resolverá en el plazo de tres días, previos los informes y comprobaciones que considere oportunos. </w:t>
      </w:r>
    </w:p>
    <w:p w14:paraId="00946AF5"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58D7D8EC"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Canal propio de denuncia. Aquellas personas o entidades que tengan conocimiento de un posible conflicto de intereses en el presente procedimiento de licitación deberán ponerlo en conocimiento del órgano de contratación de forma inmediata a través del siguiente correo xxx</w:t>
      </w:r>
    </w:p>
    <w:p w14:paraId="6BA9BE1C"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69EF1E72"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En su caso, el titular de órgano administrativo responsable del procedimiento de contratación adoptará las medidas de corrección y persecución del fraude prevista en el Plan de Medidas Antifraude.</w:t>
      </w:r>
    </w:p>
    <w:p w14:paraId="156FF95F" w14:textId="77777777" w:rsidR="0078362A" w:rsidRPr="00CD2913" w:rsidRDefault="0078362A" w:rsidP="00582547">
      <w:pPr>
        <w:autoSpaceDE w:val="0"/>
        <w:autoSpaceDN w:val="0"/>
        <w:adjustRightInd w:val="0"/>
        <w:spacing w:after="0" w:line="240" w:lineRule="auto"/>
        <w:ind w:left="1134"/>
        <w:jc w:val="both"/>
        <w:rPr>
          <w:rFonts w:ascii="Arial Narrow" w:hAnsi="Arial Narrow"/>
          <w:b/>
          <w:u w:val="single"/>
        </w:rPr>
      </w:pPr>
    </w:p>
    <w:p w14:paraId="03BE71F4" w14:textId="77777777" w:rsidR="0078362A" w:rsidRPr="00CD2913" w:rsidRDefault="0078362A" w:rsidP="00582547">
      <w:pPr>
        <w:autoSpaceDE w:val="0"/>
        <w:autoSpaceDN w:val="0"/>
        <w:adjustRightInd w:val="0"/>
        <w:spacing w:after="0" w:line="240" w:lineRule="auto"/>
        <w:ind w:left="1134"/>
        <w:jc w:val="both"/>
        <w:rPr>
          <w:rFonts w:ascii="Arial Narrow" w:hAnsi="Arial Narrow"/>
          <w:b/>
          <w:u w:val="single"/>
        </w:rPr>
      </w:pPr>
      <w:r w:rsidRPr="00CD2913">
        <w:rPr>
          <w:rFonts w:ascii="Arial Narrow" w:hAnsi="Arial Narrow"/>
          <w:b/>
          <w:u w:val="single"/>
        </w:rPr>
        <w:t>Declaración de ausencia de conflicto de interés</w:t>
      </w:r>
    </w:p>
    <w:p w14:paraId="3C265936"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lastRenderedPageBreak/>
        <w:t xml:space="preserve">Todas las personas intervinientes en las diferentes fases del contrato tienen la obligación de cumplimentar la Declaración de Ausencia de Conflicto de Intereses (DACI), que se irán incorporando al expediente de contratación. </w:t>
      </w:r>
    </w:p>
    <w:p w14:paraId="26392F9B"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7AE40F9E"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 xml:space="preserve">La empresa licitadora deberá presentar, en la documentación a cumplimentar en el sobre nº 1, una DACI, conforme al modelo que figura como Anexo (numerar según pliego). </w:t>
      </w:r>
    </w:p>
    <w:p w14:paraId="1A381716"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74DA760A"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Esta obligación tiene el carácter de obligación esencial, a los efectos de lo previsto en el apartado 1 del artículo 160 de la LFCP, por lo que su omisión previa a la formalización será causa de exclusión de la licitación y el incumplimiento de lo declarado durante la ejecución del contrato será causa de resolución del contrato. Esta DACI será igualmente exigida a todos los subcontratistas que participen en la ejecución del contrato, previa a la formalización del correspondiente contrato.</w:t>
      </w:r>
    </w:p>
    <w:p w14:paraId="7BEF4FAC" w14:textId="77777777" w:rsidR="0078362A" w:rsidRPr="00CD2913" w:rsidRDefault="0078362A" w:rsidP="00582547">
      <w:pPr>
        <w:autoSpaceDE w:val="0"/>
        <w:autoSpaceDN w:val="0"/>
        <w:adjustRightInd w:val="0"/>
        <w:spacing w:after="0" w:line="280" w:lineRule="exact"/>
        <w:ind w:left="1134"/>
        <w:jc w:val="both"/>
        <w:rPr>
          <w:rFonts w:ascii="Arial Narrow" w:eastAsia="Calibri" w:hAnsi="Arial Narrow" w:cstheme="minorHAnsi"/>
          <w:b/>
          <w:bCs/>
          <w:u w:val="single"/>
          <w:lang w:eastAsia="es-ES"/>
        </w:rPr>
      </w:pPr>
    </w:p>
    <w:p w14:paraId="26D06502" w14:textId="77777777" w:rsidR="0078362A" w:rsidRPr="00CD2913" w:rsidRDefault="0078362A" w:rsidP="00582547">
      <w:pPr>
        <w:autoSpaceDE w:val="0"/>
        <w:autoSpaceDN w:val="0"/>
        <w:adjustRightInd w:val="0"/>
        <w:spacing w:after="0" w:line="280" w:lineRule="exact"/>
        <w:ind w:left="1134"/>
        <w:jc w:val="both"/>
        <w:rPr>
          <w:rFonts w:ascii="Arial Narrow" w:eastAsia="Calibri" w:hAnsi="Arial Narrow" w:cstheme="minorHAnsi"/>
          <w:b/>
          <w:bCs/>
          <w:u w:val="single"/>
          <w:lang w:eastAsia="es-ES"/>
        </w:rPr>
      </w:pPr>
      <w:r w:rsidRPr="00CD2913">
        <w:rPr>
          <w:rFonts w:ascii="Arial Narrow" w:eastAsia="Calibri" w:hAnsi="Arial Narrow" w:cstheme="minorHAnsi"/>
          <w:b/>
          <w:bCs/>
          <w:u w:val="single"/>
          <w:lang w:eastAsia="es-ES"/>
        </w:rPr>
        <w:t>Obligación de custodia de documentación</w:t>
      </w:r>
    </w:p>
    <w:p w14:paraId="23BFCA61"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 xml:space="preserve">En cumplimiento de la obligación establecida por el art. 132 del Reglamento (UE, Euratom)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 </w:t>
      </w:r>
    </w:p>
    <w:p w14:paraId="0FC3BE1D"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63610DF7"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 xml:space="preserve">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 </w:t>
      </w:r>
    </w:p>
    <w:p w14:paraId="1D6195BF"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43BA9222"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 xml:space="preserve">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 </w:t>
      </w:r>
    </w:p>
    <w:p w14:paraId="678502B5" w14:textId="77777777" w:rsidR="0078362A" w:rsidRPr="00CD2913" w:rsidRDefault="0078362A" w:rsidP="00582547">
      <w:pPr>
        <w:autoSpaceDE w:val="0"/>
        <w:autoSpaceDN w:val="0"/>
        <w:adjustRightInd w:val="0"/>
        <w:spacing w:after="0" w:line="280" w:lineRule="exact"/>
        <w:ind w:left="1134"/>
        <w:jc w:val="both"/>
        <w:rPr>
          <w:rFonts w:ascii="Arial Narrow" w:eastAsia="Calibri" w:hAnsi="Arial Narrow" w:cstheme="minorHAnsi"/>
          <w:lang w:eastAsia="es-ES"/>
        </w:rPr>
      </w:pPr>
    </w:p>
    <w:p w14:paraId="74C5CA38" w14:textId="77777777" w:rsidR="0078362A" w:rsidRPr="00CD2913" w:rsidRDefault="0078362A" w:rsidP="00582547">
      <w:pPr>
        <w:autoSpaceDE w:val="0"/>
        <w:autoSpaceDN w:val="0"/>
        <w:adjustRightInd w:val="0"/>
        <w:spacing w:after="0" w:line="280" w:lineRule="exact"/>
        <w:ind w:left="1134" w:firstLine="567"/>
        <w:jc w:val="both"/>
        <w:rPr>
          <w:rFonts w:ascii="Arial Narrow" w:eastAsia="Calibri" w:hAnsi="Arial Narrow" w:cstheme="minorHAnsi"/>
          <w:b/>
          <w:bCs/>
          <w:lang w:eastAsia="es-ES"/>
        </w:rPr>
      </w:pPr>
    </w:p>
    <w:p w14:paraId="62EBB8D5" w14:textId="77777777" w:rsidR="0078362A" w:rsidRPr="00CD2913" w:rsidRDefault="0078362A" w:rsidP="00582547">
      <w:pPr>
        <w:autoSpaceDE w:val="0"/>
        <w:autoSpaceDN w:val="0"/>
        <w:adjustRightInd w:val="0"/>
        <w:spacing w:after="0" w:line="280" w:lineRule="exact"/>
        <w:ind w:left="1134"/>
        <w:jc w:val="both"/>
        <w:rPr>
          <w:rFonts w:ascii="Arial Narrow" w:eastAsia="Calibri" w:hAnsi="Arial Narrow" w:cstheme="minorHAnsi"/>
          <w:lang w:eastAsia="es-ES"/>
        </w:rPr>
      </w:pPr>
      <w:r w:rsidRPr="00CD2913">
        <w:rPr>
          <w:rFonts w:ascii="Arial Narrow" w:eastAsia="Calibri" w:hAnsi="Arial Narrow" w:cstheme="minorHAnsi"/>
          <w:b/>
          <w:bCs/>
          <w:u w:val="single"/>
          <w:lang w:eastAsia="es-ES"/>
        </w:rPr>
        <w:t xml:space="preserve">Obligaciones en materia de comunicación </w:t>
      </w:r>
    </w:p>
    <w:p w14:paraId="081EB234"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NextGenerationEU”. </w:t>
      </w:r>
    </w:p>
    <w:p w14:paraId="1CA71ACF"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51BC273A"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rPr>
        <w:t xml:space="preserve">El emblema de la Unión Europea deberá permanecer distinto y separado y no podrá modificarse añadiendo otras marcas visuales, marcas o texto. </w:t>
      </w:r>
    </w:p>
    <w:p w14:paraId="3A39C678" w14:textId="77777777" w:rsidR="0078362A" w:rsidRPr="00CD2913" w:rsidRDefault="0078362A" w:rsidP="00582547">
      <w:pPr>
        <w:autoSpaceDE w:val="0"/>
        <w:autoSpaceDN w:val="0"/>
        <w:adjustRightInd w:val="0"/>
        <w:spacing w:after="0" w:line="240" w:lineRule="auto"/>
        <w:ind w:left="1134"/>
        <w:jc w:val="both"/>
        <w:rPr>
          <w:rFonts w:ascii="Arial Narrow" w:hAnsi="Arial Narrow"/>
        </w:rPr>
      </w:pPr>
    </w:p>
    <w:p w14:paraId="557FC0BC" w14:textId="77777777" w:rsidR="0078362A" w:rsidRPr="00CD2913" w:rsidRDefault="0078362A" w:rsidP="00582547">
      <w:pPr>
        <w:autoSpaceDE w:val="0"/>
        <w:autoSpaceDN w:val="0"/>
        <w:adjustRightInd w:val="0"/>
        <w:spacing w:after="0" w:line="240" w:lineRule="auto"/>
        <w:ind w:left="1134"/>
        <w:jc w:val="both"/>
        <w:rPr>
          <w:rFonts w:ascii="Arial Narrow" w:eastAsia="Calibri" w:hAnsi="Arial Narrow" w:cstheme="minorHAnsi"/>
          <w:lang w:eastAsia="es-ES"/>
        </w:rPr>
      </w:pPr>
      <w:r w:rsidRPr="00CD2913">
        <w:rPr>
          <w:rFonts w:ascii="Arial Narrow" w:hAnsi="Arial Narrow"/>
        </w:rPr>
        <w:t xml:space="preserve">Estas medidas de información y comunicación de las actuaciones desarrolladas se incluirán en carteles informativos, placas, publicaciones impresas y electrónicas, material audiovisual, páginas web, anuncios e </w:t>
      </w:r>
      <w:r w:rsidRPr="00CD2913">
        <w:rPr>
          <w:rFonts w:ascii="Arial Narrow" w:hAnsi="Arial Narrow"/>
        </w:rPr>
        <w:lastRenderedPageBreak/>
        <w:t>inserciones en prensa, certificados, etc. Todos los carteles informativos y placas deberán</w:t>
      </w:r>
      <w:r w:rsidRPr="00CD2913">
        <w:rPr>
          <w:rFonts w:ascii="Arial Narrow" w:eastAsia="Calibri" w:hAnsi="Arial Narrow" w:cstheme="minorHAnsi"/>
          <w:lang w:eastAsia="es-ES"/>
        </w:rPr>
        <w:t xml:space="preserve"> colocarse en un lugar bien visible y de acceso al público.</w:t>
      </w:r>
    </w:p>
    <w:p w14:paraId="7F5F2099" w14:textId="77777777" w:rsidR="00882C96" w:rsidRPr="00CD2913" w:rsidRDefault="00882C96" w:rsidP="00582547">
      <w:pPr>
        <w:autoSpaceDE w:val="0"/>
        <w:autoSpaceDN w:val="0"/>
        <w:adjustRightInd w:val="0"/>
        <w:spacing w:after="0" w:line="240" w:lineRule="auto"/>
        <w:ind w:left="1134"/>
        <w:jc w:val="both"/>
        <w:rPr>
          <w:rFonts w:ascii="Arial Narrow" w:eastAsia="Calibri" w:hAnsi="Arial Narrow" w:cstheme="minorHAnsi"/>
          <w:lang w:eastAsia="es-ES"/>
        </w:rPr>
      </w:pPr>
    </w:p>
    <w:p w14:paraId="66FB7DAE" w14:textId="77777777" w:rsidR="00882C96" w:rsidRPr="00CD2913" w:rsidRDefault="00882C96" w:rsidP="00582547">
      <w:pPr>
        <w:autoSpaceDE w:val="0"/>
        <w:autoSpaceDN w:val="0"/>
        <w:adjustRightInd w:val="0"/>
        <w:spacing w:after="0" w:line="240" w:lineRule="auto"/>
        <w:ind w:left="1134"/>
        <w:jc w:val="both"/>
        <w:rPr>
          <w:rFonts w:ascii="Arial Narrow" w:eastAsia="Times New Roman" w:hAnsi="Arial Narrow" w:cstheme="minorHAnsi"/>
          <w:lang w:val="es-ES_tradnl" w:eastAsia="es-ES"/>
        </w:rPr>
      </w:pPr>
    </w:p>
    <w:p w14:paraId="2111CFA7" w14:textId="11F6D861" w:rsidR="0078362A" w:rsidRPr="00CD2913" w:rsidRDefault="00882C96" w:rsidP="00582547">
      <w:pPr>
        <w:ind w:left="1134"/>
        <w:rPr>
          <w:rFonts w:ascii="Arial Narrow" w:hAnsi="Arial Narrow" w:cstheme="minorHAnsi"/>
        </w:rPr>
      </w:pPr>
      <w:r w:rsidRPr="00CD2913">
        <w:rPr>
          <w:rFonts w:ascii="Arial Narrow" w:hAnsi="Arial Narrow" w:cstheme="minorHAnsi"/>
        </w:rPr>
        <w:t>Obligaciones de la adjudicataria:</w:t>
      </w:r>
    </w:p>
    <w:p w14:paraId="331B00A2" w14:textId="77777777" w:rsidR="00882C96" w:rsidRPr="00CD2913" w:rsidRDefault="00882C96" w:rsidP="00582547">
      <w:pPr>
        <w:numPr>
          <w:ilvl w:val="0"/>
          <w:numId w:val="29"/>
        </w:numPr>
        <w:autoSpaceDE w:val="0"/>
        <w:autoSpaceDN w:val="0"/>
        <w:adjustRightInd w:val="0"/>
        <w:spacing w:after="0" w:line="240" w:lineRule="auto"/>
        <w:ind w:left="1134"/>
        <w:jc w:val="both"/>
        <w:rPr>
          <w:rFonts w:ascii="Arial Narrow" w:hAnsi="Arial Narrow"/>
          <w:lang w:val="es-ES_tradnl"/>
        </w:rPr>
      </w:pPr>
      <w:r w:rsidRPr="00CD2913">
        <w:rPr>
          <w:rFonts w:ascii="Arial Narrow" w:hAnsi="Arial Narrow"/>
        </w:rPr>
        <w:t>Conforme</w:t>
      </w:r>
      <w:r w:rsidRPr="00CD2913">
        <w:rPr>
          <w:rFonts w:ascii="Arial Narrow" w:hAnsi="Arial Narrow"/>
          <w:lang w:val="es-ES_tradnl"/>
        </w:rPr>
        <w:t xml:space="preserve"> a los artículos 8.2 y 9 de la Orden HFP/1030/2021, de 29 de septiembre, por la que se configura el sistema de gestión del Plan de Recuperación, Transformación y Resiliencia, La contratista queda obligada a:</w:t>
      </w:r>
    </w:p>
    <w:p w14:paraId="2DF4032C" w14:textId="77777777" w:rsidR="00882C96" w:rsidRPr="00CD2913" w:rsidRDefault="00882C96" w:rsidP="00582547">
      <w:pPr>
        <w:autoSpaceDE w:val="0"/>
        <w:autoSpaceDN w:val="0"/>
        <w:adjustRightInd w:val="0"/>
        <w:spacing w:after="0" w:line="240" w:lineRule="auto"/>
        <w:ind w:left="1134"/>
        <w:jc w:val="both"/>
        <w:rPr>
          <w:rFonts w:ascii="Arial Narrow" w:hAnsi="Arial Narrow"/>
          <w:b/>
          <w:lang w:val="es-ES_tradnl"/>
        </w:rPr>
      </w:pPr>
    </w:p>
    <w:p w14:paraId="052A766F" w14:textId="77777777" w:rsidR="00882C96" w:rsidRPr="00CD2913" w:rsidRDefault="00882C96" w:rsidP="00582547">
      <w:pPr>
        <w:numPr>
          <w:ilvl w:val="0"/>
          <w:numId w:val="30"/>
        </w:numPr>
        <w:autoSpaceDE w:val="0"/>
        <w:autoSpaceDN w:val="0"/>
        <w:adjustRightInd w:val="0"/>
        <w:spacing w:after="0" w:line="240" w:lineRule="auto"/>
        <w:ind w:left="1134"/>
        <w:jc w:val="both"/>
        <w:rPr>
          <w:rFonts w:ascii="Arial Narrow" w:hAnsi="Arial Narrow"/>
          <w:lang w:val="es-ES_tradnl"/>
        </w:rPr>
      </w:pPr>
      <w:r w:rsidRPr="00CD2913">
        <w:rPr>
          <w:rFonts w:ascii="Arial Narrow" w:hAnsi="Arial Narrow"/>
          <w:lang w:val="es-ES_tradnl"/>
        </w:rPr>
        <w:t>Suministrar sus datos (NIF, nombre o razón social y domicilio fiscal) y, en su caso, los de las subcontratistas. Así como el nombre y fecha de nacimiento del titular real del beneficiario final de los fondos.</w:t>
      </w:r>
    </w:p>
    <w:p w14:paraId="490E2813" w14:textId="77777777" w:rsidR="00882C96" w:rsidRPr="00CD2913" w:rsidRDefault="00882C96" w:rsidP="00582547">
      <w:pPr>
        <w:numPr>
          <w:ilvl w:val="0"/>
          <w:numId w:val="30"/>
        </w:numPr>
        <w:autoSpaceDE w:val="0"/>
        <w:autoSpaceDN w:val="0"/>
        <w:adjustRightInd w:val="0"/>
        <w:spacing w:after="0" w:line="240" w:lineRule="auto"/>
        <w:ind w:left="1134"/>
        <w:jc w:val="both"/>
        <w:rPr>
          <w:rFonts w:ascii="Arial Narrow" w:hAnsi="Arial Narrow"/>
          <w:lang w:val="es-ES_tradnl"/>
        </w:rPr>
      </w:pPr>
      <w:r w:rsidRPr="00CD2913">
        <w:rPr>
          <w:rFonts w:ascii="Arial Narrow" w:hAnsi="Arial Narrow"/>
          <w:lang w:val="es-ES_tradnl"/>
        </w:rPr>
        <w:t>Aceptar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14:paraId="3F243562" w14:textId="77777777" w:rsidR="00882C96" w:rsidRPr="00CD2913" w:rsidRDefault="00882C96" w:rsidP="00582547">
      <w:pPr>
        <w:numPr>
          <w:ilvl w:val="0"/>
          <w:numId w:val="30"/>
        </w:numPr>
        <w:autoSpaceDE w:val="0"/>
        <w:autoSpaceDN w:val="0"/>
        <w:adjustRightInd w:val="0"/>
        <w:spacing w:after="0" w:line="240" w:lineRule="auto"/>
        <w:ind w:left="1134"/>
        <w:jc w:val="both"/>
        <w:rPr>
          <w:rFonts w:ascii="Arial Narrow" w:hAnsi="Arial Narrow"/>
          <w:lang w:val="es-ES_tradnl"/>
        </w:rPr>
      </w:pPr>
      <w:r w:rsidRPr="00CD2913">
        <w:rPr>
          <w:rFonts w:ascii="Arial Narrow" w:hAnsi="Arial Narrow"/>
          <w:lang w:val="es-ES_tradnl"/>
        </w:rPr>
        <w:t>Comprometerse al cumplimiento de los principios transversales establecidos en el PRTR y que pudieran afectar al ámbito objeto de gestión, entre ellos, los principios de economía circular y de «no causar un perjuicio significativo al medio ambiente», así como al cumplimiento del etiquetado verde y digital asignado en el PRTR.</w:t>
      </w:r>
    </w:p>
    <w:p w14:paraId="6B20D5E7" w14:textId="77777777" w:rsidR="00882C96" w:rsidRPr="00CD2913" w:rsidRDefault="00882C96" w:rsidP="00582547">
      <w:pPr>
        <w:numPr>
          <w:ilvl w:val="0"/>
          <w:numId w:val="30"/>
        </w:numPr>
        <w:autoSpaceDE w:val="0"/>
        <w:autoSpaceDN w:val="0"/>
        <w:adjustRightInd w:val="0"/>
        <w:spacing w:after="0" w:line="240" w:lineRule="auto"/>
        <w:ind w:left="1134"/>
        <w:jc w:val="both"/>
        <w:rPr>
          <w:rFonts w:ascii="Arial Narrow" w:hAnsi="Arial Narrow"/>
          <w:lang w:val="es-ES_tradnl"/>
        </w:rPr>
      </w:pPr>
      <w:r w:rsidRPr="00CD2913">
        <w:rPr>
          <w:rFonts w:ascii="Arial Narrow" w:hAnsi="Arial Narrow"/>
          <w:lang w:val="es-ES_tradnl"/>
        </w:rPr>
        <w:t xml:space="preserve">Acreditar su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 </w:t>
      </w:r>
    </w:p>
    <w:p w14:paraId="65BAEEEF" w14:textId="77777777" w:rsidR="00882C96" w:rsidRPr="00CD2913" w:rsidRDefault="00882C96" w:rsidP="00582547">
      <w:pPr>
        <w:numPr>
          <w:ilvl w:val="0"/>
          <w:numId w:val="30"/>
        </w:numPr>
        <w:autoSpaceDE w:val="0"/>
        <w:autoSpaceDN w:val="0"/>
        <w:adjustRightInd w:val="0"/>
        <w:spacing w:after="0" w:line="240" w:lineRule="auto"/>
        <w:ind w:left="1134"/>
        <w:jc w:val="both"/>
        <w:rPr>
          <w:rFonts w:ascii="Arial Narrow" w:hAnsi="Arial Narrow"/>
          <w:lang w:val="es-ES_tradnl"/>
        </w:rPr>
      </w:pPr>
      <w:r w:rsidRPr="00CD2913">
        <w:rPr>
          <w:rFonts w:ascii="Arial Narrow" w:hAnsi="Arial Narrow"/>
          <w:lang w:val="es-ES_tradnl"/>
        </w:rPr>
        <w:t xml:space="preserve">Incluir en las medidas de información y comunicación sobre los trabajos encargados (carteles informativos, placas, publicaciones impresas y electrónicas, material audiovisual, páginas web, anuncios e inserciones en prensa, certificados, etc.), el emblema de la Unión Europea junto con el texto «Financiado por la Unión Europea-Next Generation EU» y el logo del Plan de Recuperación, disponible en el link </w:t>
      </w:r>
      <w:hyperlink r:id="rId9" w:history="1">
        <w:r w:rsidRPr="00CD2913">
          <w:rPr>
            <w:rStyle w:val="Hipervnculo"/>
            <w:rFonts w:ascii="Arial Narrow" w:hAnsi="Arial Narrow"/>
            <w:color w:val="auto"/>
            <w:lang w:val="es-ES_tradnl"/>
          </w:rPr>
          <w:t>http://planderecuperacion.gob.es/identidad-visual</w:t>
        </w:r>
      </w:hyperlink>
      <w:r w:rsidRPr="00CD2913">
        <w:rPr>
          <w:rFonts w:ascii="Arial Narrow" w:hAnsi="Arial Narrow"/>
          <w:lang w:val="es-ES_tradnl"/>
        </w:rPr>
        <w:t>.</w:t>
      </w:r>
    </w:p>
    <w:p w14:paraId="4F6D35F1" w14:textId="77777777" w:rsidR="00882C96" w:rsidRPr="00CD2913" w:rsidRDefault="00882C96" w:rsidP="00582547">
      <w:pPr>
        <w:numPr>
          <w:ilvl w:val="0"/>
          <w:numId w:val="30"/>
        </w:numPr>
        <w:autoSpaceDE w:val="0"/>
        <w:autoSpaceDN w:val="0"/>
        <w:adjustRightInd w:val="0"/>
        <w:spacing w:after="0" w:line="240" w:lineRule="auto"/>
        <w:ind w:left="1134"/>
        <w:jc w:val="both"/>
        <w:rPr>
          <w:rFonts w:ascii="Arial Narrow" w:hAnsi="Arial Narrow"/>
          <w:lang w:val="es-ES_tradnl"/>
        </w:rPr>
      </w:pPr>
      <w:r w:rsidRPr="00CD2913">
        <w:rPr>
          <w:rFonts w:ascii="Arial Narrow" w:hAnsi="Arial Narrow"/>
          <w:lang w:val="es-ES_tradnl"/>
        </w:rPr>
        <w:t>Someterse a los controles de la Comisión Europea, la Oficina de Lucha Antifraude, el Tribunal de Cuentas Europeo y la Fiscalía Europea, y el derecho de estos órganos al acceso a la información sobre el encargo.</w:t>
      </w:r>
    </w:p>
    <w:p w14:paraId="2BBB46B4" w14:textId="77777777" w:rsidR="00882C96" w:rsidRPr="00CD2913" w:rsidRDefault="00882C96" w:rsidP="00582547">
      <w:pPr>
        <w:autoSpaceDE w:val="0"/>
        <w:autoSpaceDN w:val="0"/>
        <w:adjustRightInd w:val="0"/>
        <w:spacing w:after="0" w:line="240" w:lineRule="auto"/>
        <w:ind w:left="1134"/>
        <w:jc w:val="both"/>
        <w:rPr>
          <w:rFonts w:ascii="Arial Narrow" w:hAnsi="Arial Narrow"/>
          <w:lang w:val="es-ES_tradnl"/>
        </w:rPr>
      </w:pPr>
    </w:p>
    <w:p w14:paraId="4A942D4C" w14:textId="77777777" w:rsidR="00882C96" w:rsidRPr="00CD2913" w:rsidRDefault="00882C96" w:rsidP="00582547">
      <w:pPr>
        <w:autoSpaceDE w:val="0"/>
        <w:autoSpaceDN w:val="0"/>
        <w:adjustRightInd w:val="0"/>
        <w:spacing w:after="0" w:line="240" w:lineRule="auto"/>
        <w:ind w:left="1134"/>
        <w:jc w:val="both"/>
        <w:rPr>
          <w:rFonts w:ascii="Arial Narrow" w:hAnsi="Arial Narrow"/>
          <w:lang w:val="es-ES_tradnl"/>
        </w:rPr>
      </w:pPr>
    </w:p>
    <w:p w14:paraId="319AA882" w14:textId="77777777" w:rsidR="00882C96" w:rsidRPr="00CD2913" w:rsidRDefault="00882C96" w:rsidP="00582547">
      <w:pPr>
        <w:numPr>
          <w:ilvl w:val="0"/>
          <w:numId w:val="29"/>
        </w:numPr>
        <w:autoSpaceDE w:val="0"/>
        <w:autoSpaceDN w:val="0"/>
        <w:adjustRightInd w:val="0"/>
        <w:spacing w:after="0" w:line="240" w:lineRule="auto"/>
        <w:ind w:left="1134"/>
        <w:jc w:val="both"/>
        <w:rPr>
          <w:rFonts w:ascii="Arial Narrow" w:hAnsi="Arial Narrow"/>
          <w:lang w:val="es-ES_tradnl"/>
        </w:rPr>
      </w:pPr>
      <w:r w:rsidRPr="00CD2913">
        <w:rPr>
          <w:rFonts w:ascii="Arial Narrow" w:hAnsi="Arial Narrow"/>
        </w:rPr>
        <w:t>Las empresas Licitadoras (y subcontratistas, en su caso) cumplirán en todo momento, con la legislación ambiental aplicable a las actividades que son objeto de la presente contratación. Para ello, estará en posesión y al corriente de cualquier tipo de licencia o autorización que la normativa en vigor establezca (o la que se promulgue durante la vigencia del contrato) para la prestación de este tipo de servicios, en especial la normativa medioambiental.</w:t>
      </w:r>
    </w:p>
    <w:p w14:paraId="153F4C49" w14:textId="77777777" w:rsidR="00882C96" w:rsidRPr="00CD2913" w:rsidRDefault="00882C96" w:rsidP="00582547">
      <w:pPr>
        <w:autoSpaceDE w:val="0"/>
        <w:autoSpaceDN w:val="0"/>
        <w:adjustRightInd w:val="0"/>
        <w:spacing w:after="0" w:line="240" w:lineRule="auto"/>
        <w:ind w:left="1134"/>
        <w:jc w:val="both"/>
        <w:rPr>
          <w:rFonts w:ascii="Arial Narrow" w:hAnsi="Arial Narrow"/>
        </w:rPr>
      </w:pPr>
    </w:p>
    <w:p w14:paraId="385E43D1" w14:textId="77777777" w:rsidR="00882C96" w:rsidRPr="00CD2913" w:rsidRDefault="00882C96" w:rsidP="00582547">
      <w:pPr>
        <w:autoSpaceDE w:val="0"/>
        <w:autoSpaceDN w:val="0"/>
        <w:adjustRightInd w:val="0"/>
        <w:spacing w:after="0" w:line="240" w:lineRule="auto"/>
        <w:ind w:left="1134"/>
        <w:jc w:val="both"/>
        <w:rPr>
          <w:rFonts w:ascii="Arial Narrow" w:hAnsi="Arial Narrow"/>
          <w:lang w:val="es-ES_tradnl"/>
        </w:rPr>
      </w:pPr>
      <w:r w:rsidRPr="00CD2913">
        <w:rPr>
          <w:rFonts w:ascii="Arial Narrow" w:hAnsi="Arial Narrow"/>
        </w:rPr>
        <w:t>En todo caso, se respetarán los procedimientos de evaluación ambiental, cuando sea de aplicación, conforme a la legislación vigente, así como otras evaluaciones de repercusiones que pudieran resultar de aplicación en virtud de la legislación medioambiental.</w:t>
      </w:r>
    </w:p>
    <w:p w14:paraId="135C84B7" w14:textId="77777777" w:rsidR="00882C96" w:rsidRPr="00CD2913" w:rsidRDefault="00882C96" w:rsidP="00582547">
      <w:pPr>
        <w:autoSpaceDE w:val="0"/>
        <w:autoSpaceDN w:val="0"/>
        <w:adjustRightInd w:val="0"/>
        <w:spacing w:after="0" w:line="240" w:lineRule="auto"/>
        <w:ind w:left="1134"/>
        <w:jc w:val="both"/>
        <w:rPr>
          <w:rFonts w:ascii="Arial Narrow" w:hAnsi="Arial Narrow"/>
          <w:lang w:val="es-ES_tradnl"/>
        </w:rPr>
      </w:pPr>
    </w:p>
    <w:p w14:paraId="5F5C2783" w14:textId="77777777" w:rsidR="00882C96" w:rsidRPr="00CD2913" w:rsidRDefault="00882C96" w:rsidP="00582547">
      <w:pPr>
        <w:autoSpaceDE w:val="0"/>
        <w:autoSpaceDN w:val="0"/>
        <w:adjustRightInd w:val="0"/>
        <w:spacing w:after="0" w:line="240" w:lineRule="auto"/>
        <w:ind w:left="1134"/>
        <w:jc w:val="both"/>
        <w:rPr>
          <w:rFonts w:ascii="Arial Narrow" w:hAnsi="Arial Narrow"/>
        </w:rPr>
      </w:pPr>
      <w:r w:rsidRPr="00CD2913">
        <w:rPr>
          <w:rFonts w:ascii="Arial Narrow" w:hAnsi="Arial Narrow"/>
          <w:lang w:val="es-ES_tradnl"/>
        </w:rPr>
        <w:t xml:space="preserve">A </w:t>
      </w:r>
      <w:r w:rsidRPr="00CD2913">
        <w:rPr>
          <w:rFonts w:ascii="Arial Narrow" w:hAnsi="Arial Narrow"/>
        </w:rPr>
        <w:t>estos efectos, la contratista presentará cumplimentada en el sobre nº 1 la “Declaración de compromiso en relación con la ejecución de actuaciones del PRTR” que se incluye como un anexo correspondiente, y que incorpora asimismo la declaración de ausencia de conflicto de intereses.</w:t>
      </w:r>
    </w:p>
    <w:p w14:paraId="6D64ADEB" w14:textId="77777777" w:rsidR="00882C96" w:rsidRPr="00CD2913" w:rsidRDefault="00882C96" w:rsidP="00582547">
      <w:pPr>
        <w:autoSpaceDE w:val="0"/>
        <w:autoSpaceDN w:val="0"/>
        <w:adjustRightInd w:val="0"/>
        <w:spacing w:after="0" w:line="240" w:lineRule="auto"/>
        <w:ind w:left="1134"/>
        <w:jc w:val="both"/>
        <w:rPr>
          <w:rFonts w:ascii="Arial Narrow" w:hAnsi="Arial Narrow"/>
        </w:rPr>
      </w:pPr>
    </w:p>
    <w:p w14:paraId="0A90DD2C"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 xml:space="preserve">ESPECIFICACIONES TECNICAS QUE HAN DE REGIR LA CONTRATACION DE LAS OBRAS </w:t>
      </w:r>
    </w:p>
    <w:p w14:paraId="72819E20"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719C13DA" w14:textId="0CD8F161"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bCs/>
        </w:rPr>
      </w:pPr>
      <w:r w:rsidRPr="00BF4D90">
        <w:rPr>
          <w:rFonts w:ascii="Arial Narrow" w:hAnsi="Arial Narrow" w:cs="Times New Roman"/>
          <w:bCs/>
        </w:rPr>
        <w:t>Las contenidas en</w:t>
      </w:r>
      <w:r w:rsidR="002757C4" w:rsidRPr="00BF4D90">
        <w:rPr>
          <w:rFonts w:ascii="Arial Narrow" w:hAnsi="Arial Narrow" w:cs="Times New Roman"/>
          <w:bCs/>
        </w:rPr>
        <w:t xml:space="preserve"> el proyecto técnico redactado por </w:t>
      </w:r>
      <w:r w:rsidR="008A4761">
        <w:rPr>
          <w:rFonts w:ascii="Arial Narrow" w:hAnsi="Arial Narrow" w:cs="Times New Roman"/>
          <w:bCs/>
        </w:rPr>
        <w:t>Amador Autor Troyas.</w:t>
      </w:r>
    </w:p>
    <w:p w14:paraId="0BB2977F" w14:textId="77777777" w:rsidR="005F749C" w:rsidRPr="00BF4D90" w:rsidRDefault="005F749C" w:rsidP="00855741">
      <w:pPr>
        <w:tabs>
          <w:tab w:val="left" w:pos="709"/>
        </w:tabs>
        <w:autoSpaceDE w:val="0"/>
        <w:autoSpaceDN w:val="0"/>
        <w:adjustRightInd w:val="0"/>
        <w:spacing w:after="0" w:line="240" w:lineRule="auto"/>
        <w:ind w:left="1134"/>
        <w:jc w:val="both"/>
        <w:rPr>
          <w:rFonts w:ascii="Arial Narrow" w:hAnsi="Arial Narrow" w:cs="Times New Roman"/>
          <w:bCs/>
        </w:rPr>
      </w:pPr>
    </w:p>
    <w:p w14:paraId="5D6A9C01" w14:textId="77777777" w:rsidR="005F749C" w:rsidRPr="00BF4D90" w:rsidRDefault="005F749C" w:rsidP="00855741">
      <w:pPr>
        <w:tabs>
          <w:tab w:val="left" w:pos="709"/>
        </w:tabs>
        <w:autoSpaceDE w:val="0"/>
        <w:autoSpaceDN w:val="0"/>
        <w:adjustRightInd w:val="0"/>
        <w:spacing w:after="0" w:line="240" w:lineRule="auto"/>
        <w:ind w:left="1134"/>
        <w:rPr>
          <w:rFonts w:ascii="Arial Narrow" w:hAnsi="Arial Narrow" w:cs="Times New Roman"/>
          <w:b/>
          <w:bCs/>
        </w:rPr>
      </w:pPr>
    </w:p>
    <w:p w14:paraId="5DEFCD65" w14:textId="1885FC77" w:rsidR="005F749C" w:rsidRPr="00CF1087" w:rsidRDefault="00383A95" w:rsidP="00855741">
      <w:pPr>
        <w:tabs>
          <w:tab w:val="left" w:pos="709"/>
        </w:tabs>
        <w:autoSpaceDE w:val="0"/>
        <w:autoSpaceDN w:val="0"/>
        <w:adjustRightInd w:val="0"/>
        <w:spacing w:after="0" w:line="240" w:lineRule="auto"/>
        <w:ind w:left="1134" w:firstLine="567"/>
        <w:jc w:val="center"/>
        <w:rPr>
          <w:rFonts w:ascii="Arial Narrow" w:hAnsi="Arial Narrow" w:cs="Times New Roman"/>
          <w:bCs/>
        </w:rPr>
      </w:pPr>
      <w:r w:rsidRPr="00CF1087">
        <w:rPr>
          <w:rFonts w:ascii="Arial Narrow" w:hAnsi="Arial Narrow" w:cs="Times New Roman"/>
          <w:bCs/>
        </w:rPr>
        <w:t xml:space="preserve">En </w:t>
      </w:r>
      <w:r w:rsidR="008A4761">
        <w:rPr>
          <w:rFonts w:ascii="Arial Narrow" w:hAnsi="Arial Narrow" w:cs="Times New Roman"/>
          <w:bCs/>
        </w:rPr>
        <w:t>Tiebas</w:t>
      </w:r>
      <w:r w:rsidR="007165C5" w:rsidRPr="00CF1087">
        <w:rPr>
          <w:rFonts w:ascii="Arial Narrow" w:hAnsi="Arial Narrow" w:cs="Times New Roman"/>
          <w:bCs/>
        </w:rPr>
        <w:t>, a fecha de firma electrónica.</w:t>
      </w:r>
    </w:p>
    <w:p w14:paraId="5BCA6344" w14:textId="19963D07" w:rsidR="001F748D" w:rsidRDefault="001F748D">
      <w:pPr>
        <w:rPr>
          <w:rFonts w:ascii="Arial Narrow" w:hAnsi="Arial Narrow" w:cs="Times New Roman"/>
        </w:rPr>
      </w:pPr>
      <w:r>
        <w:rPr>
          <w:rFonts w:ascii="Arial Narrow" w:hAnsi="Arial Narrow" w:cs="Times New Roman"/>
        </w:rPr>
        <w:br w:type="page"/>
      </w:r>
    </w:p>
    <w:p w14:paraId="4092186D" w14:textId="60261F6E" w:rsidR="006D6B4F" w:rsidRPr="00603D10" w:rsidRDefault="00EF4E8F" w:rsidP="00582547">
      <w:pPr>
        <w:tabs>
          <w:tab w:val="left" w:pos="709"/>
        </w:tabs>
        <w:autoSpaceDE w:val="0"/>
        <w:autoSpaceDN w:val="0"/>
        <w:adjustRightInd w:val="0"/>
        <w:spacing w:after="0" w:line="240" w:lineRule="auto"/>
        <w:ind w:left="1134"/>
        <w:jc w:val="center"/>
        <w:rPr>
          <w:rFonts w:ascii="Arial Narrow" w:hAnsi="Arial Narrow"/>
          <w:b/>
        </w:rPr>
      </w:pPr>
      <w:r w:rsidRPr="00603D10">
        <w:rPr>
          <w:rFonts w:ascii="Arial Narrow" w:hAnsi="Arial Narrow" w:cs="Times New Roman"/>
          <w:b/>
          <w:bCs/>
        </w:rPr>
        <w:lastRenderedPageBreak/>
        <w:t>ANEXO I: MODELO DE DECLARACIÓN DE SOLVENCIA PROFESIONAL PARA LA CONTRATACIÓN DE LAS OBRAS “</w:t>
      </w:r>
      <w:r w:rsidR="0055736D" w:rsidRPr="006C52CA">
        <w:rPr>
          <w:rFonts w:ascii="Arial Narrow" w:hAnsi="Arial Narrow" w:cs="MicrosoftTaiLe-Bold"/>
          <w:b/>
          <w:bCs/>
        </w:rPr>
        <w:t xml:space="preserve">MEJORA DE LA EFICIENCIA ENERGÉTICA Y </w:t>
      </w:r>
      <w:r w:rsidR="0055736D">
        <w:rPr>
          <w:rFonts w:ascii="Arial Narrow" w:hAnsi="Arial Narrow" w:cs="MicrosoftTaiLe-Bold"/>
          <w:b/>
          <w:bCs/>
        </w:rPr>
        <w:t xml:space="preserve">SUSTITUCION DE LA ILUMINACION </w:t>
      </w:r>
      <w:r w:rsidR="0055736D" w:rsidRPr="006C52CA">
        <w:rPr>
          <w:rFonts w:ascii="Arial Narrow" w:hAnsi="Arial Narrow" w:cs="MicrosoftTaiLe-Bold"/>
          <w:b/>
          <w:bCs/>
        </w:rPr>
        <w:t xml:space="preserve">DEL </w:t>
      </w:r>
      <w:r w:rsidR="0055736D">
        <w:rPr>
          <w:rFonts w:ascii="Arial Narrow" w:hAnsi="Arial Narrow" w:cs="MicrosoftTaiLe-Bold"/>
          <w:b/>
          <w:bCs/>
        </w:rPr>
        <w:t>CASTILLO DE TIEBAS</w:t>
      </w:r>
      <w:r w:rsidR="006D6B4F" w:rsidRPr="00603D10">
        <w:rPr>
          <w:rFonts w:ascii="Arial Narrow" w:hAnsi="Arial Narrow"/>
          <w:b/>
        </w:rPr>
        <w:t>”</w:t>
      </w:r>
    </w:p>
    <w:p w14:paraId="3FBFED5B"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41019B25"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75A9A12C"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079900CF" w14:textId="45073E25"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Don /Doña……………………………..DNI/NIF …………...con domicilio a efectos de notificación en ………..C. P ….., localidad…</w:t>
      </w:r>
      <w:r w:rsidR="0055736D">
        <w:rPr>
          <w:rFonts w:ascii="Arial Narrow" w:hAnsi="Arial Narrow" w:cs="Times New Roman"/>
        </w:rPr>
        <w:t>……………….</w:t>
      </w:r>
      <w:r w:rsidRPr="00BF4D90">
        <w:rPr>
          <w:rFonts w:ascii="Arial Narrow" w:hAnsi="Arial Narrow" w:cs="Times New Roman"/>
        </w:rPr>
        <w:t xml:space="preserve"> teléfonos </w:t>
      </w:r>
      <w:r w:rsidR="007165C5" w:rsidRPr="00BF4D90">
        <w:rPr>
          <w:rFonts w:ascii="Arial Narrow" w:hAnsi="Arial Narrow" w:cs="Times New Roman"/>
        </w:rPr>
        <w:t>_________________</w:t>
      </w:r>
      <w:r w:rsidRPr="00BF4D90">
        <w:rPr>
          <w:rFonts w:ascii="Arial Narrow" w:hAnsi="Arial Narrow" w:cs="Times New Roman"/>
        </w:rPr>
        <w:t>, en nombre propio o en representación de (táchese lo que no proceda) la sociedad…</w:t>
      </w:r>
      <w:r w:rsidR="00582547">
        <w:rPr>
          <w:rFonts w:ascii="Arial Narrow" w:hAnsi="Arial Narrow" w:cs="Times New Roman"/>
        </w:rPr>
        <w:t>…………………………………</w:t>
      </w:r>
      <w:r w:rsidRPr="00BF4D90">
        <w:rPr>
          <w:rFonts w:ascii="Arial Narrow" w:hAnsi="Arial Narrow" w:cs="Times New Roman"/>
        </w:rPr>
        <w:t>.CIF …</w:t>
      </w:r>
      <w:r w:rsidR="00582547">
        <w:rPr>
          <w:rFonts w:ascii="Arial Narrow" w:hAnsi="Arial Narrow" w:cs="Times New Roman"/>
        </w:rPr>
        <w:t>…………………………………..</w:t>
      </w:r>
      <w:r w:rsidRPr="00BF4D90">
        <w:rPr>
          <w:rFonts w:ascii="Arial Narrow" w:hAnsi="Arial Narrow" w:cs="Times New Roman"/>
        </w:rPr>
        <w:t>.</w:t>
      </w:r>
    </w:p>
    <w:p w14:paraId="13C0C75D" w14:textId="01F2717E" w:rsidR="00EF4E8F" w:rsidRPr="00BF4D90" w:rsidRDefault="00EF4E8F" w:rsidP="00582547">
      <w:pPr>
        <w:tabs>
          <w:tab w:val="left" w:pos="709"/>
        </w:tabs>
        <w:autoSpaceDE w:val="0"/>
        <w:autoSpaceDN w:val="0"/>
        <w:adjustRightInd w:val="0"/>
        <w:spacing w:after="0" w:line="240" w:lineRule="auto"/>
        <w:jc w:val="both"/>
        <w:rPr>
          <w:rFonts w:ascii="Arial Narrow" w:hAnsi="Arial Narrow" w:cs="Times New Roman"/>
        </w:rPr>
      </w:pPr>
    </w:p>
    <w:p w14:paraId="65ACFD2B"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38795847"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DECLARA BAJO SU RESPONSABILIDAD</w:t>
      </w:r>
    </w:p>
    <w:p w14:paraId="223C66B9" w14:textId="20D17C3F"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Que en relación con los requisitos de solvencia técnica o profesional exigidos en el Pliego de Condiciones Administrativas que durante los años 202</w:t>
      </w:r>
      <w:r w:rsidR="0055736D">
        <w:rPr>
          <w:rFonts w:ascii="Arial Narrow" w:hAnsi="Arial Narrow" w:cs="Times New Roman"/>
        </w:rPr>
        <w:t>2</w:t>
      </w:r>
      <w:r w:rsidR="00317EBB">
        <w:rPr>
          <w:rFonts w:ascii="Arial Narrow" w:hAnsi="Arial Narrow" w:cs="Times New Roman"/>
        </w:rPr>
        <w:t>,</w:t>
      </w:r>
      <w:r w:rsidRPr="00BF4D90">
        <w:rPr>
          <w:rFonts w:ascii="Arial Narrow" w:hAnsi="Arial Narrow" w:cs="Times New Roman"/>
        </w:rPr>
        <w:t xml:space="preserve"> 202</w:t>
      </w:r>
      <w:r w:rsidR="0055736D">
        <w:rPr>
          <w:rFonts w:ascii="Arial Narrow" w:hAnsi="Arial Narrow" w:cs="Times New Roman"/>
        </w:rPr>
        <w:t>3</w:t>
      </w:r>
      <w:r w:rsidR="00317EBB">
        <w:rPr>
          <w:rFonts w:ascii="Arial Narrow" w:hAnsi="Arial Narrow" w:cs="Times New Roman"/>
        </w:rPr>
        <w:t xml:space="preserve"> y 202</w:t>
      </w:r>
      <w:r w:rsidR="0055736D">
        <w:rPr>
          <w:rFonts w:ascii="Arial Narrow" w:hAnsi="Arial Narrow" w:cs="Times New Roman"/>
        </w:rPr>
        <w:t>4</w:t>
      </w:r>
      <w:r w:rsidRPr="00BF4D90">
        <w:rPr>
          <w:rFonts w:ascii="Arial Narrow" w:hAnsi="Arial Narrow" w:cs="Times New Roman"/>
        </w:rPr>
        <w:t xml:space="preserve"> ha llevado a cabo de buena ejecución los siguientes trabajos de similar naturaleza a los que son objeto de licitación, señalados en el siguiente cuadro:</w:t>
      </w:r>
    </w:p>
    <w:p w14:paraId="023D9343"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0F4732D5"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Descripción del trabajo</w:t>
      </w:r>
    </w:p>
    <w:p w14:paraId="3975BF6B"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Entidad destinataria</w:t>
      </w:r>
    </w:p>
    <w:p w14:paraId="753D3287"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Fecha de conclusión del trabajo</w:t>
      </w:r>
    </w:p>
    <w:p w14:paraId="47C849E5" w14:textId="77777777" w:rsidR="00EF4E8F"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Importe(IVA excluido)</w:t>
      </w:r>
    </w:p>
    <w:p w14:paraId="7A08F183" w14:textId="77777777" w:rsidR="00582547" w:rsidRPr="00BF4D90" w:rsidRDefault="00582547" w:rsidP="00855741">
      <w:pPr>
        <w:tabs>
          <w:tab w:val="left" w:pos="709"/>
        </w:tabs>
        <w:autoSpaceDE w:val="0"/>
        <w:autoSpaceDN w:val="0"/>
        <w:adjustRightInd w:val="0"/>
        <w:spacing w:after="0" w:line="240" w:lineRule="auto"/>
        <w:ind w:left="1134"/>
        <w:jc w:val="both"/>
        <w:rPr>
          <w:rFonts w:ascii="Arial Narrow" w:hAnsi="Arial Narrow" w:cs="Times New Roman"/>
        </w:rPr>
      </w:pPr>
    </w:p>
    <w:p w14:paraId="69C7C2E9" w14:textId="43E2A346" w:rsidR="00EF4E8F" w:rsidRDefault="00EF4E8F" w:rsidP="00855741">
      <w:pPr>
        <w:tabs>
          <w:tab w:val="left" w:pos="709"/>
        </w:tabs>
        <w:autoSpaceDE w:val="0"/>
        <w:autoSpaceDN w:val="0"/>
        <w:adjustRightInd w:val="0"/>
        <w:spacing w:after="0" w:line="240" w:lineRule="auto"/>
        <w:ind w:left="1134" w:firstLine="567"/>
        <w:jc w:val="both"/>
        <w:rPr>
          <w:rFonts w:ascii="Arial Narrow" w:hAnsi="Arial Narrow" w:cs="Times New Roman"/>
        </w:rPr>
      </w:pPr>
      <w:r w:rsidRPr="00C42C90">
        <w:rPr>
          <w:rFonts w:ascii="Arial Narrow" w:hAnsi="Arial Narrow" w:cs="Times New Roman"/>
        </w:rPr>
        <w:t>Se adjunta la documentación necesaria para su comprobación</w:t>
      </w:r>
    </w:p>
    <w:p w14:paraId="0953A2AF" w14:textId="77777777" w:rsidR="00582547" w:rsidRDefault="00582547" w:rsidP="00855741">
      <w:pPr>
        <w:tabs>
          <w:tab w:val="left" w:pos="709"/>
        </w:tabs>
        <w:autoSpaceDE w:val="0"/>
        <w:autoSpaceDN w:val="0"/>
        <w:adjustRightInd w:val="0"/>
        <w:spacing w:after="0" w:line="240" w:lineRule="auto"/>
        <w:ind w:left="1134" w:firstLine="567"/>
        <w:jc w:val="both"/>
        <w:rPr>
          <w:rFonts w:ascii="Arial Narrow" w:hAnsi="Arial Narrow" w:cs="Times New Roman"/>
        </w:rPr>
      </w:pPr>
    </w:p>
    <w:p w14:paraId="2FD2E1D1" w14:textId="77777777" w:rsidR="00582547" w:rsidRPr="00C42C90" w:rsidRDefault="00582547" w:rsidP="00855741">
      <w:pPr>
        <w:tabs>
          <w:tab w:val="left" w:pos="709"/>
        </w:tabs>
        <w:autoSpaceDE w:val="0"/>
        <w:autoSpaceDN w:val="0"/>
        <w:adjustRightInd w:val="0"/>
        <w:spacing w:after="0" w:line="240" w:lineRule="auto"/>
        <w:ind w:left="1134" w:firstLine="567"/>
        <w:jc w:val="both"/>
        <w:rPr>
          <w:rFonts w:ascii="Arial Narrow" w:hAnsi="Arial Narrow" w:cs="Times New Roman"/>
        </w:rPr>
      </w:pPr>
    </w:p>
    <w:p w14:paraId="4034C7D2" w14:textId="77777777" w:rsidR="00C42C90" w:rsidRPr="00C42C90" w:rsidRDefault="00C42C90" w:rsidP="00855741">
      <w:pPr>
        <w:tabs>
          <w:tab w:val="left" w:pos="709"/>
        </w:tabs>
        <w:autoSpaceDE w:val="0"/>
        <w:autoSpaceDN w:val="0"/>
        <w:adjustRightInd w:val="0"/>
        <w:spacing w:after="0" w:line="240" w:lineRule="auto"/>
        <w:ind w:left="1134"/>
        <w:jc w:val="both"/>
        <w:rPr>
          <w:rFonts w:ascii="Arial Narrow" w:hAnsi="Arial Narrow" w:cs="Times New Roman"/>
        </w:rPr>
      </w:pPr>
    </w:p>
    <w:p w14:paraId="2F8D53FD" w14:textId="2CA3D009"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 a ......................... de 202</w:t>
      </w:r>
      <w:r w:rsidR="0055736D">
        <w:rPr>
          <w:rFonts w:ascii="Arial Narrow" w:hAnsi="Arial Narrow" w:cs="Times New Roman"/>
        </w:rPr>
        <w:t>5</w:t>
      </w:r>
    </w:p>
    <w:p w14:paraId="5BDBE79A"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1E50DEDB"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FIRMA DE LA LICITADORA O LICITADORAS</w:t>
      </w:r>
    </w:p>
    <w:p w14:paraId="1F823E38"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6299A8D5"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3BEEDFF3"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56124EAF"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17616E83"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0FD95064" w14:textId="451423C5"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Protección de Datos: El responsable del tratamiento de los datos registrados en este documento es el Ayuntamiento de </w:t>
      </w:r>
      <w:r w:rsidR="0055736D">
        <w:rPr>
          <w:rFonts w:ascii="Arial Narrow" w:hAnsi="Arial Narrow" w:cs="Times New Roman"/>
        </w:rPr>
        <w:t>Tiebas</w:t>
      </w:r>
      <w:r w:rsidR="00317EBB">
        <w:rPr>
          <w:rFonts w:ascii="Arial Narrow" w:hAnsi="Arial Narrow" w:cs="Times New Roman"/>
        </w:rPr>
        <w:t>-</w:t>
      </w:r>
      <w:r w:rsidR="0055736D">
        <w:rPr>
          <w:rFonts w:ascii="Arial Narrow" w:hAnsi="Arial Narrow" w:cs="Times New Roman"/>
        </w:rPr>
        <w:t>Muruarte de Reta</w:t>
      </w:r>
      <w:r w:rsidRPr="00BF4D90">
        <w:rPr>
          <w:rFonts w:ascii="Arial Narrow" w:hAnsi="Arial Narrow" w:cs="Times New Roman"/>
        </w:rPr>
        <w:t>. La información ampliada sobre los fines y demás condiciones del tratamiento se indican en la cláusula nº 33 del Pliego de contratación.</w:t>
      </w:r>
    </w:p>
    <w:p w14:paraId="1EEDB3AB"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20126876"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7D3E3953"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572A29C6"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rPr>
      </w:pPr>
    </w:p>
    <w:p w14:paraId="07917E41" w14:textId="77777777" w:rsidR="006D6B4F" w:rsidRPr="00BF4D90" w:rsidRDefault="006D6B4F" w:rsidP="00855741">
      <w:pPr>
        <w:tabs>
          <w:tab w:val="left" w:pos="709"/>
        </w:tabs>
        <w:autoSpaceDE w:val="0"/>
        <w:autoSpaceDN w:val="0"/>
        <w:adjustRightInd w:val="0"/>
        <w:spacing w:after="0" w:line="240" w:lineRule="auto"/>
        <w:ind w:left="1134"/>
        <w:jc w:val="both"/>
        <w:rPr>
          <w:rFonts w:ascii="Arial Narrow" w:hAnsi="Arial Narrow" w:cs="Times New Roman"/>
        </w:rPr>
      </w:pPr>
    </w:p>
    <w:p w14:paraId="73A5379C" w14:textId="77777777" w:rsidR="006D6B4F" w:rsidRPr="00BF4D90" w:rsidRDefault="006D6B4F" w:rsidP="00855741">
      <w:pPr>
        <w:tabs>
          <w:tab w:val="left" w:pos="709"/>
        </w:tabs>
        <w:autoSpaceDE w:val="0"/>
        <w:autoSpaceDN w:val="0"/>
        <w:adjustRightInd w:val="0"/>
        <w:spacing w:after="0" w:line="240" w:lineRule="auto"/>
        <w:ind w:left="1134"/>
        <w:jc w:val="both"/>
        <w:rPr>
          <w:rFonts w:ascii="Arial Narrow" w:hAnsi="Arial Narrow" w:cs="Times New Roman"/>
        </w:rPr>
      </w:pPr>
    </w:p>
    <w:p w14:paraId="24535E20" w14:textId="77777777" w:rsidR="006D6B4F" w:rsidRPr="00BF4D90" w:rsidRDefault="006D6B4F" w:rsidP="00855741">
      <w:pPr>
        <w:tabs>
          <w:tab w:val="left" w:pos="709"/>
        </w:tabs>
        <w:autoSpaceDE w:val="0"/>
        <w:autoSpaceDN w:val="0"/>
        <w:adjustRightInd w:val="0"/>
        <w:spacing w:after="0" w:line="240" w:lineRule="auto"/>
        <w:ind w:left="1134"/>
        <w:jc w:val="both"/>
        <w:rPr>
          <w:rFonts w:ascii="Arial Narrow" w:hAnsi="Arial Narrow" w:cs="Times New Roman"/>
        </w:rPr>
      </w:pPr>
    </w:p>
    <w:p w14:paraId="2D4EAE3E" w14:textId="77777777" w:rsidR="006D6B4F" w:rsidRPr="00BF4D90" w:rsidRDefault="006D6B4F" w:rsidP="00855741">
      <w:pPr>
        <w:tabs>
          <w:tab w:val="left" w:pos="709"/>
        </w:tabs>
        <w:autoSpaceDE w:val="0"/>
        <w:autoSpaceDN w:val="0"/>
        <w:adjustRightInd w:val="0"/>
        <w:spacing w:after="0" w:line="240" w:lineRule="auto"/>
        <w:ind w:left="1134"/>
        <w:jc w:val="both"/>
        <w:rPr>
          <w:rFonts w:ascii="Arial Narrow" w:hAnsi="Arial Narrow" w:cs="Times New Roman"/>
        </w:rPr>
      </w:pPr>
    </w:p>
    <w:p w14:paraId="3E7F5857" w14:textId="77777777" w:rsidR="006D6B4F" w:rsidRPr="00BF4D90" w:rsidRDefault="006D6B4F" w:rsidP="00855741">
      <w:pPr>
        <w:tabs>
          <w:tab w:val="left" w:pos="709"/>
        </w:tabs>
        <w:autoSpaceDE w:val="0"/>
        <w:autoSpaceDN w:val="0"/>
        <w:adjustRightInd w:val="0"/>
        <w:spacing w:after="0" w:line="240" w:lineRule="auto"/>
        <w:ind w:left="1134"/>
        <w:jc w:val="both"/>
        <w:rPr>
          <w:rFonts w:ascii="Arial Narrow" w:hAnsi="Arial Narrow" w:cs="Times New Roman"/>
        </w:rPr>
      </w:pPr>
    </w:p>
    <w:p w14:paraId="366CD6F3" w14:textId="77777777" w:rsidR="00EF4E8F" w:rsidRPr="00BF4D90" w:rsidRDefault="00EF4E8F" w:rsidP="00855741">
      <w:pPr>
        <w:tabs>
          <w:tab w:val="left" w:pos="709"/>
        </w:tabs>
        <w:autoSpaceDE w:val="0"/>
        <w:autoSpaceDN w:val="0"/>
        <w:adjustRightInd w:val="0"/>
        <w:spacing w:after="0" w:line="240" w:lineRule="auto"/>
        <w:ind w:left="1134"/>
        <w:rPr>
          <w:rFonts w:ascii="Arial Narrow" w:hAnsi="Arial Narrow" w:cs="Times New Roman"/>
        </w:rPr>
      </w:pPr>
    </w:p>
    <w:p w14:paraId="087EFDD9" w14:textId="77777777" w:rsidR="00A90B91" w:rsidRPr="00BF4D90" w:rsidRDefault="00A90B91" w:rsidP="00855741">
      <w:pPr>
        <w:tabs>
          <w:tab w:val="left" w:pos="709"/>
          <w:tab w:val="left" w:pos="2942"/>
        </w:tabs>
        <w:ind w:left="1134"/>
        <w:rPr>
          <w:rFonts w:ascii="Arial Narrow" w:hAnsi="Arial Narrow"/>
        </w:rPr>
      </w:pPr>
    </w:p>
    <w:p w14:paraId="0ADD31F2"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62D1C8A9"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50BDAA1" w14:textId="77777777" w:rsidR="00732768" w:rsidRPr="00BF4D90" w:rsidRDefault="00732768"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52CF2728" w14:textId="77777777" w:rsidR="00732768" w:rsidRPr="00BF4D90" w:rsidRDefault="00732768"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701E0D1C" w14:textId="77777777" w:rsidR="00732768" w:rsidRPr="00BF4D90" w:rsidRDefault="00732768"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5E829272" w14:textId="77777777" w:rsidR="00603D10" w:rsidRDefault="00603D10"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64851B3F" w14:textId="7B1EE700" w:rsidR="00DC4558" w:rsidRPr="00827C89" w:rsidRDefault="00520AF3" w:rsidP="00855741">
      <w:pPr>
        <w:tabs>
          <w:tab w:val="left" w:pos="709"/>
        </w:tabs>
        <w:autoSpaceDE w:val="0"/>
        <w:autoSpaceDN w:val="0"/>
        <w:adjustRightInd w:val="0"/>
        <w:spacing w:after="0" w:line="240" w:lineRule="auto"/>
        <w:ind w:left="1134"/>
        <w:jc w:val="both"/>
        <w:rPr>
          <w:rFonts w:ascii="Arial Narrow" w:hAnsi="Arial Narrow"/>
          <w:b/>
          <w:color w:val="FF0000"/>
        </w:rPr>
      </w:pPr>
      <w:r w:rsidRPr="00BF4D90">
        <w:rPr>
          <w:rFonts w:ascii="Arial Narrow" w:hAnsi="Arial Narrow" w:cs="Times New Roman"/>
          <w:b/>
          <w:bCs/>
        </w:rPr>
        <w:t>ANEXO II: MODELO DE IDENTIFICACIÓN DE LICITADORA O LICITADORAS Y DIRECCIÓN DE CORREO ELECTRÓNICO A EFECTOS DE NOTIFICACIONES PARA LA CONTRATACIÓN DE LAS OBRAS “</w:t>
      </w:r>
      <w:r w:rsidR="0055736D" w:rsidRPr="006C52CA">
        <w:rPr>
          <w:rFonts w:ascii="Arial Narrow" w:hAnsi="Arial Narrow" w:cs="MicrosoftTaiLe-Bold"/>
          <w:b/>
          <w:bCs/>
        </w:rPr>
        <w:t xml:space="preserve">MEJORA DE LA EFICIENCIA ENERGÉTICA Y </w:t>
      </w:r>
      <w:r w:rsidR="0055736D">
        <w:rPr>
          <w:rFonts w:ascii="Arial Narrow" w:hAnsi="Arial Narrow" w:cs="MicrosoftTaiLe-Bold"/>
          <w:b/>
          <w:bCs/>
        </w:rPr>
        <w:t xml:space="preserve">SUSTITUCION DE LA ILUMINACION </w:t>
      </w:r>
      <w:r w:rsidR="0055736D" w:rsidRPr="006C52CA">
        <w:rPr>
          <w:rFonts w:ascii="Arial Narrow" w:hAnsi="Arial Narrow" w:cs="MicrosoftTaiLe-Bold"/>
          <w:b/>
          <w:bCs/>
        </w:rPr>
        <w:t xml:space="preserve">DEL </w:t>
      </w:r>
      <w:r w:rsidR="0055736D">
        <w:rPr>
          <w:rFonts w:ascii="Arial Narrow" w:hAnsi="Arial Narrow" w:cs="MicrosoftTaiLe-Bold"/>
          <w:b/>
          <w:bCs/>
        </w:rPr>
        <w:t>CASTILLO DE TIEBAS</w:t>
      </w:r>
    </w:p>
    <w:p w14:paraId="61733ED0" w14:textId="77777777" w:rsidR="00DC4558" w:rsidRPr="00BF4D90" w:rsidRDefault="00DC4558" w:rsidP="00855741">
      <w:pPr>
        <w:tabs>
          <w:tab w:val="left" w:pos="709"/>
        </w:tabs>
        <w:autoSpaceDE w:val="0"/>
        <w:autoSpaceDN w:val="0"/>
        <w:adjustRightInd w:val="0"/>
        <w:spacing w:after="0" w:line="240" w:lineRule="auto"/>
        <w:ind w:left="1134"/>
        <w:jc w:val="both"/>
        <w:rPr>
          <w:rFonts w:ascii="Arial Narrow" w:hAnsi="Arial Narrow" w:cs="Times New Roman"/>
        </w:rPr>
      </w:pPr>
    </w:p>
    <w:p w14:paraId="1D3DA63A" w14:textId="77777777" w:rsidR="00DC4558" w:rsidRPr="00BF4D90" w:rsidRDefault="00DC4558" w:rsidP="00855741">
      <w:pPr>
        <w:tabs>
          <w:tab w:val="left" w:pos="709"/>
        </w:tabs>
        <w:autoSpaceDE w:val="0"/>
        <w:autoSpaceDN w:val="0"/>
        <w:adjustRightInd w:val="0"/>
        <w:spacing w:after="0" w:line="240" w:lineRule="auto"/>
        <w:ind w:left="1134"/>
        <w:jc w:val="both"/>
        <w:rPr>
          <w:rFonts w:ascii="Arial Narrow" w:hAnsi="Arial Narrow" w:cs="Times New Roman"/>
        </w:rPr>
      </w:pPr>
    </w:p>
    <w:p w14:paraId="611ED1CA" w14:textId="1A3A6DED"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Don/doña…………………………………………………..DNI/NIF.............................................con domicilio a efectos de notificación en......................................... C.P ......................, localidad.......................................... , teléfonos ......................................................., fax…………………………………., en nombre propio o en representación de (táchese lo que no proceda) la sociedad .................................................................................................CIF........................</w:t>
      </w:r>
      <w:r w:rsidR="00827C89">
        <w:rPr>
          <w:rFonts w:ascii="Arial Narrow" w:hAnsi="Arial Narrow" w:cs="Times New Roman"/>
        </w:rPr>
        <w:t>....</w:t>
      </w:r>
      <w:r w:rsidRPr="00BF4D90">
        <w:rPr>
          <w:rFonts w:ascii="Arial Narrow" w:hAnsi="Arial Narrow" w:cs="Times New Roman"/>
        </w:rPr>
        <w:t>...........</w:t>
      </w:r>
    </w:p>
    <w:p w14:paraId="76632099"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53E69534"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b/>
          <w:bCs/>
        </w:rPr>
      </w:pPr>
      <w:r w:rsidRPr="00BF4D90">
        <w:rPr>
          <w:rFonts w:ascii="Arial Narrow" w:hAnsi="Arial Narrow" w:cs="Times New Roman"/>
          <w:b/>
          <w:bCs/>
        </w:rPr>
        <w:t>EXPONE:</w:t>
      </w:r>
    </w:p>
    <w:p w14:paraId="4FF6BD0A" w14:textId="6B17B008"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TimesNewRomanPSMT" w:hAnsi="Arial Narrow" w:cs="Times New Roman"/>
        </w:rPr>
        <w:t xml:space="preserve">● </w:t>
      </w:r>
      <w:r w:rsidRPr="00BF4D90">
        <w:rPr>
          <w:rFonts w:ascii="Arial Narrow" w:hAnsi="Arial Narrow" w:cs="Times New Roman"/>
        </w:rPr>
        <w:t>Que la dirección de correo electrónico a efectos de notificaciones, subsanación de defectos mat</w:t>
      </w:r>
      <w:r w:rsidR="00827C89">
        <w:rPr>
          <w:rFonts w:ascii="Arial Narrow" w:hAnsi="Arial Narrow" w:cs="Times New Roman"/>
        </w:rPr>
        <w:t xml:space="preserve">eriales y notificaciones </w:t>
      </w:r>
      <w:r w:rsidRPr="00BF4D90">
        <w:rPr>
          <w:rFonts w:ascii="Arial Narrow" w:hAnsi="Arial Narrow" w:cs="Times New Roman"/>
        </w:rPr>
        <w:t>en el caso de reclamaciones en materia de contratación pública es la siguiente:</w:t>
      </w:r>
    </w:p>
    <w:p w14:paraId="47BEF79B" w14:textId="015D340E"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w:t>
      </w:r>
      <w:r w:rsidR="00827C89">
        <w:rPr>
          <w:rFonts w:ascii="Arial Narrow" w:hAnsi="Arial Narrow" w:cs="Times New Roman"/>
        </w:rPr>
        <w:t>…………………………………………………………………………………….</w:t>
      </w:r>
    </w:p>
    <w:p w14:paraId="042DE063" w14:textId="4EEEF8D3"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TimesNewRomanPSMT" w:hAnsi="Arial Narrow" w:cs="Times New Roman"/>
        </w:rPr>
        <w:t xml:space="preserve">● </w:t>
      </w:r>
      <w:r w:rsidRPr="00BF4D90">
        <w:rPr>
          <w:rFonts w:ascii="Arial Narrow" w:hAnsi="Arial Narrow" w:cs="Times New Roman"/>
        </w:rPr>
        <w:t xml:space="preserve">Que conociendo los Pliegos que rigen la contratación, de las </w:t>
      </w:r>
      <w:r w:rsidRPr="00603D10">
        <w:rPr>
          <w:rFonts w:ascii="Arial Narrow" w:hAnsi="Arial Narrow" w:cs="Times New Roman"/>
        </w:rPr>
        <w:t xml:space="preserve">obras </w:t>
      </w:r>
      <w:r w:rsidRPr="00603D10">
        <w:rPr>
          <w:rFonts w:ascii="Arial Narrow" w:hAnsi="Arial Narrow" w:cs="Times New Roman"/>
          <w:b/>
          <w:bCs/>
        </w:rPr>
        <w:t>“</w:t>
      </w:r>
      <w:r w:rsidR="0055736D" w:rsidRPr="006C52CA">
        <w:rPr>
          <w:rFonts w:ascii="Arial Narrow" w:hAnsi="Arial Narrow" w:cs="MicrosoftTaiLe-Bold"/>
          <w:b/>
          <w:bCs/>
        </w:rPr>
        <w:t xml:space="preserve">MEJORA DE LA EFICIENCIA ENERGÉTICA Y </w:t>
      </w:r>
      <w:r w:rsidR="0055736D">
        <w:rPr>
          <w:rFonts w:ascii="Arial Narrow" w:hAnsi="Arial Narrow" w:cs="MicrosoftTaiLe-Bold"/>
          <w:b/>
          <w:bCs/>
        </w:rPr>
        <w:t xml:space="preserve">SUSTITUCION DE LA ILUMINACION </w:t>
      </w:r>
      <w:r w:rsidR="0055736D" w:rsidRPr="006C52CA">
        <w:rPr>
          <w:rFonts w:ascii="Arial Narrow" w:hAnsi="Arial Narrow" w:cs="MicrosoftTaiLe-Bold"/>
          <w:b/>
          <w:bCs/>
        </w:rPr>
        <w:t xml:space="preserve">DEL </w:t>
      </w:r>
      <w:r w:rsidR="0055736D">
        <w:rPr>
          <w:rFonts w:ascii="Arial Narrow" w:hAnsi="Arial Narrow" w:cs="MicrosoftTaiLe-Bold"/>
          <w:b/>
          <w:bCs/>
        </w:rPr>
        <w:t>CASTILLO DE TIEBAS</w:t>
      </w:r>
      <w:r w:rsidR="00DC4558" w:rsidRPr="00BF4D90">
        <w:rPr>
          <w:rFonts w:ascii="Arial Narrow" w:hAnsi="Arial Narrow"/>
          <w:b/>
        </w:rPr>
        <w:t>”</w:t>
      </w:r>
      <w:r w:rsidRPr="00BF4D90">
        <w:rPr>
          <w:rFonts w:ascii="Arial Narrow" w:hAnsi="Arial Narrow" w:cs="Times New Roman"/>
        </w:rPr>
        <w:t>: se compromete a su realización con estricta sujeción al mismo, a la oferta presentada, adjuntando a tal efecto los siguientes sobres:</w:t>
      </w:r>
    </w:p>
    <w:p w14:paraId="534B7774" w14:textId="77777777" w:rsidR="00AF2017" w:rsidRPr="00BF4D90" w:rsidRDefault="00AF2017" w:rsidP="00855741">
      <w:pPr>
        <w:tabs>
          <w:tab w:val="left" w:pos="709"/>
        </w:tabs>
        <w:autoSpaceDE w:val="0"/>
        <w:autoSpaceDN w:val="0"/>
        <w:adjustRightInd w:val="0"/>
        <w:spacing w:after="0" w:line="240" w:lineRule="auto"/>
        <w:ind w:left="1134"/>
        <w:jc w:val="both"/>
        <w:rPr>
          <w:rFonts w:ascii="Arial Narrow" w:hAnsi="Arial Narrow" w:cs="Times New Roman"/>
        </w:rPr>
      </w:pPr>
    </w:p>
    <w:p w14:paraId="6F05D8BB"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SOBRE Nº 1:” Documentación administrativa “</w:t>
      </w:r>
    </w:p>
    <w:p w14:paraId="4E586290" w14:textId="11328093"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SOBRE Nº 2: “Documentación relativa a criterios de valoración cualitativos”</w:t>
      </w:r>
    </w:p>
    <w:p w14:paraId="2FCA060E"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SOBRE Nº 3: “Documentación relativa a criterios cuantificables mediante fórmulas “</w:t>
      </w:r>
    </w:p>
    <w:p w14:paraId="74571575"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p>
    <w:p w14:paraId="4BDF298E"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p>
    <w:p w14:paraId="4B4A16C2" w14:textId="29FB8CF4"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 a ......... de ........................... de 202</w:t>
      </w:r>
      <w:r w:rsidR="0055736D">
        <w:rPr>
          <w:rFonts w:ascii="Arial Narrow" w:hAnsi="Arial Narrow" w:cs="Times New Roman"/>
        </w:rPr>
        <w:t>5</w:t>
      </w:r>
      <w:r w:rsidRPr="00BF4D90">
        <w:rPr>
          <w:rFonts w:ascii="Arial Narrow" w:hAnsi="Arial Narrow" w:cs="Times New Roman"/>
        </w:rPr>
        <w:t>.</w:t>
      </w:r>
    </w:p>
    <w:p w14:paraId="7457F913"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p>
    <w:p w14:paraId="6DFB3D9E"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FIRMA DE LA LICITADORA O LICITADORAS</w:t>
      </w:r>
    </w:p>
    <w:p w14:paraId="5A77D001"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p>
    <w:p w14:paraId="4173AF13"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p>
    <w:p w14:paraId="0E103749"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p>
    <w:p w14:paraId="1F2594A8"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p>
    <w:p w14:paraId="7FC4C027" w14:textId="6B48EB2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Protección de Datos: El responsable del tratamiento de los datos registrados en este documento es el Ayuntamiento de </w:t>
      </w:r>
      <w:r w:rsidR="0055736D">
        <w:rPr>
          <w:rFonts w:ascii="Arial Narrow" w:hAnsi="Arial Narrow" w:cs="Times New Roman"/>
        </w:rPr>
        <w:t>Tiebas-Muruarte de Reta</w:t>
      </w:r>
      <w:r w:rsidRPr="00BF4D90">
        <w:rPr>
          <w:rFonts w:ascii="Arial Narrow" w:hAnsi="Arial Narrow" w:cs="Times New Roman"/>
        </w:rPr>
        <w:t>. La información ampliada sobre los fines y demás condiciones del tratamiento se indican en la cláusula nº 33 del Pliego de contratación.</w:t>
      </w:r>
    </w:p>
    <w:p w14:paraId="3A0C912E" w14:textId="77777777" w:rsidR="00520AF3" w:rsidRPr="00BF4D90" w:rsidRDefault="00520AF3" w:rsidP="00855741">
      <w:pPr>
        <w:tabs>
          <w:tab w:val="left" w:pos="709"/>
        </w:tabs>
        <w:autoSpaceDE w:val="0"/>
        <w:autoSpaceDN w:val="0"/>
        <w:adjustRightInd w:val="0"/>
        <w:spacing w:after="0" w:line="240" w:lineRule="auto"/>
        <w:ind w:left="1134"/>
        <w:jc w:val="both"/>
        <w:rPr>
          <w:rFonts w:ascii="Arial Narrow" w:hAnsi="Arial Narrow" w:cs="Times New Roman"/>
        </w:rPr>
      </w:pPr>
    </w:p>
    <w:p w14:paraId="0F2A52AD"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65B27CD4"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0B6BC3E2" w14:textId="77777777" w:rsidR="00EF4E8F" w:rsidRPr="00BF4D90" w:rsidRDefault="00EF4E8F"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40467A09" w14:textId="77777777" w:rsidR="00225EE9" w:rsidRPr="00BF4D90" w:rsidRDefault="00225EE9"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6AC4894D" w14:textId="77777777" w:rsidR="00225EE9" w:rsidRPr="00BF4D90" w:rsidRDefault="00225EE9"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10D44D9B" w14:textId="77777777" w:rsidR="00225EE9" w:rsidRPr="00BF4D90" w:rsidRDefault="00225EE9"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3BB1E5BC" w14:textId="77777777" w:rsidR="00225EE9" w:rsidRPr="00BF4D90" w:rsidRDefault="00225EE9"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32C74081" w14:textId="77777777" w:rsidR="00225EE9" w:rsidRPr="00BF4D90" w:rsidRDefault="00225EE9"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21025B39" w14:textId="77777777" w:rsidR="00225EE9" w:rsidRPr="00BF4D90" w:rsidRDefault="00225EE9"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727262AF" w14:textId="77777777" w:rsidR="00225EE9" w:rsidRPr="00BF4D90" w:rsidRDefault="00225EE9"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54BF3FDE" w14:textId="005E5729" w:rsidR="00225EE9"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bCs/>
        </w:rPr>
        <w:lastRenderedPageBreak/>
        <w:t xml:space="preserve">ANEXO III: MODELO DE DECLARACIÓN RESPONSABLE DEL CUMPLIMIENTO DE LAS CONDICIONES EXIGIDAS PARA LA CONTRATACIÓN DE LAS OBRAS </w:t>
      </w:r>
      <w:r w:rsidR="0055736D" w:rsidRPr="006C52CA">
        <w:rPr>
          <w:rFonts w:ascii="Arial Narrow" w:hAnsi="Arial Narrow" w:cs="MicrosoftTaiLe-Bold"/>
          <w:b/>
          <w:bCs/>
        </w:rPr>
        <w:t xml:space="preserve">MEJORA DE LA EFICIENCIA ENERGÉTICA Y </w:t>
      </w:r>
      <w:r w:rsidR="0055736D">
        <w:rPr>
          <w:rFonts w:ascii="Arial Narrow" w:hAnsi="Arial Narrow" w:cs="MicrosoftTaiLe-Bold"/>
          <w:b/>
          <w:bCs/>
        </w:rPr>
        <w:t xml:space="preserve">SUSTITUCION DE LA ILUMINACION </w:t>
      </w:r>
      <w:r w:rsidR="0055736D" w:rsidRPr="006C52CA">
        <w:rPr>
          <w:rFonts w:ascii="Arial Narrow" w:hAnsi="Arial Narrow" w:cs="MicrosoftTaiLe-Bold"/>
          <w:b/>
          <w:bCs/>
        </w:rPr>
        <w:t xml:space="preserve">DEL </w:t>
      </w:r>
      <w:r w:rsidR="0055736D">
        <w:rPr>
          <w:rFonts w:ascii="Arial Narrow" w:hAnsi="Arial Narrow" w:cs="MicrosoftTaiLe-Bold"/>
          <w:b/>
          <w:bCs/>
        </w:rPr>
        <w:t>CASTILLO DE TIEBAS</w:t>
      </w:r>
    </w:p>
    <w:p w14:paraId="48020589" w14:textId="77777777" w:rsidR="00225EE9" w:rsidRPr="00BF4D90" w:rsidRDefault="00225EE9" w:rsidP="00855741">
      <w:pPr>
        <w:tabs>
          <w:tab w:val="left" w:pos="709"/>
        </w:tabs>
        <w:autoSpaceDE w:val="0"/>
        <w:autoSpaceDN w:val="0"/>
        <w:adjustRightInd w:val="0"/>
        <w:spacing w:after="0" w:line="240" w:lineRule="auto"/>
        <w:ind w:left="1134"/>
        <w:jc w:val="both"/>
        <w:rPr>
          <w:rFonts w:ascii="Arial Narrow" w:hAnsi="Arial Narrow" w:cs="Times New Roman"/>
        </w:rPr>
      </w:pPr>
    </w:p>
    <w:p w14:paraId="109B231A" w14:textId="6E549DCD"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Don/doña………………………………………………….</w:t>
      </w:r>
      <w:r w:rsidR="00C8155B">
        <w:rPr>
          <w:rFonts w:ascii="Arial Narrow" w:hAnsi="Arial Narrow" w:cs="Times New Roman"/>
        </w:rPr>
        <w:t xml:space="preserve"> </w:t>
      </w:r>
      <w:r w:rsidRPr="00BF4D90">
        <w:rPr>
          <w:rFonts w:ascii="Arial Narrow" w:hAnsi="Arial Narrow" w:cs="Times New Roman"/>
        </w:rPr>
        <w:t>.DNI/NIF.............................................con domicilio a efectos de notificación en..............</w:t>
      </w:r>
      <w:r w:rsidR="00827C89">
        <w:rPr>
          <w:rFonts w:ascii="Arial Narrow" w:hAnsi="Arial Narrow" w:cs="Times New Roman"/>
        </w:rPr>
        <w:t>........................... C.P</w:t>
      </w:r>
      <w:r w:rsidRPr="00BF4D90">
        <w:rPr>
          <w:rFonts w:ascii="Arial Narrow" w:hAnsi="Arial Narrow" w:cs="Times New Roman"/>
        </w:rPr>
        <w:t>.................</w:t>
      </w:r>
      <w:r w:rsidR="00827C89">
        <w:rPr>
          <w:rFonts w:ascii="Arial Narrow" w:hAnsi="Arial Narrow" w:cs="Times New Roman"/>
        </w:rPr>
        <w:t>.....................</w:t>
      </w:r>
      <w:r w:rsidRPr="00BF4D90">
        <w:rPr>
          <w:rFonts w:ascii="Arial Narrow" w:hAnsi="Arial Narrow" w:cs="Times New Roman"/>
        </w:rPr>
        <w:t>....</w:t>
      </w:r>
      <w:r w:rsidR="00C8155B">
        <w:rPr>
          <w:rFonts w:ascii="Arial Narrow" w:hAnsi="Arial Narrow" w:cs="Times New Roman"/>
        </w:rPr>
        <w:t xml:space="preserve"> </w:t>
      </w:r>
      <w:r w:rsidRPr="00BF4D90">
        <w:rPr>
          <w:rFonts w:ascii="Arial Narrow" w:hAnsi="Arial Narrow" w:cs="Times New Roman"/>
        </w:rPr>
        <w:t>.,localidad.......................................... , teléfonos .................................................</w:t>
      </w:r>
      <w:r w:rsidR="00827C89">
        <w:rPr>
          <w:rFonts w:ascii="Arial Narrow" w:hAnsi="Arial Narrow" w:cs="Times New Roman"/>
        </w:rPr>
        <w:t>........................................................................................................................................</w:t>
      </w:r>
      <w:r w:rsidRPr="00BF4D90">
        <w:rPr>
          <w:rFonts w:ascii="Arial Narrow" w:hAnsi="Arial Narrow" w:cs="Times New Roman"/>
        </w:rPr>
        <w:t>......,</w:t>
      </w:r>
    </w:p>
    <w:p w14:paraId="2A9E571E" w14:textId="4A22BDB7"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fax…………………………………., en nombre propio o en representación de (táchese lo que no proceda) La sociedad ...........................................................................</w:t>
      </w:r>
      <w:r w:rsidR="00827C89">
        <w:rPr>
          <w:rFonts w:ascii="Arial Narrow" w:hAnsi="Arial Narrow" w:cs="Times New Roman"/>
        </w:rPr>
        <w:t>.............................</w:t>
      </w:r>
      <w:r w:rsidRPr="00BF4D90">
        <w:rPr>
          <w:rFonts w:ascii="Arial Narrow" w:hAnsi="Arial Narrow" w:cs="Times New Roman"/>
        </w:rPr>
        <w:t>......CIF..................</w:t>
      </w:r>
      <w:r w:rsidR="00827C89">
        <w:rPr>
          <w:rFonts w:ascii="Arial Narrow" w:hAnsi="Arial Narrow" w:cs="Times New Roman"/>
        </w:rPr>
        <w:t>.........................</w:t>
      </w:r>
      <w:r w:rsidRPr="00BF4D90">
        <w:rPr>
          <w:rFonts w:ascii="Arial Narrow" w:hAnsi="Arial Narrow" w:cs="Times New Roman"/>
        </w:rPr>
        <w:t>...</w:t>
      </w:r>
    </w:p>
    <w:p w14:paraId="1780D5FE"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p>
    <w:p w14:paraId="449E3EAD"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Declara bajo su responsabilidad:</w:t>
      </w:r>
    </w:p>
    <w:p w14:paraId="05D73EAE"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1. Que cumple las condiciones exigidas para contratar respecto a la acreditación de la personalidad jurídica del contratista y, en su caso, su representación.</w:t>
      </w:r>
    </w:p>
    <w:p w14:paraId="2D8C45CB" w14:textId="6E7D7793"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TimesNewRomanPSMT" w:hAnsi="Arial Narrow" w:cs="Times New Roman"/>
        </w:rPr>
        <w:t>2.</w:t>
      </w:r>
      <w:r w:rsidRPr="00BF4D90">
        <w:rPr>
          <w:rFonts w:ascii="Arial Narrow" w:hAnsi="Arial Narrow" w:cs="Times New Roman"/>
        </w:rPr>
        <w:t xml:space="preserve">Que la entidad por mi representada reúne todas y cada una </w:t>
      </w:r>
      <w:r w:rsidR="00827C89" w:rsidRPr="00BF4D90">
        <w:rPr>
          <w:rFonts w:ascii="Arial Narrow" w:hAnsi="Arial Narrow" w:cs="Times New Roman"/>
        </w:rPr>
        <w:t>de las</w:t>
      </w:r>
      <w:r w:rsidRPr="00BF4D90">
        <w:rPr>
          <w:rFonts w:ascii="Arial Narrow" w:hAnsi="Arial Narrow" w:cs="Times New Roman"/>
        </w:rPr>
        <w:t xml:space="preserve"> condiciones para contratar no estando incursa en ninguna de las prohibiciones para contratar enumeradas en el artículo 22 de la Ley Foral 2/2018, de 13 de abril, de Contratos Públicos.</w:t>
      </w:r>
    </w:p>
    <w:p w14:paraId="795E5981"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TimesNewRomanPSMT" w:hAnsi="Arial Narrow" w:cs="Times New Roman"/>
        </w:rPr>
        <w:t xml:space="preserve">3. </w:t>
      </w:r>
      <w:r w:rsidRPr="00BF4D90">
        <w:rPr>
          <w:rFonts w:ascii="Arial Narrow" w:hAnsi="Arial Narrow" w:cs="Times New Roman"/>
        </w:rPr>
        <w:t>Que se halla al corriente del cumplimiento de las obligaciones tributarias, de la Seguridad Social y de seguridad, salud en el trabajo y prevención de riesgos laborales, impuestas por las disposiciones legales vigentes.</w:t>
      </w:r>
    </w:p>
    <w:p w14:paraId="339CA51F"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eastAsia="TimesNewRomanPSMT" w:hAnsi="Arial Narrow" w:cs="Times New Roman"/>
        </w:rPr>
      </w:pPr>
      <w:r w:rsidRPr="00BF4D90">
        <w:rPr>
          <w:rFonts w:ascii="Arial Narrow" w:eastAsia="TimesNewRomanPSMT" w:hAnsi="Arial Narrow" w:cs="Times New Roman"/>
        </w:rPr>
        <w:t>4. Que reúne el resto de requisitos legales para la ejecución de las prestaciones objeto del contrato, así como aquellos otros establecidos en los pliegos de contratación.</w:t>
      </w:r>
    </w:p>
    <w:p w14:paraId="1B776876"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eastAsia="TimesNewRomanPSMT" w:hAnsi="Arial Narrow" w:cs="Times New Roman"/>
        </w:rPr>
      </w:pPr>
      <w:r w:rsidRPr="00BF4D90">
        <w:rPr>
          <w:rFonts w:ascii="Arial Narrow" w:eastAsia="TimesNewRomanPSMT" w:hAnsi="Arial Narrow" w:cs="Times New Roman"/>
        </w:rPr>
        <w:t>5. Se somete a la jurisdicción de los juzgados y tribunales españoles de cualquier orden, para todas las incidencias con renuncia, al fuero jurisdiccional que pudiera corresponderle, en el caso de empresas extranjeras.</w:t>
      </w:r>
    </w:p>
    <w:p w14:paraId="4EEF344F"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eastAsia="TimesNewRomanPSMT" w:hAnsi="Arial Narrow" w:cs="Times New Roman"/>
        </w:rPr>
      </w:pPr>
      <w:r w:rsidRPr="00BF4D90">
        <w:rPr>
          <w:rFonts w:ascii="Arial Narrow" w:eastAsia="TimesNewRomanPSMT" w:hAnsi="Arial Narrow" w:cs="Times New Roman"/>
        </w:rPr>
        <w:t xml:space="preserve">6. </w:t>
      </w:r>
      <w:r w:rsidRPr="00BF4D90">
        <w:rPr>
          <w:rFonts w:ascii="Arial Narrow" w:hAnsi="Arial Narrow" w:cs="Times New Roman"/>
        </w:rPr>
        <w:t>Que reúne la solvencia económica y financiera, técnica y profesional exigida en el presente pliego.</w:t>
      </w:r>
    </w:p>
    <w:p w14:paraId="49B69271"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eastAsia="TimesNewRomanPSMT" w:hAnsi="Arial Narrow" w:cs="Times New Roman"/>
        </w:rPr>
      </w:pPr>
      <w:r w:rsidRPr="00BF4D90">
        <w:rPr>
          <w:rFonts w:ascii="Arial Narrow" w:eastAsia="TimesNewRomanPSMT" w:hAnsi="Arial Narrow" w:cs="Times New Roman"/>
        </w:rPr>
        <w:t>7. Que cuenta con el compromiso por escrito de otras entidades respecto de la adscripción de sus medios o la disposición de sus recursos, en su caso.</w:t>
      </w:r>
    </w:p>
    <w:p w14:paraId="7C1CC76C"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TimesNewRomanPSMT" w:hAnsi="Arial Narrow" w:cs="Times New Roman"/>
        </w:rPr>
        <w:t xml:space="preserve">8. </w:t>
      </w:r>
      <w:r w:rsidRPr="00BF4D90">
        <w:rPr>
          <w:rFonts w:ascii="Arial Narrow" w:hAnsi="Arial Narrow" w:cs="Times New Roman"/>
        </w:rPr>
        <w:t>Que se compromete para el caso de resultar adjudicataria a acreditar la posesión y validez de los documentos exigidos en el presente pliego en el plazo máximo de siete días desde la notificación de la adjudicación.</w:t>
      </w:r>
    </w:p>
    <w:p w14:paraId="771B7A49"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TimesNewRomanPSMT" w:hAnsi="Arial Narrow" w:cs="Times New Roman"/>
        </w:rPr>
        <w:t xml:space="preserve">9. </w:t>
      </w:r>
      <w:r w:rsidRPr="00BF4D90">
        <w:rPr>
          <w:rFonts w:ascii="Arial Narrow" w:hAnsi="Arial Narrow" w:cs="Times New Roman"/>
        </w:rPr>
        <w:t>Que se compromete a presentar los documentos exigidos antes de la firma del contrato, conforme lo estipulado en el Pliego de Cláusulas Administrativas Particulares que rige la contratación.</w:t>
      </w:r>
    </w:p>
    <w:p w14:paraId="742F2CB1"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TimesNewRomanPSMT" w:hAnsi="Arial Narrow" w:cs="Times New Roman"/>
        </w:rPr>
        <w:t xml:space="preserve">10. </w:t>
      </w:r>
      <w:r w:rsidRPr="00BF4D90">
        <w:rPr>
          <w:rFonts w:ascii="Arial Narrow" w:hAnsi="Arial Narrow" w:cs="Times New Roman"/>
        </w:rPr>
        <w:t>Que su finalidad o actividad tiene relación directa con el objeto del contrato y dispone que elementos personales y materiales suficientes para la debida ejecución del contrato.</w:t>
      </w:r>
    </w:p>
    <w:p w14:paraId="50D26AFA"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11.La empresa se compromete a respetar el </w:t>
      </w:r>
      <w:r w:rsidR="00EF6BC8" w:rsidRPr="00BF4D90">
        <w:rPr>
          <w:rFonts w:ascii="Arial Narrow" w:hAnsi="Arial Narrow" w:cs="Times New Roman"/>
        </w:rPr>
        <w:t>principio</w:t>
      </w:r>
      <w:r w:rsidRPr="00BF4D90">
        <w:rPr>
          <w:rFonts w:ascii="Arial Narrow" w:hAnsi="Arial Narrow" w:cs="Times New Roman"/>
        </w:rPr>
        <w:t xml:space="preserve"> de no causar un perjuicio significativo al medio ambiente( </w:t>
      </w:r>
      <w:r w:rsidR="00EF6BC8" w:rsidRPr="00BF4D90">
        <w:rPr>
          <w:rFonts w:ascii="Arial Narrow" w:hAnsi="Arial Narrow" w:cs="Times New Roman"/>
        </w:rPr>
        <w:t>principio</w:t>
      </w:r>
      <w:r w:rsidRPr="00BF4D90">
        <w:rPr>
          <w:rFonts w:ascii="Arial Narrow" w:hAnsi="Arial Narrow" w:cs="Times New Roman"/>
        </w:rPr>
        <w:t xml:space="preserve"> do no significant harm- DNSH) y, en su caso, el etiquetado verde y digital, de acuerdo con lo previsto en el Plan de Recuperación, </w:t>
      </w:r>
      <w:r w:rsidR="00EF6BC8" w:rsidRPr="00BF4D90">
        <w:rPr>
          <w:rFonts w:ascii="Arial Narrow" w:hAnsi="Arial Narrow" w:cs="Times New Roman"/>
        </w:rPr>
        <w:t>Transformación</w:t>
      </w:r>
      <w:r w:rsidRPr="00BF4D90">
        <w:rPr>
          <w:rFonts w:ascii="Arial Narrow" w:hAnsi="Arial Narrow" w:cs="Times New Roman"/>
        </w:rPr>
        <w:t xml:space="preserve"> y Resiliencia, aprobado por Consejo de Ministros el 27 de abril de 2021 y por el Reglamento (UE) nº 2021/241 del </w:t>
      </w:r>
      <w:r w:rsidR="00EF6BC8" w:rsidRPr="00BF4D90">
        <w:rPr>
          <w:rFonts w:ascii="Arial Narrow" w:hAnsi="Arial Narrow" w:cs="Times New Roman"/>
        </w:rPr>
        <w:t>Parlamento</w:t>
      </w:r>
      <w:r w:rsidRPr="00BF4D90">
        <w:rPr>
          <w:rFonts w:ascii="Arial Narrow" w:hAnsi="Arial Narrow" w:cs="Times New Roman"/>
        </w:rPr>
        <w:t xml:space="preserve"> Europeo y del Consejo, de 12 de febrero de 2021, por el que se establece el Mecanismo de </w:t>
      </w:r>
      <w:r w:rsidR="00EF6BC8" w:rsidRPr="00BF4D90">
        <w:rPr>
          <w:rFonts w:ascii="Arial Narrow" w:hAnsi="Arial Narrow" w:cs="Times New Roman"/>
        </w:rPr>
        <w:t>Recuperación</w:t>
      </w:r>
      <w:r w:rsidRPr="00BF4D90">
        <w:rPr>
          <w:rFonts w:ascii="Arial Narrow" w:hAnsi="Arial Narrow" w:cs="Times New Roman"/>
        </w:rPr>
        <w:t xml:space="preserve"> y </w:t>
      </w:r>
      <w:r w:rsidR="00EF6BC8" w:rsidRPr="00BF4D90">
        <w:rPr>
          <w:rFonts w:ascii="Arial Narrow" w:hAnsi="Arial Narrow" w:cs="Times New Roman"/>
        </w:rPr>
        <w:t>Resiliencia</w:t>
      </w:r>
      <w:r w:rsidRPr="00BF4D90">
        <w:rPr>
          <w:rFonts w:ascii="Arial Narrow" w:hAnsi="Arial Narrow" w:cs="Times New Roman"/>
        </w:rPr>
        <w:t xml:space="preserve">, </w:t>
      </w:r>
      <w:r w:rsidR="00EF6BC8" w:rsidRPr="00BF4D90">
        <w:rPr>
          <w:rFonts w:ascii="Arial Narrow" w:hAnsi="Arial Narrow" w:cs="Times New Roman"/>
        </w:rPr>
        <w:t>así</w:t>
      </w:r>
      <w:r w:rsidRPr="00BF4D90">
        <w:rPr>
          <w:rFonts w:ascii="Arial Narrow" w:hAnsi="Arial Narrow" w:cs="Times New Roman"/>
        </w:rPr>
        <w:t xml:space="preserve"> como con lo requerido en la Decisión de </w:t>
      </w:r>
      <w:r w:rsidR="00EF6BC8" w:rsidRPr="00BF4D90">
        <w:rPr>
          <w:rFonts w:ascii="Arial Narrow" w:hAnsi="Arial Narrow" w:cs="Times New Roman"/>
        </w:rPr>
        <w:t>Ejecución</w:t>
      </w:r>
      <w:r w:rsidRPr="00BF4D90">
        <w:rPr>
          <w:rFonts w:ascii="Arial Narrow" w:hAnsi="Arial Narrow" w:cs="Times New Roman"/>
        </w:rPr>
        <w:t xml:space="preserve"> del Consejo relativa a la </w:t>
      </w:r>
      <w:r w:rsidR="00EF6BC8" w:rsidRPr="00BF4D90">
        <w:rPr>
          <w:rFonts w:ascii="Arial Narrow" w:hAnsi="Arial Narrow" w:cs="Times New Roman"/>
        </w:rPr>
        <w:t>aprobación</w:t>
      </w:r>
      <w:r w:rsidRPr="00BF4D90">
        <w:rPr>
          <w:rFonts w:ascii="Arial Narrow" w:hAnsi="Arial Narrow" w:cs="Times New Roman"/>
        </w:rPr>
        <w:t xml:space="preserve"> de la </w:t>
      </w:r>
      <w:r w:rsidR="00EF6BC8" w:rsidRPr="00BF4D90">
        <w:rPr>
          <w:rFonts w:ascii="Arial Narrow" w:hAnsi="Arial Narrow" w:cs="Times New Roman"/>
        </w:rPr>
        <w:t>evaluación</w:t>
      </w:r>
      <w:r w:rsidRPr="00BF4D90">
        <w:rPr>
          <w:rFonts w:ascii="Arial Narrow" w:hAnsi="Arial Narrow" w:cs="Times New Roman"/>
        </w:rPr>
        <w:t xml:space="preserve"> del plan de </w:t>
      </w:r>
      <w:r w:rsidR="00EF6BC8" w:rsidRPr="00BF4D90">
        <w:rPr>
          <w:rFonts w:ascii="Arial Narrow" w:hAnsi="Arial Narrow" w:cs="Times New Roman"/>
        </w:rPr>
        <w:t>recuperación</w:t>
      </w:r>
      <w:r w:rsidRPr="00BF4D90">
        <w:rPr>
          <w:rFonts w:ascii="Arial Narrow" w:hAnsi="Arial Narrow" w:cs="Times New Roman"/>
        </w:rPr>
        <w:t xml:space="preserve"> y resiliencia de España.</w:t>
      </w:r>
    </w:p>
    <w:p w14:paraId="335EC938" w14:textId="64883FE1" w:rsidR="00A90B91"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eastAsia="TimesNewRomanPSMT" w:hAnsi="Arial Narrow" w:cs="Times New Roman"/>
        </w:rPr>
        <w:t xml:space="preserve">12. </w:t>
      </w:r>
      <w:r w:rsidRPr="00BF4D90">
        <w:rPr>
          <w:rFonts w:ascii="Arial Narrow" w:hAnsi="Arial Narrow" w:cs="Times New Roman"/>
        </w:rPr>
        <w:t>Que declara como documentación confidencial la siguiente: ………</w:t>
      </w:r>
      <w:r w:rsidR="00C8155B">
        <w:rPr>
          <w:rFonts w:ascii="Arial Narrow" w:hAnsi="Arial Narrow" w:cs="Times New Roman"/>
        </w:rPr>
        <w:t>…………………………………………………..</w:t>
      </w:r>
      <w:r w:rsidRPr="00BF4D90">
        <w:rPr>
          <w:rFonts w:ascii="Arial Narrow" w:hAnsi="Arial Narrow" w:cs="Times New Roman"/>
        </w:rPr>
        <w:t>……..</w:t>
      </w:r>
    </w:p>
    <w:p w14:paraId="532CBB9E" w14:textId="578476ED" w:rsidR="002477CF" w:rsidRPr="00BF4D90" w:rsidRDefault="002477CF" w:rsidP="00855741">
      <w:pPr>
        <w:tabs>
          <w:tab w:val="left" w:pos="709"/>
        </w:tabs>
        <w:autoSpaceDE w:val="0"/>
        <w:autoSpaceDN w:val="0"/>
        <w:adjustRightInd w:val="0"/>
        <w:spacing w:after="0" w:line="240" w:lineRule="auto"/>
        <w:ind w:left="1134"/>
        <w:jc w:val="both"/>
        <w:rPr>
          <w:rFonts w:ascii="Arial Narrow" w:hAnsi="Arial Narrow" w:cs="Times New Roman"/>
        </w:rPr>
      </w:pPr>
      <w:r>
        <w:rPr>
          <w:rFonts w:ascii="Arial Narrow" w:hAnsi="Arial Narrow" w:cs="Times New Roman"/>
        </w:rPr>
        <w:t>13. Que Si/No es una pyme.(indique lo que proceda)</w:t>
      </w:r>
    </w:p>
    <w:p w14:paraId="565A3F5C" w14:textId="77777777"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p>
    <w:p w14:paraId="5F3D9A57" w14:textId="387425F3"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 a ......................... de 202</w:t>
      </w:r>
      <w:r w:rsidR="0055736D">
        <w:rPr>
          <w:rFonts w:ascii="Arial Narrow" w:hAnsi="Arial Narrow" w:cs="Times New Roman"/>
        </w:rPr>
        <w:t>5</w:t>
      </w:r>
    </w:p>
    <w:p w14:paraId="75F6492D" w14:textId="31D5013B" w:rsidR="00A90B91" w:rsidRPr="00BF4D90" w:rsidRDefault="00A90B91" w:rsidP="00DE1090">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FIRMA DE LA LICITADORA O LICITADORAS</w:t>
      </w:r>
    </w:p>
    <w:p w14:paraId="44D5574A" w14:textId="2DF0FD38" w:rsidR="00A90B91" w:rsidRPr="00BF4D90" w:rsidRDefault="00A90B91"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Protección de Datos: El responsable del tratamiento de los datos registrados en este documento es el Ayuntamiento de </w:t>
      </w:r>
      <w:r w:rsidR="0055736D">
        <w:rPr>
          <w:rFonts w:ascii="Arial Narrow" w:hAnsi="Arial Narrow" w:cs="Times New Roman"/>
        </w:rPr>
        <w:t>Tiebas</w:t>
      </w:r>
      <w:r w:rsidR="002477CF">
        <w:rPr>
          <w:rFonts w:ascii="Arial Narrow" w:hAnsi="Arial Narrow" w:cs="Times New Roman"/>
        </w:rPr>
        <w:t>-</w:t>
      </w:r>
      <w:r w:rsidR="0055736D">
        <w:rPr>
          <w:rFonts w:ascii="Arial Narrow" w:hAnsi="Arial Narrow" w:cs="Times New Roman"/>
        </w:rPr>
        <w:t>Muruarte de Reta</w:t>
      </w:r>
      <w:r w:rsidRPr="00BF4D90">
        <w:rPr>
          <w:rFonts w:ascii="Arial Narrow" w:hAnsi="Arial Narrow" w:cs="Times New Roman"/>
        </w:rPr>
        <w:t>. La información ampliada sobre los fines y demás condiciones del tratamiento se indican en la cláusula nº 33 del Pliego de contratación.</w:t>
      </w:r>
    </w:p>
    <w:p w14:paraId="0A3D9388" w14:textId="77777777" w:rsidR="00FC4EEA" w:rsidRPr="00582547" w:rsidRDefault="00A5690B" w:rsidP="009A31C7">
      <w:pPr>
        <w:ind w:left="1134"/>
        <w:jc w:val="center"/>
        <w:rPr>
          <w:rFonts w:ascii="Arial Narrow" w:hAnsi="Arial Narrow"/>
          <w:b/>
        </w:rPr>
      </w:pPr>
      <w:r w:rsidRPr="00582547">
        <w:rPr>
          <w:rFonts w:ascii="Arial Narrow" w:hAnsi="Arial Narrow"/>
          <w:b/>
          <w:bCs/>
          <w:lang w:eastAsia="es-ES"/>
        </w:rPr>
        <w:lastRenderedPageBreak/>
        <w:t xml:space="preserve">ANEXO IV: </w:t>
      </w:r>
      <w:r w:rsidR="00FC4EEA" w:rsidRPr="00582547">
        <w:rPr>
          <w:rFonts w:ascii="Arial Narrow" w:hAnsi="Arial Narrow"/>
          <w:b/>
        </w:rPr>
        <w:t>DECLARACIONES EN RELACIÓN CON LA EJECUCIÓN DE ACTUACIONES DEL PLAN DE RECUPERACIÓN, TRANSFORMACIÓN Y RESILIENCIA (PRTR)</w:t>
      </w:r>
    </w:p>
    <w:p w14:paraId="79DA22F6" w14:textId="775183F9" w:rsidR="00A5690B" w:rsidRPr="00582547" w:rsidRDefault="00A5690B" w:rsidP="009A31C7">
      <w:pPr>
        <w:tabs>
          <w:tab w:val="left" w:pos="709"/>
        </w:tabs>
        <w:autoSpaceDE w:val="0"/>
        <w:autoSpaceDN w:val="0"/>
        <w:adjustRightInd w:val="0"/>
        <w:ind w:left="1134"/>
        <w:jc w:val="center"/>
        <w:rPr>
          <w:rFonts w:ascii="Arial Narrow" w:hAnsi="Arial Narrow"/>
          <w:b/>
          <w:bCs/>
          <w:lang w:eastAsia="es-ES"/>
        </w:rPr>
      </w:pPr>
    </w:p>
    <w:p w14:paraId="407C2510" w14:textId="56A08308" w:rsidR="00A5690B" w:rsidRPr="00582547" w:rsidRDefault="00A5690B" w:rsidP="009A31C7">
      <w:pPr>
        <w:tabs>
          <w:tab w:val="left" w:pos="709"/>
        </w:tabs>
        <w:autoSpaceDE w:val="0"/>
        <w:autoSpaceDN w:val="0"/>
        <w:adjustRightInd w:val="0"/>
        <w:ind w:left="1134"/>
        <w:jc w:val="both"/>
        <w:rPr>
          <w:rFonts w:ascii="Arial Narrow" w:hAnsi="Arial Narrow"/>
          <w:bCs/>
          <w:lang w:eastAsia="es-ES"/>
        </w:rPr>
      </w:pPr>
      <w:r w:rsidRPr="00582547">
        <w:rPr>
          <w:rFonts w:ascii="Arial Narrow" w:hAnsi="Arial Narrow"/>
          <w:bCs/>
          <w:lang w:eastAsia="es-ES"/>
        </w:rPr>
        <w:t>Expediente:</w:t>
      </w:r>
      <w:r w:rsidR="00DC5E74" w:rsidRPr="00582547">
        <w:rPr>
          <w:rFonts w:ascii="Arial Narrow" w:hAnsi="Arial Narrow"/>
          <w:b/>
        </w:rPr>
        <w:t xml:space="preserve"> </w:t>
      </w:r>
      <w:r w:rsidR="00AF2017" w:rsidRPr="00582547">
        <w:rPr>
          <w:rFonts w:ascii="Arial Narrow" w:hAnsi="Arial Narrow"/>
          <w:b/>
        </w:rPr>
        <w:t>“</w:t>
      </w:r>
      <w:r w:rsidR="0055736D" w:rsidRPr="00582547">
        <w:rPr>
          <w:rFonts w:ascii="Arial Narrow" w:hAnsi="Arial Narrow" w:cs="MicrosoftTaiLe-Bold"/>
          <w:b/>
          <w:bCs/>
        </w:rPr>
        <w:t>MEJORA DE LA EFICIENCIA ENERGÉTICA Y SUSTITUCION DE LA ILUMINACION DEL CASTILLO DE TIEBAS</w:t>
      </w:r>
      <w:r w:rsidR="00DC5E74" w:rsidRPr="00582547">
        <w:rPr>
          <w:rFonts w:ascii="Arial Narrow" w:hAnsi="Arial Narrow" w:cs="Times New Roman"/>
          <w:b/>
          <w:bCs/>
        </w:rPr>
        <w:t>”</w:t>
      </w:r>
    </w:p>
    <w:p w14:paraId="75A6ADA7" w14:textId="77777777" w:rsidR="00A5690B" w:rsidRPr="00582547" w:rsidRDefault="00A5690B" w:rsidP="009A31C7">
      <w:pPr>
        <w:tabs>
          <w:tab w:val="left" w:pos="709"/>
        </w:tabs>
        <w:autoSpaceDE w:val="0"/>
        <w:autoSpaceDN w:val="0"/>
        <w:adjustRightInd w:val="0"/>
        <w:ind w:left="1134"/>
        <w:jc w:val="both"/>
        <w:rPr>
          <w:rFonts w:ascii="Arial Narrow" w:hAnsi="Arial Narrow"/>
          <w:bCs/>
          <w:lang w:eastAsia="es-ES"/>
        </w:rPr>
      </w:pPr>
      <w:r w:rsidRPr="00582547">
        <w:rPr>
          <w:rFonts w:ascii="Arial Narrow" w:hAnsi="Arial Narrow"/>
          <w:bCs/>
          <w:lang w:eastAsia="es-ES"/>
        </w:rPr>
        <w:t xml:space="preserve">Contrato: </w:t>
      </w:r>
      <w:r w:rsidR="00733ED6" w:rsidRPr="00582547">
        <w:rPr>
          <w:rFonts w:ascii="Arial Narrow" w:hAnsi="Arial Narrow"/>
          <w:bCs/>
          <w:lang w:eastAsia="es-ES"/>
        </w:rPr>
        <w:fldChar w:fldCharType="begin">
          <w:ffData>
            <w:name w:val="Casilla7"/>
            <w:enabled/>
            <w:calcOnExit w:val="0"/>
            <w:checkBox>
              <w:sizeAuto/>
              <w:default w:val="1"/>
            </w:checkBox>
          </w:ffData>
        </w:fldChar>
      </w:r>
      <w:bookmarkStart w:id="1" w:name="Casilla7"/>
      <w:r w:rsidR="00733ED6" w:rsidRPr="00582547">
        <w:rPr>
          <w:rFonts w:ascii="Arial Narrow" w:hAnsi="Arial Narrow"/>
          <w:bCs/>
          <w:lang w:eastAsia="es-ES"/>
        </w:rPr>
        <w:instrText xml:space="preserve"> FORMCHECKBOX </w:instrText>
      </w:r>
      <w:r w:rsidR="00733ED6" w:rsidRPr="00582547">
        <w:rPr>
          <w:rFonts w:ascii="Arial Narrow" w:hAnsi="Arial Narrow"/>
          <w:bCs/>
          <w:lang w:eastAsia="es-ES"/>
        </w:rPr>
      </w:r>
      <w:r w:rsidR="00733ED6" w:rsidRPr="00582547">
        <w:rPr>
          <w:rFonts w:ascii="Arial Narrow" w:hAnsi="Arial Narrow"/>
          <w:bCs/>
          <w:lang w:eastAsia="es-ES"/>
        </w:rPr>
        <w:fldChar w:fldCharType="separate"/>
      </w:r>
      <w:r w:rsidR="00733ED6" w:rsidRPr="00582547">
        <w:rPr>
          <w:rFonts w:ascii="Arial Narrow" w:hAnsi="Arial Narrow"/>
          <w:bCs/>
          <w:lang w:eastAsia="es-ES"/>
        </w:rPr>
        <w:fldChar w:fldCharType="end"/>
      </w:r>
      <w:bookmarkEnd w:id="1"/>
      <w:r w:rsidRPr="00582547">
        <w:rPr>
          <w:rFonts w:ascii="Arial Narrow" w:hAnsi="Arial Narrow"/>
          <w:bCs/>
          <w:lang w:eastAsia="es-ES"/>
        </w:rPr>
        <w:t xml:space="preserve">  Subvención: </w:t>
      </w:r>
      <w:r w:rsidRPr="00582547">
        <w:rPr>
          <w:rFonts w:ascii="Arial Narrow" w:hAnsi="Arial Narrow"/>
          <w:bCs/>
          <w:lang w:eastAsia="es-ES"/>
        </w:rPr>
        <w:fldChar w:fldCharType="begin">
          <w:ffData>
            <w:name w:val="Casilla7"/>
            <w:enabled/>
            <w:calcOnExit w:val="0"/>
            <w:checkBox>
              <w:sizeAuto/>
              <w:default w:val="0"/>
            </w:checkBox>
          </w:ffData>
        </w:fldChar>
      </w:r>
      <w:r w:rsidRPr="00582547">
        <w:rPr>
          <w:rFonts w:ascii="Arial Narrow" w:hAnsi="Arial Narrow"/>
          <w:bCs/>
          <w:lang w:eastAsia="es-ES"/>
        </w:rPr>
        <w:instrText xml:space="preserve"> FORMCHECKBOX </w:instrText>
      </w:r>
      <w:r w:rsidRPr="00582547">
        <w:rPr>
          <w:rFonts w:ascii="Arial Narrow" w:hAnsi="Arial Narrow"/>
          <w:bCs/>
          <w:lang w:eastAsia="es-ES"/>
        </w:rPr>
      </w:r>
      <w:r w:rsidRPr="00582547">
        <w:rPr>
          <w:rFonts w:ascii="Arial Narrow" w:hAnsi="Arial Narrow"/>
          <w:bCs/>
          <w:lang w:eastAsia="es-ES"/>
        </w:rPr>
        <w:fldChar w:fldCharType="separate"/>
      </w:r>
      <w:r w:rsidRPr="00582547">
        <w:rPr>
          <w:rFonts w:ascii="Arial Narrow" w:hAnsi="Arial Narrow"/>
          <w:bCs/>
          <w:lang w:eastAsia="es-ES"/>
        </w:rPr>
        <w:fldChar w:fldCharType="end"/>
      </w:r>
      <w:r w:rsidRPr="00582547">
        <w:rPr>
          <w:rFonts w:ascii="Arial Narrow" w:hAnsi="Arial Narrow"/>
          <w:bCs/>
          <w:lang w:eastAsia="es-ES"/>
        </w:rPr>
        <w:t xml:space="preserve"> Convenio: </w:t>
      </w:r>
      <w:r w:rsidRPr="00582547">
        <w:rPr>
          <w:rFonts w:ascii="Arial Narrow" w:hAnsi="Arial Narrow"/>
          <w:bCs/>
          <w:lang w:eastAsia="es-ES"/>
        </w:rPr>
        <w:fldChar w:fldCharType="begin">
          <w:ffData>
            <w:name w:val="Casilla7"/>
            <w:enabled/>
            <w:calcOnExit w:val="0"/>
            <w:checkBox>
              <w:sizeAuto/>
              <w:default w:val="0"/>
            </w:checkBox>
          </w:ffData>
        </w:fldChar>
      </w:r>
      <w:r w:rsidRPr="00582547">
        <w:rPr>
          <w:rFonts w:ascii="Arial Narrow" w:hAnsi="Arial Narrow"/>
          <w:bCs/>
          <w:lang w:eastAsia="es-ES"/>
        </w:rPr>
        <w:instrText xml:space="preserve"> FORMCHECKBOX </w:instrText>
      </w:r>
      <w:r w:rsidRPr="00582547">
        <w:rPr>
          <w:rFonts w:ascii="Arial Narrow" w:hAnsi="Arial Narrow"/>
          <w:bCs/>
          <w:lang w:eastAsia="es-ES"/>
        </w:rPr>
      </w:r>
      <w:r w:rsidRPr="00582547">
        <w:rPr>
          <w:rFonts w:ascii="Arial Narrow" w:hAnsi="Arial Narrow"/>
          <w:bCs/>
          <w:lang w:eastAsia="es-ES"/>
        </w:rPr>
        <w:fldChar w:fldCharType="separate"/>
      </w:r>
      <w:r w:rsidRPr="00582547">
        <w:rPr>
          <w:rFonts w:ascii="Arial Narrow" w:hAnsi="Arial Narrow"/>
          <w:bCs/>
          <w:lang w:eastAsia="es-ES"/>
        </w:rPr>
        <w:fldChar w:fldCharType="end"/>
      </w:r>
    </w:p>
    <w:p w14:paraId="1660CD84" w14:textId="77777777" w:rsidR="00A5690B" w:rsidRPr="00582547" w:rsidRDefault="00A5690B" w:rsidP="009A31C7">
      <w:pPr>
        <w:tabs>
          <w:tab w:val="left" w:pos="709"/>
        </w:tabs>
        <w:autoSpaceDE w:val="0"/>
        <w:autoSpaceDN w:val="0"/>
        <w:adjustRightInd w:val="0"/>
        <w:ind w:left="1134"/>
        <w:jc w:val="both"/>
        <w:rPr>
          <w:rFonts w:ascii="Arial Narrow" w:hAnsi="Arial Narrow"/>
          <w:bCs/>
          <w:lang w:eastAsia="es-ES"/>
        </w:rPr>
      </w:pPr>
    </w:p>
    <w:p w14:paraId="04DEAF0C" w14:textId="77777777" w:rsidR="00E3383B" w:rsidRPr="00582547" w:rsidRDefault="00E3383B" w:rsidP="009A31C7">
      <w:pPr>
        <w:pStyle w:val="parrafo2"/>
        <w:shd w:val="clear" w:color="auto" w:fill="FFFFFF"/>
        <w:spacing w:before="360" w:beforeAutospacing="0" w:after="180" w:afterAutospacing="0"/>
        <w:ind w:left="1134"/>
        <w:jc w:val="both"/>
        <w:rPr>
          <w:rFonts w:ascii="Arial Narrow" w:hAnsi="Arial Narrow" w:cs="Arial"/>
          <w:sz w:val="22"/>
          <w:szCs w:val="22"/>
        </w:rPr>
      </w:pPr>
      <w:r w:rsidRPr="00582547">
        <w:rPr>
          <w:rFonts w:ascii="Arial Narrow" w:hAnsi="Arial Narrow" w:cs="Arial"/>
          <w:sz w:val="22"/>
          <w:szCs w:val="22"/>
        </w:rPr>
        <w:t xml:space="preserve">Don/Doña ………………………………………………., con DNI …………………….., como  Consejero/a Delegado/a o Gerente de la entidad ………………………………………………………………………….., con NIF ………………………………………………………………..., y domicilio fiscal en </w:t>
      </w:r>
      <w:r w:rsidRPr="00582547">
        <w:rPr>
          <w:rFonts w:ascii="Arial Narrow" w:hAnsi="Arial Narrow" w:cs="Arial"/>
          <w:i/>
          <w:sz w:val="22"/>
          <w:szCs w:val="22"/>
          <w:lang w:eastAsia="en-US"/>
        </w:rPr>
        <w:t>……………………………………………………………………(dejar a continuación el texto en gris que proceda, según se trate de una subvención o de un contrato)</w:t>
      </w:r>
      <w:r w:rsidRPr="00582547">
        <w:rPr>
          <w:rFonts w:ascii="Arial Narrow" w:hAnsi="Arial Narrow" w:cs="Arial"/>
          <w:sz w:val="22"/>
          <w:szCs w:val="22"/>
        </w:rPr>
        <w:t xml:space="preserve"> en la condición de </w:t>
      </w:r>
      <w:r w:rsidRPr="00582547">
        <w:rPr>
          <w:rFonts w:ascii="Arial Narrow" w:hAnsi="Arial Narrow" w:cs="Arial"/>
          <w:sz w:val="22"/>
          <w:szCs w:val="22"/>
          <w:highlight w:val="lightGray"/>
        </w:rPr>
        <w:t>beneficiaria de ayudas financiadas</w:t>
      </w:r>
      <w:r w:rsidRPr="00582547">
        <w:rPr>
          <w:rFonts w:ascii="Arial Narrow" w:hAnsi="Arial Narrow" w:cs="Arial"/>
          <w:sz w:val="22"/>
          <w:szCs w:val="22"/>
        </w:rPr>
        <w:t xml:space="preserve"> </w:t>
      </w:r>
      <w:r w:rsidRPr="00582547">
        <w:rPr>
          <w:rFonts w:ascii="Arial Narrow" w:hAnsi="Arial Narrow" w:cs="Arial"/>
          <w:sz w:val="22"/>
          <w:szCs w:val="22"/>
          <w:highlight w:val="lightGray"/>
        </w:rPr>
        <w:t>contratista/subcontratista de un contrato financiado</w:t>
      </w:r>
      <w:r w:rsidRPr="00582547">
        <w:rPr>
          <w:rFonts w:ascii="Arial Narrow" w:hAnsi="Arial Narrow" w:cs="Arial"/>
          <w:sz w:val="22"/>
          <w:szCs w:val="22"/>
        </w:rPr>
        <w:t xml:space="preserve"> con recursos provenientes del PRTR, formula las siguientes DECLARACIONES:</w:t>
      </w:r>
    </w:p>
    <w:p w14:paraId="6DEE0CC4" w14:textId="77777777" w:rsidR="00E3383B" w:rsidRPr="00582547" w:rsidRDefault="00E3383B" w:rsidP="009A31C7">
      <w:pPr>
        <w:pStyle w:val="parrafo2"/>
        <w:numPr>
          <w:ilvl w:val="0"/>
          <w:numId w:val="17"/>
        </w:numPr>
        <w:shd w:val="clear" w:color="auto" w:fill="FFFFFF"/>
        <w:spacing w:before="360" w:beforeAutospacing="0" w:after="180" w:afterAutospacing="0"/>
        <w:ind w:left="1134"/>
        <w:jc w:val="both"/>
        <w:rPr>
          <w:rFonts w:ascii="Arial Narrow" w:hAnsi="Arial Narrow" w:cs="Arial"/>
          <w:b/>
          <w:sz w:val="22"/>
          <w:szCs w:val="22"/>
        </w:rPr>
      </w:pPr>
      <w:r w:rsidRPr="00582547">
        <w:rPr>
          <w:rFonts w:ascii="Arial Narrow" w:hAnsi="Arial Narrow" w:cs="Arial"/>
          <w:b/>
          <w:sz w:val="22"/>
          <w:szCs w:val="22"/>
        </w:rPr>
        <w:t>Declaración de ausencia de conflicto de intereses:</w:t>
      </w:r>
    </w:p>
    <w:p w14:paraId="606CAEE2" w14:textId="77777777" w:rsidR="00E3383B" w:rsidRPr="00582547" w:rsidRDefault="00E3383B" w:rsidP="009A31C7">
      <w:pPr>
        <w:pStyle w:val="Default"/>
        <w:ind w:left="1134"/>
        <w:jc w:val="both"/>
        <w:rPr>
          <w:rFonts w:ascii="Arial Narrow" w:hAnsi="Arial Narrow" w:cs="Arial"/>
          <w:color w:val="auto"/>
          <w:sz w:val="22"/>
          <w:szCs w:val="22"/>
        </w:rPr>
      </w:pPr>
      <w:r w:rsidRPr="00582547">
        <w:rPr>
          <w:rFonts w:ascii="Arial Narrow" w:hAnsi="Arial Narrow" w:cs="Arial"/>
          <w:color w:val="auto"/>
          <w:sz w:val="22"/>
          <w:szCs w:val="22"/>
        </w:rPr>
        <w:t>Al objeto de garantizar la imparcialidad en el procedimiento arriba referenciado, la persona que suscribe declara:</w:t>
      </w:r>
    </w:p>
    <w:p w14:paraId="447DF030" w14:textId="77777777" w:rsidR="00E3383B" w:rsidRPr="00582547" w:rsidRDefault="00E3383B" w:rsidP="009A31C7">
      <w:pPr>
        <w:pStyle w:val="Default"/>
        <w:ind w:left="1134"/>
        <w:jc w:val="both"/>
        <w:rPr>
          <w:rFonts w:ascii="Arial Narrow" w:hAnsi="Arial Narrow" w:cs="Arial"/>
          <w:color w:val="auto"/>
          <w:sz w:val="22"/>
          <w:szCs w:val="22"/>
        </w:rPr>
      </w:pPr>
    </w:p>
    <w:p w14:paraId="2E744458" w14:textId="77777777" w:rsidR="00E3383B" w:rsidRPr="00582547" w:rsidRDefault="00E3383B" w:rsidP="009A31C7">
      <w:pPr>
        <w:pStyle w:val="Default"/>
        <w:ind w:left="1134"/>
        <w:jc w:val="both"/>
        <w:rPr>
          <w:rFonts w:ascii="Arial Narrow" w:hAnsi="Arial Narrow" w:cs="Arial"/>
          <w:color w:val="auto"/>
          <w:sz w:val="22"/>
          <w:szCs w:val="22"/>
        </w:rPr>
      </w:pPr>
      <w:r w:rsidRPr="00582547">
        <w:rPr>
          <w:rFonts w:ascii="Arial Narrow" w:hAnsi="Arial Narrow" w:cs="Arial"/>
          <w:bCs/>
          <w:color w:val="auto"/>
          <w:sz w:val="22"/>
          <w:szCs w:val="22"/>
        </w:rPr>
        <w:t>Primero</w:t>
      </w:r>
      <w:r w:rsidRPr="00582547">
        <w:rPr>
          <w:rFonts w:ascii="Arial Narrow" w:hAnsi="Arial Narrow" w:cs="Arial"/>
          <w:b/>
          <w:bCs/>
          <w:color w:val="auto"/>
          <w:sz w:val="22"/>
          <w:szCs w:val="22"/>
        </w:rPr>
        <w:t xml:space="preserve">. </w:t>
      </w:r>
      <w:r w:rsidRPr="00582547">
        <w:rPr>
          <w:rFonts w:ascii="Arial Narrow" w:hAnsi="Arial Narrow" w:cs="Arial"/>
          <w:color w:val="auto"/>
          <w:sz w:val="22"/>
          <w:szCs w:val="22"/>
        </w:rPr>
        <w:t xml:space="preserve">Estar informada de lo siguiente: </w:t>
      </w:r>
    </w:p>
    <w:p w14:paraId="3D6EB4D1" w14:textId="77777777" w:rsidR="00E3383B" w:rsidRPr="00582547" w:rsidRDefault="00E3383B" w:rsidP="009A31C7">
      <w:pPr>
        <w:pStyle w:val="Default"/>
        <w:ind w:left="1134"/>
        <w:jc w:val="both"/>
        <w:rPr>
          <w:rFonts w:ascii="Arial Narrow" w:hAnsi="Arial Narrow" w:cs="Arial"/>
          <w:color w:val="auto"/>
          <w:sz w:val="22"/>
          <w:szCs w:val="22"/>
        </w:rPr>
      </w:pPr>
    </w:p>
    <w:p w14:paraId="5B1B8F64" w14:textId="77777777" w:rsidR="00E3383B" w:rsidRPr="00582547" w:rsidRDefault="00E3383B" w:rsidP="009A31C7">
      <w:pPr>
        <w:pStyle w:val="Default"/>
        <w:numPr>
          <w:ilvl w:val="0"/>
          <w:numId w:val="20"/>
        </w:numPr>
        <w:ind w:left="1134"/>
        <w:jc w:val="both"/>
        <w:rPr>
          <w:rFonts w:ascii="Arial Narrow" w:hAnsi="Arial Narrow" w:cs="Arial"/>
          <w:color w:val="auto"/>
          <w:sz w:val="22"/>
          <w:szCs w:val="22"/>
        </w:rPr>
      </w:pPr>
      <w:r w:rsidRPr="00582547">
        <w:rPr>
          <w:rFonts w:ascii="Arial Narrow" w:hAnsi="Arial Narrow" w:cs="Arial"/>
          <w:color w:val="auto"/>
          <w:sz w:val="22"/>
          <w:szCs w:val="22"/>
        </w:rPr>
        <w:t xml:space="preserve">Que el </w:t>
      </w:r>
      <w:r w:rsidRPr="00582547">
        <w:rPr>
          <w:rFonts w:ascii="Arial Narrow" w:hAnsi="Arial Narrow" w:cs="Arial"/>
          <w:bCs/>
          <w:color w:val="auto"/>
          <w:sz w:val="22"/>
          <w:szCs w:val="22"/>
        </w:rPr>
        <w:t xml:space="preserve">artículo 61.3 </w:t>
      </w:r>
      <w:r w:rsidRPr="00582547">
        <w:rPr>
          <w:rFonts w:ascii="Arial Narrow" w:hAnsi="Arial Narrow" w:cs="Arial"/>
          <w:i/>
          <w:iCs/>
          <w:color w:val="auto"/>
          <w:sz w:val="22"/>
          <w:szCs w:val="22"/>
        </w:rPr>
        <w:t>“Conflicto de intereses”</w:t>
      </w:r>
      <w:r w:rsidRPr="00582547">
        <w:rPr>
          <w:rFonts w:ascii="Arial Narrow" w:hAnsi="Arial Narrow" w:cs="Arial"/>
          <w:bCs/>
          <w:i/>
          <w:iCs/>
          <w:color w:val="auto"/>
          <w:sz w:val="22"/>
          <w:szCs w:val="22"/>
        </w:rPr>
        <w:t xml:space="preserve">, </w:t>
      </w:r>
      <w:r w:rsidRPr="00582547">
        <w:rPr>
          <w:rFonts w:ascii="Arial Narrow" w:hAnsi="Arial Narrow" w:cs="Arial"/>
          <w:bCs/>
          <w:color w:val="auto"/>
          <w:sz w:val="22"/>
          <w:szCs w:val="22"/>
        </w:rPr>
        <w:t xml:space="preserve">del Reglamento (UE, Euratom) 2018/1046 del Parlamento Europeo y del Consejo, de 18 de julio (Reglamento financiero de la UE) </w:t>
      </w:r>
      <w:r w:rsidRPr="00582547">
        <w:rPr>
          <w:rFonts w:ascii="Arial Narrow" w:hAnsi="Arial Narrow" w:cs="Arial"/>
          <w:color w:val="auto"/>
          <w:sz w:val="22"/>
          <w:szCs w:val="22"/>
        </w:rPr>
        <w:t>establece que “</w:t>
      </w:r>
      <w:r w:rsidRPr="00582547">
        <w:rPr>
          <w:rFonts w:ascii="Arial Narrow" w:hAnsi="Arial Narrow" w:cs="Arial"/>
          <w:i/>
          <w:iCs/>
          <w:color w:val="auto"/>
          <w:sz w:val="22"/>
          <w:szCs w:val="22"/>
        </w:rPr>
        <w:t xml:space="preserve">existirá </w:t>
      </w:r>
      <w:r w:rsidRPr="00582547">
        <w:rPr>
          <w:rFonts w:ascii="Arial Narrow" w:hAnsi="Arial Narrow" w:cs="Arial"/>
          <w:bCs/>
          <w:i/>
          <w:iCs/>
          <w:color w:val="auto"/>
          <w:sz w:val="22"/>
          <w:szCs w:val="22"/>
        </w:rPr>
        <w:t xml:space="preserve">conflicto de intereses </w:t>
      </w:r>
      <w:r w:rsidRPr="00582547">
        <w:rPr>
          <w:rFonts w:ascii="Arial Narrow" w:hAnsi="Arial Narrow" w:cs="Arial"/>
          <w:i/>
          <w:iCs/>
          <w:color w:val="auto"/>
          <w:sz w:val="22"/>
          <w:szCs w:val="22"/>
        </w:rPr>
        <w:t xml:space="preserve">cuando el ejercicio imparcial y objetivo de las funciones se vea comprometido por razones familiares, afectivas, de afinidad política o nacional, de interés económico o por cualquier motivo directo o indirecto de interés personal”. </w:t>
      </w:r>
    </w:p>
    <w:p w14:paraId="4B58C485" w14:textId="77777777" w:rsidR="00E3383B" w:rsidRPr="00582547" w:rsidRDefault="00E3383B" w:rsidP="009A31C7">
      <w:pPr>
        <w:pStyle w:val="Default"/>
        <w:ind w:left="1134"/>
        <w:jc w:val="both"/>
        <w:rPr>
          <w:rFonts w:ascii="Arial Narrow" w:hAnsi="Arial Narrow" w:cs="Arial"/>
          <w:color w:val="auto"/>
          <w:sz w:val="22"/>
          <w:szCs w:val="22"/>
        </w:rPr>
      </w:pPr>
    </w:p>
    <w:p w14:paraId="27781050" w14:textId="77777777" w:rsidR="00E3383B" w:rsidRPr="00582547" w:rsidRDefault="00E3383B" w:rsidP="009A31C7">
      <w:pPr>
        <w:pStyle w:val="Default"/>
        <w:numPr>
          <w:ilvl w:val="0"/>
          <w:numId w:val="20"/>
        </w:numPr>
        <w:ind w:left="1134"/>
        <w:jc w:val="both"/>
        <w:rPr>
          <w:rFonts w:ascii="Arial Narrow" w:hAnsi="Arial Narrow" w:cs="Arial"/>
          <w:color w:val="auto"/>
          <w:sz w:val="22"/>
          <w:szCs w:val="22"/>
        </w:rPr>
      </w:pPr>
      <w:r w:rsidRPr="00582547">
        <w:rPr>
          <w:rFonts w:ascii="Arial Narrow" w:hAnsi="Arial Narrow" w:cs="Arial"/>
          <w:color w:val="auto"/>
          <w:sz w:val="22"/>
          <w:szCs w:val="22"/>
        </w:rPr>
        <w:t xml:space="preserve">Que el </w:t>
      </w:r>
      <w:r w:rsidRPr="00582547">
        <w:rPr>
          <w:rFonts w:ascii="Arial Narrow" w:hAnsi="Arial Narrow" w:cs="Arial"/>
          <w:bCs/>
          <w:color w:val="auto"/>
          <w:sz w:val="22"/>
          <w:szCs w:val="22"/>
        </w:rPr>
        <w:t xml:space="preserve">artículo 52 </w:t>
      </w:r>
      <w:r w:rsidRPr="00582547">
        <w:rPr>
          <w:rFonts w:ascii="Arial Narrow" w:hAnsi="Arial Narrow" w:cs="Arial"/>
          <w:color w:val="auto"/>
          <w:sz w:val="22"/>
          <w:szCs w:val="22"/>
        </w:rPr>
        <w:t>“</w:t>
      </w:r>
      <w:r w:rsidRPr="00582547">
        <w:rPr>
          <w:rFonts w:ascii="Arial Narrow" w:hAnsi="Arial Narrow" w:cs="Arial"/>
          <w:i/>
          <w:iCs/>
          <w:color w:val="auto"/>
          <w:sz w:val="22"/>
          <w:szCs w:val="22"/>
        </w:rPr>
        <w:t>Resolución de los conflictos de interés</w:t>
      </w:r>
      <w:r w:rsidRPr="00582547">
        <w:rPr>
          <w:rFonts w:ascii="Arial Narrow" w:hAnsi="Arial Narrow" w:cs="Arial"/>
          <w:color w:val="auto"/>
          <w:sz w:val="22"/>
          <w:szCs w:val="22"/>
        </w:rPr>
        <w:t xml:space="preserve">” de </w:t>
      </w:r>
      <w:r w:rsidRPr="00582547">
        <w:rPr>
          <w:rFonts w:ascii="Arial Narrow" w:hAnsi="Arial Narrow" w:cs="Arial"/>
          <w:bCs/>
          <w:color w:val="auto"/>
          <w:sz w:val="22"/>
          <w:szCs w:val="22"/>
        </w:rPr>
        <w:t xml:space="preserve">la Ley Foral 2/2018, de 13 de abril, de Contratos del Sector Público </w:t>
      </w:r>
      <w:r w:rsidRPr="00582547">
        <w:rPr>
          <w:rFonts w:ascii="Arial Narrow" w:hAnsi="Arial Narrow" w:cs="Arial"/>
          <w:color w:val="auto"/>
          <w:sz w:val="22"/>
          <w:szCs w:val="22"/>
        </w:rPr>
        <w:t xml:space="preserve">tiene el fin de evitar cualquier distorsión de la competencia y garantizar la transparencia en el procedimiento y asegurar la igualdad de trato a todos los candidatos y licitadores. </w:t>
      </w:r>
    </w:p>
    <w:p w14:paraId="4416996A" w14:textId="77777777" w:rsidR="00E3383B" w:rsidRPr="00582547" w:rsidRDefault="00E3383B" w:rsidP="009A31C7">
      <w:pPr>
        <w:pStyle w:val="Default"/>
        <w:ind w:left="1134"/>
        <w:jc w:val="both"/>
        <w:rPr>
          <w:rFonts w:ascii="Arial Narrow" w:hAnsi="Arial Narrow" w:cs="Arial"/>
          <w:color w:val="auto"/>
          <w:sz w:val="22"/>
          <w:szCs w:val="22"/>
        </w:rPr>
      </w:pPr>
    </w:p>
    <w:p w14:paraId="320854DF" w14:textId="77777777" w:rsidR="00E3383B" w:rsidRPr="00582547" w:rsidRDefault="00E3383B" w:rsidP="009A31C7">
      <w:pPr>
        <w:pStyle w:val="Default"/>
        <w:numPr>
          <w:ilvl w:val="0"/>
          <w:numId w:val="20"/>
        </w:numPr>
        <w:ind w:left="1134"/>
        <w:jc w:val="both"/>
        <w:rPr>
          <w:rFonts w:ascii="Arial Narrow" w:hAnsi="Arial Narrow" w:cs="Arial"/>
          <w:color w:val="auto"/>
          <w:sz w:val="22"/>
          <w:szCs w:val="22"/>
        </w:rPr>
      </w:pPr>
      <w:r w:rsidRPr="00582547">
        <w:rPr>
          <w:rFonts w:ascii="Arial Narrow" w:hAnsi="Arial Narrow" w:cs="Arial"/>
          <w:color w:val="auto"/>
          <w:sz w:val="22"/>
          <w:szCs w:val="22"/>
        </w:rPr>
        <w:t xml:space="preserve">Que el </w:t>
      </w:r>
      <w:r w:rsidRPr="00582547">
        <w:rPr>
          <w:rFonts w:ascii="Arial Narrow" w:hAnsi="Arial Narrow" w:cs="Arial"/>
          <w:bCs/>
          <w:color w:val="auto"/>
          <w:sz w:val="22"/>
          <w:szCs w:val="22"/>
        </w:rPr>
        <w:t xml:space="preserve">artículo 23 </w:t>
      </w:r>
      <w:r w:rsidRPr="00582547">
        <w:rPr>
          <w:rFonts w:ascii="Arial Narrow" w:hAnsi="Arial Narrow" w:cs="Arial"/>
          <w:i/>
          <w:iCs/>
          <w:color w:val="auto"/>
          <w:sz w:val="22"/>
          <w:szCs w:val="22"/>
        </w:rPr>
        <w:t xml:space="preserve">“Abstención”, </w:t>
      </w:r>
      <w:r w:rsidRPr="00582547">
        <w:rPr>
          <w:rFonts w:ascii="Arial Narrow" w:hAnsi="Arial Narrow" w:cs="Arial"/>
          <w:color w:val="auto"/>
          <w:sz w:val="22"/>
          <w:szCs w:val="22"/>
        </w:rPr>
        <w:t xml:space="preserve">de la </w:t>
      </w:r>
      <w:r w:rsidRPr="00582547">
        <w:rPr>
          <w:rFonts w:ascii="Arial Narrow" w:hAnsi="Arial Narrow" w:cs="Arial"/>
          <w:bCs/>
          <w:color w:val="auto"/>
          <w:sz w:val="22"/>
          <w:szCs w:val="22"/>
        </w:rPr>
        <w:t xml:space="preserve">Ley 40/2015, de 1 octubre, de Régimen Jurídico del Sector Público, </w:t>
      </w:r>
      <w:r w:rsidRPr="00582547">
        <w:rPr>
          <w:rFonts w:ascii="Arial Narrow" w:hAnsi="Arial Narrow" w:cs="Arial"/>
          <w:color w:val="auto"/>
          <w:sz w:val="22"/>
          <w:szCs w:val="22"/>
        </w:rPr>
        <w:t>establece que deberán abstenerse de intervenir en el procedimiento “</w:t>
      </w:r>
      <w:r w:rsidRPr="00582547">
        <w:rPr>
          <w:rFonts w:ascii="Arial Narrow" w:hAnsi="Arial Narrow" w:cs="Arial"/>
          <w:i/>
          <w:iCs/>
          <w:color w:val="auto"/>
          <w:sz w:val="22"/>
          <w:szCs w:val="22"/>
        </w:rPr>
        <w:t xml:space="preserve">las autoridades y el personal al servicio de las Administraciones en quienes se den algunas de las circunstancias señaladas en el apartado siguiente”, </w:t>
      </w:r>
      <w:r w:rsidRPr="00582547">
        <w:rPr>
          <w:rFonts w:ascii="Arial Narrow" w:hAnsi="Arial Narrow" w:cs="Arial"/>
          <w:color w:val="auto"/>
          <w:sz w:val="22"/>
          <w:szCs w:val="22"/>
        </w:rPr>
        <w:t xml:space="preserve">siendo éstas: </w:t>
      </w:r>
    </w:p>
    <w:p w14:paraId="04ACAEEE" w14:textId="77777777" w:rsidR="00E3383B" w:rsidRPr="00582547" w:rsidRDefault="00E3383B" w:rsidP="009A31C7">
      <w:pPr>
        <w:pStyle w:val="Default"/>
        <w:ind w:left="1134"/>
        <w:jc w:val="both"/>
        <w:rPr>
          <w:rFonts w:ascii="Arial Narrow" w:hAnsi="Arial Narrow" w:cs="Arial"/>
          <w:color w:val="auto"/>
          <w:sz w:val="22"/>
          <w:szCs w:val="22"/>
        </w:rPr>
      </w:pPr>
    </w:p>
    <w:p w14:paraId="6FBF919C" w14:textId="77777777" w:rsidR="00E3383B" w:rsidRPr="00582547" w:rsidRDefault="00E3383B" w:rsidP="009A31C7">
      <w:pPr>
        <w:pStyle w:val="Default"/>
        <w:numPr>
          <w:ilvl w:val="0"/>
          <w:numId w:val="19"/>
        </w:numPr>
        <w:ind w:left="1134"/>
        <w:jc w:val="both"/>
        <w:rPr>
          <w:rFonts w:ascii="Arial Narrow" w:hAnsi="Arial Narrow" w:cs="Arial"/>
          <w:i/>
          <w:iCs/>
          <w:color w:val="auto"/>
          <w:sz w:val="22"/>
          <w:szCs w:val="22"/>
        </w:rPr>
      </w:pPr>
      <w:r w:rsidRPr="00582547">
        <w:rPr>
          <w:rFonts w:ascii="Arial Narrow" w:hAnsi="Arial Narrow" w:cs="Arial"/>
          <w:i/>
          <w:iCs/>
          <w:color w:val="auto"/>
          <w:sz w:val="22"/>
          <w:szCs w:val="22"/>
        </w:rPr>
        <w:t xml:space="preserve">Tener interés personal en el asunto de que se trate o en otro en cuya resolución pudiera influir la de aquél; ser administrador de sociedad o entidad interesada, o tener cuestión litigiosa pendiente con algún interesado. </w:t>
      </w:r>
    </w:p>
    <w:p w14:paraId="234213DF" w14:textId="77777777" w:rsidR="00E3383B" w:rsidRPr="00582547" w:rsidRDefault="00E3383B" w:rsidP="009A31C7">
      <w:pPr>
        <w:pStyle w:val="Default"/>
        <w:ind w:left="1134"/>
        <w:jc w:val="both"/>
        <w:rPr>
          <w:rFonts w:ascii="Arial Narrow" w:hAnsi="Arial Narrow" w:cs="Arial"/>
          <w:color w:val="auto"/>
          <w:sz w:val="22"/>
          <w:szCs w:val="22"/>
        </w:rPr>
      </w:pPr>
    </w:p>
    <w:p w14:paraId="390111C7" w14:textId="77777777" w:rsidR="00E3383B" w:rsidRPr="00582547" w:rsidRDefault="00E3383B" w:rsidP="009A31C7">
      <w:pPr>
        <w:pStyle w:val="Default"/>
        <w:numPr>
          <w:ilvl w:val="0"/>
          <w:numId w:val="19"/>
        </w:numPr>
        <w:ind w:left="1134"/>
        <w:jc w:val="both"/>
        <w:rPr>
          <w:rFonts w:ascii="Arial Narrow" w:hAnsi="Arial Narrow" w:cs="Arial"/>
          <w:i/>
          <w:iCs/>
          <w:color w:val="auto"/>
          <w:sz w:val="22"/>
          <w:szCs w:val="22"/>
        </w:rPr>
      </w:pPr>
      <w:r w:rsidRPr="00582547">
        <w:rPr>
          <w:rFonts w:ascii="Arial Narrow" w:hAnsi="Arial Narrow" w:cs="Arial"/>
          <w:i/>
          <w:iCs/>
          <w:color w:val="auto"/>
          <w:sz w:val="22"/>
          <w:szCs w:val="22"/>
        </w:rPr>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913C8DF" w14:textId="77777777" w:rsidR="00E3383B" w:rsidRPr="00582547" w:rsidRDefault="00E3383B" w:rsidP="009A31C7">
      <w:pPr>
        <w:pStyle w:val="Default"/>
        <w:ind w:left="1134"/>
        <w:jc w:val="both"/>
        <w:rPr>
          <w:rFonts w:ascii="Arial Narrow" w:hAnsi="Arial Narrow" w:cs="Arial"/>
          <w:color w:val="auto"/>
          <w:sz w:val="22"/>
          <w:szCs w:val="22"/>
        </w:rPr>
      </w:pPr>
    </w:p>
    <w:p w14:paraId="070DFB17" w14:textId="77777777" w:rsidR="00E3383B" w:rsidRPr="00582547" w:rsidRDefault="00E3383B" w:rsidP="009A31C7">
      <w:pPr>
        <w:pStyle w:val="Default"/>
        <w:numPr>
          <w:ilvl w:val="0"/>
          <w:numId w:val="19"/>
        </w:numPr>
        <w:ind w:left="1134"/>
        <w:jc w:val="both"/>
        <w:rPr>
          <w:rFonts w:ascii="Arial Narrow" w:hAnsi="Arial Narrow" w:cs="Arial"/>
          <w:i/>
          <w:iCs/>
          <w:color w:val="auto"/>
          <w:sz w:val="22"/>
          <w:szCs w:val="22"/>
        </w:rPr>
      </w:pPr>
      <w:r w:rsidRPr="00582547">
        <w:rPr>
          <w:rFonts w:ascii="Arial Narrow" w:hAnsi="Arial Narrow" w:cs="Arial"/>
          <w:i/>
          <w:iCs/>
          <w:color w:val="auto"/>
          <w:sz w:val="22"/>
          <w:szCs w:val="22"/>
        </w:rPr>
        <w:lastRenderedPageBreak/>
        <w:t xml:space="preserve">Tener amistad íntima o enemistad manifiesta con alguna de las personas mencionadas en el apartado anterior. </w:t>
      </w:r>
    </w:p>
    <w:p w14:paraId="3E66605F" w14:textId="77777777" w:rsidR="00E3383B" w:rsidRPr="00582547" w:rsidRDefault="00E3383B" w:rsidP="009A31C7">
      <w:pPr>
        <w:pStyle w:val="Default"/>
        <w:ind w:left="1134"/>
        <w:jc w:val="both"/>
        <w:rPr>
          <w:rFonts w:ascii="Arial Narrow" w:hAnsi="Arial Narrow" w:cs="Arial"/>
          <w:color w:val="auto"/>
          <w:sz w:val="22"/>
          <w:szCs w:val="22"/>
        </w:rPr>
      </w:pPr>
    </w:p>
    <w:p w14:paraId="788BED22" w14:textId="77777777" w:rsidR="00E3383B" w:rsidRPr="00582547" w:rsidRDefault="00E3383B" w:rsidP="009A31C7">
      <w:pPr>
        <w:pStyle w:val="Default"/>
        <w:numPr>
          <w:ilvl w:val="0"/>
          <w:numId w:val="19"/>
        </w:numPr>
        <w:ind w:left="1134"/>
        <w:jc w:val="both"/>
        <w:rPr>
          <w:rFonts w:ascii="Arial Narrow" w:hAnsi="Arial Narrow" w:cs="Arial"/>
          <w:i/>
          <w:iCs/>
          <w:color w:val="auto"/>
          <w:sz w:val="22"/>
          <w:szCs w:val="22"/>
        </w:rPr>
      </w:pPr>
      <w:r w:rsidRPr="00582547">
        <w:rPr>
          <w:rFonts w:ascii="Arial Narrow" w:hAnsi="Arial Narrow" w:cs="Arial"/>
          <w:i/>
          <w:iCs/>
          <w:color w:val="auto"/>
          <w:sz w:val="22"/>
          <w:szCs w:val="22"/>
        </w:rPr>
        <w:t xml:space="preserve">Haber intervenido como perito o como testigo en el procedimiento de que se trate. </w:t>
      </w:r>
    </w:p>
    <w:p w14:paraId="2B151C47" w14:textId="77777777" w:rsidR="00E3383B" w:rsidRPr="00582547" w:rsidRDefault="00E3383B" w:rsidP="009A31C7">
      <w:pPr>
        <w:pStyle w:val="Default"/>
        <w:ind w:left="1134"/>
        <w:jc w:val="both"/>
        <w:rPr>
          <w:rFonts w:ascii="Arial Narrow" w:hAnsi="Arial Narrow" w:cs="Arial"/>
          <w:color w:val="auto"/>
          <w:sz w:val="22"/>
          <w:szCs w:val="22"/>
        </w:rPr>
      </w:pPr>
    </w:p>
    <w:p w14:paraId="63EA8B0F" w14:textId="77777777" w:rsidR="00E3383B" w:rsidRPr="00582547" w:rsidRDefault="00E3383B" w:rsidP="009A31C7">
      <w:pPr>
        <w:pStyle w:val="Default"/>
        <w:numPr>
          <w:ilvl w:val="0"/>
          <w:numId w:val="19"/>
        </w:numPr>
        <w:ind w:left="1134"/>
        <w:jc w:val="both"/>
        <w:rPr>
          <w:rFonts w:ascii="Arial Narrow" w:hAnsi="Arial Narrow" w:cs="Arial"/>
          <w:color w:val="auto"/>
          <w:sz w:val="22"/>
          <w:szCs w:val="22"/>
        </w:rPr>
      </w:pPr>
      <w:r w:rsidRPr="00582547">
        <w:rPr>
          <w:rFonts w:ascii="Arial Narrow" w:hAnsi="Arial Narrow" w:cs="Arial"/>
          <w:i/>
          <w:iCs/>
          <w:color w:val="auto"/>
          <w:sz w:val="22"/>
          <w:szCs w:val="22"/>
        </w:rPr>
        <w:t xml:space="preserve">Tener relación de servicio con persona natural o jurídica interesada directamente en el asunto, o haberle prestado en los dos últimos años servicios profesionales de cualquier tipo y en cualquier circunstancia o lugar. </w:t>
      </w:r>
    </w:p>
    <w:p w14:paraId="37E5B24A" w14:textId="77777777" w:rsidR="00E3383B" w:rsidRPr="00582547" w:rsidRDefault="00E3383B" w:rsidP="009A31C7">
      <w:pPr>
        <w:pStyle w:val="Default"/>
        <w:ind w:left="1134"/>
        <w:jc w:val="both"/>
        <w:rPr>
          <w:rFonts w:ascii="Arial Narrow" w:hAnsi="Arial Narrow" w:cs="Arial"/>
          <w:b/>
          <w:bCs/>
          <w:color w:val="auto"/>
          <w:sz w:val="22"/>
          <w:szCs w:val="22"/>
        </w:rPr>
      </w:pPr>
    </w:p>
    <w:p w14:paraId="01F593AF" w14:textId="77777777" w:rsidR="00E3383B" w:rsidRPr="00582547" w:rsidRDefault="00E3383B" w:rsidP="009A31C7">
      <w:pPr>
        <w:pStyle w:val="Default"/>
        <w:ind w:left="1134"/>
        <w:jc w:val="both"/>
        <w:rPr>
          <w:rFonts w:ascii="Arial Narrow" w:hAnsi="Arial Narrow" w:cs="Arial"/>
          <w:color w:val="auto"/>
          <w:sz w:val="22"/>
          <w:szCs w:val="22"/>
        </w:rPr>
      </w:pPr>
      <w:r w:rsidRPr="00582547">
        <w:rPr>
          <w:rFonts w:ascii="Arial Narrow" w:hAnsi="Arial Narrow" w:cs="Arial"/>
          <w:bCs/>
          <w:color w:val="auto"/>
          <w:sz w:val="22"/>
          <w:szCs w:val="22"/>
        </w:rPr>
        <w:t xml:space="preserve">Segundo. </w:t>
      </w:r>
      <w:r w:rsidRPr="00582547">
        <w:rPr>
          <w:rFonts w:ascii="Arial Narrow" w:hAnsi="Arial Narrow" w:cs="Arial"/>
          <w:color w:val="auto"/>
          <w:sz w:val="22"/>
          <w:szCs w:val="22"/>
        </w:rPr>
        <w:t xml:space="preserve">Que no se encuentra incursa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mencionado procedimiento. </w:t>
      </w:r>
    </w:p>
    <w:p w14:paraId="452F4909" w14:textId="77777777" w:rsidR="00E3383B" w:rsidRPr="00582547" w:rsidRDefault="00E3383B" w:rsidP="009A31C7">
      <w:pPr>
        <w:pStyle w:val="Default"/>
        <w:ind w:left="1134"/>
        <w:jc w:val="both"/>
        <w:rPr>
          <w:rFonts w:ascii="Arial Narrow" w:hAnsi="Arial Narrow" w:cs="Arial"/>
          <w:bCs/>
          <w:color w:val="auto"/>
          <w:sz w:val="22"/>
          <w:szCs w:val="22"/>
        </w:rPr>
      </w:pPr>
    </w:p>
    <w:p w14:paraId="4211BB68" w14:textId="77777777" w:rsidR="00E3383B" w:rsidRPr="00582547" w:rsidRDefault="00E3383B" w:rsidP="009A31C7">
      <w:pPr>
        <w:pStyle w:val="Default"/>
        <w:ind w:left="1134"/>
        <w:jc w:val="both"/>
        <w:rPr>
          <w:rFonts w:ascii="Arial Narrow" w:hAnsi="Arial Narrow" w:cs="Arial"/>
          <w:color w:val="auto"/>
          <w:sz w:val="22"/>
          <w:szCs w:val="22"/>
        </w:rPr>
      </w:pPr>
      <w:r w:rsidRPr="00582547">
        <w:rPr>
          <w:rFonts w:ascii="Arial Narrow" w:hAnsi="Arial Narrow" w:cs="Arial"/>
          <w:bCs/>
          <w:color w:val="auto"/>
          <w:sz w:val="22"/>
          <w:szCs w:val="22"/>
        </w:rPr>
        <w:t xml:space="preserve">Tercero. </w:t>
      </w:r>
      <w:r w:rsidRPr="00582547">
        <w:rPr>
          <w:rFonts w:ascii="Arial Narrow" w:hAnsi="Arial Narrow" w:cs="Arial"/>
          <w:color w:val="auto"/>
          <w:sz w:val="22"/>
          <w:szCs w:val="22"/>
        </w:rPr>
        <w:t xml:space="preserve">Que se compromete a poner en conocimiento del órgano correspondiente, sin dilación, cualquier situación de conflicto de intereses o causa de abstención que dé o pudiera dar lugar a dicho escenario. </w:t>
      </w:r>
    </w:p>
    <w:p w14:paraId="3D4F6D28" w14:textId="77777777" w:rsidR="00E3383B" w:rsidRPr="00582547" w:rsidRDefault="00E3383B" w:rsidP="009A31C7">
      <w:pPr>
        <w:ind w:left="1134"/>
        <w:rPr>
          <w:rFonts w:ascii="Arial Narrow" w:hAnsi="Arial Narrow" w:cs="Arial"/>
          <w:bCs/>
        </w:rPr>
      </w:pPr>
    </w:p>
    <w:p w14:paraId="2B1B7259" w14:textId="77777777" w:rsidR="00E3383B" w:rsidRPr="00582547" w:rsidRDefault="00E3383B" w:rsidP="009A31C7">
      <w:pPr>
        <w:pStyle w:val="Default"/>
        <w:ind w:left="1134"/>
        <w:jc w:val="both"/>
        <w:rPr>
          <w:rFonts w:ascii="Arial Narrow" w:hAnsi="Arial Narrow" w:cs="Arial"/>
          <w:bCs/>
          <w:color w:val="auto"/>
          <w:sz w:val="22"/>
          <w:szCs w:val="22"/>
        </w:rPr>
      </w:pPr>
      <w:r w:rsidRPr="00582547">
        <w:rPr>
          <w:rFonts w:ascii="Arial Narrow" w:hAnsi="Arial Narrow" w:cs="Arial"/>
          <w:bCs/>
          <w:color w:val="auto"/>
          <w:sz w:val="22"/>
          <w:szCs w:val="22"/>
        </w:rPr>
        <w:t>Cuarto. Que conoce que una declaración de ausencia de conflicto de intereses que se demuestre que sea falsa, acarreará las consecuencias disciplinarias, administrativas o judiciales que establezca la normativa de aplicación.</w:t>
      </w:r>
    </w:p>
    <w:p w14:paraId="56FE7980" w14:textId="77777777" w:rsidR="00E3383B" w:rsidRPr="00582547" w:rsidRDefault="00E3383B" w:rsidP="009A31C7">
      <w:pPr>
        <w:pStyle w:val="parrafo2"/>
        <w:numPr>
          <w:ilvl w:val="0"/>
          <w:numId w:val="17"/>
        </w:numPr>
        <w:shd w:val="clear" w:color="auto" w:fill="FFFFFF"/>
        <w:spacing w:before="360" w:beforeAutospacing="0" w:after="180" w:afterAutospacing="0"/>
        <w:ind w:left="1134"/>
        <w:jc w:val="both"/>
        <w:rPr>
          <w:rFonts w:ascii="Arial Narrow" w:hAnsi="Arial Narrow" w:cs="Arial"/>
          <w:b/>
          <w:sz w:val="22"/>
          <w:szCs w:val="22"/>
        </w:rPr>
      </w:pPr>
      <w:r w:rsidRPr="00582547">
        <w:rPr>
          <w:rFonts w:ascii="Arial Narrow" w:hAnsi="Arial Narrow" w:cs="Arial"/>
          <w:b/>
          <w:sz w:val="22"/>
          <w:szCs w:val="22"/>
        </w:rPr>
        <w:t>Declaración de cesión y tratamiento de datos:</w:t>
      </w:r>
    </w:p>
    <w:p w14:paraId="7B88140A" w14:textId="77777777" w:rsidR="00E3383B" w:rsidRPr="00582547" w:rsidRDefault="00E3383B" w:rsidP="009A31C7">
      <w:pPr>
        <w:pStyle w:val="parrafo2"/>
        <w:shd w:val="clear" w:color="auto" w:fill="FFFFFF"/>
        <w:spacing w:before="360" w:beforeAutospacing="0" w:after="180" w:afterAutospacing="0"/>
        <w:ind w:left="1134"/>
        <w:jc w:val="both"/>
        <w:rPr>
          <w:rFonts w:ascii="Arial Narrow" w:hAnsi="Arial Narrow" w:cs="Arial"/>
          <w:sz w:val="22"/>
          <w:szCs w:val="22"/>
        </w:rPr>
      </w:pPr>
      <w:r w:rsidRPr="00582547">
        <w:rPr>
          <w:rFonts w:ascii="Arial Narrow" w:hAnsi="Arial Narrow" w:cs="Arial"/>
          <w:sz w:val="22"/>
          <w:szCs w:val="22"/>
        </w:rPr>
        <w:t>Quien suscribe declara conocer la normativa que es de aplicación, en particular, los siguientes apartados del artículo 22 del Reglamento (UE) 2021/241 del Parlamento Europeo y del Consejo, de 12 de febrero de 2021, por el que se establece el Mecanismo de Recuperación y Resiliencia (MRR):</w:t>
      </w:r>
    </w:p>
    <w:p w14:paraId="2E75BD18" w14:textId="77777777" w:rsidR="00E3383B" w:rsidRPr="00582547" w:rsidRDefault="00E3383B" w:rsidP="009A31C7">
      <w:pPr>
        <w:pStyle w:val="parrafo2"/>
        <w:numPr>
          <w:ilvl w:val="0"/>
          <w:numId w:val="18"/>
        </w:numPr>
        <w:shd w:val="clear" w:color="auto" w:fill="FFFFFF"/>
        <w:spacing w:before="360" w:beforeAutospacing="0" w:after="180" w:afterAutospacing="0"/>
        <w:ind w:left="1134"/>
        <w:jc w:val="both"/>
        <w:rPr>
          <w:rFonts w:ascii="Arial Narrow" w:hAnsi="Arial Narrow" w:cs="Arial"/>
          <w:i/>
          <w:sz w:val="22"/>
          <w:szCs w:val="22"/>
        </w:rPr>
      </w:pPr>
      <w:r w:rsidRPr="00582547">
        <w:rPr>
          <w:rFonts w:ascii="Arial Narrow" w:hAnsi="Arial Narrow" w:cs="Arial"/>
          <w:sz w:val="22"/>
          <w:szCs w:val="22"/>
        </w:rPr>
        <w:t>La letra d) del apartado 2: «</w:t>
      </w:r>
      <w:r w:rsidRPr="00582547">
        <w:rPr>
          <w:rFonts w:ascii="Arial Narrow" w:hAnsi="Arial Narrow" w:cs="Arial"/>
          <w:i/>
          <w:sz w:val="22"/>
          <w:szCs w:val="22"/>
        </w:rPr>
        <w:t>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75E40620" w14:textId="77777777" w:rsidR="00E3383B" w:rsidRPr="00582547" w:rsidRDefault="00E3383B" w:rsidP="009A31C7">
      <w:pPr>
        <w:pStyle w:val="parrafo2"/>
        <w:shd w:val="clear" w:color="auto" w:fill="FFFFFF"/>
        <w:spacing w:before="360" w:beforeAutospacing="0" w:after="180" w:afterAutospacing="0"/>
        <w:ind w:left="1134"/>
        <w:jc w:val="both"/>
        <w:rPr>
          <w:rFonts w:ascii="Arial Narrow" w:hAnsi="Arial Narrow" w:cs="Arial"/>
          <w:i/>
          <w:sz w:val="22"/>
          <w:szCs w:val="22"/>
        </w:rPr>
      </w:pPr>
      <w:r w:rsidRPr="00582547">
        <w:rPr>
          <w:rFonts w:ascii="Arial Narrow" w:hAnsi="Arial Narrow" w:cs="Arial"/>
          <w:i/>
          <w:sz w:val="22"/>
          <w:szCs w:val="22"/>
        </w:rPr>
        <w:t>i.</w:t>
      </w:r>
      <w:r w:rsidRPr="00582547">
        <w:rPr>
          <w:rFonts w:ascii="Arial Narrow" w:hAnsi="Arial Narrow" w:cs="Arial"/>
          <w:i/>
          <w:sz w:val="22"/>
          <w:szCs w:val="22"/>
        </w:rPr>
        <w:t> </w:t>
      </w:r>
      <w:r w:rsidRPr="00582547">
        <w:rPr>
          <w:rFonts w:ascii="Arial Narrow" w:hAnsi="Arial Narrow" w:cs="Arial"/>
          <w:i/>
          <w:sz w:val="22"/>
          <w:szCs w:val="22"/>
        </w:rPr>
        <w:t>El nombre del perceptor final de los fondos;</w:t>
      </w:r>
    </w:p>
    <w:p w14:paraId="47CBF39C" w14:textId="77777777" w:rsidR="00E3383B" w:rsidRPr="00582547" w:rsidRDefault="00E3383B" w:rsidP="009A31C7">
      <w:pPr>
        <w:pStyle w:val="parrafo"/>
        <w:shd w:val="clear" w:color="auto" w:fill="FFFFFF"/>
        <w:spacing w:before="180" w:beforeAutospacing="0" w:after="180" w:afterAutospacing="0"/>
        <w:ind w:left="1134"/>
        <w:jc w:val="both"/>
        <w:rPr>
          <w:rFonts w:ascii="Arial Narrow" w:hAnsi="Arial Narrow" w:cs="Arial"/>
          <w:i/>
          <w:sz w:val="22"/>
          <w:szCs w:val="22"/>
        </w:rPr>
      </w:pPr>
      <w:r w:rsidRPr="00582547">
        <w:rPr>
          <w:rFonts w:ascii="Arial Narrow" w:hAnsi="Arial Narrow" w:cs="Arial"/>
          <w:i/>
          <w:sz w:val="22"/>
          <w:szCs w:val="22"/>
        </w:rPr>
        <w:t>ii.</w:t>
      </w:r>
      <w:r w:rsidRPr="00582547">
        <w:rPr>
          <w:rFonts w:ascii="Arial Narrow" w:hAnsi="Arial Narrow" w:cs="Arial"/>
          <w:i/>
          <w:sz w:val="22"/>
          <w:szCs w:val="22"/>
        </w:rPr>
        <w:t> </w:t>
      </w:r>
      <w:r w:rsidRPr="00582547">
        <w:rPr>
          <w:rFonts w:ascii="Arial Narrow" w:hAnsi="Arial Narrow" w:cs="Arial"/>
          <w:i/>
          <w:sz w:val="22"/>
          <w:szCs w:val="22"/>
        </w:rPr>
        <w:t>El nombre del contratista y del subcontratista, cuando el perceptor final de los fondos sea un poder adjudicador de conformidad con el Derecho de la Unión o nacional en materia de contratación pública;</w:t>
      </w:r>
    </w:p>
    <w:p w14:paraId="764D766B" w14:textId="77777777" w:rsidR="00E3383B" w:rsidRPr="00582547" w:rsidRDefault="00E3383B" w:rsidP="009A31C7">
      <w:pPr>
        <w:pStyle w:val="parrafo"/>
        <w:shd w:val="clear" w:color="auto" w:fill="FFFFFF"/>
        <w:spacing w:before="180" w:beforeAutospacing="0" w:after="180" w:afterAutospacing="0"/>
        <w:ind w:left="1134"/>
        <w:jc w:val="both"/>
        <w:rPr>
          <w:rFonts w:ascii="Arial Narrow" w:hAnsi="Arial Narrow" w:cs="Arial"/>
          <w:i/>
          <w:sz w:val="22"/>
          <w:szCs w:val="22"/>
        </w:rPr>
      </w:pPr>
      <w:r w:rsidRPr="00582547">
        <w:rPr>
          <w:rFonts w:ascii="Arial Narrow" w:hAnsi="Arial Narrow" w:cs="Arial"/>
          <w:i/>
          <w:sz w:val="22"/>
          <w:szCs w:val="22"/>
        </w:rPr>
        <w:t>iii.</w:t>
      </w:r>
      <w:r w:rsidRPr="00582547">
        <w:rPr>
          <w:rFonts w:ascii="Arial Narrow" w:hAnsi="Arial Narrow" w:cs="Arial"/>
          <w:i/>
          <w:sz w:val="22"/>
          <w:szCs w:val="22"/>
        </w:rPr>
        <w:t> </w:t>
      </w:r>
      <w:r w:rsidRPr="00582547">
        <w:rPr>
          <w:rFonts w:ascii="Arial Narrow" w:hAnsi="Arial Narrow" w:cs="Arial"/>
          <w:i/>
          <w:sz w:val="22"/>
          <w:szCs w:val="22"/>
        </w:rPr>
        <w:t>Los nombres, apellidos y fechas de nacimiento de los titulares reales del perceptor de los fondos o del contratista, según se define en el artículo 3, punto 6, de la Directiva (UE) 2015/849 del Parlamento Europeo y del Consejo (26);</w:t>
      </w:r>
    </w:p>
    <w:p w14:paraId="14C4E368" w14:textId="77777777" w:rsidR="00E3383B" w:rsidRPr="00582547" w:rsidRDefault="00E3383B" w:rsidP="009A31C7">
      <w:pPr>
        <w:pStyle w:val="parrafo"/>
        <w:shd w:val="clear" w:color="auto" w:fill="FFFFFF"/>
        <w:spacing w:before="180" w:beforeAutospacing="0" w:after="180" w:afterAutospacing="0"/>
        <w:ind w:left="1134"/>
        <w:jc w:val="both"/>
        <w:rPr>
          <w:rFonts w:ascii="Arial Narrow" w:hAnsi="Arial Narrow" w:cs="Arial"/>
          <w:sz w:val="22"/>
          <w:szCs w:val="22"/>
        </w:rPr>
      </w:pPr>
      <w:r w:rsidRPr="00582547">
        <w:rPr>
          <w:rFonts w:ascii="Arial Narrow" w:hAnsi="Arial Narrow" w:cs="Arial"/>
          <w:i/>
          <w:sz w:val="22"/>
          <w:szCs w:val="22"/>
        </w:rPr>
        <w:t>iv.</w:t>
      </w:r>
      <w:r w:rsidRPr="00582547">
        <w:rPr>
          <w:rFonts w:ascii="Arial Narrow" w:hAnsi="Arial Narrow" w:cs="Arial"/>
          <w:i/>
          <w:sz w:val="22"/>
          <w:szCs w:val="22"/>
        </w:rPr>
        <w:t> </w:t>
      </w:r>
      <w:r w:rsidRPr="00582547">
        <w:rPr>
          <w:rFonts w:ascii="Arial Narrow" w:hAnsi="Arial Narrow" w:cs="Arial"/>
          <w:i/>
          <w:sz w:val="22"/>
          <w:szCs w:val="22"/>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r w:rsidRPr="00582547">
        <w:rPr>
          <w:rFonts w:ascii="Arial Narrow" w:hAnsi="Arial Narrow" w:cs="Arial"/>
          <w:sz w:val="22"/>
          <w:szCs w:val="22"/>
        </w:rPr>
        <w:t>».</w:t>
      </w:r>
    </w:p>
    <w:p w14:paraId="6054BC0F" w14:textId="77777777" w:rsidR="00E3383B" w:rsidRPr="00582547" w:rsidRDefault="00E3383B" w:rsidP="009A31C7">
      <w:pPr>
        <w:pStyle w:val="parrafo2"/>
        <w:numPr>
          <w:ilvl w:val="0"/>
          <w:numId w:val="18"/>
        </w:numPr>
        <w:shd w:val="clear" w:color="auto" w:fill="FFFFFF"/>
        <w:spacing w:before="360" w:beforeAutospacing="0" w:after="0" w:afterAutospacing="0"/>
        <w:ind w:left="1134"/>
        <w:jc w:val="both"/>
        <w:rPr>
          <w:rFonts w:ascii="Arial Narrow" w:hAnsi="Arial Narrow" w:cs="Arial"/>
          <w:sz w:val="22"/>
          <w:szCs w:val="22"/>
        </w:rPr>
      </w:pPr>
      <w:r w:rsidRPr="00582547">
        <w:rPr>
          <w:rFonts w:ascii="Arial Narrow" w:hAnsi="Arial Narrow" w:cs="Arial"/>
          <w:sz w:val="22"/>
          <w:szCs w:val="22"/>
        </w:rPr>
        <w:t>Apartado 3: «</w:t>
      </w:r>
      <w:r w:rsidRPr="00582547">
        <w:rPr>
          <w:rFonts w:ascii="Arial Narrow" w:hAnsi="Arial Narrow" w:cs="Arial"/>
          <w:i/>
          <w:sz w:val="22"/>
          <w:szCs w:val="22"/>
        </w:rPr>
        <w:t xml:space="preserve">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w:t>
      </w:r>
      <w:r w:rsidRPr="00582547">
        <w:rPr>
          <w:rFonts w:ascii="Arial Narrow" w:hAnsi="Arial Narrow" w:cs="Arial"/>
          <w:i/>
          <w:sz w:val="22"/>
          <w:szCs w:val="22"/>
        </w:rPr>
        <w:lastRenderedPageBreak/>
        <w:t>financiera y de rendición de cuentas integrada a que se refiere el artículo 247 del Reglamento Financiero y, en particular, por separado, en el informe anual de gestión y rendimiento</w:t>
      </w:r>
      <w:r w:rsidRPr="00582547">
        <w:rPr>
          <w:rFonts w:ascii="Arial Narrow" w:hAnsi="Arial Narrow" w:cs="Arial"/>
          <w:sz w:val="22"/>
          <w:szCs w:val="22"/>
        </w:rPr>
        <w:t>».</w:t>
      </w:r>
    </w:p>
    <w:p w14:paraId="2DBF7CE4" w14:textId="77777777" w:rsidR="00E3383B" w:rsidRPr="00582547" w:rsidRDefault="00E3383B" w:rsidP="009A31C7">
      <w:pPr>
        <w:pStyle w:val="parrafo2"/>
        <w:shd w:val="clear" w:color="auto" w:fill="FFFFFF"/>
        <w:spacing w:before="360" w:beforeAutospacing="0" w:after="180" w:afterAutospacing="0"/>
        <w:ind w:left="1134"/>
        <w:jc w:val="both"/>
        <w:rPr>
          <w:rFonts w:ascii="Arial Narrow" w:hAnsi="Arial Narrow" w:cs="Arial"/>
          <w:sz w:val="22"/>
          <w:szCs w:val="22"/>
        </w:rPr>
      </w:pPr>
      <w:r w:rsidRPr="00582547">
        <w:rPr>
          <w:rFonts w:ascii="Arial Narrow" w:hAnsi="Arial Narrow" w:cs="Arial"/>
          <w:sz w:val="22"/>
          <w:szCs w:val="22"/>
        </w:rPr>
        <w:t>Conforme al marco jurídico expuesto, manifiesta acceder a la cesión y tratamiento de los datos con los fines expresamente relacionados en los artículos citados.</w:t>
      </w:r>
    </w:p>
    <w:p w14:paraId="262710D2" w14:textId="77777777" w:rsidR="00E3383B" w:rsidRPr="00582547" w:rsidRDefault="00E3383B" w:rsidP="009A31C7">
      <w:pPr>
        <w:pStyle w:val="parrafo2"/>
        <w:numPr>
          <w:ilvl w:val="0"/>
          <w:numId w:val="17"/>
        </w:numPr>
        <w:shd w:val="clear" w:color="auto" w:fill="FFFFFF"/>
        <w:spacing w:before="360" w:beforeAutospacing="0" w:after="180" w:afterAutospacing="0"/>
        <w:ind w:left="1134"/>
        <w:jc w:val="both"/>
        <w:rPr>
          <w:rFonts w:ascii="Arial Narrow" w:hAnsi="Arial Narrow" w:cs="Arial"/>
          <w:sz w:val="22"/>
          <w:szCs w:val="22"/>
        </w:rPr>
      </w:pPr>
      <w:r w:rsidRPr="00582547">
        <w:rPr>
          <w:rFonts w:ascii="Arial Narrow" w:hAnsi="Arial Narrow" w:cs="Arial"/>
          <w:b/>
          <w:sz w:val="22"/>
          <w:szCs w:val="22"/>
        </w:rPr>
        <w:t>Declaración de compromiso de cumplimiento de principios transversales:</w:t>
      </w:r>
    </w:p>
    <w:p w14:paraId="43BD0189" w14:textId="77777777" w:rsidR="00E3383B" w:rsidRPr="00582547" w:rsidRDefault="00E3383B" w:rsidP="009A31C7">
      <w:pPr>
        <w:pStyle w:val="parrafo2"/>
        <w:shd w:val="clear" w:color="auto" w:fill="FFFFFF"/>
        <w:spacing w:before="360" w:beforeAutospacing="0" w:after="180" w:afterAutospacing="0"/>
        <w:ind w:left="1134"/>
        <w:jc w:val="both"/>
        <w:rPr>
          <w:rFonts w:ascii="Arial Narrow" w:hAnsi="Arial Narrow" w:cs="Arial"/>
          <w:sz w:val="22"/>
          <w:szCs w:val="22"/>
        </w:rPr>
      </w:pPr>
      <w:r w:rsidRPr="00582547">
        <w:rPr>
          <w:rFonts w:ascii="Arial Narrow" w:hAnsi="Arial Narrow" w:cs="Arial"/>
          <w:sz w:val="22"/>
          <w:szCs w:val="22"/>
        </w:rPr>
        <w:t>Quien suscribe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44F0B5EB" w14:textId="77777777" w:rsidR="00E3383B" w:rsidRPr="00582547" w:rsidRDefault="00E3383B" w:rsidP="009A31C7">
      <w:pPr>
        <w:pStyle w:val="parrafo"/>
        <w:shd w:val="clear" w:color="auto" w:fill="FFFFFF"/>
        <w:spacing w:before="180" w:beforeAutospacing="0" w:after="180" w:afterAutospacing="0"/>
        <w:ind w:left="1134"/>
        <w:jc w:val="both"/>
        <w:rPr>
          <w:rFonts w:ascii="Arial Narrow" w:hAnsi="Arial Narrow" w:cs="Arial"/>
          <w:sz w:val="22"/>
          <w:szCs w:val="22"/>
        </w:rPr>
      </w:pPr>
      <w:r w:rsidRPr="00582547">
        <w:rPr>
          <w:rFonts w:ascii="Arial Narrow" w:hAnsi="Arial Narrow" w:cs="Arial"/>
          <w:sz w:val="22"/>
          <w:szCs w:val="22"/>
        </w:rPr>
        <w:t>Adicionalmente, atendiendo al contenido del PRTR, se compromete a respetar los principios de economía circular y evitar impactos negativos significativos en el medio ambiente («DNSH» por sus siglas en inglés «</w:t>
      </w:r>
      <w:r w:rsidRPr="00582547">
        <w:rPr>
          <w:rStyle w:val="nfasis"/>
          <w:rFonts w:ascii="Arial Narrow" w:hAnsi="Arial Narrow" w:cs="Arial"/>
          <w:sz w:val="22"/>
          <w:szCs w:val="22"/>
        </w:rPr>
        <w:t>do no significant harm</w:t>
      </w:r>
      <w:r w:rsidRPr="00582547">
        <w:rPr>
          <w:rFonts w:ascii="Arial Narrow" w:hAnsi="Arial Narrow" w:cs="Arial"/>
          <w:sz w:val="22"/>
          <w:szCs w:val="22"/>
        </w:rPr>
        <w:t>») en la ejecución de las actuaciones llevadas a cabo en el marco de dicho Plan, y manifiesta que no incurre en doble financiación y que, en su caso, no le consta riesgo de incompatibilidad con el régimen de ayudas de Estado.</w:t>
      </w:r>
    </w:p>
    <w:p w14:paraId="617FC758" w14:textId="77777777" w:rsidR="00E3383B" w:rsidRPr="00582547" w:rsidRDefault="00E3383B" w:rsidP="009A31C7">
      <w:pPr>
        <w:pStyle w:val="parrafo2"/>
        <w:numPr>
          <w:ilvl w:val="0"/>
          <w:numId w:val="17"/>
        </w:numPr>
        <w:shd w:val="clear" w:color="auto" w:fill="FFFFFF"/>
        <w:spacing w:before="360" w:beforeAutospacing="0" w:after="180" w:afterAutospacing="0"/>
        <w:ind w:left="1134"/>
        <w:jc w:val="both"/>
        <w:rPr>
          <w:rFonts w:ascii="Arial Narrow" w:hAnsi="Arial Narrow" w:cs="Arial"/>
          <w:b/>
          <w:sz w:val="22"/>
          <w:szCs w:val="22"/>
        </w:rPr>
      </w:pPr>
      <w:r w:rsidRPr="00582547">
        <w:rPr>
          <w:rFonts w:ascii="Arial Narrow" w:hAnsi="Arial Narrow" w:cs="Arial"/>
          <w:b/>
          <w:sz w:val="22"/>
          <w:szCs w:val="22"/>
        </w:rPr>
        <w:t>Declaración sobre el cumplimiento del principio de no perjuicio significativo a los seis objetivos medioambientales (DNSH)</w:t>
      </w:r>
    </w:p>
    <w:p w14:paraId="7E0F660A" w14:textId="77777777" w:rsidR="00E3383B" w:rsidRPr="00582547" w:rsidRDefault="00E3383B" w:rsidP="009A31C7">
      <w:pPr>
        <w:pStyle w:val="Textoindependiente"/>
        <w:spacing w:before="159" w:line="276" w:lineRule="auto"/>
        <w:ind w:left="1134" w:right="120"/>
        <w:jc w:val="both"/>
        <w:rPr>
          <w:rFonts w:ascii="Arial Narrow" w:hAnsi="Arial Narrow" w:cs="Arial"/>
          <w:sz w:val="22"/>
          <w:szCs w:val="22"/>
        </w:rPr>
      </w:pPr>
      <w:r w:rsidRPr="00582547">
        <w:rPr>
          <w:rFonts w:ascii="Arial Narrow" w:hAnsi="Arial Narrow" w:cs="Arial"/>
          <w:sz w:val="22"/>
          <w:szCs w:val="22"/>
        </w:rPr>
        <w:t>Quien suscribe se compromete teniendo en cuenta todas las fases del ciclo de vida del proyecto o actividad a desarrollar, tanto durante su implantación como al final de su vida útil, a cumplir con el principio DNSH de «no causar un perjuicio significativo» exigido por el REGLAMENTO (UE) 2021/241, por el que se establece el Mecanismo de Recuperación y Resiliencia, de forma que:</w:t>
      </w:r>
    </w:p>
    <w:p w14:paraId="13D95391" w14:textId="77777777" w:rsidR="00E3383B" w:rsidRPr="00582547" w:rsidRDefault="00E3383B" w:rsidP="009A31C7">
      <w:pPr>
        <w:pStyle w:val="Prrafodelista"/>
        <w:widowControl w:val="0"/>
        <w:numPr>
          <w:ilvl w:val="0"/>
          <w:numId w:val="21"/>
        </w:numPr>
        <w:tabs>
          <w:tab w:val="left" w:pos="462"/>
        </w:tabs>
        <w:autoSpaceDE w:val="0"/>
        <w:autoSpaceDN w:val="0"/>
        <w:spacing w:after="0" w:line="276" w:lineRule="auto"/>
        <w:ind w:left="1134" w:right="116"/>
        <w:contextualSpacing w:val="0"/>
        <w:jc w:val="both"/>
        <w:rPr>
          <w:rFonts w:ascii="Arial Narrow" w:hAnsi="Arial Narrow" w:cs="Arial"/>
        </w:rPr>
      </w:pPr>
      <w:r w:rsidRPr="00582547">
        <w:rPr>
          <w:rFonts w:ascii="Arial Narrow" w:hAnsi="Arial Narrow" w:cs="Arial"/>
        </w:rPr>
        <w:t>NO</w:t>
      </w:r>
      <w:r w:rsidRPr="00582547">
        <w:rPr>
          <w:rFonts w:ascii="Arial Narrow" w:hAnsi="Arial Narrow" w:cs="Arial"/>
          <w:spacing w:val="1"/>
        </w:rPr>
        <w:t xml:space="preserve"> </w:t>
      </w:r>
      <w:r w:rsidRPr="00582547">
        <w:rPr>
          <w:rFonts w:ascii="Arial Narrow" w:hAnsi="Arial Narrow" w:cs="Arial"/>
        </w:rPr>
        <w:t>CAUSA</w:t>
      </w:r>
      <w:r w:rsidRPr="00582547">
        <w:rPr>
          <w:rFonts w:ascii="Arial Narrow" w:hAnsi="Arial Narrow" w:cs="Arial"/>
          <w:spacing w:val="1"/>
        </w:rPr>
        <w:t xml:space="preserve"> </w:t>
      </w:r>
      <w:r w:rsidRPr="00582547">
        <w:rPr>
          <w:rFonts w:ascii="Arial Narrow" w:hAnsi="Arial Narrow" w:cs="Arial"/>
        </w:rPr>
        <w:t>UN</w:t>
      </w:r>
      <w:r w:rsidRPr="00582547">
        <w:rPr>
          <w:rFonts w:ascii="Arial Narrow" w:hAnsi="Arial Narrow" w:cs="Arial"/>
          <w:spacing w:val="1"/>
        </w:rPr>
        <w:t xml:space="preserve"> </w:t>
      </w:r>
      <w:r w:rsidRPr="00582547">
        <w:rPr>
          <w:rFonts w:ascii="Arial Narrow" w:hAnsi="Arial Narrow" w:cs="Arial"/>
        </w:rPr>
        <w:t>PERJUICIO</w:t>
      </w:r>
      <w:r w:rsidRPr="00582547">
        <w:rPr>
          <w:rFonts w:ascii="Arial Narrow" w:hAnsi="Arial Narrow" w:cs="Arial"/>
          <w:spacing w:val="1"/>
        </w:rPr>
        <w:t xml:space="preserve"> </w:t>
      </w:r>
      <w:r w:rsidRPr="00582547">
        <w:rPr>
          <w:rFonts w:ascii="Arial Narrow" w:hAnsi="Arial Narrow" w:cs="Arial"/>
        </w:rPr>
        <w:t>SIGNIFICATIVO</w:t>
      </w:r>
      <w:r w:rsidRPr="00582547">
        <w:rPr>
          <w:rFonts w:ascii="Arial Narrow" w:hAnsi="Arial Narrow" w:cs="Arial"/>
          <w:spacing w:val="1"/>
        </w:rPr>
        <w:t xml:space="preserve"> </w:t>
      </w:r>
      <w:r w:rsidRPr="00582547">
        <w:rPr>
          <w:rFonts w:ascii="Arial Narrow" w:hAnsi="Arial Narrow" w:cs="Arial"/>
        </w:rPr>
        <w:t>A</w:t>
      </w:r>
      <w:r w:rsidRPr="00582547">
        <w:rPr>
          <w:rFonts w:ascii="Arial Narrow" w:hAnsi="Arial Narrow" w:cs="Arial"/>
          <w:spacing w:val="1"/>
        </w:rPr>
        <w:t xml:space="preserve"> </w:t>
      </w:r>
      <w:r w:rsidRPr="00582547">
        <w:rPr>
          <w:rFonts w:ascii="Arial Narrow" w:hAnsi="Arial Narrow" w:cs="Arial"/>
        </w:rPr>
        <w:t>LOS</w:t>
      </w:r>
      <w:r w:rsidRPr="00582547">
        <w:rPr>
          <w:rFonts w:ascii="Arial Narrow" w:hAnsi="Arial Narrow" w:cs="Arial"/>
          <w:spacing w:val="1"/>
        </w:rPr>
        <w:t xml:space="preserve"> </w:t>
      </w:r>
      <w:r w:rsidRPr="00582547">
        <w:rPr>
          <w:rFonts w:ascii="Arial Narrow" w:hAnsi="Arial Narrow" w:cs="Arial"/>
        </w:rPr>
        <w:t>SEIS</w:t>
      </w:r>
      <w:r w:rsidRPr="00582547">
        <w:rPr>
          <w:rFonts w:ascii="Arial Narrow" w:hAnsi="Arial Narrow" w:cs="Arial"/>
          <w:spacing w:val="1"/>
        </w:rPr>
        <w:t xml:space="preserve"> </w:t>
      </w:r>
      <w:r w:rsidRPr="00582547">
        <w:rPr>
          <w:rFonts w:ascii="Arial Narrow" w:hAnsi="Arial Narrow" w:cs="Arial"/>
        </w:rPr>
        <w:t>OBJETIVOS</w:t>
      </w:r>
      <w:r w:rsidRPr="00582547">
        <w:rPr>
          <w:rFonts w:ascii="Arial Narrow" w:hAnsi="Arial Narrow" w:cs="Arial"/>
          <w:spacing w:val="1"/>
        </w:rPr>
        <w:t xml:space="preserve"> </w:t>
      </w:r>
      <w:r w:rsidRPr="00582547">
        <w:rPr>
          <w:rFonts w:ascii="Arial Narrow" w:hAnsi="Arial Narrow" w:cs="Arial"/>
        </w:rPr>
        <w:t>MEDIOAMBIENTALES</w:t>
      </w:r>
      <w:r w:rsidRPr="00582547">
        <w:rPr>
          <w:rFonts w:ascii="Arial Narrow" w:hAnsi="Arial Narrow" w:cs="Arial"/>
          <w:b/>
        </w:rPr>
        <w:t xml:space="preserve"> </w:t>
      </w:r>
      <w:r w:rsidRPr="00582547">
        <w:rPr>
          <w:rFonts w:ascii="Arial Narrow" w:hAnsi="Arial Narrow" w:cs="Arial"/>
        </w:rPr>
        <w:t>del artículo 17 del Reglamento (UE) 2020/852, que se enumeran</w:t>
      </w:r>
      <w:r w:rsidRPr="00582547">
        <w:rPr>
          <w:rFonts w:ascii="Arial Narrow" w:hAnsi="Arial Narrow" w:cs="Arial"/>
          <w:spacing w:val="1"/>
        </w:rPr>
        <w:t xml:space="preserve"> </w:t>
      </w:r>
      <w:r w:rsidRPr="00582547">
        <w:rPr>
          <w:rFonts w:ascii="Arial Narrow" w:hAnsi="Arial Narrow" w:cs="Arial"/>
        </w:rPr>
        <w:t>a</w:t>
      </w:r>
      <w:r w:rsidRPr="00582547">
        <w:rPr>
          <w:rFonts w:ascii="Arial Narrow" w:hAnsi="Arial Narrow" w:cs="Arial"/>
          <w:spacing w:val="-2"/>
        </w:rPr>
        <w:t xml:space="preserve"> </w:t>
      </w:r>
      <w:r w:rsidRPr="00582547">
        <w:rPr>
          <w:rFonts w:ascii="Arial Narrow" w:hAnsi="Arial Narrow" w:cs="Arial"/>
        </w:rPr>
        <w:t>continuación:</w:t>
      </w:r>
    </w:p>
    <w:p w14:paraId="13679920" w14:textId="77777777" w:rsidR="00E3383B" w:rsidRPr="00582547" w:rsidRDefault="00E3383B" w:rsidP="009A31C7">
      <w:pPr>
        <w:pStyle w:val="Textoindependiente"/>
        <w:spacing w:before="10"/>
        <w:ind w:left="1134"/>
        <w:jc w:val="both"/>
        <w:rPr>
          <w:rFonts w:ascii="Arial Narrow" w:hAnsi="Arial Narrow" w:cs="Arial"/>
          <w:sz w:val="22"/>
          <w:szCs w:val="22"/>
        </w:rPr>
      </w:pPr>
    </w:p>
    <w:p w14:paraId="086A23FD" w14:textId="77777777" w:rsidR="00E3383B" w:rsidRPr="00582547" w:rsidRDefault="00E3383B" w:rsidP="009A31C7">
      <w:pPr>
        <w:pStyle w:val="Prrafodelista"/>
        <w:widowControl w:val="0"/>
        <w:numPr>
          <w:ilvl w:val="1"/>
          <w:numId w:val="21"/>
        </w:numPr>
        <w:tabs>
          <w:tab w:val="left" w:pos="669"/>
        </w:tabs>
        <w:autoSpaceDE w:val="0"/>
        <w:autoSpaceDN w:val="0"/>
        <w:spacing w:after="0" w:line="278" w:lineRule="auto"/>
        <w:ind w:left="1134" w:right="126"/>
        <w:contextualSpacing w:val="0"/>
        <w:jc w:val="both"/>
        <w:rPr>
          <w:rFonts w:ascii="Arial Narrow" w:hAnsi="Arial Narrow" w:cs="Arial"/>
        </w:rPr>
      </w:pPr>
      <w:r w:rsidRPr="00582547">
        <w:rPr>
          <w:rFonts w:ascii="Arial Narrow" w:eastAsia="Times New Roman" w:hAnsi="Arial Narrow" w:cs="Arial"/>
          <w:i/>
          <w:iCs/>
        </w:rPr>
        <w:t>Mitigación del cambio climático</w:t>
      </w:r>
      <w:r w:rsidRPr="00582547">
        <w:rPr>
          <w:rFonts w:ascii="Arial Narrow" w:hAnsi="Arial Narrow" w:cs="Arial"/>
          <w:i/>
        </w:rPr>
        <w:t xml:space="preserve"> </w:t>
      </w:r>
      <w:r w:rsidRPr="00582547">
        <w:rPr>
          <w:rFonts w:ascii="Arial Narrow" w:hAnsi="Arial Narrow" w:cs="Arial"/>
        </w:rPr>
        <w:t>- se considera que una actividad causa un perjuicio</w:t>
      </w:r>
      <w:r w:rsidRPr="00582547">
        <w:rPr>
          <w:rFonts w:ascii="Arial Narrow" w:hAnsi="Arial Narrow" w:cs="Arial"/>
          <w:spacing w:val="1"/>
        </w:rPr>
        <w:t xml:space="preserve"> </w:t>
      </w:r>
      <w:r w:rsidRPr="00582547">
        <w:rPr>
          <w:rFonts w:ascii="Arial Narrow" w:hAnsi="Arial Narrow" w:cs="Arial"/>
        </w:rPr>
        <w:t>significativo a la mitigación del cambio climático si da lugar a considerables emisiones de</w:t>
      </w:r>
      <w:r w:rsidRPr="00582547">
        <w:rPr>
          <w:rFonts w:ascii="Arial Narrow" w:hAnsi="Arial Narrow" w:cs="Arial"/>
          <w:spacing w:val="-53"/>
        </w:rPr>
        <w:t xml:space="preserve"> </w:t>
      </w:r>
      <w:r w:rsidRPr="00582547">
        <w:rPr>
          <w:rFonts w:ascii="Arial Narrow" w:hAnsi="Arial Narrow" w:cs="Arial"/>
        </w:rPr>
        <w:t>gases</w:t>
      </w:r>
      <w:r w:rsidRPr="00582547">
        <w:rPr>
          <w:rFonts w:ascii="Arial Narrow" w:hAnsi="Arial Narrow" w:cs="Arial"/>
          <w:spacing w:val="-1"/>
        </w:rPr>
        <w:t xml:space="preserve"> </w:t>
      </w:r>
      <w:r w:rsidRPr="00582547">
        <w:rPr>
          <w:rFonts w:ascii="Arial Narrow" w:hAnsi="Arial Narrow" w:cs="Arial"/>
        </w:rPr>
        <w:t>de</w:t>
      </w:r>
      <w:r w:rsidRPr="00582547">
        <w:rPr>
          <w:rFonts w:ascii="Arial Narrow" w:hAnsi="Arial Narrow" w:cs="Arial"/>
          <w:spacing w:val="1"/>
        </w:rPr>
        <w:t xml:space="preserve"> </w:t>
      </w:r>
      <w:r w:rsidRPr="00582547">
        <w:rPr>
          <w:rFonts w:ascii="Arial Narrow" w:hAnsi="Arial Narrow" w:cs="Arial"/>
        </w:rPr>
        <w:t>efecto</w:t>
      </w:r>
      <w:r w:rsidRPr="00582547">
        <w:rPr>
          <w:rFonts w:ascii="Arial Narrow" w:hAnsi="Arial Narrow" w:cs="Arial"/>
          <w:spacing w:val="-1"/>
        </w:rPr>
        <w:t xml:space="preserve"> </w:t>
      </w:r>
      <w:r w:rsidRPr="00582547">
        <w:rPr>
          <w:rFonts w:ascii="Arial Narrow" w:hAnsi="Arial Narrow" w:cs="Arial"/>
        </w:rPr>
        <w:t>invernadero</w:t>
      </w:r>
      <w:r w:rsidRPr="00582547">
        <w:rPr>
          <w:rFonts w:ascii="Arial Narrow" w:hAnsi="Arial Narrow" w:cs="Arial"/>
          <w:spacing w:val="-1"/>
        </w:rPr>
        <w:t xml:space="preserve"> </w:t>
      </w:r>
      <w:r w:rsidRPr="00582547">
        <w:rPr>
          <w:rFonts w:ascii="Arial Narrow" w:hAnsi="Arial Narrow" w:cs="Arial"/>
        </w:rPr>
        <w:t>(GEI).</w:t>
      </w:r>
    </w:p>
    <w:p w14:paraId="6AF35FB3" w14:textId="77777777" w:rsidR="00E3383B" w:rsidRPr="00582547" w:rsidRDefault="00E3383B" w:rsidP="009A31C7">
      <w:pPr>
        <w:pStyle w:val="Prrafodelista"/>
        <w:widowControl w:val="0"/>
        <w:numPr>
          <w:ilvl w:val="0"/>
          <w:numId w:val="24"/>
        </w:numPr>
        <w:tabs>
          <w:tab w:val="left" w:pos="1473"/>
        </w:tabs>
        <w:autoSpaceDE w:val="0"/>
        <w:autoSpaceDN w:val="0"/>
        <w:spacing w:before="158" w:after="0" w:line="269" w:lineRule="exact"/>
        <w:ind w:left="1134" w:hanging="284"/>
        <w:contextualSpacing w:val="0"/>
        <w:rPr>
          <w:rFonts w:ascii="Arial Narrow" w:hAnsi="Arial Narrow" w:cs="Arial"/>
        </w:rPr>
      </w:pPr>
      <w:r w:rsidRPr="00582547">
        <w:rPr>
          <w:rFonts w:ascii="Arial Narrow" w:hAnsi="Arial Narrow" w:cs="Arial"/>
        </w:rPr>
        <w:t>Los edificios de nueva construcción deben ser edificios de consumo casi nulo (ZEB).</w:t>
      </w:r>
    </w:p>
    <w:p w14:paraId="15AB381D" w14:textId="77777777" w:rsidR="00E3383B" w:rsidRPr="00582547" w:rsidRDefault="00E3383B" w:rsidP="009A31C7">
      <w:pPr>
        <w:pStyle w:val="Prrafodelista"/>
        <w:widowControl w:val="0"/>
        <w:numPr>
          <w:ilvl w:val="0"/>
          <w:numId w:val="24"/>
        </w:numPr>
        <w:tabs>
          <w:tab w:val="left" w:pos="1473"/>
        </w:tabs>
        <w:autoSpaceDE w:val="0"/>
        <w:autoSpaceDN w:val="0"/>
        <w:spacing w:before="159" w:after="0" w:line="235" w:lineRule="auto"/>
        <w:ind w:left="1134" w:right="183" w:hanging="284"/>
        <w:contextualSpacing w:val="0"/>
        <w:jc w:val="both"/>
        <w:rPr>
          <w:rFonts w:ascii="Arial Narrow" w:hAnsi="Arial Narrow" w:cs="Arial"/>
        </w:rPr>
      </w:pPr>
      <w:r w:rsidRPr="00582547">
        <w:rPr>
          <w:rFonts w:ascii="Arial Narrow" w:hAnsi="Arial Narrow" w:cs="Arial"/>
        </w:rPr>
        <w:t xml:space="preserve">Las renovaciones de edificios deben cumplir con la </w:t>
      </w:r>
      <w:hyperlink r:id="rId10">
        <w:r w:rsidRPr="00582547">
          <w:rPr>
            <w:rFonts w:ascii="Arial Narrow" w:hAnsi="Arial Narrow" w:cs="Arial"/>
          </w:rPr>
          <w:t>Directiva de Eficiencia</w:t>
        </w:r>
      </w:hyperlink>
      <w:r w:rsidRPr="00582547">
        <w:rPr>
          <w:rFonts w:ascii="Arial Narrow" w:hAnsi="Arial Narrow" w:cs="Arial"/>
        </w:rPr>
        <w:t xml:space="preserve"> </w:t>
      </w:r>
      <w:hyperlink r:id="rId11">
        <w:r w:rsidRPr="00582547">
          <w:rPr>
            <w:rFonts w:ascii="Arial Narrow" w:hAnsi="Arial Narrow" w:cs="Arial"/>
          </w:rPr>
          <w:t>Energética en Edificios (EPBD)</w:t>
        </w:r>
      </w:hyperlink>
      <w:r w:rsidRPr="00582547">
        <w:rPr>
          <w:rFonts w:ascii="Arial Narrow" w:hAnsi="Arial Narrow" w:cs="Arial"/>
        </w:rPr>
        <w:t>.</w:t>
      </w:r>
    </w:p>
    <w:p w14:paraId="64945B2B" w14:textId="77777777" w:rsidR="00E3383B" w:rsidRPr="00582547" w:rsidRDefault="00E3383B" w:rsidP="009A31C7">
      <w:pPr>
        <w:pStyle w:val="Prrafodelista"/>
        <w:tabs>
          <w:tab w:val="left" w:pos="669"/>
        </w:tabs>
        <w:spacing w:line="278" w:lineRule="auto"/>
        <w:ind w:left="1134" w:right="126"/>
        <w:rPr>
          <w:rFonts w:ascii="Arial Narrow" w:hAnsi="Arial Narrow" w:cs="Arial"/>
        </w:rPr>
      </w:pPr>
    </w:p>
    <w:p w14:paraId="2A7A6806" w14:textId="77777777" w:rsidR="00E3383B" w:rsidRPr="00582547" w:rsidRDefault="00E3383B" w:rsidP="009A31C7">
      <w:pPr>
        <w:pStyle w:val="Prrafodelista"/>
        <w:widowControl w:val="0"/>
        <w:numPr>
          <w:ilvl w:val="1"/>
          <w:numId w:val="21"/>
        </w:numPr>
        <w:tabs>
          <w:tab w:val="left" w:pos="669"/>
        </w:tabs>
        <w:autoSpaceDE w:val="0"/>
        <w:autoSpaceDN w:val="0"/>
        <w:spacing w:before="54" w:after="0" w:line="276" w:lineRule="auto"/>
        <w:ind w:left="1134" w:right="118"/>
        <w:contextualSpacing w:val="0"/>
        <w:jc w:val="both"/>
        <w:rPr>
          <w:rFonts w:ascii="Arial Narrow" w:hAnsi="Arial Narrow" w:cs="Arial"/>
        </w:rPr>
      </w:pPr>
      <w:r w:rsidRPr="00582547">
        <w:rPr>
          <w:rFonts w:ascii="Arial Narrow" w:hAnsi="Arial Narrow" w:cs="Arial"/>
          <w:i/>
        </w:rPr>
        <w:t xml:space="preserve">Adaptación al cambio climático </w:t>
      </w:r>
      <w:r w:rsidRPr="00582547">
        <w:rPr>
          <w:rFonts w:ascii="Arial Narrow" w:hAnsi="Arial Narrow" w:cs="Arial"/>
        </w:rPr>
        <w:t>- se considera que una actividad causa un perjuicio</w:t>
      </w:r>
      <w:r w:rsidRPr="00582547">
        <w:rPr>
          <w:rFonts w:ascii="Arial Narrow" w:hAnsi="Arial Narrow" w:cs="Arial"/>
          <w:spacing w:val="1"/>
        </w:rPr>
        <w:t xml:space="preserve"> </w:t>
      </w:r>
      <w:r w:rsidRPr="00582547">
        <w:rPr>
          <w:rFonts w:ascii="Arial Narrow" w:hAnsi="Arial Narrow" w:cs="Arial"/>
        </w:rPr>
        <w:t>significativo a la adaptación al cambio climático si provoca un aumento de los efectos</w:t>
      </w:r>
      <w:r w:rsidRPr="00582547">
        <w:rPr>
          <w:rFonts w:ascii="Arial Narrow" w:hAnsi="Arial Narrow" w:cs="Arial"/>
          <w:spacing w:val="1"/>
        </w:rPr>
        <w:t xml:space="preserve"> </w:t>
      </w:r>
      <w:r w:rsidRPr="00582547">
        <w:rPr>
          <w:rFonts w:ascii="Arial Narrow" w:hAnsi="Arial Narrow" w:cs="Arial"/>
        </w:rPr>
        <w:t>adversos de las condiciones climáticas actuales y de las previstas en el futuro, sobre sí</w:t>
      </w:r>
      <w:r w:rsidRPr="00582547">
        <w:rPr>
          <w:rFonts w:ascii="Arial Narrow" w:hAnsi="Arial Narrow" w:cs="Arial"/>
          <w:spacing w:val="1"/>
        </w:rPr>
        <w:t xml:space="preserve"> </w:t>
      </w:r>
      <w:r w:rsidRPr="00582547">
        <w:rPr>
          <w:rFonts w:ascii="Arial Narrow" w:hAnsi="Arial Narrow" w:cs="Arial"/>
        </w:rPr>
        <w:t>misma</w:t>
      </w:r>
      <w:r w:rsidRPr="00582547">
        <w:rPr>
          <w:rFonts w:ascii="Arial Narrow" w:hAnsi="Arial Narrow" w:cs="Arial"/>
          <w:spacing w:val="-2"/>
        </w:rPr>
        <w:t xml:space="preserve"> </w:t>
      </w:r>
      <w:r w:rsidRPr="00582547">
        <w:rPr>
          <w:rFonts w:ascii="Arial Narrow" w:hAnsi="Arial Narrow" w:cs="Arial"/>
        </w:rPr>
        <w:t>o</w:t>
      </w:r>
      <w:r w:rsidRPr="00582547">
        <w:rPr>
          <w:rFonts w:ascii="Arial Narrow" w:hAnsi="Arial Narrow" w:cs="Arial"/>
          <w:spacing w:val="-1"/>
        </w:rPr>
        <w:t xml:space="preserve"> </w:t>
      </w:r>
      <w:r w:rsidRPr="00582547">
        <w:rPr>
          <w:rFonts w:ascii="Arial Narrow" w:hAnsi="Arial Narrow" w:cs="Arial"/>
        </w:rPr>
        <w:t>en</w:t>
      </w:r>
      <w:r w:rsidRPr="00582547">
        <w:rPr>
          <w:rFonts w:ascii="Arial Narrow" w:hAnsi="Arial Narrow" w:cs="Arial"/>
          <w:spacing w:val="-1"/>
        </w:rPr>
        <w:t xml:space="preserve"> </w:t>
      </w:r>
      <w:r w:rsidRPr="00582547">
        <w:rPr>
          <w:rFonts w:ascii="Arial Narrow" w:hAnsi="Arial Narrow" w:cs="Arial"/>
        </w:rPr>
        <w:t>las personas,</w:t>
      </w:r>
      <w:r w:rsidRPr="00582547">
        <w:rPr>
          <w:rFonts w:ascii="Arial Narrow" w:hAnsi="Arial Narrow" w:cs="Arial"/>
          <w:spacing w:val="-1"/>
        </w:rPr>
        <w:t xml:space="preserve"> </w:t>
      </w:r>
      <w:r w:rsidRPr="00582547">
        <w:rPr>
          <w:rFonts w:ascii="Arial Narrow" w:hAnsi="Arial Narrow" w:cs="Arial"/>
        </w:rPr>
        <w:t>la</w:t>
      </w:r>
      <w:r w:rsidRPr="00582547">
        <w:rPr>
          <w:rFonts w:ascii="Arial Narrow" w:hAnsi="Arial Narrow" w:cs="Arial"/>
          <w:spacing w:val="-2"/>
        </w:rPr>
        <w:t xml:space="preserve"> </w:t>
      </w:r>
      <w:r w:rsidRPr="00582547">
        <w:rPr>
          <w:rFonts w:ascii="Arial Narrow" w:hAnsi="Arial Narrow" w:cs="Arial"/>
        </w:rPr>
        <w:t>naturaleza</w:t>
      </w:r>
      <w:r w:rsidRPr="00582547">
        <w:rPr>
          <w:rFonts w:ascii="Arial Narrow" w:hAnsi="Arial Narrow" w:cs="Arial"/>
          <w:spacing w:val="-1"/>
        </w:rPr>
        <w:t xml:space="preserve"> </w:t>
      </w:r>
      <w:r w:rsidRPr="00582547">
        <w:rPr>
          <w:rFonts w:ascii="Arial Narrow" w:hAnsi="Arial Narrow" w:cs="Arial"/>
        </w:rPr>
        <w:t>o</w:t>
      </w:r>
      <w:r w:rsidRPr="00582547">
        <w:rPr>
          <w:rFonts w:ascii="Arial Narrow" w:hAnsi="Arial Narrow" w:cs="Arial"/>
          <w:spacing w:val="1"/>
        </w:rPr>
        <w:t xml:space="preserve"> </w:t>
      </w:r>
      <w:r w:rsidRPr="00582547">
        <w:rPr>
          <w:rFonts w:ascii="Arial Narrow" w:hAnsi="Arial Narrow" w:cs="Arial"/>
        </w:rPr>
        <w:t>los activos.</w:t>
      </w:r>
    </w:p>
    <w:p w14:paraId="34F57B22" w14:textId="77777777" w:rsidR="00E3383B" w:rsidRPr="00582547" w:rsidRDefault="00E3383B" w:rsidP="009A31C7">
      <w:pPr>
        <w:pStyle w:val="Textoindependiente"/>
        <w:spacing w:before="155"/>
        <w:ind w:left="1134" w:firstLine="709"/>
        <w:rPr>
          <w:rFonts w:ascii="Arial Narrow" w:hAnsi="Arial Narrow" w:cs="Arial"/>
          <w:sz w:val="22"/>
          <w:szCs w:val="22"/>
        </w:rPr>
      </w:pPr>
      <w:r w:rsidRPr="00582547">
        <w:rPr>
          <w:rFonts w:ascii="Arial Narrow" w:hAnsi="Arial Narrow" w:cs="Arial"/>
          <w:sz w:val="22"/>
          <w:szCs w:val="22"/>
        </w:rPr>
        <w:t>La actuación debe contener:</w:t>
      </w:r>
    </w:p>
    <w:p w14:paraId="48818FBB" w14:textId="77777777" w:rsidR="00E3383B" w:rsidRPr="00582547" w:rsidRDefault="00E3383B" w:rsidP="009A31C7">
      <w:pPr>
        <w:pStyle w:val="Prrafodelista"/>
        <w:widowControl w:val="0"/>
        <w:numPr>
          <w:ilvl w:val="2"/>
          <w:numId w:val="23"/>
        </w:numPr>
        <w:tabs>
          <w:tab w:val="left" w:pos="1474"/>
        </w:tabs>
        <w:autoSpaceDE w:val="0"/>
        <w:autoSpaceDN w:val="0"/>
        <w:spacing w:before="154" w:after="0" w:line="240" w:lineRule="auto"/>
        <w:ind w:left="1134" w:hanging="228"/>
        <w:contextualSpacing w:val="0"/>
        <w:rPr>
          <w:rFonts w:ascii="Arial Narrow" w:hAnsi="Arial Narrow" w:cs="Arial"/>
        </w:rPr>
      </w:pPr>
      <w:r w:rsidRPr="00582547">
        <w:rPr>
          <w:rFonts w:ascii="Arial Narrow" w:hAnsi="Arial Narrow" w:cs="Arial"/>
        </w:rPr>
        <w:t>Una evaluación de riesgos climáticos.</w:t>
      </w:r>
    </w:p>
    <w:p w14:paraId="2D73E49B" w14:textId="77777777" w:rsidR="00E3383B" w:rsidRPr="00582547" w:rsidRDefault="00E3383B" w:rsidP="009A31C7">
      <w:pPr>
        <w:pStyle w:val="Prrafodelista"/>
        <w:widowControl w:val="0"/>
        <w:numPr>
          <w:ilvl w:val="2"/>
          <w:numId w:val="23"/>
        </w:numPr>
        <w:tabs>
          <w:tab w:val="left" w:pos="1474"/>
        </w:tabs>
        <w:autoSpaceDE w:val="0"/>
        <w:autoSpaceDN w:val="0"/>
        <w:spacing w:before="156" w:after="0" w:line="237" w:lineRule="auto"/>
        <w:ind w:left="1134" w:right="184" w:hanging="226"/>
        <w:contextualSpacing w:val="0"/>
        <w:jc w:val="both"/>
        <w:rPr>
          <w:rFonts w:ascii="Arial Narrow" w:hAnsi="Arial Narrow" w:cs="Arial"/>
        </w:rPr>
      </w:pPr>
      <w:r w:rsidRPr="00582547">
        <w:rPr>
          <w:rFonts w:ascii="Arial Narrow" w:hAnsi="Arial Narrow" w:cs="Arial"/>
        </w:rPr>
        <w:t>Las «soluciones de adaptación» que se implementarán en las construcciones/renovaciones (tanto físicas como no físicas) para reducir los riesgos climáticos más importantes.</w:t>
      </w:r>
    </w:p>
    <w:p w14:paraId="5215E8D2" w14:textId="77777777" w:rsidR="00E3383B" w:rsidRPr="00582547" w:rsidRDefault="00E3383B" w:rsidP="009A31C7">
      <w:pPr>
        <w:pStyle w:val="Prrafodelista"/>
        <w:tabs>
          <w:tab w:val="left" w:pos="669"/>
        </w:tabs>
        <w:spacing w:before="54" w:line="276" w:lineRule="auto"/>
        <w:ind w:left="1134" w:right="118"/>
        <w:rPr>
          <w:rFonts w:ascii="Arial Narrow" w:hAnsi="Arial Narrow" w:cs="Arial"/>
        </w:rPr>
      </w:pPr>
    </w:p>
    <w:p w14:paraId="2D91AA50" w14:textId="77777777" w:rsidR="00E3383B" w:rsidRPr="00582547" w:rsidRDefault="00E3383B" w:rsidP="009A31C7">
      <w:pPr>
        <w:pStyle w:val="Prrafodelista"/>
        <w:widowControl w:val="0"/>
        <w:numPr>
          <w:ilvl w:val="1"/>
          <w:numId w:val="21"/>
        </w:numPr>
        <w:tabs>
          <w:tab w:val="left" w:pos="669"/>
        </w:tabs>
        <w:autoSpaceDE w:val="0"/>
        <w:autoSpaceDN w:val="0"/>
        <w:spacing w:before="62" w:after="0" w:line="276" w:lineRule="auto"/>
        <w:ind w:left="1134" w:right="116"/>
        <w:contextualSpacing w:val="0"/>
        <w:jc w:val="both"/>
        <w:rPr>
          <w:rFonts w:ascii="Arial Narrow" w:hAnsi="Arial Narrow" w:cs="Arial"/>
        </w:rPr>
      </w:pPr>
      <w:r w:rsidRPr="00582547">
        <w:rPr>
          <w:rFonts w:ascii="Arial Narrow" w:hAnsi="Arial Narrow" w:cs="Arial"/>
          <w:i/>
        </w:rPr>
        <w:t xml:space="preserve">Uso sostenible y protección de los recursos hídricos y marinos </w:t>
      </w:r>
      <w:r w:rsidRPr="00582547">
        <w:rPr>
          <w:rFonts w:ascii="Arial Narrow" w:hAnsi="Arial Narrow" w:cs="Arial"/>
        </w:rPr>
        <w:t>- se considera que una</w:t>
      </w:r>
      <w:r w:rsidRPr="00582547">
        <w:rPr>
          <w:rFonts w:ascii="Arial Narrow" w:hAnsi="Arial Narrow" w:cs="Arial"/>
          <w:spacing w:val="1"/>
        </w:rPr>
        <w:t xml:space="preserve"> </w:t>
      </w:r>
      <w:r w:rsidRPr="00582547">
        <w:rPr>
          <w:rFonts w:ascii="Arial Narrow" w:hAnsi="Arial Narrow" w:cs="Arial"/>
        </w:rPr>
        <w:t xml:space="preserve">actividad causa un </w:t>
      </w:r>
      <w:r w:rsidRPr="00582547">
        <w:rPr>
          <w:rFonts w:ascii="Arial Narrow" w:hAnsi="Arial Narrow" w:cs="Arial"/>
        </w:rPr>
        <w:lastRenderedPageBreak/>
        <w:t>perjuicio significativo a la utilización y protección sostenibles de los</w:t>
      </w:r>
      <w:r w:rsidRPr="00582547">
        <w:rPr>
          <w:rFonts w:ascii="Arial Narrow" w:hAnsi="Arial Narrow" w:cs="Arial"/>
          <w:spacing w:val="1"/>
        </w:rPr>
        <w:t xml:space="preserve"> </w:t>
      </w:r>
      <w:r w:rsidRPr="00582547">
        <w:rPr>
          <w:rFonts w:ascii="Arial Narrow" w:hAnsi="Arial Narrow" w:cs="Arial"/>
        </w:rPr>
        <w:t>recursos hídricos y marinos si va en detrimento del buen estado o del buen potencial</w:t>
      </w:r>
      <w:r w:rsidRPr="00582547">
        <w:rPr>
          <w:rFonts w:ascii="Arial Narrow" w:hAnsi="Arial Narrow" w:cs="Arial"/>
          <w:spacing w:val="1"/>
        </w:rPr>
        <w:t xml:space="preserve"> </w:t>
      </w:r>
      <w:r w:rsidRPr="00582547">
        <w:rPr>
          <w:rFonts w:ascii="Arial Narrow" w:hAnsi="Arial Narrow" w:cs="Arial"/>
        </w:rPr>
        <w:t>ecológico de las masas de agua, incluidas las superficiales y subterráneas, y del buen</w:t>
      </w:r>
      <w:r w:rsidRPr="00582547">
        <w:rPr>
          <w:rFonts w:ascii="Arial Narrow" w:hAnsi="Arial Narrow" w:cs="Arial"/>
          <w:spacing w:val="1"/>
        </w:rPr>
        <w:t xml:space="preserve"> </w:t>
      </w:r>
      <w:r w:rsidRPr="00582547">
        <w:rPr>
          <w:rFonts w:ascii="Arial Narrow" w:hAnsi="Arial Narrow" w:cs="Arial"/>
        </w:rPr>
        <w:t>estado ecológico</w:t>
      </w:r>
      <w:r w:rsidRPr="00582547">
        <w:rPr>
          <w:rFonts w:ascii="Arial Narrow" w:hAnsi="Arial Narrow" w:cs="Arial"/>
          <w:spacing w:val="1"/>
        </w:rPr>
        <w:t xml:space="preserve"> </w:t>
      </w:r>
      <w:r w:rsidRPr="00582547">
        <w:rPr>
          <w:rFonts w:ascii="Arial Narrow" w:hAnsi="Arial Narrow" w:cs="Arial"/>
        </w:rPr>
        <w:t>de</w:t>
      </w:r>
      <w:r w:rsidRPr="00582547">
        <w:rPr>
          <w:rFonts w:ascii="Arial Narrow" w:hAnsi="Arial Narrow" w:cs="Arial"/>
          <w:spacing w:val="1"/>
        </w:rPr>
        <w:t xml:space="preserve"> </w:t>
      </w:r>
      <w:r w:rsidRPr="00582547">
        <w:rPr>
          <w:rFonts w:ascii="Arial Narrow" w:hAnsi="Arial Narrow" w:cs="Arial"/>
        </w:rPr>
        <w:t>las</w:t>
      </w:r>
      <w:r w:rsidRPr="00582547">
        <w:rPr>
          <w:rFonts w:ascii="Arial Narrow" w:hAnsi="Arial Narrow" w:cs="Arial"/>
          <w:spacing w:val="2"/>
        </w:rPr>
        <w:t xml:space="preserve"> </w:t>
      </w:r>
      <w:r w:rsidRPr="00582547">
        <w:rPr>
          <w:rFonts w:ascii="Arial Narrow" w:hAnsi="Arial Narrow" w:cs="Arial"/>
        </w:rPr>
        <w:t>aguas marinas.</w:t>
      </w:r>
    </w:p>
    <w:p w14:paraId="483F99BA" w14:textId="77777777" w:rsidR="00E3383B" w:rsidRPr="00582547" w:rsidRDefault="00E3383B" w:rsidP="009A31C7">
      <w:pPr>
        <w:tabs>
          <w:tab w:val="left" w:pos="1474"/>
        </w:tabs>
        <w:spacing w:before="154"/>
        <w:ind w:left="1134"/>
        <w:rPr>
          <w:rFonts w:ascii="Arial Narrow" w:eastAsia="Arial MT" w:hAnsi="Arial Narrow" w:cs="Arial"/>
        </w:rPr>
      </w:pPr>
      <w:r w:rsidRPr="00582547">
        <w:rPr>
          <w:rFonts w:ascii="Arial Narrow" w:eastAsia="Arial MT" w:hAnsi="Arial Narrow" w:cs="Arial"/>
        </w:rPr>
        <w:tab/>
        <w:t>La actuación debe cumplir al menos las siguientes condiciones:</w:t>
      </w:r>
    </w:p>
    <w:p w14:paraId="4AF9462B" w14:textId="77777777" w:rsidR="00E3383B" w:rsidRPr="00582547" w:rsidRDefault="00E3383B" w:rsidP="009A31C7">
      <w:pPr>
        <w:pStyle w:val="Prrafodelista"/>
        <w:widowControl w:val="0"/>
        <w:numPr>
          <w:ilvl w:val="2"/>
          <w:numId w:val="23"/>
        </w:numPr>
        <w:tabs>
          <w:tab w:val="left" w:pos="1472"/>
        </w:tabs>
        <w:autoSpaceDE w:val="0"/>
        <w:autoSpaceDN w:val="0"/>
        <w:spacing w:before="154" w:after="0" w:line="240" w:lineRule="auto"/>
        <w:ind w:left="1134" w:hanging="228"/>
        <w:contextualSpacing w:val="0"/>
        <w:rPr>
          <w:rFonts w:ascii="Arial Narrow" w:hAnsi="Arial Narrow" w:cs="Arial"/>
        </w:rPr>
      </w:pPr>
      <w:r w:rsidRPr="00582547">
        <w:rPr>
          <w:rFonts w:ascii="Arial Narrow" w:hAnsi="Arial Narrow" w:cs="Arial"/>
        </w:rPr>
        <w:t>Los aparatos de agua que se instalen deben estar certificados por hojas de datos del producto, una certificación de construcción o una etiqueta de producto existente en la Unión Europea.</w:t>
      </w:r>
    </w:p>
    <w:p w14:paraId="5805B20B" w14:textId="77777777" w:rsidR="00E3383B" w:rsidRPr="00582547" w:rsidRDefault="00E3383B" w:rsidP="009A31C7">
      <w:pPr>
        <w:pStyle w:val="Prrafodelista"/>
        <w:widowControl w:val="0"/>
        <w:numPr>
          <w:ilvl w:val="2"/>
          <w:numId w:val="23"/>
        </w:numPr>
        <w:tabs>
          <w:tab w:val="left" w:pos="1472"/>
        </w:tabs>
        <w:autoSpaceDE w:val="0"/>
        <w:autoSpaceDN w:val="0"/>
        <w:spacing w:before="154" w:after="0" w:line="240" w:lineRule="auto"/>
        <w:ind w:left="1134" w:hanging="228"/>
        <w:contextualSpacing w:val="0"/>
        <w:rPr>
          <w:rFonts w:ascii="Arial Narrow" w:hAnsi="Arial Narrow" w:cs="Arial"/>
        </w:rPr>
      </w:pPr>
      <w:r w:rsidRPr="00582547">
        <w:rPr>
          <w:rFonts w:ascii="Arial Narrow" w:hAnsi="Arial Narrow" w:cs="Arial"/>
        </w:rPr>
        <w:t>Disponer de un Plan de Manejo de Uso y Protección del Agua en el que se identifiquen y aborden los riesgos de degradación ambiental relacionados con la preservación de la calidad del agua y la prevención del estrés hídrico.</w:t>
      </w:r>
    </w:p>
    <w:p w14:paraId="6D8C2257" w14:textId="77777777" w:rsidR="00E3383B" w:rsidRPr="00582547" w:rsidRDefault="00E3383B" w:rsidP="009A31C7">
      <w:pPr>
        <w:pStyle w:val="Prrafodelista"/>
        <w:tabs>
          <w:tab w:val="left" w:pos="669"/>
        </w:tabs>
        <w:spacing w:before="62" w:line="276" w:lineRule="auto"/>
        <w:ind w:left="1134"/>
        <w:rPr>
          <w:rFonts w:ascii="Arial Narrow" w:hAnsi="Arial Narrow" w:cs="Arial"/>
        </w:rPr>
      </w:pPr>
    </w:p>
    <w:p w14:paraId="340E5559" w14:textId="77777777" w:rsidR="00E3383B" w:rsidRPr="00582547" w:rsidRDefault="00E3383B" w:rsidP="009A31C7">
      <w:pPr>
        <w:pStyle w:val="Prrafodelista"/>
        <w:widowControl w:val="0"/>
        <w:numPr>
          <w:ilvl w:val="1"/>
          <w:numId w:val="21"/>
        </w:numPr>
        <w:tabs>
          <w:tab w:val="left" w:pos="669"/>
        </w:tabs>
        <w:autoSpaceDE w:val="0"/>
        <w:autoSpaceDN w:val="0"/>
        <w:spacing w:before="60" w:after="0" w:line="276" w:lineRule="auto"/>
        <w:ind w:left="1134" w:right="116"/>
        <w:contextualSpacing w:val="0"/>
        <w:jc w:val="both"/>
        <w:rPr>
          <w:rFonts w:ascii="Arial Narrow" w:hAnsi="Arial Narrow" w:cs="Arial"/>
        </w:rPr>
      </w:pPr>
      <w:r w:rsidRPr="00582547">
        <w:rPr>
          <w:rFonts w:ascii="Arial Narrow" w:hAnsi="Arial Narrow" w:cs="Arial"/>
          <w:i/>
        </w:rPr>
        <w:t xml:space="preserve">Economía circular, incluidos la prevención y el reciclado de residuos - </w:t>
      </w:r>
      <w:r w:rsidRPr="00582547">
        <w:rPr>
          <w:rFonts w:ascii="Arial Narrow" w:hAnsi="Arial Narrow" w:cs="Arial"/>
        </w:rPr>
        <w:t>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de residuos, el tratamiento mecánico-biológico, incineración o depósito en vertedero de residuos; o si la eliminación de residuos a largo plazo puede causar un perjuicio significativo y a largo plazo para el medio ambiente.</w:t>
      </w:r>
    </w:p>
    <w:p w14:paraId="24ED06FC" w14:textId="77777777" w:rsidR="00E3383B" w:rsidRPr="00582547" w:rsidRDefault="00E3383B" w:rsidP="009A31C7">
      <w:pPr>
        <w:tabs>
          <w:tab w:val="left" w:pos="669"/>
        </w:tabs>
        <w:spacing w:before="60" w:line="276" w:lineRule="auto"/>
        <w:ind w:left="1134"/>
        <w:rPr>
          <w:rFonts w:ascii="Arial Narrow" w:hAnsi="Arial Narrow" w:cs="Arial"/>
        </w:rPr>
      </w:pPr>
    </w:p>
    <w:p w14:paraId="3431A83F" w14:textId="77777777" w:rsidR="00E3383B" w:rsidRPr="00582547" w:rsidRDefault="00E3383B" w:rsidP="009A31C7">
      <w:pPr>
        <w:tabs>
          <w:tab w:val="left" w:pos="669"/>
        </w:tabs>
        <w:spacing w:before="60" w:line="276" w:lineRule="auto"/>
        <w:ind w:left="1134"/>
        <w:rPr>
          <w:rFonts w:ascii="Arial Narrow" w:eastAsia="Arial MT" w:hAnsi="Arial Narrow" w:cs="Arial"/>
        </w:rPr>
      </w:pPr>
      <w:r w:rsidRPr="00582547">
        <w:rPr>
          <w:rFonts w:ascii="Arial Narrow" w:eastAsia="Arial MT" w:hAnsi="Arial Narrow" w:cs="Arial"/>
        </w:rPr>
        <w:t>Para cualquier obra realizada y con respecto a este objetivo se han de tener en cuenta las siguientes consideraciones:</w:t>
      </w:r>
    </w:p>
    <w:p w14:paraId="7010434A" w14:textId="77777777" w:rsidR="00E3383B" w:rsidRPr="00582547" w:rsidRDefault="00E3383B" w:rsidP="009A31C7">
      <w:pPr>
        <w:pStyle w:val="Prrafodelista"/>
        <w:widowControl w:val="0"/>
        <w:numPr>
          <w:ilvl w:val="2"/>
          <w:numId w:val="23"/>
        </w:numPr>
        <w:tabs>
          <w:tab w:val="left" w:pos="1470"/>
        </w:tabs>
        <w:autoSpaceDE w:val="0"/>
        <w:autoSpaceDN w:val="0"/>
        <w:spacing w:before="159" w:after="0" w:line="235" w:lineRule="auto"/>
        <w:ind w:left="1134" w:right="187" w:hanging="226"/>
        <w:contextualSpacing w:val="0"/>
        <w:jc w:val="both"/>
        <w:rPr>
          <w:rFonts w:ascii="Arial Narrow" w:hAnsi="Arial Narrow" w:cs="Arial"/>
        </w:rPr>
      </w:pPr>
      <w:r w:rsidRPr="00582547">
        <w:rPr>
          <w:rFonts w:ascii="Arial Narrow" w:hAnsi="Arial Narrow" w:cs="Arial"/>
        </w:rPr>
        <w:t xml:space="preserve">La actuación apoyará el objetivo europeo de garantizar que al menos el 70% (en peso) de los residuos de construcción y demolición no peligrosos (ex- cluyendo el material natural mencionado en la categoría 17 05 04 en la Lista europea de residuos establecida por la </w:t>
      </w:r>
      <w:hyperlink r:id="rId12">
        <w:r w:rsidRPr="00582547">
          <w:rPr>
            <w:rFonts w:ascii="Arial Narrow" w:hAnsi="Arial Narrow" w:cs="Arial"/>
          </w:rPr>
          <w:t>Decisión 2000/532/EC</w:t>
        </w:r>
      </w:hyperlink>
      <w:r w:rsidRPr="00582547">
        <w:rPr>
          <w:rFonts w:ascii="Arial Narrow" w:hAnsi="Arial Narrow" w:cs="Arial"/>
        </w:rPr>
        <w:t>) generados en el sitio de construcción está preparado para su reutilización, reciclaje y recuperación de otros materiales, incluidas las operaciones de relleno utili- zando residuos para sustituir otros materiales, de acuerdo con la jerarquía de residuos y el Protocolo de gestión de residuos de construcción y demolición de la UE.</w:t>
      </w:r>
    </w:p>
    <w:p w14:paraId="3AF255E2" w14:textId="77777777" w:rsidR="00E3383B" w:rsidRPr="00582547" w:rsidRDefault="00E3383B" w:rsidP="009A31C7">
      <w:pPr>
        <w:pStyle w:val="Prrafodelista"/>
        <w:widowControl w:val="0"/>
        <w:numPr>
          <w:ilvl w:val="2"/>
          <w:numId w:val="23"/>
        </w:numPr>
        <w:tabs>
          <w:tab w:val="left" w:pos="1469"/>
        </w:tabs>
        <w:autoSpaceDE w:val="0"/>
        <w:autoSpaceDN w:val="0"/>
        <w:spacing w:before="164" w:after="0" w:line="235" w:lineRule="auto"/>
        <w:ind w:left="1134" w:right="187"/>
        <w:contextualSpacing w:val="0"/>
        <w:jc w:val="both"/>
        <w:rPr>
          <w:rFonts w:ascii="Arial Narrow" w:hAnsi="Arial Narrow" w:cs="Arial"/>
        </w:rPr>
      </w:pPr>
      <w:r w:rsidRPr="00582547">
        <w:rPr>
          <w:rFonts w:ascii="Arial Narrow" w:hAnsi="Arial Narrow" w:cs="Arial"/>
        </w:rPr>
        <w:t>Los operadores limitan la generación de residuos en procesos relacionados con la construcción y demolición, de conformidad con el Protocolo de ges- tión de residuos de construcción y demolición de la UE; teniendo en cuenta las mejores prácticas disponibles, y utilizando la demolición selectiva para permitir la eliminación y manipulación segura de sustancias peligrosas y facilitar la reutilización y el reciclaje de alta calidad mediante la eliminación selectiva de materiales, utilizando la clasificación disponible sistemas para residuos de construcción y demolición.</w:t>
      </w:r>
    </w:p>
    <w:p w14:paraId="7DD59D6F" w14:textId="77777777" w:rsidR="00E3383B" w:rsidRPr="00582547" w:rsidRDefault="00E3383B" w:rsidP="009A31C7">
      <w:pPr>
        <w:pStyle w:val="Prrafodelista"/>
        <w:widowControl w:val="0"/>
        <w:numPr>
          <w:ilvl w:val="2"/>
          <w:numId w:val="23"/>
        </w:numPr>
        <w:tabs>
          <w:tab w:val="left" w:pos="1469"/>
        </w:tabs>
        <w:autoSpaceDE w:val="0"/>
        <w:autoSpaceDN w:val="0"/>
        <w:spacing w:before="161" w:after="0" w:line="235" w:lineRule="auto"/>
        <w:ind w:left="1134" w:right="184" w:hanging="228"/>
        <w:contextualSpacing w:val="0"/>
        <w:jc w:val="both"/>
        <w:rPr>
          <w:rFonts w:ascii="Arial Narrow" w:hAnsi="Arial Narrow"/>
        </w:rPr>
      </w:pPr>
      <w:r w:rsidRPr="00582547">
        <w:rPr>
          <w:rFonts w:ascii="Arial Narrow" w:hAnsi="Arial Narrow" w:cs="Arial"/>
        </w:rPr>
        <w:t>Los diseños de edificios y las técnicas de construcción apoyan la circu- laridad y, en particular, demuestran, con referencia a la norma ISO</w:t>
      </w:r>
      <w:r w:rsidRPr="00582547">
        <w:rPr>
          <w:rFonts w:ascii="Arial Narrow" w:hAnsi="Arial Narrow"/>
          <w:spacing w:val="23"/>
        </w:rPr>
        <w:t xml:space="preserve"> </w:t>
      </w:r>
      <w:r w:rsidRPr="00582547">
        <w:rPr>
          <w:rFonts w:ascii="Arial Narrow" w:hAnsi="Arial Narrow" w:cs="Arial"/>
        </w:rPr>
        <w:t>20887 u otras normas para evaluar la capacidad de desmontaje o adaptabilidad de los</w:t>
      </w:r>
      <w:r w:rsidRPr="00582547">
        <w:rPr>
          <w:rFonts w:ascii="Arial Narrow" w:hAnsi="Arial Narrow"/>
          <w:spacing w:val="34"/>
        </w:rPr>
        <w:t xml:space="preserve"> </w:t>
      </w:r>
      <w:r w:rsidRPr="00582547">
        <w:rPr>
          <w:rFonts w:ascii="Arial Narrow" w:hAnsi="Arial Narrow" w:cs="Arial"/>
        </w:rPr>
        <w:t>edificios, cómo están diseñados para ser más eficientes en el uso de recursos, adaptables, flexibles y desmontables para permitir la reutili- zación y reciclaje utilizando los sistemas de clasificación disponibles para residuos de construcción y demolición.</w:t>
      </w:r>
    </w:p>
    <w:p w14:paraId="07059F78" w14:textId="77777777" w:rsidR="00E3383B" w:rsidRPr="00582547" w:rsidRDefault="00E3383B" w:rsidP="009A31C7">
      <w:pPr>
        <w:tabs>
          <w:tab w:val="left" w:pos="669"/>
        </w:tabs>
        <w:spacing w:before="60" w:line="276" w:lineRule="auto"/>
        <w:ind w:left="1134"/>
        <w:rPr>
          <w:rFonts w:ascii="Arial Narrow" w:hAnsi="Arial Narrow" w:cs="Arial"/>
        </w:rPr>
      </w:pPr>
    </w:p>
    <w:p w14:paraId="7DC360AF" w14:textId="77777777" w:rsidR="00E3383B" w:rsidRPr="00582547" w:rsidRDefault="00E3383B" w:rsidP="009A31C7">
      <w:pPr>
        <w:pStyle w:val="Prrafodelista"/>
        <w:widowControl w:val="0"/>
        <w:numPr>
          <w:ilvl w:val="1"/>
          <w:numId w:val="21"/>
        </w:numPr>
        <w:tabs>
          <w:tab w:val="left" w:pos="669"/>
        </w:tabs>
        <w:autoSpaceDE w:val="0"/>
        <w:autoSpaceDN w:val="0"/>
        <w:spacing w:before="59" w:after="0" w:line="276" w:lineRule="auto"/>
        <w:ind w:left="1134" w:right="118"/>
        <w:contextualSpacing w:val="0"/>
        <w:jc w:val="both"/>
        <w:rPr>
          <w:rFonts w:ascii="Arial Narrow" w:hAnsi="Arial Narrow" w:cs="Arial"/>
        </w:rPr>
      </w:pPr>
      <w:r w:rsidRPr="00582547">
        <w:rPr>
          <w:rFonts w:ascii="Arial Narrow" w:hAnsi="Arial Narrow" w:cs="Arial"/>
          <w:i/>
        </w:rPr>
        <w:t>Prevención</w:t>
      </w:r>
      <w:r w:rsidRPr="00582547">
        <w:rPr>
          <w:rFonts w:ascii="Arial Narrow" w:hAnsi="Arial Narrow" w:cs="Arial"/>
          <w:i/>
          <w:spacing w:val="-5"/>
        </w:rPr>
        <w:t xml:space="preserve"> </w:t>
      </w:r>
      <w:r w:rsidRPr="00582547">
        <w:rPr>
          <w:rFonts w:ascii="Arial Narrow" w:hAnsi="Arial Narrow" w:cs="Arial"/>
          <w:i/>
        </w:rPr>
        <w:t>y</w:t>
      </w:r>
      <w:r w:rsidRPr="00582547">
        <w:rPr>
          <w:rFonts w:ascii="Arial Narrow" w:hAnsi="Arial Narrow" w:cs="Arial"/>
          <w:i/>
          <w:spacing w:val="-3"/>
        </w:rPr>
        <w:t xml:space="preserve"> </w:t>
      </w:r>
      <w:r w:rsidRPr="00582547">
        <w:rPr>
          <w:rFonts w:ascii="Arial Narrow" w:hAnsi="Arial Narrow" w:cs="Arial"/>
          <w:i/>
        </w:rPr>
        <w:t>control</w:t>
      </w:r>
      <w:r w:rsidRPr="00582547">
        <w:rPr>
          <w:rFonts w:ascii="Arial Narrow" w:hAnsi="Arial Narrow" w:cs="Arial"/>
          <w:i/>
          <w:spacing w:val="-5"/>
        </w:rPr>
        <w:t xml:space="preserve"> </w:t>
      </w:r>
      <w:r w:rsidRPr="00582547">
        <w:rPr>
          <w:rFonts w:ascii="Arial Narrow" w:hAnsi="Arial Narrow" w:cs="Arial"/>
          <w:i/>
        </w:rPr>
        <w:t>de</w:t>
      </w:r>
      <w:r w:rsidRPr="00582547">
        <w:rPr>
          <w:rFonts w:ascii="Arial Narrow" w:hAnsi="Arial Narrow" w:cs="Arial"/>
          <w:i/>
          <w:spacing w:val="-2"/>
        </w:rPr>
        <w:t xml:space="preserve"> </w:t>
      </w:r>
      <w:r w:rsidRPr="00582547">
        <w:rPr>
          <w:rFonts w:ascii="Arial Narrow" w:hAnsi="Arial Narrow" w:cs="Arial"/>
          <w:i/>
        </w:rPr>
        <w:t>la</w:t>
      </w:r>
      <w:r w:rsidRPr="00582547">
        <w:rPr>
          <w:rFonts w:ascii="Arial Narrow" w:hAnsi="Arial Narrow" w:cs="Arial"/>
          <w:i/>
          <w:spacing w:val="-5"/>
        </w:rPr>
        <w:t xml:space="preserve"> </w:t>
      </w:r>
      <w:r w:rsidRPr="00582547">
        <w:rPr>
          <w:rFonts w:ascii="Arial Narrow" w:hAnsi="Arial Narrow" w:cs="Arial"/>
          <w:i/>
        </w:rPr>
        <w:t>contaminación</w:t>
      </w:r>
      <w:r w:rsidRPr="00582547">
        <w:rPr>
          <w:rFonts w:ascii="Arial Narrow" w:hAnsi="Arial Narrow" w:cs="Arial"/>
          <w:i/>
          <w:spacing w:val="-5"/>
        </w:rPr>
        <w:t xml:space="preserve"> </w:t>
      </w:r>
      <w:r w:rsidRPr="00582547">
        <w:rPr>
          <w:rFonts w:ascii="Arial Narrow" w:hAnsi="Arial Narrow" w:cs="Arial"/>
          <w:i/>
        </w:rPr>
        <w:t>a</w:t>
      </w:r>
      <w:r w:rsidRPr="00582547">
        <w:rPr>
          <w:rFonts w:ascii="Arial Narrow" w:hAnsi="Arial Narrow" w:cs="Arial"/>
          <w:i/>
          <w:spacing w:val="-2"/>
        </w:rPr>
        <w:t xml:space="preserve"> </w:t>
      </w:r>
      <w:r w:rsidRPr="00582547">
        <w:rPr>
          <w:rFonts w:ascii="Arial Narrow" w:hAnsi="Arial Narrow" w:cs="Arial"/>
          <w:i/>
        </w:rPr>
        <w:t>la</w:t>
      </w:r>
      <w:r w:rsidRPr="00582547">
        <w:rPr>
          <w:rFonts w:ascii="Arial Narrow" w:hAnsi="Arial Narrow" w:cs="Arial"/>
          <w:i/>
          <w:spacing w:val="-5"/>
        </w:rPr>
        <w:t xml:space="preserve"> </w:t>
      </w:r>
      <w:r w:rsidRPr="00582547">
        <w:rPr>
          <w:rFonts w:ascii="Arial Narrow" w:hAnsi="Arial Narrow" w:cs="Arial"/>
          <w:i/>
        </w:rPr>
        <w:t>atmósfera,</w:t>
      </w:r>
      <w:r w:rsidRPr="00582547">
        <w:rPr>
          <w:rFonts w:ascii="Arial Narrow" w:hAnsi="Arial Narrow" w:cs="Arial"/>
          <w:i/>
          <w:spacing w:val="-3"/>
        </w:rPr>
        <w:t xml:space="preserve"> </w:t>
      </w:r>
      <w:r w:rsidRPr="00582547">
        <w:rPr>
          <w:rFonts w:ascii="Arial Narrow" w:hAnsi="Arial Narrow" w:cs="Arial"/>
          <w:i/>
        </w:rPr>
        <w:t>el</w:t>
      </w:r>
      <w:r w:rsidRPr="00582547">
        <w:rPr>
          <w:rFonts w:ascii="Arial Narrow" w:hAnsi="Arial Narrow" w:cs="Arial"/>
          <w:i/>
          <w:spacing w:val="-3"/>
        </w:rPr>
        <w:t xml:space="preserve"> </w:t>
      </w:r>
      <w:r w:rsidRPr="00582547">
        <w:rPr>
          <w:rFonts w:ascii="Arial Narrow" w:hAnsi="Arial Narrow" w:cs="Arial"/>
          <w:i/>
        </w:rPr>
        <w:t>agua</w:t>
      </w:r>
      <w:r w:rsidRPr="00582547">
        <w:rPr>
          <w:rFonts w:ascii="Arial Narrow" w:hAnsi="Arial Narrow" w:cs="Arial"/>
          <w:i/>
          <w:spacing w:val="-5"/>
        </w:rPr>
        <w:t xml:space="preserve"> </w:t>
      </w:r>
      <w:r w:rsidRPr="00582547">
        <w:rPr>
          <w:rFonts w:ascii="Arial Narrow" w:hAnsi="Arial Narrow" w:cs="Arial"/>
          <w:i/>
        </w:rPr>
        <w:t>o</w:t>
      </w:r>
      <w:r w:rsidRPr="00582547">
        <w:rPr>
          <w:rFonts w:ascii="Arial Narrow" w:hAnsi="Arial Narrow" w:cs="Arial"/>
          <w:i/>
          <w:spacing w:val="-2"/>
        </w:rPr>
        <w:t xml:space="preserve"> </w:t>
      </w:r>
      <w:r w:rsidRPr="00582547">
        <w:rPr>
          <w:rFonts w:ascii="Arial Narrow" w:hAnsi="Arial Narrow" w:cs="Arial"/>
          <w:i/>
        </w:rPr>
        <w:t>el</w:t>
      </w:r>
      <w:r w:rsidRPr="00582547">
        <w:rPr>
          <w:rFonts w:ascii="Arial Narrow" w:hAnsi="Arial Narrow" w:cs="Arial"/>
          <w:i/>
          <w:spacing w:val="-5"/>
        </w:rPr>
        <w:t xml:space="preserve"> </w:t>
      </w:r>
      <w:r w:rsidRPr="00582547">
        <w:rPr>
          <w:rFonts w:ascii="Arial Narrow" w:hAnsi="Arial Narrow" w:cs="Arial"/>
          <w:i/>
        </w:rPr>
        <w:t>suelo</w:t>
      </w:r>
      <w:r w:rsidRPr="00582547">
        <w:rPr>
          <w:rFonts w:ascii="Arial Narrow" w:hAnsi="Arial Narrow" w:cs="Arial"/>
          <w:i/>
          <w:spacing w:val="6"/>
        </w:rPr>
        <w:t xml:space="preserve"> </w:t>
      </w:r>
      <w:r w:rsidRPr="00582547">
        <w:rPr>
          <w:rFonts w:ascii="Arial Narrow" w:hAnsi="Arial Narrow" w:cs="Arial"/>
        </w:rPr>
        <w:t>-</w:t>
      </w:r>
      <w:r w:rsidRPr="00582547">
        <w:rPr>
          <w:rFonts w:ascii="Arial Narrow" w:hAnsi="Arial Narrow" w:cs="Arial"/>
          <w:spacing w:val="-3"/>
        </w:rPr>
        <w:t xml:space="preserve"> </w:t>
      </w:r>
      <w:r w:rsidRPr="00582547">
        <w:rPr>
          <w:rFonts w:ascii="Arial Narrow" w:hAnsi="Arial Narrow" w:cs="Arial"/>
        </w:rPr>
        <w:t>se</w:t>
      </w:r>
      <w:r w:rsidRPr="00582547">
        <w:rPr>
          <w:rFonts w:ascii="Arial Narrow" w:hAnsi="Arial Narrow" w:cs="Arial"/>
          <w:spacing w:val="-5"/>
        </w:rPr>
        <w:t xml:space="preserve"> </w:t>
      </w:r>
      <w:r w:rsidRPr="00582547">
        <w:rPr>
          <w:rFonts w:ascii="Arial Narrow" w:hAnsi="Arial Narrow" w:cs="Arial"/>
        </w:rPr>
        <w:t>considera</w:t>
      </w:r>
      <w:r w:rsidRPr="00582547">
        <w:rPr>
          <w:rFonts w:ascii="Arial Narrow" w:hAnsi="Arial Narrow" w:cs="Arial"/>
          <w:spacing w:val="-53"/>
        </w:rPr>
        <w:t xml:space="preserve"> </w:t>
      </w:r>
      <w:r w:rsidRPr="00582547">
        <w:rPr>
          <w:rFonts w:ascii="Arial Narrow" w:hAnsi="Arial Narrow" w:cs="Arial"/>
        </w:rPr>
        <w:t>que una actividad causa un perjuicio significativo a la prevención</w:t>
      </w:r>
      <w:r w:rsidRPr="00582547">
        <w:rPr>
          <w:rFonts w:ascii="Arial Narrow" w:hAnsi="Arial Narrow" w:cs="Arial"/>
          <w:spacing w:val="1"/>
        </w:rPr>
        <w:t xml:space="preserve"> </w:t>
      </w:r>
      <w:r w:rsidRPr="00582547">
        <w:rPr>
          <w:rFonts w:ascii="Arial Narrow" w:hAnsi="Arial Narrow" w:cs="Arial"/>
        </w:rPr>
        <w:t>y el control de la</w:t>
      </w:r>
      <w:r w:rsidRPr="00582547">
        <w:rPr>
          <w:rFonts w:ascii="Arial Narrow" w:hAnsi="Arial Narrow" w:cs="Arial"/>
          <w:spacing w:val="1"/>
        </w:rPr>
        <w:t xml:space="preserve"> </w:t>
      </w:r>
      <w:r w:rsidRPr="00582547">
        <w:rPr>
          <w:rFonts w:ascii="Arial Narrow" w:hAnsi="Arial Narrow" w:cs="Arial"/>
        </w:rPr>
        <w:t>contaminación</w:t>
      </w:r>
      <w:r w:rsidRPr="00582547">
        <w:rPr>
          <w:rFonts w:ascii="Arial Narrow" w:hAnsi="Arial Narrow" w:cs="Arial"/>
          <w:spacing w:val="1"/>
        </w:rPr>
        <w:t xml:space="preserve"> </w:t>
      </w:r>
      <w:r w:rsidRPr="00582547">
        <w:rPr>
          <w:rFonts w:ascii="Arial Narrow" w:hAnsi="Arial Narrow" w:cs="Arial"/>
        </w:rPr>
        <w:t>cuando</w:t>
      </w:r>
      <w:r w:rsidRPr="00582547">
        <w:rPr>
          <w:rFonts w:ascii="Arial Narrow" w:hAnsi="Arial Narrow" w:cs="Arial"/>
          <w:spacing w:val="1"/>
        </w:rPr>
        <w:t xml:space="preserve"> </w:t>
      </w:r>
      <w:r w:rsidRPr="00582547">
        <w:rPr>
          <w:rFonts w:ascii="Arial Narrow" w:hAnsi="Arial Narrow" w:cs="Arial"/>
        </w:rPr>
        <w:t>da</w:t>
      </w:r>
      <w:r w:rsidRPr="00582547">
        <w:rPr>
          <w:rFonts w:ascii="Arial Narrow" w:hAnsi="Arial Narrow" w:cs="Arial"/>
          <w:spacing w:val="1"/>
        </w:rPr>
        <w:t xml:space="preserve"> </w:t>
      </w:r>
      <w:r w:rsidRPr="00582547">
        <w:rPr>
          <w:rFonts w:ascii="Arial Narrow" w:hAnsi="Arial Narrow" w:cs="Arial"/>
        </w:rPr>
        <w:t>lugar</w:t>
      </w:r>
      <w:r w:rsidRPr="00582547">
        <w:rPr>
          <w:rFonts w:ascii="Arial Narrow" w:hAnsi="Arial Narrow" w:cs="Arial"/>
          <w:spacing w:val="1"/>
        </w:rPr>
        <w:t xml:space="preserve"> </w:t>
      </w:r>
      <w:r w:rsidRPr="00582547">
        <w:rPr>
          <w:rFonts w:ascii="Arial Narrow" w:hAnsi="Arial Narrow" w:cs="Arial"/>
        </w:rPr>
        <w:t>a</w:t>
      </w:r>
      <w:r w:rsidRPr="00582547">
        <w:rPr>
          <w:rFonts w:ascii="Arial Narrow" w:hAnsi="Arial Narrow" w:cs="Arial"/>
          <w:spacing w:val="1"/>
        </w:rPr>
        <w:t xml:space="preserve"> </w:t>
      </w:r>
      <w:r w:rsidRPr="00582547">
        <w:rPr>
          <w:rFonts w:ascii="Arial Narrow" w:hAnsi="Arial Narrow" w:cs="Arial"/>
        </w:rPr>
        <w:t>un</w:t>
      </w:r>
      <w:r w:rsidRPr="00582547">
        <w:rPr>
          <w:rFonts w:ascii="Arial Narrow" w:hAnsi="Arial Narrow" w:cs="Arial"/>
          <w:spacing w:val="1"/>
        </w:rPr>
        <w:t xml:space="preserve"> </w:t>
      </w:r>
      <w:r w:rsidRPr="00582547">
        <w:rPr>
          <w:rFonts w:ascii="Arial Narrow" w:hAnsi="Arial Narrow" w:cs="Arial"/>
        </w:rPr>
        <w:t>aumento</w:t>
      </w:r>
      <w:r w:rsidRPr="00582547">
        <w:rPr>
          <w:rFonts w:ascii="Arial Narrow" w:hAnsi="Arial Narrow" w:cs="Arial"/>
          <w:spacing w:val="1"/>
        </w:rPr>
        <w:t xml:space="preserve"> </w:t>
      </w:r>
      <w:r w:rsidRPr="00582547">
        <w:rPr>
          <w:rFonts w:ascii="Arial Narrow" w:hAnsi="Arial Narrow" w:cs="Arial"/>
        </w:rPr>
        <w:t>significativo</w:t>
      </w:r>
      <w:r w:rsidRPr="00582547">
        <w:rPr>
          <w:rFonts w:ascii="Arial Narrow" w:hAnsi="Arial Narrow" w:cs="Arial"/>
          <w:spacing w:val="1"/>
        </w:rPr>
        <w:t xml:space="preserve"> </w:t>
      </w:r>
      <w:r w:rsidRPr="00582547">
        <w:rPr>
          <w:rFonts w:ascii="Arial Narrow" w:hAnsi="Arial Narrow" w:cs="Arial"/>
        </w:rPr>
        <w:t>de</w:t>
      </w:r>
      <w:r w:rsidRPr="00582547">
        <w:rPr>
          <w:rFonts w:ascii="Arial Narrow" w:hAnsi="Arial Narrow" w:cs="Arial"/>
          <w:spacing w:val="1"/>
        </w:rPr>
        <w:t xml:space="preserve"> </w:t>
      </w:r>
      <w:r w:rsidRPr="00582547">
        <w:rPr>
          <w:rFonts w:ascii="Arial Narrow" w:hAnsi="Arial Narrow" w:cs="Arial"/>
        </w:rPr>
        <w:t>las</w:t>
      </w:r>
      <w:r w:rsidRPr="00582547">
        <w:rPr>
          <w:rFonts w:ascii="Arial Narrow" w:hAnsi="Arial Narrow" w:cs="Arial"/>
          <w:spacing w:val="1"/>
        </w:rPr>
        <w:t xml:space="preserve"> </w:t>
      </w:r>
      <w:r w:rsidRPr="00582547">
        <w:rPr>
          <w:rFonts w:ascii="Arial Narrow" w:hAnsi="Arial Narrow" w:cs="Arial"/>
        </w:rPr>
        <w:t>emisiones</w:t>
      </w:r>
      <w:r w:rsidRPr="00582547">
        <w:rPr>
          <w:rFonts w:ascii="Arial Narrow" w:hAnsi="Arial Narrow" w:cs="Arial"/>
          <w:spacing w:val="1"/>
        </w:rPr>
        <w:t xml:space="preserve"> </w:t>
      </w:r>
      <w:r w:rsidRPr="00582547">
        <w:rPr>
          <w:rFonts w:ascii="Arial Narrow" w:hAnsi="Arial Narrow" w:cs="Arial"/>
        </w:rPr>
        <w:t>de</w:t>
      </w:r>
      <w:r w:rsidRPr="00582547">
        <w:rPr>
          <w:rFonts w:ascii="Arial Narrow" w:hAnsi="Arial Narrow" w:cs="Arial"/>
          <w:spacing w:val="1"/>
        </w:rPr>
        <w:t xml:space="preserve"> </w:t>
      </w:r>
      <w:r w:rsidRPr="00582547">
        <w:rPr>
          <w:rFonts w:ascii="Arial Narrow" w:hAnsi="Arial Narrow" w:cs="Arial"/>
        </w:rPr>
        <w:t>contaminantes</w:t>
      </w:r>
      <w:r w:rsidRPr="00582547">
        <w:rPr>
          <w:rFonts w:ascii="Arial Narrow" w:hAnsi="Arial Narrow" w:cs="Arial"/>
          <w:spacing w:val="1"/>
        </w:rPr>
        <w:t xml:space="preserve"> </w:t>
      </w:r>
      <w:r w:rsidRPr="00582547">
        <w:rPr>
          <w:rFonts w:ascii="Arial Narrow" w:hAnsi="Arial Narrow" w:cs="Arial"/>
        </w:rPr>
        <w:t>a</w:t>
      </w:r>
      <w:r w:rsidRPr="00582547">
        <w:rPr>
          <w:rFonts w:ascii="Arial Narrow" w:hAnsi="Arial Narrow" w:cs="Arial"/>
          <w:spacing w:val="-1"/>
        </w:rPr>
        <w:t xml:space="preserve"> </w:t>
      </w:r>
      <w:r w:rsidRPr="00582547">
        <w:rPr>
          <w:rFonts w:ascii="Arial Narrow" w:hAnsi="Arial Narrow" w:cs="Arial"/>
        </w:rPr>
        <w:t>la</w:t>
      </w:r>
      <w:r w:rsidRPr="00582547">
        <w:rPr>
          <w:rFonts w:ascii="Arial Narrow" w:hAnsi="Arial Narrow" w:cs="Arial"/>
          <w:spacing w:val="-1"/>
        </w:rPr>
        <w:t xml:space="preserve"> </w:t>
      </w:r>
      <w:r w:rsidRPr="00582547">
        <w:rPr>
          <w:rFonts w:ascii="Arial Narrow" w:hAnsi="Arial Narrow" w:cs="Arial"/>
        </w:rPr>
        <w:t>atmósfera,</w:t>
      </w:r>
      <w:r w:rsidRPr="00582547">
        <w:rPr>
          <w:rFonts w:ascii="Arial Narrow" w:hAnsi="Arial Narrow" w:cs="Arial"/>
          <w:spacing w:val="-1"/>
        </w:rPr>
        <w:t xml:space="preserve"> </w:t>
      </w:r>
      <w:r w:rsidRPr="00582547">
        <w:rPr>
          <w:rFonts w:ascii="Arial Narrow" w:hAnsi="Arial Narrow" w:cs="Arial"/>
        </w:rPr>
        <w:t>el agua</w:t>
      </w:r>
      <w:r w:rsidRPr="00582547">
        <w:rPr>
          <w:rFonts w:ascii="Arial Narrow" w:hAnsi="Arial Narrow" w:cs="Arial"/>
          <w:spacing w:val="-2"/>
        </w:rPr>
        <w:t xml:space="preserve"> </w:t>
      </w:r>
      <w:r w:rsidRPr="00582547">
        <w:rPr>
          <w:rFonts w:ascii="Arial Narrow" w:hAnsi="Arial Narrow" w:cs="Arial"/>
        </w:rPr>
        <w:t>o</w:t>
      </w:r>
      <w:r w:rsidRPr="00582547">
        <w:rPr>
          <w:rFonts w:ascii="Arial Narrow" w:hAnsi="Arial Narrow" w:cs="Arial"/>
          <w:spacing w:val="1"/>
        </w:rPr>
        <w:t xml:space="preserve"> </w:t>
      </w:r>
      <w:r w:rsidRPr="00582547">
        <w:rPr>
          <w:rFonts w:ascii="Arial Narrow" w:hAnsi="Arial Narrow" w:cs="Arial"/>
        </w:rPr>
        <w:t>el suelo.</w:t>
      </w:r>
    </w:p>
    <w:p w14:paraId="4B610C37" w14:textId="77777777" w:rsidR="00E3383B" w:rsidRPr="00582547" w:rsidRDefault="00E3383B" w:rsidP="009A31C7">
      <w:pPr>
        <w:pStyle w:val="Textoindependiente"/>
        <w:spacing w:before="155"/>
        <w:ind w:left="1134"/>
        <w:rPr>
          <w:rFonts w:ascii="Arial Narrow" w:hAnsi="Arial Narrow" w:cs="Arial"/>
          <w:sz w:val="22"/>
          <w:szCs w:val="22"/>
        </w:rPr>
      </w:pPr>
      <w:r w:rsidRPr="00582547">
        <w:rPr>
          <w:rFonts w:ascii="Arial Narrow" w:hAnsi="Arial Narrow" w:cs="Arial"/>
          <w:sz w:val="22"/>
          <w:szCs w:val="22"/>
        </w:rPr>
        <w:t>La actuación debe cumplir al menos las siguientes condiciones:</w:t>
      </w:r>
    </w:p>
    <w:p w14:paraId="651E7085" w14:textId="77777777" w:rsidR="00E3383B" w:rsidRPr="00582547" w:rsidRDefault="00E3383B" w:rsidP="009A31C7">
      <w:pPr>
        <w:pStyle w:val="Prrafodelista"/>
        <w:widowControl w:val="0"/>
        <w:numPr>
          <w:ilvl w:val="2"/>
          <w:numId w:val="23"/>
        </w:numPr>
        <w:tabs>
          <w:tab w:val="left" w:pos="1470"/>
        </w:tabs>
        <w:autoSpaceDE w:val="0"/>
        <w:autoSpaceDN w:val="0"/>
        <w:spacing w:before="159" w:after="0" w:line="235" w:lineRule="auto"/>
        <w:ind w:left="1134" w:right="185"/>
        <w:contextualSpacing w:val="0"/>
        <w:jc w:val="both"/>
        <w:rPr>
          <w:rFonts w:ascii="Arial Narrow" w:hAnsi="Arial Narrow" w:cs="Arial"/>
        </w:rPr>
      </w:pPr>
      <w:r w:rsidRPr="00582547">
        <w:rPr>
          <w:rFonts w:ascii="Arial Narrow" w:hAnsi="Arial Narrow" w:cs="Arial"/>
        </w:rPr>
        <w:lastRenderedPageBreak/>
        <w:t xml:space="preserve">Los componentes y materiales utilizados no se encuentran en la lista de sus- tancias sujetas a autorización que figura en el anexo XIV del </w:t>
      </w:r>
      <w:hyperlink r:id="rId13">
        <w:r w:rsidRPr="00582547">
          <w:rPr>
            <w:rFonts w:ascii="Arial Narrow" w:hAnsi="Arial Narrow" w:cs="Arial"/>
          </w:rPr>
          <w:t>Reglamento</w:t>
        </w:r>
      </w:hyperlink>
      <w:r w:rsidRPr="00582547">
        <w:rPr>
          <w:rFonts w:ascii="Arial Narrow" w:hAnsi="Arial Narrow" w:cs="Arial"/>
        </w:rPr>
        <w:t xml:space="preserve"> </w:t>
      </w:r>
      <w:hyperlink r:id="rId14">
        <w:r w:rsidRPr="00582547">
          <w:rPr>
            <w:rFonts w:ascii="Arial Narrow" w:hAnsi="Arial Narrow" w:cs="Arial"/>
          </w:rPr>
          <w:t xml:space="preserve">(CE) no 1907/2006 </w:t>
        </w:r>
      </w:hyperlink>
      <w:r w:rsidRPr="00582547">
        <w:rPr>
          <w:rFonts w:ascii="Arial Narrow" w:hAnsi="Arial Narrow" w:cs="Arial"/>
        </w:rPr>
        <w:t>del Parlamento Europeo y del Consejo.</w:t>
      </w:r>
    </w:p>
    <w:p w14:paraId="5BCF96A6" w14:textId="77777777" w:rsidR="00E3383B" w:rsidRPr="00582547" w:rsidRDefault="00E3383B" w:rsidP="009A31C7">
      <w:pPr>
        <w:pStyle w:val="Prrafodelista"/>
        <w:widowControl w:val="0"/>
        <w:numPr>
          <w:ilvl w:val="2"/>
          <w:numId w:val="23"/>
        </w:numPr>
        <w:tabs>
          <w:tab w:val="left" w:pos="1470"/>
        </w:tabs>
        <w:autoSpaceDE w:val="0"/>
        <w:autoSpaceDN w:val="0"/>
        <w:spacing w:before="159" w:after="0" w:line="235" w:lineRule="auto"/>
        <w:ind w:left="1134" w:right="185"/>
        <w:contextualSpacing w:val="0"/>
        <w:jc w:val="both"/>
        <w:rPr>
          <w:rFonts w:ascii="Arial Narrow" w:hAnsi="Arial Narrow" w:cs="Arial"/>
        </w:rPr>
      </w:pPr>
      <w:r w:rsidRPr="00582547">
        <w:rPr>
          <w:rFonts w:ascii="Arial Narrow" w:hAnsi="Arial Narrow" w:cs="Arial"/>
        </w:rPr>
        <w:t>Los componentes y materiales utilizados que pueden entrar en contacto con los ocupantes estarán a lo dispuesto en CEN/TS 16516 e ISO 16000-3 u otras condiciones de prueba estandarizadas y métodos de determinación comparables</w:t>
      </w:r>
    </w:p>
    <w:p w14:paraId="45D35391" w14:textId="77777777" w:rsidR="00E3383B" w:rsidRPr="00582547" w:rsidRDefault="00E3383B" w:rsidP="009A31C7">
      <w:pPr>
        <w:pStyle w:val="Prrafodelista"/>
        <w:tabs>
          <w:tab w:val="left" w:pos="669"/>
        </w:tabs>
        <w:spacing w:before="59" w:line="276" w:lineRule="auto"/>
        <w:ind w:left="1134" w:right="118"/>
        <w:rPr>
          <w:rFonts w:ascii="Arial Narrow" w:hAnsi="Arial Narrow" w:cs="Arial"/>
        </w:rPr>
      </w:pPr>
    </w:p>
    <w:p w14:paraId="5739C5C7" w14:textId="77777777" w:rsidR="00E3383B" w:rsidRPr="00582547" w:rsidRDefault="00E3383B" w:rsidP="009A31C7">
      <w:pPr>
        <w:pStyle w:val="Prrafodelista"/>
        <w:widowControl w:val="0"/>
        <w:numPr>
          <w:ilvl w:val="1"/>
          <w:numId w:val="21"/>
        </w:numPr>
        <w:tabs>
          <w:tab w:val="left" w:pos="669"/>
        </w:tabs>
        <w:autoSpaceDE w:val="0"/>
        <w:autoSpaceDN w:val="0"/>
        <w:spacing w:before="61" w:after="0" w:line="276" w:lineRule="auto"/>
        <w:ind w:left="1134" w:right="120"/>
        <w:contextualSpacing w:val="0"/>
        <w:jc w:val="both"/>
        <w:rPr>
          <w:rFonts w:ascii="Arial Narrow" w:hAnsi="Arial Narrow" w:cs="Arial"/>
        </w:rPr>
      </w:pPr>
      <w:r w:rsidRPr="00582547">
        <w:rPr>
          <w:rFonts w:ascii="Arial Narrow" w:hAnsi="Arial Narrow" w:cs="Arial"/>
          <w:i/>
        </w:rPr>
        <w:t xml:space="preserve">Protección y restauración de la biodiversidad y los ecosistemas </w:t>
      </w:r>
      <w:r w:rsidRPr="00582547">
        <w:rPr>
          <w:rFonts w:ascii="Arial Narrow" w:hAnsi="Arial Narrow" w:cs="Arial"/>
        </w:rPr>
        <w:t>- se considera que una</w:t>
      </w:r>
      <w:r w:rsidRPr="00582547">
        <w:rPr>
          <w:rFonts w:ascii="Arial Narrow" w:hAnsi="Arial Narrow" w:cs="Arial"/>
          <w:spacing w:val="1"/>
        </w:rPr>
        <w:t xml:space="preserve"> </w:t>
      </w:r>
      <w:r w:rsidRPr="00582547">
        <w:rPr>
          <w:rFonts w:ascii="Arial Narrow" w:hAnsi="Arial Narrow" w:cs="Arial"/>
        </w:rPr>
        <w:t>actividad</w:t>
      </w:r>
      <w:r w:rsidRPr="00582547">
        <w:rPr>
          <w:rFonts w:ascii="Arial Narrow" w:hAnsi="Arial Narrow" w:cs="Arial"/>
          <w:spacing w:val="-4"/>
        </w:rPr>
        <w:t xml:space="preserve"> </w:t>
      </w:r>
      <w:r w:rsidRPr="00582547">
        <w:rPr>
          <w:rFonts w:ascii="Arial Narrow" w:hAnsi="Arial Narrow" w:cs="Arial"/>
        </w:rPr>
        <w:t>causa</w:t>
      </w:r>
      <w:r w:rsidRPr="00582547">
        <w:rPr>
          <w:rFonts w:ascii="Arial Narrow" w:hAnsi="Arial Narrow" w:cs="Arial"/>
          <w:spacing w:val="-3"/>
        </w:rPr>
        <w:t xml:space="preserve"> </w:t>
      </w:r>
      <w:r w:rsidRPr="00582547">
        <w:rPr>
          <w:rFonts w:ascii="Arial Narrow" w:hAnsi="Arial Narrow" w:cs="Arial"/>
        </w:rPr>
        <w:t>un</w:t>
      </w:r>
      <w:r w:rsidRPr="00582547">
        <w:rPr>
          <w:rFonts w:ascii="Arial Narrow" w:hAnsi="Arial Narrow" w:cs="Arial"/>
          <w:spacing w:val="-3"/>
        </w:rPr>
        <w:t xml:space="preserve"> </w:t>
      </w:r>
      <w:r w:rsidRPr="00582547">
        <w:rPr>
          <w:rFonts w:ascii="Arial Narrow" w:hAnsi="Arial Narrow" w:cs="Arial"/>
        </w:rPr>
        <w:t>perjuicio</w:t>
      </w:r>
      <w:r w:rsidRPr="00582547">
        <w:rPr>
          <w:rFonts w:ascii="Arial Narrow" w:hAnsi="Arial Narrow" w:cs="Arial"/>
          <w:spacing w:val="-1"/>
        </w:rPr>
        <w:t xml:space="preserve"> </w:t>
      </w:r>
      <w:r w:rsidRPr="00582547">
        <w:rPr>
          <w:rFonts w:ascii="Arial Narrow" w:hAnsi="Arial Narrow" w:cs="Arial"/>
        </w:rPr>
        <w:t>significativo</w:t>
      </w:r>
      <w:r w:rsidRPr="00582547">
        <w:rPr>
          <w:rFonts w:ascii="Arial Narrow" w:hAnsi="Arial Narrow" w:cs="Arial"/>
          <w:spacing w:val="-3"/>
        </w:rPr>
        <w:t xml:space="preserve"> </w:t>
      </w:r>
      <w:r w:rsidRPr="00582547">
        <w:rPr>
          <w:rFonts w:ascii="Arial Narrow" w:hAnsi="Arial Narrow" w:cs="Arial"/>
        </w:rPr>
        <w:t>a</w:t>
      </w:r>
      <w:r w:rsidRPr="00582547">
        <w:rPr>
          <w:rFonts w:ascii="Arial Narrow" w:hAnsi="Arial Narrow" w:cs="Arial"/>
          <w:spacing w:val="-3"/>
        </w:rPr>
        <w:t xml:space="preserve"> </w:t>
      </w:r>
      <w:r w:rsidRPr="00582547">
        <w:rPr>
          <w:rFonts w:ascii="Arial Narrow" w:hAnsi="Arial Narrow" w:cs="Arial"/>
        </w:rPr>
        <w:t>la</w:t>
      </w:r>
      <w:r w:rsidRPr="00582547">
        <w:rPr>
          <w:rFonts w:ascii="Arial Narrow" w:hAnsi="Arial Narrow" w:cs="Arial"/>
          <w:spacing w:val="-3"/>
        </w:rPr>
        <w:t xml:space="preserve"> </w:t>
      </w:r>
      <w:r w:rsidRPr="00582547">
        <w:rPr>
          <w:rFonts w:ascii="Arial Narrow" w:hAnsi="Arial Narrow" w:cs="Arial"/>
        </w:rPr>
        <w:t>protección y</w:t>
      </w:r>
      <w:r w:rsidRPr="00582547">
        <w:rPr>
          <w:rFonts w:ascii="Arial Narrow" w:hAnsi="Arial Narrow" w:cs="Arial"/>
          <w:spacing w:val="-6"/>
        </w:rPr>
        <w:t xml:space="preserve"> </w:t>
      </w:r>
      <w:r w:rsidRPr="00582547">
        <w:rPr>
          <w:rFonts w:ascii="Arial Narrow" w:hAnsi="Arial Narrow" w:cs="Arial"/>
        </w:rPr>
        <w:t>restauración</w:t>
      </w:r>
      <w:r w:rsidRPr="00582547">
        <w:rPr>
          <w:rFonts w:ascii="Arial Narrow" w:hAnsi="Arial Narrow" w:cs="Arial"/>
          <w:spacing w:val="-3"/>
        </w:rPr>
        <w:t xml:space="preserve"> </w:t>
      </w:r>
      <w:r w:rsidRPr="00582547">
        <w:rPr>
          <w:rFonts w:ascii="Arial Narrow" w:hAnsi="Arial Narrow" w:cs="Arial"/>
        </w:rPr>
        <w:t>de</w:t>
      </w:r>
      <w:r w:rsidRPr="00582547">
        <w:rPr>
          <w:rFonts w:ascii="Arial Narrow" w:hAnsi="Arial Narrow" w:cs="Arial"/>
          <w:spacing w:val="-3"/>
        </w:rPr>
        <w:t xml:space="preserve"> </w:t>
      </w:r>
      <w:r w:rsidRPr="00582547">
        <w:rPr>
          <w:rFonts w:ascii="Arial Narrow" w:hAnsi="Arial Narrow" w:cs="Arial"/>
        </w:rPr>
        <w:t>la</w:t>
      </w:r>
      <w:r w:rsidRPr="00582547">
        <w:rPr>
          <w:rFonts w:ascii="Arial Narrow" w:hAnsi="Arial Narrow" w:cs="Arial"/>
          <w:spacing w:val="-3"/>
        </w:rPr>
        <w:t xml:space="preserve"> </w:t>
      </w:r>
      <w:r w:rsidRPr="00582547">
        <w:rPr>
          <w:rFonts w:ascii="Arial Narrow" w:hAnsi="Arial Narrow" w:cs="Arial"/>
        </w:rPr>
        <w:t>biodiversidad</w:t>
      </w:r>
      <w:r w:rsidRPr="00582547">
        <w:rPr>
          <w:rFonts w:ascii="Arial Narrow" w:hAnsi="Arial Narrow" w:cs="Arial"/>
          <w:spacing w:val="-53"/>
        </w:rPr>
        <w:t xml:space="preserve"> </w:t>
      </w:r>
      <w:r w:rsidRPr="00582547">
        <w:rPr>
          <w:rFonts w:ascii="Arial Narrow" w:hAnsi="Arial Narrow" w:cs="Arial"/>
        </w:rPr>
        <w:t>y los ecosistemas cuando va en gran medida en detrimento de las buenas condiciones y</w:t>
      </w:r>
      <w:r w:rsidRPr="00582547">
        <w:rPr>
          <w:rFonts w:ascii="Arial Narrow" w:hAnsi="Arial Narrow" w:cs="Arial"/>
          <w:spacing w:val="1"/>
        </w:rPr>
        <w:t xml:space="preserve"> </w:t>
      </w:r>
      <w:r w:rsidRPr="00582547">
        <w:rPr>
          <w:rFonts w:ascii="Arial Narrow" w:hAnsi="Arial Narrow" w:cs="Arial"/>
        </w:rPr>
        <w:t>la resiliencia de los ecosistemas, o va en detrimento del estado de conservación de los</w:t>
      </w:r>
      <w:r w:rsidRPr="00582547">
        <w:rPr>
          <w:rFonts w:ascii="Arial Narrow" w:hAnsi="Arial Narrow" w:cs="Arial"/>
          <w:spacing w:val="1"/>
        </w:rPr>
        <w:t xml:space="preserve"> </w:t>
      </w:r>
      <w:r w:rsidRPr="00582547">
        <w:rPr>
          <w:rFonts w:ascii="Arial Narrow" w:hAnsi="Arial Narrow" w:cs="Arial"/>
        </w:rPr>
        <w:t>hábitats</w:t>
      </w:r>
      <w:r w:rsidRPr="00582547">
        <w:rPr>
          <w:rFonts w:ascii="Arial Narrow" w:hAnsi="Arial Narrow" w:cs="Arial"/>
          <w:spacing w:val="4"/>
        </w:rPr>
        <w:t xml:space="preserve"> </w:t>
      </w:r>
      <w:r w:rsidRPr="00582547">
        <w:rPr>
          <w:rFonts w:ascii="Arial Narrow" w:hAnsi="Arial Narrow" w:cs="Arial"/>
        </w:rPr>
        <w:t>y</w:t>
      </w:r>
      <w:r w:rsidRPr="00582547">
        <w:rPr>
          <w:rFonts w:ascii="Arial Narrow" w:hAnsi="Arial Narrow" w:cs="Arial"/>
          <w:spacing w:val="-5"/>
        </w:rPr>
        <w:t xml:space="preserve"> </w:t>
      </w:r>
      <w:r w:rsidRPr="00582547">
        <w:rPr>
          <w:rFonts w:ascii="Arial Narrow" w:hAnsi="Arial Narrow" w:cs="Arial"/>
        </w:rPr>
        <w:t>las</w:t>
      </w:r>
      <w:r w:rsidRPr="00582547">
        <w:rPr>
          <w:rFonts w:ascii="Arial Narrow" w:hAnsi="Arial Narrow" w:cs="Arial"/>
          <w:spacing w:val="-1"/>
        </w:rPr>
        <w:t xml:space="preserve"> </w:t>
      </w:r>
      <w:r w:rsidRPr="00582547">
        <w:rPr>
          <w:rFonts w:ascii="Arial Narrow" w:hAnsi="Arial Narrow" w:cs="Arial"/>
        </w:rPr>
        <w:t>especies,</w:t>
      </w:r>
      <w:r w:rsidRPr="00582547">
        <w:rPr>
          <w:rFonts w:ascii="Arial Narrow" w:hAnsi="Arial Narrow" w:cs="Arial"/>
          <w:spacing w:val="-1"/>
        </w:rPr>
        <w:t xml:space="preserve"> </w:t>
      </w:r>
      <w:r w:rsidRPr="00582547">
        <w:rPr>
          <w:rFonts w:ascii="Arial Narrow" w:hAnsi="Arial Narrow" w:cs="Arial"/>
        </w:rPr>
        <w:t>en</w:t>
      </w:r>
      <w:r w:rsidRPr="00582547">
        <w:rPr>
          <w:rFonts w:ascii="Arial Narrow" w:hAnsi="Arial Narrow" w:cs="Arial"/>
          <w:spacing w:val="2"/>
        </w:rPr>
        <w:t xml:space="preserve"> </w:t>
      </w:r>
      <w:r w:rsidRPr="00582547">
        <w:rPr>
          <w:rFonts w:ascii="Arial Narrow" w:hAnsi="Arial Narrow" w:cs="Arial"/>
        </w:rPr>
        <w:t>particular</w:t>
      </w:r>
      <w:r w:rsidRPr="00582547">
        <w:rPr>
          <w:rFonts w:ascii="Arial Narrow" w:hAnsi="Arial Narrow" w:cs="Arial"/>
          <w:spacing w:val="-2"/>
        </w:rPr>
        <w:t xml:space="preserve"> </w:t>
      </w:r>
      <w:r w:rsidRPr="00582547">
        <w:rPr>
          <w:rFonts w:ascii="Arial Narrow" w:hAnsi="Arial Narrow" w:cs="Arial"/>
        </w:rPr>
        <w:t>de</w:t>
      </w:r>
      <w:r w:rsidRPr="00582547">
        <w:rPr>
          <w:rFonts w:ascii="Arial Narrow" w:hAnsi="Arial Narrow" w:cs="Arial"/>
          <w:spacing w:val="-1"/>
        </w:rPr>
        <w:t xml:space="preserve"> </w:t>
      </w:r>
      <w:r w:rsidRPr="00582547">
        <w:rPr>
          <w:rFonts w:ascii="Arial Narrow" w:hAnsi="Arial Narrow" w:cs="Arial"/>
        </w:rPr>
        <w:t>aquellos</w:t>
      </w:r>
      <w:r w:rsidRPr="00582547">
        <w:rPr>
          <w:rFonts w:ascii="Arial Narrow" w:hAnsi="Arial Narrow" w:cs="Arial"/>
          <w:spacing w:val="-1"/>
        </w:rPr>
        <w:t xml:space="preserve"> </w:t>
      </w:r>
      <w:r w:rsidRPr="00582547">
        <w:rPr>
          <w:rFonts w:ascii="Arial Narrow" w:hAnsi="Arial Narrow" w:cs="Arial"/>
        </w:rPr>
        <w:t>de interés para</w:t>
      </w:r>
      <w:r w:rsidRPr="00582547">
        <w:rPr>
          <w:rFonts w:ascii="Arial Narrow" w:hAnsi="Arial Narrow" w:cs="Arial"/>
          <w:spacing w:val="1"/>
        </w:rPr>
        <w:t xml:space="preserve"> </w:t>
      </w:r>
      <w:r w:rsidRPr="00582547">
        <w:rPr>
          <w:rFonts w:ascii="Arial Narrow" w:hAnsi="Arial Narrow" w:cs="Arial"/>
        </w:rPr>
        <w:t>la</w:t>
      </w:r>
      <w:r w:rsidRPr="00582547">
        <w:rPr>
          <w:rFonts w:ascii="Arial Narrow" w:hAnsi="Arial Narrow" w:cs="Arial"/>
          <w:spacing w:val="-2"/>
        </w:rPr>
        <w:t xml:space="preserve"> </w:t>
      </w:r>
      <w:r w:rsidRPr="00582547">
        <w:rPr>
          <w:rFonts w:ascii="Arial Narrow" w:hAnsi="Arial Narrow" w:cs="Arial"/>
        </w:rPr>
        <w:t>Unión.</w:t>
      </w:r>
    </w:p>
    <w:p w14:paraId="5E6556E8" w14:textId="77777777" w:rsidR="00E3383B" w:rsidRPr="00582547" w:rsidRDefault="00E3383B" w:rsidP="009A31C7">
      <w:pPr>
        <w:tabs>
          <w:tab w:val="left" w:pos="669"/>
        </w:tabs>
        <w:spacing w:before="60" w:line="276" w:lineRule="auto"/>
        <w:ind w:left="1134"/>
        <w:rPr>
          <w:rFonts w:ascii="Arial Narrow" w:hAnsi="Arial Narrow" w:cs="Arial"/>
        </w:rPr>
      </w:pPr>
    </w:p>
    <w:p w14:paraId="70C3E688" w14:textId="77777777" w:rsidR="00E3383B" w:rsidRPr="00582547" w:rsidRDefault="00E3383B" w:rsidP="009A31C7">
      <w:pPr>
        <w:tabs>
          <w:tab w:val="left" w:pos="669"/>
        </w:tabs>
        <w:spacing w:before="60" w:line="276" w:lineRule="auto"/>
        <w:ind w:left="1134"/>
        <w:rPr>
          <w:rFonts w:ascii="Arial Narrow" w:eastAsia="Arial MT" w:hAnsi="Arial Narrow" w:cs="Arial"/>
        </w:rPr>
      </w:pPr>
      <w:r w:rsidRPr="00582547">
        <w:rPr>
          <w:rFonts w:ascii="Arial Narrow" w:eastAsia="Arial MT" w:hAnsi="Arial Narrow" w:cs="Arial"/>
        </w:rPr>
        <w:t>Para cualquier obra realizada y con respecto a este objetivo se han de tener en cuenta las siguientes consideraciones:</w:t>
      </w:r>
    </w:p>
    <w:p w14:paraId="266FF0F6" w14:textId="77777777" w:rsidR="00E3383B" w:rsidRPr="00582547" w:rsidRDefault="00E3383B" w:rsidP="009A31C7">
      <w:pPr>
        <w:pStyle w:val="Prrafodelista"/>
        <w:widowControl w:val="0"/>
        <w:numPr>
          <w:ilvl w:val="2"/>
          <w:numId w:val="23"/>
        </w:numPr>
        <w:tabs>
          <w:tab w:val="left" w:pos="1474"/>
        </w:tabs>
        <w:autoSpaceDE w:val="0"/>
        <w:autoSpaceDN w:val="0"/>
        <w:spacing w:before="157" w:after="0" w:line="237" w:lineRule="auto"/>
        <w:ind w:left="1134" w:right="182"/>
        <w:contextualSpacing w:val="0"/>
        <w:jc w:val="both"/>
        <w:rPr>
          <w:rFonts w:ascii="Arial Narrow" w:hAnsi="Arial Narrow" w:cs="Arial"/>
        </w:rPr>
      </w:pPr>
      <w:r w:rsidRPr="00582547">
        <w:rPr>
          <w:rFonts w:ascii="Arial Narrow" w:hAnsi="Arial Narrow" w:cs="Arial"/>
        </w:rPr>
        <w:t xml:space="preserve">Señalar si las nuevas actividades de construcción se llevarán a cabo en o cerca de áreas sensibles para la biodiversidad. Señalar si las actividades pueden suponer un deterioro para el estado de conservación de hábitats y especies. En caso afirmativo, se requerirá el cumplimiento de los artículos 6 y 12 de la </w:t>
      </w:r>
      <w:hyperlink r:id="rId15">
        <w:r w:rsidRPr="00582547">
          <w:rPr>
            <w:rFonts w:ascii="Arial Narrow" w:hAnsi="Arial Narrow" w:cs="Arial"/>
          </w:rPr>
          <w:t xml:space="preserve">Directiva de hábitats </w:t>
        </w:r>
      </w:hyperlink>
      <w:r w:rsidRPr="00582547">
        <w:rPr>
          <w:rFonts w:ascii="Arial Narrow" w:hAnsi="Arial Narrow" w:cs="Arial"/>
        </w:rPr>
        <w:t xml:space="preserve">y el artículo 5 de la </w:t>
      </w:r>
      <w:hyperlink r:id="rId16">
        <w:r w:rsidRPr="00582547">
          <w:rPr>
            <w:rFonts w:ascii="Arial Narrow" w:hAnsi="Arial Narrow" w:cs="Arial"/>
          </w:rPr>
          <w:t>Directiva de aves</w:t>
        </w:r>
      </w:hyperlink>
      <w:r w:rsidRPr="00582547">
        <w:rPr>
          <w:rFonts w:ascii="Arial Narrow" w:hAnsi="Arial Narrow" w:cs="Arial"/>
        </w:rPr>
        <w:t>.</w:t>
      </w:r>
    </w:p>
    <w:p w14:paraId="2F7BC318" w14:textId="77777777" w:rsidR="00E3383B" w:rsidRPr="00582547" w:rsidRDefault="00E3383B" w:rsidP="009A31C7">
      <w:pPr>
        <w:pStyle w:val="Prrafodelista"/>
        <w:widowControl w:val="0"/>
        <w:numPr>
          <w:ilvl w:val="2"/>
          <w:numId w:val="23"/>
        </w:numPr>
        <w:tabs>
          <w:tab w:val="left" w:pos="1473"/>
        </w:tabs>
        <w:autoSpaceDE w:val="0"/>
        <w:autoSpaceDN w:val="0"/>
        <w:spacing w:before="154" w:after="0" w:line="275" w:lineRule="exact"/>
        <w:ind w:left="1134" w:hanging="228"/>
        <w:contextualSpacing w:val="0"/>
        <w:rPr>
          <w:rFonts w:ascii="Arial Narrow" w:hAnsi="Arial Narrow" w:cs="Arial"/>
        </w:rPr>
      </w:pPr>
      <w:r w:rsidRPr="00582547">
        <w:rPr>
          <w:rFonts w:ascii="Arial Narrow" w:hAnsi="Arial Narrow" w:cs="Arial"/>
        </w:rPr>
        <w:t>Señalar si las actividades pueden suponer un deterioro para el estado de conservación de hábitats y especies</w:t>
      </w:r>
    </w:p>
    <w:p w14:paraId="39F82C43" w14:textId="77777777" w:rsidR="00E3383B" w:rsidRPr="00582547" w:rsidRDefault="00E3383B" w:rsidP="009A31C7">
      <w:pPr>
        <w:pStyle w:val="Prrafodelista"/>
        <w:widowControl w:val="0"/>
        <w:numPr>
          <w:ilvl w:val="2"/>
          <w:numId w:val="23"/>
        </w:numPr>
        <w:tabs>
          <w:tab w:val="left" w:pos="1474"/>
        </w:tabs>
        <w:autoSpaceDE w:val="0"/>
        <w:autoSpaceDN w:val="0"/>
        <w:spacing w:before="154" w:after="0" w:line="235" w:lineRule="auto"/>
        <w:ind w:left="1134" w:right="184"/>
        <w:contextualSpacing w:val="0"/>
        <w:jc w:val="both"/>
        <w:rPr>
          <w:rFonts w:ascii="Arial Narrow" w:hAnsi="Arial Narrow" w:cs="Arial"/>
        </w:rPr>
      </w:pPr>
      <w:r w:rsidRPr="00582547">
        <w:rPr>
          <w:rFonts w:ascii="Arial Narrow" w:hAnsi="Arial Narrow" w:cs="Arial"/>
        </w:rPr>
        <w:t>Señalar si se llevará a cabo una Evaluación de Impacto Ambiental (EIA) o un cribado, de acuerdo con la Directiva EIA.</w:t>
      </w:r>
    </w:p>
    <w:p w14:paraId="00C6D731" w14:textId="77777777" w:rsidR="00E3383B" w:rsidRPr="00582547" w:rsidRDefault="00E3383B" w:rsidP="009A31C7">
      <w:pPr>
        <w:pStyle w:val="Prrafodelista"/>
        <w:widowControl w:val="0"/>
        <w:numPr>
          <w:ilvl w:val="2"/>
          <w:numId w:val="23"/>
        </w:numPr>
        <w:tabs>
          <w:tab w:val="left" w:pos="1473"/>
        </w:tabs>
        <w:autoSpaceDE w:val="0"/>
        <w:autoSpaceDN w:val="0"/>
        <w:spacing w:before="155" w:after="0" w:line="240" w:lineRule="auto"/>
        <w:ind w:left="1134" w:hanging="228"/>
        <w:contextualSpacing w:val="0"/>
        <w:rPr>
          <w:rFonts w:ascii="Arial Narrow" w:hAnsi="Arial Narrow" w:cs="Arial"/>
        </w:rPr>
      </w:pPr>
      <w:r w:rsidRPr="00582547">
        <w:rPr>
          <w:rFonts w:ascii="Arial Narrow" w:hAnsi="Arial Narrow" w:cs="Arial"/>
        </w:rPr>
        <w:t>Incluir el cumplimiento de la legislación nacional aplicable.</w:t>
      </w:r>
    </w:p>
    <w:p w14:paraId="673A25E6" w14:textId="77777777" w:rsidR="00E3383B" w:rsidRPr="00582547" w:rsidRDefault="00E3383B" w:rsidP="009A31C7">
      <w:pPr>
        <w:pStyle w:val="Prrafodelista"/>
        <w:tabs>
          <w:tab w:val="left" w:pos="669"/>
        </w:tabs>
        <w:spacing w:before="61" w:line="276" w:lineRule="auto"/>
        <w:ind w:left="1134" w:right="120"/>
        <w:rPr>
          <w:rFonts w:ascii="Arial Narrow" w:hAnsi="Arial Narrow" w:cs="Arial"/>
        </w:rPr>
      </w:pPr>
    </w:p>
    <w:p w14:paraId="3CCCE41D" w14:textId="77777777" w:rsidR="00E3383B" w:rsidRPr="00582547" w:rsidRDefault="00E3383B" w:rsidP="009A31C7">
      <w:pPr>
        <w:pStyle w:val="Textoindependiente"/>
        <w:spacing w:before="10"/>
        <w:ind w:left="1134"/>
        <w:jc w:val="both"/>
        <w:rPr>
          <w:rFonts w:ascii="Arial Narrow" w:hAnsi="Arial Narrow" w:cs="Arial"/>
          <w:sz w:val="22"/>
          <w:szCs w:val="22"/>
        </w:rPr>
      </w:pPr>
    </w:p>
    <w:p w14:paraId="1B57FFA2" w14:textId="77777777" w:rsidR="00E3383B" w:rsidRPr="00582547" w:rsidRDefault="00E3383B" w:rsidP="009A31C7">
      <w:pPr>
        <w:pStyle w:val="Prrafodelista"/>
        <w:widowControl w:val="0"/>
        <w:numPr>
          <w:ilvl w:val="0"/>
          <w:numId w:val="21"/>
        </w:numPr>
        <w:tabs>
          <w:tab w:val="left" w:pos="460"/>
        </w:tabs>
        <w:autoSpaceDE w:val="0"/>
        <w:autoSpaceDN w:val="0"/>
        <w:spacing w:before="1" w:after="0" w:line="276" w:lineRule="auto"/>
        <w:ind w:left="1134" w:right="115"/>
        <w:contextualSpacing w:val="0"/>
        <w:jc w:val="both"/>
        <w:rPr>
          <w:rFonts w:ascii="Arial Narrow" w:hAnsi="Arial Narrow" w:cs="Arial"/>
        </w:rPr>
      </w:pPr>
      <w:r w:rsidRPr="00582547">
        <w:rPr>
          <w:rFonts w:ascii="Arial Narrow" w:hAnsi="Arial Narrow" w:cs="Arial"/>
        </w:rPr>
        <w:t>LA ENTIDAD SOLICITANTE NO DESARROLLA ACTIVIDADES EXCLUIDAS</w:t>
      </w:r>
      <w:r w:rsidRPr="00582547">
        <w:rPr>
          <w:rFonts w:ascii="Arial Narrow" w:hAnsi="Arial Narrow" w:cs="Arial"/>
          <w:b/>
        </w:rPr>
        <w:t xml:space="preserve"> </w:t>
      </w:r>
      <w:r w:rsidRPr="00582547">
        <w:rPr>
          <w:rFonts w:ascii="Arial Narrow" w:hAnsi="Arial Narrow" w:cs="Arial"/>
        </w:rPr>
        <w:t>según lo</w:t>
      </w:r>
      <w:r w:rsidRPr="00582547">
        <w:rPr>
          <w:rFonts w:ascii="Arial Narrow" w:hAnsi="Arial Narrow" w:cs="Arial"/>
          <w:spacing w:val="1"/>
        </w:rPr>
        <w:t xml:space="preserve"> </w:t>
      </w:r>
      <w:r w:rsidRPr="00582547">
        <w:rPr>
          <w:rFonts w:ascii="Arial Narrow" w:hAnsi="Arial Narrow" w:cs="Arial"/>
        </w:rPr>
        <w:t>indicado por la Guía técnica sobre la aplicación del principio de «no causar un perjuicio</w:t>
      </w:r>
      <w:r w:rsidRPr="00582547">
        <w:rPr>
          <w:rFonts w:ascii="Arial Narrow" w:hAnsi="Arial Narrow" w:cs="Arial"/>
          <w:spacing w:val="1"/>
        </w:rPr>
        <w:t xml:space="preserve"> </w:t>
      </w:r>
      <w:r w:rsidRPr="00582547">
        <w:rPr>
          <w:rFonts w:ascii="Arial Narrow" w:hAnsi="Arial Narrow" w:cs="Arial"/>
        </w:rPr>
        <w:t>significativo»</w:t>
      </w:r>
      <w:r w:rsidRPr="00582547">
        <w:rPr>
          <w:rFonts w:ascii="Arial Narrow" w:hAnsi="Arial Narrow" w:cs="Arial"/>
          <w:spacing w:val="-8"/>
        </w:rPr>
        <w:t xml:space="preserve"> </w:t>
      </w:r>
      <w:r w:rsidRPr="00582547">
        <w:rPr>
          <w:rFonts w:ascii="Arial Narrow" w:hAnsi="Arial Narrow" w:cs="Arial"/>
        </w:rPr>
        <w:t>en</w:t>
      </w:r>
      <w:r w:rsidRPr="00582547">
        <w:rPr>
          <w:rFonts w:ascii="Arial Narrow" w:hAnsi="Arial Narrow" w:cs="Arial"/>
          <w:spacing w:val="-9"/>
        </w:rPr>
        <w:t xml:space="preserve"> </w:t>
      </w:r>
      <w:r w:rsidRPr="00582547">
        <w:rPr>
          <w:rFonts w:ascii="Arial Narrow" w:hAnsi="Arial Narrow" w:cs="Arial"/>
        </w:rPr>
        <w:t>virtud</w:t>
      </w:r>
      <w:r w:rsidRPr="00582547">
        <w:rPr>
          <w:rFonts w:ascii="Arial Narrow" w:hAnsi="Arial Narrow" w:cs="Arial"/>
          <w:spacing w:val="-9"/>
        </w:rPr>
        <w:t xml:space="preserve"> </w:t>
      </w:r>
      <w:r w:rsidRPr="00582547">
        <w:rPr>
          <w:rFonts w:ascii="Arial Narrow" w:hAnsi="Arial Narrow" w:cs="Arial"/>
        </w:rPr>
        <w:t>del</w:t>
      </w:r>
      <w:r w:rsidRPr="00582547">
        <w:rPr>
          <w:rFonts w:ascii="Arial Narrow" w:hAnsi="Arial Narrow" w:cs="Arial"/>
          <w:spacing w:val="-9"/>
        </w:rPr>
        <w:t xml:space="preserve"> </w:t>
      </w:r>
      <w:r w:rsidRPr="00582547">
        <w:rPr>
          <w:rFonts w:ascii="Arial Narrow" w:hAnsi="Arial Narrow" w:cs="Arial"/>
        </w:rPr>
        <w:t>Reglamento</w:t>
      </w:r>
      <w:r w:rsidRPr="00582547">
        <w:rPr>
          <w:rFonts w:ascii="Arial Narrow" w:hAnsi="Arial Narrow" w:cs="Arial"/>
          <w:spacing w:val="-11"/>
        </w:rPr>
        <w:t xml:space="preserve"> </w:t>
      </w:r>
      <w:r w:rsidRPr="00582547">
        <w:rPr>
          <w:rFonts w:ascii="Arial Narrow" w:hAnsi="Arial Narrow" w:cs="Arial"/>
        </w:rPr>
        <w:t>relativo</w:t>
      </w:r>
      <w:r w:rsidRPr="00582547">
        <w:rPr>
          <w:rFonts w:ascii="Arial Narrow" w:hAnsi="Arial Narrow" w:cs="Arial"/>
          <w:spacing w:val="-8"/>
        </w:rPr>
        <w:t xml:space="preserve"> </w:t>
      </w:r>
      <w:r w:rsidRPr="00582547">
        <w:rPr>
          <w:rFonts w:ascii="Arial Narrow" w:hAnsi="Arial Narrow" w:cs="Arial"/>
        </w:rPr>
        <w:t>al</w:t>
      </w:r>
      <w:r w:rsidRPr="00582547">
        <w:rPr>
          <w:rFonts w:ascii="Arial Narrow" w:hAnsi="Arial Narrow" w:cs="Arial"/>
          <w:spacing w:val="-11"/>
        </w:rPr>
        <w:t xml:space="preserve"> </w:t>
      </w:r>
      <w:r w:rsidRPr="00582547">
        <w:rPr>
          <w:rFonts w:ascii="Arial Narrow" w:hAnsi="Arial Narrow" w:cs="Arial"/>
        </w:rPr>
        <w:t>Mecanismo</w:t>
      </w:r>
      <w:r w:rsidRPr="00582547">
        <w:rPr>
          <w:rFonts w:ascii="Arial Narrow" w:hAnsi="Arial Narrow" w:cs="Arial"/>
          <w:spacing w:val="-10"/>
        </w:rPr>
        <w:t xml:space="preserve"> </w:t>
      </w:r>
      <w:r w:rsidRPr="00582547">
        <w:rPr>
          <w:rFonts w:ascii="Arial Narrow" w:hAnsi="Arial Narrow" w:cs="Arial"/>
        </w:rPr>
        <w:t>de</w:t>
      </w:r>
      <w:r w:rsidRPr="00582547">
        <w:rPr>
          <w:rFonts w:ascii="Arial Narrow" w:hAnsi="Arial Narrow" w:cs="Arial"/>
          <w:spacing w:val="-10"/>
        </w:rPr>
        <w:t xml:space="preserve"> </w:t>
      </w:r>
      <w:r w:rsidRPr="00582547">
        <w:rPr>
          <w:rFonts w:ascii="Arial Narrow" w:hAnsi="Arial Narrow" w:cs="Arial"/>
        </w:rPr>
        <w:t>Recuperación</w:t>
      </w:r>
      <w:r w:rsidRPr="00582547">
        <w:rPr>
          <w:rFonts w:ascii="Arial Narrow" w:hAnsi="Arial Narrow" w:cs="Arial"/>
          <w:spacing w:val="-6"/>
        </w:rPr>
        <w:t xml:space="preserve"> </w:t>
      </w:r>
      <w:r w:rsidRPr="00582547">
        <w:rPr>
          <w:rFonts w:ascii="Arial Narrow" w:hAnsi="Arial Narrow" w:cs="Arial"/>
        </w:rPr>
        <w:t>y</w:t>
      </w:r>
      <w:r w:rsidRPr="00582547">
        <w:rPr>
          <w:rFonts w:ascii="Arial Narrow" w:hAnsi="Arial Narrow" w:cs="Arial"/>
          <w:spacing w:val="-9"/>
        </w:rPr>
        <w:t xml:space="preserve"> </w:t>
      </w:r>
      <w:r w:rsidRPr="00582547">
        <w:rPr>
          <w:rFonts w:ascii="Arial Narrow" w:hAnsi="Arial Narrow" w:cs="Arial"/>
        </w:rPr>
        <w:t>Resiliencia.</w:t>
      </w:r>
    </w:p>
    <w:p w14:paraId="19F6AE30" w14:textId="77777777" w:rsidR="00E3383B" w:rsidRPr="00582547" w:rsidRDefault="00E3383B" w:rsidP="009A31C7">
      <w:pPr>
        <w:pStyle w:val="Textoindependiente"/>
        <w:spacing w:before="3"/>
        <w:ind w:left="1134"/>
        <w:jc w:val="both"/>
        <w:rPr>
          <w:rFonts w:ascii="Arial Narrow" w:hAnsi="Arial Narrow"/>
          <w:sz w:val="22"/>
          <w:szCs w:val="22"/>
        </w:rPr>
      </w:pPr>
    </w:p>
    <w:p w14:paraId="27853417" w14:textId="77777777" w:rsidR="00E3383B" w:rsidRPr="00582547" w:rsidRDefault="00E3383B" w:rsidP="009A31C7">
      <w:pPr>
        <w:pStyle w:val="Textoindependiente"/>
        <w:ind w:left="1134"/>
        <w:jc w:val="both"/>
        <w:rPr>
          <w:rFonts w:ascii="Arial Narrow" w:hAnsi="Arial Narrow" w:cs="Arial"/>
          <w:sz w:val="22"/>
          <w:szCs w:val="22"/>
        </w:rPr>
      </w:pPr>
      <w:r w:rsidRPr="00582547">
        <w:rPr>
          <w:rFonts w:ascii="Arial Narrow" w:hAnsi="Arial Narrow" w:cs="Arial"/>
          <w:sz w:val="22"/>
          <w:szCs w:val="22"/>
        </w:rPr>
        <w:t>Las</w:t>
      </w:r>
      <w:r w:rsidRPr="00582547">
        <w:rPr>
          <w:rFonts w:ascii="Arial Narrow" w:hAnsi="Arial Narrow" w:cs="Arial"/>
          <w:spacing w:val="-3"/>
          <w:sz w:val="22"/>
          <w:szCs w:val="22"/>
        </w:rPr>
        <w:t xml:space="preserve"> </w:t>
      </w:r>
      <w:r w:rsidRPr="00582547">
        <w:rPr>
          <w:rFonts w:ascii="Arial Narrow" w:hAnsi="Arial Narrow" w:cs="Arial"/>
          <w:sz w:val="22"/>
          <w:szCs w:val="22"/>
        </w:rPr>
        <w:t>actividades</w:t>
      </w:r>
      <w:r w:rsidRPr="00582547">
        <w:rPr>
          <w:rFonts w:ascii="Arial Narrow" w:hAnsi="Arial Narrow" w:cs="Arial"/>
          <w:spacing w:val="-3"/>
          <w:sz w:val="22"/>
          <w:szCs w:val="22"/>
        </w:rPr>
        <w:t xml:space="preserve"> </w:t>
      </w:r>
      <w:r w:rsidRPr="00582547">
        <w:rPr>
          <w:rFonts w:ascii="Arial Narrow" w:hAnsi="Arial Narrow" w:cs="Arial"/>
          <w:sz w:val="22"/>
          <w:szCs w:val="22"/>
        </w:rPr>
        <w:t>excluidas</w:t>
      </w:r>
      <w:r w:rsidRPr="00582547">
        <w:rPr>
          <w:rFonts w:ascii="Arial Narrow" w:hAnsi="Arial Narrow" w:cs="Arial"/>
          <w:spacing w:val="-2"/>
          <w:sz w:val="22"/>
          <w:szCs w:val="22"/>
        </w:rPr>
        <w:t xml:space="preserve"> </w:t>
      </w:r>
      <w:r w:rsidRPr="00582547">
        <w:rPr>
          <w:rFonts w:ascii="Arial Narrow" w:hAnsi="Arial Narrow" w:cs="Arial"/>
          <w:sz w:val="22"/>
          <w:szCs w:val="22"/>
        </w:rPr>
        <w:t>son:</w:t>
      </w:r>
    </w:p>
    <w:p w14:paraId="3C2C293A" w14:textId="77777777" w:rsidR="00E3383B" w:rsidRPr="00582547" w:rsidRDefault="00E3383B" w:rsidP="009A31C7">
      <w:pPr>
        <w:pStyle w:val="Prrafodelista"/>
        <w:widowControl w:val="0"/>
        <w:numPr>
          <w:ilvl w:val="0"/>
          <w:numId w:val="22"/>
        </w:numPr>
        <w:tabs>
          <w:tab w:val="left" w:pos="669"/>
        </w:tabs>
        <w:autoSpaceDE w:val="0"/>
        <w:autoSpaceDN w:val="0"/>
        <w:spacing w:before="153" w:after="0" w:line="240" w:lineRule="auto"/>
        <w:ind w:left="1134"/>
        <w:contextualSpacing w:val="0"/>
        <w:jc w:val="both"/>
        <w:rPr>
          <w:rFonts w:ascii="Arial Narrow" w:hAnsi="Arial Narrow" w:cs="Arial"/>
          <w:i/>
        </w:rPr>
      </w:pPr>
      <w:r w:rsidRPr="00582547">
        <w:rPr>
          <w:rFonts w:ascii="Arial Narrow" w:hAnsi="Arial Narrow" w:cs="Arial"/>
          <w:i/>
        </w:rPr>
        <w:t>Refinerías</w:t>
      </w:r>
      <w:r w:rsidRPr="00582547">
        <w:rPr>
          <w:rFonts w:ascii="Arial Narrow" w:hAnsi="Arial Narrow" w:cs="Arial"/>
          <w:i/>
          <w:spacing w:val="-2"/>
        </w:rPr>
        <w:t xml:space="preserve"> </w:t>
      </w:r>
      <w:r w:rsidRPr="00582547">
        <w:rPr>
          <w:rFonts w:ascii="Arial Narrow" w:hAnsi="Arial Narrow" w:cs="Arial"/>
          <w:i/>
        </w:rPr>
        <w:t>de</w:t>
      </w:r>
      <w:r w:rsidRPr="00582547">
        <w:rPr>
          <w:rFonts w:ascii="Arial Narrow" w:hAnsi="Arial Narrow" w:cs="Arial"/>
          <w:i/>
          <w:spacing w:val="-3"/>
        </w:rPr>
        <w:t xml:space="preserve"> </w:t>
      </w:r>
      <w:r w:rsidRPr="00582547">
        <w:rPr>
          <w:rFonts w:ascii="Arial Narrow" w:hAnsi="Arial Narrow" w:cs="Arial"/>
          <w:i/>
        </w:rPr>
        <w:t>petróleo</w:t>
      </w:r>
    </w:p>
    <w:p w14:paraId="05366BDE" w14:textId="77777777" w:rsidR="00E3383B" w:rsidRPr="00582547" w:rsidRDefault="00E3383B" w:rsidP="009A31C7">
      <w:pPr>
        <w:pStyle w:val="Prrafodelista"/>
        <w:widowControl w:val="0"/>
        <w:numPr>
          <w:ilvl w:val="0"/>
          <w:numId w:val="22"/>
        </w:numPr>
        <w:tabs>
          <w:tab w:val="left" w:pos="669"/>
        </w:tabs>
        <w:autoSpaceDE w:val="0"/>
        <w:autoSpaceDN w:val="0"/>
        <w:spacing w:before="93" w:after="0" w:line="240" w:lineRule="auto"/>
        <w:ind w:left="1134"/>
        <w:contextualSpacing w:val="0"/>
        <w:jc w:val="both"/>
        <w:rPr>
          <w:rFonts w:ascii="Arial Narrow" w:hAnsi="Arial Narrow" w:cs="Arial"/>
          <w:i/>
        </w:rPr>
      </w:pPr>
      <w:r w:rsidRPr="00582547">
        <w:rPr>
          <w:rFonts w:ascii="Arial Narrow" w:hAnsi="Arial Narrow" w:cs="Arial"/>
          <w:i/>
        </w:rPr>
        <w:t>Centrales</w:t>
      </w:r>
      <w:r w:rsidRPr="00582547">
        <w:rPr>
          <w:rFonts w:ascii="Arial Narrow" w:hAnsi="Arial Narrow" w:cs="Arial"/>
          <w:i/>
          <w:spacing w:val="-3"/>
        </w:rPr>
        <w:t xml:space="preserve"> </w:t>
      </w:r>
      <w:r w:rsidRPr="00582547">
        <w:rPr>
          <w:rFonts w:ascii="Arial Narrow" w:hAnsi="Arial Narrow" w:cs="Arial"/>
          <w:i/>
        </w:rPr>
        <w:t>térmicas</w:t>
      </w:r>
      <w:r w:rsidRPr="00582547">
        <w:rPr>
          <w:rFonts w:ascii="Arial Narrow" w:hAnsi="Arial Narrow" w:cs="Arial"/>
          <w:i/>
          <w:spacing w:val="-2"/>
        </w:rPr>
        <w:t xml:space="preserve"> </w:t>
      </w:r>
      <w:r w:rsidRPr="00582547">
        <w:rPr>
          <w:rFonts w:ascii="Arial Narrow" w:hAnsi="Arial Narrow" w:cs="Arial"/>
          <w:i/>
        </w:rPr>
        <w:t>de</w:t>
      </w:r>
      <w:r w:rsidRPr="00582547">
        <w:rPr>
          <w:rFonts w:ascii="Arial Narrow" w:hAnsi="Arial Narrow" w:cs="Arial"/>
          <w:i/>
          <w:spacing w:val="-4"/>
        </w:rPr>
        <w:t xml:space="preserve"> </w:t>
      </w:r>
      <w:r w:rsidRPr="00582547">
        <w:rPr>
          <w:rFonts w:ascii="Arial Narrow" w:hAnsi="Arial Narrow" w:cs="Arial"/>
          <w:i/>
        </w:rPr>
        <w:t>carbón</w:t>
      </w:r>
      <w:r w:rsidRPr="00582547">
        <w:rPr>
          <w:rFonts w:ascii="Arial Narrow" w:hAnsi="Arial Narrow" w:cs="Arial"/>
          <w:i/>
          <w:spacing w:val="-3"/>
        </w:rPr>
        <w:t xml:space="preserve"> </w:t>
      </w:r>
      <w:r w:rsidRPr="00582547">
        <w:rPr>
          <w:rFonts w:ascii="Arial Narrow" w:hAnsi="Arial Narrow" w:cs="Arial"/>
          <w:i/>
        </w:rPr>
        <w:t>y</w:t>
      </w:r>
      <w:r w:rsidRPr="00582547">
        <w:rPr>
          <w:rFonts w:ascii="Arial Narrow" w:hAnsi="Arial Narrow" w:cs="Arial"/>
          <w:i/>
          <w:spacing w:val="-3"/>
        </w:rPr>
        <w:t xml:space="preserve"> </w:t>
      </w:r>
      <w:r w:rsidRPr="00582547">
        <w:rPr>
          <w:rFonts w:ascii="Arial Narrow" w:hAnsi="Arial Narrow" w:cs="Arial"/>
          <w:i/>
        </w:rPr>
        <w:t>extracción</w:t>
      </w:r>
      <w:r w:rsidRPr="00582547">
        <w:rPr>
          <w:rFonts w:ascii="Arial Narrow" w:hAnsi="Arial Narrow" w:cs="Arial"/>
          <w:i/>
          <w:spacing w:val="-3"/>
        </w:rPr>
        <w:t xml:space="preserve"> </w:t>
      </w:r>
      <w:r w:rsidRPr="00582547">
        <w:rPr>
          <w:rFonts w:ascii="Arial Narrow" w:hAnsi="Arial Narrow" w:cs="Arial"/>
          <w:i/>
        </w:rPr>
        <w:t>de</w:t>
      </w:r>
      <w:r w:rsidRPr="00582547">
        <w:rPr>
          <w:rFonts w:ascii="Arial Narrow" w:hAnsi="Arial Narrow" w:cs="Arial"/>
          <w:i/>
          <w:spacing w:val="-2"/>
        </w:rPr>
        <w:t xml:space="preserve"> </w:t>
      </w:r>
      <w:r w:rsidRPr="00582547">
        <w:rPr>
          <w:rFonts w:ascii="Arial Narrow" w:hAnsi="Arial Narrow" w:cs="Arial"/>
          <w:i/>
        </w:rPr>
        <w:t>combustibles</w:t>
      </w:r>
      <w:r w:rsidRPr="00582547">
        <w:rPr>
          <w:rFonts w:ascii="Arial Narrow" w:hAnsi="Arial Narrow" w:cs="Arial"/>
          <w:i/>
          <w:spacing w:val="-2"/>
        </w:rPr>
        <w:t xml:space="preserve"> </w:t>
      </w:r>
      <w:r w:rsidRPr="00582547">
        <w:rPr>
          <w:rFonts w:ascii="Arial Narrow" w:hAnsi="Arial Narrow" w:cs="Arial"/>
          <w:i/>
        </w:rPr>
        <w:t>fósiles</w:t>
      </w:r>
    </w:p>
    <w:p w14:paraId="13D4D64E" w14:textId="77777777" w:rsidR="00E3383B" w:rsidRPr="00582547" w:rsidRDefault="00E3383B" w:rsidP="009A31C7">
      <w:pPr>
        <w:pStyle w:val="Prrafodelista"/>
        <w:widowControl w:val="0"/>
        <w:numPr>
          <w:ilvl w:val="0"/>
          <w:numId w:val="22"/>
        </w:numPr>
        <w:tabs>
          <w:tab w:val="left" w:pos="669"/>
        </w:tabs>
        <w:autoSpaceDE w:val="0"/>
        <w:autoSpaceDN w:val="0"/>
        <w:spacing w:before="91" w:after="0" w:line="271" w:lineRule="auto"/>
        <w:ind w:left="1134" w:right="124"/>
        <w:contextualSpacing w:val="0"/>
        <w:jc w:val="both"/>
        <w:rPr>
          <w:rFonts w:ascii="Arial Narrow" w:hAnsi="Arial Narrow" w:cs="Arial"/>
          <w:i/>
        </w:rPr>
      </w:pPr>
      <w:r w:rsidRPr="00582547">
        <w:rPr>
          <w:rFonts w:ascii="Arial Narrow" w:hAnsi="Arial Narrow" w:cs="Arial"/>
          <w:i/>
        </w:rPr>
        <w:t>Generación de electricidad y/o calor utilizando combustibles fósiles y relacionados con su</w:t>
      </w:r>
      <w:r w:rsidRPr="00582547">
        <w:rPr>
          <w:rFonts w:ascii="Arial Narrow" w:hAnsi="Arial Narrow" w:cs="Arial"/>
          <w:i/>
          <w:spacing w:val="-54"/>
        </w:rPr>
        <w:t xml:space="preserve"> </w:t>
      </w:r>
      <w:r w:rsidRPr="00582547">
        <w:rPr>
          <w:rFonts w:ascii="Arial Narrow" w:hAnsi="Arial Narrow" w:cs="Arial"/>
          <w:i/>
        </w:rPr>
        <w:t>infraestructura</w:t>
      </w:r>
      <w:r w:rsidRPr="00582547">
        <w:rPr>
          <w:rFonts w:ascii="Arial Narrow" w:hAnsi="Arial Narrow" w:cs="Arial"/>
          <w:i/>
          <w:spacing w:val="-2"/>
        </w:rPr>
        <w:t xml:space="preserve"> </w:t>
      </w:r>
      <w:r w:rsidRPr="00582547">
        <w:rPr>
          <w:rFonts w:ascii="Arial Narrow" w:hAnsi="Arial Narrow" w:cs="Arial"/>
          <w:i/>
        </w:rPr>
        <w:t>de</w:t>
      </w:r>
      <w:r w:rsidRPr="00582547">
        <w:rPr>
          <w:rFonts w:ascii="Arial Narrow" w:hAnsi="Arial Narrow" w:cs="Arial"/>
          <w:i/>
          <w:spacing w:val="-1"/>
        </w:rPr>
        <w:t xml:space="preserve"> </w:t>
      </w:r>
      <w:r w:rsidRPr="00582547">
        <w:rPr>
          <w:rFonts w:ascii="Arial Narrow" w:hAnsi="Arial Narrow" w:cs="Arial"/>
          <w:i/>
        </w:rPr>
        <w:t>transporte</w:t>
      </w:r>
      <w:r w:rsidRPr="00582547">
        <w:rPr>
          <w:rFonts w:ascii="Arial Narrow" w:hAnsi="Arial Narrow" w:cs="Arial"/>
          <w:i/>
          <w:spacing w:val="-1"/>
        </w:rPr>
        <w:t xml:space="preserve"> </w:t>
      </w:r>
      <w:r w:rsidRPr="00582547">
        <w:rPr>
          <w:rFonts w:ascii="Arial Narrow" w:hAnsi="Arial Narrow" w:cs="Arial"/>
          <w:i/>
        </w:rPr>
        <w:t>y distribución</w:t>
      </w:r>
    </w:p>
    <w:p w14:paraId="672E19B8" w14:textId="77777777" w:rsidR="00E3383B" w:rsidRPr="00582547" w:rsidRDefault="00E3383B" w:rsidP="009A31C7">
      <w:pPr>
        <w:pStyle w:val="Prrafodelista"/>
        <w:widowControl w:val="0"/>
        <w:numPr>
          <w:ilvl w:val="0"/>
          <w:numId w:val="22"/>
        </w:numPr>
        <w:tabs>
          <w:tab w:val="left" w:pos="669"/>
        </w:tabs>
        <w:autoSpaceDE w:val="0"/>
        <w:autoSpaceDN w:val="0"/>
        <w:spacing w:before="66" w:after="0" w:line="271" w:lineRule="auto"/>
        <w:ind w:left="1134" w:right="126"/>
        <w:contextualSpacing w:val="0"/>
        <w:jc w:val="both"/>
        <w:rPr>
          <w:rFonts w:ascii="Arial Narrow" w:hAnsi="Arial Narrow" w:cs="Arial"/>
          <w:i/>
        </w:rPr>
      </w:pPr>
      <w:r w:rsidRPr="00582547">
        <w:rPr>
          <w:rFonts w:ascii="Arial Narrow" w:hAnsi="Arial Narrow" w:cs="Arial"/>
          <w:i/>
        </w:rPr>
        <w:t>Eliminación</w:t>
      </w:r>
      <w:r w:rsidRPr="00582547">
        <w:rPr>
          <w:rFonts w:ascii="Arial Narrow" w:hAnsi="Arial Narrow" w:cs="Arial"/>
          <w:i/>
          <w:spacing w:val="-7"/>
        </w:rPr>
        <w:t xml:space="preserve"> </w:t>
      </w:r>
      <w:r w:rsidRPr="00582547">
        <w:rPr>
          <w:rFonts w:ascii="Arial Narrow" w:hAnsi="Arial Narrow" w:cs="Arial"/>
          <w:i/>
        </w:rPr>
        <w:t>de</w:t>
      </w:r>
      <w:r w:rsidRPr="00582547">
        <w:rPr>
          <w:rFonts w:ascii="Arial Narrow" w:hAnsi="Arial Narrow" w:cs="Arial"/>
          <w:i/>
          <w:spacing w:val="-6"/>
        </w:rPr>
        <w:t xml:space="preserve"> </w:t>
      </w:r>
      <w:r w:rsidRPr="00582547">
        <w:rPr>
          <w:rFonts w:ascii="Arial Narrow" w:hAnsi="Arial Narrow" w:cs="Arial"/>
          <w:i/>
        </w:rPr>
        <w:t>desechos</w:t>
      </w:r>
      <w:r w:rsidRPr="00582547">
        <w:rPr>
          <w:rFonts w:ascii="Arial Narrow" w:hAnsi="Arial Narrow" w:cs="Arial"/>
          <w:i/>
          <w:spacing w:val="-7"/>
        </w:rPr>
        <w:t xml:space="preserve"> </w:t>
      </w:r>
      <w:r w:rsidRPr="00582547">
        <w:rPr>
          <w:rFonts w:ascii="Arial Narrow" w:hAnsi="Arial Narrow" w:cs="Arial"/>
          <w:i/>
        </w:rPr>
        <w:t>(por</w:t>
      </w:r>
      <w:r w:rsidRPr="00582547">
        <w:rPr>
          <w:rFonts w:ascii="Arial Narrow" w:hAnsi="Arial Narrow" w:cs="Arial"/>
          <w:i/>
          <w:spacing w:val="-7"/>
        </w:rPr>
        <w:t xml:space="preserve"> </w:t>
      </w:r>
      <w:r w:rsidRPr="00582547">
        <w:rPr>
          <w:rFonts w:ascii="Arial Narrow" w:hAnsi="Arial Narrow" w:cs="Arial"/>
          <w:i/>
        </w:rPr>
        <w:t>ejemplo,</w:t>
      </w:r>
      <w:r w:rsidRPr="00582547">
        <w:rPr>
          <w:rFonts w:ascii="Arial Narrow" w:hAnsi="Arial Narrow" w:cs="Arial"/>
          <w:i/>
          <w:spacing w:val="-6"/>
        </w:rPr>
        <w:t xml:space="preserve"> </w:t>
      </w:r>
      <w:r w:rsidRPr="00582547">
        <w:rPr>
          <w:rFonts w:ascii="Arial Narrow" w:hAnsi="Arial Narrow" w:cs="Arial"/>
          <w:i/>
        </w:rPr>
        <w:t>nucleares,</w:t>
      </w:r>
      <w:r w:rsidRPr="00582547">
        <w:rPr>
          <w:rFonts w:ascii="Arial Narrow" w:hAnsi="Arial Narrow" w:cs="Arial"/>
          <w:i/>
          <w:spacing w:val="-8"/>
        </w:rPr>
        <w:t xml:space="preserve"> </w:t>
      </w:r>
      <w:r w:rsidRPr="00582547">
        <w:rPr>
          <w:rFonts w:ascii="Arial Narrow" w:hAnsi="Arial Narrow" w:cs="Arial"/>
          <w:i/>
        </w:rPr>
        <w:t>que</w:t>
      </w:r>
      <w:r w:rsidRPr="00582547">
        <w:rPr>
          <w:rFonts w:ascii="Arial Narrow" w:hAnsi="Arial Narrow" w:cs="Arial"/>
          <w:i/>
          <w:spacing w:val="-6"/>
        </w:rPr>
        <w:t xml:space="preserve"> </w:t>
      </w:r>
      <w:r w:rsidRPr="00582547">
        <w:rPr>
          <w:rFonts w:ascii="Arial Narrow" w:hAnsi="Arial Narrow" w:cs="Arial"/>
          <w:i/>
        </w:rPr>
        <w:t>puedan</w:t>
      </w:r>
      <w:r w:rsidRPr="00582547">
        <w:rPr>
          <w:rFonts w:ascii="Arial Narrow" w:hAnsi="Arial Narrow" w:cs="Arial"/>
          <w:i/>
          <w:spacing w:val="-8"/>
        </w:rPr>
        <w:t xml:space="preserve"> </w:t>
      </w:r>
      <w:r w:rsidRPr="00582547">
        <w:rPr>
          <w:rFonts w:ascii="Arial Narrow" w:hAnsi="Arial Narrow" w:cs="Arial"/>
          <w:i/>
        </w:rPr>
        <w:t>causar</w:t>
      </w:r>
      <w:r w:rsidRPr="00582547">
        <w:rPr>
          <w:rFonts w:ascii="Arial Narrow" w:hAnsi="Arial Narrow" w:cs="Arial"/>
          <w:i/>
          <w:spacing w:val="-7"/>
        </w:rPr>
        <w:t xml:space="preserve"> </w:t>
      </w:r>
      <w:r w:rsidRPr="00582547">
        <w:rPr>
          <w:rFonts w:ascii="Arial Narrow" w:hAnsi="Arial Narrow" w:cs="Arial"/>
          <w:i/>
        </w:rPr>
        <w:t>daños</w:t>
      </w:r>
      <w:r w:rsidRPr="00582547">
        <w:rPr>
          <w:rFonts w:ascii="Arial Narrow" w:hAnsi="Arial Narrow" w:cs="Arial"/>
          <w:i/>
          <w:spacing w:val="-5"/>
        </w:rPr>
        <w:t xml:space="preserve"> </w:t>
      </w:r>
      <w:r w:rsidRPr="00582547">
        <w:rPr>
          <w:rFonts w:ascii="Arial Narrow" w:hAnsi="Arial Narrow" w:cs="Arial"/>
          <w:i/>
        </w:rPr>
        <w:t>a</w:t>
      </w:r>
      <w:r w:rsidRPr="00582547">
        <w:rPr>
          <w:rFonts w:ascii="Arial Narrow" w:hAnsi="Arial Narrow" w:cs="Arial"/>
          <w:i/>
          <w:spacing w:val="-6"/>
        </w:rPr>
        <w:t xml:space="preserve"> </w:t>
      </w:r>
      <w:r w:rsidRPr="00582547">
        <w:rPr>
          <w:rFonts w:ascii="Arial Narrow" w:hAnsi="Arial Narrow" w:cs="Arial"/>
          <w:i/>
        </w:rPr>
        <w:t>largo</w:t>
      </w:r>
      <w:r w:rsidRPr="00582547">
        <w:rPr>
          <w:rFonts w:ascii="Arial Narrow" w:hAnsi="Arial Narrow" w:cs="Arial"/>
          <w:i/>
          <w:spacing w:val="-8"/>
        </w:rPr>
        <w:t xml:space="preserve"> </w:t>
      </w:r>
      <w:r w:rsidRPr="00582547">
        <w:rPr>
          <w:rFonts w:ascii="Arial Narrow" w:hAnsi="Arial Narrow" w:cs="Arial"/>
          <w:i/>
        </w:rPr>
        <w:t>plazo</w:t>
      </w:r>
      <w:r w:rsidRPr="00582547">
        <w:rPr>
          <w:rFonts w:ascii="Arial Narrow" w:hAnsi="Arial Narrow" w:cs="Arial"/>
          <w:i/>
          <w:spacing w:val="-53"/>
        </w:rPr>
        <w:t xml:space="preserve"> </w:t>
      </w:r>
      <w:r w:rsidRPr="00582547">
        <w:rPr>
          <w:rFonts w:ascii="Arial Narrow" w:hAnsi="Arial Narrow" w:cs="Arial"/>
          <w:i/>
        </w:rPr>
        <w:t>al</w:t>
      </w:r>
      <w:r w:rsidRPr="00582547">
        <w:rPr>
          <w:rFonts w:ascii="Arial Narrow" w:hAnsi="Arial Narrow" w:cs="Arial"/>
          <w:i/>
          <w:spacing w:val="-3"/>
        </w:rPr>
        <w:t xml:space="preserve"> </w:t>
      </w:r>
      <w:r w:rsidRPr="00582547">
        <w:rPr>
          <w:rFonts w:ascii="Arial Narrow" w:hAnsi="Arial Narrow" w:cs="Arial"/>
          <w:i/>
        </w:rPr>
        <w:t>medioambiente)</w:t>
      </w:r>
    </w:p>
    <w:p w14:paraId="6E9D8833" w14:textId="77777777" w:rsidR="00E3383B" w:rsidRPr="00582547" w:rsidRDefault="00E3383B" w:rsidP="009A31C7">
      <w:pPr>
        <w:pStyle w:val="Prrafodelista"/>
        <w:widowControl w:val="0"/>
        <w:numPr>
          <w:ilvl w:val="0"/>
          <w:numId w:val="22"/>
        </w:numPr>
        <w:tabs>
          <w:tab w:val="left" w:pos="669"/>
        </w:tabs>
        <w:autoSpaceDE w:val="0"/>
        <w:autoSpaceDN w:val="0"/>
        <w:spacing w:before="66" w:after="0" w:line="276" w:lineRule="auto"/>
        <w:ind w:left="1134" w:right="120"/>
        <w:contextualSpacing w:val="0"/>
        <w:jc w:val="both"/>
        <w:rPr>
          <w:rFonts w:ascii="Arial Narrow" w:hAnsi="Arial Narrow" w:cs="Arial"/>
          <w:i/>
        </w:rPr>
      </w:pPr>
      <w:r w:rsidRPr="00582547">
        <w:rPr>
          <w:rFonts w:ascii="Arial Narrow" w:hAnsi="Arial Narrow" w:cs="Arial"/>
          <w:i/>
        </w:rPr>
        <w:t>Inversiones</w:t>
      </w:r>
      <w:r w:rsidRPr="00582547">
        <w:rPr>
          <w:rFonts w:ascii="Arial Narrow" w:hAnsi="Arial Narrow" w:cs="Arial"/>
          <w:i/>
          <w:spacing w:val="-5"/>
        </w:rPr>
        <w:t xml:space="preserve"> </w:t>
      </w:r>
      <w:r w:rsidRPr="00582547">
        <w:rPr>
          <w:rFonts w:ascii="Arial Narrow" w:hAnsi="Arial Narrow" w:cs="Arial"/>
          <w:i/>
        </w:rPr>
        <w:t>en</w:t>
      </w:r>
      <w:r w:rsidRPr="00582547">
        <w:rPr>
          <w:rFonts w:ascii="Arial Narrow" w:hAnsi="Arial Narrow" w:cs="Arial"/>
          <w:i/>
          <w:spacing w:val="-6"/>
        </w:rPr>
        <w:t xml:space="preserve"> </w:t>
      </w:r>
      <w:r w:rsidRPr="00582547">
        <w:rPr>
          <w:rFonts w:ascii="Arial Narrow" w:hAnsi="Arial Narrow" w:cs="Arial"/>
          <w:i/>
        </w:rPr>
        <w:t>instalaciones</w:t>
      </w:r>
      <w:r w:rsidRPr="00582547">
        <w:rPr>
          <w:rFonts w:ascii="Arial Narrow" w:hAnsi="Arial Narrow" w:cs="Arial"/>
          <w:i/>
          <w:spacing w:val="-1"/>
        </w:rPr>
        <w:t xml:space="preserve"> </w:t>
      </w:r>
      <w:r w:rsidRPr="00582547">
        <w:rPr>
          <w:rFonts w:ascii="Arial Narrow" w:hAnsi="Arial Narrow" w:cs="Arial"/>
          <w:i/>
        </w:rPr>
        <w:t>para</w:t>
      </w:r>
      <w:r w:rsidRPr="00582547">
        <w:rPr>
          <w:rFonts w:ascii="Arial Narrow" w:hAnsi="Arial Narrow" w:cs="Arial"/>
          <w:i/>
          <w:spacing w:val="-6"/>
        </w:rPr>
        <w:t xml:space="preserve"> </w:t>
      </w:r>
      <w:r w:rsidRPr="00582547">
        <w:rPr>
          <w:rFonts w:ascii="Arial Narrow" w:hAnsi="Arial Narrow" w:cs="Arial"/>
          <w:i/>
        </w:rPr>
        <w:t>la</w:t>
      </w:r>
      <w:r w:rsidRPr="00582547">
        <w:rPr>
          <w:rFonts w:ascii="Arial Narrow" w:hAnsi="Arial Narrow" w:cs="Arial"/>
          <w:i/>
          <w:spacing w:val="-5"/>
        </w:rPr>
        <w:t xml:space="preserve"> </w:t>
      </w:r>
      <w:r w:rsidRPr="00582547">
        <w:rPr>
          <w:rFonts w:ascii="Arial Narrow" w:hAnsi="Arial Narrow" w:cs="Arial"/>
          <w:i/>
        </w:rPr>
        <w:t>deposición</w:t>
      </w:r>
      <w:r w:rsidRPr="00582547">
        <w:rPr>
          <w:rFonts w:ascii="Arial Narrow" w:hAnsi="Arial Narrow" w:cs="Arial"/>
          <w:i/>
          <w:spacing w:val="-6"/>
        </w:rPr>
        <w:t xml:space="preserve"> </w:t>
      </w:r>
      <w:r w:rsidRPr="00582547">
        <w:rPr>
          <w:rFonts w:ascii="Arial Narrow" w:hAnsi="Arial Narrow" w:cs="Arial"/>
          <w:i/>
        </w:rPr>
        <w:t>de</w:t>
      </w:r>
      <w:r w:rsidRPr="00582547">
        <w:rPr>
          <w:rFonts w:ascii="Arial Narrow" w:hAnsi="Arial Narrow" w:cs="Arial"/>
          <w:i/>
          <w:spacing w:val="-6"/>
        </w:rPr>
        <w:t xml:space="preserve"> </w:t>
      </w:r>
      <w:r w:rsidRPr="00582547">
        <w:rPr>
          <w:rFonts w:ascii="Arial Narrow" w:hAnsi="Arial Narrow" w:cs="Arial"/>
          <w:i/>
        </w:rPr>
        <w:t>residuos</w:t>
      </w:r>
      <w:r w:rsidRPr="00582547">
        <w:rPr>
          <w:rFonts w:ascii="Arial Narrow" w:hAnsi="Arial Narrow" w:cs="Arial"/>
          <w:i/>
          <w:spacing w:val="-5"/>
        </w:rPr>
        <w:t xml:space="preserve"> </w:t>
      </w:r>
      <w:r w:rsidRPr="00582547">
        <w:rPr>
          <w:rFonts w:ascii="Arial Narrow" w:hAnsi="Arial Narrow" w:cs="Arial"/>
          <w:i/>
        </w:rPr>
        <w:t>en</w:t>
      </w:r>
      <w:r w:rsidRPr="00582547">
        <w:rPr>
          <w:rFonts w:ascii="Arial Narrow" w:hAnsi="Arial Narrow" w:cs="Arial"/>
          <w:i/>
          <w:spacing w:val="-5"/>
        </w:rPr>
        <w:t xml:space="preserve"> </w:t>
      </w:r>
      <w:r w:rsidRPr="00582547">
        <w:rPr>
          <w:rFonts w:ascii="Arial Narrow" w:hAnsi="Arial Narrow" w:cs="Arial"/>
          <w:i/>
        </w:rPr>
        <w:t>vertedero</w:t>
      </w:r>
      <w:r w:rsidRPr="00582547">
        <w:rPr>
          <w:rFonts w:ascii="Arial Narrow" w:hAnsi="Arial Narrow" w:cs="Arial"/>
          <w:i/>
          <w:spacing w:val="-6"/>
        </w:rPr>
        <w:t xml:space="preserve"> </w:t>
      </w:r>
      <w:r w:rsidRPr="00582547">
        <w:rPr>
          <w:rFonts w:ascii="Arial Narrow" w:hAnsi="Arial Narrow" w:cs="Arial"/>
          <w:i/>
        </w:rPr>
        <w:t>o</w:t>
      </w:r>
      <w:r w:rsidRPr="00582547">
        <w:rPr>
          <w:rFonts w:ascii="Arial Narrow" w:hAnsi="Arial Narrow" w:cs="Arial"/>
          <w:i/>
          <w:spacing w:val="-6"/>
        </w:rPr>
        <w:t xml:space="preserve"> </w:t>
      </w:r>
      <w:r w:rsidRPr="00582547">
        <w:rPr>
          <w:rFonts w:ascii="Arial Narrow" w:hAnsi="Arial Narrow" w:cs="Arial"/>
          <w:i/>
        </w:rPr>
        <w:t>inversiones</w:t>
      </w:r>
      <w:r w:rsidRPr="00582547">
        <w:rPr>
          <w:rFonts w:ascii="Arial Narrow" w:hAnsi="Arial Narrow" w:cs="Arial"/>
          <w:i/>
          <w:spacing w:val="-5"/>
        </w:rPr>
        <w:t xml:space="preserve"> </w:t>
      </w:r>
      <w:r w:rsidRPr="00582547">
        <w:rPr>
          <w:rFonts w:ascii="Arial Narrow" w:hAnsi="Arial Narrow" w:cs="Arial"/>
          <w:i/>
        </w:rPr>
        <w:t>en</w:t>
      </w:r>
      <w:r w:rsidRPr="00582547">
        <w:rPr>
          <w:rFonts w:ascii="Arial Narrow" w:hAnsi="Arial Narrow" w:cs="Arial"/>
          <w:i/>
          <w:spacing w:val="-53"/>
        </w:rPr>
        <w:t xml:space="preserve"> </w:t>
      </w:r>
      <w:r w:rsidRPr="00582547">
        <w:rPr>
          <w:rFonts w:ascii="Arial Narrow" w:hAnsi="Arial Narrow" w:cs="Arial"/>
          <w:i/>
        </w:rPr>
        <w:t>plantas</w:t>
      </w:r>
      <w:r w:rsidRPr="00582547">
        <w:rPr>
          <w:rFonts w:ascii="Arial Narrow" w:hAnsi="Arial Narrow" w:cs="Arial"/>
          <w:i/>
          <w:spacing w:val="1"/>
        </w:rPr>
        <w:t xml:space="preserve"> </w:t>
      </w:r>
      <w:r w:rsidRPr="00582547">
        <w:rPr>
          <w:rFonts w:ascii="Arial Narrow" w:hAnsi="Arial Narrow" w:cs="Arial"/>
          <w:i/>
        </w:rPr>
        <w:t>de</w:t>
      </w:r>
      <w:r w:rsidRPr="00582547">
        <w:rPr>
          <w:rFonts w:ascii="Arial Narrow" w:hAnsi="Arial Narrow" w:cs="Arial"/>
          <w:i/>
          <w:spacing w:val="1"/>
        </w:rPr>
        <w:t xml:space="preserve"> </w:t>
      </w:r>
      <w:r w:rsidRPr="00582547">
        <w:rPr>
          <w:rFonts w:ascii="Arial Narrow" w:hAnsi="Arial Narrow" w:cs="Arial"/>
          <w:i/>
        </w:rPr>
        <w:t>tratamiento</w:t>
      </w:r>
      <w:r w:rsidRPr="00582547">
        <w:rPr>
          <w:rFonts w:ascii="Arial Narrow" w:hAnsi="Arial Narrow" w:cs="Arial"/>
          <w:i/>
          <w:spacing w:val="1"/>
        </w:rPr>
        <w:t xml:space="preserve"> </w:t>
      </w:r>
      <w:r w:rsidRPr="00582547">
        <w:rPr>
          <w:rFonts w:ascii="Arial Narrow" w:hAnsi="Arial Narrow" w:cs="Arial"/>
          <w:i/>
        </w:rPr>
        <w:t>biológico</w:t>
      </w:r>
      <w:r w:rsidRPr="00582547">
        <w:rPr>
          <w:rFonts w:ascii="Arial Narrow" w:hAnsi="Arial Narrow" w:cs="Arial"/>
          <w:i/>
          <w:spacing w:val="1"/>
        </w:rPr>
        <w:t xml:space="preserve"> </w:t>
      </w:r>
      <w:r w:rsidRPr="00582547">
        <w:rPr>
          <w:rFonts w:ascii="Arial Narrow" w:hAnsi="Arial Narrow" w:cs="Arial"/>
          <w:i/>
        </w:rPr>
        <w:t>mecánico</w:t>
      </w:r>
      <w:r w:rsidRPr="00582547">
        <w:rPr>
          <w:rFonts w:ascii="Arial Narrow" w:hAnsi="Arial Narrow" w:cs="Arial"/>
          <w:i/>
          <w:spacing w:val="1"/>
        </w:rPr>
        <w:t xml:space="preserve"> </w:t>
      </w:r>
      <w:r w:rsidRPr="00582547">
        <w:rPr>
          <w:rFonts w:ascii="Arial Narrow" w:hAnsi="Arial Narrow" w:cs="Arial"/>
          <w:i/>
        </w:rPr>
        <w:t>(MBT)</w:t>
      </w:r>
      <w:r w:rsidRPr="00582547">
        <w:rPr>
          <w:rFonts w:ascii="Arial Narrow" w:hAnsi="Arial Narrow" w:cs="Arial"/>
          <w:i/>
          <w:spacing w:val="1"/>
        </w:rPr>
        <w:t xml:space="preserve"> </w:t>
      </w:r>
      <w:r w:rsidRPr="00582547">
        <w:rPr>
          <w:rFonts w:ascii="Arial Narrow" w:hAnsi="Arial Narrow" w:cs="Arial"/>
          <w:i/>
        </w:rPr>
        <w:t>que</w:t>
      </w:r>
      <w:r w:rsidRPr="00582547">
        <w:rPr>
          <w:rFonts w:ascii="Arial Narrow" w:hAnsi="Arial Narrow" w:cs="Arial"/>
          <w:i/>
          <w:spacing w:val="1"/>
        </w:rPr>
        <w:t xml:space="preserve"> </w:t>
      </w:r>
      <w:r w:rsidRPr="00582547">
        <w:rPr>
          <w:rFonts w:ascii="Arial Narrow" w:hAnsi="Arial Narrow" w:cs="Arial"/>
          <w:i/>
        </w:rPr>
        <w:t>impliquen</w:t>
      </w:r>
      <w:r w:rsidRPr="00582547">
        <w:rPr>
          <w:rFonts w:ascii="Arial Narrow" w:hAnsi="Arial Narrow" w:cs="Arial"/>
          <w:i/>
          <w:spacing w:val="1"/>
        </w:rPr>
        <w:t xml:space="preserve"> </w:t>
      </w:r>
      <w:r w:rsidRPr="00582547">
        <w:rPr>
          <w:rFonts w:ascii="Arial Narrow" w:hAnsi="Arial Narrow" w:cs="Arial"/>
          <w:i/>
        </w:rPr>
        <w:t>un</w:t>
      </w:r>
      <w:r w:rsidRPr="00582547">
        <w:rPr>
          <w:rFonts w:ascii="Arial Narrow" w:hAnsi="Arial Narrow" w:cs="Arial"/>
          <w:i/>
          <w:spacing w:val="1"/>
        </w:rPr>
        <w:t xml:space="preserve"> </w:t>
      </w:r>
      <w:r w:rsidRPr="00582547">
        <w:rPr>
          <w:rFonts w:ascii="Arial Narrow" w:hAnsi="Arial Narrow" w:cs="Arial"/>
          <w:i/>
        </w:rPr>
        <w:t>aumento</w:t>
      </w:r>
      <w:r w:rsidRPr="00582547">
        <w:rPr>
          <w:rFonts w:ascii="Arial Narrow" w:hAnsi="Arial Narrow" w:cs="Arial"/>
          <w:i/>
          <w:spacing w:val="1"/>
        </w:rPr>
        <w:t xml:space="preserve"> </w:t>
      </w:r>
      <w:r w:rsidRPr="00582547">
        <w:rPr>
          <w:rFonts w:ascii="Arial Narrow" w:hAnsi="Arial Narrow" w:cs="Arial"/>
          <w:i/>
        </w:rPr>
        <w:t>de</w:t>
      </w:r>
      <w:r w:rsidRPr="00582547">
        <w:rPr>
          <w:rFonts w:ascii="Arial Narrow" w:hAnsi="Arial Narrow" w:cs="Arial"/>
          <w:i/>
          <w:spacing w:val="1"/>
        </w:rPr>
        <w:t xml:space="preserve"> </w:t>
      </w:r>
      <w:r w:rsidRPr="00582547">
        <w:rPr>
          <w:rFonts w:ascii="Arial Narrow" w:hAnsi="Arial Narrow" w:cs="Arial"/>
          <w:i/>
        </w:rPr>
        <w:t>su</w:t>
      </w:r>
      <w:r w:rsidRPr="00582547">
        <w:rPr>
          <w:rFonts w:ascii="Arial Narrow" w:hAnsi="Arial Narrow" w:cs="Arial"/>
          <w:i/>
          <w:spacing w:val="-53"/>
        </w:rPr>
        <w:t xml:space="preserve"> </w:t>
      </w:r>
      <w:r w:rsidRPr="00582547">
        <w:rPr>
          <w:rFonts w:ascii="Arial Narrow" w:hAnsi="Arial Narrow" w:cs="Arial"/>
          <w:i/>
        </w:rPr>
        <w:t>capacidad o de su vida útil (salvo plantas de tratamiento de residuos peligrosos no</w:t>
      </w:r>
      <w:r w:rsidRPr="00582547">
        <w:rPr>
          <w:rFonts w:ascii="Arial Narrow" w:hAnsi="Arial Narrow" w:cs="Arial"/>
          <w:i/>
          <w:spacing w:val="1"/>
        </w:rPr>
        <w:t xml:space="preserve"> </w:t>
      </w:r>
      <w:r w:rsidRPr="00582547">
        <w:rPr>
          <w:rFonts w:ascii="Arial Narrow" w:hAnsi="Arial Narrow" w:cs="Arial"/>
          <w:i/>
        </w:rPr>
        <w:t>reciclables)</w:t>
      </w:r>
    </w:p>
    <w:p w14:paraId="2C7EFCFF" w14:textId="77777777" w:rsidR="00E3383B" w:rsidRPr="00582547" w:rsidRDefault="00E3383B" w:rsidP="009A31C7">
      <w:pPr>
        <w:pStyle w:val="Prrafodelista"/>
        <w:widowControl w:val="0"/>
        <w:numPr>
          <w:ilvl w:val="0"/>
          <w:numId w:val="22"/>
        </w:numPr>
        <w:tabs>
          <w:tab w:val="left" w:pos="669"/>
        </w:tabs>
        <w:autoSpaceDE w:val="0"/>
        <w:autoSpaceDN w:val="0"/>
        <w:spacing w:before="58" w:after="0" w:line="273" w:lineRule="auto"/>
        <w:ind w:left="1134" w:right="126"/>
        <w:contextualSpacing w:val="0"/>
        <w:jc w:val="both"/>
        <w:rPr>
          <w:rFonts w:ascii="Arial Narrow" w:hAnsi="Arial Narrow" w:cs="Arial"/>
          <w:i/>
        </w:rPr>
      </w:pPr>
      <w:r w:rsidRPr="00582547">
        <w:rPr>
          <w:rFonts w:ascii="Arial Narrow" w:hAnsi="Arial Narrow" w:cs="Arial"/>
          <w:i/>
        </w:rPr>
        <w:t>actividades</w:t>
      </w:r>
      <w:r w:rsidRPr="00582547">
        <w:rPr>
          <w:rFonts w:ascii="Arial Narrow" w:hAnsi="Arial Narrow" w:cs="Arial"/>
          <w:i/>
          <w:spacing w:val="-7"/>
        </w:rPr>
        <w:t xml:space="preserve"> </w:t>
      </w:r>
      <w:r w:rsidRPr="00582547">
        <w:rPr>
          <w:rFonts w:ascii="Arial Narrow" w:hAnsi="Arial Narrow" w:cs="Arial"/>
          <w:i/>
        </w:rPr>
        <w:t>cubiertas</w:t>
      </w:r>
      <w:r w:rsidRPr="00582547">
        <w:rPr>
          <w:rFonts w:ascii="Arial Narrow" w:hAnsi="Arial Narrow" w:cs="Arial"/>
          <w:i/>
          <w:spacing w:val="-7"/>
        </w:rPr>
        <w:t xml:space="preserve"> </w:t>
      </w:r>
      <w:r w:rsidRPr="00582547">
        <w:rPr>
          <w:rFonts w:ascii="Arial Narrow" w:hAnsi="Arial Narrow" w:cs="Arial"/>
          <w:i/>
        </w:rPr>
        <w:t>por</w:t>
      </w:r>
      <w:r w:rsidRPr="00582547">
        <w:rPr>
          <w:rFonts w:ascii="Arial Narrow" w:hAnsi="Arial Narrow" w:cs="Arial"/>
          <w:i/>
          <w:spacing w:val="-7"/>
        </w:rPr>
        <w:t xml:space="preserve"> </w:t>
      </w:r>
      <w:r w:rsidRPr="00582547">
        <w:rPr>
          <w:rFonts w:ascii="Arial Narrow" w:hAnsi="Arial Narrow" w:cs="Arial"/>
          <w:i/>
        </w:rPr>
        <w:t>el</w:t>
      </w:r>
      <w:r w:rsidRPr="00582547">
        <w:rPr>
          <w:rFonts w:ascii="Arial Narrow" w:hAnsi="Arial Narrow" w:cs="Arial"/>
          <w:i/>
          <w:spacing w:val="-7"/>
        </w:rPr>
        <w:t xml:space="preserve"> </w:t>
      </w:r>
      <w:r w:rsidRPr="00582547">
        <w:rPr>
          <w:rFonts w:ascii="Arial Narrow" w:hAnsi="Arial Narrow" w:cs="Arial"/>
          <w:i/>
        </w:rPr>
        <w:t>régimen</w:t>
      </w:r>
      <w:r w:rsidRPr="00582547">
        <w:rPr>
          <w:rFonts w:ascii="Arial Narrow" w:hAnsi="Arial Narrow" w:cs="Arial"/>
          <w:i/>
          <w:spacing w:val="-9"/>
        </w:rPr>
        <w:t xml:space="preserve"> </w:t>
      </w:r>
      <w:r w:rsidRPr="00582547">
        <w:rPr>
          <w:rFonts w:ascii="Arial Narrow" w:hAnsi="Arial Narrow" w:cs="Arial"/>
          <w:i/>
        </w:rPr>
        <w:t>de</w:t>
      </w:r>
      <w:r w:rsidRPr="00582547">
        <w:rPr>
          <w:rFonts w:ascii="Arial Narrow" w:hAnsi="Arial Narrow" w:cs="Arial"/>
          <w:i/>
          <w:spacing w:val="-9"/>
        </w:rPr>
        <w:t xml:space="preserve"> </w:t>
      </w:r>
      <w:r w:rsidRPr="00582547">
        <w:rPr>
          <w:rFonts w:ascii="Arial Narrow" w:hAnsi="Arial Narrow" w:cs="Arial"/>
          <w:i/>
        </w:rPr>
        <w:t>comercio</w:t>
      </w:r>
      <w:r w:rsidRPr="00582547">
        <w:rPr>
          <w:rFonts w:ascii="Arial Narrow" w:hAnsi="Arial Narrow" w:cs="Arial"/>
          <w:i/>
          <w:spacing w:val="-7"/>
        </w:rPr>
        <w:t xml:space="preserve"> </w:t>
      </w:r>
      <w:r w:rsidRPr="00582547">
        <w:rPr>
          <w:rFonts w:ascii="Arial Narrow" w:hAnsi="Arial Narrow" w:cs="Arial"/>
          <w:i/>
        </w:rPr>
        <w:t>de</w:t>
      </w:r>
      <w:r w:rsidRPr="00582547">
        <w:rPr>
          <w:rFonts w:ascii="Arial Narrow" w:hAnsi="Arial Narrow" w:cs="Arial"/>
          <w:i/>
          <w:spacing w:val="-9"/>
        </w:rPr>
        <w:t xml:space="preserve"> </w:t>
      </w:r>
      <w:r w:rsidRPr="00582547">
        <w:rPr>
          <w:rFonts w:ascii="Arial Narrow" w:hAnsi="Arial Narrow" w:cs="Arial"/>
          <w:i/>
        </w:rPr>
        <w:t>derechos</w:t>
      </w:r>
      <w:r w:rsidRPr="00582547">
        <w:rPr>
          <w:rFonts w:ascii="Arial Narrow" w:hAnsi="Arial Narrow" w:cs="Arial"/>
          <w:i/>
          <w:spacing w:val="-9"/>
        </w:rPr>
        <w:t xml:space="preserve"> </w:t>
      </w:r>
      <w:r w:rsidRPr="00582547">
        <w:rPr>
          <w:rFonts w:ascii="Arial Narrow" w:hAnsi="Arial Narrow" w:cs="Arial"/>
          <w:i/>
        </w:rPr>
        <w:t>de</w:t>
      </w:r>
      <w:r w:rsidRPr="00582547">
        <w:rPr>
          <w:rFonts w:ascii="Arial Narrow" w:hAnsi="Arial Narrow" w:cs="Arial"/>
          <w:i/>
          <w:spacing w:val="-9"/>
        </w:rPr>
        <w:t xml:space="preserve"> </w:t>
      </w:r>
      <w:r w:rsidRPr="00582547">
        <w:rPr>
          <w:rFonts w:ascii="Arial Narrow" w:hAnsi="Arial Narrow" w:cs="Arial"/>
          <w:i/>
        </w:rPr>
        <w:t>emisión</w:t>
      </w:r>
      <w:r w:rsidRPr="00582547">
        <w:rPr>
          <w:rFonts w:ascii="Arial Narrow" w:hAnsi="Arial Narrow" w:cs="Arial"/>
          <w:i/>
          <w:spacing w:val="-9"/>
        </w:rPr>
        <w:t xml:space="preserve"> </w:t>
      </w:r>
      <w:r w:rsidRPr="00582547">
        <w:rPr>
          <w:rFonts w:ascii="Arial Narrow" w:hAnsi="Arial Narrow" w:cs="Arial"/>
          <w:i/>
        </w:rPr>
        <w:t>de</w:t>
      </w:r>
      <w:r w:rsidRPr="00582547">
        <w:rPr>
          <w:rFonts w:ascii="Arial Narrow" w:hAnsi="Arial Narrow" w:cs="Arial"/>
          <w:i/>
          <w:spacing w:val="-7"/>
        </w:rPr>
        <w:t xml:space="preserve"> </w:t>
      </w:r>
      <w:r w:rsidRPr="00582547">
        <w:rPr>
          <w:rFonts w:ascii="Arial Narrow" w:hAnsi="Arial Narrow" w:cs="Arial"/>
          <w:i/>
        </w:rPr>
        <w:t>la</w:t>
      </w:r>
      <w:r w:rsidRPr="00582547">
        <w:rPr>
          <w:rFonts w:ascii="Arial Narrow" w:hAnsi="Arial Narrow" w:cs="Arial"/>
          <w:i/>
          <w:spacing w:val="-8"/>
        </w:rPr>
        <w:t xml:space="preserve"> </w:t>
      </w:r>
      <w:r w:rsidRPr="00582547">
        <w:rPr>
          <w:rFonts w:ascii="Arial Narrow" w:hAnsi="Arial Narrow" w:cs="Arial"/>
          <w:i/>
        </w:rPr>
        <w:t>UE</w:t>
      </w:r>
      <w:r w:rsidRPr="00582547">
        <w:rPr>
          <w:rFonts w:ascii="Arial Narrow" w:hAnsi="Arial Narrow" w:cs="Arial"/>
          <w:i/>
          <w:spacing w:val="-9"/>
        </w:rPr>
        <w:t xml:space="preserve"> </w:t>
      </w:r>
      <w:r w:rsidRPr="00582547">
        <w:rPr>
          <w:rFonts w:ascii="Arial Narrow" w:hAnsi="Arial Narrow" w:cs="Arial"/>
          <w:i/>
        </w:rPr>
        <w:t>(según</w:t>
      </w:r>
      <w:r w:rsidRPr="00582547">
        <w:rPr>
          <w:rFonts w:ascii="Arial Narrow" w:hAnsi="Arial Narrow" w:cs="Arial"/>
          <w:i/>
          <w:spacing w:val="-53"/>
        </w:rPr>
        <w:t xml:space="preserve"> </w:t>
      </w:r>
      <w:r w:rsidRPr="00582547">
        <w:rPr>
          <w:rFonts w:ascii="Arial Narrow" w:hAnsi="Arial Narrow" w:cs="Arial"/>
          <w:i/>
        </w:rPr>
        <w:t>el Anexo I de la Ley 1/2005 de 9 de marzo, por la que se regula el régimen del comercio</w:t>
      </w:r>
      <w:r w:rsidRPr="00582547">
        <w:rPr>
          <w:rFonts w:ascii="Arial Narrow" w:hAnsi="Arial Narrow" w:cs="Arial"/>
          <w:i/>
          <w:spacing w:val="1"/>
        </w:rPr>
        <w:t xml:space="preserve"> </w:t>
      </w:r>
      <w:r w:rsidRPr="00582547">
        <w:rPr>
          <w:rFonts w:ascii="Arial Narrow" w:hAnsi="Arial Narrow" w:cs="Arial"/>
          <w:i/>
        </w:rPr>
        <w:t>de</w:t>
      </w:r>
      <w:r w:rsidRPr="00582547">
        <w:rPr>
          <w:rFonts w:ascii="Arial Narrow" w:hAnsi="Arial Narrow" w:cs="Arial"/>
          <w:i/>
          <w:spacing w:val="-2"/>
        </w:rPr>
        <w:t xml:space="preserve"> </w:t>
      </w:r>
      <w:r w:rsidRPr="00582547">
        <w:rPr>
          <w:rFonts w:ascii="Arial Narrow" w:hAnsi="Arial Narrow" w:cs="Arial"/>
          <w:i/>
        </w:rPr>
        <w:t>derechos de</w:t>
      </w:r>
      <w:r w:rsidRPr="00582547">
        <w:rPr>
          <w:rFonts w:ascii="Arial Narrow" w:hAnsi="Arial Narrow" w:cs="Arial"/>
          <w:i/>
          <w:spacing w:val="-1"/>
        </w:rPr>
        <w:t xml:space="preserve"> </w:t>
      </w:r>
      <w:r w:rsidRPr="00582547">
        <w:rPr>
          <w:rFonts w:ascii="Arial Narrow" w:hAnsi="Arial Narrow" w:cs="Arial"/>
          <w:i/>
        </w:rPr>
        <w:t>emisión</w:t>
      </w:r>
      <w:r w:rsidRPr="00582547">
        <w:rPr>
          <w:rFonts w:ascii="Arial Narrow" w:hAnsi="Arial Narrow" w:cs="Arial"/>
          <w:i/>
          <w:spacing w:val="-1"/>
        </w:rPr>
        <w:t xml:space="preserve"> </w:t>
      </w:r>
      <w:r w:rsidRPr="00582547">
        <w:rPr>
          <w:rFonts w:ascii="Arial Narrow" w:hAnsi="Arial Narrow" w:cs="Arial"/>
          <w:i/>
        </w:rPr>
        <w:t>de</w:t>
      </w:r>
      <w:r w:rsidRPr="00582547">
        <w:rPr>
          <w:rFonts w:ascii="Arial Narrow" w:hAnsi="Arial Narrow" w:cs="Arial"/>
          <w:i/>
          <w:spacing w:val="1"/>
        </w:rPr>
        <w:t xml:space="preserve"> </w:t>
      </w:r>
      <w:r w:rsidRPr="00582547">
        <w:rPr>
          <w:rFonts w:ascii="Arial Narrow" w:hAnsi="Arial Narrow" w:cs="Arial"/>
          <w:i/>
        </w:rPr>
        <w:t>gases</w:t>
      </w:r>
      <w:r w:rsidRPr="00582547">
        <w:rPr>
          <w:rFonts w:ascii="Arial Narrow" w:hAnsi="Arial Narrow" w:cs="Arial"/>
          <w:i/>
          <w:spacing w:val="-1"/>
        </w:rPr>
        <w:t xml:space="preserve"> </w:t>
      </w:r>
      <w:r w:rsidRPr="00582547">
        <w:rPr>
          <w:rFonts w:ascii="Arial Narrow" w:hAnsi="Arial Narrow" w:cs="Arial"/>
          <w:i/>
        </w:rPr>
        <w:t>de</w:t>
      </w:r>
      <w:r w:rsidRPr="00582547">
        <w:rPr>
          <w:rFonts w:ascii="Arial Narrow" w:hAnsi="Arial Narrow" w:cs="Arial"/>
          <w:i/>
          <w:spacing w:val="1"/>
        </w:rPr>
        <w:t xml:space="preserve"> </w:t>
      </w:r>
      <w:r w:rsidRPr="00582547">
        <w:rPr>
          <w:rFonts w:ascii="Arial Narrow" w:hAnsi="Arial Narrow" w:cs="Arial"/>
          <w:i/>
        </w:rPr>
        <w:t>efecto</w:t>
      </w:r>
      <w:r w:rsidRPr="00582547">
        <w:rPr>
          <w:rFonts w:ascii="Arial Narrow" w:hAnsi="Arial Narrow" w:cs="Arial"/>
          <w:i/>
          <w:spacing w:val="-1"/>
        </w:rPr>
        <w:t xml:space="preserve"> </w:t>
      </w:r>
      <w:r w:rsidRPr="00582547">
        <w:rPr>
          <w:rFonts w:ascii="Arial Narrow" w:hAnsi="Arial Narrow" w:cs="Arial"/>
          <w:i/>
        </w:rPr>
        <w:t>invernadero.</w:t>
      </w:r>
    </w:p>
    <w:p w14:paraId="1EBC8ED7" w14:textId="77777777" w:rsidR="00E3383B" w:rsidRPr="00582547" w:rsidRDefault="00E3383B" w:rsidP="009A31C7">
      <w:pPr>
        <w:pStyle w:val="Textoindependiente"/>
        <w:ind w:left="1134"/>
        <w:jc w:val="both"/>
        <w:rPr>
          <w:rFonts w:ascii="Arial Narrow" w:hAnsi="Arial Narrow"/>
          <w:i/>
          <w:sz w:val="22"/>
          <w:szCs w:val="22"/>
        </w:rPr>
      </w:pPr>
    </w:p>
    <w:p w14:paraId="42C09D88" w14:textId="77777777" w:rsidR="00E3383B" w:rsidRPr="00582547" w:rsidRDefault="00E3383B" w:rsidP="009A31C7">
      <w:pPr>
        <w:pStyle w:val="Prrafodelista"/>
        <w:widowControl w:val="0"/>
        <w:numPr>
          <w:ilvl w:val="0"/>
          <w:numId w:val="21"/>
        </w:numPr>
        <w:tabs>
          <w:tab w:val="left" w:pos="462"/>
        </w:tabs>
        <w:autoSpaceDE w:val="0"/>
        <w:autoSpaceDN w:val="0"/>
        <w:spacing w:before="133" w:after="0" w:line="278" w:lineRule="auto"/>
        <w:ind w:left="1134" w:right="116"/>
        <w:contextualSpacing w:val="0"/>
        <w:jc w:val="both"/>
        <w:rPr>
          <w:rFonts w:ascii="Arial Narrow" w:hAnsi="Arial Narrow"/>
          <w:b/>
        </w:rPr>
      </w:pPr>
      <w:r w:rsidRPr="00582547">
        <w:rPr>
          <w:rFonts w:ascii="Arial Narrow" w:hAnsi="Arial Narrow" w:cs="Arial"/>
          <w:noProof/>
          <w:lang w:eastAsia="es-ES"/>
        </w:rPr>
        <mc:AlternateContent>
          <mc:Choice Requires="wps">
            <w:drawing>
              <wp:anchor distT="0" distB="0" distL="114300" distR="114300" simplePos="0" relativeHeight="251659264" behindDoc="1" locked="0" layoutInCell="1" allowOverlap="1" wp14:anchorId="7E665388" wp14:editId="369F8011">
                <wp:simplePos x="0" y="0"/>
                <wp:positionH relativeFrom="page">
                  <wp:posOffset>4829175</wp:posOffset>
                </wp:positionH>
                <wp:positionV relativeFrom="paragraph">
                  <wp:posOffset>556260</wp:posOffset>
                </wp:positionV>
                <wp:extent cx="45720" cy="1397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8F7F6" id="Rectangle 2" o:spid="_x0000_s1026" style="position:absolute;margin-left:380.25pt;margin-top:43.8pt;width:3.6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" fillcolor="black" stroked="f">
                <w10:wrap anchorx="page"/>
              </v:rect>
            </w:pict>
          </mc:Fallback>
        </mc:AlternateContent>
      </w:r>
      <w:r w:rsidRPr="00582547">
        <w:rPr>
          <w:rFonts w:ascii="Arial Narrow" w:hAnsi="Arial Narrow" w:cs="Arial"/>
        </w:rPr>
        <w:t>LA</w:t>
      </w:r>
      <w:r w:rsidRPr="00582547">
        <w:rPr>
          <w:rFonts w:ascii="Arial Narrow" w:hAnsi="Arial Narrow" w:cs="Arial"/>
          <w:spacing w:val="1"/>
        </w:rPr>
        <w:t xml:space="preserve"> </w:t>
      </w:r>
      <w:r w:rsidRPr="00582547">
        <w:rPr>
          <w:rFonts w:ascii="Arial Narrow" w:hAnsi="Arial Narrow" w:cs="Arial"/>
        </w:rPr>
        <w:t>ENTIDAD</w:t>
      </w:r>
      <w:r w:rsidRPr="00582547">
        <w:rPr>
          <w:rFonts w:ascii="Arial Narrow" w:hAnsi="Arial Narrow" w:cs="Arial"/>
          <w:spacing w:val="1"/>
        </w:rPr>
        <w:t xml:space="preserve"> </w:t>
      </w:r>
      <w:r w:rsidRPr="00582547">
        <w:rPr>
          <w:rFonts w:ascii="Arial Narrow" w:hAnsi="Arial Narrow" w:cs="Arial"/>
        </w:rPr>
        <w:t>SOLICITANTE</w:t>
      </w:r>
      <w:r w:rsidRPr="00582547">
        <w:rPr>
          <w:rFonts w:ascii="Arial Narrow" w:hAnsi="Arial Narrow" w:cs="Arial"/>
          <w:spacing w:val="1"/>
        </w:rPr>
        <w:t xml:space="preserve"> </w:t>
      </w:r>
      <w:r w:rsidRPr="00582547">
        <w:rPr>
          <w:rFonts w:ascii="Arial Narrow" w:hAnsi="Arial Narrow" w:cs="Arial"/>
        </w:rPr>
        <w:t>NO</w:t>
      </w:r>
      <w:r w:rsidRPr="00582547">
        <w:rPr>
          <w:rFonts w:ascii="Arial Narrow" w:hAnsi="Arial Narrow" w:cs="Arial"/>
          <w:spacing w:val="1"/>
        </w:rPr>
        <w:t xml:space="preserve"> </w:t>
      </w:r>
      <w:r w:rsidRPr="00582547">
        <w:rPr>
          <w:rFonts w:ascii="Arial Narrow" w:hAnsi="Arial Narrow" w:cs="Arial"/>
        </w:rPr>
        <w:t>PREVÉ</w:t>
      </w:r>
      <w:r w:rsidRPr="00582547">
        <w:rPr>
          <w:rFonts w:ascii="Arial Narrow" w:hAnsi="Arial Narrow" w:cs="Arial"/>
          <w:spacing w:val="1"/>
        </w:rPr>
        <w:t xml:space="preserve"> </w:t>
      </w:r>
      <w:r w:rsidRPr="00582547">
        <w:rPr>
          <w:rFonts w:ascii="Arial Narrow" w:hAnsi="Arial Narrow" w:cs="Arial"/>
        </w:rPr>
        <w:t>EFECTOS</w:t>
      </w:r>
      <w:r w:rsidRPr="00582547">
        <w:rPr>
          <w:rFonts w:ascii="Arial Narrow" w:hAnsi="Arial Narrow" w:cs="Arial"/>
          <w:spacing w:val="1"/>
        </w:rPr>
        <w:t xml:space="preserve"> </w:t>
      </w:r>
      <w:r w:rsidRPr="00582547">
        <w:rPr>
          <w:rFonts w:ascii="Arial Narrow" w:hAnsi="Arial Narrow" w:cs="Arial"/>
        </w:rPr>
        <w:t>DIRECTOS</w:t>
      </w:r>
      <w:r w:rsidRPr="00582547">
        <w:rPr>
          <w:rFonts w:ascii="Arial Narrow" w:hAnsi="Arial Narrow" w:cs="Arial"/>
          <w:spacing w:val="1"/>
        </w:rPr>
        <w:t xml:space="preserve"> </w:t>
      </w:r>
      <w:r w:rsidRPr="00582547">
        <w:rPr>
          <w:rFonts w:ascii="Arial Narrow" w:hAnsi="Arial Narrow" w:cs="Arial"/>
        </w:rPr>
        <w:t>DEL</w:t>
      </w:r>
      <w:r w:rsidRPr="00582547">
        <w:rPr>
          <w:rFonts w:ascii="Arial Narrow" w:hAnsi="Arial Narrow" w:cs="Arial"/>
          <w:spacing w:val="1"/>
        </w:rPr>
        <w:t xml:space="preserve"> </w:t>
      </w:r>
      <w:r w:rsidRPr="00582547">
        <w:rPr>
          <w:rFonts w:ascii="Arial Narrow" w:hAnsi="Arial Narrow" w:cs="Arial"/>
        </w:rPr>
        <w:t>PROYECTO</w:t>
      </w:r>
      <w:r w:rsidRPr="00582547">
        <w:rPr>
          <w:rFonts w:ascii="Arial Narrow" w:hAnsi="Arial Narrow" w:cs="Arial"/>
          <w:spacing w:val="1"/>
        </w:rPr>
        <w:t xml:space="preserve"> </w:t>
      </w:r>
      <w:r w:rsidRPr="00582547">
        <w:rPr>
          <w:rFonts w:ascii="Arial Narrow" w:hAnsi="Arial Narrow" w:cs="Arial"/>
        </w:rPr>
        <w:t>O</w:t>
      </w:r>
      <w:r w:rsidRPr="00582547">
        <w:rPr>
          <w:rFonts w:ascii="Arial Narrow" w:hAnsi="Arial Narrow" w:cs="Arial"/>
          <w:spacing w:val="-53"/>
        </w:rPr>
        <w:t xml:space="preserve"> </w:t>
      </w:r>
      <w:r w:rsidRPr="00582547">
        <w:rPr>
          <w:rFonts w:ascii="Arial Narrow" w:hAnsi="Arial Narrow" w:cs="Arial"/>
        </w:rPr>
        <w:t>ACTIVIDAD SOBRE EL MEDIO AMBIENTE, NI EFECTOS INDIRECTOS PRIMARIOS,</w:t>
      </w:r>
      <w:r w:rsidRPr="00582547">
        <w:rPr>
          <w:rFonts w:ascii="Arial Narrow" w:hAnsi="Arial Narrow" w:cs="Arial"/>
          <w:spacing w:val="1"/>
        </w:rPr>
        <w:t xml:space="preserve"> </w:t>
      </w:r>
      <w:r w:rsidRPr="00582547">
        <w:rPr>
          <w:rFonts w:ascii="Arial Narrow" w:hAnsi="Arial Narrow" w:cs="Arial"/>
        </w:rPr>
        <w:t>entendiendo como tales aquéllos que pudieran materializarse tras su finalización, una vez</w:t>
      </w:r>
      <w:r w:rsidRPr="00582547">
        <w:rPr>
          <w:rFonts w:ascii="Arial Narrow" w:hAnsi="Arial Narrow" w:cs="Arial"/>
          <w:spacing w:val="1"/>
        </w:rPr>
        <w:t xml:space="preserve"> </w:t>
      </w:r>
      <w:r w:rsidRPr="00582547">
        <w:rPr>
          <w:rFonts w:ascii="Arial Narrow" w:hAnsi="Arial Narrow" w:cs="Arial"/>
        </w:rPr>
        <w:t>realizado el proyecto</w:t>
      </w:r>
      <w:r w:rsidRPr="00582547">
        <w:rPr>
          <w:rFonts w:ascii="Arial Narrow" w:hAnsi="Arial Narrow" w:cs="Arial"/>
          <w:spacing w:val="1"/>
        </w:rPr>
        <w:t xml:space="preserve"> </w:t>
      </w:r>
      <w:r w:rsidRPr="00582547">
        <w:rPr>
          <w:rFonts w:ascii="Arial Narrow" w:hAnsi="Arial Narrow" w:cs="Arial"/>
        </w:rPr>
        <w:t>o</w:t>
      </w:r>
      <w:r w:rsidRPr="00582547">
        <w:rPr>
          <w:rFonts w:ascii="Arial Narrow" w:hAnsi="Arial Narrow" w:cs="Arial"/>
          <w:spacing w:val="-1"/>
        </w:rPr>
        <w:t xml:space="preserve"> </w:t>
      </w:r>
      <w:r w:rsidRPr="00582547">
        <w:rPr>
          <w:rFonts w:ascii="Arial Narrow" w:hAnsi="Arial Narrow" w:cs="Arial"/>
        </w:rPr>
        <w:t>actividad</w:t>
      </w:r>
      <w:r w:rsidRPr="00582547">
        <w:rPr>
          <w:rFonts w:ascii="Arial Narrow" w:hAnsi="Arial Narrow"/>
        </w:rPr>
        <w:t>.</w:t>
      </w:r>
    </w:p>
    <w:p w14:paraId="7268328F" w14:textId="77777777" w:rsidR="00E3383B" w:rsidRPr="00582547" w:rsidRDefault="00E3383B" w:rsidP="009A31C7">
      <w:pPr>
        <w:pStyle w:val="Textoindependiente"/>
        <w:spacing w:before="5"/>
        <w:ind w:left="1134"/>
        <w:jc w:val="both"/>
        <w:rPr>
          <w:rFonts w:ascii="Arial Narrow" w:hAnsi="Arial Narrow"/>
          <w:sz w:val="22"/>
          <w:szCs w:val="22"/>
        </w:rPr>
      </w:pPr>
    </w:p>
    <w:p w14:paraId="22689515" w14:textId="77777777" w:rsidR="00E3383B" w:rsidRPr="00582547" w:rsidRDefault="00E3383B" w:rsidP="009A31C7">
      <w:pPr>
        <w:pStyle w:val="Textoindependiente"/>
        <w:spacing w:line="276" w:lineRule="auto"/>
        <w:ind w:left="1134" w:right="120"/>
        <w:jc w:val="both"/>
        <w:rPr>
          <w:rFonts w:ascii="Arial Narrow" w:hAnsi="Arial Narrow"/>
          <w:sz w:val="22"/>
          <w:szCs w:val="22"/>
        </w:rPr>
      </w:pPr>
      <w:r w:rsidRPr="00582547">
        <w:rPr>
          <w:rFonts w:ascii="Arial Narrow" w:hAnsi="Arial Narrow" w:cs="Arial"/>
          <w:sz w:val="22"/>
          <w:szCs w:val="22"/>
        </w:rPr>
        <w:t>El</w:t>
      </w:r>
      <w:r w:rsidRPr="00582547">
        <w:rPr>
          <w:rFonts w:ascii="Arial Narrow" w:hAnsi="Arial Narrow" w:cs="Arial"/>
          <w:spacing w:val="-9"/>
          <w:sz w:val="22"/>
          <w:szCs w:val="22"/>
        </w:rPr>
        <w:t xml:space="preserve"> </w:t>
      </w:r>
      <w:r w:rsidRPr="00582547">
        <w:rPr>
          <w:rFonts w:ascii="Arial Narrow" w:hAnsi="Arial Narrow" w:cs="Arial"/>
          <w:sz w:val="22"/>
          <w:szCs w:val="22"/>
        </w:rPr>
        <w:t>incumplimiento</w:t>
      </w:r>
      <w:r w:rsidRPr="00582547">
        <w:rPr>
          <w:rFonts w:ascii="Arial Narrow" w:hAnsi="Arial Narrow" w:cs="Arial"/>
          <w:spacing w:val="-7"/>
          <w:sz w:val="22"/>
          <w:szCs w:val="22"/>
        </w:rPr>
        <w:t xml:space="preserve"> </w:t>
      </w:r>
      <w:r w:rsidRPr="00582547">
        <w:rPr>
          <w:rFonts w:ascii="Arial Narrow" w:hAnsi="Arial Narrow" w:cs="Arial"/>
          <w:sz w:val="22"/>
          <w:szCs w:val="22"/>
        </w:rPr>
        <w:t>de</w:t>
      </w:r>
      <w:r w:rsidRPr="00582547">
        <w:rPr>
          <w:rFonts w:ascii="Arial Narrow" w:hAnsi="Arial Narrow" w:cs="Arial"/>
          <w:spacing w:val="-8"/>
          <w:sz w:val="22"/>
          <w:szCs w:val="22"/>
        </w:rPr>
        <w:t xml:space="preserve"> </w:t>
      </w:r>
      <w:r w:rsidRPr="00582547">
        <w:rPr>
          <w:rFonts w:ascii="Arial Narrow" w:hAnsi="Arial Narrow" w:cs="Arial"/>
          <w:sz w:val="22"/>
          <w:szCs w:val="22"/>
        </w:rPr>
        <w:t>alguno</w:t>
      </w:r>
      <w:r w:rsidRPr="00582547">
        <w:rPr>
          <w:rFonts w:ascii="Arial Narrow" w:hAnsi="Arial Narrow" w:cs="Arial"/>
          <w:spacing w:val="-9"/>
          <w:sz w:val="22"/>
          <w:szCs w:val="22"/>
        </w:rPr>
        <w:t xml:space="preserve"> </w:t>
      </w:r>
      <w:r w:rsidRPr="00582547">
        <w:rPr>
          <w:rFonts w:ascii="Arial Narrow" w:hAnsi="Arial Narrow" w:cs="Arial"/>
          <w:sz w:val="22"/>
          <w:szCs w:val="22"/>
        </w:rPr>
        <w:t>de</w:t>
      </w:r>
      <w:r w:rsidRPr="00582547">
        <w:rPr>
          <w:rFonts w:ascii="Arial Narrow" w:hAnsi="Arial Narrow" w:cs="Arial"/>
          <w:spacing w:val="-8"/>
          <w:sz w:val="22"/>
          <w:szCs w:val="22"/>
        </w:rPr>
        <w:t xml:space="preserve"> </w:t>
      </w:r>
      <w:r w:rsidRPr="00582547">
        <w:rPr>
          <w:rFonts w:ascii="Arial Narrow" w:hAnsi="Arial Narrow" w:cs="Arial"/>
          <w:sz w:val="22"/>
          <w:szCs w:val="22"/>
        </w:rPr>
        <w:t>los</w:t>
      </w:r>
      <w:r w:rsidRPr="00582547">
        <w:rPr>
          <w:rFonts w:ascii="Arial Narrow" w:hAnsi="Arial Narrow" w:cs="Arial"/>
          <w:spacing w:val="-8"/>
          <w:sz w:val="22"/>
          <w:szCs w:val="22"/>
        </w:rPr>
        <w:t xml:space="preserve"> </w:t>
      </w:r>
      <w:r w:rsidRPr="00582547">
        <w:rPr>
          <w:rFonts w:ascii="Arial Narrow" w:hAnsi="Arial Narrow" w:cs="Arial"/>
          <w:sz w:val="22"/>
          <w:szCs w:val="22"/>
        </w:rPr>
        <w:t>requisitos</w:t>
      </w:r>
      <w:r w:rsidRPr="00582547">
        <w:rPr>
          <w:rFonts w:ascii="Arial Narrow" w:hAnsi="Arial Narrow" w:cs="Arial"/>
          <w:spacing w:val="-9"/>
          <w:sz w:val="22"/>
          <w:szCs w:val="22"/>
        </w:rPr>
        <w:t xml:space="preserve"> </w:t>
      </w:r>
      <w:r w:rsidRPr="00582547">
        <w:rPr>
          <w:rFonts w:ascii="Arial Narrow" w:hAnsi="Arial Narrow" w:cs="Arial"/>
          <w:sz w:val="22"/>
          <w:szCs w:val="22"/>
        </w:rPr>
        <w:t>establecido</w:t>
      </w:r>
      <w:r w:rsidRPr="00582547">
        <w:rPr>
          <w:rFonts w:ascii="Arial Narrow" w:hAnsi="Arial Narrow" w:cs="Arial"/>
          <w:spacing w:val="-10"/>
          <w:sz w:val="22"/>
          <w:szCs w:val="22"/>
        </w:rPr>
        <w:t xml:space="preserve"> </w:t>
      </w:r>
      <w:r w:rsidRPr="00582547">
        <w:rPr>
          <w:rFonts w:ascii="Arial Narrow" w:hAnsi="Arial Narrow" w:cs="Arial"/>
          <w:sz w:val="22"/>
          <w:szCs w:val="22"/>
        </w:rPr>
        <w:t>en</w:t>
      </w:r>
      <w:r w:rsidRPr="00582547">
        <w:rPr>
          <w:rFonts w:ascii="Arial Narrow" w:hAnsi="Arial Narrow" w:cs="Arial"/>
          <w:spacing w:val="-8"/>
          <w:sz w:val="22"/>
          <w:szCs w:val="22"/>
        </w:rPr>
        <w:t xml:space="preserve"> </w:t>
      </w:r>
      <w:r w:rsidRPr="00582547">
        <w:rPr>
          <w:rFonts w:ascii="Arial Narrow" w:hAnsi="Arial Narrow" w:cs="Arial"/>
          <w:sz w:val="22"/>
          <w:szCs w:val="22"/>
        </w:rPr>
        <w:t>la</w:t>
      </w:r>
      <w:r w:rsidRPr="00582547">
        <w:rPr>
          <w:rFonts w:ascii="Arial Narrow" w:hAnsi="Arial Narrow" w:cs="Arial"/>
          <w:spacing w:val="-7"/>
          <w:sz w:val="22"/>
          <w:szCs w:val="22"/>
        </w:rPr>
        <w:t xml:space="preserve"> </w:t>
      </w:r>
      <w:r w:rsidRPr="00582547">
        <w:rPr>
          <w:rFonts w:ascii="Arial Narrow" w:hAnsi="Arial Narrow" w:cs="Arial"/>
          <w:sz w:val="22"/>
          <w:szCs w:val="22"/>
        </w:rPr>
        <w:t>presente</w:t>
      </w:r>
      <w:r w:rsidRPr="00582547">
        <w:rPr>
          <w:rFonts w:ascii="Arial Narrow" w:hAnsi="Arial Narrow" w:cs="Arial"/>
          <w:spacing w:val="-7"/>
          <w:sz w:val="22"/>
          <w:szCs w:val="22"/>
        </w:rPr>
        <w:t xml:space="preserve"> </w:t>
      </w:r>
      <w:r w:rsidRPr="00582547">
        <w:rPr>
          <w:rFonts w:ascii="Arial Narrow" w:hAnsi="Arial Narrow" w:cs="Arial"/>
          <w:sz w:val="22"/>
          <w:szCs w:val="22"/>
        </w:rPr>
        <w:t>declaración</w:t>
      </w:r>
      <w:r w:rsidRPr="00582547">
        <w:rPr>
          <w:rFonts w:ascii="Arial Narrow" w:hAnsi="Arial Narrow" w:cs="Arial"/>
          <w:spacing w:val="-10"/>
          <w:sz w:val="22"/>
          <w:szCs w:val="22"/>
        </w:rPr>
        <w:t xml:space="preserve"> </w:t>
      </w:r>
      <w:r w:rsidRPr="00582547">
        <w:rPr>
          <w:rFonts w:ascii="Arial Narrow" w:hAnsi="Arial Narrow" w:cs="Arial"/>
          <w:sz w:val="22"/>
          <w:szCs w:val="22"/>
        </w:rPr>
        <w:t>dará,</w:t>
      </w:r>
      <w:r w:rsidRPr="00582547">
        <w:rPr>
          <w:rFonts w:ascii="Arial Narrow" w:hAnsi="Arial Narrow" w:cs="Arial"/>
          <w:spacing w:val="-7"/>
          <w:sz w:val="22"/>
          <w:szCs w:val="22"/>
        </w:rPr>
        <w:t xml:space="preserve"> </w:t>
      </w:r>
      <w:r w:rsidRPr="00582547">
        <w:rPr>
          <w:rFonts w:ascii="Arial Narrow" w:hAnsi="Arial Narrow" w:cs="Arial"/>
          <w:sz w:val="22"/>
          <w:szCs w:val="22"/>
        </w:rPr>
        <w:t>previo</w:t>
      </w:r>
      <w:r w:rsidRPr="00582547">
        <w:rPr>
          <w:rFonts w:ascii="Arial Narrow" w:hAnsi="Arial Narrow" w:cs="Arial"/>
          <w:spacing w:val="-53"/>
          <w:sz w:val="22"/>
          <w:szCs w:val="22"/>
        </w:rPr>
        <w:t xml:space="preserve"> </w:t>
      </w:r>
      <w:r w:rsidRPr="00582547">
        <w:rPr>
          <w:rFonts w:ascii="Arial Narrow" w:hAnsi="Arial Narrow" w:cs="Arial"/>
          <w:sz w:val="22"/>
          <w:szCs w:val="22"/>
        </w:rPr>
        <w:t>el oportuno procedimiento de reintegro, a la obligación de devolver las ayudas percibidas y los</w:t>
      </w:r>
      <w:r w:rsidRPr="00582547">
        <w:rPr>
          <w:rFonts w:ascii="Arial Narrow" w:hAnsi="Arial Narrow" w:cs="Arial"/>
          <w:spacing w:val="1"/>
          <w:sz w:val="22"/>
          <w:szCs w:val="22"/>
        </w:rPr>
        <w:t xml:space="preserve"> </w:t>
      </w:r>
      <w:r w:rsidRPr="00582547">
        <w:rPr>
          <w:rFonts w:ascii="Arial Narrow" w:hAnsi="Arial Narrow" w:cs="Arial"/>
          <w:sz w:val="22"/>
          <w:szCs w:val="22"/>
        </w:rPr>
        <w:t>intereses</w:t>
      </w:r>
      <w:r w:rsidRPr="00582547">
        <w:rPr>
          <w:rFonts w:ascii="Arial Narrow" w:hAnsi="Arial Narrow" w:cs="Arial"/>
          <w:spacing w:val="1"/>
          <w:sz w:val="22"/>
          <w:szCs w:val="22"/>
        </w:rPr>
        <w:t xml:space="preserve"> </w:t>
      </w:r>
      <w:r w:rsidRPr="00582547">
        <w:rPr>
          <w:rFonts w:ascii="Arial Narrow" w:hAnsi="Arial Narrow" w:cs="Arial"/>
          <w:sz w:val="22"/>
          <w:szCs w:val="22"/>
        </w:rPr>
        <w:t>de</w:t>
      </w:r>
      <w:r w:rsidRPr="00582547">
        <w:rPr>
          <w:rFonts w:ascii="Arial Narrow" w:hAnsi="Arial Narrow" w:cs="Arial"/>
          <w:spacing w:val="1"/>
          <w:sz w:val="22"/>
          <w:szCs w:val="22"/>
        </w:rPr>
        <w:t xml:space="preserve"> </w:t>
      </w:r>
      <w:r w:rsidRPr="00582547">
        <w:rPr>
          <w:rFonts w:ascii="Arial Narrow" w:hAnsi="Arial Narrow" w:cs="Arial"/>
          <w:sz w:val="22"/>
          <w:szCs w:val="22"/>
        </w:rPr>
        <w:t>demora</w:t>
      </w:r>
      <w:r w:rsidRPr="00582547">
        <w:rPr>
          <w:rFonts w:ascii="Arial Narrow" w:hAnsi="Arial Narrow" w:cs="Arial"/>
          <w:spacing w:val="-1"/>
          <w:sz w:val="22"/>
          <w:szCs w:val="22"/>
        </w:rPr>
        <w:t xml:space="preserve"> </w:t>
      </w:r>
      <w:r w:rsidRPr="00582547">
        <w:rPr>
          <w:rFonts w:ascii="Arial Narrow" w:hAnsi="Arial Narrow" w:cs="Arial"/>
          <w:sz w:val="22"/>
          <w:szCs w:val="22"/>
        </w:rPr>
        <w:t>correspondientes</w:t>
      </w:r>
      <w:r w:rsidRPr="00582547">
        <w:rPr>
          <w:rFonts w:ascii="Arial Narrow" w:hAnsi="Arial Narrow"/>
          <w:sz w:val="22"/>
          <w:szCs w:val="22"/>
        </w:rPr>
        <w:t>.</w:t>
      </w:r>
    </w:p>
    <w:p w14:paraId="212C074B" w14:textId="77777777" w:rsidR="00E3383B" w:rsidRPr="00582547" w:rsidRDefault="00E3383B" w:rsidP="009A31C7">
      <w:pPr>
        <w:pStyle w:val="parrafo2"/>
        <w:numPr>
          <w:ilvl w:val="0"/>
          <w:numId w:val="17"/>
        </w:numPr>
        <w:shd w:val="clear" w:color="auto" w:fill="FFFFFF"/>
        <w:spacing w:before="360" w:beforeAutospacing="0" w:after="180" w:afterAutospacing="0"/>
        <w:ind w:left="1134"/>
        <w:jc w:val="both"/>
        <w:rPr>
          <w:rFonts w:ascii="Arial Narrow" w:hAnsi="Arial Narrow" w:cs="Arial"/>
          <w:b/>
          <w:sz w:val="22"/>
          <w:szCs w:val="22"/>
        </w:rPr>
      </w:pPr>
      <w:r w:rsidRPr="00582547">
        <w:rPr>
          <w:rFonts w:ascii="Arial Narrow" w:hAnsi="Arial Narrow" w:cs="Arial"/>
          <w:b/>
          <w:sz w:val="22"/>
          <w:szCs w:val="22"/>
        </w:rPr>
        <w:t>Declaración sobre lucha contra el fraude (OLAF)</w:t>
      </w:r>
    </w:p>
    <w:p w14:paraId="312098B8" w14:textId="77777777" w:rsidR="00E3383B" w:rsidRPr="00582547" w:rsidRDefault="00E3383B" w:rsidP="009A31C7">
      <w:pPr>
        <w:pStyle w:val="parrafo"/>
        <w:shd w:val="clear" w:color="auto" w:fill="FFFFFF"/>
        <w:spacing w:before="180" w:beforeAutospacing="0" w:after="180" w:afterAutospacing="0"/>
        <w:ind w:left="1134"/>
        <w:jc w:val="both"/>
        <w:rPr>
          <w:rFonts w:ascii="Arial Narrow" w:hAnsi="Arial Narrow" w:cs="Arial"/>
          <w:sz w:val="22"/>
          <w:szCs w:val="22"/>
        </w:rPr>
      </w:pPr>
      <w:r w:rsidRPr="00582547">
        <w:rPr>
          <w:rFonts w:ascii="Arial Narrow" w:hAnsi="Arial Narrow" w:cs="Arial"/>
          <w:sz w:val="22"/>
          <w:szCs w:val="22"/>
        </w:rPr>
        <w:t>Quien suscribe otorga los derechos y accesos necesarios para garantizar que la Comisión Europea, la Oficina Europea de Lucha Contra el Fraude (OLAF), el Tribunal de Cuentas Europeo, la Fiscalía Europea y las autoridades nacionales competentes ejerzan sus competencias sobre las ayudas del Plan de Recuperación, Transformación y Resiliencia.</w:t>
      </w:r>
    </w:p>
    <w:p w14:paraId="4A8FA7D4" w14:textId="77777777" w:rsidR="00E3383B" w:rsidRPr="00582547" w:rsidRDefault="00E3383B" w:rsidP="009A31C7">
      <w:pPr>
        <w:pStyle w:val="parrafo"/>
        <w:shd w:val="clear" w:color="auto" w:fill="FFFFFF"/>
        <w:spacing w:before="180" w:beforeAutospacing="0" w:after="180" w:afterAutospacing="0"/>
        <w:ind w:left="1134"/>
        <w:jc w:val="both"/>
        <w:rPr>
          <w:rFonts w:ascii="Arial Narrow" w:hAnsi="Arial Narrow" w:cs="Arial"/>
          <w:sz w:val="22"/>
          <w:szCs w:val="22"/>
        </w:rPr>
      </w:pPr>
      <w:r w:rsidRPr="00582547">
        <w:rPr>
          <w:rFonts w:ascii="Arial Narrow" w:hAnsi="Arial Narrow" w:cs="Arial"/>
          <w:sz w:val="22"/>
          <w:szCs w:val="22"/>
        </w:rPr>
        <w:t>Asimismo, concede de manera expresa la autorización prevista en el artículo 22.2.e), del Reglamento (UE) 2021/241, del Parlamento Europeo y del Consejo, de 12 de febrero de 2021).</w:t>
      </w:r>
    </w:p>
    <w:p w14:paraId="042659D1" w14:textId="77777777" w:rsidR="00E3383B" w:rsidRPr="00582547" w:rsidRDefault="00E3383B" w:rsidP="009A31C7">
      <w:pPr>
        <w:pStyle w:val="parrafo"/>
        <w:shd w:val="clear" w:color="auto" w:fill="FFFFFF"/>
        <w:spacing w:before="180" w:beforeAutospacing="0" w:after="180" w:afterAutospacing="0"/>
        <w:ind w:left="1134"/>
        <w:jc w:val="both"/>
        <w:rPr>
          <w:rFonts w:ascii="Arial Narrow" w:hAnsi="Arial Narrow" w:cs="Arial"/>
          <w:sz w:val="22"/>
          <w:szCs w:val="22"/>
          <w:lang w:val="es-ES_tradnl"/>
        </w:rPr>
      </w:pPr>
    </w:p>
    <w:p w14:paraId="48D7002A" w14:textId="77777777" w:rsidR="00E3383B" w:rsidRPr="00582547" w:rsidRDefault="00E3383B" w:rsidP="009A31C7">
      <w:pPr>
        <w:tabs>
          <w:tab w:val="left" w:pos="709"/>
        </w:tabs>
        <w:spacing w:before="186" w:after="0" w:line="230" w:lineRule="exact"/>
        <w:ind w:left="1134"/>
        <w:jc w:val="center"/>
        <w:textAlignment w:val="baseline"/>
        <w:rPr>
          <w:rFonts w:ascii="Arial Narrow" w:eastAsia="Tahoma" w:hAnsi="Arial Narrow"/>
        </w:rPr>
      </w:pPr>
      <w:r w:rsidRPr="00582547">
        <w:rPr>
          <w:rFonts w:ascii="Arial Narrow" w:eastAsia="Tahoma" w:hAnsi="Arial Narrow"/>
        </w:rPr>
        <w:t>En……., a …….de ……2025</w:t>
      </w:r>
    </w:p>
    <w:p w14:paraId="7B2E35A7" w14:textId="77777777" w:rsidR="00E3383B" w:rsidRPr="00582547" w:rsidRDefault="00E3383B" w:rsidP="009A31C7">
      <w:pPr>
        <w:tabs>
          <w:tab w:val="left" w:pos="709"/>
        </w:tabs>
        <w:spacing w:after="0"/>
        <w:ind w:left="1134" w:firstLine="708"/>
        <w:jc w:val="both"/>
        <w:rPr>
          <w:rFonts w:ascii="Arial Narrow" w:hAnsi="Arial Narrow"/>
        </w:rPr>
      </w:pPr>
    </w:p>
    <w:p w14:paraId="36CD452C" w14:textId="77777777" w:rsidR="00E3383B" w:rsidRPr="00582547" w:rsidRDefault="00E3383B" w:rsidP="009A31C7">
      <w:pPr>
        <w:tabs>
          <w:tab w:val="left" w:pos="709"/>
        </w:tabs>
        <w:spacing w:after="0"/>
        <w:ind w:left="1134" w:firstLine="708"/>
        <w:jc w:val="both"/>
        <w:rPr>
          <w:rFonts w:ascii="Arial Narrow" w:hAnsi="Arial Narrow"/>
        </w:rPr>
      </w:pPr>
    </w:p>
    <w:p w14:paraId="7BE38C69" w14:textId="77777777" w:rsidR="00E3383B" w:rsidRPr="00582547" w:rsidRDefault="00E3383B" w:rsidP="009A31C7">
      <w:pPr>
        <w:tabs>
          <w:tab w:val="left" w:pos="709"/>
        </w:tabs>
        <w:spacing w:after="0"/>
        <w:ind w:left="1134" w:firstLine="708"/>
        <w:jc w:val="center"/>
        <w:rPr>
          <w:rFonts w:ascii="Arial Narrow" w:hAnsi="Arial Narrow"/>
        </w:rPr>
      </w:pPr>
      <w:r w:rsidRPr="00582547">
        <w:rPr>
          <w:rFonts w:ascii="Arial Narrow" w:hAnsi="Arial Narrow"/>
        </w:rPr>
        <w:t>(Firma)</w:t>
      </w:r>
    </w:p>
    <w:p w14:paraId="4E506CAF" w14:textId="77777777" w:rsidR="00E3383B" w:rsidRPr="00582547" w:rsidRDefault="00E3383B" w:rsidP="009A31C7">
      <w:pPr>
        <w:ind w:left="1134"/>
        <w:rPr>
          <w:rFonts w:ascii="Arial Narrow" w:hAnsi="Arial Narrow"/>
        </w:rPr>
      </w:pPr>
    </w:p>
    <w:p w14:paraId="043EFEF7" w14:textId="77777777" w:rsidR="003406F7" w:rsidRPr="00BF4D90" w:rsidRDefault="003406F7" w:rsidP="00855741">
      <w:pPr>
        <w:tabs>
          <w:tab w:val="left" w:pos="709"/>
        </w:tabs>
        <w:spacing w:after="200" w:line="280" w:lineRule="exact"/>
        <w:ind w:left="1134"/>
        <w:rPr>
          <w:rFonts w:ascii="Arial Narrow" w:hAnsi="Arial Narrow"/>
          <w:bCs/>
        </w:rPr>
      </w:pPr>
    </w:p>
    <w:p w14:paraId="16633176" w14:textId="77777777" w:rsidR="00A5690B" w:rsidRPr="00BF4D90" w:rsidRDefault="00A5690B" w:rsidP="00855741">
      <w:pPr>
        <w:tabs>
          <w:tab w:val="left" w:pos="709"/>
        </w:tabs>
        <w:spacing w:after="200" w:line="280" w:lineRule="exact"/>
        <w:ind w:left="1134"/>
        <w:rPr>
          <w:rFonts w:ascii="Arial Narrow" w:hAnsi="Arial Narrow"/>
          <w:bCs/>
        </w:rPr>
      </w:pPr>
    </w:p>
    <w:p w14:paraId="766D48D1" w14:textId="733BC491" w:rsidR="00A5690B" w:rsidRPr="00BF4D90" w:rsidRDefault="00A5690B" w:rsidP="00855741">
      <w:pPr>
        <w:tabs>
          <w:tab w:val="left" w:pos="600"/>
          <w:tab w:val="left" w:pos="709"/>
          <w:tab w:val="center" w:pos="3960"/>
        </w:tabs>
        <w:spacing w:line="280" w:lineRule="exact"/>
        <w:ind w:left="1134"/>
        <w:jc w:val="both"/>
        <w:rPr>
          <w:rFonts w:ascii="Arial Narrow" w:hAnsi="Arial Narrow"/>
          <w:b/>
        </w:rPr>
      </w:pPr>
      <w:r w:rsidRPr="00BF4D90">
        <w:rPr>
          <w:rFonts w:ascii="Arial Narrow" w:hAnsi="Arial Narrow"/>
          <w:b/>
        </w:rPr>
        <w:t>NOTA: LA DECLARACIÓN DEBE SER APORTADA POR CADA CONTRATISTA Y SUBCONTRATISTA (</w:t>
      </w:r>
      <w:r w:rsidR="003406F7" w:rsidRPr="00BF4D90">
        <w:rPr>
          <w:rFonts w:ascii="Arial Narrow" w:hAnsi="Arial Narrow"/>
          <w:b/>
        </w:rPr>
        <w:t>Orden HFP 55/2023</w:t>
      </w:r>
      <w:r w:rsidRPr="00BF4D90">
        <w:rPr>
          <w:rFonts w:ascii="Arial Narrow" w:hAnsi="Arial Narrow"/>
          <w:b/>
        </w:rPr>
        <w:t>)</w:t>
      </w:r>
    </w:p>
    <w:p w14:paraId="598F68AB" w14:textId="77777777" w:rsidR="00A5690B" w:rsidRPr="00BF4D90" w:rsidRDefault="00A5690B" w:rsidP="00855741">
      <w:pPr>
        <w:tabs>
          <w:tab w:val="left" w:pos="600"/>
          <w:tab w:val="left" w:pos="709"/>
          <w:tab w:val="center" w:pos="3960"/>
        </w:tabs>
        <w:spacing w:line="280" w:lineRule="exact"/>
        <w:ind w:left="1134"/>
        <w:jc w:val="both"/>
        <w:rPr>
          <w:rFonts w:ascii="Arial Narrow" w:hAnsi="Arial Narrow"/>
        </w:rPr>
      </w:pPr>
    </w:p>
    <w:p w14:paraId="6DAF53F1" w14:textId="77777777" w:rsidR="00A5690B" w:rsidRPr="00BF4D90" w:rsidRDefault="00A5690B" w:rsidP="00855741">
      <w:pPr>
        <w:tabs>
          <w:tab w:val="left" w:pos="709"/>
        </w:tabs>
        <w:spacing w:after="200" w:line="280" w:lineRule="exact"/>
        <w:ind w:left="1134"/>
        <w:rPr>
          <w:rFonts w:ascii="Arial Narrow" w:hAnsi="Arial Narrow"/>
          <w:bCs/>
        </w:rPr>
      </w:pPr>
      <w:r w:rsidRPr="00BF4D90">
        <w:rPr>
          <w:rFonts w:ascii="Arial Narrow" w:hAnsi="Arial Narrow"/>
          <w:bCs/>
        </w:rPr>
        <w:br w:type="page"/>
      </w:r>
    </w:p>
    <w:p w14:paraId="6374A5E2" w14:textId="77777777" w:rsidR="00732768" w:rsidRPr="00BF4D90" w:rsidRDefault="00732768" w:rsidP="00855741">
      <w:pPr>
        <w:tabs>
          <w:tab w:val="left" w:pos="709"/>
        </w:tabs>
        <w:spacing w:after="0" w:line="280" w:lineRule="exact"/>
        <w:ind w:left="1134" w:firstLine="282"/>
        <w:jc w:val="center"/>
        <w:rPr>
          <w:rFonts w:ascii="Arial Narrow" w:hAnsi="Arial Narrow"/>
          <w:b/>
        </w:rPr>
      </w:pPr>
    </w:p>
    <w:p w14:paraId="0D0CBEC0" w14:textId="4973F43B" w:rsidR="00DC5E74" w:rsidRPr="00BF4D90" w:rsidRDefault="00DC5E74" w:rsidP="00582547">
      <w:pPr>
        <w:tabs>
          <w:tab w:val="left" w:pos="709"/>
        </w:tabs>
        <w:spacing w:after="0" w:line="280" w:lineRule="exact"/>
        <w:ind w:left="1134" w:firstLine="282"/>
        <w:jc w:val="center"/>
        <w:rPr>
          <w:rFonts w:ascii="Arial Narrow" w:hAnsi="Arial Narrow"/>
          <w:b/>
        </w:rPr>
      </w:pPr>
      <w:r w:rsidRPr="00BF4D90">
        <w:rPr>
          <w:rFonts w:ascii="Arial Narrow" w:hAnsi="Arial Narrow"/>
          <w:b/>
        </w:rPr>
        <w:t>ANEXO V</w:t>
      </w:r>
    </w:p>
    <w:p w14:paraId="08587D48" w14:textId="006D4C10" w:rsidR="00DC5E74" w:rsidRPr="00BF4D90" w:rsidRDefault="00DC5E74" w:rsidP="00582547">
      <w:pPr>
        <w:tabs>
          <w:tab w:val="left" w:pos="709"/>
        </w:tabs>
        <w:spacing w:after="0"/>
        <w:ind w:left="1134" w:firstLine="708"/>
        <w:jc w:val="center"/>
        <w:rPr>
          <w:rFonts w:ascii="Arial Narrow" w:hAnsi="Arial Narrow"/>
          <w:b/>
        </w:rPr>
      </w:pPr>
      <w:r w:rsidRPr="00BF4D90">
        <w:rPr>
          <w:rFonts w:ascii="Arial Narrow" w:hAnsi="Arial Narrow"/>
          <w:b/>
        </w:rPr>
        <w:t>CLÁUSULA DE CONFIDENCIALIDAD</w:t>
      </w:r>
    </w:p>
    <w:p w14:paraId="45CAFB50" w14:textId="77777777" w:rsidR="00DC5E74" w:rsidRPr="00BF4D90" w:rsidRDefault="00DC5E74" w:rsidP="00855741">
      <w:pPr>
        <w:tabs>
          <w:tab w:val="left" w:pos="709"/>
        </w:tabs>
        <w:spacing w:after="0"/>
        <w:ind w:left="1134" w:firstLine="708"/>
        <w:jc w:val="both"/>
        <w:rPr>
          <w:rFonts w:ascii="Arial Narrow" w:hAnsi="Arial Narrow"/>
        </w:rPr>
      </w:pPr>
    </w:p>
    <w:p w14:paraId="171802D5" w14:textId="77777777" w:rsidR="00DC5E74" w:rsidRPr="00BF4D90" w:rsidRDefault="00DC5E74" w:rsidP="00855741">
      <w:pPr>
        <w:tabs>
          <w:tab w:val="left" w:pos="709"/>
        </w:tabs>
        <w:spacing w:after="0"/>
        <w:ind w:left="1134" w:firstLine="708"/>
        <w:jc w:val="both"/>
        <w:rPr>
          <w:rFonts w:ascii="Arial Narrow" w:hAnsi="Arial Narrow"/>
        </w:rPr>
      </w:pPr>
    </w:p>
    <w:p w14:paraId="0F3165E5" w14:textId="2737D644" w:rsidR="00DC5E74" w:rsidRPr="00BF4D90" w:rsidRDefault="00DC5E74" w:rsidP="00855741">
      <w:pPr>
        <w:tabs>
          <w:tab w:val="left" w:pos="709"/>
        </w:tabs>
        <w:spacing w:after="0"/>
        <w:ind w:left="1134"/>
        <w:jc w:val="both"/>
        <w:rPr>
          <w:rFonts w:ascii="Arial Narrow" w:hAnsi="Arial Narrow"/>
        </w:rPr>
      </w:pPr>
      <w:r w:rsidRPr="00BF4D90">
        <w:rPr>
          <w:rFonts w:ascii="Arial Narrow" w:hAnsi="Arial Narrow"/>
        </w:rPr>
        <w:t xml:space="preserve"> Expediente de contratación de las obras </w:t>
      </w:r>
      <w:r w:rsidR="00DF7523" w:rsidRPr="00BF4D90">
        <w:rPr>
          <w:rFonts w:ascii="Arial Narrow" w:hAnsi="Arial Narrow"/>
        </w:rPr>
        <w:t>“</w:t>
      </w:r>
      <w:r w:rsidR="00735213" w:rsidRPr="006C52CA">
        <w:rPr>
          <w:rFonts w:ascii="Arial Narrow" w:hAnsi="Arial Narrow" w:cs="MicrosoftTaiLe-Bold"/>
          <w:b/>
          <w:bCs/>
        </w:rPr>
        <w:t xml:space="preserve">MEJORA DE LA EFICIENCIA ENERGÉTICA Y </w:t>
      </w:r>
      <w:r w:rsidR="00735213">
        <w:rPr>
          <w:rFonts w:ascii="Arial Narrow" w:hAnsi="Arial Narrow" w:cs="MicrosoftTaiLe-Bold"/>
          <w:b/>
          <w:bCs/>
        </w:rPr>
        <w:t xml:space="preserve">SUSTITUCION DE LA ILUMINACION </w:t>
      </w:r>
      <w:r w:rsidR="00735213" w:rsidRPr="006C52CA">
        <w:rPr>
          <w:rFonts w:ascii="Arial Narrow" w:hAnsi="Arial Narrow" w:cs="MicrosoftTaiLe-Bold"/>
          <w:b/>
          <w:bCs/>
        </w:rPr>
        <w:t xml:space="preserve">DEL </w:t>
      </w:r>
      <w:r w:rsidR="00735213">
        <w:rPr>
          <w:rFonts w:ascii="Arial Narrow" w:hAnsi="Arial Narrow" w:cs="MicrosoftTaiLe-Bold"/>
          <w:b/>
          <w:bCs/>
        </w:rPr>
        <w:t>CASTILLO DE TIEBAS</w:t>
      </w:r>
      <w:r w:rsidRPr="00BF4D90">
        <w:rPr>
          <w:rFonts w:ascii="Arial Narrow" w:hAnsi="Arial Narrow"/>
          <w:b/>
        </w:rPr>
        <w:t>”</w:t>
      </w:r>
    </w:p>
    <w:p w14:paraId="751EC4BA" w14:textId="77777777" w:rsidR="00DC5E74" w:rsidRPr="00BF4D90" w:rsidRDefault="00DC5E74" w:rsidP="00855741">
      <w:pPr>
        <w:tabs>
          <w:tab w:val="left" w:pos="709"/>
        </w:tabs>
        <w:spacing w:after="0"/>
        <w:ind w:left="1134"/>
        <w:jc w:val="both"/>
        <w:rPr>
          <w:rFonts w:ascii="Arial Narrow" w:hAnsi="Arial Narrow"/>
        </w:rPr>
      </w:pPr>
    </w:p>
    <w:p w14:paraId="386DF8CD" w14:textId="77777777" w:rsidR="00DC5E74" w:rsidRPr="00BF4D90" w:rsidRDefault="00DC5E74" w:rsidP="00855741">
      <w:pPr>
        <w:tabs>
          <w:tab w:val="left" w:pos="709"/>
        </w:tabs>
        <w:spacing w:after="0"/>
        <w:ind w:left="1134"/>
        <w:jc w:val="both"/>
        <w:rPr>
          <w:rFonts w:ascii="Arial Narrow" w:hAnsi="Arial Narrow"/>
        </w:rPr>
      </w:pPr>
      <w:r w:rsidRPr="00BF4D90">
        <w:rPr>
          <w:rFonts w:ascii="Arial Narrow" w:hAnsi="Arial Narrow"/>
        </w:rPr>
        <w:t>En …........................., a ......... de ........................... de ....…</w:t>
      </w:r>
    </w:p>
    <w:p w14:paraId="6DEE933B" w14:textId="77777777" w:rsidR="00DC5E74" w:rsidRPr="00BF4D90" w:rsidRDefault="00DC5E74" w:rsidP="00855741">
      <w:pPr>
        <w:tabs>
          <w:tab w:val="left" w:pos="709"/>
        </w:tabs>
        <w:spacing w:after="0"/>
        <w:ind w:left="1134" w:firstLine="708"/>
        <w:jc w:val="both"/>
        <w:rPr>
          <w:rFonts w:ascii="Arial Narrow" w:hAnsi="Arial Narrow"/>
        </w:rPr>
      </w:pPr>
    </w:p>
    <w:p w14:paraId="74933890" w14:textId="77777777" w:rsidR="00DC5E74" w:rsidRPr="00BF4D90" w:rsidRDefault="00DC5E74" w:rsidP="00855741">
      <w:pPr>
        <w:tabs>
          <w:tab w:val="left" w:pos="709"/>
        </w:tabs>
        <w:spacing w:after="0"/>
        <w:ind w:left="1134"/>
        <w:jc w:val="both"/>
        <w:rPr>
          <w:rFonts w:ascii="Arial Narrow" w:hAnsi="Arial Narrow"/>
        </w:rPr>
      </w:pPr>
    </w:p>
    <w:p w14:paraId="4EEDEF83" w14:textId="77777777" w:rsidR="00DC5E74" w:rsidRPr="00BF4D90" w:rsidRDefault="00DC5E74" w:rsidP="00855741">
      <w:pPr>
        <w:tabs>
          <w:tab w:val="left" w:pos="709"/>
        </w:tabs>
        <w:spacing w:after="0"/>
        <w:ind w:left="1134"/>
        <w:jc w:val="both"/>
        <w:rPr>
          <w:rFonts w:ascii="Arial Narrow" w:hAnsi="Arial Narrow"/>
        </w:rPr>
      </w:pPr>
    </w:p>
    <w:p w14:paraId="190A5088" w14:textId="536CB9CE" w:rsidR="00DC5E74" w:rsidRPr="00BF4D90" w:rsidRDefault="00DC5E74" w:rsidP="00855741">
      <w:pPr>
        <w:tabs>
          <w:tab w:val="left" w:pos="709"/>
        </w:tabs>
        <w:spacing w:after="0"/>
        <w:ind w:left="1134"/>
        <w:jc w:val="both"/>
        <w:rPr>
          <w:rFonts w:ascii="Arial Narrow" w:hAnsi="Arial Narrow"/>
        </w:rPr>
      </w:pPr>
      <w:r w:rsidRPr="00BF4D90">
        <w:rPr>
          <w:rFonts w:ascii="Arial Narrow" w:hAnsi="Arial Narrow"/>
        </w:rPr>
        <w:t xml:space="preserve">Don/Doña ................................................................................................, de nacionalidad ................. …........., provisto del D.N.I./NIE/pasaporte nº.............................., vecino/a de ........................................., provincia de ......................................, con domicilio en ...............................…………..................................., nº ................., teléfono </w:t>
      </w:r>
      <w:r w:rsidR="00735213">
        <w:rPr>
          <w:rFonts w:ascii="Arial Narrow" w:hAnsi="Arial Narrow"/>
        </w:rPr>
        <w:t>………</w:t>
      </w:r>
      <w:r w:rsidRPr="00BF4D90">
        <w:rPr>
          <w:rFonts w:ascii="Arial Narrow" w:hAnsi="Arial Narrow"/>
        </w:rPr>
        <w:t>…….., correo electrónico ………………</w:t>
      </w:r>
      <w:r w:rsidR="00735213">
        <w:rPr>
          <w:rFonts w:ascii="Arial Narrow" w:hAnsi="Arial Narrow"/>
        </w:rPr>
        <w:t>………….</w:t>
      </w:r>
      <w:r w:rsidRPr="00BF4D90">
        <w:rPr>
          <w:rFonts w:ascii="Arial Narrow" w:hAnsi="Arial Narrow"/>
        </w:rPr>
        <w:t xml:space="preserve">.., actuando en nombre propio /en representación de ........………………………........................... en calidad de (apoderado, administrador, etc.) ................................…......................, empresa con NIF n.º …………….., como licitador interesado en participar en el procedimiento de adjudicación del contrato………….., </w:t>
      </w:r>
      <w:r w:rsidRPr="00BF4D90">
        <w:rPr>
          <w:rFonts w:ascii="Arial Narrow" w:hAnsi="Arial Narrow"/>
          <w:b/>
        </w:rPr>
        <w:t>MANIFIESTA</w:t>
      </w:r>
      <w:r w:rsidRPr="00BF4D90">
        <w:rPr>
          <w:rFonts w:ascii="Arial Narrow" w:hAnsi="Arial Narrow"/>
        </w:rPr>
        <w:t>:</w:t>
      </w:r>
    </w:p>
    <w:p w14:paraId="3BC02003" w14:textId="77777777" w:rsidR="00DC5E74" w:rsidRPr="00BF4D90" w:rsidRDefault="00DC5E74" w:rsidP="00855741">
      <w:pPr>
        <w:tabs>
          <w:tab w:val="left" w:pos="709"/>
        </w:tabs>
        <w:spacing w:after="0"/>
        <w:ind w:left="1134" w:firstLine="708"/>
        <w:jc w:val="both"/>
        <w:rPr>
          <w:rFonts w:ascii="Arial Narrow" w:hAnsi="Arial Narrow"/>
        </w:rPr>
      </w:pPr>
    </w:p>
    <w:p w14:paraId="5498EC2E" w14:textId="0F181845" w:rsidR="00DC5E74" w:rsidRPr="00BF4D90" w:rsidRDefault="00DC5E74" w:rsidP="00855741">
      <w:pPr>
        <w:tabs>
          <w:tab w:val="left" w:pos="709"/>
        </w:tabs>
        <w:spacing w:after="0"/>
        <w:ind w:left="1134" w:firstLine="708"/>
        <w:jc w:val="both"/>
        <w:rPr>
          <w:rFonts w:ascii="Arial Narrow" w:hAnsi="Arial Narrow"/>
        </w:rPr>
      </w:pPr>
      <w:r w:rsidRPr="00BF4D90">
        <w:rPr>
          <w:rFonts w:ascii="Arial Narrow" w:hAnsi="Arial Narrow"/>
        </w:rPr>
        <w:t xml:space="preserve"> 1.- Que, de la información presentada al presente expediente de contratación, se considera que afecta a los secretos técnicos o comerciales y a los aspectos confidenciales de la oferta la siguiente: - ………………………………………………………………………</w:t>
      </w:r>
      <w:r w:rsidR="006476FA">
        <w:rPr>
          <w:rFonts w:ascii="Arial Narrow" w:hAnsi="Arial Narrow"/>
        </w:rPr>
        <w:t>…………………………………………………………………….</w:t>
      </w:r>
    </w:p>
    <w:p w14:paraId="09A9796E" w14:textId="77777777" w:rsidR="00DC5E74" w:rsidRPr="00BF4D90" w:rsidRDefault="00DC5E74" w:rsidP="00855741">
      <w:pPr>
        <w:tabs>
          <w:tab w:val="left" w:pos="709"/>
        </w:tabs>
        <w:spacing w:after="0"/>
        <w:ind w:left="1134" w:firstLine="708"/>
        <w:jc w:val="both"/>
        <w:rPr>
          <w:rFonts w:ascii="Arial Narrow" w:hAnsi="Arial Narrow"/>
        </w:rPr>
      </w:pPr>
    </w:p>
    <w:p w14:paraId="45A426D6" w14:textId="3E0805F3" w:rsidR="00DC5E74" w:rsidRPr="00BF4D90" w:rsidRDefault="00DC5E74" w:rsidP="00855741">
      <w:pPr>
        <w:tabs>
          <w:tab w:val="left" w:pos="709"/>
        </w:tabs>
        <w:spacing w:after="0"/>
        <w:ind w:left="1134" w:firstLine="708"/>
        <w:jc w:val="both"/>
        <w:rPr>
          <w:rFonts w:ascii="Arial Narrow" w:hAnsi="Arial Narrow"/>
        </w:rPr>
      </w:pPr>
      <w:r w:rsidRPr="00BF4D90">
        <w:rPr>
          <w:rFonts w:ascii="Arial Narrow" w:hAnsi="Arial Narrow"/>
        </w:rPr>
        <w:t xml:space="preserve"> 2.- Que se compromete a respetar el carácter confidencial de aquella información a la que tenga acceso con ocasión de la ejecución del contrato a la que se le hubiese dado el referido carácter en los pliegos o en el contrato, o que por su propia naturaleza deba ser tratada como tal, durante un </w:t>
      </w:r>
      <w:r w:rsidRPr="00603D10">
        <w:rPr>
          <w:rFonts w:ascii="Arial Narrow" w:hAnsi="Arial Narrow"/>
        </w:rPr>
        <w:t xml:space="preserve">plazo de </w:t>
      </w:r>
      <w:r w:rsidR="0039465E">
        <w:rPr>
          <w:rFonts w:ascii="Arial Narrow" w:hAnsi="Arial Narrow"/>
        </w:rPr>
        <w:t>5</w:t>
      </w:r>
      <w:r w:rsidRPr="00603D10">
        <w:rPr>
          <w:rFonts w:ascii="Arial Narrow" w:hAnsi="Arial Narrow"/>
        </w:rPr>
        <w:t xml:space="preserve"> años </w:t>
      </w:r>
      <w:r w:rsidRPr="00BF4D90">
        <w:rPr>
          <w:rFonts w:ascii="Arial Narrow" w:hAnsi="Arial Narrow"/>
        </w:rPr>
        <w:t>desde el conocimiento de esa información.</w:t>
      </w:r>
    </w:p>
    <w:p w14:paraId="4572AA39" w14:textId="77777777" w:rsidR="00DC5E74" w:rsidRPr="00BF4D90" w:rsidRDefault="00DC5E74" w:rsidP="00855741">
      <w:pPr>
        <w:tabs>
          <w:tab w:val="left" w:pos="709"/>
        </w:tabs>
        <w:spacing w:after="0"/>
        <w:ind w:left="1134" w:firstLine="708"/>
        <w:jc w:val="both"/>
        <w:rPr>
          <w:rFonts w:ascii="Arial Narrow" w:hAnsi="Arial Narrow"/>
        </w:rPr>
      </w:pPr>
    </w:p>
    <w:p w14:paraId="5AF91550" w14:textId="77777777" w:rsidR="00DC5E74" w:rsidRPr="00BF4D90" w:rsidRDefault="00DC5E74" w:rsidP="00855741">
      <w:pPr>
        <w:tabs>
          <w:tab w:val="left" w:pos="709"/>
        </w:tabs>
        <w:spacing w:after="0"/>
        <w:ind w:left="1134" w:firstLine="708"/>
        <w:jc w:val="both"/>
        <w:rPr>
          <w:rFonts w:ascii="Arial Narrow" w:hAnsi="Arial Narrow"/>
        </w:rPr>
      </w:pPr>
      <w:r w:rsidRPr="00BF4D90">
        <w:rPr>
          <w:rFonts w:ascii="Arial Narrow" w:hAnsi="Arial Narrow"/>
        </w:rPr>
        <w:t xml:space="preserve"> 3.- Que se compromete a no acceder a datos personales que no sean necesarios para la ejecución del contrato. </w:t>
      </w:r>
    </w:p>
    <w:p w14:paraId="20B37847" w14:textId="77777777" w:rsidR="00DC5E74" w:rsidRPr="00BF4D90" w:rsidRDefault="00DC5E74" w:rsidP="00855741">
      <w:pPr>
        <w:tabs>
          <w:tab w:val="left" w:pos="709"/>
        </w:tabs>
        <w:spacing w:after="0"/>
        <w:ind w:left="1134" w:firstLine="708"/>
        <w:jc w:val="both"/>
        <w:rPr>
          <w:rFonts w:ascii="Arial Narrow" w:hAnsi="Arial Narrow"/>
        </w:rPr>
      </w:pPr>
    </w:p>
    <w:p w14:paraId="201A09F2" w14:textId="77777777" w:rsidR="00DC5E74" w:rsidRPr="00BF4D90" w:rsidRDefault="00DC5E74" w:rsidP="00855741">
      <w:pPr>
        <w:tabs>
          <w:tab w:val="left" w:pos="709"/>
        </w:tabs>
        <w:spacing w:after="0"/>
        <w:ind w:left="1134" w:firstLine="708"/>
        <w:jc w:val="both"/>
        <w:rPr>
          <w:rFonts w:ascii="Arial Narrow" w:hAnsi="Arial Narrow"/>
        </w:rPr>
      </w:pPr>
    </w:p>
    <w:p w14:paraId="21FC4DB3" w14:textId="475888D5" w:rsidR="00DC5E74" w:rsidRPr="00BF4D90" w:rsidRDefault="006476FA" w:rsidP="00855741">
      <w:pPr>
        <w:tabs>
          <w:tab w:val="left" w:pos="709"/>
        </w:tabs>
        <w:spacing w:before="186" w:after="0" w:line="230" w:lineRule="exact"/>
        <w:ind w:left="1134"/>
        <w:jc w:val="center"/>
        <w:textAlignment w:val="baseline"/>
        <w:rPr>
          <w:rFonts w:ascii="Arial Narrow" w:eastAsia="Tahoma" w:hAnsi="Arial Narrow"/>
        </w:rPr>
      </w:pPr>
      <w:r>
        <w:rPr>
          <w:rFonts w:ascii="Arial Narrow" w:eastAsia="Tahoma" w:hAnsi="Arial Narrow"/>
        </w:rPr>
        <w:t>En……., a …….de ……202</w:t>
      </w:r>
      <w:r w:rsidR="00735213">
        <w:rPr>
          <w:rFonts w:ascii="Arial Narrow" w:eastAsia="Tahoma" w:hAnsi="Arial Narrow"/>
        </w:rPr>
        <w:t>5</w:t>
      </w:r>
    </w:p>
    <w:p w14:paraId="673D9C20" w14:textId="77777777" w:rsidR="00DC5E74" w:rsidRPr="00BF4D90" w:rsidRDefault="00DC5E74" w:rsidP="00855741">
      <w:pPr>
        <w:tabs>
          <w:tab w:val="left" w:pos="709"/>
        </w:tabs>
        <w:spacing w:after="0"/>
        <w:ind w:left="1134" w:firstLine="708"/>
        <w:jc w:val="both"/>
        <w:rPr>
          <w:rFonts w:ascii="Arial Narrow" w:hAnsi="Arial Narrow"/>
        </w:rPr>
      </w:pPr>
    </w:p>
    <w:p w14:paraId="419B5822" w14:textId="77777777" w:rsidR="00DC5E74" w:rsidRPr="00BF4D90" w:rsidRDefault="00DC5E74" w:rsidP="00855741">
      <w:pPr>
        <w:tabs>
          <w:tab w:val="left" w:pos="709"/>
        </w:tabs>
        <w:spacing w:after="0"/>
        <w:ind w:left="1134" w:firstLine="708"/>
        <w:jc w:val="both"/>
        <w:rPr>
          <w:rFonts w:ascii="Arial Narrow" w:hAnsi="Arial Narrow"/>
        </w:rPr>
      </w:pPr>
    </w:p>
    <w:p w14:paraId="7F90E864" w14:textId="77777777" w:rsidR="00DC5E74" w:rsidRPr="00BF4D90" w:rsidRDefault="00DC5E74" w:rsidP="00855741">
      <w:pPr>
        <w:tabs>
          <w:tab w:val="left" w:pos="709"/>
        </w:tabs>
        <w:spacing w:after="0"/>
        <w:ind w:left="1134" w:firstLine="708"/>
        <w:jc w:val="center"/>
        <w:rPr>
          <w:rFonts w:ascii="Arial Narrow" w:hAnsi="Arial Narrow"/>
        </w:rPr>
      </w:pPr>
      <w:r w:rsidRPr="00BF4D90">
        <w:rPr>
          <w:rFonts w:ascii="Arial Narrow" w:hAnsi="Arial Narrow"/>
        </w:rPr>
        <w:t>(Firma)</w:t>
      </w:r>
    </w:p>
    <w:p w14:paraId="75302E93" w14:textId="77777777" w:rsidR="00DC5E74" w:rsidRPr="00BF4D90" w:rsidRDefault="00DC5E74" w:rsidP="00855741">
      <w:pPr>
        <w:tabs>
          <w:tab w:val="left" w:pos="709"/>
        </w:tabs>
        <w:ind w:left="1134"/>
        <w:rPr>
          <w:rFonts w:ascii="Arial Narrow" w:hAnsi="Arial Narrow"/>
        </w:rPr>
      </w:pPr>
      <w:r w:rsidRPr="00BF4D90">
        <w:rPr>
          <w:rFonts w:ascii="Arial Narrow" w:hAnsi="Arial Narrow"/>
        </w:rPr>
        <w:br w:type="page"/>
      </w:r>
    </w:p>
    <w:p w14:paraId="5477AD1F" w14:textId="77777777" w:rsidR="00A5690B" w:rsidRPr="00BF4D90" w:rsidRDefault="00A5690B" w:rsidP="00855741">
      <w:pPr>
        <w:tabs>
          <w:tab w:val="left" w:pos="709"/>
        </w:tabs>
        <w:autoSpaceDE w:val="0"/>
        <w:autoSpaceDN w:val="0"/>
        <w:adjustRightInd w:val="0"/>
        <w:spacing w:line="280" w:lineRule="exact"/>
        <w:ind w:left="1134"/>
        <w:jc w:val="center"/>
        <w:rPr>
          <w:rFonts w:ascii="Arial Narrow" w:hAnsi="Arial Narrow"/>
          <w:b/>
          <w:bCs/>
        </w:rPr>
      </w:pPr>
    </w:p>
    <w:p w14:paraId="0E395183" w14:textId="77777777" w:rsidR="00A5690B" w:rsidRPr="00BF4D90" w:rsidRDefault="00A5690B" w:rsidP="00855741">
      <w:pPr>
        <w:tabs>
          <w:tab w:val="left" w:pos="709"/>
        </w:tabs>
        <w:autoSpaceDE w:val="0"/>
        <w:autoSpaceDN w:val="0"/>
        <w:adjustRightInd w:val="0"/>
        <w:spacing w:after="0" w:line="280" w:lineRule="exact"/>
        <w:ind w:left="1134"/>
        <w:jc w:val="center"/>
        <w:rPr>
          <w:rFonts w:ascii="Arial Narrow" w:hAnsi="Arial Narrow"/>
          <w:b/>
          <w:bCs/>
        </w:rPr>
      </w:pPr>
    </w:p>
    <w:p w14:paraId="47F8BA7F" w14:textId="77777777" w:rsidR="00DF7523" w:rsidRPr="00BF4D90" w:rsidRDefault="00DF7523" w:rsidP="00855741">
      <w:pPr>
        <w:tabs>
          <w:tab w:val="left" w:pos="709"/>
        </w:tabs>
        <w:spacing w:after="0" w:line="240" w:lineRule="auto"/>
        <w:ind w:left="1134"/>
        <w:jc w:val="center"/>
        <w:rPr>
          <w:rFonts w:ascii="Arial Narrow" w:eastAsia="Calibri" w:hAnsi="Arial Narrow" w:cs="Times New Roman"/>
          <w:b/>
        </w:rPr>
      </w:pPr>
      <w:r w:rsidRPr="00BF4D90">
        <w:rPr>
          <w:rFonts w:ascii="Arial Narrow" w:eastAsia="Calibri" w:hAnsi="Arial Narrow" w:cs="Times New Roman"/>
          <w:b/>
        </w:rPr>
        <w:t>ANEXO VI</w:t>
      </w:r>
    </w:p>
    <w:p w14:paraId="2C1784E9" w14:textId="77777777" w:rsidR="00DF7523" w:rsidRPr="00BF4D90" w:rsidRDefault="00DF7523" w:rsidP="00855741">
      <w:pPr>
        <w:tabs>
          <w:tab w:val="left" w:pos="709"/>
        </w:tabs>
        <w:spacing w:after="0" w:line="240" w:lineRule="auto"/>
        <w:ind w:left="1134"/>
        <w:jc w:val="center"/>
        <w:rPr>
          <w:rFonts w:ascii="Arial Narrow" w:eastAsia="Calibri" w:hAnsi="Arial Narrow" w:cs="Times New Roman"/>
          <w:b/>
        </w:rPr>
      </w:pPr>
      <w:r w:rsidRPr="00BF4D90">
        <w:rPr>
          <w:rFonts w:ascii="Arial Narrow" w:eastAsia="Calibri" w:hAnsi="Arial Narrow" w:cs="Times New Roman"/>
          <w:b/>
        </w:rPr>
        <w:t>MODELO DE COMPROMISO DE ADSCRIPCIÓN DE MEDIOS</w:t>
      </w:r>
    </w:p>
    <w:p w14:paraId="1D52B244" w14:textId="77777777" w:rsidR="00DF7523" w:rsidRPr="00BF4D90" w:rsidRDefault="00DF7523" w:rsidP="00855741">
      <w:pPr>
        <w:tabs>
          <w:tab w:val="left" w:pos="709"/>
        </w:tabs>
        <w:spacing w:after="0" w:line="240" w:lineRule="auto"/>
        <w:ind w:left="1134"/>
        <w:jc w:val="both"/>
        <w:rPr>
          <w:rFonts w:ascii="Arial Narrow" w:eastAsia="Calibri" w:hAnsi="Arial Narrow" w:cs="Times New Roman"/>
          <w:b/>
        </w:rPr>
      </w:pPr>
    </w:p>
    <w:p w14:paraId="088DA975" w14:textId="11E08104" w:rsidR="00DF7523" w:rsidRPr="00BF4D90" w:rsidRDefault="00DF7523" w:rsidP="00855741">
      <w:pPr>
        <w:tabs>
          <w:tab w:val="left" w:pos="709"/>
        </w:tabs>
        <w:spacing w:after="0"/>
        <w:ind w:left="1134"/>
        <w:jc w:val="center"/>
        <w:rPr>
          <w:rFonts w:ascii="Arial Narrow" w:hAnsi="Arial Narrow"/>
        </w:rPr>
      </w:pPr>
      <w:r w:rsidRPr="00BF4D90">
        <w:rPr>
          <w:rFonts w:ascii="Arial Narrow" w:eastAsia="Calibri" w:hAnsi="Arial Narrow" w:cs="Times New Roman"/>
        </w:rPr>
        <w:t xml:space="preserve">Expediente de contratación de las obras </w:t>
      </w:r>
      <w:r w:rsidRPr="00BF4D90">
        <w:rPr>
          <w:rFonts w:ascii="Arial Narrow" w:hAnsi="Arial Narrow"/>
        </w:rPr>
        <w:t>“</w:t>
      </w:r>
      <w:r w:rsidR="0095676E" w:rsidRPr="006C52CA">
        <w:rPr>
          <w:rFonts w:ascii="Arial Narrow" w:hAnsi="Arial Narrow" w:cs="MicrosoftTaiLe-Bold"/>
          <w:b/>
          <w:bCs/>
        </w:rPr>
        <w:t xml:space="preserve">MEJORA DE LA EFICIENCIA ENERGÉTICA Y </w:t>
      </w:r>
      <w:r w:rsidR="0095676E">
        <w:rPr>
          <w:rFonts w:ascii="Arial Narrow" w:hAnsi="Arial Narrow" w:cs="MicrosoftTaiLe-Bold"/>
          <w:b/>
          <w:bCs/>
        </w:rPr>
        <w:t xml:space="preserve">SUSTITUCION DE LA ILUMINACION </w:t>
      </w:r>
      <w:r w:rsidR="0095676E" w:rsidRPr="006C52CA">
        <w:rPr>
          <w:rFonts w:ascii="Arial Narrow" w:hAnsi="Arial Narrow" w:cs="MicrosoftTaiLe-Bold"/>
          <w:b/>
          <w:bCs/>
        </w:rPr>
        <w:t xml:space="preserve">DEL </w:t>
      </w:r>
      <w:r w:rsidR="0095676E">
        <w:rPr>
          <w:rFonts w:ascii="Arial Narrow" w:hAnsi="Arial Narrow" w:cs="MicrosoftTaiLe-Bold"/>
          <w:b/>
          <w:bCs/>
        </w:rPr>
        <w:t>CASTILLO DE TIEBAS</w:t>
      </w:r>
      <w:r w:rsidRPr="00BF4D90">
        <w:rPr>
          <w:rFonts w:ascii="Arial Narrow" w:hAnsi="Arial Narrow"/>
        </w:rPr>
        <w:t>”</w:t>
      </w:r>
    </w:p>
    <w:p w14:paraId="3DAA9D4F" w14:textId="77777777" w:rsidR="00DF7523" w:rsidRPr="00BF4D90" w:rsidRDefault="00DF7523" w:rsidP="00855741">
      <w:pPr>
        <w:tabs>
          <w:tab w:val="left" w:pos="709"/>
        </w:tabs>
        <w:spacing w:after="0"/>
        <w:ind w:left="1134"/>
        <w:jc w:val="both"/>
        <w:rPr>
          <w:rFonts w:ascii="Arial Narrow" w:hAnsi="Arial Narrow"/>
        </w:rPr>
      </w:pPr>
    </w:p>
    <w:p w14:paraId="5561B531" w14:textId="77777777" w:rsidR="00DF7523" w:rsidRPr="00BF4D90" w:rsidRDefault="00DF7523" w:rsidP="00855741">
      <w:pPr>
        <w:tabs>
          <w:tab w:val="left" w:pos="709"/>
        </w:tabs>
        <w:spacing w:after="0" w:line="240" w:lineRule="auto"/>
        <w:ind w:left="1134"/>
        <w:jc w:val="both"/>
        <w:rPr>
          <w:rFonts w:ascii="Arial Narrow" w:eastAsia="Calibri" w:hAnsi="Arial Narrow" w:cs="Times New Roman"/>
        </w:rPr>
      </w:pPr>
    </w:p>
    <w:p w14:paraId="2070FC4F" w14:textId="77777777" w:rsidR="00DF7523" w:rsidRPr="00BF4D90" w:rsidRDefault="00DF7523" w:rsidP="00855741">
      <w:pPr>
        <w:tabs>
          <w:tab w:val="left" w:pos="709"/>
        </w:tabs>
        <w:spacing w:after="0" w:line="240" w:lineRule="auto"/>
        <w:ind w:left="1134"/>
        <w:jc w:val="both"/>
        <w:rPr>
          <w:rFonts w:ascii="Arial Narrow" w:eastAsia="Calibri" w:hAnsi="Arial Narrow" w:cs="Times New Roman"/>
        </w:rPr>
      </w:pPr>
    </w:p>
    <w:p w14:paraId="298C1E92" w14:textId="77777777" w:rsidR="00DF7523" w:rsidRPr="00BF4D90" w:rsidRDefault="00DF7523" w:rsidP="00855741">
      <w:pPr>
        <w:tabs>
          <w:tab w:val="left" w:pos="709"/>
        </w:tabs>
        <w:spacing w:after="0" w:line="240" w:lineRule="auto"/>
        <w:ind w:left="1134"/>
        <w:jc w:val="both"/>
        <w:rPr>
          <w:rFonts w:ascii="Arial Narrow" w:eastAsia="Calibri" w:hAnsi="Arial Narrow" w:cs="Times New Roman"/>
        </w:rPr>
      </w:pPr>
      <w:r w:rsidRPr="00BF4D90">
        <w:rPr>
          <w:rFonts w:ascii="Arial Narrow" w:eastAsia="Calibri" w:hAnsi="Arial Narrow" w:cs="Times New Roman"/>
        </w:rPr>
        <w:t xml:space="preserve">En …........................., a ......... de ........................... de ....... </w:t>
      </w:r>
    </w:p>
    <w:p w14:paraId="7F7D7F88" w14:textId="77777777" w:rsidR="00DF7523" w:rsidRPr="00BF4D90" w:rsidRDefault="00DF7523" w:rsidP="00855741">
      <w:pPr>
        <w:tabs>
          <w:tab w:val="left" w:pos="709"/>
        </w:tabs>
        <w:spacing w:after="0" w:line="240" w:lineRule="auto"/>
        <w:ind w:left="1134"/>
        <w:jc w:val="both"/>
        <w:rPr>
          <w:rFonts w:ascii="Arial Narrow" w:eastAsia="Calibri" w:hAnsi="Arial Narrow" w:cs="Times New Roman"/>
        </w:rPr>
      </w:pPr>
    </w:p>
    <w:p w14:paraId="0C9282F7" w14:textId="77777777" w:rsidR="00DF7523" w:rsidRPr="00BF4D90" w:rsidRDefault="00DF7523" w:rsidP="00855741">
      <w:pPr>
        <w:tabs>
          <w:tab w:val="left" w:pos="709"/>
        </w:tabs>
        <w:spacing w:after="0" w:line="240" w:lineRule="auto"/>
        <w:ind w:left="1134"/>
        <w:jc w:val="both"/>
        <w:rPr>
          <w:rFonts w:ascii="Arial Narrow" w:eastAsia="Calibri" w:hAnsi="Arial Narrow" w:cs="Times New Roman"/>
        </w:rPr>
      </w:pPr>
      <w:r w:rsidRPr="00BF4D90">
        <w:rPr>
          <w:rFonts w:ascii="Arial Narrow" w:eastAsia="Calibri" w:hAnsi="Arial Narrow" w:cs="Times New Roman"/>
        </w:rPr>
        <w:t xml:space="preserve">Don/Doña....................................................................................., de nacionalidad ..........................., provisto del D.N.I./NIE/pasaporte n.º .............................., vecino/a de ........................................., provincia de ......................................, con domicilio en ...................................................................., teléfono …….., dirección de correo electrónico habilitada ……………….., actuando en nombre propio /en representación de …………………………...................……………………............ en calidad de (indíquese si apoderado, administrador, etc.) ........................................................, empresa con NIF n.º …………….., como licitador interesado en participar en el procedimiento de adjudicación del contrato………….. DECLARO: </w:t>
      </w:r>
    </w:p>
    <w:p w14:paraId="6BB6E943" w14:textId="77777777" w:rsidR="00DF7523" w:rsidRPr="00BF4D90" w:rsidRDefault="00DF7523" w:rsidP="00855741">
      <w:pPr>
        <w:tabs>
          <w:tab w:val="left" w:pos="709"/>
        </w:tabs>
        <w:spacing w:after="0" w:line="240" w:lineRule="auto"/>
        <w:ind w:left="1134"/>
        <w:jc w:val="both"/>
        <w:rPr>
          <w:rFonts w:ascii="Arial Narrow" w:eastAsia="Calibri" w:hAnsi="Arial Narrow" w:cs="Times New Roman"/>
        </w:rPr>
      </w:pPr>
    </w:p>
    <w:p w14:paraId="631F9DA2" w14:textId="77777777" w:rsidR="00DF7523" w:rsidRPr="00BF4D90" w:rsidRDefault="00DF7523" w:rsidP="00855741">
      <w:pPr>
        <w:tabs>
          <w:tab w:val="left" w:pos="709"/>
        </w:tabs>
        <w:spacing w:after="0" w:line="240" w:lineRule="auto"/>
        <w:ind w:left="1134"/>
        <w:jc w:val="both"/>
        <w:rPr>
          <w:rFonts w:ascii="Arial Narrow" w:eastAsia="Calibri" w:hAnsi="Arial Narrow" w:cs="Times New Roman"/>
        </w:rPr>
      </w:pPr>
      <w:r w:rsidRPr="00BF4D90">
        <w:rPr>
          <w:rFonts w:ascii="Arial Narrow" w:eastAsia="Calibri" w:hAnsi="Arial Narrow" w:cs="Times New Roman"/>
        </w:rPr>
        <w:t xml:space="preserve">Que me comprometo a designar un coordinador técnico integrado en la propia plantilla de la empresa contratista, el cual actuará como único interlocutor con la Administración, siendo comunicada su designación a la Administración a la firma del contrato. </w:t>
      </w:r>
    </w:p>
    <w:p w14:paraId="4EEF3814" w14:textId="77777777" w:rsidR="00DF7523" w:rsidRPr="00BF4D90" w:rsidRDefault="00DF7523" w:rsidP="00855741">
      <w:pPr>
        <w:tabs>
          <w:tab w:val="left" w:pos="709"/>
        </w:tabs>
        <w:spacing w:after="0" w:line="240" w:lineRule="auto"/>
        <w:ind w:left="1134"/>
        <w:jc w:val="both"/>
        <w:rPr>
          <w:rFonts w:ascii="Arial Narrow" w:eastAsia="Calibri" w:hAnsi="Arial Narrow" w:cs="Times New Roman"/>
        </w:rPr>
      </w:pPr>
    </w:p>
    <w:p w14:paraId="4A472424" w14:textId="77777777" w:rsidR="00DF7523" w:rsidRPr="00BF4D90" w:rsidRDefault="00DF7523" w:rsidP="00855741">
      <w:pPr>
        <w:tabs>
          <w:tab w:val="left" w:pos="709"/>
        </w:tabs>
        <w:spacing w:after="0" w:line="240" w:lineRule="auto"/>
        <w:ind w:left="1134"/>
        <w:jc w:val="both"/>
        <w:rPr>
          <w:rFonts w:ascii="Arial Narrow" w:eastAsia="Calibri" w:hAnsi="Arial Narrow" w:cs="Times New Roman"/>
        </w:rPr>
      </w:pPr>
      <w:r w:rsidRPr="00BF4D90">
        <w:rPr>
          <w:rFonts w:ascii="Arial Narrow" w:eastAsia="Calibri" w:hAnsi="Arial Narrow" w:cs="Times New Roman"/>
        </w:rPr>
        <w:t>Y a adscribir a la ejecución del contrato los siguientes medios cuyo mantenimiento tendrá el carácter de obligación esencial en caso de que se incumplan, con los efectos previstos en el artículo 211 y 192.2 de la LCSP 9/2017. (Enumerar diferenciando medios personales y materiales según sean exigidos)</w:t>
      </w:r>
    </w:p>
    <w:p w14:paraId="264260DB" w14:textId="77777777" w:rsidR="00DF7523" w:rsidRPr="00BF4D90" w:rsidRDefault="00DF7523" w:rsidP="00855741">
      <w:pPr>
        <w:tabs>
          <w:tab w:val="left" w:pos="709"/>
        </w:tabs>
        <w:spacing w:after="0" w:line="240" w:lineRule="auto"/>
        <w:ind w:left="1134"/>
        <w:jc w:val="both"/>
        <w:rPr>
          <w:rFonts w:ascii="Arial Narrow" w:eastAsia="Calibri" w:hAnsi="Arial Narrow" w:cs="Times New Roman"/>
        </w:rPr>
      </w:pPr>
    </w:p>
    <w:p w14:paraId="5B8A7AFD" w14:textId="0F25D2CF" w:rsidR="00DF7523" w:rsidRPr="00BF4D90" w:rsidRDefault="00F847DB" w:rsidP="00855741">
      <w:pPr>
        <w:tabs>
          <w:tab w:val="left" w:pos="709"/>
        </w:tabs>
        <w:spacing w:before="186" w:after="0" w:line="230" w:lineRule="exact"/>
        <w:ind w:left="1134"/>
        <w:jc w:val="center"/>
        <w:textAlignment w:val="baseline"/>
        <w:rPr>
          <w:rFonts w:ascii="Arial Narrow" w:eastAsia="Tahoma" w:hAnsi="Arial Narrow" w:cs="Times New Roman"/>
        </w:rPr>
      </w:pPr>
      <w:r>
        <w:rPr>
          <w:rFonts w:ascii="Arial Narrow" w:eastAsia="Tahoma" w:hAnsi="Arial Narrow" w:cs="Times New Roman"/>
        </w:rPr>
        <w:t>En……., a …….de ……202</w:t>
      </w:r>
      <w:r w:rsidR="0095676E">
        <w:rPr>
          <w:rFonts w:ascii="Arial Narrow" w:eastAsia="Tahoma" w:hAnsi="Arial Narrow" w:cs="Times New Roman"/>
        </w:rPr>
        <w:t>5</w:t>
      </w:r>
    </w:p>
    <w:p w14:paraId="6A9D160C" w14:textId="77777777" w:rsidR="00DF7523" w:rsidRPr="00BF4D90" w:rsidRDefault="00DF7523" w:rsidP="00855741">
      <w:pPr>
        <w:tabs>
          <w:tab w:val="left" w:pos="709"/>
        </w:tabs>
        <w:spacing w:after="0" w:line="240" w:lineRule="auto"/>
        <w:ind w:left="1134"/>
        <w:jc w:val="center"/>
        <w:rPr>
          <w:rFonts w:ascii="Arial Narrow" w:eastAsia="Calibri" w:hAnsi="Arial Narrow" w:cs="Times New Roman"/>
        </w:rPr>
      </w:pPr>
    </w:p>
    <w:p w14:paraId="2763B7E8" w14:textId="77777777" w:rsidR="00DF7523" w:rsidRPr="00BF4D90" w:rsidRDefault="00DF7523" w:rsidP="00855741">
      <w:pPr>
        <w:tabs>
          <w:tab w:val="left" w:pos="709"/>
        </w:tabs>
        <w:spacing w:after="0" w:line="240" w:lineRule="auto"/>
        <w:ind w:left="1134"/>
        <w:jc w:val="center"/>
        <w:rPr>
          <w:rFonts w:ascii="Arial Narrow" w:eastAsia="Calibri" w:hAnsi="Arial Narrow" w:cs="Times New Roman"/>
        </w:rPr>
      </w:pPr>
      <w:r w:rsidRPr="00BF4D90">
        <w:rPr>
          <w:rFonts w:ascii="Arial Narrow" w:eastAsia="Calibri" w:hAnsi="Arial Narrow" w:cs="Times New Roman"/>
        </w:rPr>
        <w:t>(Firma)</w:t>
      </w:r>
    </w:p>
    <w:p w14:paraId="37930830" w14:textId="77777777" w:rsidR="00DF7523" w:rsidRPr="00BF4D90" w:rsidRDefault="00DF7523" w:rsidP="00855741">
      <w:pPr>
        <w:tabs>
          <w:tab w:val="left" w:pos="709"/>
        </w:tabs>
        <w:spacing w:after="0" w:line="280" w:lineRule="exact"/>
        <w:ind w:left="1134"/>
        <w:jc w:val="center"/>
        <w:rPr>
          <w:rFonts w:ascii="Arial Narrow" w:eastAsia="Calibri" w:hAnsi="Arial Narrow" w:cs="Times New Roman"/>
        </w:rPr>
      </w:pPr>
    </w:p>
    <w:p w14:paraId="1EADE92A" w14:textId="77777777" w:rsidR="00DF7523" w:rsidRPr="00BF4D90" w:rsidRDefault="00DF7523" w:rsidP="00855741">
      <w:pPr>
        <w:tabs>
          <w:tab w:val="left" w:pos="709"/>
        </w:tabs>
        <w:autoSpaceDE w:val="0"/>
        <w:autoSpaceDN w:val="0"/>
        <w:adjustRightInd w:val="0"/>
        <w:spacing w:after="0" w:line="280" w:lineRule="exact"/>
        <w:ind w:left="1134"/>
        <w:jc w:val="center"/>
        <w:rPr>
          <w:rFonts w:ascii="Arial Narrow" w:hAnsi="Arial Narrow"/>
          <w:b/>
          <w:bCs/>
        </w:rPr>
      </w:pPr>
    </w:p>
    <w:p w14:paraId="10D6ADED" w14:textId="77777777" w:rsidR="00AF7413" w:rsidRPr="00BF4D90" w:rsidRDefault="00AF7413" w:rsidP="00855741">
      <w:pPr>
        <w:tabs>
          <w:tab w:val="left" w:pos="709"/>
        </w:tabs>
        <w:autoSpaceDE w:val="0"/>
        <w:autoSpaceDN w:val="0"/>
        <w:adjustRightInd w:val="0"/>
        <w:spacing w:after="0" w:line="280" w:lineRule="exact"/>
        <w:ind w:left="1134"/>
        <w:jc w:val="center"/>
        <w:rPr>
          <w:rFonts w:ascii="Arial Narrow" w:hAnsi="Arial Narrow"/>
          <w:b/>
          <w:bCs/>
        </w:rPr>
      </w:pPr>
    </w:p>
    <w:p w14:paraId="16DB2362" w14:textId="77777777" w:rsidR="00AF7413" w:rsidRPr="00BF4D90" w:rsidRDefault="00AF7413" w:rsidP="00855741">
      <w:pPr>
        <w:tabs>
          <w:tab w:val="left" w:pos="709"/>
        </w:tabs>
        <w:autoSpaceDE w:val="0"/>
        <w:autoSpaceDN w:val="0"/>
        <w:adjustRightInd w:val="0"/>
        <w:spacing w:after="0" w:line="280" w:lineRule="exact"/>
        <w:ind w:left="1134"/>
        <w:jc w:val="center"/>
        <w:rPr>
          <w:rFonts w:ascii="Arial Narrow" w:hAnsi="Arial Narrow"/>
          <w:b/>
          <w:bCs/>
        </w:rPr>
      </w:pPr>
    </w:p>
    <w:p w14:paraId="6FE9289C" w14:textId="77777777" w:rsidR="00AF7413" w:rsidRPr="00BF4D90" w:rsidRDefault="00AF7413" w:rsidP="00855741">
      <w:pPr>
        <w:tabs>
          <w:tab w:val="left" w:pos="709"/>
        </w:tabs>
        <w:autoSpaceDE w:val="0"/>
        <w:autoSpaceDN w:val="0"/>
        <w:adjustRightInd w:val="0"/>
        <w:spacing w:after="0" w:line="280" w:lineRule="exact"/>
        <w:ind w:left="1134"/>
        <w:jc w:val="center"/>
        <w:rPr>
          <w:rFonts w:ascii="Arial Narrow" w:hAnsi="Arial Narrow"/>
          <w:b/>
          <w:bCs/>
        </w:rPr>
      </w:pPr>
    </w:p>
    <w:p w14:paraId="5EC7E9D9" w14:textId="77777777" w:rsidR="00AF7413" w:rsidRPr="00BF4D90" w:rsidRDefault="00AF7413" w:rsidP="00855741">
      <w:pPr>
        <w:tabs>
          <w:tab w:val="left" w:pos="709"/>
        </w:tabs>
        <w:autoSpaceDE w:val="0"/>
        <w:autoSpaceDN w:val="0"/>
        <w:adjustRightInd w:val="0"/>
        <w:spacing w:after="0" w:line="280" w:lineRule="exact"/>
        <w:ind w:left="1134"/>
        <w:jc w:val="center"/>
        <w:rPr>
          <w:rFonts w:ascii="Arial Narrow" w:hAnsi="Arial Narrow"/>
          <w:b/>
          <w:bCs/>
        </w:rPr>
      </w:pPr>
    </w:p>
    <w:p w14:paraId="3663095E" w14:textId="77777777" w:rsidR="00AF7413" w:rsidRPr="00BF4D90" w:rsidRDefault="00AF7413" w:rsidP="00855741">
      <w:pPr>
        <w:tabs>
          <w:tab w:val="left" w:pos="709"/>
        </w:tabs>
        <w:autoSpaceDE w:val="0"/>
        <w:autoSpaceDN w:val="0"/>
        <w:adjustRightInd w:val="0"/>
        <w:spacing w:after="0" w:line="280" w:lineRule="exact"/>
        <w:ind w:left="1134"/>
        <w:jc w:val="center"/>
        <w:rPr>
          <w:rFonts w:ascii="Arial Narrow" w:hAnsi="Arial Narrow"/>
          <w:b/>
          <w:bCs/>
        </w:rPr>
      </w:pPr>
    </w:p>
    <w:p w14:paraId="106B2555" w14:textId="77777777" w:rsidR="00AF7413" w:rsidRPr="00BF4D90" w:rsidRDefault="00AF7413" w:rsidP="00855741">
      <w:pPr>
        <w:tabs>
          <w:tab w:val="left" w:pos="709"/>
        </w:tabs>
        <w:autoSpaceDE w:val="0"/>
        <w:autoSpaceDN w:val="0"/>
        <w:adjustRightInd w:val="0"/>
        <w:spacing w:after="0" w:line="280" w:lineRule="exact"/>
        <w:ind w:left="1134"/>
        <w:jc w:val="center"/>
        <w:rPr>
          <w:rFonts w:ascii="Arial Narrow" w:hAnsi="Arial Narrow"/>
          <w:b/>
          <w:bCs/>
        </w:rPr>
      </w:pPr>
    </w:p>
    <w:p w14:paraId="7983DA9C" w14:textId="77777777" w:rsidR="00AF7413" w:rsidRPr="00BF4D90" w:rsidRDefault="00AF7413" w:rsidP="00855741">
      <w:pPr>
        <w:tabs>
          <w:tab w:val="left" w:pos="709"/>
        </w:tabs>
        <w:autoSpaceDE w:val="0"/>
        <w:autoSpaceDN w:val="0"/>
        <w:adjustRightInd w:val="0"/>
        <w:spacing w:after="0" w:line="280" w:lineRule="exact"/>
        <w:ind w:left="1134"/>
        <w:jc w:val="center"/>
        <w:rPr>
          <w:rFonts w:ascii="Arial Narrow" w:hAnsi="Arial Narrow"/>
          <w:b/>
          <w:bCs/>
        </w:rPr>
      </w:pPr>
    </w:p>
    <w:p w14:paraId="52667D5E" w14:textId="77777777" w:rsidR="00AF7413" w:rsidRPr="00BF4D90" w:rsidRDefault="00AF7413" w:rsidP="00855741">
      <w:pPr>
        <w:tabs>
          <w:tab w:val="left" w:pos="709"/>
        </w:tabs>
        <w:autoSpaceDE w:val="0"/>
        <w:autoSpaceDN w:val="0"/>
        <w:adjustRightInd w:val="0"/>
        <w:spacing w:after="0" w:line="280" w:lineRule="exact"/>
        <w:ind w:left="1134"/>
        <w:jc w:val="center"/>
        <w:rPr>
          <w:rFonts w:ascii="Arial Narrow" w:hAnsi="Arial Narrow"/>
          <w:b/>
          <w:bCs/>
        </w:rPr>
      </w:pPr>
    </w:p>
    <w:p w14:paraId="40E4722A" w14:textId="77777777" w:rsidR="00AF7413" w:rsidRPr="00BF4D90" w:rsidRDefault="00AF7413" w:rsidP="00855741">
      <w:pPr>
        <w:tabs>
          <w:tab w:val="left" w:pos="709"/>
        </w:tabs>
        <w:autoSpaceDE w:val="0"/>
        <w:autoSpaceDN w:val="0"/>
        <w:adjustRightInd w:val="0"/>
        <w:spacing w:after="0" w:line="280" w:lineRule="exact"/>
        <w:ind w:left="1134"/>
        <w:jc w:val="center"/>
        <w:rPr>
          <w:rFonts w:ascii="Arial Narrow" w:hAnsi="Arial Narrow"/>
          <w:b/>
          <w:bCs/>
        </w:rPr>
      </w:pPr>
    </w:p>
    <w:p w14:paraId="16FC8822" w14:textId="77777777" w:rsidR="00AF7413" w:rsidRPr="00BF4D90" w:rsidRDefault="00AF7413" w:rsidP="00855741">
      <w:pPr>
        <w:tabs>
          <w:tab w:val="left" w:pos="709"/>
        </w:tabs>
        <w:autoSpaceDE w:val="0"/>
        <w:autoSpaceDN w:val="0"/>
        <w:adjustRightInd w:val="0"/>
        <w:spacing w:after="0" w:line="280" w:lineRule="exact"/>
        <w:ind w:left="1134"/>
        <w:jc w:val="center"/>
        <w:rPr>
          <w:rFonts w:ascii="Arial Narrow" w:hAnsi="Arial Narrow"/>
          <w:b/>
          <w:bCs/>
        </w:rPr>
      </w:pPr>
    </w:p>
    <w:p w14:paraId="70FF2FC7" w14:textId="77777777" w:rsidR="00AF7413" w:rsidRPr="00BF4D90" w:rsidRDefault="00AF7413" w:rsidP="00855741">
      <w:pPr>
        <w:tabs>
          <w:tab w:val="left" w:pos="709"/>
        </w:tabs>
        <w:autoSpaceDE w:val="0"/>
        <w:autoSpaceDN w:val="0"/>
        <w:adjustRightInd w:val="0"/>
        <w:spacing w:after="0" w:line="280" w:lineRule="exact"/>
        <w:ind w:left="1134"/>
        <w:jc w:val="center"/>
        <w:rPr>
          <w:rFonts w:ascii="Arial Narrow" w:hAnsi="Arial Narrow"/>
          <w:b/>
          <w:bCs/>
        </w:rPr>
      </w:pPr>
    </w:p>
    <w:p w14:paraId="08D8E4AD" w14:textId="77777777" w:rsidR="00DF7523" w:rsidRPr="00BF4D90" w:rsidRDefault="00DF7523" w:rsidP="00855741">
      <w:pPr>
        <w:tabs>
          <w:tab w:val="left" w:pos="709"/>
        </w:tabs>
        <w:autoSpaceDE w:val="0"/>
        <w:autoSpaceDN w:val="0"/>
        <w:adjustRightInd w:val="0"/>
        <w:spacing w:after="0" w:line="280" w:lineRule="exact"/>
        <w:ind w:left="1134"/>
        <w:jc w:val="center"/>
        <w:rPr>
          <w:rFonts w:ascii="Arial Narrow" w:hAnsi="Arial Narrow"/>
          <w:b/>
          <w:bCs/>
        </w:rPr>
      </w:pPr>
    </w:p>
    <w:p w14:paraId="03C96C3C" w14:textId="77777777" w:rsidR="00DF7523" w:rsidRPr="00BF4D90" w:rsidRDefault="00DF7523" w:rsidP="00855741">
      <w:pPr>
        <w:tabs>
          <w:tab w:val="left" w:pos="709"/>
        </w:tabs>
        <w:autoSpaceDE w:val="0"/>
        <w:autoSpaceDN w:val="0"/>
        <w:adjustRightInd w:val="0"/>
        <w:spacing w:after="0" w:line="280" w:lineRule="exact"/>
        <w:ind w:left="1134"/>
        <w:jc w:val="center"/>
        <w:rPr>
          <w:rFonts w:ascii="Arial Narrow" w:hAnsi="Arial Narrow"/>
          <w:b/>
          <w:bCs/>
        </w:rPr>
      </w:pPr>
    </w:p>
    <w:p w14:paraId="6149F3CA" w14:textId="77777777" w:rsidR="00DF7523" w:rsidRPr="00BF4D90" w:rsidRDefault="00DF7523" w:rsidP="00855741">
      <w:pPr>
        <w:tabs>
          <w:tab w:val="left" w:pos="709"/>
        </w:tabs>
        <w:autoSpaceDE w:val="0"/>
        <w:autoSpaceDN w:val="0"/>
        <w:adjustRightInd w:val="0"/>
        <w:spacing w:after="0" w:line="280" w:lineRule="exact"/>
        <w:ind w:left="1134"/>
        <w:jc w:val="center"/>
        <w:rPr>
          <w:rFonts w:ascii="Arial Narrow" w:hAnsi="Arial Narrow"/>
          <w:b/>
          <w:bCs/>
        </w:rPr>
      </w:pPr>
    </w:p>
    <w:p w14:paraId="4A91ECEB" w14:textId="77777777" w:rsidR="003406F7" w:rsidRPr="00BF4D90" w:rsidRDefault="003406F7" w:rsidP="00855741">
      <w:pPr>
        <w:tabs>
          <w:tab w:val="left" w:pos="709"/>
        </w:tabs>
        <w:spacing w:after="0"/>
        <w:ind w:left="1134"/>
        <w:jc w:val="both"/>
        <w:rPr>
          <w:rFonts w:ascii="Arial Narrow" w:hAnsi="Arial Narrow" w:cs="Times New Roman"/>
          <w:b/>
          <w:bCs/>
        </w:rPr>
      </w:pPr>
    </w:p>
    <w:p w14:paraId="74E61560" w14:textId="7841C2FA" w:rsidR="00262724" w:rsidRPr="00BF4D90" w:rsidRDefault="00262724" w:rsidP="00855741">
      <w:pPr>
        <w:tabs>
          <w:tab w:val="left" w:pos="709"/>
        </w:tabs>
        <w:spacing w:after="0"/>
        <w:ind w:left="1134"/>
        <w:jc w:val="both"/>
        <w:rPr>
          <w:rFonts w:ascii="Arial Narrow" w:hAnsi="Arial Narrow"/>
        </w:rPr>
      </w:pPr>
      <w:r w:rsidRPr="00BF4D90">
        <w:rPr>
          <w:rFonts w:ascii="Arial Narrow" w:hAnsi="Arial Narrow" w:cs="Times New Roman"/>
          <w:b/>
          <w:bCs/>
        </w:rPr>
        <w:t xml:space="preserve">ANEXO </w:t>
      </w:r>
      <w:r w:rsidR="005D68D4">
        <w:rPr>
          <w:rFonts w:ascii="Arial Narrow" w:hAnsi="Arial Narrow" w:cs="Times New Roman"/>
          <w:b/>
          <w:bCs/>
        </w:rPr>
        <w:t>VII</w:t>
      </w:r>
      <w:r w:rsidR="0095676E" w:rsidRPr="0095676E">
        <w:rPr>
          <w:rFonts w:ascii="Arial Narrow" w:hAnsi="Arial Narrow" w:cs="MicrosoftTaiLe-Bold"/>
          <w:b/>
          <w:bCs/>
        </w:rPr>
        <w:t xml:space="preserve"> </w:t>
      </w:r>
      <w:r w:rsidR="0095676E" w:rsidRPr="006C52CA">
        <w:rPr>
          <w:rFonts w:ascii="Arial Narrow" w:hAnsi="Arial Narrow" w:cs="MicrosoftTaiLe-Bold"/>
          <w:b/>
          <w:bCs/>
        </w:rPr>
        <w:t xml:space="preserve">MEJORA DE LA EFICIENCIA ENERGÉTICA Y </w:t>
      </w:r>
      <w:r w:rsidR="0095676E">
        <w:rPr>
          <w:rFonts w:ascii="Arial Narrow" w:hAnsi="Arial Narrow" w:cs="MicrosoftTaiLe-Bold"/>
          <w:b/>
          <w:bCs/>
        </w:rPr>
        <w:t xml:space="preserve">SUSTITUCION DE LA ILUMINACION </w:t>
      </w:r>
      <w:r w:rsidR="0095676E" w:rsidRPr="006C52CA">
        <w:rPr>
          <w:rFonts w:ascii="Arial Narrow" w:hAnsi="Arial Narrow" w:cs="MicrosoftTaiLe-Bold"/>
          <w:b/>
          <w:bCs/>
        </w:rPr>
        <w:t xml:space="preserve">DEL </w:t>
      </w:r>
      <w:r w:rsidR="0095676E">
        <w:rPr>
          <w:rFonts w:ascii="Arial Narrow" w:hAnsi="Arial Narrow" w:cs="MicrosoftTaiLe-Bold"/>
          <w:b/>
          <w:bCs/>
        </w:rPr>
        <w:t>CASTILLO DE TIEBAS</w:t>
      </w:r>
      <w:r w:rsidRPr="00BF4D90">
        <w:rPr>
          <w:rFonts w:ascii="Arial Narrow" w:hAnsi="Arial Narrow"/>
          <w:b/>
        </w:rPr>
        <w:t>”</w:t>
      </w:r>
    </w:p>
    <w:p w14:paraId="39CEEDF9"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p>
    <w:p w14:paraId="528C4B16"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Don/doña…………………………………………………..DNI/NIF.............................................con domicilio a efectos de notificación en......................................... C.P ......................,localidad.........................................., teléfonos .......................................................,</w:t>
      </w:r>
    </w:p>
    <w:p w14:paraId="6B297ED4"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fax…………………………………., en nombre propio o en representación de (táchese lo que no proceda) La sociedad .................................................................................................CIF...................................</w:t>
      </w:r>
    </w:p>
    <w:p w14:paraId="31F3842D"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se compromete a ejecutar las obras indicadas de acuerdo con las ofertas que se hacen a continuación: </w:t>
      </w:r>
    </w:p>
    <w:p w14:paraId="6622813F"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p>
    <w:p w14:paraId="54C531FD" w14:textId="3CEA3291"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b/>
        </w:rPr>
        <w:t>Oferta económica</w:t>
      </w:r>
      <w:r w:rsidRPr="00BF4D90">
        <w:rPr>
          <w:rFonts w:ascii="Arial Narrow" w:hAnsi="Arial Narrow" w:cs="Times New Roman"/>
        </w:rPr>
        <w:t>: ……………………………</w:t>
      </w:r>
      <w:r w:rsidR="00852257">
        <w:rPr>
          <w:rFonts w:ascii="Arial Narrow" w:hAnsi="Arial Narrow" w:cs="Times New Roman"/>
        </w:rPr>
        <w:t>………………………….</w:t>
      </w:r>
      <w:r w:rsidRPr="00BF4D90">
        <w:rPr>
          <w:rFonts w:ascii="Arial Narrow" w:hAnsi="Arial Narrow" w:cs="Times New Roman"/>
        </w:rPr>
        <w:t xml:space="preserve">…………… (consignar en número y letra) –sin IVA-. </w:t>
      </w:r>
    </w:p>
    <w:p w14:paraId="2C1BAA87"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p>
    <w:p w14:paraId="3F353E03" w14:textId="5AD0F68F" w:rsidR="00262724" w:rsidRDefault="00262724" w:rsidP="00855741">
      <w:pPr>
        <w:tabs>
          <w:tab w:val="left" w:pos="709"/>
        </w:tabs>
        <w:autoSpaceDE w:val="0"/>
        <w:autoSpaceDN w:val="0"/>
        <w:adjustRightInd w:val="0"/>
        <w:spacing w:after="0" w:line="240" w:lineRule="auto"/>
        <w:ind w:left="1134"/>
        <w:jc w:val="both"/>
        <w:rPr>
          <w:rFonts w:ascii="Arial Narrow" w:hAnsi="Arial Narrow" w:cs="Arial"/>
        </w:rPr>
      </w:pPr>
      <w:r w:rsidRPr="00BF4D90">
        <w:rPr>
          <w:rFonts w:ascii="Arial Narrow" w:hAnsi="Arial Narrow" w:cs="Times New Roman"/>
          <w:b/>
        </w:rPr>
        <w:t>Criterios sociales</w:t>
      </w:r>
      <w:r w:rsidRPr="00BF4D90">
        <w:rPr>
          <w:rFonts w:ascii="Arial Narrow" w:hAnsi="Arial Narrow" w:cs="Times New Roman"/>
        </w:rPr>
        <w:t xml:space="preserve">: SI/NO se compromete a </w:t>
      </w:r>
      <w:r w:rsidR="00A13B1C">
        <w:rPr>
          <w:rFonts w:ascii="Arial Narrow" w:hAnsi="Arial Narrow" w:cs="Times New Roman"/>
        </w:rPr>
        <w:t>realizar</w:t>
      </w:r>
      <w:r w:rsidR="00834837">
        <w:rPr>
          <w:rFonts w:ascii="Arial Narrow" w:hAnsi="Arial Narrow" w:cs="Times New Roman"/>
        </w:rPr>
        <w:t>……….horas de</w:t>
      </w:r>
      <w:r w:rsidRPr="00BF4D90">
        <w:rPr>
          <w:rFonts w:ascii="Arial Narrow" w:hAnsi="Arial Narrow" w:cs="Times New Roman"/>
        </w:rPr>
        <w:t xml:space="preserve"> </w:t>
      </w:r>
      <w:r w:rsidR="00834837" w:rsidRPr="00AB2E2F">
        <w:rPr>
          <w:rFonts w:ascii="Arial Narrow" w:hAnsi="Arial Narrow" w:cs="Arial"/>
        </w:rPr>
        <w:t>acciones de sensibilización y formación a la plantilla que ejecutará el contrato acerca de los derechos en materia de igualdad</w:t>
      </w:r>
      <w:r w:rsidR="00834837">
        <w:rPr>
          <w:rFonts w:ascii="Arial Narrow" w:hAnsi="Arial Narrow" w:cs="Arial"/>
        </w:rPr>
        <w:t>.</w:t>
      </w:r>
    </w:p>
    <w:p w14:paraId="07E13AB9" w14:textId="77777777" w:rsidR="00834837" w:rsidRPr="00BF4D90" w:rsidRDefault="00834837" w:rsidP="00855741">
      <w:pPr>
        <w:tabs>
          <w:tab w:val="left" w:pos="709"/>
        </w:tabs>
        <w:autoSpaceDE w:val="0"/>
        <w:autoSpaceDN w:val="0"/>
        <w:adjustRightInd w:val="0"/>
        <w:spacing w:after="0" w:line="240" w:lineRule="auto"/>
        <w:ind w:left="1134"/>
        <w:jc w:val="both"/>
        <w:rPr>
          <w:rFonts w:ascii="Arial Narrow" w:hAnsi="Arial Narrow" w:cs="Times New Roman"/>
        </w:rPr>
      </w:pPr>
    </w:p>
    <w:p w14:paraId="5D17DEA5"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p>
    <w:p w14:paraId="77C53FFF"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p>
    <w:p w14:paraId="65351498"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p>
    <w:p w14:paraId="4063E7E8" w14:textId="11E37654"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En………., a ......................... de 202.</w:t>
      </w:r>
    </w:p>
    <w:p w14:paraId="53C47D35"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FIRMA DE LA LICITADORA O LICITADORAS</w:t>
      </w:r>
    </w:p>
    <w:p w14:paraId="3404307F"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p>
    <w:p w14:paraId="1FC5549A"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p>
    <w:p w14:paraId="704B50F7" w14:textId="7360E955"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rPr>
      </w:pPr>
      <w:r w:rsidRPr="00BF4D90">
        <w:rPr>
          <w:rFonts w:ascii="Arial Narrow" w:hAnsi="Arial Narrow" w:cs="Times New Roman"/>
        </w:rPr>
        <w:t xml:space="preserve">Protección de Datos: El responsable del tratamiento de los datos registrados en este documento es el Ayuntamiento de </w:t>
      </w:r>
      <w:r w:rsidR="0095676E">
        <w:rPr>
          <w:rFonts w:ascii="Arial Narrow" w:hAnsi="Arial Narrow" w:cs="Times New Roman"/>
        </w:rPr>
        <w:t>Tiebas-Muruarte de Reta</w:t>
      </w:r>
      <w:r w:rsidRPr="00BF4D90">
        <w:rPr>
          <w:rFonts w:ascii="Arial Narrow" w:hAnsi="Arial Narrow" w:cs="Times New Roman"/>
        </w:rPr>
        <w:t>. La información ampliada sobre los fines y demás condiciones del tratamiento se indican en la cláusula nº 33 del Pliego de contratación.</w:t>
      </w:r>
    </w:p>
    <w:p w14:paraId="146DF657" w14:textId="77777777" w:rsidR="00262724" w:rsidRPr="00BF4D90" w:rsidRDefault="00262724" w:rsidP="00855741">
      <w:pPr>
        <w:tabs>
          <w:tab w:val="left" w:pos="709"/>
        </w:tabs>
        <w:autoSpaceDE w:val="0"/>
        <w:autoSpaceDN w:val="0"/>
        <w:adjustRightInd w:val="0"/>
        <w:spacing w:after="0" w:line="240" w:lineRule="auto"/>
        <w:ind w:left="1134"/>
        <w:jc w:val="both"/>
        <w:rPr>
          <w:rFonts w:ascii="Arial Narrow" w:hAnsi="Arial Narrow" w:cs="Times New Roman"/>
          <w:b/>
          <w:bCs/>
        </w:rPr>
      </w:pPr>
    </w:p>
    <w:p w14:paraId="59901C94" w14:textId="77777777" w:rsidR="00262724" w:rsidRPr="00BF4D90" w:rsidRDefault="00262724" w:rsidP="00855741">
      <w:pPr>
        <w:tabs>
          <w:tab w:val="left" w:pos="709"/>
        </w:tabs>
        <w:spacing w:after="0" w:line="280" w:lineRule="exact"/>
        <w:ind w:left="1134"/>
        <w:rPr>
          <w:rFonts w:ascii="Arial Narrow" w:hAnsi="Arial Narrow"/>
        </w:rPr>
      </w:pPr>
    </w:p>
    <w:sectPr w:rsidR="00262724" w:rsidRPr="00BF4D90" w:rsidSect="00F52AE9">
      <w:headerReference w:type="default" r:id="rId17"/>
      <w:footerReference w:type="default" r:id="rId18"/>
      <w:pgSz w:w="11906" w:h="16838"/>
      <w:pgMar w:top="1417" w:right="1416" w:bottom="1417" w:left="426"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E5C72" w14:textId="77777777" w:rsidR="00154D6D" w:rsidRDefault="00154D6D" w:rsidP="00176BF3">
      <w:pPr>
        <w:spacing w:after="0" w:line="240" w:lineRule="auto"/>
      </w:pPr>
      <w:r>
        <w:separator/>
      </w:r>
    </w:p>
  </w:endnote>
  <w:endnote w:type="continuationSeparator" w:id="0">
    <w:p w14:paraId="0C3A3ABE" w14:textId="77777777" w:rsidR="00154D6D" w:rsidRDefault="00154D6D" w:rsidP="0017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icrosoftTaiLe-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7FFD8" w14:textId="556E4323" w:rsidR="00154D6D" w:rsidRPr="002E0B37" w:rsidRDefault="00154D6D" w:rsidP="002E0B37">
    <w:pPr>
      <w:spacing w:after="0" w:line="240" w:lineRule="auto"/>
      <w:rPr>
        <w:rFonts w:ascii="Times New Roman" w:eastAsia="Times New Roman" w:hAnsi="Times New Roman" w:cs="Times New Roman"/>
        <w:b/>
        <w:lang w:eastAsia="es-ES"/>
      </w:rPr>
    </w:pPr>
    <w:r w:rsidRPr="002E0B37">
      <w:rPr>
        <w:rFonts w:ascii="Times New Roman" w:eastAsia="Times New Roman" w:hAnsi="Times New Roman" w:cs="Times New Roman"/>
        <w:noProof/>
        <w:sz w:val="17"/>
        <w:szCs w:val="17"/>
        <w:lang w:eastAsia="es-ES"/>
      </w:rPr>
      <w:t xml:space="preserve">  </w:t>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p>
  <w:p w14:paraId="16A9114D" w14:textId="1F7009EA" w:rsidR="00154D6D" w:rsidRPr="002E0B37" w:rsidRDefault="00154D6D" w:rsidP="002E0B37">
    <w:pPr>
      <w:spacing w:after="0" w:line="240" w:lineRule="auto"/>
      <w:ind w:left="-180"/>
      <w:jc w:val="both"/>
      <w:rPr>
        <w:rFonts w:ascii="Times New Roman" w:eastAsia="Times New Roman" w:hAnsi="Times New Roman" w:cs="Times New Roman"/>
        <w:sz w:val="24"/>
        <w:szCs w:val="24"/>
        <w:lang w:eastAsia="es-ES"/>
      </w:rPr>
    </w:pPr>
    <w:r w:rsidRPr="002E0B37">
      <w:rPr>
        <w:rFonts w:ascii="Times New Roman" w:eastAsia="Times New Roman" w:hAnsi="Times New Roman" w:cs="Times New Roman"/>
        <w:color w:val="993300"/>
        <w:lang w:eastAsia="es-ES"/>
      </w:rPr>
      <w:t xml:space="preserve">        </w:t>
    </w:r>
  </w:p>
  <w:p w14:paraId="6F096B45" w14:textId="40BB2A7F" w:rsidR="00154D6D" w:rsidRDefault="00154D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15682" w14:textId="77777777" w:rsidR="00154D6D" w:rsidRDefault="00154D6D" w:rsidP="00176BF3">
      <w:pPr>
        <w:spacing w:after="0" w:line="240" w:lineRule="auto"/>
      </w:pPr>
      <w:r>
        <w:separator/>
      </w:r>
    </w:p>
  </w:footnote>
  <w:footnote w:type="continuationSeparator" w:id="0">
    <w:p w14:paraId="644AC8FC" w14:textId="77777777" w:rsidR="00154D6D" w:rsidRDefault="00154D6D" w:rsidP="0017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AF50F" w14:textId="21FD318F" w:rsidR="00000DEA" w:rsidRDefault="00EB44F6" w:rsidP="00000DEA">
    <w:pPr>
      <w:ind w:right="-1"/>
      <w:jc w:val="center"/>
      <w:rPr>
        <w:sz w:val="20"/>
      </w:rPr>
    </w:pPr>
    <w:r>
      <w:rPr>
        <w:noProof/>
      </w:rPr>
      <w:drawing>
        <wp:inline distT="0" distB="0" distL="0" distR="0" wp14:anchorId="7F919784" wp14:editId="714DD046">
          <wp:extent cx="5162550" cy="950069"/>
          <wp:effectExtent l="0" t="0" r="0" b="2540"/>
          <wp:docPr id="3" name="Imagen 1" descr="C:\Users\X082643\AppData\Local\Microsoft\Windows\INetCache\Content.Outlook\FBLRI3V1\Logos Next 23 nuevo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C:\Users\X082643\AppData\Local\Microsoft\Windows\INetCache\Content.Outlook\FBLRI3V1\Logos Next 23 nuevo (002).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83826" cy="953984"/>
                  </a:xfrm>
                  <a:prstGeom prst="rect">
                    <a:avLst/>
                  </a:prstGeom>
                  <a:noFill/>
                  <a:ln>
                    <a:noFill/>
                  </a:ln>
                </pic:spPr>
              </pic:pic>
            </a:graphicData>
          </a:graphic>
        </wp:inline>
      </w:drawing>
    </w:r>
    <w:hyperlink r:id="rId2" w:history="1">
      <w:r w:rsidR="00000DEA" w:rsidRPr="005E4439">
        <w:rPr>
          <w:rFonts w:cs="Arial"/>
          <w:color w:val="2288BB"/>
          <w:sz w:val="20"/>
        </w:rPr>
        <w:fldChar w:fldCharType="begin"/>
      </w:r>
      <w:r w:rsidR="00000DEA" w:rsidRPr="005E4439">
        <w:rPr>
          <w:rFonts w:cs="Arial"/>
          <w:color w:val="2288BB"/>
          <w:sz w:val="20"/>
        </w:rPr>
        <w:instrText xml:space="preserve"> INCLUDEPICTURE  "http://4.bp.blogspot.com/-oAwBPakHNNw/UBGRatuKCjI/AAAAAAAAE90/aDN0q5_WNZ4/s200/ESCUDO+DE+TIEBAS.jpg" \* MERGEFORMATINET </w:instrText>
      </w:r>
      <w:r w:rsidR="00000DEA" w:rsidRPr="005E4439">
        <w:rPr>
          <w:rFonts w:cs="Arial"/>
          <w:color w:val="2288BB"/>
          <w:sz w:val="20"/>
        </w:rPr>
        <w:fldChar w:fldCharType="separate"/>
      </w:r>
      <w:r w:rsidR="00000DEA">
        <w:rPr>
          <w:rFonts w:cs="Arial"/>
          <w:color w:val="2288BB"/>
          <w:sz w:val="20"/>
        </w:rPr>
        <w:fldChar w:fldCharType="begin"/>
      </w:r>
      <w:r w:rsidR="00000DEA">
        <w:rPr>
          <w:rFonts w:cs="Arial"/>
          <w:color w:val="2288BB"/>
          <w:sz w:val="20"/>
        </w:rPr>
        <w:instrText xml:space="preserve"> INCLUDEPICTURE  "http://4.bp.blogspot.com/-oAwBPakHNNw/UBGRatuKCjI/AAAAAAAAE90/aDN0q5_WNZ4/s200/ESCUDO+DE+TIEBAS.jpg" \* MERGEFORMATINET </w:instrText>
      </w:r>
      <w:r w:rsidR="00000DEA">
        <w:rPr>
          <w:rFonts w:cs="Arial"/>
          <w:color w:val="2288BB"/>
          <w:sz w:val="20"/>
        </w:rPr>
        <w:fldChar w:fldCharType="separate"/>
      </w:r>
      <w:r w:rsidR="00582547">
        <w:rPr>
          <w:rFonts w:cs="Arial"/>
          <w:color w:val="2288BB"/>
          <w:sz w:val="20"/>
        </w:rPr>
        <w:fldChar w:fldCharType="begin"/>
      </w:r>
      <w:r w:rsidR="00582547">
        <w:rPr>
          <w:rFonts w:cs="Arial"/>
          <w:color w:val="2288BB"/>
          <w:sz w:val="20"/>
        </w:rPr>
        <w:instrText xml:space="preserve"> INCLUDEPICTURE  "http://4.bp.blogspot.com/-oAwBPakHNNw/UBGRatuKCjI/AAAAAAAAE90/aDN0q5_WNZ4/s200/ESCUDO+DE+TIEBAS.jpg" \* MERGEFORMATINET </w:instrText>
      </w:r>
      <w:r w:rsidR="00582547">
        <w:rPr>
          <w:rFonts w:cs="Arial"/>
          <w:color w:val="2288BB"/>
          <w:sz w:val="20"/>
        </w:rPr>
        <w:fldChar w:fldCharType="separate"/>
      </w:r>
      <w:r w:rsidR="00982EDE">
        <w:rPr>
          <w:rFonts w:cs="Arial"/>
          <w:color w:val="2288BB"/>
          <w:sz w:val="20"/>
        </w:rPr>
        <w:fldChar w:fldCharType="begin"/>
      </w:r>
      <w:r w:rsidR="00982EDE">
        <w:rPr>
          <w:rFonts w:cs="Arial"/>
          <w:color w:val="2288BB"/>
          <w:sz w:val="20"/>
        </w:rPr>
        <w:instrText xml:space="preserve"> INCLUDEPICTURE  "http://4.bp.blogspot.com/-oAwBPakHNNw/UBGRatuKCjI/AAAAAAAAE90/aDN0q5_WNZ4/s200/ESCUDO+DE+TIEBAS.jpg" \* MERGEFORMATINET </w:instrText>
      </w:r>
      <w:r w:rsidR="00982EDE">
        <w:rPr>
          <w:rFonts w:cs="Arial"/>
          <w:color w:val="2288BB"/>
          <w:sz w:val="20"/>
        </w:rPr>
        <w:fldChar w:fldCharType="separate"/>
      </w:r>
      <w:r w:rsidR="00762F4B">
        <w:rPr>
          <w:rFonts w:cs="Arial"/>
          <w:color w:val="2288BB"/>
          <w:sz w:val="20"/>
        </w:rPr>
        <w:fldChar w:fldCharType="begin"/>
      </w:r>
      <w:r w:rsidR="00762F4B">
        <w:rPr>
          <w:rFonts w:cs="Arial"/>
          <w:color w:val="2288BB"/>
          <w:sz w:val="20"/>
        </w:rPr>
        <w:instrText xml:space="preserve"> </w:instrText>
      </w:r>
      <w:r w:rsidR="00762F4B">
        <w:rPr>
          <w:rFonts w:cs="Arial"/>
          <w:color w:val="2288BB"/>
          <w:sz w:val="20"/>
        </w:rPr>
        <w:instrText>INCLUDEPICTURE  "http://4.bp.blogspot.com/-oAwBPakHNNw/UBGRatuKCjI/AAAAAAAAE90/aDN0q5_WNZ4/s200/ESCUDO+DE+TIEBAS.jpg" \* MERGEFORMATINET</w:instrText>
      </w:r>
      <w:r w:rsidR="00762F4B">
        <w:rPr>
          <w:rFonts w:cs="Arial"/>
          <w:color w:val="2288BB"/>
          <w:sz w:val="20"/>
        </w:rPr>
        <w:instrText xml:space="preserve"> </w:instrText>
      </w:r>
      <w:r w:rsidR="00762F4B">
        <w:rPr>
          <w:rFonts w:cs="Arial"/>
          <w:color w:val="2288BB"/>
          <w:sz w:val="20"/>
        </w:rPr>
        <w:fldChar w:fldCharType="separate"/>
      </w:r>
      <w:r w:rsidR="00342780">
        <w:rPr>
          <w:rFonts w:cs="Arial"/>
          <w:color w:val="2288BB"/>
          <w:sz w:val="20"/>
        </w:rPr>
        <w:pict w14:anchorId="332B1D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75pt;height:68.25pt" o:button="t">
            <v:imagedata r:id="rId3" r:href="rId4"/>
          </v:shape>
        </w:pict>
      </w:r>
      <w:r w:rsidR="00762F4B">
        <w:rPr>
          <w:rFonts w:cs="Arial"/>
          <w:color w:val="2288BB"/>
          <w:sz w:val="20"/>
        </w:rPr>
        <w:fldChar w:fldCharType="end"/>
      </w:r>
      <w:r w:rsidR="00982EDE">
        <w:rPr>
          <w:rFonts w:cs="Arial"/>
          <w:color w:val="2288BB"/>
          <w:sz w:val="20"/>
        </w:rPr>
        <w:fldChar w:fldCharType="end"/>
      </w:r>
      <w:r w:rsidR="00582547">
        <w:rPr>
          <w:rFonts w:cs="Arial"/>
          <w:color w:val="2288BB"/>
          <w:sz w:val="20"/>
        </w:rPr>
        <w:fldChar w:fldCharType="end"/>
      </w:r>
      <w:r w:rsidR="00000DEA">
        <w:rPr>
          <w:rFonts w:cs="Arial"/>
          <w:color w:val="2288BB"/>
          <w:sz w:val="20"/>
        </w:rPr>
        <w:fldChar w:fldCharType="end"/>
      </w:r>
      <w:r w:rsidR="00000DEA" w:rsidRPr="005E4439">
        <w:rPr>
          <w:rFonts w:cs="Arial"/>
          <w:color w:val="2288BB"/>
          <w:sz w:val="20"/>
        </w:rPr>
        <w:fldChar w:fldCharType="end"/>
      </w:r>
    </w:hyperlink>
  </w:p>
  <w:p w14:paraId="6F1DAB98" w14:textId="23FC52B2" w:rsidR="00154D6D" w:rsidRDefault="00154D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306"/>
    <w:multiLevelType w:val="hybridMultilevel"/>
    <w:tmpl w:val="24F2C1B8"/>
    <w:lvl w:ilvl="0" w:tplc="69928156">
      <w:start w:val="1"/>
      <w:numFmt w:val="decimal"/>
      <w:lvlText w:val="%1."/>
      <w:lvlJc w:val="left"/>
      <w:pPr>
        <w:ind w:left="577" w:hanging="435"/>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72004AE"/>
    <w:multiLevelType w:val="hybridMultilevel"/>
    <w:tmpl w:val="D62A8D78"/>
    <w:lvl w:ilvl="0" w:tplc="17124BD0">
      <w:start w:val="1"/>
      <w:numFmt w:val="upp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 w15:restartNumberingAfterBreak="0">
    <w:nsid w:val="073703A6"/>
    <w:multiLevelType w:val="hybridMultilevel"/>
    <w:tmpl w:val="AD9CB34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B66020C"/>
    <w:multiLevelType w:val="hybridMultilevel"/>
    <w:tmpl w:val="FCC48CBA"/>
    <w:lvl w:ilvl="0" w:tplc="A4E46B7C">
      <w:start w:val="7"/>
      <w:numFmt w:val="bullet"/>
      <w:lvlText w:val=""/>
      <w:lvlJc w:val="left"/>
      <w:pPr>
        <w:ind w:left="927" w:hanging="360"/>
      </w:pPr>
      <w:rPr>
        <w:rFonts w:ascii="Symbol" w:eastAsia="SymbolMT" w:hAnsi="Symbol" w:cs="Times New Roman" w:hint="default"/>
        <w:color w:val="auto"/>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4" w15:restartNumberingAfterBreak="0">
    <w:nsid w:val="0C250B30"/>
    <w:multiLevelType w:val="hybridMultilevel"/>
    <w:tmpl w:val="B0262CC0"/>
    <w:lvl w:ilvl="0" w:tplc="35044E24">
      <w:start w:val="2"/>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5" w15:restartNumberingAfterBreak="0">
    <w:nsid w:val="12F5698E"/>
    <w:multiLevelType w:val="hybridMultilevel"/>
    <w:tmpl w:val="8FD43F22"/>
    <w:lvl w:ilvl="0" w:tplc="8108AF94">
      <w:start w:val="1"/>
      <w:numFmt w:val="decimal"/>
      <w:lvlText w:val="%1."/>
      <w:lvlJc w:val="left"/>
      <w:pPr>
        <w:ind w:left="462" w:hanging="360"/>
      </w:pPr>
      <w:rPr>
        <w:rFonts w:hint="default"/>
        <w:spacing w:val="-1"/>
        <w:w w:val="99"/>
        <w:lang w:val="es-ES" w:eastAsia="en-US" w:bidi="ar-SA"/>
      </w:rPr>
    </w:lvl>
    <w:lvl w:ilvl="1" w:tplc="69EA9464">
      <w:start w:val="1"/>
      <w:numFmt w:val="lowerLetter"/>
      <w:lvlText w:val="%2)"/>
      <w:lvlJc w:val="left"/>
      <w:pPr>
        <w:ind w:left="668" w:hanging="356"/>
      </w:pPr>
      <w:rPr>
        <w:rFonts w:hint="default"/>
        <w:spacing w:val="-1"/>
        <w:w w:val="99"/>
        <w:lang w:val="es-ES" w:eastAsia="en-US" w:bidi="ar-SA"/>
      </w:rPr>
    </w:lvl>
    <w:lvl w:ilvl="2" w:tplc="2C1A54D0">
      <w:numFmt w:val="bullet"/>
      <w:lvlText w:val="•"/>
      <w:lvlJc w:val="left"/>
      <w:pPr>
        <w:ind w:left="1555" w:hanging="356"/>
      </w:pPr>
      <w:rPr>
        <w:rFonts w:hint="default"/>
        <w:lang w:val="es-ES" w:eastAsia="en-US" w:bidi="ar-SA"/>
      </w:rPr>
    </w:lvl>
    <w:lvl w:ilvl="3" w:tplc="041CDFEC">
      <w:numFmt w:val="bullet"/>
      <w:lvlText w:val="•"/>
      <w:lvlJc w:val="left"/>
      <w:pPr>
        <w:ind w:left="2450" w:hanging="356"/>
      </w:pPr>
      <w:rPr>
        <w:rFonts w:hint="default"/>
        <w:lang w:val="es-ES" w:eastAsia="en-US" w:bidi="ar-SA"/>
      </w:rPr>
    </w:lvl>
    <w:lvl w:ilvl="4" w:tplc="22FECA30">
      <w:numFmt w:val="bullet"/>
      <w:lvlText w:val="•"/>
      <w:lvlJc w:val="left"/>
      <w:pPr>
        <w:ind w:left="3346" w:hanging="356"/>
      </w:pPr>
      <w:rPr>
        <w:rFonts w:hint="default"/>
        <w:lang w:val="es-ES" w:eastAsia="en-US" w:bidi="ar-SA"/>
      </w:rPr>
    </w:lvl>
    <w:lvl w:ilvl="5" w:tplc="48961070">
      <w:numFmt w:val="bullet"/>
      <w:lvlText w:val="•"/>
      <w:lvlJc w:val="left"/>
      <w:pPr>
        <w:ind w:left="4241" w:hanging="356"/>
      </w:pPr>
      <w:rPr>
        <w:rFonts w:hint="default"/>
        <w:lang w:val="es-ES" w:eastAsia="en-US" w:bidi="ar-SA"/>
      </w:rPr>
    </w:lvl>
    <w:lvl w:ilvl="6" w:tplc="E94E1980">
      <w:numFmt w:val="bullet"/>
      <w:lvlText w:val="•"/>
      <w:lvlJc w:val="left"/>
      <w:pPr>
        <w:ind w:left="5137" w:hanging="356"/>
      </w:pPr>
      <w:rPr>
        <w:rFonts w:hint="default"/>
        <w:lang w:val="es-ES" w:eastAsia="en-US" w:bidi="ar-SA"/>
      </w:rPr>
    </w:lvl>
    <w:lvl w:ilvl="7" w:tplc="8DDA4CD4">
      <w:numFmt w:val="bullet"/>
      <w:lvlText w:val="•"/>
      <w:lvlJc w:val="left"/>
      <w:pPr>
        <w:ind w:left="6032" w:hanging="356"/>
      </w:pPr>
      <w:rPr>
        <w:rFonts w:hint="default"/>
        <w:lang w:val="es-ES" w:eastAsia="en-US" w:bidi="ar-SA"/>
      </w:rPr>
    </w:lvl>
    <w:lvl w:ilvl="8" w:tplc="F2E045FE">
      <w:numFmt w:val="bullet"/>
      <w:lvlText w:val="•"/>
      <w:lvlJc w:val="left"/>
      <w:pPr>
        <w:ind w:left="6928" w:hanging="356"/>
      </w:pPr>
      <w:rPr>
        <w:rFonts w:hint="default"/>
        <w:lang w:val="es-ES" w:eastAsia="en-US" w:bidi="ar-SA"/>
      </w:rPr>
    </w:lvl>
  </w:abstractNum>
  <w:abstractNum w:abstractNumId="6" w15:restartNumberingAfterBreak="0">
    <w:nsid w:val="19FE4BCD"/>
    <w:multiLevelType w:val="hybridMultilevel"/>
    <w:tmpl w:val="87961E0E"/>
    <w:lvl w:ilvl="0" w:tplc="20A4A586">
      <w:start w:val="3"/>
      <w:numFmt w:val="bullet"/>
      <w:lvlText w:val=""/>
      <w:lvlJc w:val="left"/>
      <w:pPr>
        <w:ind w:left="720" w:hanging="360"/>
      </w:pPr>
      <w:rPr>
        <w:rFonts w:ascii="Symbol" w:eastAsia="SymbolMT"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094D0A"/>
    <w:multiLevelType w:val="hybridMultilevel"/>
    <w:tmpl w:val="5E509A66"/>
    <w:lvl w:ilvl="0" w:tplc="EB885A2A">
      <w:numFmt w:val="bullet"/>
      <w:lvlText w:val=""/>
      <w:lvlJc w:val="left"/>
      <w:pPr>
        <w:ind w:left="668" w:hanging="356"/>
      </w:pPr>
      <w:rPr>
        <w:rFonts w:ascii="Symbol" w:eastAsia="Symbol" w:hAnsi="Symbol" w:cs="Symbol" w:hint="default"/>
        <w:w w:val="99"/>
        <w:sz w:val="20"/>
        <w:szCs w:val="20"/>
        <w:lang w:val="es-ES" w:eastAsia="en-US" w:bidi="ar-SA"/>
      </w:rPr>
    </w:lvl>
    <w:lvl w:ilvl="1" w:tplc="5A200F62">
      <w:numFmt w:val="bullet"/>
      <w:lvlText w:val="•"/>
      <w:lvlJc w:val="left"/>
      <w:pPr>
        <w:ind w:left="1465" w:hanging="356"/>
      </w:pPr>
      <w:rPr>
        <w:rFonts w:hint="default"/>
        <w:lang w:val="es-ES" w:eastAsia="en-US" w:bidi="ar-SA"/>
      </w:rPr>
    </w:lvl>
    <w:lvl w:ilvl="2" w:tplc="9EAEFED4">
      <w:numFmt w:val="bullet"/>
      <w:lvlText w:val="•"/>
      <w:lvlJc w:val="left"/>
      <w:pPr>
        <w:ind w:left="2271" w:hanging="356"/>
      </w:pPr>
      <w:rPr>
        <w:rFonts w:hint="default"/>
        <w:lang w:val="es-ES" w:eastAsia="en-US" w:bidi="ar-SA"/>
      </w:rPr>
    </w:lvl>
    <w:lvl w:ilvl="3" w:tplc="BAA24E2A">
      <w:numFmt w:val="bullet"/>
      <w:lvlText w:val="•"/>
      <w:lvlJc w:val="left"/>
      <w:pPr>
        <w:ind w:left="3077" w:hanging="356"/>
      </w:pPr>
      <w:rPr>
        <w:rFonts w:hint="default"/>
        <w:lang w:val="es-ES" w:eastAsia="en-US" w:bidi="ar-SA"/>
      </w:rPr>
    </w:lvl>
    <w:lvl w:ilvl="4" w:tplc="EF22AB88">
      <w:numFmt w:val="bullet"/>
      <w:lvlText w:val="•"/>
      <w:lvlJc w:val="left"/>
      <w:pPr>
        <w:ind w:left="3883" w:hanging="356"/>
      </w:pPr>
      <w:rPr>
        <w:rFonts w:hint="default"/>
        <w:lang w:val="es-ES" w:eastAsia="en-US" w:bidi="ar-SA"/>
      </w:rPr>
    </w:lvl>
    <w:lvl w:ilvl="5" w:tplc="EA8235E8">
      <w:numFmt w:val="bullet"/>
      <w:lvlText w:val="•"/>
      <w:lvlJc w:val="left"/>
      <w:pPr>
        <w:ind w:left="4689" w:hanging="356"/>
      </w:pPr>
      <w:rPr>
        <w:rFonts w:hint="default"/>
        <w:lang w:val="es-ES" w:eastAsia="en-US" w:bidi="ar-SA"/>
      </w:rPr>
    </w:lvl>
    <w:lvl w:ilvl="6" w:tplc="5DF29D2A">
      <w:numFmt w:val="bullet"/>
      <w:lvlText w:val="•"/>
      <w:lvlJc w:val="left"/>
      <w:pPr>
        <w:ind w:left="5495" w:hanging="356"/>
      </w:pPr>
      <w:rPr>
        <w:rFonts w:hint="default"/>
        <w:lang w:val="es-ES" w:eastAsia="en-US" w:bidi="ar-SA"/>
      </w:rPr>
    </w:lvl>
    <w:lvl w:ilvl="7" w:tplc="ECAC19BA">
      <w:numFmt w:val="bullet"/>
      <w:lvlText w:val="•"/>
      <w:lvlJc w:val="left"/>
      <w:pPr>
        <w:ind w:left="6301" w:hanging="356"/>
      </w:pPr>
      <w:rPr>
        <w:rFonts w:hint="default"/>
        <w:lang w:val="es-ES" w:eastAsia="en-US" w:bidi="ar-SA"/>
      </w:rPr>
    </w:lvl>
    <w:lvl w:ilvl="8" w:tplc="64662C6A">
      <w:numFmt w:val="bullet"/>
      <w:lvlText w:val="•"/>
      <w:lvlJc w:val="left"/>
      <w:pPr>
        <w:ind w:left="7107" w:hanging="356"/>
      </w:pPr>
      <w:rPr>
        <w:rFonts w:hint="default"/>
        <w:lang w:val="es-ES" w:eastAsia="en-US" w:bidi="ar-SA"/>
      </w:rPr>
    </w:lvl>
  </w:abstractNum>
  <w:abstractNum w:abstractNumId="8" w15:restartNumberingAfterBreak="0">
    <w:nsid w:val="1DE053C6"/>
    <w:multiLevelType w:val="hybridMultilevel"/>
    <w:tmpl w:val="96BE6AF6"/>
    <w:lvl w:ilvl="0" w:tplc="C9229C26">
      <w:start w:val="1"/>
      <w:numFmt w:val="decimal"/>
      <w:lvlText w:val="%1ª."/>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696760F"/>
    <w:multiLevelType w:val="hybridMultilevel"/>
    <w:tmpl w:val="15CEC604"/>
    <w:lvl w:ilvl="0" w:tplc="4126CC30">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0" w15:restartNumberingAfterBreak="0">
    <w:nsid w:val="2C2B1ECB"/>
    <w:multiLevelType w:val="hybridMultilevel"/>
    <w:tmpl w:val="13B4592A"/>
    <w:lvl w:ilvl="0" w:tplc="47B2FA12">
      <w:numFmt w:val="bullet"/>
      <w:lvlText w:val="-"/>
      <w:lvlJc w:val="left"/>
      <w:pPr>
        <w:ind w:left="858" w:hanging="206"/>
      </w:pPr>
      <w:rPr>
        <w:rFonts w:ascii="Arial" w:eastAsia="Times New Roman" w:hAnsi="Arial" w:cs="Arial" w:hint="default"/>
        <w:b w:val="0"/>
        <w:bCs w:val="0"/>
        <w:i w:val="0"/>
        <w:iCs w:val="0"/>
        <w:spacing w:val="-1"/>
        <w:w w:val="99"/>
        <w:sz w:val="20"/>
        <w:szCs w:val="20"/>
        <w:lang w:val="es-ES" w:eastAsia="en-US" w:bidi="ar-SA"/>
      </w:rPr>
    </w:lvl>
    <w:lvl w:ilvl="1" w:tplc="D3F4C654">
      <w:start w:val="1"/>
      <w:numFmt w:val="lowerLetter"/>
      <w:lvlText w:val="%2)"/>
      <w:lvlJc w:val="left"/>
      <w:pPr>
        <w:ind w:left="1477" w:hanging="192"/>
      </w:pPr>
      <w:rPr>
        <w:rFonts w:ascii="Arial Narrow" w:eastAsia="Arial Narrow" w:hAnsi="Arial Narrow" w:cs="Arial Narrow" w:hint="default"/>
        <w:b w:val="0"/>
        <w:bCs w:val="0"/>
        <w:i w:val="0"/>
        <w:iCs w:val="0"/>
        <w:spacing w:val="-1"/>
        <w:w w:val="99"/>
        <w:sz w:val="20"/>
        <w:szCs w:val="20"/>
        <w:lang w:val="es-ES" w:eastAsia="en-US" w:bidi="ar-SA"/>
      </w:rPr>
    </w:lvl>
    <w:lvl w:ilvl="2" w:tplc="12C437C6">
      <w:numFmt w:val="bullet"/>
      <w:lvlText w:val="•"/>
      <w:lvlJc w:val="left"/>
      <w:pPr>
        <w:ind w:left="2522" w:hanging="192"/>
      </w:pPr>
      <w:rPr>
        <w:rFonts w:hint="default"/>
        <w:lang w:val="es-ES" w:eastAsia="en-US" w:bidi="ar-SA"/>
      </w:rPr>
    </w:lvl>
    <w:lvl w:ilvl="3" w:tplc="2C38BDE2">
      <w:numFmt w:val="bullet"/>
      <w:lvlText w:val="•"/>
      <w:lvlJc w:val="left"/>
      <w:pPr>
        <w:ind w:left="3565" w:hanging="192"/>
      </w:pPr>
      <w:rPr>
        <w:rFonts w:hint="default"/>
        <w:lang w:val="es-ES" w:eastAsia="en-US" w:bidi="ar-SA"/>
      </w:rPr>
    </w:lvl>
    <w:lvl w:ilvl="4" w:tplc="165A000C">
      <w:numFmt w:val="bullet"/>
      <w:lvlText w:val="•"/>
      <w:lvlJc w:val="left"/>
      <w:pPr>
        <w:ind w:left="4608" w:hanging="192"/>
      </w:pPr>
      <w:rPr>
        <w:rFonts w:hint="default"/>
        <w:lang w:val="es-ES" w:eastAsia="en-US" w:bidi="ar-SA"/>
      </w:rPr>
    </w:lvl>
    <w:lvl w:ilvl="5" w:tplc="1F0A1D0E">
      <w:numFmt w:val="bullet"/>
      <w:lvlText w:val="•"/>
      <w:lvlJc w:val="left"/>
      <w:pPr>
        <w:ind w:left="5651" w:hanging="192"/>
      </w:pPr>
      <w:rPr>
        <w:rFonts w:hint="default"/>
        <w:lang w:val="es-ES" w:eastAsia="en-US" w:bidi="ar-SA"/>
      </w:rPr>
    </w:lvl>
    <w:lvl w:ilvl="6" w:tplc="102E37DC">
      <w:numFmt w:val="bullet"/>
      <w:lvlText w:val="•"/>
      <w:lvlJc w:val="left"/>
      <w:pPr>
        <w:ind w:left="6694" w:hanging="192"/>
      </w:pPr>
      <w:rPr>
        <w:rFonts w:hint="default"/>
        <w:lang w:val="es-ES" w:eastAsia="en-US" w:bidi="ar-SA"/>
      </w:rPr>
    </w:lvl>
    <w:lvl w:ilvl="7" w:tplc="76E22714">
      <w:numFmt w:val="bullet"/>
      <w:lvlText w:val="•"/>
      <w:lvlJc w:val="left"/>
      <w:pPr>
        <w:ind w:left="7737" w:hanging="192"/>
      </w:pPr>
      <w:rPr>
        <w:rFonts w:hint="default"/>
        <w:lang w:val="es-ES" w:eastAsia="en-US" w:bidi="ar-SA"/>
      </w:rPr>
    </w:lvl>
    <w:lvl w:ilvl="8" w:tplc="ACE8AE5C">
      <w:numFmt w:val="bullet"/>
      <w:lvlText w:val="•"/>
      <w:lvlJc w:val="left"/>
      <w:pPr>
        <w:ind w:left="8780" w:hanging="192"/>
      </w:pPr>
      <w:rPr>
        <w:rFonts w:hint="default"/>
        <w:lang w:val="es-ES" w:eastAsia="en-US" w:bidi="ar-SA"/>
      </w:rPr>
    </w:lvl>
  </w:abstractNum>
  <w:abstractNum w:abstractNumId="11" w15:restartNumberingAfterBreak="0">
    <w:nsid w:val="333B2992"/>
    <w:multiLevelType w:val="hybridMultilevel"/>
    <w:tmpl w:val="E70E8946"/>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49742FB"/>
    <w:multiLevelType w:val="hybridMultilevel"/>
    <w:tmpl w:val="5B0EA500"/>
    <w:lvl w:ilvl="0" w:tplc="DBC80B9C">
      <w:start w:val="14"/>
      <w:numFmt w:val="bullet"/>
      <w:lvlText w:val="-"/>
      <w:lvlJc w:val="left"/>
      <w:pPr>
        <w:ind w:left="927" w:hanging="360"/>
      </w:pPr>
      <w:rPr>
        <w:rFonts w:ascii="Arial Narrow" w:eastAsiaTheme="minorHAnsi" w:hAnsi="Arial Narrow" w:cs="Times New Roman" w:hint="default"/>
      </w:rPr>
    </w:lvl>
    <w:lvl w:ilvl="1" w:tplc="0C0A000F">
      <w:start w:val="1"/>
      <w:numFmt w:val="decimal"/>
      <w:lvlText w:val="%2."/>
      <w:lvlJc w:val="left"/>
      <w:pPr>
        <w:ind w:left="1647" w:hanging="360"/>
      </w:pPr>
      <w:rPr>
        <w:rFonts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3" w15:restartNumberingAfterBreak="0">
    <w:nsid w:val="3AAF0CA4"/>
    <w:multiLevelType w:val="hybridMultilevel"/>
    <w:tmpl w:val="61DE01C6"/>
    <w:lvl w:ilvl="0" w:tplc="F9164B68">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15" w15:restartNumberingAfterBreak="0">
    <w:nsid w:val="4B59590D"/>
    <w:multiLevelType w:val="hybridMultilevel"/>
    <w:tmpl w:val="03821590"/>
    <w:lvl w:ilvl="0" w:tplc="E7C042D2">
      <w:start w:val="1"/>
      <w:numFmt w:val="upperLetter"/>
      <w:lvlText w:val="%1)"/>
      <w:lvlJc w:val="left"/>
      <w:pPr>
        <w:ind w:left="1699" w:hanging="293"/>
      </w:pPr>
      <w:rPr>
        <w:rFonts w:ascii="Arial" w:eastAsia="Arial" w:hAnsi="Arial" w:cs="Arial" w:hint="default"/>
        <w:b/>
        <w:bCs/>
        <w:spacing w:val="-1"/>
        <w:w w:val="103"/>
        <w:sz w:val="21"/>
        <w:szCs w:val="21"/>
        <w:lang w:val="es-ES" w:eastAsia="es-ES" w:bidi="es-ES"/>
      </w:rPr>
    </w:lvl>
    <w:lvl w:ilvl="1" w:tplc="D2802B5C">
      <w:numFmt w:val="bullet"/>
      <w:lvlText w:val="-"/>
      <w:lvlJc w:val="left"/>
      <w:pPr>
        <w:ind w:left="2121" w:hanging="366"/>
      </w:pPr>
      <w:rPr>
        <w:rFonts w:ascii="Arial" w:eastAsia="Times New Roman" w:hAnsi="Arial" w:cs="Arial" w:hint="default"/>
        <w:w w:val="103"/>
        <w:sz w:val="21"/>
        <w:szCs w:val="21"/>
        <w:lang w:val="es-ES" w:eastAsia="es-ES" w:bidi="es-ES"/>
      </w:rPr>
    </w:lvl>
    <w:lvl w:ilvl="2" w:tplc="52DC5688">
      <w:numFmt w:val="bullet"/>
      <w:lvlText w:val="•"/>
      <w:lvlJc w:val="left"/>
      <w:pPr>
        <w:ind w:left="3118" w:hanging="366"/>
      </w:pPr>
      <w:rPr>
        <w:rFonts w:hint="default"/>
        <w:lang w:val="es-ES" w:eastAsia="es-ES" w:bidi="es-ES"/>
      </w:rPr>
    </w:lvl>
    <w:lvl w:ilvl="3" w:tplc="2F3A1558">
      <w:numFmt w:val="bullet"/>
      <w:lvlText w:val="•"/>
      <w:lvlJc w:val="left"/>
      <w:pPr>
        <w:ind w:left="4116" w:hanging="366"/>
      </w:pPr>
      <w:rPr>
        <w:rFonts w:hint="default"/>
        <w:lang w:val="es-ES" w:eastAsia="es-ES" w:bidi="es-ES"/>
      </w:rPr>
    </w:lvl>
    <w:lvl w:ilvl="4" w:tplc="4DC038D4">
      <w:numFmt w:val="bullet"/>
      <w:lvlText w:val="•"/>
      <w:lvlJc w:val="left"/>
      <w:pPr>
        <w:ind w:left="5115" w:hanging="366"/>
      </w:pPr>
      <w:rPr>
        <w:rFonts w:hint="default"/>
        <w:lang w:val="es-ES" w:eastAsia="es-ES" w:bidi="es-ES"/>
      </w:rPr>
    </w:lvl>
    <w:lvl w:ilvl="5" w:tplc="A022EABA">
      <w:numFmt w:val="bullet"/>
      <w:lvlText w:val="•"/>
      <w:lvlJc w:val="left"/>
      <w:pPr>
        <w:ind w:left="6113" w:hanging="366"/>
      </w:pPr>
      <w:rPr>
        <w:rFonts w:hint="default"/>
        <w:lang w:val="es-ES" w:eastAsia="es-ES" w:bidi="es-ES"/>
      </w:rPr>
    </w:lvl>
    <w:lvl w:ilvl="6" w:tplc="9A80877C">
      <w:numFmt w:val="bullet"/>
      <w:lvlText w:val="•"/>
      <w:lvlJc w:val="left"/>
      <w:pPr>
        <w:ind w:left="7112" w:hanging="366"/>
      </w:pPr>
      <w:rPr>
        <w:rFonts w:hint="default"/>
        <w:lang w:val="es-ES" w:eastAsia="es-ES" w:bidi="es-ES"/>
      </w:rPr>
    </w:lvl>
    <w:lvl w:ilvl="7" w:tplc="48E84718">
      <w:numFmt w:val="bullet"/>
      <w:lvlText w:val="•"/>
      <w:lvlJc w:val="left"/>
      <w:pPr>
        <w:ind w:left="8110" w:hanging="366"/>
      </w:pPr>
      <w:rPr>
        <w:rFonts w:hint="default"/>
        <w:lang w:val="es-ES" w:eastAsia="es-ES" w:bidi="es-ES"/>
      </w:rPr>
    </w:lvl>
    <w:lvl w:ilvl="8" w:tplc="FAFE9CB2">
      <w:numFmt w:val="bullet"/>
      <w:lvlText w:val="•"/>
      <w:lvlJc w:val="left"/>
      <w:pPr>
        <w:ind w:left="9109" w:hanging="366"/>
      </w:pPr>
      <w:rPr>
        <w:rFonts w:hint="default"/>
        <w:lang w:val="es-ES" w:eastAsia="es-ES" w:bidi="es-ES"/>
      </w:rPr>
    </w:lvl>
  </w:abstractNum>
  <w:abstractNum w:abstractNumId="16" w15:restartNumberingAfterBreak="0">
    <w:nsid w:val="4D741F7B"/>
    <w:multiLevelType w:val="hybridMultilevel"/>
    <w:tmpl w:val="F97CD6AA"/>
    <w:lvl w:ilvl="0" w:tplc="F87C3FFC">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7" w15:restartNumberingAfterBreak="0">
    <w:nsid w:val="522350FC"/>
    <w:multiLevelType w:val="hybridMultilevel"/>
    <w:tmpl w:val="2C6EEAAA"/>
    <w:lvl w:ilvl="0" w:tplc="4A421CB2">
      <w:numFmt w:val="bullet"/>
      <w:lvlText w:val="-"/>
      <w:lvlJc w:val="left"/>
      <w:pPr>
        <w:ind w:left="1915" w:hanging="360"/>
      </w:pPr>
      <w:rPr>
        <w:rFonts w:ascii="Arial" w:eastAsia="Arial MT" w:hAnsi="Arial" w:cs="Arial" w:hint="default"/>
      </w:rPr>
    </w:lvl>
    <w:lvl w:ilvl="1" w:tplc="0C0A0003" w:tentative="1">
      <w:start w:val="1"/>
      <w:numFmt w:val="bullet"/>
      <w:lvlText w:val="o"/>
      <w:lvlJc w:val="left"/>
      <w:pPr>
        <w:ind w:left="2635" w:hanging="360"/>
      </w:pPr>
      <w:rPr>
        <w:rFonts w:ascii="Courier New" w:hAnsi="Courier New" w:cs="Courier New" w:hint="default"/>
      </w:rPr>
    </w:lvl>
    <w:lvl w:ilvl="2" w:tplc="0C0A0005" w:tentative="1">
      <w:start w:val="1"/>
      <w:numFmt w:val="bullet"/>
      <w:lvlText w:val=""/>
      <w:lvlJc w:val="left"/>
      <w:pPr>
        <w:ind w:left="3355" w:hanging="360"/>
      </w:pPr>
      <w:rPr>
        <w:rFonts w:ascii="Wingdings" w:hAnsi="Wingdings" w:hint="default"/>
      </w:rPr>
    </w:lvl>
    <w:lvl w:ilvl="3" w:tplc="0C0A0001" w:tentative="1">
      <w:start w:val="1"/>
      <w:numFmt w:val="bullet"/>
      <w:lvlText w:val=""/>
      <w:lvlJc w:val="left"/>
      <w:pPr>
        <w:ind w:left="4075" w:hanging="360"/>
      </w:pPr>
      <w:rPr>
        <w:rFonts w:ascii="Symbol" w:hAnsi="Symbol" w:hint="default"/>
      </w:rPr>
    </w:lvl>
    <w:lvl w:ilvl="4" w:tplc="0C0A0003" w:tentative="1">
      <w:start w:val="1"/>
      <w:numFmt w:val="bullet"/>
      <w:lvlText w:val="o"/>
      <w:lvlJc w:val="left"/>
      <w:pPr>
        <w:ind w:left="4795" w:hanging="360"/>
      </w:pPr>
      <w:rPr>
        <w:rFonts w:ascii="Courier New" w:hAnsi="Courier New" w:cs="Courier New" w:hint="default"/>
      </w:rPr>
    </w:lvl>
    <w:lvl w:ilvl="5" w:tplc="0C0A0005" w:tentative="1">
      <w:start w:val="1"/>
      <w:numFmt w:val="bullet"/>
      <w:lvlText w:val=""/>
      <w:lvlJc w:val="left"/>
      <w:pPr>
        <w:ind w:left="5515" w:hanging="360"/>
      </w:pPr>
      <w:rPr>
        <w:rFonts w:ascii="Wingdings" w:hAnsi="Wingdings" w:hint="default"/>
      </w:rPr>
    </w:lvl>
    <w:lvl w:ilvl="6" w:tplc="0C0A0001" w:tentative="1">
      <w:start w:val="1"/>
      <w:numFmt w:val="bullet"/>
      <w:lvlText w:val=""/>
      <w:lvlJc w:val="left"/>
      <w:pPr>
        <w:ind w:left="6235" w:hanging="360"/>
      </w:pPr>
      <w:rPr>
        <w:rFonts w:ascii="Symbol" w:hAnsi="Symbol" w:hint="default"/>
      </w:rPr>
    </w:lvl>
    <w:lvl w:ilvl="7" w:tplc="0C0A0003" w:tentative="1">
      <w:start w:val="1"/>
      <w:numFmt w:val="bullet"/>
      <w:lvlText w:val="o"/>
      <w:lvlJc w:val="left"/>
      <w:pPr>
        <w:ind w:left="6955" w:hanging="360"/>
      </w:pPr>
      <w:rPr>
        <w:rFonts w:ascii="Courier New" w:hAnsi="Courier New" w:cs="Courier New" w:hint="default"/>
      </w:rPr>
    </w:lvl>
    <w:lvl w:ilvl="8" w:tplc="0C0A0005" w:tentative="1">
      <w:start w:val="1"/>
      <w:numFmt w:val="bullet"/>
      <w:lvlText w:val=""/>
      <w:lvlJc w:val="left"/>
      <w:pPr>
        <w:ind w:left="7675" w:hanging="360"/>
      </w:pPr>
      <w:rPr>
        <w:rFonts w:ascii="Wingdings" w:hAnsi="Wingdings" w:hint="default"/>
      </w:rPr>
    </w:lvl>
  </w:abstractNum>
  <w:abstractNum w:abstractNumId="18" w15:restartNumberingAfterBreak="0">
    <w:nsid w:val="59735073"/>
    <w:multiLevelType w:val="hybridMultilevel"/>
    <w:tmpl w:val="14D460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9D57DD4"/>
    <w:multiLevelType w:val="hybridMultilevel"/>
    <w:tmpl w:val="008A20A4"/>
    <w:lvl w:ilvl="0" w:tplc="AF60675E">
      <w:start w:val="1"/>
      <w:numFmt w:val="decimal"/>
      <w:lvlText w:val="%1."/>
      <w:lvlJc w:val="left"/>
      <w:pPr>
        <w:ind w:left="720" w:hanging="360"/>
      </w:pPr>
      <w:rPr>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21" w15:restartNumberingAfterBreak="0">
    <w:nsid w:val="65734C3A"/>
    <w:multiLevelType w:val="hybridMultilevel"/>
    <w:tmpl w:val="410E01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89D23EF"/>
    <w:multiLevelType w:val="hybridMultilevel"/>
    <w:tmpl w:val="7D1282C0"/>
    <w:lvl w:ilvl="0" w:tplc="FF748ED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3" w15:restartNumberingAfterBreak="0">
    <w:nsid w:val="68F662D7"/>
    <w:multiLevelType w:val="hybridMultilevel"/>
    <w:tmpl w:val="DA3CD5AE"/>
    <w:lvl w:ilvl="0" w:tplc="8110B5E0">
      <w:start w:val="7"/>
      <w:numFmt w:val="bullet"/>
      <w:lvlText w:val=""/>
      <w:lvlJc w:val="left"/>
      <w:pPr>
        <w:ind w:left="927" w:hanging="360"/>
      </w:pPr>
      <w:rPr>
        <w:rFonts w:ascii="Symbol" w:eastAsiaTheme="minorHAnsi" w:hAnsi="Symbol"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4" w15:restartNumberingAfterBreak="0">
    <w:nsid w:val="6AD52E0E"/>
    <w:multiLevelType w:val="hybridMultilevel"/>
    <w:tmpl w:val="4072A180"/>
    <w:lvl w:ilvl="0" w:tplc="62B2E6BC">
      <w:start w:val="1"/>
      <w:numFmt w:val="lowerRoman"/>
      <w:lvlText w:val="%1."/>
      <w:lvlJc w:val="left"/>
      <w:pPr>
        <w:ind w:left="2136" w:hanging="72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5" w15:restartNumberingAfterBreak="0">
    <w:nsid w:val="6D5A5C49"/>
    <w:multiLevelType w:val="hybridMultilevel"/>
    <w:tmpl w:val="51082C50"/>
    <w:lvl w:ilvl="0" w:tplc="D482F57C">
      <w:numFmt w:val="bullet"/>
      <w:lvlText w:val="-"/>
      <w:lvlJc w:val="left"/>
      <w:pPr>
        <w:ind w:left="720" w:hanging="360"/>
      </w:pPr>
      <w:rPr>
        <w:rFonts w:ascii="Calibri" w:eastAsia="Arial Narrow"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398594F"/>
    <w:multiLevelType w:val="hybridMultilevel"/>
    <w:tmpl w:val="D318FC9C"/>
    <w:lvl w:ilvl="0" w:tplc="B5A27E28">
      <w:start w:val="1"/>
      <w:numFmt w:val="decimal"/>
      <w:lvlText w:val="%1."/>
      <w:lvlJc w:val="left"/>
      <w:pPr>
        <w:ind w:left="167" w:hanging="273"/>
      </w:pPr>
      <w:rPr>
        <w:rFonts w:hint="default"/>
        <w:b/>
        <w:bCs/>
        <w:w w:val="74"/>
        <w:lang w:val="es-ES" w:eastAsia="en-US" w:bidi="ar-SA"/>
      </w:rPr>
    </w:lvl>
    <w:lvl w:ilvl="1" w:tplc="53881576">
      <w:numFmt w:val="bullet"/>
      <w:lvlText w:val="•"/>
      <w:lvlJc w:val="left"/>
      <w:pPr>
        <w:ind w:left="961" w:hanging="227"/>
      </w:pPr>
      <w:rPr>
        <w:rFonts w:ascii="Microsoft Sans Serif" w:eastAsia="Microsoft Sans Serif" w:hAnsi="Microsoft Sans Serif" w:cs="Microsoft Sans Serif" w:hint="default"/>
        <w:w w:val="142"/>
        <w:sz w:val="24"/>
        <w:szCs w:val="24"/>
        <w:lang w:val="es-ES" w:eastAsia="en-US" w:bidi="ar-SA"/>
      </w:rPr>
    </w:lvl>
    <w:lvl w:ilvl="2" w:tplc="CD6405D2">
      <w:numFmt w:val="bullet"/>
      <w:lvlText w:val="-"/>
      <w:lvlJc w:val="left"/>
      <w:pPr>
        <w:ind w:left="1473" w:hanging="227"/>
      </w:pPr>
      <w:rPr>
        <w:rFonts w:ascii="Microsoft Sans Serif" w:eastAsia="Microsoft Sans Serif" w:hAnsi="Microsoft Sans Serif" w:cs="Microsoft Sans Serif" w:hint="default"/>
        <w:w w:val="100"/>
        <w:sz w:val="24"/>
        <w:szCs w:val="24"/>
        <w:lang w:val="es-ES" w:eastAsia="en-US" w:bidi="ar-SA"/>
      </w:rPr>
    </w:lvl>
    <w:lvl w:ilvl="3" w:tplc="B1A8FA40">
      <w:numFmt w:val="bullet"/>
      <w:lvlText w:val="•"/>
      <w:lvlJc w:val="left"/>
      <w:pPr>
        <w:ind w:left="1480" w:hanging="227"/>
      </w:pPr>
      <w:rPr>
        <w:rFonts w:hint="default"/>
        <w:lang w:val="es-ES" w:eastAsia="en-US" w:bidi="ar-SA"/>
      </w:rPr>
    </w:lvl>
    <w:lvl w:ilvl="4" w:tplc="26E0ECA8">
      <w:numFmt w:val="bullet"/>
      <w:lvlText w:val="•"/>
      <w:lvlJc w:val="left"/>
      <w:pPr>
        <w:ind w:left="2663" w:hanging="227"/>
      </w:pPr>
      <w:rPr>
        <w:rFonts w:hint="default"/>
        <w:lang w:val="es-ES" w:eastAsia="en-US" w:bidi="ar-SA"/>
      </w:rPr>
    </w:lvl>
    <w:lvl w:ilvl="5" w:tplc="708AEC70">
      <w:numFmt w:val="bullet"/>
      <w:lvlText w:val="•"/>
      <w:lvlJc w:val="left"/>
      <w:pPr>
        <w:ind w:left="3847" w:hanging="227"/>
      </w:pPr>
      <w:rPr>
        <w:rFonts w:hint="default"/>
        <w:lang w:val="es-ES" w:eastAsia="en-US" w:bidi="ar-SA"/>
      </w:rPr>
    </w:lvl>
    <w:lvl w:ilvl="6" w:tplc="11AA105E">
      <w:numFmt w:val="bullet"/>
      <w:lvlText w:val="•"/>
      <w:lvlJc w:val="left"/>
      <w:pPr>
        <w:ind w:left="5030" w:hanging="227"/>
      </w:pPr>
      <w:rPr>
        <w:rFonts w:hint="default"/>
        <w:lang w:val="es-ES" w:eastAsia="en-US" w:bidi="ar-SA"/>
      </w:rPr>
    </w:lvl>
    <w:lvl w:ilvl="7" w:tplc="438267A6">
      <w:numFmt w:val="bullet"/>
      <w:lvlText w:val="•"/>
      <w:lvlJc w:val="left"/>
      <w:pPr>
        <w:ind w:left="6214" w:hanging="227"/>
      </w:pPr>
      <w:rPr>
        <w:rFonts w:hint="default"/>
        <w:lang w:val="es-ES" w:eastAsia="en-US" w:bidi="ar-SA"/>
      </w:rPr>
    </w:lvl>
    <w:lvl w:ilvl="8" w:tplc="CB98FB9C">
      <w:numFmt w:val="bullet"/>
      <w:lvlText w:val="•"/>
      <w:lvlJc w:val="left"/>
      <w:pPr>
        <w:ind w:left="7398" w:hanging="227"/>
      </w:pPr>
      <w:rPr>
        <w:rFonts w:hint="default"/>
        <w:lang w:val="es-ES" w:eastAsia="en-US" w:bidi="ar-SA"/>
      </w:rPr>
    </w:lvl>
  </w:abstractNum>
  <w:abstractNum w:abstractNumId="27" w15:restartNumberingAfterBreak="0">
    <w:nsid w:val="7858153A"/>
    <w:multiLevelType w:val="hybridMultilevel"/>
    <w:tmpl w:val="F98624CE"/>
    <w:lvl w:ilvl="0" w:tplc="6E8EBB20">
      <w:numFmt w:val="bullet"/>
      <w:lvlText w:val="•"/>
      <w:lvlJc w:val="left"/>
      <w:pPr>
        <w:ind w:left="720" w:hanging="360"/>
      </w:pPr>
      <w:rPr>
        <w:rFonts w:hint="default"/>
        <w:lang w:val="es-ES" w:eastAsia="en-US" w:bidi="ar-SA"/>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B0D7C5A"/>
    <w:multiLevelType w:val="hybridMultilevel"/>
    <w:tmpl w:val="9DBE2EA8"/>
    <w:lvl w:ilvl="0" w:tplc="FFFFFFFF">
      <w:start w:val="1"/>
      <w:numFmt w:val="decimal"/>
      <w:lvlText w:val="%1."/>
      <w:lvlJc w:val="left"/>
      <w:pPr>
        <w:ind w:left="1152" w:hanging="360"/>
      </w:p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num w:numId="1" w16cid:durableId="59599009">
    <w:abstractNumId w:val="6"/>
  </w:num>
  <w:num w:numId="2" w16cid:durableId="1714883161">
    <w:abstractNumId w:val="9"/>
  </w:num>
  <w:num w:numId="3" w16cid:durableId="1713263907">
    <w:abstractNumId w:val="1"/>
  </w:num>
  <w:num w:numId="4" w16cid:durableId="638267876">
    <w:abstractNumId w:val="4"/>
  </w:num>
  <w:num w:numId="5" w16cid:durableId="581649141">
    <w:abstractNumId w:val="24"/>
  </w:num>
  <w:num w:numId="6" w16cid:durableId="2009824092">
    <w:abstractNumId w:val="28"/>
  </w:num>
  <w:num w:numId="7" w16cid:durableId="1160345915">
    <w:abstractNumId w:val="12"/>
  </w:num>
  <w:num w:numId="8" w16cid:durableId="19117660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51852549">
    <w:abstractNumId w:val="16"/>
  </w:num>
  <w:num w:numId="10" w16cid:durableId="1411268469">
    <w:abstractNumId w:val="13"/>
  </w:num>
  <w:num w:numId="11" w16cid:durableId="519977352">
    <w:abstractNumId w:val="23"/>
  </w:num>
  <w:num w:numId="12" w16cid:durableId="1237129798">
    <w:abstractNumId w:val="3"/>
  </w:num>
  <w:num w:numId="13" w16cid:durableId="1700620988">
    <w:abstractNumId w:val="22"/>
  </w:num>
  <w:num w:numId="14" w16cid:durableId="708607373">
    <w:abstractNumId w:val="0"/>
  </w:num>
  <w:num w:numId="15" w16cid:durableId="1457984151">
    <w:abstractNumId w:val="15"/>
  </w:num>
  <w:num w:numId="16" w16cid:durableId="669212127">
    <w:abstractNumId w:val="27"/>
  </w:num>
  <w:num w:numId="17" w16cid:durableId="258755479">
    <w:abstractNumId w:val="8"/>
  </w:num>
  <w:num w:numId="18" w16cid:durableId="1007486936">
    <w:abstractNumId w:val="19"/>
  </w:num>
  <w:num w:numId="19" w16cid:durableId="2054385794">
    <w:abstractNumId w:val="18"/>
  </w:num>
  <w:num w:numId="20" w16cid:durableId="2098751432">
    <w:abstractNumId w:val="21"/>
  </w:num>
  <w:num w:numId="21" w16cid:durableId="261110549">
    <w:abstractNumId w:val="5"/>
  </w:num>
  <w:num w:numId="22" w16cid:durableId="1772047760">
    <w:abstractNumId w:val="7"/>
  </w:num>
  <w:num w:numId="23" w16cid:durableId="1659260344">
    <w:abstractNumId w:val="26"/>
  </w:num>
  <w:num w:numId="24" w16cid:durableId="1706171510">
    <w:abstractNumId w:val="17"/>
  </w:num>
  <w:num w:numId="25" w16cid:durableId="1015577874">
    <w:abstractNumId w:val="25"/>
  </w:num>
  <w:num w:numId="26" w16cid:durableId="305932649">
    <w:abstractNumId w:val="10"/>
  </w:num>
  <w:num w:numId="27" w16cid:durableId="1419325054">
    <w:abstractNumId w:val="2"/>
  </w:num>
  <w:num w:numId="28" w16cid:durableId="1325621049">
    <w:abstractNumId w:val="11"/>
  </w:num>
  <w:num w:numId="29" w16cid:durableId="1961495732">
    <w:abstractNumId w:val="14"/>
  </w:num>
  <w:num w:numId="30" w16cid:durableId="3078986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CB0"/>
    <w:rsid w:val="00000580"/>
    <w:rsid w:val="00000DEA"/>
    <w:rsid w:val="00011A75"/>
    <w:rsid w:val="000366D8"/>
    <w:rsid w:val="00050D0E"/>
    <w:rsid w:val="00054372"/>
    <w:rsid w:val="0005665E"/>
    <w:rsid w:val="00057AA0"/>
    <w:rsid w:val="0007070C"/>
    <w:rsid w:val="00073A65"/>
    <w:rsid w:val="00073C1F"/>
    <w:rsid w:val="00074433"/>
    <w:rsid w:val="00074559"/>
    <w:rsid w:val="00074975"/>
    <w:rsid w:val="0007781F"/>
    <w:rsid w:val="000865BB"/>
    <w:rsid w:val="00086CF2"/>
    <w:rsid w:val="00087647"/>
    <w:rsid w:val="000918D0"/>
    <w:rsid w:val="0009236D"/>
    <w:rsid w:val="000B4CE3"/>
    <w:rsid w:val="000C18EF"/>
    <w:rsid w:val="000C7393"/>
    <w:rsid w:val="000C795B"/>
    <w:rsid w:val="000C7BE2"/>
    <w:rsid w:val="000D6000"/>
    <w:rsid w:val="000E2D2F"/>
    <w:rsid w:val="000F190C"/>
    <w:rsid w:val="000F2E32"/>
    <w:rsid w:val="000F6460"/>
    <w:rsid w:val="000F7F0F"/>
    <w:rsid w:val="00112315"/>
    <w:rsid w:val="0012318B"/>
    <w:rsid w:val="00125F81"/>
    <w:rsid w:val="00127744"/>
    <w:rsid w:val="001349C1"/>
    <w:rsid w:val="00136359"/>
    <w:rsid w:val="001417C2"/>
    <w:rsid w:val="00154D6D"/>
    <w:rsid w:val="00172972"/>
    <w:rsid w:val="001750E8"/>
    <w:rsid w:val="00176BF3"/>
    <w:rsid w:val="00185254"/>
    <w:rsid w:val="001A18BD"/>
    <w:rsid w:val="001A22A0"/>
    <w:rsid w:val="001B0E02"/>
    <w:rsid w:val="001B79D3"/>
    <w:rsid w:val="001C28AC"/>
    <w:rsid w:val="001C672E"/>
    <w:rsid w:val="001E6240"/>
    <w:rsid w:val="001E658B"/>
    <w:rsid w:val="001F748D"/>
    <w:rsid w:val="0021362A"/>
    <w:rsid w:val="00217D9C"/>
    <w:rsid w:val="00225EE9"/>
    <w:rsid w:val="00233A87"/>
    <w:rsid w:val="002477CF"/>
    <w:rsid w:val="00254637"/>
    <w:rsid w:val="00255DB5"/>
    <w:rsid w:val="00262724"/>
    <w:rsid w:val="002629D2"/>
    <w:rsid w:val="00265CB1"/>
    <w:rsid w:val="00266B32"/>
    <w:rsid w:val="0026745E"/>
    <w:rsid w:val="0027350E"/>
    <w:rsid w:val="002757C4"/>
    <w:rsid w:val="00275867"/>
    <w:rsid w:val="0027669C"/>
    <w:rsid w:val="00284851"/>
    <w:rsid w:val="00284FCF"/>
    <w:rsid w:val="0029008F"/>
    <w:rsid w:val="00293B1D"/>
    <w:rsid w:val="00293D6A"/>
    <w:rsid w:val="002C287F"/>
    <w:rsid w:val="002C447A"/>
    <w:rsid w:val="002D4C13"/>
    <w:rsid w:val="002D6AE7"/>
    <w:rsid w:val="002E0B37"/>
    <w:rsid w:val="002E189A"/>
    <w:rsid w:val="002E409F"/>
    <w:rsid w:val="002F0E1E"/>
    <w:rsid w:val="003005BD"/>
    <w:rsid w:val="00317EBB"/>
    <w:rsid w:val="003265C9"/>
    <w:rsid w:val="00330394"/>
    <w:rsid w:val="003323C7"/>
    <w:rsid w:val="003406F7"/>
    <w:rsid w:val="00342780"/>
    <w:rsid w:val="00363917"/>
    <w:rsid w:val="00366E83"/>
    <w:rsid w:val="00380EB8"/>
    <w:rsid w:val="00383A95"/>
    <w:rsid w:val="003870B6"/>
    <w:rsid w:val="0039465E"/>
    <w:rsid w:val="003A66E2"/>
    <w:rsid w:val="003B51C9"/>
    <w:rsid w:val="003B6E99"/>
    <w:rsid w:val="003C004F"/>
    <w:rsid w:val="003C0196"/>
    <w:rsid w:val="003C4DAF"/>
    <w:rsid w:val="003C7B50"/>
    <w:rsid w:val="003D3732"/>
    <w:rsid w:val="003E3842"/>
    <w:rsid w:val="003E7D57"/>
    <w:rsid w:val="003F03A6"/>
    <w:rsid w:val="003F2ACF"/>
    <w:rsid w:val="003F4C10"/>
    <w:rsid w:val="0040119E"/>
    <w:rsid w:val="00404296"/>
    <w:rsid w:val="004067D0"/>
    <w:rsid w:val="00410703"/>
    <w:rsid w:val="004127FD"/>
    <w:rsid w:val="004158B0"/>
    <w:rsid w:val="00417991"/>
    <w:rsid w:val="00420E7D"/>
    <w:rsid w:val="004320A9"/>
    <w:rsid w:val="00434A74"/>
    <w:rsid w:val="00442FBF"/>
    <w:rsid w:val="00445A96"/>
    <w:rsid w:val="00447326"/>
    <w:rsid w:val="004524CD"/>
    <w:rsid w:val="00465D97"/>
    <w:rsid w:val="0046796C"/>
    <w:rsid w:val="0047619A"/>
    <w:rsid w:val="00494587"/>
    <w:rsid w:val="004B32F7"/>
    <w:rsid w:val="00507FE6"/>
    <w:rsid w:val="005170A2"/>
    <w:rsid w:val="00520AF3"/>
    <w:rsid w:val="00536C44"/>
    <w:rsid w:val="00536F18"/>
    <w:rsid w:val="0053797F"/>
    <w:rsid w:val="00544F1A"/>
    <w:rsid w:val="0055736D"/>
    <w:rsid w:val="00563F64"/>
    <w:rsid w:val="00582547"/>
    <w:rsid w:val="005828C8"/>
    <w:rsid w:val="0058533B"/>
    <w:rsid w:val="00592128"/>
    <w:rsid w:val="0059240B"/>
    <w:rsid w:val="005937E4"/>
    <w:rsid w:val="00594BCF"/>
    <w:rsid w:val="00595BA5"/>
    <w:rsid w:val="005D592F"/>
    <w:rsid w:val="005D64B5"/>
    <w:rsid w:val="005D68D4"/>
    <w:rsid w:val="005E7545"/>
    <w:rsid w:val="005F749C"/>
    <w:rsid w:val="006015EF"/>
    <w:rsid w:val="00603D10"/>
    <w:rsid w:val="0060474D"/>
    <w:rsid w:val="00604FE5"/>
    <w:rsid w:val="00611F88"/>
    <w:rsid w:val="006157EA"/>
    <w:rsid w:val="00627CB4"/>
    <w:rsid w:val="00640F76"/>
    <w:rsid w:val="006476FA"/>
    <w:rsid w:val="00671BE9"/>
    <w:rsid w:val="00673509"/>
    <w:rsid w:val="00673D25"/>
    <w:rsid w:val="006745E2"/>
    <w:rsid w:val="006762B3"/>
    <w:rsid w:val="00686E73"/>
    <w:rsid w:val="00695F4D"/>
    <w:rsid w:val="006A2E73"/>
    <w:rsid w:val="006A33A0"/>
    <w:rsid w:val="006A5923"/>
    <w:rsid w:val="006B5327"/>
    <w:rsid w:val="006C0C76"/>
    <w:rsid w:val="006C1D3B"/>
    <w:rsid w:val="006C52CA"/>
    <w:rsid w:val="006D0BC9"/>
    <w:rsid w:val="006D6B4F"/>
    <w:rsid w:val="006E4B66"/>
    <w:rsid w:val="006F66C1"/>
    <w:rsid w:val="00700F4A"/>
    <w:rsid w:val="007165C5"/>
    <w:rsid w:val="00732768"/>
    <w:rsid w:val="00733ED6"/>
    <w:rsid w:val="00735213"/>
    <w:rsid w:val="007352F7"/>
    <w:rsid w:val="00742199"/>
    <w:rsid w:val="007526A0"/>
    <w:rsid w:val="00762F4B"/>
    <w:rsid w:val="00776F16"/>
    <w:rsid w:val="00782268"/>
    <w:rsid w:val="00782B5D"/>
    <w:rsid w:val="00783277"/>
    <w:rsid w:val="0078362A"/>
    <w:rsid w:val="00790986"/>
    <w:rsid w:val="00791B4A"/>
    <w:rsid w:val="00793DBB"/>
    <w:rsid w:val="007A5167"/>
    <w:rsid w:val="007A557C"/>
    <w:rsid w:val="007C0C1D"/>
    <w:rsid w:val="007C102C"/>
    <w:rsid w:val="007C4647"/>
    <w:rsid w:val="007C4ADD"/>
    <w:rsid w:val="007C77A5"/>
    <w:rsid w:val="007D461C"/>
    <w:rsid w:val="007E104F"/>
    <w:rsid w:val="007F671B"/>
    <w:rsid w:val="00820627"/>
    <w:rsid w:val="00823429"/>
    <w:rsid w:val="008273A3"/>
    <w:rsid w:val="00827C89"/>
    <w:rsid w:val="00833349"/>
    <w:rsid w:val="00833BF8"/>
    <w:rsid w:val="00834837"/>
    <w:rsid w:val="008359AA"/>
    <w:rsid w:val="00836BAA"/>
    <w:rsid w:val="00840E8E"/>
    <w:rsid w:val="00852257"/>
    <w:rsid w:val="00853E45"/>
    <w:rsid w:val="00854A98"/>
    <w:rsid w:val="00855741"/>
    <w:rsid w:val="008635E2"/>
    <w:rsid w:val="00866B8E"/>
    <w:rsid w:val="00882C96"/>
    <w:rsid w:val="00891812"/>
    <w:rsid w:val="008961EB"/>
    <w:rsid w:val="00897562"/>
    <w:rsid w:val="008A0948"/>
    <w:rsid w:val="008A3242"/>
    <w:rsid w:val="008A4761"/>
    <w:rsid w:val="008C7D2E"/>
    <w:rsid w:val="008D02EE"/>
    <w:rsid w:val="008E4B2E"/>
    <w:rsid w:val="008F0493"/>
    <w:rsid w:val="008F0C30"/>
    <w:rsid w:val="00900EBA"/>
    <w:rsid w:val="00911E69"/>
    <w:rsid w:val="00924783"/>
    <w:rsid w:val="009362E3"/>
    <w:rsid w:val="00940662"/>
    <w:rsid w:val="0095676E"/>
    <w:rsid w:val="00976EF8"/>
    <w:rsid w:val="00982EDE"/>
    <w:rsid w:val="009A2B31"/>
    <w:rsid w:val="009A31C7"/>
    <w:rsid w:val="009A3A45"/>
    <w:rsid w:val="009B442C"/>
    <w:rsid w:val="009C6E83"/>
    <w:rsid w:val="009D097B"/>
    <w:rsid w:val="009D0F31"/>
    <w:rsid w:val="009D33EB"/>
    <w:rsid w:val="009E1F71"/>
    <w:rsid w:val="009F45E6"/>
    <w:rsid w:val="009F5370"/>
    <w:rsid w:val="00A13B1C"/>
    <w:rsid w:val="00A13BFD"/>
    <w:rsid w:val="00A146A2"/>
    <w:rsid w:val="00A2079B"/>
    <w:rsid w:val="00A22FF9"/>
    <w:rsid w:val="00A254C3"/>
    <w:rsid w:val="00A25FFC"/>
    <w:rsid w:val="00A27026"/>
    <w:rsid w:val="00A35FD8"/>
    <w:rsid w:val="00A44CEB"/>
    <w:rsid w:val="00A55D24"/>
    <w:rsid w:val="00A5690B"/>
    <w:rsid w:val="00A60327"/>
    <w:rsid w:val="00A63C84"/>
    <w:rsid w:val="00A64CB5"/>
    <w:rsid w:val="00A7065A"/>
    <w:rsid w:val="00A71531"/>
    <w:rsid w:val="00A76267"/>
    <w:rsid w:val="00A80D19"/>
    <w:rsid w:val="00A817DE"/>
    <w:rsid w:val="00A82E50"/>
    <w:rsid w:val="00A85628"/>
    <w:rsid w:val="00A85E7E"/>
    <w:rsid w:val="00A8616A"/>
    <w:rsid w:val="00A87CB0"/>
    <w:rsid w:val="00A90329"/>
    <w:rsid w:val="00A90B91"/>
    <w:rsid w:val="00A90F36"/>
    <w:rsid w:val="00AA0981"/>
    <w:rsid w:val="00AB2E2F"/>
    <w:rsid w:val="00AC15C3"/>
    <w:rsid w:val="00AC4D30"/>
    <w:rsid w:val="00AC7DEC"/>
    <w:rsid w:val="00AD22D4"/>
    <w:rsid w:val="00AE1DCB"/>
    <w:rsid w:val="00AF2017"/>
    <w:rsid w:val="00AF7413"/>
    <w:rsid w:val="00B275EC"/>
    <w:rsid w:val="00B42137"/>
    <w:rsid w:val="00B43DC3"/>
    <w:rsid w:val="00B5451A"/>
    <w:rsid w:val="00B638A6"/>
    <w:rsid w:val="00B66A43"/>
    <w:rsid w:val="00B66D91"/>
    <w:rsid w:val="00B714DB"/>
    <w:rsid w:val="00B77BC2"/>
    <w:rsid w:val="00B804A1"/>
    <w:rsid w:val="00BA1ECA"/>
    <w:rsid w:val="00BB34F0"/>
    <w:rsid w:val="00BB49D2"/>
    <w:rsid w:val="00BC34C1"/>
    <w:rsid w:val="00BD1DAD"/>
    <w:rsid w:val="00BD5B42"/>
    <w:rsid w:val="00BE4A43"/>
    <w:rsid w:val="00BE56B9"/>
    <w:rsid w:val="00BE5CAC"/>
    <w:rsid w:val="00BF1349"/>
    <w:rsid w:val="00BF331B"/>
    <w:rsid w:val="00BF4D90"/>
    <w:rsid w:val="00BF705B"/>
    <w:rsid w:val="00C067D3"/>
    <w:rsid w:val="00C07A3C"/>
    <w:rsid w:val="00C12873"/>
    <w:rsid w:val="00C24177"/>
    <w:rsid w:val="00C32F5C"/>
    <w:rsid w:val="00C351A4"/>
    <w:rsid w:val="00C42C90"/>
    <w:rsid w:val="00C43A7E"/>
    <w:rsid w:val="00C712F2"/>
    <w:rsid w:val="00C7235D"/>
    <w:rsid w:val="00C72A58"/>
    <w:rsid w:val="00C73C37"/>
    <w:rsid w:val="00C754FF"/>
    <w:rsid w:val="00C802D0"/>
    <w:rsid w:val="00C8155B"/>
    <w:rsid w:val="00C92C8B"/>
    <w:rsid w:val="00C93360"/>
    <w:rsid w:val="00C97269"/>
    <w:rsid w:val="00CA3BB2"/>
    <w:rsid w:val="00CA7566"/>
    <w:rsid w:val="00CB7D9A"/>
    <w:rsid w:val="00CC624C"/>
    <w:rsid w:val="00CC7CBB"/>
    <w:rsid w:val="00CD2913"/>
    <w:rsid w:val="00CD7CE2"/>
    <w:rsid w:val="00CD7E66"/>
    <w:rsid w:val="00CE1F22"/>
    <w:rsid w:val="00CE5B86"/>
    <w:rsid w:val="00CF1087"/>
    <w:rsid w:val="00D07FC3"/>
    <w:rsid w:val="00D23E0E"/>
    <w:rsid w:val="00D24B3A"/>
    <w:rsid w:val="00D3166A"/>
    <w:rsid w:val="00D32C6C"/>
    <w:rsid w:val="00D46D23"/>
    <w:rsid w:val="00D60C3A"/>
    <w:rsid w:val="00D61A54"/>
    <w:rsid w:val="00D63C8D"/>
    <w:rsid w:val="00D64962"/>
    <w:rsid w:val="00D73FFF"/>
    <w:rsid w:val="00D753BC"/>
    <w:rsid w:val="00D80677"/>
    <w:rsid w:val="00D86F5B"/>
    <w:rsid w:val="00D878CA"/>
    <w:rsid w:val="00DA076E"/>
    <w:rsid w:val="00DA2B33"/>
    <w:rsid w:val="00DC41B1"/>
    <w:rsid w:val="00DC4558"/>
    <w:rsid w:val="00DC5E74"/>
    <w:rsid w:val="00DD29AA"/>
    <w:rsid w:val="00DD4109"/>
    <w:rsid w:val="00DE1090"/>
    <w:rsid w:val="00DE3AFA"/>
    <w:rsid w:val="00DF0328"/>
    <w:rsid w:val="00DF09A2"/>
    <w:rsid w:val="00DF2465"/>
    <w:rsid w:val="00DF7523"/>
    <w:rsid w:val="00E016F6"/>
    <w:rsid w:val="00E070B7"/>
    <w:rsid w:val="00E13A00"/>
    <w:rsid w:val="00E15890"/>
    <w:rsid w:val="00E321E8"/>
    <w:rsid w:val="00E3263C"/>
    <w:rsid w:val="00E3383B"/>
    <w:rsid w:val="00E509C9"/>
    <w:rsid w:val="00E51D05"/>
    <w:rsid w:val="00E576C5"/>
    <w:rsid w:val="00E7046B"/>
    <w:rsid w:val="00E802FC"/>
    <w:rsid w:val="00E90928"/>
    <w:rsid w:val="00EA112B"/>
    <w:rsid w:val="00EA20D3"/>
    <w:rsid w:val="00EA3A80"/>
    <w:rsid w:val="00EA59AE"/>
    <w:rsid w:val="00EB42A2"/>
    <w:rsid w:val="00EB44F6"/>
    <w:rsid w:val="00ED0030"/>
    <w:rsid w:val="00EE3301"/>
    <w:rsid w:val="00EF0834"/>
    <w:rsid w:val="00EF4E8F"/>
    <w:rsid w:val="00EF6BC8"/>
    <w:rsid w:val="00F0670F"/>
    <w:rsid w:val="00F159CF"/>
    <w:rsid w:val="00F20F53"/>
    <w:rsid w:val="00F20FF8"/>
    <w:rsid w:val="00F21DA7"/>
    <w:rsid w:val="00F30528"/>
    <w:rsid w:val="00F33C03"/>
    <w:rsid w:val="00F3571C"/>
    <w:rsid w:val="00F36249"/>
    <w:rsid w:val="00F37C11"/>
    <w:rsid w:val="00F40C0B"/>
    <w:rsid w:val="00F441A4"/>
    <w:rsid w:val="00F5045B"/>
    <w:rsid w:val="00F516D9"/>
    <w:rsid w:val="00F52AE9"/>
    <w:rsid w:val="00F70939"/>
    <w:rsid w:val="00F712B9"/>
    <w:rsid w:val="00F74E03"/>
    <w:rsid w:val="00F847DB"/>
    <w:rsid w:val="00FA14D1"/>
    <w:rsid w:val="00FB3FCB"/>
    <w:rsid w:val="00FB6496"/>
    <w:rsid w:val="00FC4EEA"/>
    <w:rsid w:val="00FC6C2B"/>
    <w:rsid w:val="00FF7A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5E9A6"/>
  <w15:chartTrackingRefBased/>
  <w15:docId w15:val="{AC085ED7-3CD6-49BC-AD62-A9E56945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E1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B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6BF3"/>
  </w:style>
  <w:style w:type="paragraph" w:styleId="Piedepgina">
    <w:name w:val="footer"/>
    <w:basedOn w:val="Normal"/>
    <w:link w:val="PiedepginaCar"/>
    <w:uiPriority w:val="99"/>
    <w:unhideWhenUsed/>
    <w:rsid w:val="00176B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6BF3"/>
  </w:style>
  <w:style w:type="paragraph" w:styleId="Textodeglobo">
    <w:name w:val="Balloon Text"/>
    <w:basedOn w:val="Normal"/>
    <w:link w:val="TextodegloboCar"/>
    <w:uiPriority w:val="99"/>
    <w:semiHidden/>
    <w:unhideWhenUsed/>
    <w:rsid w:val="002E0B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0B37"/>
    <w:rPr>
      <w:rFonts w:ascii="Segoe UI" w:hAnsi="Segoe UI" w:cs="Segoe UI"/>
      <w:sz w:val="18"/>
      <w:szCs w:val="18"/>
    </w:rPr>
  </w:style>
  <w:style w:type="table" w:customStyle="1" w:styleId="TableNormal">
    <w:name w:val="Table Normal"/>
    <w:uiPriority w:val="2"/>
    <w:semiHidden/>
    <w:unhideWhenUsed/>
    <w:qFormat/>
    <w:rsid w:val="00C2417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4177"/>
    <w:pPr>
      <w:widowControl w:val="0"/>
      <w:spacing w:after="0" w:line="240" w:lineRule="auto"/>
    </w:pPr>
    <w:rPr>
      <w:lang w:val="en-US"/>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uiPriority w:val="34"/>
    <w:qFormat/>
    <w:rsid w:val="00595BA5"/>
    <w:pPr>
      <w:ind w:left="720"/>
      <w:contextualSpacing/>
    </w:pPr>
  </w:style>
  <w:style w:type="paragraph" w:customStyle="1" w:styleId="Default">
    <w:name w:val="Default"/>
    <w:rsid w:val="0058533B"/>
    <w:pPr>
      <w:autoSpaceDE w:val="0"/>
      <w:autoSpaceDN w:val="0"/>
      <w:adjustRightInd w:val="0"/>
      <w:spacing w:after="0" w:line="240" w:lineRule="auto"/>
    </w:pPr>
    <w:rPr>
      <w:rFonts w:ascii="Calibri" w:eastAsia="Calibri" w:hAnsi="Calibri" w:cs="Calibri"/>
      <w:color w:val="000000"/>
      <w:sz w:val="24"/>
      <w:szCs w:val="24"/>
      <w:lang w:eastAsia="es-ES"/>
    </w:rPr>
  </w:style>
  <w:style w:type="character" w:styleId="Hipervnculo">
    <w:name w:val="Hyperlink"/>
    <w:basedOn w:val="Fuentedeprrafopredeter"/>
    <w:uiPriority w:val="99"/>
    <w:unhideWhenUsed/>
    <w:rsid w:val="00A13BFD"/>
    <w:rPr>
      <w:color w:val="0563C1" w:themeColor="hyperlink"/>
      <w:u w:val="single"/>
    </w:rPr>
  </w:style>
  <w:style w:type="character" w:customStyle="1" w:styleId="Mencinsinresolver1">
    <w:name w:val="Mención sin resolver1"/>
    <w:basedOn w:val="Fuentedeprrafopredeter"/>
    <w:uiPriority w:val="99"/>
    <w:semiHidden/>
    <w:unhideWhenUsed/>
    <w:rsid w:val="007165C5"/>
    <w:rPr>
      <w:color w:val="605E5C"/>
      <w:shd w:val="clear" w:color="auto" w:fill="E1DFDD"/>
    </w:r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34"/>
    <w:qFormat/>
    <w:locked/>
    <w:rsid w:val="00D23E0E"/>
  </w:style>
  <w:style w:type="paragraph" w:customStyle="1" w:styleId="Standard">
    <w:name w:val="Standard"/>
    <w:rsid w:val="009A2B31"/>
    <w:pPr>
      <w:suppressAutoHyphens/>
      <w:autoSpaceDN w:val="0"/>
      <w:spacing w:after="0" w:line="240" w:lineRule="auto"/>
      <w:textAlignment w:val="baseline"/>
    </w:pPr>
    <w:rPr>
      <w:rFonts w:ascii="Times New Roman" w:eastAsia="Times New Roman" w:hAnsi="Times New Roman" w:cs="Times New Roman"/>
      <w:sz w:val="24"/>
    </w:rPr>
  </w:style>
  <w:style w:type="paragraph" w:customStyle="1" w:styleId="Textbody">
    <w:name w:val="Text body"/>
    <w:basedOn w:val="Standard"/>
    <w:rsid w:val="003F03A6"/>
    <w:pPr>
      <w:spacing w:after="120"/>
    </w:pPr>
  </w:style>
  <w:style w:type="paragraph" w:styleId="Textoindependiente">
    <w:name w:val="Body Text"/>
    <w:basedOn w:val="Normal"/>
    <w:link w:val="TextoindependienteCar"/>
    <w:rsid w:val="009A3A45"/>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TextoindependienteCar">
    <w:name w:val="Texto independiente Car"/>
    <w:basedOn w:val="Fuentedeprrafopredeter"/>
    <w:link w:val="Textoindependiente"/>
    <w:rsid w:val="009A3A45"/>
    <w:rPr>
      <w:rFonts w:ascii="Times New Roman" w:eastAsia="Lucida Sans Unicode" w:hAnsi="Times New Roman" w:cs="Times New Roman"/>
      <w:kern w:val="1"/>
      <w:sz w:val="24"/>
      <w:szCs w:val="24"/>
    </w:rPr>
  </w:style>
  <w:style w:type="character" w:styleId="Mencinsinresolver">
    <w:name w:val="Unresolved Mention"/>
    <w:basedOn w:val="Fuentedeprrafopredeter"/>
    <w:uiPriority w:val="99"/>
    <w:semiHidden/>
    <w:unhideWhenUsed/>
    <w:rsid w:val="000C795B"/>
    <w:rPr>
      <w:color w:val="605E5C"/>
      <w:shd w:val="clear" w:color="auto" w:fill="E1DFDD"/>
    </w:rPr>
  </w:style>
  <w:style w:type="paragraph" w:customStyle="1" w:styleId="parrafo2">
    <w:name w:val="parrafo_2"/>
    <w:basedOn w:val="Normal"/>
    <w:rsid w:val="00E3383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E3383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uiPriority w:val="20"/>
    <w:qFormat/>
    <w:rsid w:val="00E338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10525">
      <w:bodyDiv w:val="1"/>
      <w:marLeft w:val="0"/>
      <w:marRight w:val="0"/>
      <w:marTop w:val="0"/>
      <w:marBottom w:val="0"/>
      <w:divBdr>
        <w:top w:val="none" w:sz="0" w:space="0" w:color="auto"/>
        <w:left w:val="none" w:sz="0" w:space="0" w:color="auto"/>
        <w:bottom w:val="none" w:sz="0" w:space="0" w:color="auto"/>
        <w:right w:val="none" w:sz="0" w:space="0" w:color="auto"/>
      </w:divBdr>
    </w:div>
    <w:div w:id="882062484">
      <w:bodyDiv w:val="1"/>
      <w:marLeft w:val="0"/>
      <w:marRight w:val="0"/>
      <w:marTop w:val="0"/>
      <w:marBottom w:val="0"/>
      <w:divBdr>
        <w:top w:val="none" w:sz="0" w:space="0" w:color="auto"/>
        <w:left w:val="none" w:sz="0" w:space="0" w:color="auto"/>
        <w:bottom w:val="none" w:sz="0" w:space="0" w:color="auto"/>
        <w:right w:val="none" w:sz="0" w:space="0" w:color="auto"/>
      </w:divBdr>
    </w:div>
    <w:div w:id="1532180203">
      <w:bodyDiv w:val="1"/>
      <w:marLeft w:val="0"/>
      <w:marRight w:val="0"/>
      <w:marTop w:val="0"/>
      <w:marBottom w:val="0"/>
      <w:divBdr>
        <w:top w:val="none" w:sz="0" w:space="0" w:color="auto"/>
        <w:left w:val="none" w:sz="0" w:space="0" w:color="auto"/>
        <w:bottom w:val="none" w:sz="0" w:space="0" w:color="auto"/>
        <w:right w:val="none" w:sz="0" w:space="0" w:color="auto"/>
      </w:divBdr>
    </w:div>
    <w:div w:id="181240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ebas-muruarte.sedelectronica.es/preview-document.4" TargetMode="External"/><Relationship Id="rId13" Type="http://schemas.openxmlformats.org/officeDocument/2006/relationships/hyperlink" Target="https://www.boe.es/buscar/doc.php?id=DOUE-L-2006-8275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ES/ALL/?uri=CELEX%3A32000D053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ur-lex.europa.eu/legal-content/ES/TXT/?uri=CELEX%3A32009L014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ES/TXT/?uri=CELEX%3A32010L0031" TargetMode="External"/><Relationship Id="rId5" Type="http://schemas.openxmlformats.org/officeDocument/2006/relationships/webSettings" Target="webSettings.xml"/><Relationship Id="rId15" Type="http://schemas.openxmlformats.org/officeDocument/2006/relationships/hyperlink" Target="https://eur-lex.europa.eu/legal-content/ES/ALL/?uri=celex%3A31992L0043" TargetMode="External"/><Relationship Id="rId10" Type="http://schemas.openxmlformats.org/officeDocument/2006/relationships/hyperlink" Target="https://eur-lex.europa.eu/legal-content/ES/TXT/?uri=CELEX%3A32010L003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landerecuperacion.gob.es/identidad-visual" TargetMode="External"/><Relationship Id="rId14" Type="http://schemas.openxmlformats.org/officeDocument/2006/relationships/hyperlink" Target="https://www.boe.es/buscar/doc.php?id=DOUE-L-2006-8275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4.bp.blogspot.com/-oAwBPakHNNw/UBGRatuKCjI/AAAAAAAAE90/aDN0q5_WNZ4/s1600/ESCUDO+DE+TIEBAS.jpg" TargetMode="External"/><Relationship Id="rId1" Type="http://schemas.openxmlformats.org/officeDocument/2006/relationships/image" Target="media/image1.png"/><Relationship Id="rId4" Type="http://schemas.openxmlformats.org/officeDocument/2006/relationships/image" Target="http://4.bp.blogspot.com/-oAwBPakHNNw/UBGRatuKCjI/AAAAAAAAE90/aDN0q5_WNZ4/s200/ESCUDO+DE+TIEBAS.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3FB06-FD6D-4883-8846-9613D9E69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41</Pages>
  <Words>18757</Words>
  <Characters>103166</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121680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Gallego Del Saz, Jose Felix</dc:creator>
  <cp:keywords/>
  <dc:description/>
  <cp:lastModifiedBy>Ruth Alcala</cp:lastModifiedBy>
  <cp:revision>135</cp:revision>
  <cp:lastPrinted>2025-01-15T08:55:00Z</cp:lastPrinted>
  <dcterms:created xsi:type="dcterms:W3CDTF">2025-01-14T12:07:00Z</dcterms:created>
  <dcterms:modified xsi:type="dcterms:W3CDTF">2025-01-28T12:08:00Z</dcterms:modified>
</cp:coreProperties>
</file>