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F983E6" w14:textId="77777777" w:rsidR="00DE69C1" w:rsidRPr="00E438B8" w:rsidRDefault="00DE69C1" w:rsidP="00E73559">
      <w:pPr>
        <w:spacing w:after="0" w:line="280" w:lineRule="exact"/>
        <w:rPr>
          <w:rFonts w:cstheme="minorHAnsi"/>
          <w:b/>
          <w:bCs/>
          <w:sz w:val="24"/>
          <w:szCs w:val="24"/>
        </w:rPr>
      </w:pPr>
    </w:p>
    <w:p w14:paraId="64FC5051" w14:textId="77777777" w:rsidR="00DE69C1" w:rsidRPr="00E438B8" w:rsidRDefault="00DE69C1" w:rsidP="00E73559">
      <w:pPr>
        <w:spacing w:after="0" w:line="280" w:lineRule="exact"/>
        <w:rPr>
          <w:rFonts w:cstheme="minorHAnsi"/>
          <w:b/>
          <w:bCs/>
          <w:sz w:val="24"/>
          <w:szCs w:val="24"/>
        </w:rPr>
      </w:pPr>
    </w:p>
    <w:p w14:paraId="07657487" w14:textId="77777777" w:rsidR="00E20DB6" w:rsidRPr="009B44E9" w:rsidRDefault="00E20DB6" w:rsidP="00E20DB6">
      <w:pPr>
        <w:spacing w:after="0" w:line="280" w:lineRule="exact"/>
        <w:jc w:val="both"/>
        <w:rPr>
          <w:rFonts w:ascii="Arial" w:hAnsi="Arial" w:cs="Arial"/>
          <w:b/>
          <w:bCs/>
          <w:i/>
          <w:iCs/>
          <w:sz w:val="23"/>
          <w:szCs w:val="23"/>
        </w:rPr>
      </w:pPr>
      <w:r w:rsidRPr="009B44E9">
        <w:rPr>
          <w:rFonts w:ascii="Arial" w:hAnsi="Arial" w:cs="Arial"/>
          <w:b/>
          <w:bCs/>
          <w:noProof/>
          <w:sz w:val="24"/>
          <w:szCs w:val="24"/>
        </w:rPr>
        <w:drawing>
          <wp:anchor distT="0" distB="0" distL="114300" distR="114300" simplePos="0" relativeHeight="251659264" behindDoc="1" locked="0" layoutInCell="0" allowOverlap="1" wp14:anchorId="170DE97B" wp14:editId="0BC2CDE8">
            <wp:simplePos x="0" y="0"/>
            <wp:positionH relativeFrom="margin">
              <wp:posOffset>695374</wp:posOffset>
            </wp:positionH>
            <wp:positionV relativeFrom="margin">
              <wp:posOffset>920750</wp:posOffset>
            </wp:positionV>
            <wp:extent cx="4084982" cy="7671578"/>
            <wp:effectExtent l="0" t="0" r="0" b="5715"/>
            <wp:wrapNone/>
            <wp:docPr id="3" name="Imagen 3" descr="Un dibujo de un per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Un dibujo de un perro&#10;&#10;Descripción generada automáticamente con confianza media"/>
                    <pic:cNvPicPr>
                      <a:picLocks noChangeAspect="1" noChangeArrowheads="1"/>
                    </pic:cNvPicPr>
                  </pic:nvPicPr>
                  <pic:blipFill>
                    <a:blip r:embed="rId8">
                      <a:lum bright="70000" contrast="-70000"/>
                      <a:extLst>
                        <a:ext uri="{28A0092B-C50C-407E-A947-70E740481C1C}">
                          <a14:useLocalDpi xmlns:a14="http://schemas.microsoft.com/office/drawing/2010/main" val="0"/>
                        </a:ext>
                      </a:extLst>
                    </a:blip>
                    <a:srcRect/>
                    <a:stretch>
                      <a:fillRect/>
                    </a:stretch>
                  </pic:blipFill>
                  <pic:spPr bwMode="auto">
                    <a:xfrm>
                      <a:off x="0" y="0"/>
                      <a:ext cx="4084982" cy="7671578"/>
                    </a:xfrm>
                    <a:prstGeom prst="rect">
                      <a:avLst/>
                    </a:prstGeom>
                    <a:noFill/>
                  </pic:spPr>
                </pic:pic>
              </a:graphicData>
            </a:graphic>
            <wp14:sizeRelH relativeFrom="page">
              <wp14:pctWidth>0</wp14:pctWidth>
            </wp14:sizeRelH>
            <wp14:sizeRelV relativeFrom="page">
              <wp14:pctHeight>0</wp14:pctHeight>
            </wp14:sizeRelV>
          </wp:anchor>
        </w:drawing>
      </w:r>
      <w:r w:rsidRPr="009B44E9">
        <w:rPr>
          <w:rFonts w:ascii="Arial" w:hAnsi="Arial" w:cs="Arial"/>
          <w:b/>
          <w:bCs/>
          <w:sz w:val="24"/>
          <w:szCs w:val="24"/>
        </w:rPr>
        <w:t>DILIGENCIA.</w:t>
      </w:r>
      <w:r w:rsidRPr="009B44E9">
        <w:rPr>
          <w:rFonts w:ascii="Arial" w:hAnsi="Arial" w:cs="Arial"/>
          <w:sz w:val="23"/>
          <w:szCs w:val="23"/>
        </w:rPr>
        <w:t xml:space="preserve"> </w:t>
      </w:r>
      <w:r w:rsidRPr="009B44E9">
        <w:rPr>
          <w:rFonts w:ascii="Arial" w:hAnsi="Arial" w:cs="Arial"/>
          <w:i/>
          <w:iCs/>
          <w:sz w:val="23"/>
          <w:szCs w:val="23"/>
        </w:rPr>
        <w:t xml:space="preserve">Para hacer constar que el presente pliego regulador de la contratación para la adjudicación de las obras de instalación de aseo público en plaza de la Constitución de Cabanillas fue aprobado por el Pleno del Ayuntamiento de Cabanillas en la sesión celebrada el día 4 de octubre de 2024. </w:t>
      </w:r>
    </w:p>
    <w:p w14:paraId="5A34063B" w14:textId="77777777" w:rsidR="00E20DB6" w:rsidRPr="009B44E9" w:rsidRDefault="00E20DB6" w:rsidP="00E20DB6">
      <w:pPr>
        <w:spacing w:after="0" w:line="240" w:lineRule="auto"/>
        <w:jc w:val="both"/>
        <w:rPr>
          <w:rFonts w:ascii="Arial" w:hAnsi="Arial" w:cs="Arial"/>
          <w:i/>
          <w:iCs/>
          <w:sz w:val="23"/>
          <w:szCs w:val="23"/>
        </w:rPr>
      </w:pPr>
    </w:p>
    <w:p w14:paraId="18DFDF33" w14:textId="77777777" w:rsidR="00E20DB6" w:rsidRPr="009B44E9" w:rsidRDefault="00E20DB6" w:rsidP="00E20DB6">
      <w:pPr>
        <w:spacing w:after="0" w:line="240" w:lineRule="auto"/>
        <w:jc w:val="both"/>
        <w:rPr>
          <w:rFonts w:ascii="Arial" w:hAnsi="Arial" w:cs="Arial"/>
          <w:i/>
          <w:iCs/>
          <w:sz w:val="23"/>
          <w:szCs w:val="23"/>
        </w:rPr>
      </w:pPr>
      <w:r w:rsidRPr="009B44E9">
        <w:rPr>
          <w:rFonts w:ascii="Arial" w:hAnsi="Arial" w:cs="Arial"/>
          <w:i/>
          <w:iCs/>
          <w:sz w:val="23"/>
          <w:szCs w:val="23"/>
        </w:rPr>
        <w:t>Por lo que firmo el presente documento de forma electrónica en su primera hoja para la debida constancia, en Cabanillas a 4 de octubre de 2024.</w:t>
      </w:r>
    </w:p>
    <w:p w14:paraId="5F82723B" w14:textId="77777777" w:rsidR="00E20DB6" w:rsidRPr="009B44E9" w:rsidRDefault="00E20DB6" w:rsidP="00E20DB6">
      <w:pPr>
        <w:spacing w:after="0" w:line="240" w:lineRule="auto"/>
        <w:rPr>
          <w:rFonts w:ascii="Arial" w:hAnsi="Arial" w:cs="Arial"/>
          <w:i/>
          <w:iCs/>
          <w:sz w:val="23"/>
          <w:szCs w:val="23"/>
        </w:rPr>
      </w:pPr>
    </w:p>
    <w:p w14:paraId="2A651EF2" w14:textId="77777777" w:rsidR="00E20DB6" w:rsidRPr="009B44E9" w:rsidRDefault="00E20DB6" w:rsidP="00E20DB6">
      <w:pPr>
        <w:spacing w:after="0" w:line="240" w:lineRule="auto"/>
        <w:rPr>
          <w:rFonts w:ascii="Arial" w:hAnsi="Arial" w:cs="Arial"/>
          <w:i/>
          <w:iCs/>
          <w:sz w:val="23"/>
          <w:szCs w:val="23"/>
        </w:rPr>
      </w:pPr>
      <w:r w:rsidRPr="009B44E9">
        <w:rPr>
          <w:rFonts w:ascii="Arial" w:hAnsi="Arial" w:cs="Arial"/>
          <w:i/>
          <w:iCs/>
          <w:sz w:val="23"/>
          <w:szCs w:val="23"/>
        </w:rPr>
        <w:t xml:space="preserve">La secretaria, </w:t>
      </w:r>
    </w:p>
    <w:p w14:paraId="0460F7C5" w14:textId="77777777" w:rsidR="00E20DB6" w:rsidRPr="009B44E9" w:rsidRDefault="00E20DB6" w:rsidP="00E20DB6">
      <w:pPr>
        <w:spacing w:after="0" w:line="240" w:lineRule="auto"/>
        <w:rPr>
          <w:rFonts w:ascii="Arial" w:hAnsi="Arial" w:cs="Arial"/>
          <w:i/>
          <w:iCs/>
          <w:sz w:val="23"/>
          <w:szCs w:val="23"/>
        </w:rPr>
      </w:pPr>
      <w:r w:rsidRPr="009B44E9">
        <w:rPr>
          <w:rFonts w:ascii="Arial" w:hAnsi="Arial" w:cs="Arial"/>
          <w:i/>
          <w:iCs/>
          <w:sz w:val="23"/>
          <w:szCs w:val="23"/>
        </w:rPr>
        <w:t xml:space="preserve">Fdo.: María Ortega </w:t>
      </w:r>
      <w:proofErr w:type="spellStart"/>
      <w:r w:rsidRPr="009B44E9">
        <w:rPr>
          <w:rFonts w:ascii="Arial" w:hAnsi="Arial" w:cs="Arial"/>
          <w:i/>
          <w:iCs/>
          <w:sz w:val="23"/>
          <w:szCs w:val="23"/>
        </w:rPr>
        <w:t>Aicua</w:t>
      </w:r>
      <w:proofErr w:type="spellEnd"/>
    </w:p>
    <w:p w14:paraId="38957AEE" w14:textId="77777777" w:rsidR="00DE69C1" w:rsidRPr="00E438B8" w:rsidRDefault="00DE69C1" w:rsidP="00E73559">
      <w:pPr>
        <w:spacing w:after="0" w:line="280" w:lineRule="exact"/>
        <w:rPr>
          <w:rFonts w:cstheme="minorHAnsi"/>
          <w:b/>
          <w:bCs/>
          <w:sz w:val="24"/>
          <w:szCs w:val="24"/>
        </w:rPr>
      </w:pPr>
    </w:p>
    <w:p w14:paraId="7C0A2D4C" w14:textId="77777777" w:rsidR="00DE69C1" w:rsidRPr="00E438B8" w:rsidRDefault="00DE69C1" w:rsidP="00E73559">
      <w:pPr>
        <w:spacing w:after="0" w:line="280" w:lineRule="exact"/>
        <w:rPr>
          <w:rFonts w:cstheme="minorHAnsi"/>
          <w:b/>
          <w:bCs/>
          <w:sz w:val="24"/>
          <w:szCs w:val="24"/>
        </w:rPr>
      </w:pPr>
    </w:p>
    <w:p w14:paraId="0DC1F45D" w14:textId="77777777" w:rsidR="00DE69C1" w:rsidRPr="00E438B8" w:rsidRDefault="00DE69C1" w:rsidP="00E73559">
      <w:pPr>
        <w:spacing w:after="0" w:line="280" w:lineRule="exact"/>
        <w:rPr>
          <w:rFonts w:cstheme="minorHAnsi"/>
          <w:b/>
          <w:bCs/>
          <w:sz w:val="24"/>
          <w:szCs w:val="24"/>
        </w:rPr>
      </w:pPr>
    </w:p>
    <w:p w14:paraId="603D64C0" w14:textId="55588F6B" w:rsidR="00DE69C1" w:rsidRPr="00E438B8" w:rsidRDefault="00DE69C1" w:rsidP="00DE69C1">
      <w:pPr>
        <w:spacing w:after="0" w:line="280" w:lineRule="exact"/>
        <w:rPr>
          <w:rFonts w:cstheme="minorHAnsi"/>
          <w:b/>
          <w:bCs/>
          <w:sz w:val="24"/>
          <w:szCs w:val="24"/>
        </w:rPr>
      </w:pPr>
    </w:p>
    <w:tbl>
      <w:tblPr>
        <w:tblStyle w:val="Tablaconcuadrcula"/>
        <w:tblW w:w="8778" w:type="dxa"/>
        <w:tblLook w:val="04A0" w:firstRow="1" w:lastRow="0" w:firstColumn="1" w:lastColumn="0" w:noHBand="0" w:noVBand="1"/>
      </w:tblPr>
      <w:tblGrid>
        <w:gridCol w:w="8778"/>
      </w:tblGrid>
      <w:tr w:rsidR="00DE69C1" w:rsidRPr="00E438B8" w14:paraId="64D2630F" w14:textId="77777777" w:rsidTr="00794F83">
        <w:trPr>
          <w:trHeight w:val="324"/>
        </w:trPr>
        <w:tc>
          <w:tcPr>
            <w:tcW w:w="8778" w:type="dxa"/>
            <w:shd w:val="clear" w:color="auto" w:fill="auto"/>
          </w:tcPr>
          <w:p w14:paraId="6A3A977C" w14:textId="1AA80B60" w:rsidR="00DE69C1" w:rsidRPr="00E20DB6" w:rsidRDefault="00DE69C1" w:rsidP="00260B20">
            <w:pPr>
              <w:spacing w:line="280" w:lineRule="exact"/>
              <w:jc w:val="center"/>
              <w:rPr>
                <w:rFonts w:ascii="Arial" w:hAnsi="Arial" w:cs="Arial"/>
                <w:b/>
                <w:bCs/>
                <w:sz w:val="24"/>
                <w:szCs w:val="24"/>
              </w:rPr>
            </w:pPr>
            <w:r w:rsidRPr="00E20DB6">
              <w:rPr>
                <w:rFonts w:ascii="Arial" w:hAnsi="Arial" w:cs="Arial"/>
                <w:b/>
                <w:bCs/>
                <w:sz w:val="24"/>
                <w:szCs w:val="24"/>
              </w:rPr>
              <w:t xml:space="preserve">PLIEGO REGULADOR DE LA CONTRATACIÓN </w:t>
            </w:r>
            <w:r w:rsidR="00B3750F" w:rsidRPr="00E20DB6">
              <w:rPr>
                <w:rFonts w:ascii="Arial" w:hAnsi="Arial" w:cs="Arial"/>
                <w:b/>
                <w:bCs/>
                <w:sz w:val="24"/>
                <w:szCs w:val="24"/>
              </w:rPr>
              <w:t xml:space="preserve">DEL PROYECTO DE EJECUCIÓN PARA </w:t>
            </w:r>
            <w:r w:rsidR="00567105" w:rsidRPr="00E20DB6">
              <w:rPr>
                <w:rFonts w:ascii="Arial" w:hAnsi="Arial" w:cs="Arial"/>
                <w:b/>
                <w:bCs/>
                <w:sz w:val="24"/>
                <w:szCs w:val="24"/>
              </w:rPr>
              <w:t xml:space="preserve">REFORMA INTEGRAL DEL LOCAL MUNICIPAL </w:t>
            </w:r>
            <w:r w:rsidR="00493854">
              <w:rPr>
                <w:rFonts w:ascii="Arial" w:hAnsi="Arial" w:cs="Arial"/>
                <w:b/>
                <w:bCs/>
                <w:sz w:val="24"/>
                <w:szCs w:val="24"/>
              </w:rPr>
              <w:t>SALA</w:t>
            </w:r>
            <w:r w:rsidR="00567105" w:rsidRPr="00E20DB6">
              <w:rPr>
                <w:rFonts w:ascii="Arial" w:hAnsi="Arial" w:cs="Arial"/>
                <w:b/>
                <w:bCs/>
                <w:sz w:val="24"/>
                <w:szCs w:val="24"/>
              </w:rPr>
              <w:t xml:space="preserve"> DE CULTURA</w:t>
            </w:r>
            <w:r w:rsidR="00567105" w:rsidRPr="00E20DB6">
              <w:rPr>
                <w:rFonts w:ascii="Arial" w:hAnsi="Arial" w:cs="Arial"/>
                <w:b/>
                <w:bCs/>
              </w:rPr>
              <w:t xml:space="preserve"> </w:t>
            </w:r>
          </w:p>
        </w:tc>
      </w:tr>
    </w:tbl>
    <w:p w14:paraId="710C9666" w14:textId="77777777" w:rsidR="00DE69C1" w:rsidRPr="00E438B8" w:rsidRDefault="00DE69C1" w:rsidP="00E73559">
      <w:pPr>
        <w:spacing w:after="0" w:line="280" w:lineRule="exact"/>
        <w:rPr>
          <w:rFonts w:cstheme="minorHAnsi"/>
          <w:b/>
          <w:bCs/>
          <w:sz w:val="24"/>
          <w:szCs w:val="24"/>
        </w:rPr>
      </w:pPr>
    </w:p>
    <w:p w14:paraId="1D82AFEF" w14:textId="77777777" w:rsidR="00DE69C1" w:rsidRPr="00E438B8" w:rsidRDefault="00DE69C1" w:rsidP="00E73559">
      <w:pPr>
        <w:spacing w:after="0" w:line="280" w:lineRule="exact"/>
        <w:rPr>
          <w:rFonts w:cstheme="minorHAnsi"/>
          <w:b/>
          <w:bCs/>
          <w:sz w:val="24"/>
          <w:szCs w:val="24"/>
        </w:rPr>
      </w:pPr>
    </w:p>
    <w:p w14:paraId="66A8DBF2" w14:textId="77777777" w:rsidR="00DE69C1" w:rsidRPr="00E438B8" w:rsidRDefault="00DE69C1" w:rsidP="00E73559">
      <w:pPr>
        <w:spacing w:after="0" w:line="280" w:lineRule="exact"/>
        <w:rPr>
          <w:rFonts w:cstheme="minorHAnsi"/>
          <w:b/>
          <w:bCs/>
          <w:sz w:val="24"/>
          <w:szCs w:val="24"/>
        </w:rPr>
      </w:pPr>
    </w:p>
    <w:p w14:paraId="1F29C1D7" w14:textId="77777777" w:rsidR="00DE69C1" w:rsidRPr="00E438B8" w:rsidRDefault="00DE69C1" w:rsidP="00E73559">
      <w:pPr>
        <w:spacing w:after="0" w:line="280" w:lineRule="exact"/>
        <w:rPr>
          <w:rFonts w:cstheme="minorHAnsi"/>
          <w:b/>
          <w:bCs/>
          <w:sz w:val="24"/>
          <w:szCs w:val="24"/>
        </w:rPr>
      </w:pPr>
    </w:p>
    <w:p w14:paraId="74421842" w14:textId="77777777" w:rsidR="00DE69C1" w:rsidRPr="00E438B8" w:rsidRDefault="00DE69C1" w:rsidP="00E73559">
      <w:pPr>
        <w:spacing w:after="0" w:line="280" w:lineRule="exact"/>
        <w:rPr>
          <w:rFonts w:cstheme="minorHAnsi"/>
          <w:b/>
          <w:bCs/>
          <w:sz w:val="24"/>
          <w:szCs w:val="24"/>
        </w:rPr>
      </w:pPr>
    </w:p>
    <w:p w14:paraId="51108288" w14:textId="77777777" w:rsidR="00DE69C1" w:rsidRPr="00E438B8" w:rsidRDefault="00DE69C1" w:rsidP="00E73559">
      <w:pPr>
        <w:spacing w:after="0" w:line="280" w:lineRule="exact"/>
        <w:rPr>
          <w:rFonts w:cstheme="minorHAnsi"/>
          <w:b/>
          <w:bCs/>
          <w:sz w:val="24"/>
          <w:szCs w:val="24"/>
        </w:rPr>
      </w:pPr>
    </w:p>
    <w:p w14:paraId="19FAD888" w14:textId="77777777" w:rsidR="00DE69C1" w:rsidRPr="00E438B8" w:rsidRDefault="00DE69C1" w:rsidP="00E73559">
      <w:pPr>
        <w:spacing w:after="0" w:line="280" w:lineRule="exact"/>
        <w:rPr>
          <w:rFonts w:cstheme="minorHAnsi"/>
          <w:b/>
          <w:bCs/>
          <w:sz w:val="24"/>
          <w:szCs w:val="24"/>
        </w:rPr>
      </w:pPr>
    </w:p>
    <w:p w14:paraId="21F2051B" w14:textId="77777777" w:rsidR="00DE69C1" w:rsidRPr="00E438B8" w:rsidRDefault="00DE69C1" w:rsidP="00E73559">
      <w:pPr>
        <w:spacing w:after="0" w:line="280" w:lineRule="exact"/>
        <w:rPr>
          <w:rFonts w:cstheme="minorHAnsi"/>
          <w:b/>
          <w:bCs/>
          <w:sz w:val="24"/>
          <w:szCs w:val="24"/>
        </w:rPr>
      </w:pPr>
    </w:p>
    <w:p w14:paraId="74565425" w14:textId="77777777" w:rsidR="0013671D" w:rsidRDefault="0013671D" w:rsidP="00E73559">
      <w:pPr>
        <w:pBdr>
          <w:bottom w:val="single" w:sz="12" w:space="1" w:color="auto"/>
        </w:pBdr>
        <w:spacing w:after="0" w:line="280" w:lineRule="exact"/>
        <w:rPr>
          <w:rFonts w:cstheme="minorHAnsi"/>
          <w:b/>
          <w:bCs/>
          <w:sz w:val="24"/>
          <w:szCs w:val="24"/>
        </w:rPr>
      </w:pPr>
    </w:p>
    <w:p w14:paraId="6DFD24F7" w14:textId="77777777" w:rsidR="0013671D" w:rsidRDefault="0013671D" w:rsidP="00E73559">
      <w:pPr>
        <w:pBdr>
          <w:bottom w:val="single" w:sz="12" w:space="1" w:color="auto"/>
        </w:pBdr>
        <w:spacing w:after="0" w:line="280" w:lineRule="exact"/>
        <w:rPr>
          <w:rFonts w:cstheme="minorHAnsi"/>
          <w:b/>
          <w:bCs/>
          <w:sz w:val="24"/>
          <w:szCs w:val="24"/>
        </w:rPr>
      </w:pPr>
    </w:p>
    <w:p w14:paraId="03F21FD9" w14:textId="77777777" w:rsidR="0013671D" w:rsidRDefault="0013671D" w:rsidP="00E73559">
      <w:pPr>
        <w:pBdr>
          <w:bottom w:val="single" w:sz="12" w:space="1" w:color="auto"/>
        </w:pBdr>
        <w:spacing w:after="0" w:line="280" w:lineRule="exact"/>
        <w:rPr>
          <w:rFonts w:cstheme="minorHAnsi"/>
          <w:b/>
          <w:bCs/>
          <w:sz w:val="24"/>
          <w:szCs w:val="24"/>
        </w:rPr>
      </w:pPr>
    </w:p>
    <w:p w14:paraId="2CD8EB9B" w14:textId="77777777" w:rsidR="0013671D" w:rsidRDefault="0013671D" w:rsidP="00E73559">
      <w:pPr>
        <w:pBdr>
          <w:bottom w:val="single" w:sz="12" w:space="1" w:color="auto"/>
        </w:pBdr>
        <w:spacing w:after="0" w:line="280" w:lineRule="exact"/>
        <w:rPr>
          <w:rFonts w:cstheme="minorHAnsi"/>
          <w:b/>
          <w:bCs/>
          <w:sz w:val="24"/>
          <w:szCs w:val="24"/>
        </w:rPr>
      </w:pPr>
    </w:p>
    <w:p w14:paraId="7E71BE76" w14:textId="77777777" w:rsidR="0013671D" w:rsidRDefault="0013671D" w:rsidP="00E73559">
      <w:pPr>
        <w:pBdr>
          <w:bottom w:val="single" w:sz="12" w:space="1" w:color="auto"/>
        </w:pBdr>
        <w:spacing w:after="0" w:line="280" w:lineRule="exact"/>
        <w:rPr>
          <w:rFonts w:cstheme="minorHAnsi"/>
          <w:b/>
          <w:bCs/>
          <w:sz w:val="24"/>
          <w:szCs w:val="24"/>
        </w:rPr>
      </w:pPr>
    </w:p>
    <w:p w14:paraId="06C039E9" w14:textId="77777777" w:rsidR="0013671D" w:rsidRDefault="0013671D" w:rsidP="00E73559">
      <w:pPr>
        <w:pBdr>
          <w:bottom w:val="single" w:sz="12" w:space="1" w:color="auto"/>
        </w:pBdr>
        <w:spacing w:after="0" w:line="280" w:lineRule="exact"/>
        <w:rPr>
          <w:rFonts w:cstheme="minorHAnsi"/>
          <w:b/>
          <w:bCs/>
          <w:sz w:val="24"/>
          <w:szCs w:val="24"/>
        </w:rPr>
      </w:pPr>
    </w:p>
    <w:p w14:paraId="4935B08E" w14:textId="77777777" w:rsidR="0013671D" w:rsidRDefault="0013671D" w:rsidP="00E73559">
      <w:pPr>
        <w:pBdr>
          <w:bottom w:val="single" w:sz="12" w:space="1" w:color="auto"/>
        </w:pBdr>
        <w:spacing w:after="0" w:line="280" w:lineRule="exact"/>
        <w:rPr>
          <w:rFonts w:cstheme="minorHAnsi"/>
          <w:b/>
          <w:bCs/>
          <w:sz w:val="24"/>
          <w:szCs w:val="24"/>
        </w:rPr>
      </w:pPr>
    </w:p>
    <w:p w14:paraId="7820F601" w14:textId="77777777" w:rsidR="0013671D" w:rsidRDefault="0013671D" w:rsidP="00E73559">
      <w:pPr>
        <w:pBdr>
          <w:bottom w:val="single" w:sz="12" w:space="1" w:color="auto"/>
        </w:pBdr>
        <w:spacing w:after="0" w:line="280" w:lineRule="exact"/>
        <w:rPr>
          <w:rFonts w:cstheme="minorHAnsi"/>
          <w:b/>
          <w:bCs/>
          <w:sz w:val="24"/>
          <w:szCs w:val="24"/>
        </w:rPr>
      </w:pPr>
    </w:p>
    <w:p w14:paraId="13320A41" w14:textId="77777777" w:rsidR="0013671D" w:rsidRDefault="0013671D" w:rsidP="00E73559">
      <w:pPr>
        <w:pBdr>
          <w:bottom w:val="single" w:sz="12" w:space="1" w:color="auto"/>
        </w:pBdr>
        <w:spacing w:after="0" w:line="280" w:lineRule="exact"/>
        <w:rPr>
          <w:rFonts w:cstheme="minorHAnsi"/>
          <w:b/>
          <w:bCs/>
          <w:sz w:val="24"/>
          <w:szCs w:val="24"/>
        </w:rPr>
      </w:pPr>
    </w:p>
    <w:p w14:paraId="4294B4EA" w14:textId="77777777" w:rsidR="0013671D" w:rsidRDefault="0013671D" w:rsidP="00E73559">
      <w:pPr>
        <w:pBdr>
          <w:bottom w:val="single" w:sz="12" w:space="1" w:color="auto"/>
        </w:pBdr>
        <w:spacing w:after="0" w:line="280" w:lineRule="exact"/>
        <w:rPr>
          <w:rFonts w:cstheme="minorHAnsi"/>
          <w:b/>
          <w:bCs/>
          <w:sz w:val="24"/>
          <w:szCs w:val="24"/>
        </w:rPr>
      </w:pPr>
    </w:p>
    <w:p w14:paraId="71C63CB9" w14:textId="77777777" w:rsidR="0013671D" w:rsidRDefault="0013671D" w:rsidP="00E73559">
      <w:pPr>
        <w:pBdr>
          <w:bottom w:val="single" w:sz="12" w:space="1" w:color="auto"/>
        </w:pBdr>
        <w:spacing w:after="0" w:line="280" w:lineRule="exact"/>
        <w:rPr>
          <w:rFonts w:cstheme="minorHAnsi"/>
          <w:b/>
          <w:bCs/>
          <w:sz w:val="24"/>
          <w:szCs w:val="24"/>
        </w:rPr>
      </w:pPr>
    </w:p>
    <w:p w14:paraId="01C0B589" w14:textId="77777777" w:rsidR="0013671D" w:rsidRDefault="0013671D" w:rsidP="0013671D">
      <w:pPr>
        <w:pBdr>
          <w:bottom w:val="single" w:sz="12" w:space="1" w:color="auto"/>
        </w:pBdr>
        <w:spacing w:after="0" w:line="280" w:lineRule="exact"/>
        <w:rPr>
          <w:rFonts w:cstheme="minorHAnsi"/>
          <w:b/>
          <w:bCs/>
          <w:sz w:val="24"/>
          <w:szCs w:val="24"/>
        </w:rPr>
      </w:pPr>
    </w:p>
    <w:p w14:paraId="13EE44AE" w14:textId="77777777" w:rsidR="0013671D" w:rsidRDefault="0013671D" w:rsidP="0013671D">
      <w:pPr>
        <w:pBdr>
          <w:bottom w:val="single" w:sz="12" w:space="1" w:color="auto"/>
        </w:pBdr>
        <w:spacing w:after="0" w:line="280" w:lineRule="exact"/>
        <w:rPr>
          <w:rFonts w:cstheme="minorHAnsi"/>
          <w:b/>
          <w:bCs/>
          <w:sz w:val="24"/>
          <w:szCs w:val="24"/>
        </w:rPr>
      </w:pPr>
    </w:p>
    <w:p w14:paraId="03A94675" w14:textId="77777777" w:rsidR="0013671D" w:rsidRDefault="0013671D" w:rsidP="0013671D">
      <w:pPr>
        <w:pBdr>
          <w:bottom w:val="single" w:sz="12" w:space="1" w:color="auto"/>
        </w:pBdr>
        <w:spacing w:after="0" w:line="280" w:lineRule="exact"/>
        <w:rPr>
          <w:rFonts w:cstheme="minorHAnsi"/>
          <w:b/>
          <w:bCs/>
          <w:sz w:val="24"/>
          <w:szCs w:val="24"/>
        </w:rPr>
      </w:pPr>
    </w:p>
    <w:p w14:paraId="068B3C95" w14:textId="77777777" w:rsidR="0013671D" w:rsidRDefault="0013671D" w:rsidP="0013671D">
      <w:pPr>
        <w:pBdr>
          <w:bottom w:val="single" w:sz="12" w:space="1" w:color="auto"/>
        </w:pBdr>
        <w:spacing w:after="0" w:line="280" w:lineRule="exact"/>
        <w:rPr>
          <w:rFonts w:cstheme="minorHAnsi"/>
          <w:b/>
          <w:bCs/>
          <w:sz w:val="24"/>
          <w:szCs w:val="24"/>
        </w:rPr>
      </w:pPr>
    </w:p>
    <w:p w14:paraId="4DD092AB" w14:textId="77777777" w:rsidR="00260B20" w:rsidRDefault="00260B20" w:rsidP="0013671D">
      <w:pPr>
        <w:pBdr>
          <w:bottom w:val="single" w:sz="12" w:space="1" w:color="auto"/>
        </w:pBdr>
        <w:spacing w:after="0" w:line="280" w:lineRule="exact"/>
        <w:rPr>
          <w:rFonts w:cstheme="minorHAnsi"/>
          <w:b/>
          <w:bCs/>
          <w:sz w:val="24"/>
          <w:szCs w:val="24"/>
        </w:rPr>
      </w:pPr>
    </w:p>
    <w:p w14:paraId="3423A9AC" w14:textId="77777777" w:rsidR="00260B20" w:rsidRDefault="00260B20" w:rsidP="0013671D">
      <w:pPr>
        <w:pBdr>
          <w:bottom w:val="single" w:sz="12" w:space="1" w:color="auto"/>
        </w:pBdr>
        <w:spacing w:after="0" w:line="280" w:lineRule="exact"/>
        <w:rPr>
          <w:rFonts w:cstheme="minorHAnsi"/>
          <w:b/>
          <w:bCs/>
          <w:sz w:val="24"/>
          <w:szCs w:val="24"/>
        </w:rPr>
      </w:pPr>
    </w:p>
    <w:p w14:paraId="0CE2C722" w14:textId="77777777" w:rsidR="00260B20" w:rsidRDefault="00260B20" w:rsidP="0013671D">
      <w:pPr>
        <w:pBdr>
          <w:bottom w:val="single" w:sz="12" w:space="1" w:color="auto"/>
        </w:pBdr>
        <w:spacing w:after="0" w:line="280" w:lineRule="exact"/>
        <w:rPr>
          <w:rFonts w:cstheme="minorHAnsi"/>
          <w:b/>
          <w:bCs/>
          <w:sz w:val="24"/>
          <w:szCs w:val="24"/>
        </w:rPr>
      </w:pPr>
    </w:p>
    <w:p w14:paraId="24F595AF" w14:textId="22E3E35D" w:rsidR="00F363D0" w:rsidRDefault="00E20DB6" w:rsidP="00260B20">
      <w:pPr>
        <w:pBdr>
          <w:bottom w:val="single" w:sz="12" w:space="1" w:color="auto"/>
        </w:pBdr>
        <w:spacing w:after="0" w:line="280" w:lineRule="exact"/>
        <w:rPr>
          <w:rFonts w:cstheme="minorHAnsi"/>
          <w:b/>
          <w:bCs/>
          <w:sz w:val="24"/>
          <w:szCs w:val="24"/>
        </w:rPr>
      </w:pPr>
      <w:r>
        <w:rPr>
          <w:rFonts w:cstheme="minorHAnsi"/>
          <w:b/>
          <w:bCs/>
          <w:sz w:val="24"/>
          <w:szCs w:val="24"/>
        </w:rPr>
        <w:t>OCTUBRE</w:t>
      </w:r>
      <w:r w:rsidR="00B75E30">
        <w:rPr>
          <w:rFonts w:cstheme="minorHAnsi"/>
          <w:b/>
          <w:bCs/>
          <w:sz w:val="24"/>
          <w:szCs w:val="24"/>
        </w:rPr>
        <w:t xml:space="preserve"> </w:t>
      </w:r>
      <w:r w:rsidR="00191C12">
        <w:rPr>
          <w:rFonts w:cstheme="minorHAnsi"/>
          <w:b/>
          <w:bCs/>
          <w:sz w:val="24"/>
          <w:szCs w:val="24"/>
        </w:rPr>
        <w:t>DE</w:t>
      </w:r>
      <w:r w:rsidR="00DE69C1" w:rsidRPr="00E438B8">
        <w:rPr>
          <w:rFonts w:cstheme="minorHAnsi"/>
          <w:b/>
          <w:bCs/>
          <w:sz w:val="24"/>
          <w:szCs w:val="24"/>
        </w:rPr>
        <w:t xml:space="preserve"> 202</w:t>
      </w:r>
      <w:r w:rsidR="00F31B74">
        <w:rPr>
          <w:rFonts w:cstheme="minorHAnsi"/>
          <w:b/>
          <w:bCs/>
          <w:sz w:val="24"/>
          <w:szCs w:val="24"/>
        </w:rPr>
        <w:t>4</w:t>
      </w:r>
    </w:p>
    <w:p w14:paraId="19D38ACE" w14:textId="77777777" w:rsidR="00390155" w:rsidRDefault="00390155" w:rsidP="00390155">
      <w:pPr>
        <w:spacing w:after="0" w:line="280" w:lineRule="exact"/>
        <w:jc w:val="both"/>
        <w:rPr>
          <w:rFonts w:cstheme="minorHAnsi"/>
          <w:b/>
          <w:bCs/>
          <w:sz w:val="24"/>
          <w:szCs w:val="24"/>
        </w:rPr>
      </w:pPr>
    </w:p>
    <w:p w14:paraId="47440AE1" w14:textId="0C562E92" w:rsidR="004843A2" w:rsidRPr="000B4DC1" w:rsidRDefault="00F363D0" w:rsidP="00260B20">
      <w:pPr>
        <w:shd w:val="clear" w:color="auto" w:fill="D9D9D9" w:themeFill="background1" w:themeFillShade="D9"/>
        <w:spacing w:after="0" w:line="280" w:lineRule="exact"/>
        <w:jc w:val="both"/>
        <w:rPr>
          <w:rFonts w:ascii="Arial" w:hAnsi="Arial" w:cs="Arial"/>
        </w:rPr>
      </w:pPr>
      <w:r w:rsidRPr="000B4DC1">
        <w:rPr>
          <w:rFonts w:ascii="Arial" w:hAnsi="Arial" w:cs="Arial"/>
          <w:b/>
          <w:bCs/>
        </w:rPr>
        <w:lastRenderedPageBreak/>
        <w:t>I.-</w:t>
      </w:r>
      <w:r w:rsidR="00E32C59" w:rsidRPr="000B4DC1">
        <w:rPr>
          <w:rFonts w:ascii="Arial" w:hAnsi="Arial" w:cs="Arial"/>
          <w:b/>
          <w:bCs/>
        </w:rPr>
        <w:t xml:space="preserve">PLLIEGO DE CLÁUSULAS ADMINISTRATIVAS DEL CONTRATO DE SERVICIO DE “REDACCIÓN DEL PROYECTO DE EJECUCIÓN DE </w:t>
      </w:r>
      <w:r w:rsidR="00567105" w:rsidRPr="00567105">
        <w:rPr>
          <w:rFonts w:ascii="Arial" w:hAnsi="Arial" w:cs="Arial"/>
          <w:b/>
          <w:bCs/>
        </w:rPr>
        <w:t xml:space="preserve">REFORMA INTEGRAL DEL LOCAL MUNICIPAL </w:t>
      </w:r>
      <w:r w:rsidR="00493854">
        <w:rPr>
          <w:rFonts w:ascii="Arial" w:hAnsi="Arial" w:cs="Arial"/>
          <w:b/>
          <w:bCs/>
        </w:rPr>
        <w:t xml:space="preserve">SALA </w:t>
      </w:r>
      <w:r w:rsidR="00567105" w:rsidRPr="00567105">
        <w:rPr>
          <w:rFonts w:ascii="Arial" w:hAnsi="Arial" w:cs="Arial"/>
          <w:b/>
          <w:bCs/>
        </w:rPr>
        <w:t>DE CULTURA</w:t>
      </w:r>
      <w:r w:rsidR="00E32C59" w:rsidRPr="000B4DC1">
        <w:rPr>
          <w:rFonts w:ascii="Arial" w:hAnsi="Arial" w:cs="Arial"/>
          <w:b/>
          <w:bCs/>
        </w:rPr>
        <w:t>”.</w:t>
      </w:r>
    </w:p>
    <w:p w14:paraId="1CBE6C62" w14:textId="77777777" w:rsidR="00E73559" w:rsidRPr="000B4DC1" w:rsidRDefault="00E73559" w:rsidP="00E73559">
      <w:pPr>
        <w:spacing w:after="0" w:line="280" w:lineRule="exact"/>
        <w:jc w:val="both"/>
        <w:rPr>
          <w:rFonts w:ascii="Arial" w:hAnsi="Arial" w:cs="Arial"/>
          <w:b/>
          <w:bCs/>
        </w:rPr>
      </w:pPr>
    </w:p>
    <w:p w14:paraId="790E147D" w14:textId="1140F7F5" w:rsidR="00720EFE" w:rsidRPr="000B4DC1" w:rsidRDefault="001402B1" w:rsidP="00E73559">
      <w:pPr>
        <w:spacing w:after="0" w:line="280" w:lineRule="exact"/>
        <w:rPr>
          <w:rFonts w:ascii="Arial" w:hAnsi="Arial" w:cs="Arial"/>
          <w:b/>
          <w:bCs/>
          <w:u w:val="single"/>
        </w:rPr>
      </w:pPr>
      <w:r w:rsidRPr="000B4DC1">
        <w:rPr>
          <w:rFonts w:ascii="Arial" w:hAnsi="Arial" w:cs="Arial"/>
          <w:b/>
          <w:bCs/>
          <w:u w:val="single"/>
        </w:rPr>
        <w:t>1.-NATURALEZA Y OBJETO DEL CONTRATO</w:t>
      </w:r>
    </w:p>
    <w:p w14:paraId="04751DFE" w14:textId="77777777" w:rsidR="00E73559" w:rsidRPr="000B4DC1" w:rsidRDefault="00E73559" w:rsidP="00E73559">
      <w:pPr>
        <w:spacing w:after="0" w:line="280" w:lineRule="exact"/>
        <w:rPr>
          <w:rFonts w:ascii="Arial" w:hAnsi="Arial" w:cs="Arial"/>
          <w:b/>
          <w:bCs/>
        </w:rPr>
      </w:pPr>
    </w:p>
    <w:p w14:paraId="51AA9B4F" w14:textId="0FEC686A" w:rsidR="00E32C59" w:rsidRPr="000B4DC1" w:rsidRDefault="00E32C59" w:rsidP="00E32C59">
      <w:pPr>
        <w:jc w:val="both"/>
        <w:rPr>
          <w:rFonts w:ascii="Arial" w:hAnsi="Arial" w:cs="Arial"/>
        </w:rPr>
      </w:pPr>
      <w:bookmarkStart w:id="0" w:name="_Hlk176864475"/>
      <w:r w:rsidRPr="000B4DC1">
        <w:rPr>
          <w:rFonts w:ascii="Arial" w:hAnsi="Arial" w:cs="Arial"/>
        </w:rPr>
        <w:t xml:space="preserve">El objeto de la licitación es redactar el proyecto de ejecución incluyendo instalaciones y estructura, estudio de seguridad y salud, así como la documentación de licencia de actividad si procede </w:t>
      </w:r>
      <w:bookmarkEnd w:id="0"/>
      <w:r w:rsidRPr="000B4DC1">
        <w:rPr>
          <w:rFonts w:ascii="Arial" w:hAnsi="Arial" w:cs="Arial"/>
        </w:rPr>
        <w:t xml:space="preserve">para la </w:t>
      </w:r>
      <w:r w:rsidR="00F86842">
        <w:rPr>
          <w:rFonts w:ascii="Arial" w:hAnsi="Arial" w:cs="Arial"/>
        </w:rPr>
        <w:t>reforma integral del local municipal “Sala de Cultura” de Cabanillas.</w:t>
      </w:r>
      <w:r w:rsidRPr="000B4DC1">
        <w:rPr>
          <w:rFonts w:ascii="Arial" w:hAnsi="Arial" w:cs="Arial"/>
        </w:rPr>
        <w:t xml:space="preserve"> En dicho proyecto se prevé la rehabilitación integral de cerramientos, solados, estructura si es necesario, instalaciones y acabados, cuyo código CPV de conformidad con el anexo I de la Ley Foral 2/2018, de 13 de abril, de Contratos Públicos (LFCP) es 71240000-2-Servicios de arquitectura, ingeniería y planificación.</w:t>
      </w:r>
    </w:p>
    <w:p w14:paraId="244EAB49" w14:textId="77777777" w:rsidR="00E32C59" w:rsidRPr="000B4DC1" w:rsidRDefault="00E32C59" w:rsidP="00E32C59">
      <w:pPr>
        <w:pStyle w:val="western"/>
        <w:spacing w:after="0"/>
        <w:jc w:val="both"/>
        <w:rPr>
          <w:rFonts w:ascii="Arial" w:hAnsi="Arial" w:cs="Arial"/>
          <w:sz w:val="22"/>
          <w:szCs w:val="22"/>
        </w:rPr>
      </w:pPr>
      <w:r w:rsidRPr="000B4DC1">
        <w:rPr>
          <w:rFonts w:ascii="Arial" w:hAnsi="Arial" w:cs="Arial"/>
          <w:sz w:val="22"/>
          <w:szCs w:val="22"/>
        </w:rPr>
        <w:t>El contrato no se será objeto de división en lotes porque la naturaleza del objeto implica la necesidad de coordinar la ejecución de las diferentes prestaciones (Art. 41.4 b) de la Ley Foral 2/2018, de 13 de abril, de Contratos Públicos).</w:t>
      </w:r>
    </w:p>
    <w:p w14:paraId="613DE627" w14:textId="77777777" w:rsidR="00E32C59" w:rsidRPr="000B4DC1" w:rsidRDefault="00E32C59" w:rsidP="00E73559">
      <w:pPr>
        <w:spacing w:after="0" w:line="280" w:lineRule="exact"/>
        <w:jc w:val="both"/>
        <w:rPr>
          <w:rFonts w:ascii="Arial" w:hAnsi="Arial" w:cs="Arial"/>
        </w:rPr>
      </w:pPr>
    </w:p>
    <w:p w14:paraId="301D59B2" w14:textId="71863415" w:rsidR="00AA4427" w:rsidRPr="000B4DC1" w:rsidRDefault="00AA4427" w:rsidP="00E73559">
      <w:pPr>
        <w:spacing w:after="0" w:line="280" w:lineRule="exact"/>
        <w:jc w:val="both"/>
        <w:rPr>
          <w:rFonts w:ascii="Arial" w:hAnsi="Arial" w:cs="Arial"/>
          <w:b/>
          <w:bCs/>
          <w:u w:val="single"/>
        </w:rPr>
      </w:pPr>
      <w:r w:rsidRPr="000B4DC1">
        <w:rPr>
          <w:rFonts w:ascii="Arial" w:hAnsi="Arial" w:cs="Arial"/>
          <w:b/>
          <w:bCs/>
          <w:u w:val="single"/>
        </w:rPr>
        <w:t>2.- ÓRGANO DE CONTRATACIÓN Y UNIDAD GESTORA DEL CONTRATO</w:t>
      </w:r>
    </w:p>
    <w:p w14:paraId="4488F6F3" w14:textId="77777777" w:rsidR="00E73559" w:rsidRPr="000B4DC1" w:rsidRDefault="00E73559" w:rsidP="00E73559">
      <w:pPr>
        <w:spacing w:after="0" w:line="280" w:lineRule="exact"/>
        <w:jc w:val="both"/>
        <w:rPr>
          <w:rFonts w:ascii="Arial" w:hAnsi="Arial" w:cs="Arial"/>
          <w:b/>
          <w:bCs/>
        </w:rPr>
      </w:pPr>
    </w:p>
    <w:p w14:paraId="643AF0A7" w14:textId="77777777" w:rsidR="00E32C59" w:rsidRPr="000B4DC1" w:rsidRDefault="00E32C59" w:rsidP="00E32C59">
      <w:pPr>
        <w:pStyle w:val="Standard"/>
        <w:jc w:val="both"/>
        <w:rPr>
          <w:rFonts w:ascii="Arial" w:hAnsi="Arial" w:cs="Arial"/>
          <w:sz w:val="22"/>
        </w:rPr>
      </w:pPr>
      <w:r w:rsidRPr="000B4DC1">
        <w:rPr>
          <w:rFonts w:ascii="Arial" w:hAnsi="Arial" w:cs="Arial"/>
          <w:sz w:val="22"/>
        </w:rPr>
        <w:t>Las obras objeto del presente pliego serán adjudicadas, de conformidad con lo dispuesto en la Ley Foral 2/2018, de 13 de abril, de Contratos Públicos, por procedimiento abierto inferior al umbral comunitario conforme a los criterios fijados en este pliego para determinar la oferta más ventajosa.</w:t>
      </w:r>
    </w:p>
    <w:p w14:paraId="0A560B35" w14:textId="77777777" w:rsidR="00E32C59" w:rsidRPr="000B4DC1" w:rsidRDefault="00E32C59" w:rsidP="00E73559">
      <w:pPr>
        <w:spacing w:after="0" w:line="280" w:lineRule="exact"/>
        <w:jc w:val="both"/>
        <w:rPr>
          <w:rFonts w:ascii="Arial" w:hAnsi="Arial" w:cs="Arial"/>
        </w:rPr>
      </w:pPr>
    </w:p>
    <w:p w14:paraId="3CC68B6B" w14:textId="21F8AB4D" w:rsidR="00AA4427" w:rsidRPr="000B4DC1" w:rsidRDefault="00AA4427" w:rsidP="00E73559">
      <w:pPr>
        <w:spacing w:after="0" w:line="280" w:lineRule="exact"/>
        <w:jc w:val="both"/>
        <w:rPr>
          <w:rFonts w:ascii="Arial" w:hAnsi="Arial" w:cs="Arial"/>
        </w:rPr>
      </w:pPr>
      <w:r w:rsidRPr="000B4DC1">
        <w:rPr>
          <w:rFonts w:ascii="Arial" w:hAnsi="Arial" w:cs="Arial"/>
        </w:rPr>
        <w:t xml:space="preserve">El órgano de contratación del presente contrato de obras es </w:t>
      </w:r>
      <w:r w:rsidR="00856D22" w:rsidRPr="000B4DC1">
        <w:rPr>
          <w:rFonts w:ascii="Arial" w:hAnsi="Arial" w:cs="Arial"/>
        </w:rPr>
        <w:t xml:space="preserve">el Pleno </w:t>
      </w:r>
      <w:r w:rsidR="00F21057" w:rsidRPr="000B4DC1">
        <w:rPr>
          <w:rFonts w:ascii="Arial" w:hAnsi="Arial" w:cs="Arial"/>
        </w:rPr>
        <w:t xml:space="preserve">del Ayuntamiento </w:t>
      </w:r>
      <w:r w:rsidR="007E3F5E" w:rsidRPr="000B4DC1">
        <w:rPr>
          <w:rFonts w:ascii="Arial" w:hAnsi="Arial" w:cs="Arial"/>
        </w:rPr>
        <w:t>de Cabanillas.</w:t>
      </w:r>
    </w:p>
    <w:p w14:paraId="434D2989" w14:textId="77777777" w:rsidR="00E73559" w:rsidRPr="000B4DC1" w:rsidRDefault="00E73559" w:rsidP="00E73559">
      <w:pPr>
        <w:spacing w:after="0" w:line="280" w:lineRule="exact"/>
        <w:jc w:val="both"/>
        <w:rPr>
          <w:rFonts w:ascii="Arial" w:hAnsi="Arial" w:cs="Arial"/>
        </w:rPr>
      </w:pPr>
    </w:p>
    <w:p w14:paraId="66BA1CB7" w14:textId="6404E0C9" w:rsidR="00091798" w:rsidRPr="000B4DC1" w:rsidRDefault="00091798" w:rsidP="00E73559">
      <w:pPr>
        <w:spacing w:after="0" w:line="280" w:lineRule="exact"/>
        <w:jc w:val="both"/>
        <w:rPr>
          <w:rFonts w:ascii="Arial" w:hAnsi="Arial" w:cs="Arial"/>
        </w:rPr>
      </w:pPr>
      <w:r w:rsidRPr="000B4DC1">
        <w:rPr>
          <w:rFonts w:ascii="Arial" w:hAnsi="Arial" w:cs="Arial"/>
        </w:rPr>
        <w:t xml:space="preserve">La unidad gestora del contrato será </w:t>
      </w:r>
      <w:r w:rsidR="007D4F2B" w:rsidRPr="000B4DC1">
        <w:rPr>
          <w:rFonts w:ascii="Arial" w:hAnsi="Arial" w:cs="Arial"/>
        </w:rPr>
        <w:t xml:space="preserve">la </w:t>
      </w:r>
      <w:proofErr w:type="gramStart"/>
      <w:r w:rsidR="00FD32A5" w:rsidRPr="000B4DC1">
        <w:rPr>
          <w:rFonts w:ascii="Arial" w:hAnsi="Arial" w:cs="Arial"/>
        </w:rPr>
        <w:t>Concejalía</w:t>
      </w:r>
      <w:proofErr w:type="gramEnd"/>
      <w:r w:rsidR="00FD32A5" w:rsidRPr="000B4DC1">
        <w:rPr>
          <w:rFonts w:ascii="Arial" w:hAnsi="Arial" w:cs="Arial"/>
        </w:rPr>
        <w:t xml:space="preserve"> de Urbanismo</w:t>
      </w:r>
      <w:r w:rsidR="00191C12" w:rsidRPr="000B4DC1">
        <w:rPr>
          <w:rFonts w:ascii="Arial" w:hAnsi="Arial" w:cs="Arial"/>
        </w:rPr>
        <w:t xml:space="preserve"> del Ayuntamiento de Cabanillas</w:t>
      </w:r>
      <w:r w:rsidR="00856D22" w:rsidRPr="000B4DC1">
        <w:rPr>
          <w:rFonts w:ascii="Arial" w:hAnsi="Arial" w:cs="Arial"/>
        </w:rPr>
        <w:t>.</w:t>
      </w:r>
    </w:p>
    <w:p w14:paraId="514257CF" w14:textId="77777777" w:rsidR="00E73559" w:rsidRPr="000B4DC1" w:rsidRDefault="00E73559" w:rsidP="00E73559">
      <w:pPr>
        <w:spacing w:after="0" w:line="280" w:lineRule="exact"/>
        <w:jc w:val="both"/>
        <w:rPr>
          <w:rFonts w:ascii="Arial" w:hAnsi="Arial" w:cs="Arial"/>
        </w:rPr>
      </w:pPr>
    </w:p>
    <w:p w14:paraId="53125EA5" w14:textId="7C4181FE" w:rsidR="00AA4427" w:rsidRPr="000B4DC1" w:rsidRDefault="00A82560" w:rsidP="00E73559">
      <w:pPr>
        <w:spacing w:after="0" w:line="280" w:lineRule="exact"/>
        <w:jc w:val="both"/>
        <w:rPr>
          <w:rFonts w:ascii="Arial" w:hAnsi="Arial" w:cs="Arial"/>
          <w:b/>
          <w:bCs/>
          <w:u w:val="single"/>
        </w:rPr>
      </w:pPr>
      <w:r w:rsidRPr="00493854">
        <w:rPr>
          <w:rFonts w:ascii="Arial" w:hAnsi="Arial" w:cs="Arial"/>
          <w:b/>
          <w:bCs/>
          <w:u w:val="single"/>
        </w:rPr>
        <w:t>3.</w:t>
      </w:r>
      <w:r w:rsidR="008D1737" w:rsidRPr="00493854">
        <w:rPr>
          <w:rFonts w:ascii="Arial" w:hAnsi="Arial" w:cs="Arial"/>
          <w:b/>
          <w:bCs/>
          <w:u w:val="single"/>
        </w:rPr>
        <w:t>-</w:t>
      </w:r>
      <w:r w:rsidRPr="00493854">
        <w:rPr>
          <w:rFonts w:ascii="Arial" w:hAnsi="Arial" w:cs="Arial"/>
          <w:b/>
          <w:bCs/>
          <w:u w:val="single"/>
        </w:rPr>
        <w:t xml:space="preserve"> VALOR ESTIMADO DEL CONTRATO Y PRESUPUESTO DE LICITACIÓN</w:t>
      </w:r>
    </w:p>
    <w:p w14:paraId="2CD44109" w14:textId="77777777" w:rsidR="00E73559" w:rsidRPr="000B4DC1" w:rsidRDefault="00E73559" w:rsidP="00E73559">
      <w:pPr>
        <w:spacing w:after="0" w:line="280" w:lineRule="exact"/>
        <w:jc w:val="both"/>
        <w:rPr>
          <w:rFonts w:ascii="Arial" w:hAnsi="Arial" w:cs="Arial"/>
          <w:b/>
          <w:bCs/>
        </w:rPr>
      </w:pPr>
    </w:p>
    <w:p w14:paraId="3B1959C4" w14:textId="052B5B8D" w:rsidR="00684967" w:rsidRPr="000B4DC1" w:rsidRDefault="00684967" w:rsidP="00E73559">
      <w:pPr>
        <w:spacing w:after="0" w:line="280" w:lineRule="exact"/>
        <w:jc w:val="both"/>
        <w:rPr>
          <w:rFonts w:ascii="Arial" w:hAnsi="Arial" w:cs="Arial"/>
        </w:rPr>
      </w:pPr>
      <w:r w:rsidRPr="000B4DC1">
        <w:rPr>
          <w:rFonts w:ascii="Arial" w:hAnsi="Arial" w:cs="Arial"/>
        </w:rPr>
        <w:t xml:space="preserve">El valor estimado del contrato </w:t>
      </w:r>
      <w:r w:rsidR="00E32C59" w:rsidRPr="000B4DC1">
        <w:rPr>
          <w:rFonts w:ascii="Arial" w:hAnsi="Arial" w:cs="Arial"/>
        </w:rPr>
        <w:t xml:space="preserve">de servicios </w:t>
      </w:r>
      <w:r w:rsidRPr="000B4DC1">
        <w:rPr>
          <w:rFonts w:ascii="Arial" w:hAnsi="Arial" w:cs="Arial"/>
        </w:rPr>
        <w:t>asciende a la cantidad de</w:t>
      </w:r>
      <w:r w:rsidR="00316026" w:rsidRPr="000B4DC1">
        <w:rPr>
          <w:rFonts w:ascii="Arial" w:hAnsi="Arial" w:cs="Arial"/>
        </w:rPr>
        <w:t>:</w:t>
      </w:r>
    </w:p>
    <w:p w14:paraId="6A8FCFD0" w14:textId="77777777" w:rsidR="00E73559" w:rsidRPr="000B4DC1" w:rsidRDefault="00E73559" w:rsidP="00E73559">
      <w:pPr>
        <w:spacing w:after="0" w:line="280" w:lineRule="exact"/>
        <w:jc w:val="both"/>
        <w:rPr>
          <w:rFonts w:ascii="Arial" w:hAnsi="Arial" w:cs="Arial"/>
        </w:rPr>
      </w:pPr>
    </w:p>
    <w:tbl>
      <w:tblPr>
        <w:tblStyle w:val="Tablaconcuadrcula"/>
        <w:tblW w:w="0" w:type="auto"/>
        <w:tblLook w:val="04A0" w:firstRow="1" w:lastRow="0" w:firstColumn="1" w:lastColumn="0" w:noHBand="0" w:noVBand="1"/>
      </w:tblPr>
      <w:tblGrid>
        <w:gridCol w:w="1271"/>
        <w:gridCol w:w="2977"/>
        <w:gridCol w:w="1276"/>
        <w:gridCol w:w="2970"/>
      </w:tblGrid>
      <w:tr w:rsidR="001253BD" w:rsidRPr="000B4DC1" w14:paraId="4D08DDB8" w14:textId="77777777" w:rsidTr="009F1536">
        <w:tc>
          <w:tcPr>
            <w:tcW w:w="1271" w:type="dxa"/>
            <w:shd w:val="clear" w:color="auto" w:fill="E7E6E6" w:themeFill="background2"/>
          </w:tcPr>
          <w:p w14:paraId="7BA2752A" w14:textId="77777777" w:rsidR="00684967" w:rsidRPr="000B4DC1" w:rsidRDefault="00684967" w:rsidP="00E73559">
            <w:pPr>
              <w:spacing w:line="280" w:lineRule="exact"/>
              <w:jc w:val="both"/>
              <w:rPr>
                <w:rFonts w:ascii="Arial" w:hAnsi="Arial" w:cs="Arial"/>
                <w:b/>
                <w:bCs/>
              </w:rPr>
            </w:pPr>
            <w:bookmarkStart w:id="1" w:name="_Hlk164766771"/>
          </w:p>
        </w:tc>
        <w:tc>
          <w:tcPr>
            <w:tcW w:w="2977" w:type="dxa"/>
            <w:shd w:val="clear" w:color="auto" w:fill="E7E6E6" w:themeFill="background2"/>
          </w:tcPr>
          <w:p w14:paraId="2275C20C" w14:textId="2C64F91C" w:rsidR="00684967" w:rsidRPr="000B4DC1" w:rsidRDefault="00684967" w:rsidP="00E73559">
            <w:pPr>
              <w:spacing w:line="280" w:lineRule="exact"/>
              <w:jc w:val="both"/>
              <w:rPr>
                <w:rFonts w:ascii="Arial" w:hAnsi="Arial" w:cs="Arial"/>
                <w:b/>
                <w:bCs/>
              </w:rPr>
            </w:pPr>
            <w:r w:rsidRPr="000B4DC1">
              <w:rPr>
                <w:rFonts w:ascii="Arial" w:hAnsi="Arial" w:cs="Arial"/>
                <w:b/>
                <w:bCs/>
              </w:rPr>
              <w:t>Valor estimado</w:t>
            </w:r>
            <w:r w:rsidR="00F363E3" w:rsidRPr="000B4DC1">
              <w:rPr>
                <w:rFonts w:ascii="Arial" w:hAnsi="Arial" w:cs="Arial"/>
                <w:b/>
                <w:bCs/>
              </w:rPr>
              <w:t xml:space="preserve"> €</w:t>
            </w:r>
          </w:p>
        </w:tc>
        <w:tc>
          <w:tcPr>
            <w:tcW w:w="1276" w:type="dxa"/>
            <w:shd w:val="clear" w:color="auto" w:fill="E7E6E6" w:themeFill="background2"/>
          </w:tcPr>
          <w:p w14:paraId="1AA20E85" w14:textId="357877E8" w:rsidR="00684967" w:rsidRPr="000B4DC1" w:rsidRDefault="00684967" w:rsidP="00E73559">
            <w:pPr>
              <w:spacing w:line="280" w:lineRule="exact"/>
              <w:jc w:val="both"/>
              <w:rPr>
                <w:rFonts w:ascii="Arial" w:hAnsi="Arial" w:cs="Arial"/>
                <w:b/>
                <w:bCs/>
              </w:rPr>
            </w:pPr>
            <w:r w:rsidRPr="000B4DC1">
              <w:rPr>
                <w:rFonts w:ascii="Arial" w:hAnsi="Arial" w:cs="Arial"/>
                <w:b/>
                <w:bCs/>
              </w:rPr>
              <w:t>21% IVA</w:t>
            </w:r>
            <w:r w:rsidR="001253BD" w:rsidRPr="000B4DC1">
              <w:rPr>
                <w:rFonts w:ascii="Arial" w:hAnsi="Arial" w:cs="Arial"/>
                <w:b/>
                <w:bCs/>
              </w:rPr>
              <w:t xml:space="preserve"> </w:t>
            </w:r>
          </w:p>
        </w:tc>
        <w:tc>
          <w:tcPr>
            <w:tcW w:w="2970" w:type="dxa"/>
            <w:shd w:val="clear" w:color="auto" w:fill="E7E6E6" w:themeFill="background2"/>
          </w:tcPr>
          <w:p w14:paraId="5613B4B8" w14:textId="02D2792E" w:rsidR="00684967" w:rsidRPr="000B4DC1" w:rsidRDefault="00684967" w:rsidP="00E73559">
            <w:pPr>
              <w:spacing w:line="280" w:lineRule="exact"/>
              <w:jc w:val="both"/>
              <w:rPr>
                <w:rFonts w:ascii="Arial" w:hAnsi="Arial" w:cs="Arial"/>
                <w:b/>
                <w:bCs/>
              </w:rPr>
            </w:pPr>
            <w:r w:rsidRPr="000B4DC1">
              <w:rPr>
                <w:rFonts w:ascii="Arial" w:hAnsi="Arial" w:cs="Arial"/>
                <w:b/>
                <w:bCs/>
              </w:rPr>
              <w:t xml:space="preserve">Valor estimado total </w:t>
            </w:r>
            <w:r w:rsidR="001253BD" w:rsidRPr="000B4DC1">
              <w:rPr>
                <w:rFonts w:ascii="Arial" w:hAnsi="Arial" w:cs="Arial"/>
                <w:b/>
                <w:bCs/>
              </w:rPr>
              <w:t>€</w:t>
            </w:r>
          </w:p>
        </w:tc>
      </w:tr>
      <w:tr w:rsidR="001253BD" w:rsidRPr="000B4DC1" w14:paraId="233924BD" w14:textId="77777777" w:rsidTr="009F1536">
        <w:tc>
          <w:tcPr>
            <w:tcW w:w="1271" w:type="dxa"/>
            <w:shd w:val="clear" w:color="auto" w:fill="E7E6E6" w:themeFill="background2"/>
          </w:tcPr>
          <w:p w14:paraId="682EC4BE" w14:textId="43144D38" w:rsidR="00684967" w:rsidRPr="000B4DC1" w:rsidRDefault="00684967" w:rsidP="00E73559">
            <w:pPr>
              <w:spacing w:line="280" w:lineRule="exact"/>
              <w:jc w:val="both"/>
              <w:rPr>
                <w:rFonts w:ascii="Arial" w:hAnsi="Arial" w:cs="Arial"/>
                <w:b/>
                <w:bCs/>
              </w:rPr>
            </w:pPr>
            <w:r w:rsidRPr="000B4DC1">
              <w:rPr>
                <w:rFonts w:ascii="Arial" w:hAnsi="Arial" w:cs="Arial"/>
                <w:b/>
                <w:bCs/>
              </w:rPr>
              <w:t>Número</w:t>
            </w:r>
          </w:p>
        </w:tc>
        <w:tc>
          <w:tcPr>
            <w:tcW w:w="2977" w:type="dxa"/>
          </w:tcPr>
          <w:p w14:paraId="653E9240" w14:textId="6B8E0B2E" w:rsidR="00684967" w:rsidRPr="000B4DC1" w:rsidRDefault="0026271D" w:rsidP="00E73559">
            <w:pPr>
              <w:spacing w:line="280" w:lineRule="exact"/>
              <w:jc w:val="both"/>
              <w:rPr>
                <w:rFonts w:ascii="Arial" w:hAnsi="Arial" w:cs="Arial"/>
                <w:b/>
                <w:bCs/>
              </w:rPr>
            </w:pPr>
            <w:r>
              <w:rPr>
                <w:rFonts w:ascii="Arial" w:hAnsi="Arial" w:cs="Arial"/>
                <w:b/>
                <w:bCs/>
              </w:rPr>
              <w:t>24.375</w:t>
            </w:r>
          </w:p>
        </w:tc>
        <w:tc>
          <w:tcPr>
            <w:tcW w:w="1276" w:type="dxa"/>
          </w:tcPr>
          <w:p w14:paraId="2C7D8A4D" w14:textId="6CE852F6" w:rsidR="00684967" w:rsidRPr="000B4DC1" w:rsidRDefault="0026271D" w:rsidP="00E73559">
            <w:pPr>
              <w:spacing w:line="280" w:lineRule="exact"/>
              <w:jc w:val="both"/>
              <w:rPr>
                <w:rFonts w:ascii="Arial" w:hAnsi="Arial" w:cs="Arial"/>
                <w:b/>
                <w:bCs/>
              </w:rPr>
            </w:pPr>
            <w:r>
              <w:rPr>
                <w:rFonts w:ascii="Arial" w:hAnsi="Arial" w:cs="Arial"/>
                <w:b/>
                <w:bCs/>
              </w:rPr>
              <w:t>5.118,75</w:t>
            </w:r>
          </w:p>
        </w:tc>
        <w:tc>
          <w:tcPr>
            <w:tcW w:w="2970" w:type="dxa"/>
          </w:tcPr>
          <w:p w14:paraId="672F78C6" w14:textId="3C32BCA3" w:rsidR="00684967" w:rsidRPr="000B4DC1" w:rsidRDefault="0026271D" w:rsidP="00E73559">
            <w:pPr>
              <w:spacing w:line="280" w:lineRule="exact"/>
              <w:jc w:val="both"/>
              <w:rPr>
                <w:rFonts w:ascii="Arial" w:hAnsi="Arial" w:cs="Arial"/>
                <w:b/>
                <w:bCs/>
              </w:rPr>
            </w:pPr>
            <w:r>
              <w:rPr>
                <w:rFonts w:ascii="Arial" w:hAnsi="Arial" w:cs="Arial"/>
                <w:b/>
                <w:bCs/>
              </w:rPr>
              <w:t>29.493,75</w:t>
            </w:r>
          </w:p>
        </w:tc>
      </w:tr>
      <w:tr w:rsidR="001253BD" w:rsidRPr="000B4DC1" w14:paraId="79257EAE" w14:textId="77777777" w:rsidTr="009F1536">
        <w:tc>
          <w:tcPr>
            <w:tcW w:w="1271" w:type="dxa"/>
            <w:shd w:val="clear" w:color="auto" w:fill="E7E6E6" w:themeFill="background2"/>
          </w:tcPr>
          <w:p w14:paraId="62433436" w14:textId="76B47A9B" w:rsidR="00684967" w:rsidRPr="000B4DC1" w:rsidRDefault="00684967" w:rsidP="00E73559">
            <w:pPr>
              <w:spacing w:line="280" w:lineRule="exact"/>
              <w:jc w:val="both"/>
              <w:rPr>
                <w:rFonts w:ascii="Arial" w:hAnsi="Arial" w:cs="Arial"/>
                <w:b/>
                <w:bCs/>
              </w:rPr>
            </w:pPr>
            <w:r w:rsidRPr="000B4DC1">
              <w:rPr>
                <w:rFonts w:ascii="Arial" w:hAnsi="Arial" w:cs="Arial"/>
                <w:b/>
                <w:bCs/>
              </w:rPr>
              <w:t>Letra</w:t>
            </w:r>
          </w:p>
        </w:tc>
        <w:tc>
          <w:tcPr>
            <w:tcW w:w="2977" w:type="dxa"/>
          </w:tcPr>
          <w:p w14:paraId="4736D562" w14:textId="3AE0BEFD" w:rsidR="00684967" w:rsidRPr="000B4DC1" w:rsidRDefault="00B3750F" w:rsidP="00E73559">
            <w:pPr>
              <w:spacing w:line="280" w:lineRule="exact"/>
              <w:jc w:val="both"/>
              <w:rPr>
                <w:rFonts w:ascii="Arial" w:hAnsi="Arial" w:cs="Arial"/>
                <w:b/>
                <w:bCs/>
              </w:rPr>
            </w:pPr>
            <w:r>
              <w:rPr>
                <w:rFonts w:ascii="Arial" w:hAnsi="Arial" w:cs="Arial"/>
                <w:b/>
                <w:bCs/>
              </w:rPr>
              <w:t>Veint</w:t>
            </w:r>
            <w:r w:rsidR="0026271D">
              <w:rPr>
                <w:rFonts w:ascii="Arial" w:hAnsi="Arial" w:cs="Arial"/>
                <w:b/>
                <w:bCs/>
              </w:rPr>
              <w:t xml:space="preserve">icuatro </w:t>
            </w:r>
            <w:r>
              <w:rPr>
                <w:rFonts w:ascii="Arial" w:hAnsi="Arial" w:cs="Arial"/>
                <w:b/>
                <w:bCs/>
              </w:rPr>
              <w:t>m</w:t>
            </w:r>
            <w:r w:rsidR="00B620DD" w:rsidRPr="000B4DC1">
              <w:rPr>
                <w:rFonts w:ascii="Arial" w:hAnsi="Arial" w:cs="Arial"/>
                <w:b/>
                <w:bCs/>
              </w:rPr>
              <w:t xml:space="preserve">il </w:t>
            </w:r>
            <w:r w:rsidR="0026271D">
              <w:rPr>
                <w:rFonts w:ascii="Arial" w:hAnsi="Arial" w:cs="Arial"/>
                <w:b/>
                <w:bCs/>
              </w:rPr>
              <w:t xml:space="preserve">trescientos setenta y cinco </w:t>
            </w:r>
            <w:r w:rsidR="00B620DD" w:rsidRPr="000B4DC1">
              <w:rPr>
                <w:rFonts w:ascii="Arial" w:hAnsi="Arial" w:cs="Arial"/>
                <w:b/>
                <w:bCs/>
              </w:rPr>
              <w:t xml:space="preserve">euros </w:t>
            </w:r>
          </w:p>
        </w:tc>
        <w:tc>
          <w:tcPr>
            <w:tcW w:w="1276" w:type="dxa"/>
          </w:tcPr>
          <w:p w14:paraId="1DA4DB4F" w14:textId="1C73F80B" w:rsidR="00684967" w:rsidRPr="000B4DC1" w:rsidRDefault="0026271D" w:rsidP="00E73559">
            <w:pPr>
              <w:spacing w:line="280" w:lineRule="exact"/>
              <w:jc w:val="both"/>
              <w:rPr>
                <w:rFonts w:ascii="Arial" w:hAnsi="Arial" w:cs="Arial"/>
                <w:b/>
                <w:bCs/>
              </w:rPr>
            </w:pPr>
            <w:r>
              <w:rPr>
                <w:rFonts w:ascii="Arial" w:hAnsi="Arial" w:cs="Arial"/>
                <w:b/>
                <w:bCs/>
              </w:rPr>
              <w:t>cinco</w:t>
            </w:r>
            <w:r w:rsidR="00B620DD" w:rsidRPr="000B4DC1">
              <w:rPr>
                <w:rFonts w:ascii="Arial" w:hAnsi="Arial" w:cs="Arial"/>
                <w:b/>
                <w:bCs/>
              </w:rPr>
              <w:t xml:space="preserve"> mil </w:t>
            </w:r>
            <w:r>
              <w:rPr>
                <w:rFonts w:ascii="Arial" w:hAnsi="Arial" w:cs="Arial"/>
                <w:b/>
                <w:bCs/>
              </w:rPr>
              <w:t>ciento dieciocho</w:t>
            </w:r>
            <w:r w:rsidR="00B620DD" w:rsidRPr="000B4DC1">
              <w:rPr>
                <w:rFonts w:ascii="Arial" w:hAnsi="Arial" w:cs="Arial"/>
                <w:b/>
                <w:bCs/>
              </w:rPr>
              <w:t xml:space="preserve"> euros</w:t>
            </w:r>
            <w:r w:rsidR="001253BD" w:rsidRPr="000B4DC1">
              <w:rPr>
                <w:rFonts w:ascii="Arial" w:hAnsi="Arial" w:cs="Arial"/>
                <w:b/>
                <w:bCs/>
              </w:rPr>
              <w:t xml:space="preserve"> </w:t>
            </w:r>
            <w:r>
              <w:rPr>
                <w:rFonts w:ascii="Arial" w:hAnsi="Arial" w:cs="Arial"/>
                <w:b/>
                <w:bCs/>
              </w:rPr>
              <w:t>con setenta y cinco céntimos</w:t>
            </w:r>
          </w:p>
        </w:tc>
        <w:tc>
          <w:tcPr>
            <w:tcW w:w="2970" w:type="dxa"/>
          </w:tcPr>
          <w:p w14:paraId="587E1CD8" w14:textId="280D2AD1" w:rsidR="00684967" w:rsidRPr="000B4DC1" w:rsidRDefault="0026271D" w:rsidP="00E73559">
            <w:pPr>
              <w:spacing w:line="280" w:lineRule="exact"/>
              <w:jc w:val="both"/>
              <w:rPr>
                <w:rFonts w:ascii="Arial" w:hAnsi="Arial" w:cs="Arial"/>
                <w:b/>
                <w:bCs/>
              </w:rPr>
            </w:pPr>
            <w:r>
              <w:rPr>
                <w:rFonts w:ascii="Arial" w:hAnsi="Arial" w:cs="Arial"/>
                <w:b/>
                <w:bCs/>
              </w:rPr>
              <w:t>Veintinueve</w:t>
            </w:r>
            <w:r w:rsidR="00B3750F" w:rsidRPr="000B4DC1">
              <w:rPr>
                <w:rFonts w:ascii="Arial" w:hAnsi="Arial" w:cs="Arial"/>
                <w:b/>
                <w:bCs/>
              </w:rPr>
              <w:t xml:space="preserve"> mil </w:t>
            </w:r>
            <w:r>
              <w:rPr>
                <w:rFonts w:ascii="Arial" w:hAnsi="Arial" w:cs="Arial"/>
                <w:b/>
                <w:bCs/>
              </w:rPr>
              <w:t xml:space="preserve">cuatrocientos noventa y tres </w:t>
            </w:r>
            <w:r w:rsidR="00B3750F" w:rsidRPr="000B4DC1">
              <w:rPr>
                <w:rFonts w:ascii="Arial" w:hAnsi="Arial" w:cs="Arial"/>
                <w:b/>
                <w:bCs/>
              </w:rPr>
              <w:t>s euros</w:t>
            </w:r>
            <w:r>
              <w:rPr>
                <w:rFonts w:ascii="Arial" w:hAnsi="Arial" w:cs="Arial"/>
                <w:b/>
                <w:bCs/>
              </w:rPr>
              <w:t xml:space="preserve"> con setenta y cinco céntimos</w:t>
            </w:r>
          </w:p>
        </w:tc>
      </w:tr>
      <w:bookmarkEnd w:id="1"/>
    </w:tbl>
    <w:p w14:paraId="5549B43A" w14:textId="2F9BBA29" w:rsidR="00684967" w:rsidRPr="000B4DC1" w:rsidRDefault="00684967" w:rsidP="00E73559">
      <w:pPr>
        <w:spacing w:after="0" w:line="280" w:lineRule="exact"/>
        <w:jc w:val="both"/>
        <w:rPr>
          <w:rFonts w:ascii="Arial" w:hAnsi="Arial" w:cs="Arial"/>
          <w:b/>
          <w:bCs/>
        </w:rPr>
      </w:pPr>
    </w:p>
    <w:p w14:paraId="044186FF" w14:textId="41E944C7" w:rsidR="00145C9F" w:rsidRPr="000B4DC1" w:rsidRDefault="00145C9F" w:rsidP="00E73559">
      <w:pPr>
        <w:spacing w:after="0" w:line="280" w:lineRule="exact"/>
        <w:jc w:val="both"/>
        <w:rPr>
          <w:rFonts w:ascii="Arial" w:hAnsi="Arial" w:cs="Arial"/>
        </w:rPr>
      </w:pPr>
      <w:r w:rsidRPr="000B4DC1">
        <w:rPr>
          <w:rFonts w:ascii="Arial" w:hAnsi="Arial" w:cs="Arial"/>
        </w:rPr>
        <w:t>El presupuesto de licitación del contrato asciende a la cantidad</w:t>
      </w:r>
      <w:r w:rsidR="00316026" w:rsidRPr="000B4DC1">
        <w:rPr>
          <w:rFonts w:ascii="Arial" w:hAnsi="Arial" w:cs="Arial"/>
        </w:rPr>
        <w:t xml:space="preserve"> de:</w:t>
      </w:r>
    </w:p>
    <w:p w14:paraId="4CDEFEB5" w14:textId="77777777" w:rsidR="00E73559" w:rsidRPr="000B4DC1" w:rsidRDefault="00E73559" w:rsidP="00E73559">
      <w:pPr>
        <w:spacing w:after="0" w:line="280" w:lineRule="exact"/>
        <w:jc w:val="both"/>
        <w:rPr>
          <w:rFonts w:ascii="Arial" w:hAnsi="Arial" w:cs="Arial"/>
        </w:rPr>
      </w:pPr>
    </w:p>
    <w:tbl>
      <w:tblPr>
        <w:tblStyle w:val="Tablaconcuadrcula"/>
        <w:tblW w:w="0" w:type="auto"/>
        <w:tblLook w:val="04A0" w:firstRow="1" w:lastRow="0" w:firstColumn="1" w:lastColumn="0" w:noHBand="0" w:noVBand="1"/>
      </w:tblPr>
      <w:tblGrid>
        <w:gridCol w:w="1261"/>
        <w:gridCol w:w="2905"/>
        <w:gridCol w:w="1427"/>
        <w:gridCol w:w="2901"/>
      </w:tblGrid>
      <w:tr w:rsidR="00A731FF" w:rsidRPr="000B4DC1" w14:paraId="65038909" w14:textId="77777777" w:rsidTr="00B3750F">
        <w:tc>
          <w:tcPr>
            <w:tcW w:w="1261" w:type="dxa"/>
            <w:shd w:val="clear" w:color="auto" w:fill="E7E6E6" w:themeFill="background2"/>
          </w:tcPr>
          <w:p w14:paraId="174F4A88" w14:textId="77777777" w:rsidR="00A731FF" w:rsidRPr="000B4DC1" w:rsidRDefault="00A731FF" w:rsidP="00E41294">
            <w:pPr>
              <w:spacing w:line="280" w:lineRule="exact"/>
              <w:jc w:val="both"/>
              <w:rPr>
                <w:rFonts w:ascii="Arial" w:hAnsi="Arial" w:cs="Arial"/>
                <w:b/>
                <w:bCs/>
              </w:rPr>
            </w:pPr>
          </w:p>
        </w:tc>
        <w:tc>
          <w:tcPr>
            <w:tcW w:w="2905" w:type="dxa"/>
            <w:shd w:val="clear" w:color="auto" w:fill="E7E6E6" w:themeFill="background2"/>
          </w:tcPr>
          <w:p w14:paraId="57EAFAED" w14:textId="77777777" w:rsidR="00A731FF" w:rsidRPr="000B4DC1" w:rsidRDefault="00A731FF" w:rsidP="00E41294">
            <w:pPr>
              <w:spacing w:line="280" w:lineRule="exact"/>
              <w:jc w:val="both"/>
              <w:rPr>
                <w:rFonts w:ascii="Arial" w:hAnsi="Arial" w:cs="Arial"/>
                <w:b/>
                <w:bCs/>
              </w:rPr>
            </w:pPr>
            <w:r w:rsidRPr="000B4DC1">
              <w:rPr>
                <w:rFonts w:ascii="Arial" w:hAnsi="Arial" w:cs="Arial"/>
                <w:b/>
                <w:bCs/>
              </w:rPr>
              <w:t>Valor estimado €</w:t>
            </w:r>
          </w:p>
        </w:tc>
        <w:tc>
          <w:tcPr>
            <w:tcW w:w="1427" w:type="dxa"/>
            <w:shd w:val="clear" w:color="auto" w:fill="E7E6E6" w:themeFill="background2"/>
          </w:tcPr>
          <w:p w14:paraId="6CA946CA" w14:textId="77777777" w:rsidR="00A731FF" w:rsidRPr="000B4DC1" w:rsidRDefault="00A731FF" w:rsidP="00E41294">
            <w:pPr>
              <w:spacing w:line="280" w:lineRule="exact"/>
              <w:jc w:val="both"/>
              <w:rPr>
                <w:rFonts w:ascii="Arial" w:hAnsi="Arial" w:cs="Arial"/>
                <w:b/>
                <w:bCs/>
              </w:rPr>
            </w:pPr>
            <w:r w:rsidRPr="000B4DC1">
              <w:rPr>
                <w:rFonts w:ascii="Arial" w:hAnsi="Arial" w:cs="Arial"/>
                <w:b/>
                <w:bCs/>
              </w:rPr>
              <w:t xml:space="preserve">21% IVA </w:t>
            </w:r>
          </w:p>
        </w:tc>
        <w:tc>
          <w:tcPr>
            <w:tcW w:w="2901" w:type="dxa"/>
            <w:shd w:val="clear" w:color="auto" w:fill="E7E6E6" w:themeFill="background2"/>
          </w:tcPr>
          <w:p w14:paraId="350D946A" w14:textId="77777777" w:rsidR="00A731FF" w:rsidRPr="000B4DC1" w:rsidRDefault="00A731FF" w:rsidP="00E41294">
            <w:pPr>
              <w:spacing w:line="280" w:lineRule="exact"/>
              <w:jc w:val="both"/>
              <w:rPr>
                <w:rFonts w:ascii="Arial" w:hAnsi="Arial" w:cs="Arial"/>
                <w:b/>
                <w:bCs/>
              </w:rPr>
            </w:pPr>
            <w:r w:rsidRPr="000B4DC1">
              <w:rPr>
                <w:rFonts w:ascii="Arial" w:hAnsi="Arial" w:cs="Arial"/>
                <w:b/>
                <w:bCs/>
              </w:rPr>
              <w:t>Valor estimado total €</w:t>
            </w:r>
          </w:p>
        </w:tc>
      </w:tr>
      <w:tr w:rsidR="00567105" w:rsidRPr="000B4DC1" w14:paraId="17AF74A0" w14:textId="77777777" w:rsidTr="00B3750F">
        <w:tc>
          <w:tcPr>
            <w:tcW w:w="1261" w:type="dxa"/>
            <w:shd w:val="clear" w:color="auto" w:fill="E7E6E6" w:themeFill="background2"/>
          </w:tcPr>
          <w:p w14:paraId="53AD1900" w14:textId="77777777" w:rsidR="00567105" w:rsidRPr="000B4DC1" w:rsidRDefault="00567105" w:rsidP="00567105">
            <w:pPr>
              <w:spacing w:line="280" w:lineRule="exact"/>
              <w:jc w:val="both"/>
              <w:rPr>
                <w:rFonts w:ascii="Arial" w:hAnsi="Arial" w:cs="Arial"/>
                <w:b/>
                <w:bCs/>
              </w:rPr>
            </w:pPr>
            <w:r w:rsidRPr="000B4DC1">
              <w:rPr>
                <w:rFonts w:ascii="Arial" w:hAnsi="Arial" w:cs="Arial"/>
                <w:b/>
                <w:bCs/>
              </w:rPr>
              <w:lastRenderedPageBreak/>
              <w:t>Número</w:t>
            </w:r>
          </w:p>
        </w:tc>
        <w:tc>
          <w:tcPr>
            <w:tcW w:w="2905" w:type="dxa"/>
          </w:tcPr>
          <w:p w14:paraId="32A50312" w14:textId="76194F8F" w:rsidR="00567105" w:rsidRPr="000B4DC1" w:rsidRDefault="00567105" w:rsidP="00567105">
            <w:pPr>
              <w:spacing w:line="280" w:lineRule="exact"/>
              <w:jc w:val="both"/>
              <w:rPr>
                <w:rFonts w:ascii="Arial" w:hAnsi="Arial" w:cs="Arial"/>
                <w:b/>
                <w:bCs/>
              </w:rPr>
            </w:pPr>
            <w:r>
              <w:rPr>
                <w:rFonts w:ascii="Arial" w:hAnsi="Arial" w:cs="Arial"/>
                <w:b/>
                <w:bCs/>
              </w:rPr>
              <w:t>24.375</w:t>
            </w:r>
          </w:p>
        </w:tc>
        <w:tc>
          <w:tcPr>
            <w:tcW w:w="1427" w:type="dxa"/>
          </w:tcPr>
          <w:p w14:paraId="7F739CDB" w14:textId="6BBBF6B1" w:rsidR="00567105" w:rsidRPr="000B4DC1" w:rsidRDefault="00567105" w:rsidP="00567105">
            <w:pPr>
              <w:spacing w:line="280" w:lineRule="exact"/>
              <w:jc w:val="both"/>
              <w:rPr>
                <w:rFonts w:ascii="Arial" w:hAnsi="Arial" w:cs="Arial"/>
                <w:b/>
                <w:bCs/>
              </w:rPr>
            </w:pPr>
            <w:r>
              <w:rPr>
                <w:rFonts w:ascii="Arial" w:hAnsi="Arial" w:cs="Arial"/>
                <w:b/>
                <w:bCs/>
              </w:rPr>
              <w:t>5.118,75</w:t>
            </w:r>
          </w:p>
        </w:tc>
        <w:tc>
          <w:tcPr>
            <w:tcW w:w="2901" w:type="dxa"/>
          </w:tcPr>
          <w:p w14:paraId="11557D2A" w14:textId="37678A84" w:rsidR="00567105" w:rsidRPr="000B4DC1" w:rsidRDefault="00567105" w:rsidP="00567105">
            <w:pPr>
              <w:spacing w:line="280" w:lineRule="exact"/>
              <w:jc w:val="both"/>
              <w:rPr>
                <w:rFonts w:ascii="Arial" w:hAnsi="Arial" w:cs="Arial"/>
                <w:b/>
                <w:bCs/>
              </w:rPr>
            </w:pPr>
            <w:r>
              <w:rPr>
                <w:rFonts w:ascii="Arial" w:hAnsi="Arial" w:cs="Arial"/>
                <w:b/>
                <w:bCs/>
              </w:rPr>
              <w:t>29.493,75</w:t>
            </w:r>
          </w:p>
        </w:tc>
      </w:tr>
      <w:tr w:rsidR="00567105" w:rsidRPr="000B4DC1" w14:paraId="7D6A01F5" w14:textId="77777777" w:rsidTr="00B3750F">
        <w:tc>
          <w:tcPr>
            <w:tcW w:w="1261" w:type="dxa"/>
            <w:shd w:val="clear" w:color="auto" w:fill="E7E6E6" w:themeFill="background2"/>
          </w:tcPr>
          <w:p w14:paraId="4119D2BA" w14:textId="77777777" w:rsidR="00567105" w:rsidRPr="000B4DC1" w:rsidRDefault="00567105" w:rsidP="00567105">
            <w:pPr>
              <w:spacing w:line="280" w:lineRule="exact"/>
              <w:jc w:val="both"/>
              <w:rPr>
                <w:rFonts w:ascii="Arial" w:hAnsi="Arial" w:cs="Arial"/>
                <w:b/>
                <w:bCs/>
              </w:rPr>
            </w:pPr>
            <w:r w:rsidRPr="000B4DC1">
              <w:rPr>
                <w:rFonts w:ascii="Arial" w:hAnsi="Arial" w:cs="Arial"/>
                <w:b/>
                <w:bCs/>
              </w:rPr>
              <w:t>Letra</w:t>
            </w:r>
          </w:p>
        </w:tc>
        <w:tc>
          <w:tcPr>
            <w:tcW w:w="2905" w:type="dxa"/>
          </w:tcPr>
          <w:p w14:paraId="16B5F0AE" w14:textId="34303EE5" w:rsidR="00567105" w:rsidRPr="000B4DC1" w:rsidRDefault="00567105" w:rsidP="00567105">
            <w:pPr>
              <w:spacing w:line="280" w:lineRule="exact"/>
              <w:jc w:val="both"/>
              <w:rPr>
                <w:rFonts w:ascii="Arial" w:hAnsi="Arial" w:cs="Arial"/>
                <w:b/>
                <w:bCs/>
              </w:rPr>
            </w:pPr>
            <w:r>
              <w:rPr>
                <w:rFonts w:ascii="Arial" w:hAnsi="Arial" w:cs="Arial"/>
                <w:b/>
                <w:bCs/>
              </w:rPr>
              <w:t>Veinticuatro m</w:t>
            </w:r>
            <w:r w:rsidRPr="000B4DC1">
              <w:rPr>
                <w:rFonts w:ascii="Arial" w:hAnsi="Arial" w:cs="Arial"/>
                <w:b/>
                <w:bCs/>
              </w:rPr>
              <w:t xml:space="preserve">il </w:t>
            </w:r>
            <w:r>
              <w:rPr>
                <w:rFonts w:ascii="Arial" w:hAnsi="Arial" w:cs="Arial"/>
                <w:b/>
                <w:bCs/>
              </w:rPr>
              <w:t xml:space="preserve">trescientos setenta y cinco </w:t>
            </w:r>
            <w:r w:rsidRPr="000B4DC1">
              <w:rPr>
                <w:rFonts w:ascii="Arial" w:hAnsi="Arial" w:cs="Arial"/>
                <w:b/>
                <w:bCs/>
              </w:rPr>
              <w:t xml:space="preserve">euros </w:t>
            </w:r>
          </w:p>
        </w:tc>
        <w:tc>
          <w:tcPr>
            <w:tcW w:w="1427" w:type="dxa"/>
          </w:tcPr>
          <w:p w14:paraId="5CDF0525" w14:textId="53704624" w:rsidR="00567105" w:rsidRPr="000B4DC1" w:rsidRDefault="00567105" w:rsidP="00567105">
            <w:pPr>
              <w:spacing w:line="280" w:lineRule="exact"/>
              <w:jc w:val="both"/>
              <w:rPr>
                <w:rFonts w:ascii="Arial" w:hAnsi="Arial" w:cs="Arial"/>
                <w:b/>
                <w:bCs/>
              </w:rPr>
            </w:pPr>
            <w:r>
              <w:rPr>
                <w:rFonts w:ascii="Arial" w:hAnsi="Arial" w:cs="Arial"/>
                <w:b/>
                <w:bCs/>
              </w:rPr>
              <w:t>cinco</w:t>
            </w:r>
            <w:r w:rsidRPr="000B4DC1">
              <w:rPr>
                <w:rFonts w:ascii="Arial" w:hAnsi="Arial" w:cs="Arial"/>
                <w:b/>
                <w:bCs/>
              </w:rPr>
              <w:t xml:space="preserve"> mil </w:t>
            </w:r>
            <w:r>
              <w:rPr>
                <w:rFonts w:ascii="Arial" w:hAnsi="Arial" w:cs="Arial"/>
                <w:b/>
                <w:bCs/>
              </w:rPr>
              <w:t>ciento dieciocho</w:t>
            </w:r>
            <w:r w:rsidRPr="000B4DC1">
              <w:rPr>
                <w:rFonts w:ascii="Arial" w:hAnsi="Arial" w:cs="Arial"/>
                <w:b/>
                <w:bCs/>
              </w:rPr>
              <w:t xml:space="preserve"> euros </w:t>
            </w:r>
            <w:r>
              <w:rPr>
                <w:rFonts w:ascii="Arial" w:hAnsi="Arial" w:cs="Arial"/>
                <w:b/>
                <w:bCs/>
              </w:rPr>
              <w:t>con setenta y cinco céntimos</w:t>
            </w:r>
          </w:p>
        </w:tc>
        <w:tc>
          <w:tcPr>
            <w:tcW w:w="2901" w:type="dxa"/>
          </w:tcPr>
          <w:p w14:paraId="72D556A6" w14:textId="473E2084" w:rsidR="00567105" w:rsidRPr="000B4DC1" w:rsidRDefault="00567105" w:rsidP="00567105">
            <w:pPr>
              <w:spacing w:line="280" w:lineRule="exact"/>
              <w:jc w:val="both"/>
              <w:rPr>
                <w:rFonts w:ascii="Arial" w:hAnsi="Arial" w:cs="Arial"/>
                <w:b/>
                <w:bCs/>
              </w:rPr>
            </w:pPr>
            <w:r>
              <w:rPr>
                <w:rFonts w:ascii="Arial" w:hAnsi="Arial" w:cs="Arial"/>
                <w:b/>
                <w:bCs/>
              </w:rPr>
              <w:t>Veintinueve</w:t>
            </w:r>
            <w:r w:rsidRPr="000B4DC1">
              <w:rPr>
                <w:rFonts w:ascii="Arial" w:hAnsi="Arial" w:cs="Arial"/>
                <w:b/>
                <w:bCs/>
              </w:rPr>
              <w:t xml:space="preserve"> mil </w:t>
            </w:r>
            <w:r>
              <w:rPr>
                <w:rFonts w:ascii="Arial" w:hAnsi="Arial" w:cs="Arial"/>
                <w:b/>
                <w:bCs/>
              </w:rPr>
              <w:t xml:space="preserve">cuatrocientos noventa y tres </w:t>
            </w:r>
            <w:r w:rsidRPr="000B4DC1">
              <w:rPr>
                <w:rFonts w:ascii="Arial" w:hAnsi="Arial" w:cs="Arial"/>
                <w:b/>
                <w:bCs/>
              </w:rPr>
              <w:t>s euros</w:t>
            </w:r>
            <w:r>
              <w:rPr>
                <w:rFonts w:ascii="Arial" w:hAnsi="Arial" w:cs="Arial"/>
                <w:b/>
                <w:bCs/>
              </w:rPr>
              <w:t xml:space="preserve"> con setenta y cinco céntimos</w:t>
            </w:r>
          </w:p>
        </w:tc>
      </w:tr>
    </w:tbl>
    <w:p w14:paraId="2ED27A70" w14:textId="77777777" w:rsidR="00145C9F" w:rsidRPr="000B4DC1" w:rsidRDefault="00145C9F" w:rsidP="00E73559">
      <w:pPr>
        <w:spacing w:after="0" w:line="280" w:lineRule="exact"/>
        <w:jc w:val="both"/>
        <w:rPr>
          <w:rFonts w:ascii="Arial" w:hAnsi="Arial" w:cs="Arial"/>
          <w:b/>
          <w:bCs/>
        </w:rPr>
      </w:pPr>
    </w:p>
    <w:p w14:paraId="70BD92E1" w14:textId="51957C64" w:rsidR="00145C9F" w:rsidRDefault="00145C9F" w:rsidP="00E73559">
      <w:pPr>
        <w:spacing w:after="0" w:line="280" w:lineRule="exact"/>
        <w:jc w:val="both"/>
        <w:rPr>
          <w:rFonts w:ascii="Arial" w:hAnsi="Arial" w:cs="Arial"/>
        </w:rPr>
      </w:pPr>
      <w:r w:rsidRPr="000B4DC1">
        <w:rPr>
          <w:rFonts w:ascii="Arial" w:hAnsi="Arial" w:cs="Arial"/>
        </w:rPr>
        <w:t>Las proposiciones que superen dichos presupuestos serán desechadas.</w:t>
      </w:r>
    </w:p>
    <w:p w14:paraId="77D83297" w14:textId="1AC07979" w:rsidR="00B3750F" w:rsidRDefault="00B3750F" w:rsidP="00E73559">
      <w:pPr>
        <w:spacing w:after="0" w:line="280" w:lineRule="exact"/>
        <w:jc w:val="both"/>
        <w:rPr>
          <w:rFonts w:ascii="Arial" w:hAnsi="Arial" w:cs="Arial"/>
        </w:rPr>
      </w:pPr>
      <w:r>
        <w:rPr>
          <w:rFonts w:ascii="Arial" w:hAnsi="Arial" w:cs="Arial"/>
        </w:rPr>
        <w:t xml:space="preserve">Estos honorarios se han calculado en función del valor de la obra </w:t>
      </w:r>
      <w:r w:rsidR="00567105">
        <w:rPr>
          <w:rFonts w:ascii="Arial" w:hAnsi="Arial" w:cs="Arial"/>
        </w:rPr>
        <w:t>de acuerdo con el</w:t>
      </w:r>
      <w:r>
        <w:rPr>
          <w:rFonts w:ascii="Arial" w:hAnsi="Arial" w:cs="Arial"/>
        </w:rPr>
        <w:t xml:space="preserve"> siguiente cuadro, y para la dirección de obras en un futuro se destinará una cantidad equivalente si procede su licitación.</w:t>
      </w:r>
    </w:p>
    <w:p w14:paraId="1FCB4C3E" w14:textId="77777777" w:rsidR="00B3750F" w:rsidRDefault="00B3750F" w:rsidP="00E73559">
      <w:pPr>
        <w:spacing w:after="0" w:line="280" w:lineRule="exact"/>
        <w:jc w:val="both"/>
        <w:rPr>
          <w:rFonts w:ascii="Arial" w:hAnsi="Arial" w:cs="Arial"/>
        </w:rPr>
      </w:pPr>
    </w:p>
    <w:tbl>
      <w:tblPr>
        <w:tblW w:w="8495" w:type="dxa"/>
        <w:tblCellMar>
          <w:left w:w="70" w:type="dxa"/>
          <w:right w:w="70" w:type="dxa"/>
        </w:tblCellMar>
        <w:tblLook w:val="04A0" w:firstRow="1" w:lastRow="0" w:firstColumn="1" w:lastColumn="0" w:noHBand="0" w:noVBand="1"/>
      </w:tblPr>
      <w:tblGrid>
        <w:gridCol w:w="1833"/>
        <w:gridCol w:w="188"/>
        <w:gridCol w:w="7"/>
        <w:gridCol w:w="1790"/>
        <w:gridCol w:w="283"/>
        <w:gridCol w:w="2465"/>
        <w:gridCol w:w="1929"/>
      </w:tblGrid>
      <w:tr w:rsidR="00567105" w:rsidRPr="00567105" w14:paraId="7A997E67" w14:textId="77777777" w:rsidTr="00567105">
        <w:trPr>
          <w:trHeight w:val="315"/>
        </w:trPr>
        <w:tc>
          <w:tcPr>
            <w:tcW w:w="3818" w:type="dxa"/>
            <w:gridSpan w:val="4"/>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3C2DF3E4" w14:textId="77777777" w:rsidR="00567105" w:rsidRPr="00567105" w:rsidRDefault="00567105" w:rsidP="00567105">
            <w:pPr>
              <w:spacing w:after="0" w:line="240" w:lineRule="auto"/>
              <w:rPr>
                <w:rFonts w:ascii="Calibri" w:eastAsia="Times New Roman" w:hAnsi="Calibri" w:cs="Calibri"/>
                <w:b/>
                <w:bCs/>
                <w:color w:val="000000"/>
                <w:sz w:val="24"/>
                <w:szCs w:val="24"/>
                <w:lang w:eastAsia="es-ES"/>
              </w:rPr>
            </w:pPr>
            <w:r w:rsidRPr="00567105">
              <w:rPr>
                <w:rFonts w:ascii="Calibri" w:eastAsia="Times New Roman" w:hAnsi="Calibri" w:cs="Calibri"/>
                <w:b/>
                <w:bCs/>
                <w:color w:val="000000"/>
                <w:sz w:val="24"/>
                <w:szCs w:val="24"/>
                <w:lang w:eastAsia="es-ES"/>
              </w:rPr>
              <w:t xml:space="preserve">ESTIMACION IMPORTE OBRA                    </w:t>
            </w:r>
          </w:p>
        </w:tc>
        <w:tc>
          <w:tcPr>
            <w:tcW w:w="283" w:type="dxa"/>
            <w:vMerge w:val="restart"/>
            <w:tcBorders>
              <w:top w:val="single" w:sz="4" w:space="0" w:color="auto"/>
              <w:left w:val="single" w:sz="8" w:space="0" w:color="auto"/>
              <w:bottom w:val="single" w:sz="8" w:space="0" w:color="000000"/>
              <w:right w:val="single" w:sz="8" w:space="0" w:color="auto"/>
            </w:tcBorders>
            <w:shd w:val="clear" w:color="auto" w:fill="auto"/>
            <w:noWrap/>
            <w:vAlign w:val="bottom"/>
            <w:hideMark/>
          </w:tcPr>
          <w:p w14:paraId="49F25722" w14:textId="77777777" w:rsidR="00567105" w:rsidRPr="00567105" w:rsidRDefault="00567105" w:rsidP="00567105">
            <w:pPr>
              <w:spacing w:after="0" w:line="240" w:lineRule="auto"/>
              <w:jc w:val="center"/>
              <w:rPr>
                <w:rFonts w:ascii="Calibri" w:eastAsia="Times New Roman" w:hAnsi="Calibri" w:cs="Calibri"/>
                <w:b/>
                <w:bCs/>
                <w:color w:val="000000"/>
                <w:sz w:val="24"/>
                <w:szCs w:val="24"/>
                <w:lang w:eastAsia="es-ES"/>
              </w:rPr>
            </w:pPr>
            <w:r w:rsidRPr="00567105">
              <w:rPr>
                <w:rFonts w:ascii="Calibri" w:eastAsia="Times New Roman" w:hAnsi="Calibri" w:cs="Calibri"/>
                <w:b/>
                <w:bCs/>
                <w:color w:val="000000"/>
                <w:sz w:val="24"/>
                <w:szCs w:val="24"/>
                <w:lang w:eastAsia="es-ES"/>
              </w:rPr>
              <w:t> </w:t>
            </w:r>
          </w:p>
        </w:tc>
        <w:tc>
          <w:tcPr>
            <w:tcW w:w="4394" w:type="dxa"/>
            <w:gridSpan w:val="2"/>
            <w:tcBorders>
              <w:top w:val="single" w:sz="8" w:space="0" w:color="auto"/>
              <w:left w:val="nil"/>
              <w:bottom w:val="single" w:sz="4" w:space="0" w:color="auto"/>
              <w:right w:val="single" w:sz="8" w:space="0" w:color="000000"/>
            </w:tcBorders>
            <w:shd w:val="clear" w:color="auto" w:fill="auto"/>
            <w:noWrap/>
            <w:vAlign w:val="bottom"/>
            <w:hideMark/>
          </w:tcPr>
          <w:p w14:paraId="71057D01" w14:textId="0A5C05C0" w:rsidR="00567105" w:rsidRPr="00567105" w:rsidRDefault="00567105" w:rsidP="00567105">
            <w:pPr>
              <w:spacing w:after="0" w:line="240" w:lineRule="auto"/>
              <w:rPr>
                <w:rFonts w:ascii="Calibri" w:eastAsia="Times New Roman" w:hAnsi="Calibri" w:cs="Calibri"/>
                <w:b/>
                <w:bCs/>
                <w:color w:val="000000"/>
                <w:sz w:val="24"/>
                <w:szCs w:val="24"/>
                <w:lang w:eastAsia="es-ES"/>
              </w:rPr>
            </w:pPr>
            <w:r w:rsidRPr="00567105">
              <w:rPr>
                <w:rFonts w:ascii="Calibri" w:eastAsia="Times New Roman" w:hAnsi="Calibri" w:cs="Calibri"/>
                <w:b/>
                <w:bCs/>
                <w:color w:val="000000"/>
                <w:sz w:val="24"/>
                <w:szCs w:val="24"/>
                <w:lang w:eastAsia="es-ES"/>
              </w:rPr>
              <w:t xml:space="preserve">HONORARIOS PROYECTO          PORCENTAJES    </w:t>
            </w:r>
            <w:r w:rsidRPr="00567105">
              <w:rPr>
                <w:rFonts w:ascii="Calibri" w:eastAsia="Times New Roman" w:hAnsi="Calibri" w:cs="Calibri"/>
                <w:color w:val="000000"/>
                <w:lang w:eastAsia="es-ES"/>
              </w:rPr>
              <w:t>PEM</w:t>
            </w:r>
            <w:r w:rsidRPr="00567105">
              <w:rPr>
                <w:rFonts w:ascii="Calibri" w:eastAsia="Times New Roman" w:hAnsi="Calibri" w:cs="Calibri"/>
                <w:b/>
                <w:bCs/>
                <w:color w:val="000000"/>
                <w:sz w:val="24"/>
                <w:szCs w:val="24"/>
                <w:lang w:eastAsia="es-ES"/>
              </w:rPr>
              <w:t xml:space="preserve">                </w:t>
            </w:r>
          </w:p>
        </w:tc>
      </w:tr>
      <w:tr w:rsidR="00567105" w:rsidRPr="00567105" w14:paraId="6D819E7E" w14:textId="77777777" w:rsidTr="00567105">
        <w:trPr>
          <w:trHeight w:val="300"/>
        </w:trPr>
        <w:tc>
          <w:tcPr>
            <w:tcW w:w="1833" w:type="dxa"/>
            <w:tcBorders>
              <w:top w:val="nil"/>
              <w:left w:val="single" w:sz="8" w:space="0" w:color="auto"/>
              <w:bottom w:val="single" w:sz="4" w:space="0" w:color="auto"/>
              <w:right w:val="single" w:sz="4" w:space="0" w:color="auto"/>
            </w:tcBorders>
            <w:shd w:val="clear" w:color="auto" w:fill="auto"/>
            <w:noWrap/>
            <w:vAlign w:val="bottom"/>
            <w:hideMark/>
          </w:tcPr>
          <w:p w14:paraId="6D933D1C" w14:textId="5E190203" w:rsidR="00567105" w:rsidRPr="00567105" w:rsidRDefault="00567105" w:rsidP="00567105">
            <w:pPr>
              <w:spacing w:after="0" w:line="240" w:lineRule="auto"/>
              <w:jc w:val="center"/>
              <w:rPr>
                <w:rFonts w:ascii="Calibri" w:eastAsia="Times New Roman" w:hAnsi="Calibri" w:cs="Calibri"/>
                <w:b/>
                <w:bCs/>
                <w:color w:val="000000"/>
                <w:lang w:eastAsia="es-ES"/>
              </w:rPr>
            </w:pPr>
            <w:r w:rsidRPr="00567105">
              <w:rPr>
                <w:rFonts w:ascii="Calibri" w:eastAsia="Times New Roman" w:hAnsi="Calibri" w:cs="Calibri"/>
                <w:b/>
                <w:bCs/>
                <w:color w:val="000000"/>
                <w:lang w:eastAsia="es-ES"/>
              </w:rPr>
              <w:t>PORCENTAJES</w:t>
            </w:r>
            <w:r>
              <w:rPr>
                <w:rFonts w:ascii="Calibri" w:eastAsia="Times New Roman" w:hAnsi="Calibri" w:cs="Calibri"/>
                <w:b/>
                <w:bCs/>
                <w:color w:val="000000"/>
                <w:lang w:eastAsia="es-ES"/>
              </w:rPr>
              <w:t xml:space="preserve"> </w:t>
            </w:r>
            <w:r w:rsidRPr="00567105">
              <w:rPr>
                <w:rFonts w:ascii="Calibri" w:eastAsia="Times New Roman" w:hAnsi="Calibri" w:cs="Calibri"/>
                <w:color w:val="000000"/>
                <w:lang w:eastAsia="es-ES"/>
              </w:rPr>
              <w:t>PEM</w:t>
            </w:r>
          </w:p>
        </w:tc>
        <w:tc>
          <w:tcPr>
            <w:tcW w:w="195" w:type="dxa"/>
            <w:gridSpan w:val="2"/>
            <w:tcBorders>
              <w:top w:val="nil"/>
              <w:left w:val="nil"/>
              <w:bottom w:val="single" w:sz="4" w:space="0" w:color="auto"/>
              <w:right w:val="single" w:sz="4" w:space="0" w:color="auto"/>
            </w:tcBorders>
            <w:shd w:val="clear" w:color="auto" w:fill="auto"/>
            <w:noWrap/>
            <w:vAlign w:val="bottom"/>
            <w:hideMark/>
          </w:tcPr>
          <w:p w14:paraId="449C5993" w14:textId="01FA269A" w:rsidR="00567105" w:rsidRPr="00567105" w:rsidRDefault="00567105" w:rsidP="00567105">
            <w:pPr>
              <w:spacing w:after="0" w:line="240" w:lineRule="auto"/>
              <w:jc w:val="right"/>
              <w:rPr>
                <w:rFonts w:ascii="Calibri" w:eastAsia="Times New Roman" w:hAnsi="Calibri" w:cs="Calibri"/>
                <w:color w:val="000000"/>
                <w:lang w:eastAsia="es-ES"/>
              </w:rPr>
            </w:pPr>
          </w:p>
        </w:tc>
        <w:tc>
          <w:tcPr>
            <w:tcW w:w="1790" w:type="dxa"/>
            <w:tcBorders>
              <w:top w:val="nil"/>
              <w:left w:val="nil"/>
              <w:bottom w:val="single" w:sz="4" w:space="0" w:color="auto"/>
              <w:right w:val="single" w:sz="8" w:space="0" w:color="auto"/>
            </w:tcBorders>
            <w:shd w:val="clear" w:color="auto" w:fill="auto"/>
            <w:noWrap/>
            <w:vAlign w:val="bottom"/>
            <w:hideMark/>
          </w:tcPr>
          <w:p w14:paraId="3D2546BA" w14:textId="77777777" w:rsidR="00567105" w:rsidRPr="00567105" w:rsidRDefault="00567105" w:rsidP="00567105">
            <w:pPr>
              <w:spacing w:after="0" w:line="240" w:lineRule="auto"/>
              <w:rPr>
                <w:rFonts w:ascii="Calibri" w:eastAsia="Times New Roman" w:hAnsi="Calibri" w:cs="Calibri"/>
                <w:b/>
                <w:bCs/>
                <w:color w:val="000000"/>
                <w:lang w:eastAsia="es-ES"/>
              </w:rPr>
            </w:pPr>
            <w:r w:rsidRPr="00567105">
              <w:rPr>
                <w:rFonts w:ascii="Calibri" w:eastAsia="Times New Roman" w:hAnsi="Calibri" w:cs="Calibri"/>
                <w:b/>
                <w:bCs/>
                <w:color w:val="000000"/>
                <w:lang w:eastAsia="es-ES"/>
              </w:rPr>
              <w:t> </w:t>
            </w:r>
          </w:p>
        </w:tc>
        <w:tc>
          <w:tcPr>
            <w:tcW w:w="283" w:type="dxa"/>
            <w:vMerge/>
            <w:tcBorders>
              <w:top w:val="single" w:sz="4" w:space="0" w:color="auto"/>
              <w:left w:val="single" w:sz="8" w:space="0" w:color="auto"/>
              <w:bottom w:val="single" w:sz="8" w:space="0" w:color="000000"/>
              <w:right w:val="single" w:sz="8" w:space="0" w:color="auto"/>
            </w:tcBorders>
            <w:vAlign w:val="center"/>
            <w:hideMark/>
          </w:tcPr>
          <w:p w14:paraId="5A171DBE" w14:textId="77777777" w:rsidR="00567105" w:rsidRPr="00567105" w:rsidRDefault="00567105" w:rsidP="00567105">
            <w:pPr>
              <w:spacing w:after="0" w:line="240" w:lineRule="auto"/>
              <w:rPr>
                <w:rFonts w:ascii="Calibri" w:eastAsia="Times New Roman" w:hAnsi="Calibri" w:cs="Calibri"/>
                <w:b/>
                <w:bCs/>
                <w:color w:val="000000"/>
                <w:sz w:val="24"/>
                <w:szCs w:val="24"/>
                <w:lang w:eastAsia="es-ES"/>
              </w:rPr>
            </w:pPr>
          </w:p>
        </w:tc>
        <w:tc>
          <w:tcPr>
            <w:tcW w:w="2465" w:type="dxa"/>
            <w:tcBorders>
              <w:top w:val="nil"/>
              <w:left w:val="nil"/>
              <w:bottom w:val="single" w:sz="4" w:space="0" w:color="auto"/>
              <w:right w:val="single" w:sz="4" w:space="0" w:color="auto"/>
            </w:tcBorders>
            <w:shd w:val="clear" w:color="auto" w:fill="auto"/>
            <w:noWrap/>
            <w:vAlign w:val="bottom"/>
            <w:hideMark/>
          </w:tcPr>
          <w:p w14:paraId="43DCE980" w14:textId="5E7ACC8F" w:rsidR="00567105" w:rsidRPr="00567105" w:rsidRDefault="00567105" w:rsidP="00567105">
            <w:pPr>
              <w:spacing w:after="0" w:line="240" w:lineRule="auto"/>
              <w:rPr>
                <w:rFonts w:ascii="Calibri" w:eastAsia="Times New Roman" w:hAnsi="Calibri" w:cs="Calibri"/>
                <w:color w:val="000000"/>
                <w:lang w:eastAsia="es-ES"/>
              </w:rPr>
            </w:pPr>
            <w:r w:rsidRPr="00B3750F">
              <w:rPr>
                <w:rFonts w:ascii="Calibri" w:eastAsia="Times New Roman" w:hAnsi="Calibri" w:cs="Calibri"/>
                <w:color w:val="000000"/>
                <w:lang w:eastAsia="es-ES"/>
              </w:rPr>
              <w:t xml:space="preserve">Proyecto </w:t>
            </w:r>
            <w:r>
              <w:rPr>
                <w:rFonts w:ascii="Calibri" w:eastAsia="Times New Roman" w:hAnsi="Calibri" w:cs="Calibri"/>
                <w:color w:val="000000"/>
                <w:lang w:eastAsia="es-ES"/>
              </w:rPr>
              <w:t xml:space="preserve">ejecución </w:t>
            </w:r>
            <w:r w:rsidRPr="00B3750F">
              <w:rPr>
                <w:rFonts w:ascii="Calibri" w:eastAsia="Times New Roman" w:hAnsi="Calibri" w:cs="Calibri"/>
                <w:color w:val="000000"/>
                <w:lang w:eastAsia="es-ES"/>
              </w:rPr>
              <w:t xml:space="preserve">y actividad </w:t>
            </w:r>
            <w:r>
              <w:rPr>
                <w:rFonts w:ascii="Calibri" w:eastAsia="Times New Roman" w:hAnsi="Calibri" w:cs="Calibri"/>
                <w:color w:val="000000"/>
                <w:lang w:eastAsia="es-ES"/>
              </w:rPr>
              <w:t xml:space="preserve">e </w:t>
            </w:r>
            <w:r w:rsidRPr="00B3750F">
              <w:rPr>
                <w:rFonts w:ascii="Calibri" w:eastAsia="Times New Roman" w:hAnsi="Calibri" w:cs="Calibri"/>
                <w:color w:val="000000"/>
                <w:lang w:eastAsia="es-ES"/>
              </w:rPr>
              <w:t>Instalaciones</w:t>
            </w:r>
          </w:p>
        </w:tc>
        <w:tc>
          <w:tcPr>
            <w:tcW w:w="1929" w:type="dxa"/>
            <w:tcBorders>
              <w:top w:val="nil"/>
              <w:left w:val="nil"/>
              <w:bottom w:val="single" w:sz="4" w:space="0" w:color="auto"/>
              <w:right w:val="single" w:sz="8" w:space="0" w:color="auto"/>
            </w:tcBorders>
            <w:shd w:val="clear" w:color="auto" w:fill="auto"/>
            <w:noWrap/>
            <w:vAlign w:val="bottom"/>
            <w:hideMark/>
          </w:tcPr>
          <w:p w14:paraId="0CF6A76C" w14:textId="77777777" w:rsidR="00567105" w:rsidRPr="00567105" w:rsidRDefault="00567105" w:rsidP="00567105">
            <w:pPr>
              <w:spacing w:after="0" w:line="240" w:lineRule="auto"/>
              <w:jc w:val="right"/>
              <w:rPr>
                <w:rFonts w:ascii="Calibri" w:eastAsia="Times New Roman" w:hAnsi="Calibri" w:cs="Calibri"/>
                <w:color w:val="000000"/>
                <w:lang w:eastAsia="es-ES"/>
              </w:rPr>
            </w:pPr>
            <w:r w:rsidRPr="00567105">
              <w:rPr>
                <w:rFonts w:ascii="Calibri" w:eastAsia="Times New Roman" w:hAnsi="Calibri" w:cs="Calibri"/>
                <w:color w:val="000000"/>
                <w:lang w:eastAsia="es-ES"/>
              </w:rPr>
              <w:t>6,50%</w:t>
            </w:r>
          </w:p>
        </w:tc>
      </w:tr>
      <w:tr w:rsidR="00567105" w:rsidRPr="00567105" w14:paraId="0FCFCBED" w14:textId="77777777" w:rsidTr="00567105">
        <w:trPr>
          <w:trHeight w:val="330"/>
        </w:trPr>
        <w:tc>
          <w:tcPr>
            <w:tcW w:w="1833" w:type="dxa"/>
            <w:tcBorders>
              <w:top w:val="nil"/>
              <w:left w:val="single" w:sz="8" w:space="0" w:color="auto"/>
              <w:bottom w:val="nil"/>
              <w:right w:val="single" w:sz="4" w:space="0" w:color="auto"/>
            </w:tcBorders>
            <w:shd w:val="clear" w:color="auto" w:fill="auto"/>
            <w:noWrap/>
            <w:vAlign w:val="bottom"/>
            <w:hideMark/>
          </w:tcPr>
          <w:p w14:paraId="20AA33D3" w14:textId="77777777" w:rsidR="00567105" w:rsidRPr="00567105" w:rsidRDefault="00567105" w:rsidP="00567105">
            <w:pPr>
              <w:spacing w:after="0" w:line="240" w:lineRule="auto"/>
              <w:rPr>
                <w:rFonts w:ascii="Calibri" w:eastAsia="Times New Roman" w:hAnsi="Calibri" w:cs="Calibri"/>
                <w:color w:val="000000"/>
                <w:lang w:eastAsia="es-ES"/>
              </w:rPr>
            </w:pPr>
            <w:r w:rsidRPr="00567105">
              <w:rPr>
                <w:rFonts w:ascii="Calibri" w:eastAsia="Times New Roman" w:hAnsi="Calibri" w:cs="Calibri"/>
                <w:color w:val="000000"/>
                <w:lang w:eastAsia="es-ES"/>
              </w:rPr>
              <w:t xml:space="preserve">BI </w:t>
            </w:r>
          </w:p>
        </w:tc>
        <w:tc>
          <w:tcPr>
            <w:tcW w:w="195" w:type="dxa"/>
            <w:gridSpan w:val="2"/>
            <w:tcBorders>
              <w:top w:val="nil"/>
              <w:left w:val="nil"/>
              <w:bottom w:val="nil"/>
              <w:right w:val="single" w:sz="4" w:space="0" w:color="auto"/>
            </w:tcBorders>
            <w:shd w:val="clear" w:color="auto" w:fill="auto"/>
            <w:noWrap/>
            <w:vAlign w:val="bottom"/>
            <w:hideMark/>
          </w:tcPr>
          <w:p w14:paraId="3C92D66E" w14:textId="77777777" w:rsidR="00567105" w:rsidRPr="00567105" w:rsidRDefault="00567105" w:rsidP="00567105">
            <w:pPr>
              <w:spacing w:after="0" w:line="240" w:lineRule="auto"/>
              <w:rPr>
                <w:rFonts w:ascii="Calibri" w:eastAsia="Times New Roman" w:hAnsi="Calibri" w:cs="Calibri"/>
                <w:color w:val="000000"/>
                <w:lang w:eastAsia="es-ES"/>
              </w:rPr>
            </w:pPr>
            <w:r w:rsidRPr="00567105">
              <w:rPr>
                <w:rFonts w:ascii="Calibri" w:eastAsia="Times New Roman" w:hAnsi="Calibri" w:cs="Calibri"/>
                <w:color w:val="000000"/>
                <w:lang w:eastAsia="es-ES"/>
              </w:rPr>
              <w:t> </w:t>
            </w:r>
          </w:p>
        </w:tc>
        <w:tc>
          <w:tcPr>
            <w:tcW w:w="1790" w:type="dxa"/>
            <w:tcBorders>
              <w:top w:val="nil"/>
              <w:left w:val="nil"/>
              <w:bottom w:val="single" w:sz="4" w:space="0" w:color="auto"/>
              <w:right w:val="single" w:sz="8" w:space="0" w:color="auto"/>
            </w:tcBorders>
            <w:shd w:val="clear" w:color="auto" w:fill="auto"/>
            <w:noWrap/>
            <w:vAlign w:val="bottom"/>
            <w:hideMark/>
          </w:tcPr>
          <w:p w14:paraId="68391D50" w14:textId="77777777" w:rsidR="00567105" w:rsidRPr="00567105" w:rsidRDefault="00567105" w:rsidP="00567105">
            <w:pPr>
              <w:spacing w:after="0" w:line="240" w:lineRule="auto"/>
              <w:jc w:val="right"/>
              <w:rPr>
                <w:rFonts w:ascii="Calibri" w:eastAsia="Times New Roman" w:hAnsi="Calibri" w:cs="Calibri"/>
                <w:color w:val="000000"/>
                <w:lang w:eastAsia="es-ES"/>
              </w:rPr>
            </w:pPr>
            <w:r w:rsidRPr="00567105">
              <w:rPr>
                <w:rFonts w:ascii="Calibri" w:eastAsia="Times New Roman" w:hAnsi="Calibri" w:cs="Calibri"/>
                <w:color w:val="000000"/>
                <w:lang w:eastAsia="es-ES"/>
              </w:rPr>
              <w:t>10,00%</w:t>
            </w:r>
          </w:p>
        </w:tc>
        <w:tc>
          <w:tcPr>
            <w:tcW w:w="283" w:type="dxa"/>
            <w:vMerge/>
            <w:tcBorders>
              <w:top w:val="single" w:sz="4" w:space="0" w:color="auto"/>
              <w:left w:val="single" w:sz="8" w:space="0" w:color="auto"/>
              <w:bottom w:val="single" w:sz="8" w:space="0" w:color="000000"/>
              <w:right w:val="single" w:sz="8" w:space="0" w:color="auto"/>
            </w:tcBorders>
            <w:vAlign w:val="center"/>
            <w:hideMark/>
          </w:tcPr>
          <w:p w14:paraId="722680B8" w14:textId="77777777" w:rsidR="00567105" w:rsidRPr="00567105" w:rsidRDefault="00567105" w:rsidP="00567105">
            <w:pPr>
              <w:spacing w:after="0" w:line="240" w:lineRule="auto"/>
              <w:rPr>
                <w:rFonts w:ascii="Calibri" w:eastAsia="Times New Roman" w:hAnsi="Calibri" w:cs="Calibri"/>
                <w:b/>
                <w:bCs/>
                <w:color w:val="000000"/>
                <w:sz w:val="24"/>
                <w:szCs w:val="24"/>
                <w:lang w:eastAsia="es-ES"/>
              </w:rPr>
            </w:pPr>
          </w:p>
        </w:tc>
        <w:tc>
          <w:tcPr>
            <w:tcW w:w="2465" w:type="dxa"/>
            <w:tcBorders>
              <w:top w:val="nil"/>
              <w:left w:val="nil"/>
              <w:bottom w:val="nil"/>
              <w:right w:val="single" w:sz="4" w:space="0" w:color="auto"/>
            </w:tcBorders>
            <w:shd w:val="clear" w:color="auto" w:fill="auto"/>
            <w:vAlign w:val="bottom"/>
            <w:hideMark/>
          </w:tcPr>
          <w:p w14:paraId="4A24F9F2" w14:textId="77777777" w:rsidR="00567105" w:rsidRPr="00567105" w:rsidRDefault="00567105" w:rsidP="00567105">
            <w:pPr>
              <w:spacing w:after="0" w:line="240" w:lineRule="auto"/>
              <w:rPr>
                <w:rFonts w:ascii="Calibri" w:eastAsia="Times New Roman" w:hAnsi="Calibri" w:cs="Calibri"/>
                <w:color w:val="000000"/>
                <w:lang w:eastAsia="es-ES"/>
              </w:rPr>
            </w:pPr>
            <w:proofErr w:type="spellStart"/>
            <w:r w:rsidRPr="00567105">
              <w:rPr>
                <w:rFonts w:ascii="Calibri" w:eastAsia="Times New Roman" w:hAnsi="Calibri" w:cs="Calibri"/>
                <w:color w:val="000000"/>
                <w:lang w:eastAsia="es-ES"/>
              </w:rPr>
              <w:t>Est</w:t>
            </w:r>
            <w:proofErr w:type="spellEnd"/>
            <w:r w:rsidRPr="00567105">
              <w:rPr>
                <w:rFonts w:ascii="Calibri" w:eastAsia="Times New Roman" w:hAnsi="Calibri" w:cs="Calibri"/>
                <w:color w:val="000000"/>
                <w:lang w:eastAsia="es-ES"/>
              </w:rPr>
              <w:t xml:space="preserve">. </w:t>
            </w:r>
            <w:proofErr w:type="gramStart"/>
            <w:r w:rsidRPr="00567105">
              <w:rPr>
                <w:rFonts w:ascii="Calibri" w:eastAsia="Times New Roman" w:hAnsi="Calibri" w:cs="Calibri"/>
                <w:color w:val="000000"/>
                <w:lang w:eastAsia="es-ES"/>
              </w:rPr>
              <w:t>Seguridad  y</w:t>
            </w:r>
            <w:proofErr w:type="gramEnd"/>
            <w:r w:rsidRPr="00567105">
              <w:rPr>
                <w:rFonts w:ascii="Calibri" w:eastAsia="Times New Roman" w:hAnsi="Calibri" w:cs="Calibri"/>
                <w:color w:val="000000"/>
                <w:lang w:eastAsia="es-ES"/>
              </w:rPr>
              <w:t xml:space="preserve"> salud </w:t>
            </w:r>
          </w:p>
        </w:tc>
        <w:tc>
          <w:tcPr>
            <w:tcW w:w="1929" w:type="dxa"/>
            <w:tcBorders>
              <w:top w:val="nil"/>
              <w:left w:val="nil"/>
              <w:bottom w:val="single" w:sz="4" w:space="0" w:color="auto"/>
              <w:right w:val="single" w:sz="8" w:space="0" w:color="auto"/>
            </w:tcBorders>
            <w:shd w:val="clear" w:color="auto" w:fill="auto"/>
            <w:noWrap/>
            <w:vAlign w:val="bottom"/>
            <w:hideMark/>
          </w:tcPr>
          <w:p w14:paraId="0795905C" w14:textId="77777777" w:rsidR="00567105" w:rsidRPr="00567105" w:rsidRDefault="00567105" w:rsidP="00567105">
            <w:pPr>
              <w:spacing w:after="0" w:line="240" w:lineRule="auto"/>
              <w:jc w:val="right"/>
              <w:rPr>
                <w:rFonts w:ascii="Calibri" w:eastAsia="Times New Roman" w:hAnsi="Calibri" w:cs="Calibri"/>
                <w:color w:val="000000"/>
                <w:lang w:eastAsia="es-ES"/>
              </w:rPr>
            </w:pPr>
            <w:r w:rsidRPr="00567105">
              <w:rPr>
                <w:rFonts w:ascii="Calibri" w:eastAsia="Times New Roman" w:hAnsi="Calibri" w:cs="Calibri"/>
                <w:color w:val="000000"/>
                <w:lang w:eastAsia="es-ES"/>
              </w:rPr>
              <w:t>1,00%</w:t>
            </w:r>
          </w:p>
        </w:tc>
      </w:tr>
      <w:tr w:rsidR="00567105" w:rsidRPr="00567105" w14:paraId="3100C83D" w14:textId="77777777" w:rsidTr="00567105">
        <w:trPr>
          <w:trHeight w:val="315"/>
        </w:trPr>
        <w:tc>
          <w:tcPr>
            <w:tcW w:w="1833"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31CF06E9" w14:textId="77777777" w:rsidR="00567105" w:rsidRPr="00567105" w:rsidRDefault="00567105" w:rsidP="00567105">
            <w:pPr>
              <w:spacing w:after="0" w:line="240" w:lineRule="auto"/>
              <w:rPr>
                <w:rFonts w:ascii="Calibri" w:eastAsia="Times New Roman" w:hAnsi="Calibri" w:cs="Calibri"/>
                <w:color w:val="4472C4"/>
                <w:lang w:eastAsia="es-ES"/>
              </w:rPr>
            </w:pPr>
            <w:r w:rsidRPr="00567105">
              <w:rPr>
                <w:rFonts w:ascii="Calibri" w:eastAsia="Times New Roman" w:hAnsi="Calibri" w:cs="Calibri"/>
                <w:color w:val="4472C4"/>
                <w:lang w:eastAsia="es-ES"/>
              </w:rPr>
              <w:t>GG</w:t>
            </w:r>
          </w:p>
        </w:tc>
        <w:tc>
          <w:tcPr>
            <w:tcW w:w="195" w:type="dxa"/>
            <w:gridSpan w:val="2"/>
            <w:tcBorders>
              <w:top w:val="single" w:sz="8" w:space="0" w:color="auto"/>
              <w:left w:val="nil"/>
              <w:bottom w:val="single" w:sz="8" w:space="0" w:color="auto"/>
              <w:right w:val="single" w:sz="4" w:space="0" w:color="auto"/>
            </w:tcBorders>
            <w:shd w:val="clear" w:color="auto" w:fill="auto"/>
            <w:noWrap/>
            <w:vAlign w:val="bottom"/>
            <w:hideMark/>
          </w:tcPr>
          <w:p w14:paraId="6E48DAE1" w14:textId="77777777" w:rsidR="00567105" w:rsidRPr="00567105" w:rsidRDefault="00567105" w:rsidP="00567105">
            <w:pPr>
              <w:spacing w:after="0" w:line="240" w:lineRule="auto"/>
              <w:rPr>
                <w:rFonts w:ascii="Calibri" w:eastAsia="Times New Roman" w:hAnsi="Calibri" w:cs="Calibri"/>
                <w:color w:val="4472C4"/>
                <w:lang w:eastAsia="es-ES"/>
              </w:rPr>
            </w:pPr>
            <w:r w:rsidRPr="00567105">
              <w:rPr>
                <w:rFonts w:ascii="Calibri" w:eastAsia="Times New Roman" w:hAnsi="Calibri" w:cs="Calibri"/>
                <w:color w:val="4472C4"/>
                <w:lang w:eastAsia="es-ES"/>
              </w:rPr>
              <w:t> </w:t>
            </w:r>
          </w:p>
        </w:tc>
        <w:tc>
          <w:tcPr>
            <w:tcW w:w="1790" w:type="dxa"/>
            <w:tcBorders>
              <w:top w:val="nil"/>
              <w:left w:val="nil"/>
              <w:bottom w:val="single" w:sz="4" w:space="0" w:color="auto"/>
              <w:right w:val="single" w:sz="8" w:space="0" w:color="auto"/>
            </w:tcBorders>
            <w:shd w:val="clear" w:color="auto" w:fill="auto"/>
            <w:noWrap/>
            <w:vAlign w:val="bottom"/>
            <w:hideMark/>
          </w:tcPr>
          <w:p w14:paraId="7C01D974" w14:textId="77777777" w:rsidR="00567105" w:rsidRPr="00567105" w:rsidRDefault="00567105" w:rsidP="00567105">
            <w:pPr>
              <w:spacing w:after="0" w:line="240" w:lineRule="auto"/>
              <w:jc w:val="right"/>
              <w:rPr>
                <w:rFonts w:ascii="Calibri" w:eastAsia="Times New Roman" w:hAnsi="Calibri" w:cs="Calibri"/>
                <w:color w:val="000000"/>
                <w:lang w:eastAsia="es-ES"/>
              </w:rPr>
            </w:pPr>
            <w:r w:rsidRPr="00567105">
              <w:rPr>
                <w:rFonts w:ascii="Calibri" w:eastAsia="Times New Roman" w:hAnsi="Calibri" w:cs="Calibri"/>
                <w:color w:val="000000"/>
                <w:lang w:eastAsia="es-ES"/>
              </w:rPr>
              <w:t>5,00%</w:t>
            </w:r>
          </w:p>
        </w:tc>
        <w:tc>
          <w:tcPr>
            <w:tcW w:w="283" w:type="dxa"/>
            <w:vMerge/>
            <w:tcBorders>
              <w:top w:val="single" w:sz="4" w:space="0" w:color="auto"/>
              <w:left w:val="single" w:sz="8" w:space="0" w:color="auto"/>
              <w:bottom w:val="single" w:sz="8" w:space="0" w:color="000000"/>
              <w:right w:val="single" w:sz="8" w:space="0" w:color="auto"/>
            </w:tcBorders>
            <w:vAlign w:val="center"/>
            <w:hideMark/>
          </w:tcPr>
          <w:p w14:paraId="6E0030BF" w14:textId="77777777" w:rsidR="00567105" w:rsidRPr="00567105" w:rsidRDefault="00567105" w:rsidP="00567105">
            <w:pPr>
              <w:spacing w:after="0" w:line="240" w:lineRule="auto"/>
              <w:rPr>
                <w:rFonts w:ascii="Calibri" w:eastAsia="Times New Roman" w:hAnsi="Calibri" w:cs="Calibri"/>
                <w:b/>
                <w:bCs/>
                <w:color w:val="000000"/>
                <w:sz w:val="24"/>
                <w:szCs w:val="24"/>
                <w:lang w:eastAsia="es-ES"/>
              </w:rPr>
            </w:pPr>
          </w:p>
        </w:tc>
        <w:tc>
          <w:tcPr>
            <w:tcW w:w="2465" w:type="dxa"/>
            <w:tcBorders>
              <w:top w:val="single" w:sz="8" w:space="0" w:color="auto"/>
              <w:left w:val="nil"/>
              <w:bottom w:val="single" w:sz="8" w:space="0" w:color="auto"/>
              <w:right w:val="single" w:sz="4" w:space="0" w:color="auto"/>
            </w:tcBorders>
            <w:shd w:val="clear" w:color="auto" w:fill="auto"/>
            <w:noWrap/>
            <w:vAlign w:val="bottom"/>
            <w:hideMark/>
          </w:tcPr>
          <w:p w14:paraId="185B0819" w14:textId="77777777" w:rsidR="00567105" w:rsidRPr="00567105" w:rsidRDefault="00567105" w:rsidP="00567105">
            <w:pPr>
              <w:spacing w:after="0" w:line="240" w:lineRule="auto"/>
              <w:rPr>
                <w:rFonts w:ascii="Calibri" w:eastAsia="Times New Roman" w:hAnsi="Calibri" w:cs="Calibri"/>
                <w:color w:val="4472C4"/>
                <w:lang w:eastAsia="es-ES"/>
              </w:rPr>
            </w:pPr>
            <w:r w:rsidRPr="00567105">
              <w:rPr>
                <w:rFonts w:ascii="Calibri" w:eastAsia="Times New Roman" w:hAnsi="Calibri" w:cs="Calibri"/>
                <w:color w:val="4472C4"/>
                <w:lang w:eastAsia="es-ES"/>
              </w:rPr>
              <w:t xml:space="preserve">Porcentaje </w:t>
            </w:r>
            <w:proofErr w:type="spellStart"/>
            <w:proofErr w:type="gramStart"/>
            <w:r w:rsidRPr="00567105">
              <w:rPr>
                <w:rFonts w:ascii="Calibri" w:eastAsia="Times New Roman" w:hAnsi="Calibri" w:cs="Calibri"/>
                <w:color w:val="4472C4"/>
                <w:lang w:eastAsia="es-ES"/>
              </w:rPr>
              <w:t>H.Proyecto</w:t>
            </w:r>
            <w:proofErr w:type="spellEnd"/>
            <w:proofErr w:type="gramEnd"/>
            <w:r w:rsidRPr="00567105">
              <w:rPr>
                <w:rFonts w:ascii="Calibri" w:eastAsia="Times New Roman" w:hAnsi="Calibri" w:cs="Calibri"/>
                <w:color w:val="4472C4"/>
                <w:lang w:eastAsia="es-ES"/>
              </w:rPr>
              <w:t xml:space="preserve"> </w:t>
            </w:r>
          </w:p>
        </w:tc>
        <w:tc>
          <w:tcPr>
            <w:tcW w:w="1929" w:type="dxa"/>
            <w:tcBorders>
              <w:top w:val="nil"/>
              <w:left w:val="nil"/>
              <w:bottom w:val="single" w:sz="4" w:space="0" w:color="auto"/>
              <w:right w:val="single" w:sz="8" w:space="0" w:color="auto"/>
            </w:tcBorders>
            <w:shd w:val="clear" w:color="auto" w:fill="auto"/>
            <w:noWrap/>
            <w:vAlign w:val="bottom"/>
            <w:hideMark/>
          </w:tcPr>
          <w:p w14:paraId="77527288" w14:textId="77777777" w:rsidR="00567105" w:rsidRPr="00567105" w:rsidRDefault="00567105" w:rsidP="00567105">
            <w:pPr>
              <w:spacing w:after="0" w:line="240" w:lineRule="auto"/>
              <w:jc w:val="right"/>
              <w:rPr>
                <w:rFonts w:ascii="Calibri" w:eastAsia="Times New Roman" w:hAnsi="Calibri" w:cs="Calibri"/>
                <w:color w:val="000000"/>
                <w:lang w:eastAsia="es-ES"/>
              </w:rPr>
            </w:pPr>
            <w:r w:rsidRPr="00567105">
              <w:rPr>
                <w:rFonts w:ascii="Calibri" w:eastAsia="Times New Roman" w:hAnsi="Calibri" w:cs="Calibri"/>
                <w:color w:val="000000"/>
                <w:lang w:eastAsia="es-ES"/>
              </w:rPr>
              <w:t>7,50%</w:t>
            </w:r>
          </w:p>
        </w:tc>
      </w:tr>
      <w:tr w:rsidR="00567105" w:rsidRPr="00567105" w14:paraId="2F8A702D" w14:textId="77777777" w:rsidTr="00567105">
        <w:trPr>
          <w:trHeight w:val="315"/>
        </w:trPr>
        <w:tc>
          <w:tcPr>
            <w:tcW w:w="1833" w:type="dxa"/>
            <w:tcBorders>
              <w:top w:val="nil"/>
              <w:left w:val="single" w:sz="8" w:space="0" w:color="auto"/>
              <w:bottom w:val="nil"/>
              <w:right w:val="single" w:sz="4" w:space="0" w:color="auto"/>
            </w:tcBorders>
            <w:shd w:val="clear" w:color="auto" w:fill="auto"/>
            <w:noWrap/>
            <w:vAlign w:val="bottom"/>
            <w:hideMark/>
          </w:tcPr>
          <w:p w14:paraId="060E9751" w14:textId="77777777" w:rsidR="00567105" w:rsidRPr="00567105" w:rsidRDefault="00567105" w:rsidP="00567105">
            <w:pPr>
              <w:spacing w:after="0" w:line="240" w:lineRule="auto"/>
              <w:rPr>
                <w:rFonts w:ascii="Calibri" w:eastAsia="Times New Roman" w:hAnsi="Calibri" w:cs="Calibri"/>
                <w:color w:val="000000"/>
                <w:lang w:eastAsia="es-ES"/>
              </w:rPr>
            </w:pPr>
            <w:r w:rsidRPr="00567105">
              <w:rPr>
                <w:rFonts w:ascii="Calibri" w:eastAsia="Times New Roman" w:hAnsi="Calibri" w:cs="Calibri"/>
                <w:color w:val="000000"/>
                <w:lang w:eastAsia="es-ES"/>
              </w:rPr>
              <w:t>IVA</w:t>
            </w:r>
          </w:p>
        </w:tc>
        <w:tc>
          <w:tcPr>
            <w:tcW w:w="195" w:type="dxa"/>
            <w:gridSpan w:val="2"/>
            <w:tcBorders>
              <w:top w:val="nil"/>
              <w:left w:val="nil"/>
              <w:bottom w:val="nil"/>
              <w:right w:val="single" w:sz="4" w:space="0" w:color="auto"/>
            </w:tcBorders>
            <w:shd w:val="clear" w:color="auto" w:fill="auto"/>
            <w:noWrap/>
            <w:vAlign w:val="bottom"/>
            <w:hideMark/>
          </w:tcPr>
          <w:p w14:paraId="78CFB904" w14:textId="77777777" w:rsidR="00567105" w:rsidRPr="00567105" w:rsidRDefault="00567105" w:rsidP="00567105">
            <w:pPr>
              <w:spacing w:after="0" w:line="240" w:lineRule="auto"/>
              <w:rPr>
                <w:rFonts w:ascii="Calibri" w:eastAsia="Times New Roman" w:hAnsi="Calibri" w:cs="Calibri"/>
                <w:color w:val="000000"/>
                <w:lang w:eastAsia="es-ES"/>
              </w:rPr>
            </w:pPr>
            <w:r w:rsidRPr="00567105">
              <w:rPr>
                <w:rFonts w:ascii="Calibri" w:eastAsia="Times New Roman" w:hAnsi="Calibri" w:cs="Calibri"/>
                <w:color w:val="000000"/>
                <w:lang w:eastAsia="es-ES"/>
              </w:rPr>
              <w:t> </w:t>
            </w:r>
          </w:p>
        </w:tc>
        <w:tc>
          <w:tcPr>
            <w:tcW w:w="1790" w:type="dxa"/>
            <w:tcBorders>
              <w:top w:val="nil"/>
              <w:left w:val="nil"/>
              <w:bottom w:val="single" w:sz="4" w:space="0" w:color="auto"/>
              <w:right w:val="single" w:sz="8" w:space="0" w:color="auto"/>
            </w:tcBorders>
            <w:shd w:val="clear" w:color="auto" w:fill="auto"/>
            <w:noWrap/>
            <w:vAlign w:val="bottom"/>
            <w:hideMark/>
          </w:tcPr>
          <w:p w14:paraId="53F9D04E" w14:textId="77777777" w:rsidR="00567105" w:rsidRPr="00567105" w:rsidRDefault="00567105" w:rsidP="00567105">
            <w:pPr>
              <w:spacing w:after="0" w:line="240" w:lineRule="auto"/>
              <w:jc w:val="right"/>
              <w:rPr>
                <w:rFonts w:ascii="Calibri" w:eastAsia="Times New Roman" w:hAnsi="Calibri" w:cs="Calibri"/>
                <w:color w:val="000000"/>
                <w:lang w:eastAsia="es-ES"/>
              </w:rPr>
            </w:pPr>
            <w:r w:rsidRPr="00567105">
              <w:rPr>
                <w:rFonts w:ascii="Calibri" w:eastAsia="Times New Roman" w:hAnsi="Calibri" w:cs="Calibri"/>
                <w:color w:val="000000"/>
                <w:lang w:eastAsia="es-ES"/>
              </w:rPr>
              <w:t>21,00%</w:t>
            </w:r>
          </w:p>
        </w:tc>
        <w:tc>
          <w:tcPr>
            <w:tcW w:w="283" w:type="dxa"/>
            <w:vMerge/>
            <w:tcBorders>
              <w:top w:val="single" w:sz="4" w:space="0" w:color="auto"/>
              <w:left w:val="single" w:sz="8" w:space="0" w:color="auto"/>
              <w:bottom w:val="single" w:sz="8" w:space="0" w:color="000000"/>
              <w:right w:val="single" w:sz="8" w:space="0" w:color="auto"/>
            </w:tcBorders>
            <w:vAlign w:val="center"/>
            <w:hideMark/>
          </w:tcPr>
          <w:p w14:paraId="31B911EF" w14:textId="77777777" w:rsidR="00567105" w:rsidRPr="00567105" w:rsidRDefault="00567105" w:rsidP="00567105">
            <w:pPr>
              <w:spacing w:after="0" w:line="240" w:lineRule="auto"/>
              <w:rPr>
                <w:rFonts w:ascii="Calibri" w:eastAsia="Times New Roman" w:hAnsi="Calibri" w:cs="Calibri"/>
                <w:b/>
                <w:bCs/>
                <w:color w:val="000000"/>
                <w:sz w:val="24"/>
                <w:szCs w:val="24"/>
                <w:lang w:eastAsia="es-ES"/>
              </w:rPr>
            </w:pPr>
          </w:p>
        </w:tc>
        <w:tc>
          <w:tcPr>
            <w:tcW w:w="2465" w:type="dxa"/>
            <w:tcBorders>
              <w:top w:val="nil"/>
              <w:left w:val="nil"/>
              <w:bottom w:val="nil"/>
              <w:right w:val="single" w:sz="4" w:space="0" w:color="auto"/>
            </w:tcBorders>
            <w:shd w:val="clear" w:color="auto" w:fill="auto"/>
            <w:noWrap/>
            <w:vAlign w:val="bottom"/>
            <w:hideMark/>
          </w:tcPr>
          <w:p w14:paraId="23F1D03F" w14:textId="77777777" w:rsidR="00567105" w:rsidRPr="00567105" w:rsidRDefault="00567105" w:rsidP="00567105">
            <w:pPr>
              <w:spacing w:after="0" w:line="240" w:lineRule="auto"/>
              <w:rPr>
                <w:rFonts w:ascii="Calibri" w:eastAsia="Times New Roman" w:hAnsi="Calibri" w:cs="Calibri"/>
                <w:color w:val="000000"/>
                <w:lang w:eastAsia="es-ES"/>
              </w:rPr>
            </w:pPr>
            <w:r w:rsidRPr="00567105">
              <w:rPr>
                <w:rFonts w:ascii="Calibri" w:eastAsia="Times New Roman" w:hAnsi="Calibri" w:cs="Calibri"/>
                <w:color w:val="000000"/>
                <w:lang w:eastAsia="es-ES"/>
              </w:rPr>
              <w:t>IVA</w:t>
            </w:r>
          </w:p>
        </w:tc>
        <w:tc>
          <w:tcPr>
            <w:tcW w:w="1929" w:type="dxa"/>
            <w:tcBorders>
              <w:top w:val="nil"/>
              <w:left w:val="nil"/>
              <w:bottom w:val="single" w:sz="4" w:space="0" w:color="auto"/>
              <w:right w:val="single" w:sz="8" w:space="0" w:color="auto"/>
            </w:tcBorders>
            <w:shd w:val="clear" w:color="auto" w:fill="auto"/>
            <w:noWrap/>
            <w:vAlign w:val="bottom"/>
            <w:hideMark/>
          </w:tcPr>
          <w:p w14:paraId="0ECED33C" w14:textId="77777777" w:rsidR="00567105" w:rsidRPr="00567105" w:rsidRDefault="00567105" w:rsidP="00567105">
            <w:pPr>
              <w:spacing w:after="0" w:line="240" w:lineRule="auto"/>
              <w:jc w:val="right"/>
              <w:rPr>
                <w:rFonts w:ascii="Calibri" w:eastAsia="Times New Roman" w:hAnsi="Calibri" w:cs="Calibri"/>
                <w:color w:val="000000"/>
                <w:lang w:eastAsia="es-ES"/>
              </w:rPr>
            </w:pPr>
            <w:r w:rsidRPr="00567105">
              <w:rPr>
                <w:rFonts w:ascii="Calibri" w:eastAsia="Times New Roman" w:hAnsi="Calibri" w:cs="Calibri"/>
                <w:color w:val="000000"/>
                <w:lang w:eastAsia="es-ES"/>
              </w:rPr>
              <w:t>21,00%</w:t>
            </w:r>
          </w:p>
        </w:tc>
      </w:tr>
      <w:tr w:rsidR="00567105" w:rsidRPr="00567105" w14:paraId="44A239DC" w14:textId="77777777" w:rsidTr="00567105">
        <w:trPr>
          <w:trHeight w:val="315"/>
        </w:trPr>
        <w:tc>
          <w:tcPr>
            <w:tcW w:w="1833"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6CFE3DD8" w14:textId="77777777" w:rsidR="00567105" w:rsidRPr="00567105" w:rsidRDefault="00567105" w:rsidP="00567105">
            <w:pPr>
              <w:spacing w:after="0" w:line="240" w:lineRule="auto"/>
              <w:rPr>
                <w:rFonts w:ascii="Calibri" w:eastAsia="Times New Roman" w:hAnsi="Calibri" w:cs="Calibri"/>
                <w:color w:val="833C0C"/>
                <w:lang w:eastAsia="es-ES"/>
              </w:rPr>
            </w:pPr>
            <w:r w:rsidRPr="00567105">
              <w:rPr>
                <w:rFonts w:ascii="Calibri" w:eastAsia="Times New Roman" w:hAnsi="Calibri" w:cs="Calibri"/>
                <w:color w:val="833C0C"/>
                <w:lang w:eastAsia="es-ES"/>
              </w:rPr>
              <w:t> </w:t>
            </w:r>
          </w:p>
        </w:tc>
        <w:tc>
          <w:tcPr>
            <w:tcW w:w="195" w:type="dxa"/>
            <w:gridSpan w:val="2"/>
            <w:tcBorders>
              <w:top w:val="single" w:sz="8" w:space="0" w:color="auto"/>
              <w:left w:val="nil"/>
              <w:bottom w:val="single" w:sz="8" w:space="0" w:color="auto"/>
              <w:right w:val="single" w:sz="4" w:space="0" w:color="auto"/>
            </w:tcBorders>
            <w:shd w:val="clear" w:color="auto" w:fill="auto"/>
            <w:noWrap/>
            <w:vAlign w:val="bottom"/>
            <w:hideMark/>
          </w:tcPr>
          <w:p w14:paraId="70977CF4" w14:textId="77777777" w:rsidR="00567105" w:rsidRPr="00567105" w:rsidRDefault="00567105" w:rsidP="00567105">
            <w:pPr>
              <w:spacing w:after="0" w:line="240" w:lineRule="auto"/>
              <w:rPr>
                <w:rFonts w:ascii="Calibri" w:eastAsia="Times New Roman" w:hAnsi="Calibri" w:cs="Calibri"/>
                <w:color w:val="833C0C"/>
                <w:lang w:eastAsia="es-ES"/>
              </w:rPr>
            </w:pPr>
            <w:r w:rsidRPr="00567105">
              <w:rPr>
                <w:rFonts w:ascii="Calibri" w:eastAsia="Times New Roman" w:hAnsi="Calibri" w:cs="Calibri"/>
                <w:color w:val="833C0C"/>
                <w:lang w:eastAsia="es-ES"/>
              </w:rPr>
              <w:t> </w:t>
            </w:r>
          </w:p>
        </w:tc>
        <w:tc>
          <w:tcPr>
            <w:tcW w:w="1790" w:type="dxa"/>
            <w:tcBorders>
              <w:top w:val="single" w:sz="8" w:space="0" w:color="auto"/>
              <w:left w:val="nil"/>
              <w:bottom w:val="single" w:sz="8" w:space="0" w:color="auto"/>
              <w:right w:val="single" w:sz="8" w:space="0" w:color="auto"/>
            </w:tcBorders>
            <w:shd w:val="clear" w:color="auto" w:fill="auto"/>
            <w:noWrap/>
            <w:vAlign w:val="bottom"/>
            <w:hideMark/>
          </w:tcPr>
          <w:p w14:paraId="7EA195A5" w14:textId="77777777" w:rsidR="00567105" w:rsidRPr="00567105" w:rsidRDefault="00567105" w:rsidP="00567105">
            <w:pPr>
              <w:spacing w:after="0" w:line="240" w:lineRule="auto"/>
              <w:rPr>
                <w:rFonts w:ascii="Calibri" w:eastAsia="Times New Roman" w:hAnsi="Calibri" w:cs="Calibri"/>
                <w:color w:val="833C0C"/>
                <w:lang w:eastAsia="es-ES"/>
              </w:rPr>
            </w:pPr>
            <w:r w:rsidRPr="00567105">
              <w:rPr>
                <w:rFonts w:ascii="Calibri" w:eastAsia="Times New Roman" w:hAnsi="Calibri" w:cs="Calibri"/>
                <w:color w:val="833C0C"/>
                <w:lang w:eastAsia="es-ES"/>
              </w:rPr>
              <w:t> </w:t>
            </w:r>
          </w:p>
        </w:tc>
        <w:tc>
          <w:tcPr>
            <w:tcW w:w="283" w:type="dxa"/>
            <w:vMerge/>
            <w:tcBorders>
              <w:top w:val="single" w:sz="4" w:space="0" w:color="auto"/>
              <w:left w:val="single" w:sz="8" w:space="0" w:color="auto"/>
              <w:bottom w:val="single" w:sz="8" w:space="0" w:color="000000"/>
              <w:right w:val="single" w:sz="8" w:space="0" w:color="auto"/>
            </w:tcBorders>
            <w:vAlign w:val="center"/>
            <w:hideMark/>
          </w:tcPr>
          <w:p w14:paraId="17F6E8A2" w14:textId="77777777" w:rsidR="00567105" w:rsidRPr="00567105" w:rsidRDefault="00567105" w:rsidP="00567105">
            <w:pPr>
              <w:spacing w:after="0" w:line="240" w:lineRule="auto"/>
              <w:rPr>
                <w:rFonts w:ascii="Calibri" w:eastAsia="Times New Roman" w:hAnsi="Calibri" w:cs="Calibri"/>
                <w:b/>
                <w:bCs/>
                <w:color w:val="000000"/>
                <w:sz w:val="24"/>
                <w:szCs w:val="24"/>
                <w:lang w:eastAsia="es-ES"/>
              </w:rPr>
            </w:pPr>
          </w:p>
        </w:tc>
        <w:tc>
          <w:tcPr>
            <w:tcW w:w="2465" w:type="dxa"/>
            <w:tcBorders>
              <w:top w:val="single" w:sz="8" w:space="0" w:color="auto"/>
              <w:left w:val="nil"/>
              <w:bottom w:val="single" w:sz="8" w:space="0" w:color="auto"/>
              <w:right w:val="single" w:sz="4" w:space="0" w:color="auto"/>
            </w:tcBorders>
            <w:shd w:val="clear" w:color="auto" w:fill="auto"/>
            <w:noWrap/>
            <w:hideMark/>
          </w:tcPr>
          <w:p w14:paraId="764754E8" w14:textId="77777777" w:rsidR="00567105" w:rsidRPr="00567105" w:rsidRDefault="00567105" w:rsidP="00567105">
            <w:pPr>
              <w:spacing w:after="0" w:line="240" w:lineRule="auto"/>
              <w:rPr>
                <w:rFonts w:ascii="Calibri" w:eastAsia="Times New Roman" w:hAnsi="Calibri" w:cs="Calibri"/>
                <w:color w:val="833C0C"/>
                <w:lang w:eastAsia="es-ES"/>
              </w:rPr>
            </w:pPr>
            <w:r w:rsidRPr="00567105">
              <w:rPr>
                <w:rFonts w:ascii="Calibri" w:eastAsia="Times New Roman" w:hAnsi="Calibri" w:cs="Calibri"/>
                <w:color w:val="833C0C"/>
                <w:lang w:eastAsia="es-ES"/>
              </w:rPr>
              <w:t> </w:t>
            </w:r>
          </w:p>
        </w:tc>
        <w:tc>
          <w:tcPr>
            <w:tcW w:w="1929" w:type="dxa"/>
            <w:tcBorders>
              <w:top w:val="single" w:sz="8" w:space="0" w:color="auto"/>
              <w:left w:val="nil"/>
              <w:bottom w:val="single" w:sz="8" w:space="0" w:color="auto"/>
              <w:right w:val="single" w:sz="8" w:space="0" w:color="auto"/>
            </w:tcBorders>
            <w:shd w:val="clear" w:color="auto" w:fill="auto"/>
            <w:noWrap/>
            <w:vAlign w:val="bottom"/>
            <w:hideMark/>
          </w:tcPr>
          <w:p w14:paraId="2991421E" w14:textId="77777777" w:rsidR="00567105" w:rsidRPr="00567105" w:rsidRDefault="00567105" w:rsidP="00567105">
            <w:pPr>
              <w:spacing w:after="0" w:line="240" w:lineRule="auto"/>
              <w:rPr>
                <w:rFonts w:ascii="Calibri" w:eastAsia="Times New Roman" w:hAnsi="Calibri" w:cs="Calibri"/>
                <w:color w:val="833C0C"/>
                <w:lang w:eastAsia="es-ES"/>
              </w:rPr>
            </w:pPr>
            <w:r w:rsidRPr="00567105">
              <w:rPr>
                <w:rFonts w:ascii="Calibri" w:eastAsia="Times New Roman" w:hAnsi="Calibri" w:cs="Calibri"/>
                <w:color w:val="833C0C"/>
                <w:lang w:eastAsia="es-ES"/>
              </w:rPr>
              <w:t> </w:t>
            </w:r>
          </w:p>
        </w:tc>
      </w:tr>
      <w:tr w:rsidR="00567105" w:rsidRPr="00567105" w14:paraId="3C2E796C" w14:textId="77777777" w:rsidTr="00567105">
        <w:trPr>
          <w:trHeight w:val="300"/>
        </w:trPr>
        <w:tc>
          <w:tcPr>
            <w:tcW w:w="2021" w:type="dxa"/>
            <w:gridSpan w:val="2"/>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1E929945" w14:textId="77777777" w:rsidR="00567105" w:rsidRPr="00567105" w:rsidRDefault="00567105" w:rsidP="00567105">
            <w:pPr>
              <w:spacing w:after="0" w:line="240" w:lineRule="auto"/>
              <w:jc w:val="center"/>
              <w:rPr>
                <w:rFonts w:ascii="Calibri" w:eastAsia="Times New Roman" w:hAnsi="Calibri" w:cs="Calibri"/>
                <w:color w:val="000000"/>
                <w:lang w:eastAsia="es-ES"/>
              </w:rPr>
            </w:pPr>
            <w:r w:rsidRPr="00567105">
              <w:rPr>
                <w:rFonts w:ascii="Calibri" w:eastAsia="Times New Roman" w:hAnsi="Calibri" w:cs="Calibri"/>
                <w:color w:val="000000"/>
                <w:lang w:eastAsia="es-ES"/>
              </w:rPr>
              <w:t> </w:t>
            </w:r>
          </w:p>
        </w:tc>
        <w:tc>
          <w:tcPr>
            <w:tcW w:w="1797" w:type="dxa"/>
            <w:gridSpan w:val="2"/>
            <w:tcBorders>
              <w:top w:val="single" w:sz="4" w:space="0" w:color="auto"/>
              <w:left w:val="nil"/>
              <w:bottom w:val="single" w:sz="4" w:space="0" w:color="auto"/>
              <w:right w:val="single" w:sz="8" w:space="0" w:color="auto"/>
            </w:tcBorders>
            <w:shd w:val="clear" w:color="auto" w:fill="auto"/>
            <w:noWrap/>
            <w:vAlign w:val="bottom"/>
            <w:hideMark/>
          </w:tcPr>
          <w:p w14:paraId="790EB891" w14:textId="77777777" w:rsidR="00567105" w:rsidRPr="00567105" w:rsidRDefault="00567105" w:rsidP="00567105">
            <w:pPr>
              <w:spacing w:after="0" w:line="240" w:lineRule="auto"/>
              <w:rPr>
                <w:rFonts w:ascii="Calibri" w:eastAsia="Times New Roman" w:hAnsi="Calibri" w:cs="Calibri"/>
                <w:b/>
                <w:bCs/>
                <w:color w:val="000000"/>
                <w:lang w:eastAsia="es-ES"/>
              </w:rPr>
            </w:pPr>
            <w:r w:rsidRPr="00567105">
              <w:rPr>
                <w:rFonts w:ascii="Calibri" w:eastAsia="Times New Roman" w:hAnsi="Calibri" w:cs="Calibri"/>
                <w:b/>
                <w:bCs/>
                <w:color w:val="000000"/>
                <w:lang w:eastAsia="es-ES"/>
              </w:rPr>
              <w:t> </w:t>
            </w:r>
          </w:p>
        </w:tc>
        <w:tc>
          <w:tcPr>
            <w:tcW w:w="283" w:type="dxa"/>
            <w:vMerge/>
            <w:tcBorders>
              <w:top w:val="single" w:sz="4" w:space="0" w:color="auto"/>
              <w:left w:val="single" w:sz="8" w:space="0" w:color="auto"/>
              <w:bottom w:val="single" w:sz="8" w:space="0" w:color="000000"/>
              <w:right w:val="single" w:sz="8" w:space="0" w:color="auto"/>
            </w:tcBorders>
            <w:vAlign w:val="center"/>
            <w:hideMark/>
          </w:tcPr>
          <w:p w14:paraId="44CB7DF9" w14:textId="77777777" w:rsidR="00567105" w:rsidRPr="00567105" w:rsidRDefault="00567105" w:rsidP="00567105">
            <w:pPr>
              <w:spacing w:after="0" w:line="240" w:lineRule="auto"/>
              <w:rPr>
                <w:rFonts w:ascii="Calibri" w:eastAsia="Times New Roman" w:hAnsi="Calibri" w:cs="Calibri"/>
                <w:b/>
                <w:bCs/>
                <w:color w:val="000000"/>
                <w:sz w:val="24"/>
                <w:szCs w:val="24"/>
                <w:lang w:eastAsia="es-ES"/>
              </w:rPr>
            </w:pPr>
          </w:p>
        </w:tc>
        <w:tc>
          <w:tcPr>
            <w:tcW w:w="2465" w:type="dxa"/>
            <w:tcBorders>
              <w:top w:val="single" w:sz="4" w:space="0" w:color="auto"/>
              <w:left w:val="nil"/>
              <w:bottom w:val="single" w:sz="4" w:space="0" w:color="auto"/>
              <w:right w:val="single" w:sz="4" w:space="0" w:color="auto"/>
            </w:tcBorders>
            <w:shd w:val="clear" w:color="auto" w:fill="auto"/>
            <w:noWrap/>
            <w:vAlign w:val="bottom"/>
            <w:hideMark/>
          </w:tcPr>
          <w:p w14:paraId="4DAC977E" w14:textId="77777777" w:rsidR="00567105" w:rsidRPr="00567105" w:rsidRDefault="00567105" w:rsidP="00567105">
            <w:pPr>
              <w:spacing w:after="0" w:line="240" w:lineRule="auto"/>
              <w:rPr>
                <w:rFonts w:ascii="Calibri" w:eastAsia="Times New Roman" w:hAnsi="Calibri" w:cs="Calibri"/>
                <w:color w:val="000000"/>
                <w:lang w:eastAsia="es-ES"/>
              </w:rPr>
            </w:pPr>
            <w:r w:rsidRPr="00567105">
              <w:rPr>
                <w:rFonts w:ascii="Calibri" w:eastAsia="Times New Roman" w:hAnsi="Calibri" w:cs="Calibri"/>
                <w:color w:val="000000"/>
                <w:lang w:eastAsia="es-ES"/>
              </w:rPr>
              <w:t>Proyecto y actividad Instalaciones</w:t>
            </w:r>
          </w:p>
        </w:tc>
        <w:tc>
          <w:tcPr>
            <w:tcW w:w="1929" w:type="dxa"/>
            <w:tcBorders>
              <w:top w:val="single" w:sz="4" w:space="0" w:color="auto"/>
              <w:left w:val="nil"/>
              <w:bottom w:val="single" w:sz="4" w:space="0" w:color="auto"/>
              <w:right w:val="single" w:sz="8" w:space="0" w:color="auto"/>
            </w:tcBorders>
            <w:shd w:val="clear" w:color="auto" w:fill="auto"/>
            <w:noWrap/>
            <w:vAlign w:val="bottom"/>
            <w:hideMark/>
          </w:tcPr>
          <w:p w14:paraId="713C9509" w14:textId="77777777" w:rsidR="00567105" w:rsidRPr="00567105" w:rsidRDefault="00567105" w:rsidP="00567105">
            <w:pPr>
              <w:spacing w:after="0" w:line="240" w:lineRule="auto"/>
              <w:jc w:val="right"/>
              <w:rPr>
                <w:rFonts w:ascii="Calibri" w:eastAsia="Times New Roman" w:hAnsi="Calibri" w:cs="Calibri"/>
                <w:color w:val="000000"/>
                <w:lang w:eastAsia="es-ES"/>
              </w:rPr>
            </w:pPr>
            <w:r w:rsidRPr="00567105">
              <w:rPr>
                <w:rFonts w:ascii="Calibri" w:eastAsia="Times New Roman" w:hAnsi="Calibri" w:cs="Calibri"/>
                <w:color w:val="000000"/>
                <w:lang w:eastAsia="es-ES"/>
              </w:rPr>
              <w:t>21.125,00</w:t>
            </w:r>
          </w:p>
        </w:tc>
      </w:tr>
      <w:tr w:rsidR="00567105" w:rsidRPr="00567105" w14:paraId="1F47BB70" w14:textId="77777777" w:rsidTr="00567105">
        <w:trPr>
          <w:trHeight w:val="315"/>
        </w:trPr>
        <w:tc>
          <w:tcPr>
            <w:tcW w:w="1833" w:type="dxa"/>
            <w:tcBorders>
              <w:top w:val="nil"/>
              <w:left w:val="single" w:sz="8" w:space="0" w:color="auto"/>
              <w:bottom w:val="nil"/>
              <w:right w:val="single" w:sz="4" w:space="0" w:color="auto"/>
            </w:tcBorders>
            <w:shd w:val="clear" w:color="auto" w:fill="auto"/>
            <w:noWrap/>
            <w:vAlign w:val="bottom"/>
            <w:hideMark/>
          </w:tcPr>
          <w:p w14:paraId="5DF50783" w14:textId="77777777" w:rsidR="00567105" w:rsidRPr="00567105" w:rsidRDefault="00567105" w:rsidP="00567105">
            <w:pPr>
              <w:spacing w:after="0" w:line="240" w:lineRule="auto"/>
              <w:rPr>
                <w:rFonts w:ascii="Calibri" w:eastAsia="Times New Roman" w:hAnsi="Calibri" w:cs="Calibri"/>
                <w:color w:val="000000"/>
                <w:lang w:eastAsia="es-ES"/>
              </w:rPr>
            </w:pPr>
            <w:r w:rsidRPr="00567105">
              <w:rPr>
                <w:rFonts w:ascii="Calibri" w:eastAsia="Times New Roman" w:hAnsi="Calibri" w:cs="Calibri"/>
                <w:color w:val="000000"/>
                <w:lang w:eastAsia="es-ES"/>
              </w:rPr>
              <w:t> </w:t>
            </w:r>
          </w:p>
        </w:tc>
        <w:tc>
          <w:tcPr>
            <w:tcW w:w="195" w:type="dxa"/>
            <w:gridSpan w:val="2"/>
            <w:tcBorders>
              <w:top w:val="nil"/>
              <w:left w:val="nil"/>
              <w:bottom w:val="nil"/>
              <w:right w:val="single" w:sz="4" w:space="0" w:color="auto"/>
            </w:tcBorders>
            <w:shd w:val="clear" w:color="auto" w:fill="auto"/>
            <w:noWrap/>
            <w:vAlign w:val="bottom"/>
            <w:hideMark/>
          </w:tcPr>
          <w:p w14:paraId="1C2E2048" w14:textId="77777777" w:rsidR="00567105" w:rsidRPr="00567105" w:rsidRDefault="00567105" w:rsidP="00567105">
            <w:pPr>
              <w:spacing w:after="0" w:line="240" w:lineRule="auto"/>
              <w:rPr>
                <w:rFonts w:ascii="Calibri" w:eastAsia="Times New Roman" w:hAnsi="Calibri" w:cs="Calibri"/>
                <w:color w:val="000000"/>
                <w:lang w:eastAsia="es-ES"/>
              </w:rPr>
            </w:pPr>
            <w:r w:rsidRPr="00567105">
              <w:rPr>
                <w:rFonts w:ascii="Calibri" w:eastAsia="Times New Roman" w:hAnsi="Calibri" w:cs="Calibri"/>
                <w:color w:val="000000"/>
                <w:lang w:eastAsia="es-ES"/>
              </w:rPr>
              <w:t> </w:t>
            </w:r>
          </w:p>
        </w:tc>
        <w:tc>
          <w:tcPr>
            <w:tcW w:w="1790" w:type="dxa"/>
            <w:tcBorders>
              <w:top w:val="nil"/>
              <w:left w:val="nil"/>
              <w:bottom w:val="nil"/>
              <w:right w:val="single" w:sz="8" w:space="0" w:color="auto"/>
            </w:tcBorders>
            <w:shd w:val="clear" w:color="auto" w:fill="auto"/>
            <w:noWrap/>
            <w:vAlign w:val="bottom"/>
            <w:hideMark/>
          </w:tcPr>
          <w:p w14:paraId="30992F04" w14:textId="77777777" w:rsidR="00567105" w:rsidRPr="00567105" w:rsidRDefault="00567105" w:rsidP="00567105">
            <w:pPr>
              <w:spacing w:after="0" w:line="240" w:lineRule="auto"/>
              <w:rPr>
                <w:rFonts w:ascii="Calibri" w:eastAsia="Times New Roman" w:hAnsi="Calibri" w:cs="Calibri"/>
                <w:color w:val="000000"/>
                <w:lang w:eastAsia="es-ES"/>
              </w:rPr>
            </w:pPr>
            <w:r w:rsidRPr="00567105">
              <w:rPr>
                <w:rFonts w:ascii="Calibri" w:eastAsia="Times New Roman" w:hAnsi="Calibri" w:cs="Calibri"/>
                <w:color w:val="000000"/>
                <w:lang w:eastAsia="es-ES"/>
              </w:rPr>
              <w:t> </w:t>
            </w:r>
          </w:p>
        </w:tc>
        <w:tc>
          <w:tcPr>
            <w:tcW w:w="283" w:type="dxa"/>
            <w:vMerge/>
            <w:tcBorders>
              <w:top w:val="single" w:sz="4" w:space="0" w:color="auto"/>
              <w:left w:val="single" w:sz="8" w:space="0" w:color="auto"/>
              <w:bottom w:val="single" w:sz="8" w:space="0" w:color="000000"/>
              <w:right w:val="single" w:sz="8" w:space="0" w:color="auto"/>
            </w:tcBorders>
            <w:vAlign w:val="center"/>
            <w:hideMark/>
          </w:tcPr>
          <w:p w14:paraId="7FAD8384" w14:textId="77777777" w:rsidR="00567105" w:rsidRPr="00567105" w:rsidRDefault="00567105" w:rsidP="00567105">
            <w:pPr>
              <w:spacing w:after="0" w:line="240" w:lineRule="auto"/>
              <w:rPr>
                <w:rFonts w:ascii="Calibri" w:eastAsia="Times New Roman" w:hAnsi="Calibri" w:cs="Calibri"/>
                <w:b/>
                <w:bCs/>
                <w:color w:val="000000"/>
                <w:sz w:val="24"/>
                <w:szCs w:val="24"/>
                <w:lang w:eastAsia="es-ES"/>
              </w:rPr>
            </w:pPr>
          </w:p>
        </w:tc>
        <w:tc>
          <w:tcPr>
            <w:tcW w:w="2465" w:type="dxa"/>
            <w:tcBorders>
              <w:top w:val="nil"/>
              <w:left w:val="nil"/>
              <w:bottom w:val="nil"/>
              <w:right w:val="single" w:sz="4" w:space="0" w:color="auto"/>
            </w:tcBorders>
            <w:shd w:val="clear" w:color="auto" w:fill="auto"/>
            <w:noWrap/>
            <w:vAlign w:val="bottom"/>
            <w:hideMark/>
          </w:tcPr>
          <w:p w14:paraId="3E9B61B4" w14:textId="77777777" w:rsidR="00567105" w:rsidRPr="00567105" w:rsidRDefault="00567105" w:rsidP="00567105">
            <w:pPr>
              <w:spacing w:after="0" w:line="240" w:lineRule="auto"/>
              <w:rPr>
                <w:rFonts w:ascii="Calibri" w:eastAsia="Times New Roman" w:hAnsi="Calibri" w:cs="Calibri"/>
                <w:color w:val="000000"/>
                <w:lang w:eastAsia="es-ES"/>
              </w:rPr>
            </w:pPr>
            <w:proofErr w:type="spellStart"/>
            <w:r w:rsidRPr="00567105">
              <w:rPr>
                <w:rFonts w:ascii="Calibri" w:eastAsia="Times New Roman" w:hAnsi="Calibri" w:cs="Calibri"/>
                <w:color w:val="000000"/>
                <w:lang w:eastAsia="es-ES"/>
              </w:rPr>
              <w:t>Est</w:t>
            </w:r>
            <w:proofErr w:type="spellEnd"/>
            <w:r w:rsidRPr="00567105">
              <w:rPr>
                <w:rFonts w:ascii="Calibri" w:eastAsia="Times New Roman" w:hAnsi="Calibri" w:cs="Calibri"/>
                <w:color w:val="000000"/>
                <w:lang w:eastAsia="es-ES"/>
              </w:rPr>
              <w:t xml:space="preserve">. </w:t>
            </w:r>
            <w:proofErr w:type="gramStart"/>
            <w:r w:rsidRPr="00567105">
              <w:rPr>
                <w:rFonts w:ascii="Calibri" w:eastAsia="Times New Roman" w:hAnsi="Calibri" w:cs="Calibri"/>
                <w:color w:val="000000"/>
                <w:lang w:eastAsia="es-ES"/>
              </w:rPr>
              <w:t>Seguridad  y</w:t>
            </w:r>
            <w:proofErr w:type="gramEnd"/>
            <w:r w:rsidRPr="00567105">
              <w:rPr>
                <w:rFonts w:ascii="Calibri" w:eastAsia="Times New Roman" w:hAnsi="Calibri" w:cs="Calibri"/>
                <w:color w:val="000000"/>
                <w:lang w:eastAsia="es-ES"/>
              </w:rPr>
              <w:t xml:space="preserve"> salud </w:t>
            </w:r>
          </w:p>
        </w:tc>
        <w:tc>
          <w:tcPr>
            <w:tcW w:w="1929" w:type="dxa"/>
            <w:tcBorders>
              <w:top w:val="nil"/>
              <w:left w:val="nil"/>
              <w:bottom w:val="nil"/>
              <w:right w:val="single" w:sz="8" w:space="0" w:color="auto"/>
            </w:tcBorders>
            <w:shd w:val="clear" w:color="auto" w:fill="auto"/>
            <w:noWrap/>
            <w:vAlign w:val="bottom"/>
            <w:hideMark/>
          </w:tcPr>
          <w:p w14:paraId="6A000EE1" w14:textId="77777777" w:rsidR="00567105" w:rsidRPr="00567105" w:rsidRDefault="00567105" w:rsidP="00567105">
            <w:pPr>
              <w:spacing w:after="0" w:line="240" w:lineRule="auto"/>
              <w:jc w:val="right"/>
              <w:rPr>
                <w:rFonts w:ascii="Calibri" w:eastAsia="Times New Roman" w:hAnsi="Calibri" w:cs="Calibri"/>
                <w:color w:val="000000"/>
                <w:lang w:eastAsia="es-ES"/>
              </w:rPr>
            </w:pPr>
            <w:r w:rsidRPr="00567105">
              <w:rPr>
                <w:rFonts w:ascii="Calibri" w:eastAsia="Times New Roman" w:hAnsi="Calibri" w:cs="Calibri"/>
                <w:color w:val="000000"/>
                <w:lang w:eastAsia="es-ES"/>
              </w:rPr>
              <w:t>3.250,00</w:t>
            </w:r>
          </w:p>
        </w:tc>
      </w:tr>
      <w:tr w:rsidR="00567105" w:rsidRPr="00567105" w14:paraId="38C4790A" w14:textId="77777777" w:rsidTr="00567105">
        <w:trPr>
          <w:trHeight w:val="315"/>
        </w:trPr>
        <w:tc>
          <w:tcPr>
            <w:tcW w:w="1833"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1DEE682B" w14:textId="77777777" w:rsidR="00567105" w:rsidRPr="00567105" w:rsidRDefault="00567105" w:rsidP="00567105">
            <w:pPr>
              <w:spacing w:after="0" w:line="240" w:lineRule="auto"/>
              <w:rPr>
                <w:rFonts w:ascii="Calibri" w:eastAsia="Times New Roman" w:hAnsi="Calibri" w:cs="Calibri"/>
                <w:color w:val="4472C4"/>
                <w:lang w:eastAsia="es-ES"/>
              </w:rPr>
            </w:pPr>
            <w:r w:rsidRPr="00567105">
              <w:rPr>
                <w:rFonts w:ascii="Calibri" w:eastAsia="Times New Roman" w:hAnsi="Calibri" w:cs="Calibri"/>
                <w:color w:val="4472C4"/>
                <w:lang w:eastAsia="es-ES"/>
              </w:rPr>
              <w:t> </w:t>
            </w:r>
          </w:p>
        </w:tc>
        <w:tc>
          <w:tcPr>
            <w:tcW w:w="195" w:type="dxa"/>
            <w:gridSpan w:val="2"/>
            <w:tcBorders>
              <w:top w:val="single" w:sz="8" w:space="0" w:color="auto"/>
              <w:left w:val="nil"/>
              <w:bottom w:val="single" w:sz="8" w:space="0" w:color="auto"/>
              <w:right w:val="single" w:sz="4" w:space="0" w:color="auto"/>
            </w:tcBorders>
            <w:shd w:val="clear" w:color="auto" w:fill="auto"/>
            <w:noWrap/>
            <w:vAlign w:val="bottom"/>
            <w:hideMark/>
          </w:tcPr>
          <w:p w14:paraId="5E1F011A" w14:textId="77777777" w:rsidR="00567105" w:rsidRPr="00567105" w:rsidRDefault="00567105" w:rsidP="00567105">
            <w:pPr>
              <w:spacing w:after="0" w:line="240" w:lineRule="auto"/>
              <w:rPr>
                <w:rFonts w:ascii="Calibri" w:eastAsia="Times New Roman" w:hAnsi="Calibri" w:cs="Calibri"/>
                <w:color w:val="4472C4"/>
                <w:lang w:eastAsia="es-ES"/>
              </w:rPr>
            </w:pPr>
            <w:r w:rsidRPr="00567105">
              <w:rPr>
                <w:rFonts w:ascii="Calibri" w:eastAsia="Times New Roman" w:hAnsi="Calibri" w:cs="Calibri"/>
                <w:color w:val="4472C4"/>
                <w:lang w:eastAsia="es-ES"/>
              </w:rPr>
              <w:t> </w:t>
            </w:r>
          </w:p>
        </w:tc>
        <w:tc>
          <w:tcPr>
            <w:tcW w:w="1790" w:type="dxa"/>
            <w:tcBorders>
              <w:top w:val="single" w:sz="8" w:space="0" w:color="auto"/>
              <w:left w:val="nil"/>
              <w:bottom w:val="single" w:sz="8" w:space="0" w:color="auto"/>
              <w:right w:val="single" w:sz="8" w:space="0" w:color="auto"/>
            </w:tcBorders>
            <w:shd w:val="clear" w:color="auto" w:fill="auto"/>
            <w:noWrap/>
            <w:vAlign w:val="bottom"/>
            <w:hideMark/>
          </w:tcPr>
          <w:p w14:paraId="667A2739" w14:textId="77777777" w:rsidR="00567105" w:rsidRPr="00567105" w:rsidRDefault="00567105" w:rsidP="00567105">
            <w:pPr>
              <w:spacing w:after="0" w:line="240" w:lineRule="auto"/>
              <w:rPr>
                <w:rFonts w:ascii="Calibri" w:eastAsia="Times New Roman" w:hAnsi="Calibri" w:cs="Calibri"/>
                <w:color w:val="4472C4"/>
                <w:lang w:eastAsia="es-ES"/>
              </w:rPr>
            </w:pPr>
            <w:r w:rsidRPr="00567105">
              <w:rPr>
                <w:rFonts w:ascii="Calibri" w:eastAsia="Times New Roman" w:hAnsi="Calibri" w:cs="Calibri"/>
                <w:color w:val="4472C4"/>
                <w:lang w:eastAsia="es-ES"/>
              </w:rPr>
              <w:t> </w:t>
            </w:r>
          </w:p>
        </w:tc>
        <w:tc>
          <w:tcPr>
            <w:tcW w:w="283" w:type="dxa"/>
            <w:vMerge/>
            <w:tcBorders>
              <w:top w:val="single" w:sz="4" w:space="0" w:color="auto"/>
              <w:left w:val="single" w:sz="8" w:space="0" w:color="auto"/>
              <w:bottom w:val="single" w:sz="8" w:space="0" w:color="000000"/>
              <w:right w:val="single" w:sz="8" w:space="0" w:color="auto"/>
            </w:tcBorders>
            <w:vAlign w:val="center"/>
            <w:hideMark/>
          </w:tcPr>
          <w:p w14:paraId="773F9B4F" w14:textId="77777777" w:rsidR="00567105" w:rsidRPr="00567105" w:rsidRDefault="00567105" w:rsidP="00567105">
            <w:pPr>
              <w:spacing w:after="0" w:line="240" w:lineRule="auto"/>
              <w:rPr>
                <w:rFonts w:ascii="Calibri" w:eastAsia="Times New Roman" w:hAnsi="Calibri" w:cs="Calibri"/>
                <w:b/>
                <w:bCs/>
                <w:color w:val="000000"/>
                <w:sz w:val="24"/>
                <w:szCs w:val="24"/>
                <w:lang w:eastAsia="es-ES"/>
              </w:rPr>
            </w:pPr>
          </w:p>
        </w:tc>
        <w:tc>
          <w:tcPr>
            <w:tcW w:w="2465" w:type="dxa"/>
            <w:tcBorders>
              <w:top w:val="single" w:sz="8" w:space="0" w:color="auto"/>
              <w:left w:val="nil"/>
              <w:bottom w:val="single" w:sz="8" w:space="0" w:color="auto"/>
              <w:right w:val="single" w:sz="4" w:space="0" w:color="auto"/>
            </w:tcBorders>
            <w:shd w:val="clear" w:color="auto" w:fill="auto"/>
            <w:noWrap/>
            <w:vAlign w:val="bottom"/>
            <w:hideMark/>
          </w:tcPr>
          <w:p w14:paraId="5E360B3A" w14:textId="77777777" w:rsidR="00567105" w:rsidRPr="00567105" w:rsidRDefault="00567105" w:rsidP="00567105">
            <w:pPr>
              <w:spacing w:after="0" w:line="240" w:lineRule="auto"/>
              <w:rPr>
                <w:rFonts w:ascii="Calibri" w:eastAsia="Times New Roman" w:hAnsi="Calibri" w:cs="Calibri"/>
                <w:color w:val="4472C4"/>
                <w:lang w:eastAsia="es-ES"/>
              </w:rPr>
            </w:pPr>
            <w:r w:rsidRPr="00567105">
              <w:rPr>
                <w:rFonts w:ascii="Calibri" w:eastAsia="Times New Roman" w:hAnsi="Calibri" w:cs="Calibri"/>
                <w:color w:val="4472C4"/>
                <w:lang w:eastAsia="es-ES"/>
              </w:rPr>
              <w:t xml:space="preserve">Importe H. proyecto </w:t>
            </w:r>
          </w:p>
        </w:tc>
        <w:tc>
          <w:tcPr>
            <w:tcW w:w="1929" w:type="dxa"/>
            <w:tcBorders>
              <w:top w:val="single" w:sz="8" w:space="0" w:color="auto"/>
              <w:left w:val="nil"/>
              <w:bottom w:val="single" w:sz="8" w:space="0" w:color="auto"/>
              <w:right w:val="single" w:sz="8" w:space="0" w:color="auto"/>
            </w:tcBorders>
            <w:shd w:val="clear" w:color="auto" w:fill="auto"/>
            <w:noWrap/>
            <w:vAlign w:val="bottom"/>
            <w:hideMark/>
          </w:tcPr>
          <w:p w14:paraId="5A598EB4" w14:textId="77777777" w:rsidR="00567105" w:rsidRPr="00567105" w:rsidRDefault="00567105" w:rsidP="00567105">
            <w:pPr>
              <w:spacing w:after="0" w:line="240" w:lineRule="auto"/>
              <w:jc w:val="right"/>
              <w:rPr>
                <w:rFonts w:ascii="Calibri" w:eastAsia="Times New Roman" w:hAnsi="Calibri" w:cs="Calibri"/>
                <w:color w:val="4472C4"/>
                <w:lang w:eastAsia="es-ES"/>
              </w:rPr>
            </w:pPr>
            <w:r w:rsidRPr="00567105">
              <w:rPr>
                <w:rFonts w:ascii="Calibri" w:eastAsia="Times New Roman" w:hAnsi="Calibri" w:cs="Calibri"/>
                <w:color w:val="4472C4"/>
                <w:lang w:eastAsia="es-ES"/>
              </w:rPr>
              <w:t xml:space="preserve">24.375,00 </w:t>
            </w:r>
          </w:p>
        </w:tc>
      </w:tr>
      <w:tr w:rsidR="00567105" w:rsidRPr="00567105" w14:paraId="103DDB3A" w14:textId="77777777" w:rsidTr="00567105">
        <w:trPr>
          <w:trHeight w:val="315"/>
        </w:trPr>
        <w:tc>
          <w:tcPr>
            <w:tcW w:w="1833" w:type="dxa"/>
            <w:tcBorders>
              <w:top w:val="nil"/>
              <w:left w:val="single" w:sz="8" w:space="0" w:color="auto"/>
              <w:bottom w:val="nil"/>
              <w:right w:val="single" w:sz="4" w:space="0" w:color="auto"/>
            </w:tcBorders>
            <w:shd w:val="clear" w:color="auto" w:fill="auto"/>
            <w:noWrap/>
            <w:vAlign w:val="bottom"/>
            <w:hideMark/>
          </w:tcPr>
          <w:p w14:paraId="646452D1" w14:textId="77777777" w:rsidR="00567105" w:rsidRPr="00567105" w:rsidRDefault="00567105" w:rsidP="00567105">
            <w:pPr>
              <w:spacing w:after="0" w:line="240" w:lineRule="auto"/>
              <w:rPr>
                <w:rFonts w:ascii="Calibri" w:eastAsia="Times New Roman" w:hAnsi="Calibri" w:cs="Calibri"/>
                <w:color w:val="000000"/>
                <w:lang w:eastAsia="es-ES"/>
              </w:rPr>
            </w:pPr>
            <w:r w:rsidRPr="00567105">
              <w:rPr>
                <w:rFonts w:ascii="Calibri" w:eastAsia="Times New Roman" w:hAnsi="Calibri" w:cs="Calibri"/>
                <w:color w:val="000000"/>
                <w:lang w:eastAsia="es-ES"/>
              </w:rPr>
              <w:t> </w:t>
            </w:r>
          </w:p>
        </w:tc>
        <w:tc>
          <w:tcPr>
            <w:tcW w:w="195" w:type="dxa"/>
            <w:gridSpan w:val="2"/>
            <w:tcBorders>
              <w:top w:val="nil"/>
              <w:left w:val="nil"/>
              <w:bottom w:val="nil"/>
              <w:right w:val="single" w:sz="4" w:space="0" w:color="auto"/>
            </w:tcBorders>
            <w:shd w:val="clear" w:color="auto" w:fill="auto"/>
            <w:noWrap/>
            <w:vAlign w:val="bottom"/>
            <w:hideMark/>
          </w:tcPr>
          <w:p w14:paraId="77CA0220" w14:textId="77777777" w:rsidR="00567105" w:rsidRPr="00567105" w:rsidRDefault="00567105" w:rsidP="00567105">
            <w:pPr>
              <w:spacing w:after="0" w:line="240" w:lineRule="auto"/>
              <w:rPr>
                <w:rFonts w:ascii="Calibri" w:eastAsia="Times New Roman" w:hAnsi="Calibri" w:cs="Calibri"/>
                <w:color w:val="000000"/>
                <w:lang w:eastAsia="es-ES"/>
              </w:rPr>
            </w:pPr>
            <w:r w:rsidRPr="00567105">
              <w:rPr>
                <w:rFonts w:ascii="Calibri" w:eastAsia="Times New Roman" w:hAnsi="Calibri" w:cs="Calibri"/>
                <w:color w:val="000000"/>
                <w:lang w:eastAsia="es-ES"/>
              </w:rPr>
              <w:t> </w:t>
            </w:r>
          </w:p>
        </w:tc>
        <w:tc>
          <w:tcPr>
            <w:tcW w:w="1790" w:type="dxa"/>
            <w:tcBorders>
              <w:top w:val="nil"/>
              <w:left w:val="nil"/>
              <w:bottom w:val="nil"/>
              <w:right w:val="single" w:sz="8" w:space="0" w:color="auto"/>
            </w:tcBorders>
            <w:shd w:val="clear" w:color="auto" w:fill="auto"/>
            <w:noWrap/>
            <w:vAlign w:val="bottom"/>
            <w:hideMark/>
          </w:tcPr>
          <w:p w14:paraId="1BC07C8A" w14:textId="77777777" w:rsidR="00567105" w:rsidRPr="00567105" w:rsidRDefault="00567105" w:rsidP="00567105">
            <w:pPr>
              <w:spacing w:after="0" w:line="240" w:lineRule="auto"/>
              <w:rPr>
                <w:rFonts w:ascii="Calibri" w:eastAsia="Times New Roman" w:hAnsi="Calibri" w:cs="Calibri"/>
                <w:color w:val="000000"/>
                <w:lang w:eastAsia="es-ES"/>
              </w:rPr>
            </w:pPr>
            <w:r w:rsidRPr="00567105">
              <w:rPr>
                <w:rFonts w:ascii="Calibri" w:eastAsia="Times New Roman" w:hAnsi="Calibri" w:cs="Calibri"/>
                <w:color w:val="000000"/>
                <w:lang w:eastAsia="es-ES"/>
              </w:rPr>
              <w:t> </w:t>
            </w:r>
          </w:p>
        </w:tc>
        <w:tc>
          <w:tcPr>
            <w:tcW w:w="283" w:type="dxa"/>
            <w:vMerge/>
            <w:tcBorders>
              <w:top w:val="single" w:sz="4" w:space="0" w:color="auto"/>
              <w:left w:val="single" w:sz="8" w:space="0" w:color="auto"/>
              <w:bottom w:val="single" w:sz="8" w:space="0" w:color="000000"/>
              <w:right w:val="single" w:sz="8" w:space="0" w:color="auto"/>
            </w:tcBorders>
            <w:vAlign w:val="center"/>
            <w:hideMark/>
          </w:tcPr>
          <w:p w14:paraId="427677CD" w14:textId="77777777" w:rsidR="00567105" w:rsidRPr="00567105" w:rsidRDefault="00567105" w:rsidP="00567105">
            <w:pPr>
              <w:spacing w:after="0" w:line="240" w:lineRule="auto"/>
              <w:rPr>
                <w:rFonts w:ascii="Calibri" w:eastAsia="Times New Roman" w:hAnsi="Calibri" w:cs="Calibri"/>
                <w:b/>
                <w:bCs/>
                <w:color w:val="000000"/>
                <w:sz w:val="24"/>
                <w:szCs w:val="24"/>
                <w:lang w:eastAsia="es-ES"/>
              </w:rPr>
            </w:pPr>
          </w:p>
        </w:tc>
        <w:tc>
          <w:tcPr>
            <w:tcW w:w="2465" w:type="dxa"/>
            <w:tcBorders>
              <w:top w:val="nil"/>
              <w:left w:val="nil"/>
              <w:bottom w:val="single" w:sz="4" w:space="0" w:color="auto"/>
              <w:right w:val="single" w:sz="4" w:space="0" w:color="auto"/>
            </w:tcBorders>
            <w:shd w:val="clear" w:color="auto" w:fill="auto"/>
            <w:noWrap/>
            <w:vAlign w:val="bottom"/>
            <w:hideMark/>
          </w:tcPr>
          <w:p w14:paraId="55DEB9C1" w14:textId="77777777" w:rsidR="00567105" w:rsidRPr="00567105" w:rsidRDefault="00567105" w:rsidP="00567105">
            <w:pPr>
              <w:spacing w:after="0" w:line="240" w:lineRule="auto"/>
              <w:rPr>
                <w:rFonts w:ascii="Calibri" w:eastAsia="Times New Roman" w:hAnsi="Calibri" w:cs="Calibri"/>
                <w:color w:val="000000"/>
                <w:lang w:eastAsia="es-ES"/>
              </w:rPr>
            </w:pPr>
            <w:r w:rsidRPr="00567105">
              <w:rPr>
                <w:rFonts w:ascii="Calibri" w:eastAsia="Times New Roman" w:hAnsi="Calibri" w:cs="Calibri"/>
                <w:color w:val="000000"/>
                <w:lang w:eastAsia="es-ES"/>
              </w:rPr>
              <w:t>21%IVA</w:t>
            </w:r>
          </w:p>
        </w:tc>
        <w:tc>
          <w:tcPr>
            <w:tcW w:w="1929" w:type="dxa"/>
            <w:tcBorders>
              <w:top w:val="nil"/>
              <w:left w:val="nil"/>
              <w:bottom w:val="single" w:sz="4" w:space="0" w:color="auto"/>
              <w:right w:val="single" w:sz="8" w:space="0" w:color="auto"/>
            </w:tcBorders>
            <w:shd w:val="clear" w:color="auto" w:fill="auto"/>
            <w:noWrap/>
            <w:vAlign w:val="bottom"/>
            <w:hideMark/>
          </w:tcPr>
          <w:p w14:paraId="5C89097D" w14:textId="77777777" w:rsidR="00567105" w:rsidRPr="00567105" w:rsidRDefault="00567105" w:rsidP="00567105">
            <w:pPr>
              <w:spacing w:after="0" w:line="240" w:lineRule="auto"/>
              <w:jc w:val="right"/>
              <w:rPr>
                <w:rFonts w:ascii="Calibri" w:eastAsia="Times New Roman" w:hAnsi="Calibri" w:cs="Calibri"/>
                <w:color w:val="000000"/>
                <w:lang w:eastAsia="es-ES"/>
              </w:rPr>
            </w:pPr>
            <w:r w:rsidRPr="00567105">
              <w:rPr>
                <w:rFonts w:ascii="Calibri" w:eastAsia="Times New Roman" w:hAnsi="Calibri" w:cs="Calibri"/>
                <w:color w:val="000000"/>
                <w:lang w:eastAsia="es-ES"/>
              </w:rPr>
              <w:t>5.118,75</w:t>
            </w:r>
          </w:p>
        </w:tc>
      </w:tr>
      <w:tr w:rsidR="00567105" w:rsidRPr="00567105" w14:paraId="7874ECDB" w14:textId="77777777" w:rsidTr="00567105">
        <w:trPr>
          <w:trHeight w:val="315"/>
        </w:trPr>
        <w:tc>
          <w:tcPr>
            <w:tcW w:w="1833"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300FF93E" w14:textId="77777777" w:rsidR="00567105" w:rsidRPr="00567105" w:rsidRDefault="00567105" w:rsidP="00567105">
            <w:pPr>
              <w:spacing w:after="0" w:line="240" w:lineRule="auto"/>
              <w:rPr>
                <w:rFonts w:ascii="Calibri" w:eastAsia="Times New Roman" w:hAnsi="Calibri" w:cs="Calibri"/>
                <w:color w:val="833C0C"/>
                <w:lang w:eastAsia="es-ES"/>
              </w:rPr>
            </w:pPr>
            <w:r w:rsidRPr="00567105">
              <w:rPr>
                <w:rFonts w:ascii="Calibri" w:eastAsia="Times New Roman" w:hAnsi="Calibri" w:cs="Calibri"/>
                <w:color w:val="833C0C"/>
                <w:lang w:eastAsia="es-ES"/>
              </w:rPr>
              <w:t> </w:t>
            </w:r>
          </w:p>
        </w:tc>
        <w:tc>
          <w:tcPr>
            <w:tcW w:w="195" w:type="dxa"/>
            <w:gridSpan w:val="2"/>
            <w:tcBorders>
              <w:top w:val="single" w:sz="8" w:space="0" w:color="auto"/>
              <w:left w:val="nil"/>
              <w:bottom w:val="single" w:sz="8" w:space="0" w:color="auto"/>
              <w:right w:val="single" w:sz="4" w:space="0" w:color="auto"/>
            </w:tcBorders>
            <w:shd w:val="clear" w:color="auto" w:fill="auto"/>
            <w:noWrap/>
            <w:vAlign w:val="bottom"/>
            <w:hideMark/>
          </w:tcPr>
          <w:p w14:paraId="6FD989B3" w14:textId="77777777" w:rsidR="00567105" w:rsidRPr="00567105" w:rsidRDefault="00567105" w:rsidP="00567105">
            <w:pPr>
              <w:spacing w:after="0" w:line="240" w:lineRule="auto"/>
              <w:rPr>
                <w:rFonts w:ascii="Calibri" w:eastAsia="Times New Roman" w:hAnsi="Calibri" w:cs="Calibri"/>
                <w:color w:val="833C0C"/>
                <w:lang w:eastAsia="es-ES"/>
              </w:rPr>
            </w:pPr>
            <w:r w:rsidRPr="00567105">
              <w:rPr>
                <w:rFonts w:ascii="Calibri" w:eastAsia="Times New Roman" w:hAnsi="Calibri" w:cs="Calibri"/>
                <w:color w:val="833C0C"/>
                <w:lang w:eastAsia="es-ES"/>
              </w:rPr>
              <w:t> </w:t>
            </w:r>
          </w:p>
        </w:tc>
        <w:tc>
          <w:tcPr>
            <w:tcW w:w="1790" w:type="dxa"/>
            <w:tcBorders>
              <w:top w:val="single" w:sz="8" w:space="0" w:color="auto"/>
              <w:left w:val="nil"/>
              <w:bottom w:val="single" w:sz="8" w:space="0" w:color="auto"/>
              <w:right w:val="single" w:sz="8" w:space="0" w:color="auto"/>
            </w:tcBorders>
            <w:shd w:val="clear" w:color="auto" w:fill="auto"/>
            <w:noWrap/>
            <w:vAlign w:val="bottom"/>
            <w:hideMark/>
          </w:tcPr>
          <w:p w14:paraId="0784917D" w14:textId="77777777" w:rsidR="00567105" w:rsidRPr="00567105" w:rsidRDefault="00567105" w:rsidP="00567105">
            <w:pPr>
              <w:spacing w:after="0" w:line="240" w:lineRule="auto"/>
              <w:rPr>
                <w:rFonts w:ascii="Calibri" w:eastAsia="Times New Roman" w:hAnsi="Calibri" w:cs="Calibri"/>
                <w:color w:val="833C0C"/>
                <w:lang w:eastAsia="es-ES"/>
              </w:rPr>
            </w:pPr>
            <w:r w:rsidRPr="00567105">
              <w:rPr>
                <w:rFonts w:ascii="Calibri" w:eastAsia="Times New Roman" w:hAnsi="Calibri" w:cs="Calibri"/>
                <w:color w:val="833C0C"/>
                <w:lang w:eastAsia="es-ES"/>
              </w:rPr>
              <w:t> </w:t>
            </w:r>
          </w:p>
        </w:tc>
        <w:tc>
          <w:tcPr>
            <w:tcW w:w="283" w:type="dxa"/>
            <w:vMerge/>
            <w:tcBorders>
              <w:top w:val="single" w:sz="4" w:space="0" w:color="auto"/>
              <w:left w:val="single" w:sz="8" w:space="0" w:color="auto"/>
              <w:bottom w:val="single" w:sz="8" w:space="0" w:color="000000"/>
              <w:right w:val="single" w:sz="8" w:space="0" w:color="auto"/>
            </w:tcBorders>
            <w:vAlign w:val="center"/>
            <w:hideMark/>
          </w:tcPr>
          <w:p w14:paraId="03CE2CD3" w14:textId="77777777" w:rsidR="00567105" w:rsidRPr="00567105" w:rsidRDefault="00567105" w:rsidP="00567105">
            <w:pPr>
              <w:spacing w:after="0" w:line="240" w:lineRule="auto"/>
              <w:rPr>
                <w:rFonts w:ascii="Calibri" w:eastAsia="Times New Roman" w:hAnsi="Calibri" w:cs="Calibri"/>
                <w:b/>
                <w:bCs/>
                <w:color w:val="000000"/>
                <w:sz w:val="24"/>
                <w:szCs w:val="24"/>
                <w:lang w:eastAsia="es-ES"/>
              </w:rPr>
            </w:pPr>
          </w:p>
        </w:tc>
        <w:tc>
          <w:tcPr>
            <w:tcW w:w="2465" w:type="dxa"/>
            <w:tcBorders>
              <w:top w:val="nil"/>
              <w:left w:val="nil"/>
              <w:bottom w:val="single" w:sz="4" w:space="0" w:color="auto"/>
              <w:right w:val="single" w:sz="4" w:space="0" w:color="auto"/>
            </w:tcBorders>
            <w:shd w:val="clear" w:color="auto" w:fill="auto"/>
            <w:noWrap/>
            <w:vAlign w:val="bottom"/>
            <w:hideMark/>
          </w:tcPr>
          <w:p w14:paraId="179A47E9" w14:textId="77777777" w:rsidR="00567105" w:rsidRPr="00567105" w:rsidRDefault="00567105" w:rsidP="00567105">
            <w:pPr>
              <w:spacing w:after="0" w:line="240" w:lineRule="auto"/>
              <w:rPr>
                <w:rFonts w:ascii="Calibri" w:eastAsia="Times New Roman" w:hAnsi="Calibri" w:cs="Calibri"/>
                <w:color w:val="833C0C"/>
                <w:lang w:eastAsia="es-ES"/>
              </w:rPr>
            </w:pPr>
            <w:r w:rsidRPr="00567105">
              <w:rPr>
                <w:rFonts w:ascii="Calibri" w:eastAsia="Times New Roman" w:hAnsi="Calibri" w:cs="Calibri"/>
                <w:color w:val="833C0C"/>
                <w:lang w:eastAsia="es-ES"/>
              </w:rPr>
              <w:t xml:space="preserve"> Importe Total H. Proyecto  </w:t>
            </w:r>
          </w:p>
        </w:tc>
        <w:tc>
          <w:tcPr>
            <w:tcW w:w="1929" w:type="dxa"/>
            <w:tcBorders>
              <w:top w:val="nil"/>
              <w:left w:val="nil"/>
              <w:bottom w:val="single" w:sz="4" w:space="0" w:color="auto"/>
              <w:right w:val="single" w:sz="8" w:space="0" w:color="auto"/>
            </w:tcBorders>
            <w:shd w:val="clear" w:color="auto" w:fill="auto"/>
            <w:noWrap/>
            <w:vAlign w:val="bottom"/>
            <w:hideMark/>
          </w:tcPr>
          <w:p w14:paraId="14C58466" w14:textId="77777777" w:rsidR="00567105" w:rsidRPr="00567105" w:rsidRDefault="00567105" w:rsidP="00567105">
            <w:pPr>
              <w:spacing w:after="0" w:line="240" w:lineRule="auto"/>
              <w:rPr>
                <w:rFonts w:ascii="Calibri" w:eastAsia="Times New Roman" w:hAnsi="Calibri" w:cs="Calibri"/>
                <w:color w:val="833C0C"/>
                <w:lang w:eastAsia="es-ES"/>
              </w:rPr>
            </w:pPr>
            <w:r w:rsidRPr="00567105">
              <w:rPr>
                <w:rFonts w:ascii="Calibri" w:eastAsia="Times New Roman" w:hAnsi="Calibri" w:cs="Calibri"/>
                <w:color w:val="833C0C"/>
                <w:lang w:eastAsia="es-ES"/>
              </w:rPr>
              <w:t xml:space="preserve">            29.493,75 € </w:t>
            </w:r>
          </w:p>
        </w:tc>
      </w:tr>
      <w:tr w:rsidR="00567105" w:rsidRPr="00567105" w14:paraId="48280A50" w14:textId="77777777" w:rsidTr="00567105">
        <w:trPr>
          <w:trHeight w:val="300"/>
        </w:trPr>
        <w:tc>
          <w:tcPr>
            <w:tcW w:w="1833" w:type="dxa"/>
            <w:tcBorders>
              <w:top w:val="nil"/>
              <w:left w:val="single" w:sz="8" w:space="0" w:color="auto"/>
              <w:bottom w:val="single" w:sz="4" w:space="0" w:color="auto"/>
              <w:right w:val="single" w:sz="4" w:space="0" w:color="auto"/>
            </w:tcBorders>
            <w:shd w:val="clear" w:color="auto" w:fill="auto"/>
            <w:noWrap/>
            <w:vAlign w:val="bottom"/>
            <w:hideMark/>
          </w:tcPr>
          <w:p w14:paraId="38AF896A" w14:textId="77777777" w:rsidR="00567105" w:rsidRPr="00567105" w:rsidRDefault="00567105" w:rsidP="00567105">
            <w:pPr>
              <w:spacing w:after="0" w:line="240" w:lineRule="auto"/>
              <w:rPr>
                <w:rFonts w:ascii="Calibri" w:eastAsia="Times New Roman" w:hAnsi="Calibri" w:cs="Calibri"/>
                <w:color w:val="000000"/>
                <w:lang w:eastAsia="es-ES"/>
              </w:rPr>
            </w:pPr>
            <w:r w:rsidRPr="00567105">
              <w:rPr>
                <w:rFonts w:ascii="Calibri" w:eastAsia="Times New Roman" w:hAnsi="Calibri" w:cs="Calibri"/>
                <w:color w:val="000000"/>
                <w:lang w:eastAsia="es-ES"/>
              </w:rPr>
              <w:t> </w:t>
            </w:r>
          </w:p>
        </w:tc>
        <w:tc>
          <w:tcPr>
            <w:tcW w:w="195" w:type="dxa"/>
            <w:gridSpan w:val="2"/>
            <w:tcBorders>
              <w:top w:val="nil"/>
              <w:left w:val="nil"/>
              <w:bottom w:val="single" w:sz="4" w:space="0" w:color="auto"/>
              <w:right w:val="single" w:sz="4" w:space="0" w:color="auto"/>
            </w:tcBorders>
            <w:shd w:val="clear" w:color="auto" w:fill="auto"/>
            <w:noWrap/>
            <w:vAlign w:val="bottom"/>
            <w:hideMark/>
          </w:tcPr>
          <w:p w14:paraId="41378B16" w14:textId="77777777" w:rsidR="00567105" w:rsidRPr="00567105" w:rsidRDefault="00567105" w:rsidP="00567105">
            <w:pPr>
              <w:spacing w:after="0" w:line="240" w:lineRule="auto"/>
              <w:rPr>
                <w:rFonts w:ascii="Calibri" w:eastAsia="Times New Roman" w:hAnsi="Calibri" w:cs="Calibri"/>
                <w:color w:val="000000"/>
                <w:lang w:eastAsia="es-ES"/>
              </w:rPr>
            </w:pPr>
            <w:r w:rsidRPr="00567105">
              <w:rPr>
                <w:rFonts w:ascii="Calibri" w:eastAsia="Times New Roman" w:hAnsi="Calibri" w:cs="Calibri"/>
                <w:color w:val="000000"/>
                <w:lang w:eastAsia="es-ES"/>
              </w:rPr>
              <w:t> </w:t>
            </w:r>
          </w:p>
        </w:tc>
        <w:tc>
          <w:tcPr>
            <w:tcW w:w="1790" w:type="dxa"/>
            <w:tcBorders>
              <w:top w:val="nil"/>
              <w:left w:val="nil"/>
              <w:bottom w:val="single" w:sz="4" w:space="0" w:color="auto"/>
              <w:right w:val="single" w:sz="8" w:space="0" w:color="auto"/>
            </w:tcBorders>
            <w:shd w:val="clear" w:color="auto" w:fill="auto"/>
            <w:noWrap/>
            <w:vAlign w:val="bottom"/>
            <w:hideMark/>
          </w:tcPr>
          <w:p w14:paraId="0ADFB432" w14:textId="77777777" w:rsidR="00567105" w:rsidRPr="00567105" w:rsidRDefault="00567105" w:rsidP="00567105">
            <w:pPr>
              <w:spacing w:after="0" w:line="240" w:lineRule="auto"/>
              <w:jc w:val="right"/>
              <w:rPr>
                <w:rFonts w:ascii="Calibri" w:eastAsia="Times New Roman" w:hAnsi="Calibri" w:cs="Calibri"/>
                <w:color w:val="000000"/>
                <w:lang w:eastAsia="es-ES"/>
              </w:rPr>
            </w:pPr>
            <w:r w:rsidRPr="00567105">
              <w:rPr>
                <w:rFonts w:ascii="Calibri" w:eastAsia="Times New Roman" w:hAnsi="Calibri" w:cs="Calibri"/>
                <w:color w:val="000000"/>
                <w:lang w:eastAsia="es-ES"/>
              </w:rPr>
              <w:t xml:space="preserve"> €</w:t>
            </w:r>
          </w:p>
        </w:tc>
        <w:tc>
          <w:tcPr>
            <w:tcW w:w="283" w:type="dxa"/>
            <w:vMerge/>
            <w:tcBorders>
              <w:top w:val="single" w:sz="4" w:space="0" w:color="auto"/>
              <w:left w:val="single" w:sz="8" w:space="0" w:color="auto"/>
              <w:bottom w:val="single" w:sz="8" w:space="0" w:color="000000"/>
              <w:right w:val="single" w:sz="8" w:space="0" w:color="auto"/>
            </w:tcBorders>
            <w:vAlign w:val="center"/>
            <w:hideMark/>
          </w:tcPr>
          <w:p w14:paraId="4310968A" w14:textId="77777777" w:rsidR="00567105" w:rsidRPr="00567105" w:rsidRDefault="00567105" w:rsidP="00567105">
            <w:pPr>
              <w:spacing w:after="0" w:line="240" w:lineRule="auto"/>
              <w:rPr>
                <w:rFonts w:ascii="Calibri" w:eastAsia="Times New Roman" w:hAnsi="Calibri" w:cs="Calibri"/>
                <w:b/>
                <w:bCs/>
                <w:color w:val="000000"/>
                <w:sz w:val="24"/>
                <w:szCs w:val="24"/>
                <w:lang w:eastAsia="es-ES"/>
              </w:rPr>
            </w:pPr>
          </w:p>
        </w:tc>
        <w:tc>
          <w:tcPr>
            <w:tcW w:w="2465" w:type="dxa"/>
            <w:tcBorders>
              <w:top w:val="nil"/>
              <w:left w:val="nil"/>
              <w:bottom w:val="single" w:sz="4" w:space="0" w:color="auto"/>
              <w:right w:val="single" w:sz="4" w:space="0" w:color="auto"/>
            </w:tcBorders>
            <w:shd w:val="clear" w:color="auto" w:fill="auto"/>
            <w:noWrap/>
            <w:vAlign w:val="bottom"/>
            <w:hideMark/>
          </w:tcPr>
          <w:p w14:paraId="6E6C04B2" w14:textId="77777777" w:rsidR="00567105" w:rsidRPr="00567105" w:rsidRDefault="00567105" w:rsidP="00567105">
            <w:pPr>
              <w:spacing w:after="0" w:line="240" w:lineRule="auto"/>
              <w:rPr>
                <w:rFonts w:ascii="Calibri" w:eastAsia="Times New Roman" w:hAnsi="Calibri" w:cs="Calibri"/>
                <w:color w:val="000000"/>
                <w:lang w:eastAsia="es-ES"/>
              </w:rPr>
            </w:pPr>
            <w:r w:rsidRPr="00567105">
              <w:rPr>
                <w:rFonts w:ascii="Calibri" w:eastAsia="Times New Roman" w:hAnsi="Calibri" w:cs="Calibri"/>
                <w:color w:val="000000"/>
                <w:lang w:eastAsia="es-ES"/>
              </w:rPr>
              <w:t> </w:t>
            </w:r>
          </w:p>
        </w:tc>
        <w:tc>
          <w:tcPr>
            <w:tcW w:w="1929" w:type="dxa"/>
            <w:tcBorders>
              <w:top w:val="nil"/>
              <w:left w:val="nil"/>
              <w:bottom w:val="single" w:sz="4" w:space="0" w:color="auto"/>
              <w:right w:val="single" w:sz="8" w:space="0" w:color="auto"/>
            </w:tcBorders>
            <w:shd w:val="clear" w:color="auto" w:fill="auto"/>
            <w:noWrap/>
            <w:vAlign w:val="bottom"/>
            <w:hideMark/>
          </w:tcPr>
          <w:p w14:paraId="40FD1554" w14:textId="77777777" w:rsidR="00567105" w:rsidRPr="00567105" w:rsidRDefault="00567105" w:rsidP="00567105">
            <w:pPr>
              <w:spacing w:after="0" w:line="240" w:lineRule="auto"/>
              <w:rPr>
                <w:rFonts w:ascii="Calibri" w:eastAsia="Times New Roman" w:hAnsi="Calibri" w:cs="Calibri"/>
                <w:color w:val="000000"/>
                <w:lang w:eastAsia="es-ES"/>
              </w:rPr>
            </w:pPr>
            <w:r w:rsidRPr="00567105">
              <w:rPr>
                <w:rFonts w:ascii="Calibri" w:eastAsia="Times New Roman" w:hAnsi="Calibri" w:cs="Calibri"/>
                <w:color w:val="000000"/>
                <w:lang w:eastAsia="es-ES"/>
              </w:rPr>
              <w:t> </w:t>
            </w:r>
          </w:p>
        </w:tc>
      </w:tr>
      <w:tr w:rsidR="00567105" w:rsidRPr="00567105" w14:paraId="1C7F1B9E" w14:textId="77777777" w:rsidTr="00567105">
        <w:trPr>
          <w:trHeight w:val="300"/>
        </w:trPr>
        <w:tc>
          <w:tcPr>
            <w:tcW w:w="2021" w:type="dxa"/>
            <w:gridSpan w:val="2"/>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43206DE3" w14:textId="77777777" w:rsidR="00567105" w:rsidRPr="00567105" w:rsidRDefault="00567105" w:rsidP="00567105">
            <w:pPr>
              <w:spacing w:after="0" w:line="240" w:lineRule="auto"/>
              <w:jc w:val="center"/>
              <w:rPr>
                <w:rFonts w:ascii="Calibri" w:eastAsia="Times New Roman" w:hAnsi="Calibri" w:cs="Calibri"/>
                <w:b/>
                <w:bCs/>
                <w:color w:val="000000"/>
                <w:lang w:eastAsia="es-ES"/>
              </w:rPr>
            </w:pPr>
            <w:proofErr w:type="gramStart"/>
            <w:r w:rsidRPr="00567105">
              <w:rPr>
                <w:rFonts w:ascii="Calibri" w:eastAsia="Times New Roman" w:hAnsi="Calibri" w:cs="Calibri"/>
                <w:b/>
                <w:bCs/>
                <w:color w:val="000000"/>
                <w:lang w:eastAsia="es-ES"/>
              </w:rPr>
              <w:t>TOTAL</w:t>
            </w:r>
            <w:proofErr w:type="gramEnd"/>
            <w:r w:rsidRPr="00567105">
              <w:rPr>
                <w:rFonts w:ascii="Calibri" w:eastAsia="Times New Roman" w:hAnsi="Calibri" w:cs="Calibri"/>
                <w:b/>
                <w:bCs/>
                <w:color w:val="000000"/>
                <w:lang w:eastAsia="es-ES"/>
              </w:rPr>
              <w:t xml:space="preserve"> PEM </w:t>
            </w:r>
          </w:p>
        </w:tc>
        <w:tc>
          <w:tcPr>
            <w:tcW w:w="1797" w:type="dxa"/>
            <w:gridSpan w:val="2"/>
            <w:tcBorders>
              <w:top w:val="nil"/>
              <w:left w:val="nil"/>
              <w:bottom w:val="single" w:sz="4" w:space="0" w:color="auto"/>
              <w:right w:val="single" w:sz="8" w:space="0" w:color="auto"/>
            </w:tcBorders>
            <w:shd w:val="clear" w:color="auto" w:fill="auto"/>
            <w:noWrap/>
            <w:vAlign w:val="bottom"/>
            <w:hideMark/>
          </w:tcPr>
          <w:p w14:paraId="4E247A9A" w14:textId="77777777" w:rsidR="00567105" w:rsidRPr="00567105" w:rsidRDefault="00567105" w:rsidP="00567105">
            <w:pPr>
              <w:spacing w:after="0" w:line="240" w:lineRule="auto"/>
              <w:jc w:val="right"/>
              <w:rPr>
                <w:rFonts w:ascii="Calibri" w:eastAsia="Times New Roman" w:hAnsi="Calibri" w:cs="Calibri"/>
                <w:b/>
                <w:bCs/>
                <w:color w:val="000000"/>
                <w:lang w:eastAsia="es-ES"/>
              </w:rPr>
            </w:pPr>
            <w:r w:rsidRPr="00567105">
              <w:rPr>
                <w:rFonts w:ascii="Calibri" w:eastAsia="Times New Roman" w:hAnsi="Calibri" w:cs="Calibri"/>
                <w:b/>
                <w:bCs/>
                <w:color w:val="000000"/>
                <w:lang w:eastAsia="es-ES"/>
              </w:rPr>
              <w:t>325.000,00</w:t>
            </w:r>
          </w:p>
        </w:tc>
        <w:tc>
          <w:tcPr>
            <w:tcW w:w="283" w:type="dxa"/>
            <w:vMerge/>
            <w:tcBorders>
              <w:top w:val="single" w:sz="4" w:space="0" w:color="auto"/>
              <w:left w:val="single" w:sz="8" w:space="0" w:color="auto"/>
              <w:bottom w:val="single" w:sz="8" w:space="0" w:color="000000"/>
              <w:right w:val="single" w:sz="8" w:space="0" w:color="auto"/>
            </w:tcBorders>
            <w:vAlign w:val="center"/>
            <w:hideMark/>
          </w:tcPr>
          <w:p w14:paraId="68803751" w14:textId="77777777" w:rsidR="00567105" w:rsidRPr="00567105" w:rsidRDefault="00567105" w:rsidP="00567105">
            <w:pPr>
              <w:spacing w:after="0" w:line="240" w:lineRule="auto"/>
              <w:rPr>
                <w:rFonts w:ascii="Calibri" w:eastAsia="Times New Roman" w:hAnsi="Calibri" w:cs="Calibri"/>
                <w:b/>
                <w:bCs/>
                <w:color w:val="000000"/>
                <w:sz w:val="24"/>
                <w:szCs w:val="24"/>
                <w:lang w:eastAsia="es-ES"/>
              </w:rPr>
            </w:pPr>
          </w:p>
        </w:tc>
        <w:tc>
          <w:tcPr>
            <w:tcW w:w="2465" w:type="dxa"/>
            <w:tcBorders>
              <w:top w:val="nil"/>
              <w:left w:val="nil"/>
              <w:bottom w:val="single" w:sz="4" w:space="0" w:color="auto"/>
              <w:right w:val="single" w:sz="4" w:space="0" w:color="auto"/>
            </w:tcBorders>
            <w:shd w:val="clear" w:color="auto" w:fill="auto"/>
            <w:noWrap/>
            <w:vAlign w:val="bottom"/>
            <w:hideMark/>
          </w:tcPr>
          <w:p w14:paraId="19D7024F" w14:textId="77777777" w:rsidR="00567105" w:rsidRPr="00567105" w:rsidRDefault="00567105" w:rsidP="00567105">
            <w:pPr>
              <w:spacing w:after="0" w:line="240" w:lineRule="auto"/>
              <w:jc w:val="center"/>
              <w:rPr>
                <w:rFonts w:ascii="Calibri" w:eastAsia="Times New Roman" w:hAnsi="Calibri" w:cs="Calibri"/>
                <w:color w:val="000000"/>
                <w:lang w:eastAsia="es-ES"/>
              </w:rPr>
            </w:pPr>
            <w:r w:rsidRPr="00567105">
              <w:rPr>
                <w:rFonts w:ascii="Calibri" w:eastAsia="Times New Roman" w:hAnsi="Calibri" w:cs="Calibri"/>
                <w:color w:val="000000"/>
                <w:lang w:eastAsia="es-ES"/>
              </w:rPr>
              <w:t>IMPORTE HONORARIOS PROYECTO</w:t>
            </w:r>
          </w:p>
        </w:tc>
        <w:tc>
          <w:tcPr>
            <w:tcW w:w="1929" w:type="dxa"/>
            <w:tcBorders>
              <w:top w:val="nil"/>
              <w:left w:val="nil"/>
              <w:bottom w:val="single" w:sz="4" w:space="0" w:color="auto"/>
              <w:right w:val="single" w:sz="8" w:space="0" w:color="auto"/>
            </w:tcBorders>
            <w:shd w:val="clear" w:color="auto" w:fill="auto"/>
            <w:noWrap/>
            <w:vAlign w:val="bottom"/>
            <w:hideMark/>
          </w:tcPr>
          <w:p w14:paraId="6880490B" w14:textId="77777777" w:rsidR="00567105" w:rsidRPr="00567105" w:rsidRDefault="00567105" w:rsidP="00567105">
            <w:pPr>
              <w:spacing w:after="0" w:line="240" w:lineRule="auto"/>
              <w:rPr>
                <w:rFonts w:ascii="Calibri" w:eastAsia="Times New Roman" w:hAnsi="Calibri" w:cs="Calibri"/>
                <w:color w:val="000000"/>
                <w:lang w:eastAsia="es-ES"/>
              </w:rPr>
            </w:pPr>
            <w:r w:rsidRPr="00567105">
              <w:rPr>
                <w:rFonts w:ascii="Calibri" w:eastAsia="Times New Roman" w:hAnsi="Calibri" w:cs="Calibri"/>
                <w:color w:val="000000"/>
                <w:lang w:eastAsia="es-ES"/>
              </w:rPr>
              <w:t> </w:t>
            </w:r>
          </w:p>
        </w:tc>
      </w:tr>
      <w:tr w:rsidR="00567105" w:rsidRPr="00567105" w14:paraId="367CB554" w14:textId="77777777" w:rsidTr="00567105">
        <w:trPr>
          <w:trHeight w:val="315"/>
        </w:trPr>
        <w:tc>
          <w:tcPr>
            <w:tcW w:w="1833" w:type="dxa"/>
            <w:tcBorders>
              <w:top w:val="nil"/>
              <w:left w:val="single" w:sz="8" w:space="0" w:color="auto"/>
              <w:bottom w:val="nil"/>
              <w:right w:val="single" w:sz="4" w:space="0" w:color="auto"/>
            </w:tcBorders>
            <w:shd w:val="clear" w:color="auto" w:fill="auto"/>
            <w:noWrap/>
            <w:vAlign w:val="bottom"/>
            <w:hideMark/>
          </w:tcPr>
          <w:p w14:paraId="53533019" w14:textId="77777777" w:rsidR="00567105" w:rsidRPr="00567105" w:rsidRDefault="00567105" w:rsidP="00567105">
            <w:pPr>
              <w:spacing w:after="0" w:line="240" w:lineRule="auto"/>
              <w:rPr>
                <w:rFonts w:ascii="Calibri" w:eastAsia="Times New Roman" w:hAnsi="Calibri" w:cs="Calibri"/>
                <w:color w:val="000000"/>
                <w:lang w:eastAsia="es-ES"/>
              </w:rPr>
            </w:pPr>
            <w:r w:rsidRPr="00567105">
              <w:rPr>
                <w:rFonts w:ascii="Calibri" w:eastAsia="Times New Roman" w:hAnsi="Calibri" w:cs="Calibri"/>
                <w:color w:val="000000"/>
                <w:lang w:eastAsia="es-ES"/>
              </w:rPr>
              <w:t>15%BI y GG</w:t>
            </w:r>
          </w:p>
        </w:tc>
        <w:tc>
          <w:tcPr>
            <w:tcW w:w="195" w:type="dxa"/>
            <w:gridSpan w:val="2"/>
            <w:tcBorders>
              <w:top w:val="nil"/>
              <w:left w:val="nil"/>
              <w:bottom w:val="nil"/>
              <w:right w:val="single" w:sz="4" w:space="0" w:color="auto"/>
            </w:tcBorders>
            <w:shd w:val="clear" w:color="auto" w:fill="auto"/>
            <w:noWrap/>
            <w:vAlign w:val="bottom"/>
            <w:hideMark/>
          </w:tcPr>
          <w:p w14:paraId="396915A9" w14:textId="77777777" w:rsidR="00567105" w:rsidRPr="00567105" w:rsidRDefault="00567105" w:rsidP="00567105">
            <w:pPr>
              <w:spacing w:after="0" w:line="240" w:lineRule="auto"/>
              <w:rPr>
                <w:rFonts w:ascii="Calibri" w:eastAsia="Times New Roman" w:hAnsi="Calibri" w:cs="Calibri"/>
                <w:color w:val="000000"/>
                <w:lang w:eastAsia="es-ES"/>
              </w:rPr>
            </w:pPr>
            <w:r w:rsidRPr="00567105">
              <w:rPr>
                <w:rFonts w:ascii="Calibri" w:eastAsia="Times New Roman" w:hAnsi="Calibri" w:cs="Calibri"/>
                <w:color w:val="000000"/>
                <w:lang w:eastAsia="es-ES"/>
              </w:rPr>
              <w:t> </w:t>
            </w:r>
          </w:p>
        </w:tc>
        <w:tc>
          <w:tcPr>
            <w:tcW w:w="1790" w:type="dxa"/>
            <w:tcBorders>
              <w:top w:val="nil"/>
              <w:left w:val="nil"/>
              <w:bottom w:val="nil"/>
              <w:right w:val="single" w:sz="8" w:space="0" w:color="auto"/>
            </w:tcBorders>
            <w:shd w:val="clear" w:color="auto" w:fill="auto"/>
            <w:noWrap/>
            <w:vAlign w:val="bottom"/>
            <w:hideMark/>
          </w:tcPr>
          <w:p w14:paraId="0F70C16D" w14:textId="77777777" w:rsidR="00567105" w:rsidRPr="00567105" w:rsidRDefault="00567105" w:rsidP="00567105">
            <w:pPr>
              <w:spacing w:after="0" w:line="240" w:lineRule="auto"/>
              <w:jc w:val="right"/>
              <w:rPr>
                <w:rFonts w:ascii="Calibri" w:eastAsia="Times New Roman" w:hAnsi="Calibri" w:cs="Calibri"/>
                <w:color w:val="000000"/>
                <w:lang w:eastAsia="es-ES"/>
              </w:rPr>
            </w:pPr>
            <w:r w:rsidRPr="00567105">
              <w:rPr>
                <w:rFonts w:ascii="Calibri" w:eastAsia="Times New Roman" w:hAnsi="Calibri" w:cs="Calibri"/>
                <w:color w:val="000000"/>
                <w:lang w:eastAsia="es-ES"/>
              </w:rPr>
              <w:t>48.750,00</w:t>
            </w:r>
          </w:p>
        </w:tc>
        <w:tc>
          <w:tcPr>
            <w:tcW w:w="283" w:type="dxa"/>
            <w:vMerge/>
            <w:tcBorders>
              <w:top w:val="single" w:sz="4" w:space="0" w:color="auto"/>
              <w:left w:val="single" w:sz="8" w:space="0" w:color="auto"/>
              <w:bottom w:val="single" w:sz="8" w:space="0" w:color="000000"/>
              <w:right w:val="single" w:sz="8" w:space="0" w:color="auto"/>
            </w:tcBorders>
            <w:vAlign w:val="center"/>
            <w:hideMark/>
          </w:tcPr>
          <w:p w14:paraId="73B91B95" w14:textId="77777777" w:rsidR="00567105" w:rsidRPr="00567105" w:rsidRDefault="00567105" w:rsidP="00567105">
            <w:pPr>
              <w:spacing w:after="0" w:line="240" w:lineRule="auto"/>
              <w:rPr>
                <w:rFonts w:ascii="Calibri" w:eastAsia="Times New Roman" w:hAnsi="Calibri" w:cs="Calibri"/>
                <w:b/>
                <w:bCs/>
                <w:color w:val="000000"/>
                <w:sz w:val="24"/>
                <w:szCs w:val="24"/>
                <w:lang w:eastAsia="es-ES"/>
              </w:rPr>
            </w:pPr>
          </w:p>
        </w:tc>
        <w:tc>
          <w:tcPr>
            <w:tcW w:w="2465" w:type="dxa"/>
            <w:tcBorders>
              <w:top w:val="nil"/>
              <w:left w:val="nil"/>
              <w:bottom w:val="nil"/>
              <w:right w:val="single" w:sz="4" w:space="0" w:color="auto"/>
            </w:tcBorders>
            <w:shd w:val="clear" w:color="auto" w:fill="auto"/>
            <w:noWrap/>
            <w:vAlign w:val="bottom"/>
            <w:hideMark/>
          </w:tcPr>
          <w:p w14:paraId="1F640AAF" w14:textId="77777777" w:rsidR="00567105" w:rsidRPr="00567105" w:rsidRDefault="00567105" w:rsidP="00567105">
            <w:pPr>
              <w:spacing w:after="0" w:line="240" w:lineRule="auto"/>
              <w:rPr>
                <w:rFonts w:ascii="Calibri" w:eastAsia="Times New Roman" w:hAnsi="Calibri" w:cs="Calibri"/>
                <w:color w:val="000000"/>
                <w:lang w:eastAsia="es-ES"/>
              </w:rPr>
            </w:pPr>
            <w:r w:rsidRPr="00567105">
              <w:rPr>
                <w:rFonts w:ascii="Calibri" w:eastAsia="Times New Roman" w:hAnsi="Calibri" w:cs="Calibri"/>
                <w:color w:val="000000"/>
                <w:lang w:eastAsia="es-ES"/>
              </w:rPr>
              <w:t> </w:t>
            </w:r>
          </w:p>
        </w:tc>
        <w:tc>
          <w:tcPr>
            <w:tcW w:w="1929" w:type="dxa"/>
            <w:tcBorders>
              <w:top w:val="nil"/>
              <w:left w:val="nil"/>
              <w:bottom w:val="nil"/>
              <w:right w:val="single" w:sz="8" w:space="0" w:color="auto"/>
            </w:tcBorders>
            <w:shd w:val="clear" w:color="auto" w:fill="auto"/>
            <w:noWrap/>
            <w:vAlign w:val="bottom"/>
            <w:hideMark/>
          </w:tcPr>
          <w:p w14:paraId="5BFA903F" w14:textId="77777777" w:rsidR="00567105" w:rsidRPr="00567105" w:rsidRDefault="00567105" w:rsidP="00567105">
            <w:pPr>
              <w:spacing w:after="0" w:line="240" w:lineRule="auto"/>
              <w:rPr>
                <w:rFonts w:ascii="Calibri" w:eastAsia="Times New Roman" w:hAnsi="Calibri" w:cs="Calibri"/>
                <w:color w:val="000000"/>
                <w:lang w:eastAsia="es-ES"/>
              </w:rPr>
            </w:pPr>
            <w:r w:rsidRPr="00567105">
              <w:rPr>
                <w:rFonts w:ascii="Calibri" w:eastAsia="Times New Roman" w:hAnsi="Calibri" w:cs="Calibri"/>
                <w:color w:val="000000"/>
                <w:lang w:eastAsia="es-ES"/>
              </w:rPr>
              <w:t> </w:t>
            </w:r>
          </w:p>
        </w:tc>
      </w:tr>
      <w:tr w:rsidR="00567105" w:rsidRPr="00567105" w14:paraId="03A5105F" w14:textId="77777777" w:rsidTr="00567105">
        <w:trPr>
          <w:trHeight w:val="330"/>
        </w:trPr>
        <w:tc>
          <w:tcPr>
            <w:tcW w:w="1833"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69451554" w14:textId="77777777" w:rsidR="00567105" w:rsidRPr="00567105" w:rsidRDefault="00567105" w:rsidP="00567105">
            <w:pPr>
              <w:spacing w:after="0" w:line="240" w:lineRule="auto"/>
              <w:rPr>
                <w:rFonts w:ascii="Calibri" w:eastAsia="Times New Roman" w:hAnsi="Calibri" w:cs="Calibri"/>
                <w:b/>
                <w:bCs/>
                <w:color w:val="4472C4"/>
                <w:lang w:eastAsia="es-ES"/>
              </w:rPr>
            </w:pPr>
            <w:r w:rsidRPr="00567105">
              <w:rPr>
                <w:rFonts w:ascii="Calibri" w:eastAsia="Times New Roman" w:hAnsi="Calibri" w:cs="Calibri"/>
                <w:b/>
                <w:bCs/>
                <w:color w:val="4472C4"/>
                <w:lang w:eastAsia="es-ES"/>
              </w:rPr>
              <w:t>Imp. Contrata total</w:t>
            </w:r>
          </w:p>
        </w:tc>
        <w:tc>
          <w:tcPr>
            <w:tcW w:w="195" w:type="dxa"/>
            <w:gridSpan w:val="2"/>
            <w:tcBorders>
              <w:top w:val="single" w:sz="8" w:space="0" w:color="auto"/>
              <w:left w:val="nil"/>
              <w:bottom w:val="single" w:sz="8" w:space="0" w:color="auto"/>
              <w:right w:val="single" w:sz="4" w:space="0" w:color="auto"/>
            </w:tcBorders>
            <w:shd w:val="clear" w:color="auto" w:fill="auto"/>
            <w:noWrap/>
            <w:vAlign w:val="bottom"/>
            <w:hideMark/>
          </w:tcPr>
          <w:p w14:paraId="1A50321A" w14:textId="77777777" w:rsidR="00567105" w:rsidRPr="00567105" w:rsidRDefault="00567105" w:rsidP="00567105">
            <w:pPr>
              <w:spacing w:after="0" w:line="240" w:lineRule="auto"/>
              <w:rPr>
                <w:rFonts w:ascii="Calibri" w:eastAsia="Times New Roman" w:hAnsi="Calibri" w:cs="Calibri"/>
                <w:b/>
                <w:bCs/>
                <w:color w:val="4472C4"/>
                <w:lang w:eastAsia="es-ES"/>
              </w:rPr>
            </w:pPr>
            <w:r w:rsidRPr="00567105">
              <w:rPr>
                <w:rFonts w:ascii="Calibri" w:eastAsia="Times New Roman" w:hAnsi="Calibri" w:cs="Calibri"/>
                <w:b/>
                <w:bCs/>
                <w:color w:val="4472C4"/>
                <w:lang w:eastAsia="es-ES"/>
              </w:rPr>
              <w:t> </w:t>
            </w:r>
          </w:p>
        </w:tc>
        <w:tc>
          <w:tcPr>
            <w:tcW w:w="1790" w:type="dxa"/>
            <w:tcBorders>
              <w:top w:val="single" w:sz="8" w:space="0" w:color="auto"/>
              <w:left w:val="nil"/>
              <w:bottom w:val="single" w:sz="8" w:space="0" w:color="auto"/>
              <w:right w:val="single" w:sz="8" w:space="0" w:color="auto"/>
            </w:tcBorders>
            <w:shd w:val="clear" w:color="auto" w:fill="auto"/>
            <w:noWrap/>
            <w:vAlign w:val="bottom"/>
            <w:hideMark/>
          </w:tcPr>
          <w:p w14:paraId="119EC938" w14:textId="77777777" w:rsidR="00567105" w:rsidRPr="00567105" w:rsidRDefault="00567105" w:rsidP="00567105">
            <w:pPr>
              <w:spacing w:after="0" w:line="240" w:lineRule="auto"/>
              <w:jc w:val="right"/>
              <w:rPr>
                <w:rFonts w:ascii="Calibri" w:eastAsia="Times New Roman" w:hAnsi="Calibri" w:cs="Calibri"/>
                <w:b/>
                <w:bCs/>
                <w:color w:val="4472C4"/>
                <w:sz w:val="24"/>
                <w:szCs w:val="24"/>
                <w:lang w:eastAsia="es-ES"/>
              </w:rPr>
            </w:pPr>
            <w:r w:rsidRPr="00567105">
              <w:rPr>
                <w:rFonts w:ascii="Calibri" w:eastAsia="Times New Roman" w:hAnsi="Calibri" w:cs="Calibri"/>
                <w:b/>
                <w:bCs/>
                <w:color w:val="4472C4"/>
                <w:sz w:val="24"/>
                <w:szCs w:val="24"/>
                <w:lang w:eastAsia="es-ES"/>
              </w:rPr>
              <w:t xml:space="preserve">373.750,00 </w:t>
            </w:r>
          </w:p>
        </w:tc>
        <w:tc>
          <w:tcPr>
            <w:tcW w:w="283" w:type="dxa"/>
            <w:vMerge/>
            <w:tcBorders>
              <w:top w:val="single" w:sz="4" w:space="0" w:color="auto"/>
              <w:left w:val="single" w:sz="8" w:space="0" w:color="auto"/>
              <w:bottom w:val="single" w:sz="8" w:space="0" w:color="000000"/>
              <w:right w:val="single" w:sz="8" w:space="0" w:color="auto"/>
            </w:tcBorders>
            <w:vAlign w:val="center"/>
            <w:hideMark/>
          </w:tcPr>
          <w:p w14:paraId="139A1E8C" w14:textId="77777777" w:rsidR="00567105" w:rsidRPr="00567105" w:rsidRDefault="00567105" w:rsidP="00567105">
            <w:pPr>
              <w:spacing w:after="0" w:line="240" w:lineRule="auto"/>
              <w:rPr>
                <w:rFonts w:ascii="Calibri" w:eastAsia="Times New Roman" w:hAnsi="Calibri" w:cs="Calibri"/>
                <w:b/>
                <w:bCs/>
                <w:color w:val="000000"/>
                <w:sz w:val="24"/>
                <w:szCs w:val="24"/>
                <w:lang w:eastAsia="es-ES"/>
              </w:rPr>
            </w:pPr>
          </w:p>
        </w:tc>
        <w:tc>
          <w:tcPr>
            <w:tcW w:w="2465" w:type="dxa"/>
            <w:tcBorders>
              <w:top w:val="single" w:sz="8" w:space="0" w:color="auto"/>
              <w:left w:val="nil"/>
              <w:bottom w:val="single" w:sz="8" w:space="0" w:color="auto"/>
              <w:right w:val="single" w:sz="4" w:space="0" w:color="auto"/>
            </w:tcBorders>
            <w:shd w:val="clear" w:color="auto" w:fill="auto"/>
            <w:noWrap/>
            <w:vAlign w:val="bottom"/>
            <w:hideMark/>
          </w:tcPr>
          <w:p w14:paraId="1A9292FD" w14:textId="77777777" w:rsidR="00567105" w:rsidRPr="00567105" w:rsidRDefault="00567105" w:rsidP="00567105">
            <w:pPr>
              <w:spacing w:after="0" w:line="240" w:lineRule="auto"/>
              <w:rPr>
                <w:rFonts w:ascii="Calibri" w:eastAsia="Times New Roman" w:hAnsi="Calibri" w:cs="Calibri"/>
                <w:b/>
                <w:bCs/>
                <w:color w:val="4472C4"/>
                <w:lang w:eastAsia="es-ES"/>
              </w:rPr>
            </w:pPr>
            <w:r w:rsidRPr="00567105">
              <w:rPr>
                <w:rFonts w:ascii="Calibri" w:eastAsia="Times New Roman" w:hAnsi="Calibri" w:cs="Calibri"/>
                <w:b/>
                <w:bCs/>
                <w:color w:val="4472C4"/>
                <w:lang w:eastAsia="es-ES"/>
              </w:rPr>
              <w:t xml:space="preserve">Total </w:t>
            </w:r>
            <w:proofErr w:type="spellStart"/>
            <w:proofErr w:type="gramStart"/>
            <w:r w:rsidRPr="00567105">
              <w:rPr>
                <w:rFonts w:ascii="Calibri" w:eastAsia="Times New Roman" w:hAnsi="Calibri" w:cs="Calibri"/>
                <w:b/>
                <w:bCs/>
                <w:color w:val="4472C4"/>
                <w:lang w:eastAsia="es-ES"/>
              </w:rPr>
              <w:t>H.Proyecto</w:t>
            </w:r>
            <w:proofErr w:type="spellEnd"/>
            <w:proofErr w:type="gramEnd"/>
            <w:r w:rsidRPr="00567105">
              <w:rPr>
                <w:rFonts w:ascii="Calibri" w:eastAsia="Times New Roman" w:hAnsi="Calibri" w:cs="Calibri"/>
                <w:b/>
                <w:bCs/>
                <w:color w:val="4472C4"/>
                <w:lang w:eastAsia="es-ES"/>
              </w:rPr>
              <w:t xml:space="preserve"> </w:t>
            </w:r>
          </w:p>
        </w:tc>
        <w:tc>
          <w:tcPr>
            <w:tcW w:w="1929" w:type="dxa"/>
            <w:tcBorders>
              <w:top w:val="single" w:sz="8" w:space="0" w:color="auto"/>
              <w:left w:val="nil"/>
              <w:bottom w:val="single" w:sz="8" w:space="0" w:color="auto"/>
              <w:right w:val="single" w:sz="8" w:space="0" w:color="auto"/>
            </w:tcBorders>
            <w:shd w:val="clear" w:color="auto" w:fill="auto"/>
            <w:noWrap/>
            <w:vAlign w:val="bottom"/>
            <w:hideMark/>
          </w:tcPr>
          <w:p w14:paraId="041DBB3F" w14:textId="77777777" w:rsidR="00567105" w:rsidRPr="00567105" w:rsidRDefault="00567105" w:rsidP="00567105">
            <w:pPr>
              <w:spacing w:after="0" w:line="240" w:lineRule="auto"/>
              <w:jc w:val="right"/>
              <w:rPr>
                <w:rFonts w:ascii="Calibri" w:eastAsia="Times New Roman" w:hAnsi="Calibri" w:cs="Calibri"/>
                <w:b/>
                <w:bCs/>
                <w:color w:val="4472C4"/>
                <w:sz w:val="24"/>
                <w:szCs w:val="24"/>
                <w:lang w:eastAsia="es-ES"/>
              </w:rPr>
            </w:pPr>
            <w:r w:rsidRPr="00567105">
              <w:rPr>
                <w:rFonts w:ascii="Calibri" w:eastAsia="Times New Roman" w:hAnsi="Calibri" w:cs="Calibri"/>
                <w:b/>
                <w:bCs/>
                <w:color w:val="4472C4"/>
                <w:sz w:val="24"/>
                <w:szCs w:val="24"/>
                <w:lang w:eastAsia="es-ES"/>
              </w:rPr>
              <w:t xml:space="preserve">24.375,00 </w:t>
            </w:r>
          </w:p>
        </w:tc>
      </w:tr>
      <w:tr w:rsidR="00567105" w:rsidRPr="00567105" w14:paraId="7722497A" w14:textId="77777777" w:rsidTr="00567105">
        <w:trPr>
          <w:trHeight w:val="315"/>
        </w:trPr>
        <w:tc>
          <w:tcPr>
            <w:tcW w:w="1833" w:type="dxa"/>
            <w:tcBorders>
              <w:top w:val="nil"/>
              <w:left w:val="single" w:sz="8" w:space="0" w:color="auto"/>
              <w:bottom w:val="nil"/>
              <w:right w:val="single" w:sz="4" w:space="0" w:color="auto"/>
            </w:tcBorders>
            <w:shd w:val="clear" w:color="auto" w:fill="auto"/>
            <w:noWrap/>
            <w:vAlign w:val="bottom"/>
            <w:hideMark/>
          </w:tcPr>
          <w:p w14:paraId="6E71ADA1" w14:textId="77777777" w:rsidR="00567105" w:rsidRPr="00567105" w:rsidRDefault="00567105" w:rsidP="00567105">
            <w:pPr>
              <w:spacing w:after="0" w:line="240" w:lineRule="auto"/>
              <w:rPr>
                <w:rFonts w:ascii="Calibri" w:eastAsia="Times New Roman" w:hAnsi="Calibri" w:cs="Calibri"/>
                <w:color w:val="000000"/>
                <w:lang w:eastAsia="es-ES"/>
              </w:rPr>
            </w:pPr>
            <w:r w:rsidRPr="00567105">
              <w:rPr>
                <w:rFonts w:ascii="Calibri" w:eastAsia="Times New Roman" w:hAnsi="Calibri" w:cs="Calibri"/>
                <w:color w:val="000000"/>
                <w:lang w:eastAsia="es-ES"/>
              </w:rPr>
              <w:t>21%IVA</w:t>
            </w:r>
          </w:p>
        </w:tc>
        <w:tc>
          <w:tcPr>
            <w:tcW w:w="195" w:type="dxa"/>
            <w:gridSpan w:val="2"/>
            <w:tcBorders>
              <w:top w:val="nil"/>
              <w:left w:val="nil"/>
              <w:bottom w:val="nil"/>
              <w:right w:val="single" w:sz="4" w:space="0" w:color="auto"/>
            </w:tcBorders>
            <w:shd w:val="clear" w:color="auto" w:fill="auto"/>
            <w:noWrap/>
            <w:vAlign w:val="bottom"/>
            <w:hideMark/>
          </w:tcPr>
          <w:p w14:paraId="1A1EDE45" w14:textId="77777777" w:rsidR="00567105" w:rsidRPr="00567105" w:rsidRDefault="00567105" w:rsidP="00567105">
            <w:pPr>
              <w:spacing w:after="0" w:line="240" w:lineRule="auto"/>
              <w:rPr>
                <w:rFonts w:ascii="Calibri" w:eastAsia="Times New Roman" w:hAnsi="Calibri" w:cs="Calibri"/>
                <w:color w:val="000000"/>
                <w:lang w:eastAsia="es-ES"/>
              </w:rPr>
            </w:pPr>
            <w:r w:rsidRPr="00567105">
              <w:rPr>
                <w:rFonts w:ascii="Calibri" w:eastAsia="Times New Roman" w:hAnsi="Calibri" w:cs="Calibri"/>
                <w:color w:val="000000"/>
                <w:lang w:eastAsia="es-ES"/>
              </w:rPr>
              <w:t> </w:t>
            </w:r>
          </w:p>
        </w:tc>
        <w:tc>
          <w:tcPr>
            <w:tcW w:w="1790" w:type="dxa"/>
            <w:tcBorders>
              <w:top w:val="nil"/>
              <w:left w:val="nil"/>
              <w:bottom w:val="nil"/>
              <w:right w:val="single" w:sz="8" w:space="0" w:color="auto"/>
            </w:tcBorders>
            <w:shd w:val="clear" w:color="auto" w:fill="auto"/>
            <w:noWrap/>
            <w:vAlign w:val="bottom"/>
            <w:hideMark/>
          </w:tcPr>
          <w:p w14:paraId="2D41BC62" w14:textId="77777777" w:rsidR="00567105" w:rsidRPr="00567105" w:rsidRDefault="00567105" w:rsidP="00567105">
            <w:pPr>
              <w:spacing w:after="0" w:line="240" w:lineRule="auto"/>
              <w:jc w:val="right"/>
              <w:rPr>
                <w:rFonts w:ascii="Calibri" w:eastAsia="Times New Roman" w:hAnsi="Calibri" w:cs="Calibri"/>
                <w:color w:val="000000"/>
                <w:lang w:eastAsia="es-ES"/>
              </w:rPr>
            </w:pPr>
            <w:r w:rsidRPr="00567105">
              <w:rPr>
                <w:rFonts w:ascii="Calibri" w:eastAsia="Times New Roman" w:hAnsi="Calibri" w:cs="Calibri"/>
                <w:color w:val="000000"/>
                <w:lang w:eastAsia="es-ES"/>
              </w:rPr>
              <w:t>78.487,50</w:t>
            </w:r>
          </w:p>
        </w:tc>
        <w:tc>
          <w:tcPr>
            <w:tcW w:w="283" w:type="dxa"/>
            <w:vMerge/>
            <w:tcBorders>
              <w:top w:val="single" w:sz="4" w:space="0" w:color="auto"/>
              <w:left w:val="single" w:sz="8" w:space="0" w:color="auto"/>
              <w:bottom w:val="single" w:sz="8" w:space="0" w:color="000000"/>
              <w:right w:val="single" w:sz="8" w:space="0" w:color="auto"/>
            </w:tcBorders>
            <w:vAlign w:val="center"/>
            <w:hideMark/>
          </w:tcPr>
          <w:p w14:paraId="4DE4C1BC" w14:textId="77777777" w:rsidR="00567105" w:rsidRPr="00567105" w:rsidRDefault="00567105" w:rsidP="00567105">
            <w:pPr>
              <w:spacing w:after="0" w:line="240" w:lineRule="auto"/>
              <w:rPr>
                <w:rFonts w:ascii="Calibri" w:eastAsia="Times New Roman" w:hAnsi="Calibri" w:cs="Calibri"/>
                <w:b/>
                <w:bCs/>
                <w:color w:val="000000"/>
                <w:sz w:val="24"/>
                <w:szCs w:val="24"/>
                <w:lang w:eastAsia="es-ES"/>
              </w:rPr>
            </w:pPr>
          </w:p>
        </w:tc>
        <w:tc>
          <w:tcPr>
            <w:tcW w:w="2465" w:type="dxa"/>
            <w:tcBorders>
              <w:top w:val="nil"/>
              <w:left w:val="nil"/>
              <w:bottom w:val="single" w:sz="4" w:space="0" w:color="auto"/>
              <w:right w:val="single" w:sz="4" w:space="0" w:color="auto"/>
            </w:tcBorders>
            <w:shd w:val="clear" w:color="auto" w:fill="auto"/>
            <w:noWrap/>
            <w:vAlign w:val="bottom"/>
            <w:hideMark/>
          </w:tcPr>
          <w:p w14:paraId="5BE923BC" w14:textId="77777777" w:rsidR="00567105" w:rsidRPr="00567105" w:rsidRDefault="00567105" w:rsidP="00567105">
            <w:pPr>
              <w:spacing w:after="0" w:line="240" w:lineRule="auto"/>
              <w:rPr>
                <w:rFonts w:ascii="Calibri" w:eastAsia="Times New Roman" w:hAnsi="Calibri" w:cs="Calibri"/>
                <w:color w:val="000000"/>
                <w:lang w:eastAsia="es-ES"/>
              </w:rPr>
            </w:pPr>
            <w:r w:rsidRPr="00567105">
              <w:rPr>
                <w:rFonts w:ascii="Calibri" w:eastAsia="Times New Roman" w:hAnsi="Calibri" w:cs="Calibri"/>
                <w:color w:val="000000"/>
                <w:lang w:eastAsia="es-ES"/>
              </w:rPr>
              <w:t>21%IVA</w:t>
            </w:r>
          </w:p>
        </w:tc>
        <w:tc>
          <w:tcPr>
            <w:tcW w:w="1929" w:type="dxa"/>
            <w:tcBorders>
              <w:top w:val="nil"/>
              <w:left w:val="nil"/>
              <w:bottom w:val="single" w:sz="4" w:space="0" w:color="auto"/>
              <w:right w:val="single" w:sz="8" w:space="0" w:color="auto"/>
            </w:tcBorders>
            <w:shd w:val="clear" w:color="auto" w:fill="auto"/>
            <w:noWrap/>
            <w:vAlign w:val="bottom"/>
            <w:hideMark/>
          </w:tcPr>
          <w:p w14:paraId="1A0CC65B" w14:textId="77777777" w:rsidR="00567105" w:rsidRPr="00567105" w:rsidRDefault="00567105" w:rsidP="00567105">
            <w:pPr>
              <w:spacing w:after="0" w:line="240" w:lineRule="auto"/>
              <w:jc w:val="right"/>
              <w:rPr>
                <w:rFonts w:ascii="Calibri" w:eastAsia="Times New Roman" w:hAnsi="Calibri" w:cs="Calibri"/>
                <w:color w:val="000000"/>
                <w:lang w:eastAsia="es-ES"/>
              </w:rPr>
            </w:pPr>
            <w:r w:rsidRPr="00567105">
              <w:rPr>
                <w:rFonts w:ascii="Calibri" w:eastAsia="Times New Roman" w:hAnsi="Calibri" w:cs="Calibri"/>
                <w:color w:val="000000"/>
                <w:lang w:eastAsia="es-ES"/>
              </w:rPr>
              <w:t>5.118,75</w:t>
            </w:r>
          </w:p>
        </w:tc>
      </w:tr>
      <w:tr w:rsidR="00567105" w:rsidRPr="00567105" w14:paraId="49117FF0" w14:textId="77777777" w:rsidTr="00567105">
        <w:trPr>
          <w:trHeight w:val="330"/>
        </w:trPr>
        <w:tc>
          <w:tcPr>
            <w:tcW w:w="1833"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7969C4E7" w14:textId="77777777" w:rsidR="00567105" w:rsidRPr="00567105" w:rsidRDefault="00567105" w:rsidP="00567105">
            <w:pPr>
              <w:spacing w:after="0" w:line="240" w:lineRule="auto"/>
              <w:rPr>
                <w:rFonts w:ascii="Calibri" w:eastAsia="Times New Roman" w:hAnsi="Calibri" w:cs="Calibri"/>
                <w:color w:val="833C0C"/>
                <w:sz w:val="24"/>
                <w:szCs w:val="24"/>
                <w:lang w:eastAsia="es-ES"/>
              </w:rPr>
            </w:pPr>
            <w:r w:rsidRPr="00567105">
              <w:rPr>
                <w:rFonts w:ascii="Calibri" w:eastAsia="Times New Roman" w:hAnsi="Calibri" w:cs="Calibri"/>
                <w:color w:val="833C0C"/>
                <w:sz w:val="24"/>
                <w:szCs w:val="24"/>
                <w:lang w:eastAsia="es-ES"/>
              </w:rPr>
              <w:t xml:space="preserve"> IMPORTE TOTAL OBRA </w:t>
            </w:r>
          </w:p>
        </w:tc>
        <w:tc>
          <w:tcPr>
            <w:tcW w:w="195" w:type="dxa"/>
            <w:gridSpan w:val="2"/>
            <w:tcBorders>
              <w:top w:val="single" w:sz="8" w:space="0" w:color="auto"/>
              <w:left w:val="nil"/>
              <w:bottom w:val="single" w:sz="8" w:space="0" w:color="auto"/>
              <w:right w:val="single" w:sz="4" w:space="0" w:color="auto"/>
            </w:tcBorders>
            <w:shd w:val="clear" w:color="auto" w:fill="auto"/>
            <w:noWrap/>
            <w:vAlign w:val="bottom"/>
            <w:hideMark/>
          </w:tcPr>
          <w:p w14:paraId="69B3CE39" w14:textId="77777777" w:rsidR="00567105" w:rsidRPr="00567105" w:rsidRDefault="00567105" w:rsidP="00567105">
            <w:pPr>
              <w:spacing w:after="0" w:line="240" w:lineRule="auto"/>
              <w:rPr>
                <w:rFonts w:ascii="Calibri" w:eastAsia="Times New Roman" w:hAnsi="Calibri" w:cs="Calibri"/>
                <w:color w:val="833C0C"/>
                <w:sz w:val="24"/>
                <w:szCs w:val="24"/>
                <w:lang w:eastAsia="es-ES"/>
              </w:rPr>
            </w:pPr>
            <w:r w:rsidRPr="00567105">
              <w:rPr>
                <w:rFonts w:ascii="Calibri" w:eastAsia="Times New Roman" w:hAnsi="Calibri" w:cs="Calibri"/>
                <w:color w:val="833C0C"/>
                <w:sz w:val="24"/>
                <w:szCs w:val="24"/>
                <w:lang w:eastAsia="es-ES"/>
              </w:rPr>
              <w:t> </w:t>
            </w:r>
          </w:p>
        </w:tc>
        <w:tc>
          <w:tcPr>
            <w:tcW w:w="1790" w:type="dxa"/>
            <w:tcBorders>
              <w:top w:val="single" w:sz="8" w:space="0" w:color="auto"/>
              <w:left w:val="nil"/>
              <w:bottom w:val="single" w:sz="8" w:space="0" w:color="auto"/>
              <w:right w:val="single" w:sz="8" w:space="0" w:color="auto"/>
            </w:tcBorders>
            <w:shd w:val="clear" w:color="auto" w:fill="auto"/>
            <w:noWrap/>
            <w:vAlign w:val="bottom"/>
            <w:hideMark/>
          </w:tcPr>
          <w:p w14:paraId="31FB47BC" w14:textId="77777777" w:rsidR="00567105" w:rsidRPr="00567105" w:rsidRDefault="00567105" w:rsidP="00567105">
            <w:pPr>
              <w:spacing w:after="0" w:line="240" w:lineRule="auto"/>
              <w:rPr>
                <w:rFonts w:ascii="Calibri" w:eastAsia="Times New Roman" w:hAnsi="Calibri" w:cs="Calibri"/>
                <w:color w:val="833C0C"/>
                <w:sz w:val="24"/>
                <w:szCs w:val="24"/>
                <w:lang w:eastAsia="es-ES"/>
              </w:rPr>
            </w:pPr>
            <w:r w:rsidRPr="00567105">
              <w:rPr>
                <w:rFonts w:ascii="Calibri" w:eastAsia="Times New Roman" w:hAnsi="Calibri" w:cs="Calibri"/>
                <w:color w:val="833C0C"/>
                <w:sz w:val="24"/>
                <w:szCs w:val="24"/>
                <w:lang w:eastAsia="es-ES"/>
              </w:rPr>
              <w:t xml:space="preserve">    452.237,50 € </w:t>
            </w:r>
          </w:p>
        </w:tc>
        <w:tc>
          <w:tcPr>
            <w:tcW w:w="283" w:type="dxa"/>
            <w:vMerge/>
            <w:tcBorders>
              <w:top w:val="single" w:sz="4" w:space="0" w:color="auto"/>
              <w:left w:val="single" w:sz="8" w:space="0" w:color="auto"/>
              <w:bottom w:val="single" w:sz="8" w:space="0" w:color="000000"/>
              <w:right w:val="single" w:sz="8" w:space="0" w:color="auto"/>
            </w:tcBorders>
            <w:vAlign w:val="center"/>
            <w:hideMark/>
          </w:tcPr>
          <w:p w14:paraId="0FFBC7C6" w14:textId="77777777" w:rsidR="00567105" w:rsidRPr="00567105" w:rsidRDefault="00567105" w:rsidP="00567105">
            <w:pPr>
              <w:spacing w:after="0" w:line="240" w:lineRule="auto"/>
              <w:rPr>
                <w:rFonts w:ascii="Calibri" w:eastAsia="Times New Roman" w:hAnsi="Calibri" w:cs="Calibri"/>
                <w:b/>
                <w:bCs/>
                <w:color w:val="000000"/>
                <w:sz w:val="24"/>
                <w:szCs w:val="24"/>
                <w:lang w:eastAsia="es-ES"/>
              </w:rPr>
            </w:pPr>
          </w:p>
        </w:tc>
        <w:tc>
          <w:tcPr>
            <w:tcW w:w="2465" w:type="dxa"/>
            <w:tcBorders>
              <w:top w:val="nil"/>
              <w:left w:val="nil"/>
              <w:bottom w:val="single" w:sz="8" w:space="0" w:color="auto"/>
              <w:right w:val="single" w:sz="4" w:space="0" w:color="auto"/>
            </w:tcBorders>
            <w:shd w:val="clear" w:color="auto" w:fill="auto"/>
            <w:noWrap/>
            <w:vAlign w:val="bottom"/>
            <w:hideMark/>
          </w:tcPr>
          <w:p w14:paraId="492BAD8D" w14:textId="77777777" w:rsidR="00567105" w:rsidRPr="00567105" w:rsidRDefault="00567105" w:rsidP="00567105">
            <w:pPr>
              <w:spacing w:after="0" w:line="240" w:lineRule="auto"/>
              <w:rPr>
                <w:rFonts w:ascii="Calibri" w:eastAsia="Times New Roman" w:hAnsi="Calibri" w:cs="Calibri"/>
                <w:b/>
                <w:bCs/>
                <w:color w:val="833C0C"/>
                <w:sz w:val="24"/>
                <w:szCs w:val="24"/>
                <w:lang w:eastAsia="es-ES"/>
              </w:rPr>
            </w:pPr>
            <w:r w:rsidRPr="00567105">
              <w:rPr>
                <w:rFonts w:ascii="Calibri" w:eastAsia="Times New Roman" w:hAnsi="Calibri" w:cs="Calibri"/>
                <w:b/>
                <w:bCs/>
                <w:color w:val="833C0C"/>
                <w:sz w:val="24"/>
                <w:szCs w:val="24"/>
                <w:lang w:eastAsia="es-ES"/>
              </w:rPr>
              <w:t xml:space="preserve"> TOTAL </w:t>
            </w:r>
            <w:proofErr w:type="gramStart"/>
            <w:r w:rsidRPr="00567105">
              <w:rPr>
                <w:rFonts w:ascii="Calibri" w:eastAsia="Times New Roman" w:hAnsi="Calibri" w:cs="Calibri"/>
                <w:b/>
                <w:bCs/>
                <w:color w:val="833C0C"/>
                <w:sz w:val="24"/>
                <w:szCs w:val="24"/>
                <w:lang w:eastAsia="es-ES"/>
              </w:rPr>
              <w:t>H.PROYECTO</w:t>
            </w:r>
            <w:proofErr w:type="gramEnd"/>
            <w:r w:rsidRPr="00567105">
              <w:rPr>
                <w:rFonts w:ascii="Calibri" w:eastAsia="Times New Roman" w:hAnsi="Calibri" w:cs="Calibri"/>
                <w:b/>
                <w:bCs/>
                <w:color w:val="833C0C"/>
                <w:sz w:val="24"/>
                <w:szCs w:val="24"/>
                <w:lang w:eastAsia="es-ES"/>
              </w:rPr>
              <w:t xml:space="preserve"> </w:t>
            </w:r>
          </w:p>
        </w:tc>
        <w:tc>
          <w:tcPr>
            <w:tcW w:w="1929" w:type="dxa"/>
            <w:tcBorders>
              <w:top w:val="nil"/>
              <w:left w:val="nil"/>
              <w:bottom w:val="single" w:sz="8" w:space="0" w:color="auto"/>
              <w:right w:val="single" w:sz="8" w:space="0" w:color="auto"/>
            </w:tcBorders>
            <w:shd w:val="clear" w:color="auto" w:fill="auto"/>
            <w:noWrap/>
            <w:vAlign w:val="bottom"/>
            <w:hideMark/>
          </w:tcPr>
          <w:p w14:paraId="2BADE406" w14:textId="77777777" w:rsidR="00567105" w:rsidRPr="00567105" w:rsidRDefault="00567105" w:rsidP="00567105">
            <w:pPr>
              <w:spacing w:after="0" w:line="240" w:lineRule="auto"/>
              <w:rPr>
                <w:rFonts w:ascii="Calibri" w:eastAsia="Times New Roman" w:hAnsi="Calibri" w:cs="Calibri"/>
                <w:b/>
                <w:bCs/>
                <w:color w:val="833C0C"/>
                <w:sz w:val="24"/>
                <w:szCs w:val="24"/>
                <w:lang w:eastAsia="es-ES"/>
              </w:rPr>
            </w:pPr>
            <w:r w:rsidRPr="00567105">
              <w:rPr>
                <w:rFonts w:ascii="Calibri" w:eastAsia="Times New Roman" w:hAnsi="Calibri" w:cs="Calibri"/>
                <w:b/>
                <w:bCs/>
                <w:color w:val="833C0C"/>
                <w:sz w:val="24"/>
                <w:szCs w:val="24"/>
                <w:lang w:eastAsia="es-ES"/>
              </w:rPr>
              <w:t xml:space="preserve">       29.493,75 € </w:t>
            </w:r>
          </w:p>
        </w:tc>
      </w:tr>
    </w:tbl>
    <w:p w14:paraId="4C1776B8" w14:textId="77777777" w:rsidR="00B3750F" w:rsidRPr="000B4DC1" w:rsidRDefault="00B3750F" w:rsidP="00E73559">
      <w:pPr>
        <w:spacing w:after="0" w:line="280" w:lineRule="exact"/>
        <w:jc w:val="both"/>
        <w:rPr>
          <w:rFonts w:ascii="Arial" w:hAnsi="Arial" w:cs="Arial"/>
        </w:rPr>
      </w:pPr>
    </w:p>
    <w:p w14:paraId="4F1AED25" w14:textId="77777777" w:rsidR="00145C9F" w:rsidRPr="000B4DC1" w:rsidRDefault="00145C9F" w:rsidP="00E73559">
      <w:pPr>
        <w:spacing w:after="0" w:line="280" w:lineRule="exact"/>
        <w:jc w:val="both"/>
        <w:rPr>
          <w:rFonts w:ascii="Arial" w:hAnsi="Arial" w:cs="Arial"/>
          <w:u w:val="single"/>
        </w:rPr>
      </w:pPr>
    </w:p>
    <w:p w14:paraId="67E7EB74" w14:textId="73AA0A1C" w:rsidR="00596E22" w:rsidRPr="000B4DC1" w:rsidRDefault="00E32C59" w:rsidP="00E73559">
      <w:pPr>
        <w:spacing w:after="0" w:line="280" w:lineRule="exact"/>
        <w:jc w:val="both"/>
        <w:rPr>
          <w:rFonts w:ascii="Arial" w:hAnsi="Arial" w:cs="Arial"/>
          <w:b/>
          <w:bCs/>
          <w:u w:val="single"/>
        </w:rPr>
      </w:pPr>
      <w:r w:rsidRPr="000B4DC1">
        <w:rPr>
          <w:rFonts w:ascii="Arial" w:hAnsi="Arial" w:cs="Arial"/>
          <w:b/>
          <w:bCs/>
          <w:u w:val="single"/>
        </w:rPr>
        <w:t>4</w:t>
      </w:r>
      <w:r w:rsidR="00596E22" w:rsidRPr="000B4DC1">
        <w:rPr>
          <w:rFonts w:ascii="Arial" w:hAnsi="Arial" w:cs="Arial"/>
          <w:b/>
          <w:bCs/>
          <w:u w:val="single"/>
        </w:rPr>
        <w:t>.- CAPACIDAD PARA CONTRATAR</w:t>
      </w:r>
    </w:p>
    <w:p w14:paraId="6DF867FA" w14:textId="77777777" w:rsidR="00E73559" w:rsidRPr="000B4DC1" w:rsidRDefault="00E73559" w:rsidP="00E73559">
      <w:pPr>
        <w:spacing w:after="0" w:line="280" w:lineRule="exact"/>
        <w:jc w:val="both"/>
        <w:rPr>
          <w:rFonts w:ascii="Arial" w:hAnsi="Arial" w:cs="Arial"/>
          <w:b/>
          <w:bCs/>
        </w:rPr>
      </w:pPr>
    </w:p>
    <w:p w14:paraId="78AA32AE" w14:textId="77777777" w:rsidR="00E32C59" w:rsidRPr="000B4DC1" w:rsidRDefault="00E32C59" w:rsidP="00E32C59">
      <w:pPr>
        <w:pStyle w:val="Standard"/>
        <w:jc w:val="both"/>
        <w:rPr>
          <w:rFonts w:ascii="Arial" w:hAnsi="Arial" w:cs="Arial"/>
          <w:sz w:val="22"/>
        </w:rPr>
      </w:pPr>
      <w:r w:rsidRPr="000B4DC1">
        <w:rPr>
          <w:rFonts w:ascii="Arial" w:hAnsi="Arial" w:cs="Arial"/>
          <w:sz w:val="22"/>
        </w:rPr>
        <w:t xml:space="preserve">Podrán contratar con la Administración las personas naturales o jurídicas, españolas o extranjeras, que tengan plena capacidad de obrar, no estén incursas en ninguna de las causas de prohibición o incompatibilidad para contratar establecidas en la Ley Foral </w:t>
      </w:r>
      <w:r w:rsidRPr="000B4DC1">
        <w:rPr>
          <w:rFonts w:ascii="Arial" w:hAnsi="Arial" w:cs="Arial"/>
          <w:sz w:val="22"/>
        </w:rPr>
        <w:lastRenderedPageBreak/>
        <w:t>2/2018, de 13 de abril de Contratos Públicos, no se hallen en situación de conflicto de intereses y acrediten su solvencia económica, financiera y técnica o profesional suficiente para la ejecución del contrato.</w:t>
      </w:r>
    </w:p>
    <w:p w14:paraId="3467419C" w14:textId="77777777" w:rsidR="00E32C59" w:rsidRPr="000B4DC1" w:rsidRDefault="00E32C59" w:rsidP="00E32C59">
      <w:pPr>
        <w:pStyle w:val="Standard"/>
        <w:jc w:val="both"/>
        <w:rPr>
          <w:rFonts w:ascii="Arial" w:hAnsi="Arial" w:cs="Arial"/>
          <w:sz w:val="22"/>
        </w:rPr>
      </w:pPr>
    </w:p>
    <w:p w14:paraId="784CD602" w14:textId="77777777" w:rsidR="00E32C59" w:rsidRPr="000B4DC1" w:rsidRDefault="00E32C59" w:rsidP="00E32C59">
      <w:pPr>
        <w:pStyle w:val="Standard"/>
        <w:jc w:val="both"/>
        <w:rPr>
          <w:rFonts w:ascii="Arial" w:hAnsi="Arial" w:cs="Arial"/>
          <w:sz w:val="22"/>
        </w:rPr>
      </w:pPr>
      <w:r w:rsidRPr="000B4DC1">
        <w:rPr>
          <w:rFonts w:ascii="Arial" w:hAnsi="Arial" w:cs="Arial"/>
          <w:sz w:val="22"/>
        </w:rPr>
        <w:t>Si se trata de personas jurídicas solo podrán ser adjudicatarias de contratos cuyas prestaciones estén comprendidas dentro de los fines, ámbito o actividad que le sean propios, según resulte de sus respectivos Estatutos o reglas fundacionales.</w:t>
      </w:r>
    </w:p>
    <w:p w14:paraId="36BB10D9" w14:textId="77777777" w:rsidR="00E32C59" w:rsidRPr="000B4DC1" w:rsidRDefault="00E32C59" w:rsidP="00E32C59">
      <w:pPr>
        <w:pStyle w:val="Standard"/>
        <w:jc w:val="both"/>
        <w:rPr>
          <w:rFonts w:ascii="Arial" w:hAnsi="Arial" w:cs="Arial"/>
          <w:sz w:val="22"/>
        </w:rPr>
      </w:pPr>
    </w:p>
    <w:p w14:paraId="41823411" w14:textId="77777777" w:rsidR="00E32C59" w:rsidRPr="000B4DC1" w:rsidRDefault="00E32C59" w:rsidP="00E32C59">
      <w:pPr>
        <w:pStyle w:val="Standard"/>
        <w:jc w:val="both"/>
        <w:rPr>
          <w:rFonts w:ascii="Arial" w:hAnsi="Arial" w:cs="Arial"/>
          <w:sz w:val="22"/>
        </w:rPr>
      </w:pPr>
      <w:r w:rsidRPr="000B4DC1">
        <w:rPr>
          <w:rFonts w:ascii="Arial" w:hAnsi="Arial" w:cs="Arial"/>
          <w:sz w:val="22"/>
        </w:rPr>
        <w:t>Podrán contratar las empresas agrupadas en uniones temporales que quedarán obligadas solidariamente y deberán nombrar a una persona representante o apoderada única de la unión con poderes bastantes para ejercitar los derechos y obligaciones que del contrato se deriven hasta su extinción, sin perjuicio de la existencia de poderes mancomunados que puedan otorgar para cobros y pagos de cuantía significativa.</w:t>
      </w:r>
    </w:p>
    <w:p w14:paraId="2B31FB19" w14:textId="77777777" w:rsidR="00E32C59" w:rsidRPr="000B4DC1" w:rsidRDefault="00E32C59" w:rsidP="00E32C59">
      <w:pPr>
        <w:pStyle w:val="Standard"/>
        <w:jc w:val="both"/>
        <w:rPr>
          <w:rFonts w:ascii="Arial" w:hAnsi="Arial" w:cs="Arial"/>
          <w:sz w:val="22"/>
        </w:rPr>
      </w:pPr>
    </w:p>
    <w:p w14:paraId="377AB8F0" w14:textId="77777777" w:rsidR="00E32C59" w:rsidRPr="000B4DC1" w:rsidRDefault="00E32C59" w:rsidP="00E32C59">
      <w:pPr>
        <w:pStyle w:val="Standard"/>
        <w:jc w:val="both"/>
        <w:rPr>
          <w:rFonts w:ascii="Arial" w:hAnsi="Arial" w:cs="Arial"/>
          <w:sz w:val="22"/>
        </w:rPr>
      </w:pPr>
      <w:r w:rsidRPr="000B4DC1">
        <w:rPr>
          <w:rFonts w:ascii="Arial" w:hAnsi="Arial" w:cs="Arial"/>
          <w:sz w:val="22"/>
        </w:rPr>
        <w:t>A efectos de la licitación, las empresas que fuesen a concurrir integradas en una unión temporal deberán indicar los nombres y circunstancias de las personas que la constituyen y la participación de cada una, así como que asumen el compromiso de constituirse formalmente en unión temporal en caso de resultar adjudicatarias del contrato.</w:t>
      </w:r>
    </w:p>
    <w:p w14:paraId="7A159445" w14:textId="77777777" w:rsidR="00E32C59" w:rsidRPr="000B4DC1" w:rsidRDefault="00E32C59" w:rsidP="00E32C59">
      <w:pPr>
        <w:pStyle w:val="Standard"/>
        <w:jc w:val="both"/>
        <w:rPr>
          <w:rFonts w:ascii="Arial" w:hAnsi="Arial" w:cs="Arial"/>
          <w:sz w:val="22"/>
        </w:rPr>
      </w:pPr>
    </w:p>
    <w:p w14:paraId="28E6070A" w14:textId="77777777" w:rsidR="00E32C59" w:rsidRPr="000B4DC1" w:rsidRDefault="00E32C59" w:rsidP="00E32C59">
      <w:pPr>
        <w:pStyle w:val="Standard"/>
        <w:jc w:val="both"/>
        <w:rPr>
          <w:rFonts w:ascii="Arial" w:hAnsi="Arial" w:cs="Arial"/>
          <w:sz w:val="22"/>
        </w:rPr>
      </w:pPr>
      <w:r w:rsidRPr="000B4DC1">
        <w:rPr>
          <w:rFonts w:ascii="Arial" w:hAnsi="Arial" w:cs="Arial"/>
          <w:sz w:val="22"/>
        </w:rPr>
        <w:t>Igualmente podrán contratar licitadores que participen conjuntamente, que quedarán obligados solidariamente. Dicha participación se formalizará mediante la aportación de un documento privado en el que deberá manifestarse la voluntad de concurrir de forma conjunta, la participación de cada una de ellas así como la designación de una representante o apoderada única de la unión con poderes bastantes para ejercitar los derechos y obligaciones que del contrato se deriven hasta su extinción, sin perjuicio de los existencia de poderes mancomunados que puedan otorgar para cobros y pagos de cuantía significativa.</w:t>
      </w:r>
    </w:p>
    <w:p w14:paraId="1BA8DABC" w14:textId="77777777" w:rsidR="00E32C59" w:rsidRPr="000B4DC1" w:rsidRDefault="00E32C59" w:rsidP="00E32C59">
      <w:pPr>
        <w:pStyle w:val="Standard"/>
        <w:jc w:val="both"/>
        <w:rPr>
          <w:rFonts w:ascii="Arial" w:hAnsi="Arial" w:cs="Arial"/>
          <w:sz w:val="22"/>
        </w:rPr>
      </w:pPr>
    </w:p>
    <w:p w14:paraId="37DC1871" w14:textId="77777777" w:rsidR="00E32C59" w:rsidRPr="000B4DC1" w:rsidRDefault="00E32C59" w:rsidP="00E32C59">
      <w:pPr>
        <w:pStyle w:val="Standard"/>
        <w:jc w:val="both"/>
        <w:rPr>
          <w:rFonts w:ascii="Arial" w:hAnsi="Arial" w:cs="Arial"/>
          <w:sz w:val="22"/>
        </w:rPr>
      </w:pPr>
      <w:r w:rsidRPr="000B4DC1">
        <w:rPr>
          <w:rFonts w:ascii="Arial" w:hAnsi="Arial" w:cs="Arial"/>
          <w:sz w:val="22"/>
        </w:rPr>
        <w:t>Asimismo, deberán cumplir las condiciones las condiciones que el presente Pliego establezca. Las empresas que presenten oferta conjunta de licitación no podrán presentar proposiciones individuales.</w:t>
      </w:r>
    </w:p>
    <w:p w14:paraId="22582938" w14:textId="77777777" w:rsidR="00E32C59" w:rsidRPr="000B4DC1" w:rsidRDefault="00E32C59" w:rsidP="00E32C59">
      <w:pPr>
        <w:pStyle w:val="Standard"/>
        <w:jc w:val="both"/>
        <w:rPr>
          <w:rFonts w:ascii="Arial" w:hAnsi="Arial" w:cs="Arial"/>
          <w:sz w:val="22"/>
        </w:rPr>
      </w:pPr>
    </w:p>
    <w:p w14:paraId="6CFBB0CC" w14:textId="54E38EB0" w:rsidR="003D6758" w:rsidRPr="000B4DC1" w:rsidRDefault="00A81CD0" w:rsidP="00E73559">
      <w:pPr>
        <w:spacing w:after="0" w:line="280" w:lineRule="exact"/>
        <w:jc w:val="both"/>
        <w:rPr>
          <w:rFonts w:ascii="Arial" w:hAnsi="Arial" w:cs="Arial"/>
          <w:b/>
          <w:bCs/>
        </w:rPr>
      </w:pPr>
      <w:r w:rsidRPr="000B4DC1">
        <w:rPr>
          <w:rFonts w:ascii="Arial" w:hAnsi="Arial" w:cs="Arial"/>
          <w:b/>
          <w:bCs/>
        </w:rPr>
        <w:t>5.- GARANTÍA DEFINITIVA</w:t>
      </w:r>
    </w:p>
    <w:p w14:paraId="6546A11B" w14:textId="77777777" w:rsidR="00A81CD0" w:rsidRPr="000B4DC1" w:rsidRDefault="00A81CD0" w:rsidP="00E73559">
      <w:pPr>
        <w:spacing w:after="0" w:line="280" w:lineRule="exact"/>
        <w:jc w:val="both"/>
        <w:rPr>
          <w:rFonts w:ascii="Arial" w:hAnsi="Arial" w:cs="Arial"/>
        </w:rPr>
      </w:pPr>
    </w:p>
    <w:p w14:paraId="432A61A3" w14:textId="2D3384A2" w:rsidR="00A81CD0" w:rsidRPr="000B4DC1" w:rsidRDefault="00A81CD0" w:rsidP="00A81CD0">
      <w:pPr>
        <w:pStyle w:val="Standard"/>
        <w:jc w:val="both"/>
        <w:rPr>
          <w:rFonts w:ascii="Arial" w:hAnsi="Arial" w:cs="Arial"/>
          <w:sz w:val="22"/>
        </w:rPr>
      </w:pPr>
      <w:r w:rsidRPr="000B4DC1">
        <w:rPr>
          <w:rFonts w:ascii="Arial" w:hAnsi="Arial" w:cs="Arial"/>
          <w:sz w:val="22"/>
        </w:rPr>
        <w:t>Previamente a la formalización del contrato, el adjudicatario deberá constituir GARANTÍA DEFINITIVA cuya cuantía ascenderá al 4% del presupuesto de adjudicación</w:t>
      </w:r>
      <w:r w:rsidR="00493854">
        <w:rPr>
          <w:rFonts w:ascii="Arial" w:hAnsi="Arial" w:cs="Arial"/>
          <w:sz w:val="22"/>
        </w:rPr>
        <w:t>.</w:t>
      </w:r>
    </w:p>
    <w:p w14:paraId="4BF088B3" w14:textId="77777777" w:rsidR="00A81CD0" w:rsidRPr="000B4DC1" w:rsidRDefault="00A81CD0" w:rsidP="00A81CD0">
      <w:pPr>
        <w:pStyle w:val="Standard"/>
        <w:jc w:val="both"/>
        <w:rPr>
          <w:rFonts w:ascii="Arial" w:hAnsi="Arial" w:cs="Arial"/>
          <w:sz w:val="22"/>
        </w:rPr>
      </w:pPr>
    </w:p>
    <w:p w14:paraId="65B916BD" w14:textId="77777777" w:rsidR="00A81CD0" w:rsidRPr="000B4DC1" w:rsidRDefault="00A81CD0" w:rsidP="00A81CD0">
      <w:pPr>
        <w:pStyle w:val="Standard"/>
        <w:jc w:val="both"/>
        <w:rPr>
          <w:rFonts w:ascii="Arial" w:hAnsi="Arial" w:cs="Arial"/>
          <w:sz w:val="22"/>
        </w:rPr>
      </w:pPr>
      <w:r w:rsidRPr="000B4DC1">
        <w:rPr>
          <w:rFonts w:ascii="Arial" w:hAnsi="Arial" w:cs="Arial"/>
          <w:sz w:val="22"/>
        </w:rPr>
        <w:t>Esta garantía definitiva podrá constituirse, asimismo, en cualquiera de las formas previstas en el artículo 70.3 de la Ley Foral 2/2018 de Contratos Públicos.</w:t>
      </w:r>
    </w:p>
    <w:p w14:paraId="08AA3717" w14:textId="77777777" w:rsidR="00A81CD0" w:rsidRPr="000B4DC1" w:rsidRDefault="00A81CD0" w:rsidP="00A81CD0">
      <w:pPr>
        <w:pStyle w:val="Standard"/>
        <w:jc w:val="both"/>
        <w:rPr>
          <w:rFonts w:ascii="Arial" w:hAnsi="Arial" w:cs="Arial"/>
          <w:sz w:val="22"/>
        </w:rPr>
      </w:pPr>
    </w:p>
    <w:p w14:paraId="05102C73" w14:textId="64FE44F3" w:rsidR="00A81CD0" w:rsidRPr="000B4DC1" w:rsidRDefault="00A81CD0" w:rsidP="00A81CD0">
      <w:pPr>
        <w:pStyle w:val="Standard"/>
        <w:ind w:firstLine="1"/>
        <w:jc w:val="both"/>
        <w:rPr>
          <w:rFonts w:ascii="Arial" w:hAnsi="Arial" w:cs="Arial"/>
          <w:sz w:val="22"/>
        </w:rPr>
      </w:pPr>
      <w:r w:rsidRPr="000B4DC1">
        <w:rPr>
          <w:rFonts w:ascii="Arial" w:hAnsi="Arial" w:cs="Arial"/>
          <w:sz w:val="22"/>
        </w:rPr>
        <w:t xml:space="preserve">Esta garantía quedará afecta al </w:t>
      </w:r>
      <w:r w:rsidRPr="00493854">
        <w:rPr>
          <w:rFonts w:ascii="Arial" w:hAnsi="Arial" w:cs="Arial"/>
          <w:sz w:val="22"/>
        </w:rPr>
        <w:t xml:space="preserve">cumplimiento de las obligaciones del contratista hasta la finalización del plazo de garantía que será de </w:t>
      </w:r>
      <w:r w:rsidR="00B3750F" w:rsidRPr="00493854">
        <w:rPr>
          <w:rFonts w:ascii="Arial" w:hAnsi="Arial" w:cs="Arial"/>
          <w:sz w:val="22"/>
        </w:rPr>
        <w:t>un</w:t>
      </w:r>
      <w:r w:rsidRPr="00493854">
        <w:rPr>
          <w:rFonts w:ascii="Arial" w:hAnsi="Arial" w:cs="Arial"/>
          <w:sz w:val="22"/>
        </w:rPr>
        <w:t xml:space="preserve"> año desde el acto de recepción o el establecido por el mismo en su oferta si fuera superior y, en</w:t>
      </w:r>
      <w:r w:rsidRPr="000B4DC1">
        <w:rPr>
          <w:rFonts w:ascii="Arial" w:hAnsi="Arial" w:cs="Arial"/>
          <w:sz w:val="22"/>
        </w:rPr>
        <w:t xml:space="preserve"> particular, al pago de las penalidades por demora, así como a la reparación de los posibles daños y perjuicios ocasionados por el contratista durante la ejecución del contrato.</w:t>
      </w:r>
    </w:p>
    <w:p w14:paraId="5885E901" w14:textId="77777777" w:rsidR="00A81CD0" w:rsidRPr="000B4DC1" w:rsidRDefault="00A81CD0" w:rsidP="00A81CD0">
      <w:pPr>
        <w:pStyle w:val="Standard"/>
        <w:jc w:val="both"/>
        <w:rPr>
          <w:rFonts w:ascii="Arial" w:hAnsi="Arial" w:cs="Arial"/>
          <w:sz w:val="22"/>
        </w:rPr>
      </w:pPr>
    </w:p>
    <w:p w14:paraId="2448B22B" w14:textId="77777777" w:rsidR="00A81CD0" w:rsidRPr="000B4DC1" w:rsidRDefault="00A81CD0" w:rsidP="00A81CD0">
      <w:pPr>
        <w:pStyle w:val="Standard"/>
        <w:jc w:val="both"/>
        <w:rPr>
          <w:rFonts w:ascii="Arial" w:hAnsi="Arial" w:cs="Arial"/>
          <w:sz w:val="22"/>
        </w:rPr>
      </w:pPr>
      <w:r w:rsidRPr="000B4DC1">
        <w:rPr>
          <w:rFonts w:ascii="Arial" w:hAnsi="Arial" w:cs="Arial"/>
          <w:sz w:val="22"/>
        </w:rPr>
        <w:t>Esta garantía podrá ser objeto de incautación en los casos de resolución del contrato por incumplimiento culpable del contratista, en la cuantía necesaria para cubrir los daños y perjuicios que se hayan acreditado.</w:t>
      </w:r>
    </w:p>
    <w:p w14:paraId="5DCE01DD" w14:textId="77777777" w:rsidR="00A81CD0" w:rsidRPr="000B4DC1" w:rsidRDefault="00A81CD0" w:rsidP="00E73559">
      <w:pPr>
        <w:spacing w:after="0" w:line="280" w:lineRule="exact"/>
        <w:jc w:val="both"/>
        <w:rPr>
          <w:rFonts w:ascii="Arial" w:hAnsi="Arial" w:cs="Arial"/>
        </w:rPr>
      </w:pPr>
    </w:p>
    <w:p w14:paraId="43BE9F97" w14:textId="1324F9B5" w:rsidR="00C019B3" w:rsidRPr="000B4DC1" w:rsidRDefault="006C1B07" w:rsidP="00E73559">
      <w:pPr>
        <w:spacing w:after="0" w:line="280" w:lineRule="exact"/>
        <w:jc w:val="both"/>
        <w:rPr>
          <w:rFonts w:ascii="Arial" w:hAnsi="Arial" w:cs="Arial"/>
          <w:b/>
          <w:bCs/>
          <w:u w:val="single"/>
        </w:rPr>
      </w:pPr>
      <w:r w:rsidRPr="000B4DC1">
        <w:rPr>
          <w:rFonts w:ascii="Arial" w:hAnsi="Arial" w:cs="Arial"/>
          <w:b/>
          <w:bCs/>
          <w:u w:val="single"/>
        </w:rPr>
        <w:t>6</w:t>
      </w:r>
      <w:r w:rsidR="00C019B3" w:rsidRPr="000B4DC1">
        <w:rPr>
          <w:rFonts w:ascii="Arial" w:hAnsi="Arial" w:cs="Arial"/>
          <w:b/>
          <w:bCs/>
          <w:u w:val="single"/>
        </w:rPr>
        <w:t>.- PRESENTACIÓN DE PROPOSICIONES</w:t>
      </w:r>
    </w:p>
    <w:p w14:paraId="44D4FADC" w14:textId="77777777" w:rsidR="003D6758" w:rsidRPr="000B4DC1" w:rsidRDefault="003D6758" w:rsidP="00E73559">
      <w:pPr>
        <w:spacing w:after="0" w:line="280" w:lineRule="exact"/>
        <w:jc w:val="both"/>
        <w:rPr>
          <w:rFonts w:ascii="Arial" w:hAnsi="Arial" w:cs="Arial"/>
          <w:b/>
          <w:bCs/>
        </w:rPr>
      </w:pPr>
    </w:p>
    <w:p w14:paraId="0758AB94" w14:textId="7C0FFCC6" w:rsidR="00C019B3" w:rsidRPr="000B4DC1" w:rsidRDefault="00C019B3" w:rsidP="00E73559">
      <w:pPr>
        <w:spacing w:after="0" w:line="280" w:lineRule="exact"/>
        <w:jc w:val="both"/>
        <w:rPr>
          <w:rFonts w:ascii="Arial" w:hAnsi="Arial" w:cs="Arial"/>
          <w:b/>
          <w:bCs/>
          <w:u w:val="single"/>
        </w:rPr>
      </w:pPr>
      <w:r w:rsidRPr="000B4DC1">
        <w:rPr>
          <w:rFonts w:ascii="Arial" w:hAnsi="Arial" w:cs="Arial"/>
          <w:b/>
          <w:bCs/>
          <w:u w:val="single"/>
        </w:rPr>
        <w:t>A. Cuestiones generales</w:t>
      </w:r>
    </w:p>
    <w:p w14:paraId="0C61282D" w14:textId="77777777" w:rsidR="003D6758" w:rsidRPr="000B4DC1" w:rsidRDefault="003D6758" w:rsidP="00E73559">
      <w:pPr>
        <w:spacing w:after="0" w:line="280" w:lineRule="exact"/>
        <w:jc w:val="both"/>
        <w:rPr>
          <w:rFonts w:ascii="Arial" w:hAnsi="Arial" w:cs="Arial"/>
          <w:b/>
          <w:bCs/>
          <w:u w:val="single"/>
        </w:rPr>
      </w:pPr>
    </w:p>
    <w:p w14:paraId="4E374C63" w14:textId="39A8A6E9" w:rsidR="00C019B3" w:rsidRPr="000B4DC1" w:rsidRDefault="00C019B3" w:rsidP="00E73559">
      <w:pPr>
        <w:spacing w:after="0" w:line="280" w:lineRule="exact"/>
        <w:jc w:val="both"/>
        <w:rPr>
          <w:rFonts w:ascii="Arial" w:hAnsi="Arial" w:cs="Arial"/>
        </w:rPr>
      </w:pPr>
      <w:r w:rsidRPr="000B4DC1">
        <w:rPr>
          <w:rFonts w:ascii="Arial" w:hAnsi="Arial" w:cs="Arial"/>
        </w:rPr>
        <w:t>Cada persona licitadora no podrá presentar más de una proposición. Tampoco podrá suscribir ninguna propuesta en participación conjunta con otras personas licitadoras si se ha presentado proposición individual, ni figurar en más de una de esas agrupaciones. La infracción de ello, así como la presentación simultánea de ofertas por empresas vinculadas dará lugar a la inadmisión de todas las ofertas suscritas.</w:t>
      </w:r>
    </w:p>
    <w:p w14:paraId="1617FC15" w14:textId="77777777" w:rsidR="003D6758" w:rsidRPr="000B4DC1" w:rsidRDefault="003D6758" w:rsidP="00E73559">
      <w:pPr>
        <w:spacing w:after="0" w:line="280" w:lineRule="exact"/>
        <w:jc w:val="both"/>
        <w:rPr>
          <w:rFonts w:ascii="Arial" w:hAnsi="Arial" w:cs="Arial"/>
        </w:rPr>
      </w:pPr>
    </w:p>
    <w:p w14:paraId="697BC9B8" w14:textId="1A6836C8" w:rsidR="00BD35E5" w:rsidRPr="000B4DC1" w:rsidRDefault="00BD35E5" w:rsidP="00E73559">
      <w:pPr>
        <w:spacing w:after="0" w:line="280" w:lineRule="exact"/>
        <w:jc w:val="both"/>
        <w:rPr>
          <w:rFonts w:ascii="Arial" w:hAnsi="Arial" w:cs="Arial"/>
        </w:rPr>
      </w:pPr>
      <w:r w:rsidRPr="000B4DC1">
        <w:rPr>
          <w:rFonts w:ascii="Arial" w:hAnsi="Arial" w:cs="Arial"/>
        </w:rPr>
        <w:t>La presentación de proposiciones supone la aceptación incondicional por la persona licitadora del contenido de la totalidad de las cláusulas del pliego que rigen la licitación, sin salvedad o reserva alguna, y la declaración responsable de que reúne todas y cada una de las condiciones exigidas para contratar con el Ayuntamiento.</w:t>
      </w:r>
    </w:p>
    <w:p w14:paraId="5EA6EEEC" w14:textId="4528CB65" w:rsidR="003D6758" w:rsidRPr="000B4DC1" w:rsidRDefault="003D6758" w:rsidP="00E73559">
      <w:pPr>
        <w:spacing w:after="0" w:line="280" w:lineRule="exact"/>
        <w:jc w:val="both"/>
        <w:rPr>
          <w:rFonts w:ascii="Arial" w:hAnsi="Arial" w:cs="Arial"/>
        </w:rPr>
      </w:pPr>
    </w:p>
    <w:p w14:paraId="35B118A5" w14:textId="29A20FC5" w:rsidR="00BD35E5" w:rsidRPr="000B4DC1" w:rsidRDefault="00BD35E5" w:rsidP="00E73559">
      <w:pPr>
        <w:spacing w:after="0" w:line="280" w:lineRule="exact"/>
        <w:jc w:val="both"/>
        <w:rPr>
          <w:rFonts w:ascii="Arial" w:hAnsi="Arial" w:cs="Arial"/>
        </w:rPr>
      </w:pPr>
      <w:r w:rsidRPr="000B4DC1">
        <w:rPr>
          <w:rFonts w:ascii="Arial" w:hAnsi="Arial" w:cs="Arial"/>
        </w:rPr>
        <w:t xml:space="preserve">Las personas interesadas podrán solicitar en el correo electrónico: </w:t>
      </w:r>
      <w:r w:rsidRPr="000B4DC1">
        <w:rPr>
          <w:rFonts w:ascii="Arial" w:hAnsi="Arial" w:cs="Arial"/>
          <w:u w:val="single"/>
        </w:rPr>
        <w:t>ayuntamiento@cabanillas.es</w:t>
      </w:r>
      <w:r w:rsidRPr="000B4DC1">
        <w:rPr>
          <w:rFonts w:ascii="Arial" w:hAnsi="Arial" w:cs="Arial"/>
        </w:rPr>
        <w:t xml:space="preserve">, información adicional sobre los pliegos y demás documentación complementaria, y la obtendrán a través del Portal de Contratación en el plazo de 3 días naturales desde que la soliciten, conforme a lo dispuesto en el artículo 49 de la </w:t>
      </w:r>
      <w:r w:rsidR="008F13FA" w:rsidRPr="000B4DC1">
        <w:rPr>
          <w:rFonts w:ascii="Arial" w:hAnsi="Arial" w:cs="Arial"/>
        </w:rPr>
        <w:t>LFCP</w:t>
      </w:r>
      <w:r w:rsidRPr="000B4DC1">
        <w:rPr>
          <w:rFonts w:ascii="Arial" w:hAnsi="Arial" w:cs="Arial"/>
        </w:rPr>
        <w:t xml:space="preserve">. Una solicitud de información formulada dentro de los 3 últimos días del plazo de presentación de </w:t>
      </w:r>
      <w:r w:rsidR="00856D22" w:rsidRPr="000B4DC1">
        <w:rPr>
          <w:rFonts w:ascii="Arial" w:hAnsi="Arial" w:cs="Arial"/>
        </w:rPr>
        <w:t>ofertas</w:t>
      </w:r>
      <w:r w:rsidRPr="000B4DC1">
        <w:rPr>
          <w:rFonts w:ascii="Arial" w:hAnsi="Arial" w:cs="Arial"/>
        </w:rPr>
        <w:t xml:space="preserve"> no obligará a la ampliación de dicho plazo.</w:t>
      </w:r>
    </w:p>
    <w:p w14:paraId="221590B3" w14:textId="77777777" w:rsidR="003D6758" w:rsidRPr="000B4DC1" w:rsidRDefault="003D6758" w:rsidP="00E73559">
      <w:pPr>
        <w:spacing w:after="0" w:line="280" w:lineRule="exact"/>
        <w:jc w:val="both"/>
        <w:rPr>
          <w:rFonts w:ascii="Arial" w:hAnsi="Arial" w:cs="Arial"/>
        </w:rPr>
      </w:pPr>
    </w:p>
    <w:p w14:paraId="121CAC35" w14:textId="305CDB86" w:rsidR="00BD35E5" w:rsidRPr="000B4DC1" w:rsidRDefault="00BD35E5" w:rsidP="00E73559">
      <w:pPr>
        <w:spacing w:after="0" w:line="280" w:lineRule="exact"/>
        <w:jc w:val="both"/>
        <w:rPr>
          <w:rFonts w:ascii="Arial" w:hAnsi="Arial" w:cs="Arial"/>
          <w:b/>
          <w:bCs/>
          <w:u w:val="single"/>
        </w:rPr>
      </w:pPr>
      <w:r w:rsidRPr="000B4DC1">
        <w:rPr>
          <w:rFonts w:ascii="Arial" w:hAnsi="Arial" w:cs="Arial"/>
          <w:b/>
          <w:bCs/>
          <w:u w:val="single"/>
        </w:rPr>
        <w:t>B. Lugar y plazo de presentación</w:t>
      </w:r>
    </w:p>
    <w:p w14:paraId="755E7BDE" w14:textId="77777777" w:rsidR="003D6758" w:rsidRPr="000B4DC1" w:rsidRDefault="003D6758" w:rsidP="00E73559">
      <w:pPr>
        <w:spacing w:after="0" w:line="280" w:lineRule="exact"/>
        <w:jc w:val="both"/>
        <w:rPr>
          <w:rFonts w:ascii="Arial" w:hAnsi="Arial" w:cs="Arial"/>
          <w:b/>
          <w:bCs/>
          <w:u w:val="single"/>
        </w:rPr>
      </w:pPr>
    </w:p>
    <w:p w14:paraId="31AA2AFE" w14:textId="0AE71B7A" w:rsidR="00BD35E5" w:rsidRPr="000B4DC1" w:rsidRDefault="00BD35E5" w:rsidP="00E73559">
      <w:pPr>
        <w:spacing w:after="0" w:line="280" w:lineRule="exact"/>
        <w:jc w:val="both"/>
        <w:rPr>
          <w:rFonts w:ascii="Arial" w:hAnsi="Arial" w:cs="Arial"/>
        </w:rPr>
      </w:pPr>
      <w:r w:rsidRPr="000B4DC1">
        <w:rPr>
          <w:rFonts w:ascii="Arial" w:hAnsi="Arial" w:cs="Arial"/>
        </w:rPr>
        <w:t>Los documentos que conforman la oferta deberán presentarse exclusivamente a través de la Plataforma de Licitación Electrónica de Navarra (en adelante PLENA), que estará disponible en el anuncio de licitación del Portal de Contratación de Navarra (www.contrataciones.navarra.es). As</w:t>
      </w:r>
      <w:r w:rsidR="00135411" w:rsidRPr="000B4DC1">
        <w:rPr>
          <w:rFonts w:ascii="Arial" w:hAnsi="Arial" w:cs="Arial"/>
        </w:rPr>
        <w:t>i</w:t>
      </w:r>
      <w:r w:rsidRPr="000B4DC1">
        <w:rPr>
          <w:rFonts w:ascii="Arial" w:hAnsi="Arial" w:cs="Arial"/>
        </w:rPr>
        <w:t xml:space="preserve">mismo, todas las comunicaciones y resto de actuaciones de trámites que procedan con los interesados se efectuarán a través de PLENA. </w:t>
      </w:r>
    </w:p>
    <w:p w14:paraId="08E8C09C" w14:textId="77777777" w:rsidR="004B4FEF" w:rsidRPr="000B4DC1" w:rsidRDefault="004B4FEF" w:rsidP="00E73559">
      <w:pPr>
        <w:spacing w:after="0" w:line="280" w:lineRule="exact"/>
        <w:jc w:val="both"/>
        <w:rPr>
          <w:rFonts w:ascii="Arial" w:hAnsi="Arial" w:cs="Arial"/>
        </w:rPr>
      </w:pPr>
    </w:p>
    <w:p w14:paraId="51167020" w14:textId="457BC6CD" w:rsidR="00BD35E5" w:rsidRPr="000B4DC1" w:rsidRDefault="00BD35E5" w:rsidP="00E73559">
      <w:pPr>
        <w:spacing w:after="0" w:line="280" w:lineRule="exact"/>
        <w:jc w:val="both"/>
        <w:rPr>
          <w:rFonts w:ascii="Arial" w:hAnsi="Arial" w:cs="Arial"/>
        </w:rPr>
      </w:pPr>
      <w:r w:rsidRPr="000B4DC1">
        <w:rPr>
          <w:rFonts w:ascii="Arial" w:hAnsi="Arial" w:cs="Arial"/>
        </w:rPr>
        <w:t xml:space="preserve">El plazo de presentación de las ofertas se fijará en el anuncio de licitación, que será de </w:t>
      </w:r>
      <w:r w:rsidR="00493854">
        <w:rPr>
          <w:rFonts w:ascii="Arial" w:hAnsi="Arial" w:cs="Arial"/>
          <w:b/>
          <w:bCs/>
        </w:rPr>
        <w:t>45</w:t>
      </w:r>
      <w:r w:rsidR="00C63481" w:rsidRPr="00493854">
        <w:rPr>
          <w:rFonts w:ascii="Arial" w:hAnsi="Arial" w:cs="Arial"/>
          <w:b/>
          <w:bCs/>
        </w:rPr>
        <w:t xml:space="preserve"> </w:t>
      </w:r>
      <w:r w:rsidR="00856D22" w:rsidRPr="00493854">
        <w:rPr>
          <w:rFonts w:ascii="Arial" w:hAnsi="Arial" w:cs="Arial"/>
          <w:b/>
          <w:bCs/>
        </w:rPr>
        <w:t>DÍAS NATURALES</w:t>
      </w:r>
      <w:r w:rsidR="002B5997" w:rsidRPr="00493854">
        <w:rPr>
          <w:rFonts w:ascii="Arial" w:hAnsi="Arial" w:cs="Arial"/>
          <w:b/>
          <w:bCs/>
        </w:rPr>
        <w:t xml:space="preserve"> </w:t>
      </w:r>
      <w:r w:rsidRPr="00493854">
        <w:rPr>
          <w:rFonts w:ascii="Arial" w:hAnsi="Arial" w:cs="Arial"/>
        </w:rPr>
        <w:t>contados</w:t>
      </w:r>
      <w:r w:rsidRPr="000B4DC1">
        <w:rPr>
          <w:rFonts w:ascii="Arial" w:hAnsi="Arial" w:cs="Arial"/>
        </w:rPr>
        <w:t xml:space="preserve"> a partir del día siguiente a la fecha de publicación en el Portal de contratación de Navarra de dicho anuncio.</w:t>
      </w:r>
    </w:p>
    <w:p w14:paraId="530040F5" w14:textId="77777777" w:rsidR="00C63481" w:rsidRPr="000B4DC1" w:rsidRDefault="00C63481" w:rsidP="00E73559">
      <w:pPr>
        <w:spacing w:after="0" w:line="280" w:lineRule="exact"/>
        <w:jc w:val="both"/>
        <w:rPr>
          <w:rFonts w:ascii="Arial" w:hAnsi="Arial" w:cs="Arial"/>
        </w:rPr>
      </w:pPr>
    </w:p>
    <w:p w14:paraId="7CCFF568" w14:textId="5B25B2BC" w:rsidR="00BD35E5" w:rsidRPr="000B4DC1" w:rsidRDefault="00BD35E5" w:rsidP="00E73559">
      <w:pPr>
        <w:spacing w:after="0" w:line="280" w:lineRule="exact"/>
        <w:jc w:val="both"/>
        <w:rPr>
          <w:rFonts w:ascii="Arial" w:hAnsi="Arial" w:cs="Arial"/>
          <w:b/>
          <w:bCs/>
          <w:u w:val="single"/>
        </w:rPr>
      </w:pPr>
      <w:r w:rsidRPr="000B4DC1">
        <w:rPr>
          <w:rFonts w:ascii="Arial" w:hAnsi="Arial" w:cs="Arial"/>
          <w:b/>
          <w:bCs/>
          <w:u w:val="single"/>
        </w:rPr>
        <w:t>C. Cuestiones para tener en cuenta en la presentación de la propuesta a través de PLENA</w:t>
      </w:r>
    </w:p>
    <w:p w14:paraId="5046C929" w14:textId="77777777" w:rsidR="003D6758" w:rsidRPr="000B4DC1" w:rsidRDefault="003D6758" w:rsidP="00E73559">
      <w:pPr>
        <w:spacing w:after="0" w:line="280" w:lineRule="exact"/>
        <w:jc w:val="both"/>
        <w:rPr>
          <w:rFonts w:ascii="Arial" w:hAnsi="Arial" w:cs="Arial"/>
          <w:b/>
          <w:bCs/>
          <w:u w:val="single"/>
        </w:rPr>
      </w:pPr>
    </w:p>
    <w:p w14:paraId="5EE45316" w14:textId="4C7D2C24" w:rsidR="000A74DD" w:rsidRPr="000B4DC1" w:rsidRDefault="000A74DD" w:rsidP="00E73559">
      <w:pPr>
        <w:spacing w:after="0" w:line="280" w:lineRule="exact"/>
        <w:jc w:val="both"/>
        <w:rPr>
          <w:rFonts w:ascii="Arial" w:hAnsi="Arial" w:cs="Arial"/>
        </w:rPr>
      </w:pPr>
      <w:r w:rsidRPr="000B4DC1">
        <w:rPr>
          <w:rFonts w:ascii="Arial" w:hAnsi="Arial" w:cs="Arial"/>
        </w:rPr>
        <w:t xml:space="preserve">En el momento en que la empresa licitadora cierre su oferta, se generará una huella - resumen criptográfico- del contenido de </w:t>
      </w:r>
      <w:proofErr w:type="gramStart"/>
      <w:r w:rsidRPr="000B4DC1">
        <w:rPr>
          <w:rFonts w:ascii="Arial" w:hAnsi="Arial" w:cs="Arial"/>
        </w:rPr>
        <w:t>la misma</w:t>
      </w:r>
      <w:proofErr w:type="gramEnd"/>
      <w:r w:rsidRPr="000B4DC1">
        <w:rPr>
          <w:rFonts w:ascii="Arial" w:hAnsi="Arial" w:cs="Arial"/>
        </w:rPr>
        <w:t xml:space="preserve">, quedando como constancia de la oferta. En el caso de que quien licite tenga problemas* en la presentación de su oferta en PLENA, si la huella –resumen criptográfico-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w:t>
      </w:r>
    </w:p>
    <w:p w14:paraId="0659D6D7" w14:textId="77777777" w:rsidR="003D6758" w:rsidRPr="000B4DC1" w:rsidRDefault="003D6758" w:rsidP="00E73559">
      <w:pPr>
        <w:spacing w:after="0" w:line="280" w:lineRule="exact"/>
        <w:jc w:val="both"/>
        <w:rPr>
          <w:rFonts w:ascii="Arial" w:hAnsi="Arial" w:cs="Arial"/>
        </w:rPr>
      </w:pPr>
    </w:p>
    <w:p w14:paraId="593EC912" w14:textId="3F93A802" w:rsidR="000A74DD" w:rsidRPr="000B4DC1" w:rsidRDefault="000A74DD" w:rsidP="00E73559">
      <w:pPr>
        <w:spacing w:after="0" w:line="280" w:lineRule="exact"/>
        <w:jc w:val="both"/>
        <w:rPr>
          <w:rFonts w:ascii="Arial" w:hAnsi="Arial" w:cs="Arial"/>
        </w:rPr>
      </w:pPr>
      <w:r w:rsidRPr="000B4DC1">
        <w:rPr>
          <w:rFonts w:ascii="Arial" w:hAnsi="Arial" w:cs="Arial"/>
        </w:rPr>
        <w:lastRenderedPageBreak/>
        <w:t xml:space="preserve">Si no se cumplieran tales requisitos, no será admitida la solicitud de participación en el caso de que se reciba fuera del plazo fijado en el anuncio de licitación. </w:t>
      </w:r>
    </w:p>
    <w:p w14:paraId="1EA12D85" w14:textId="77777777" w:rsidR="003D6758" w:rsidRPr="000B4DC1" w:rsidRDefault="003D6758" w:rsidP="00E73559">
      <w:pPr>
        <w:spacing w:after="0" w:line="280" w:lineRule="exact"/>
        <w:jc w:val="both"/>
        <w:rPr>
          <w:rFonts w:ascii="Arial" w:hAnsi="Arial" w:cs="Arial"/>
        </w:rPr>
      </w:pPr>
    </w:p>
    <w:p w14:paraId="23033EDC" w14:textId="285C0429" w:rsidR="000A74DD" w:rsidRPr="000B4DC1" w:rsidRDefault="000A74DD" w:rsidP="00E73559">
      <w:pPr>
        <w:spacing w:after="0" w:line="280" w:lineRule="exact"/>
        <w:jc w:val="both"/>
        <w:rPr>
          <w:rFonts w:ascii="Arial" w:hAnsi="Arial" w:cs="Arial"/>
        </w:rPr>
      </w:pPr>
      <w:r w:rsidRPr="000B4DC1">
        <w:rPr>
          <w:rFonts w:ascii="Arial" w:hAnsi="Arial" w:cs="Arial"/>
        </w:rPr>
        <w:t xml:space="preserve">* A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otras. </w:t>
      </w:r>
    </w:p>
    <w:p w14:paraId="6D185F40" w14:textId="77777777" w:rsidR="003D6758" w:rsidRPr="000B4DC1" w:rsidRDefault="003D6758" w:rsidP="00E73559">
      <w:pPr>
        <w:spacing w:after="0" w:line="280" w:lineRule="exact"/>
        <w:jc w:val="both"/>
        <w:rPr>
          <w:rFonts w:ascii="Arial" w:hAnsi="Arial" w:cs="Arial"/>
        </w:rPr>
      </w:pPr>
    </w:p>
    <w:p w14:paraId="6918C8B0" w14:textId="5B0B0998" w:rsidR="000A74DD" w:rsidRPr="000B4DC1" w:rsidRDefault="000A74DD" w:rsidP="00E73559">
      <w:pPr>
        <w:spacing w:after="0" w:line="280" w:lineRule="exact"/>
        <w:jc w:val="both"/>
        <w:rPr>
          <w:rFonts w:ascii="Arial" w:hAnsi="Arial" w:cs="Arial"/>
        </w:rPr>
      </w:pPr>
      <w:r w:rsidRPr="000B4DC1">
        <w:rPr>
          <w:rFonts w:ascii="Arial" w:hAnsi="Arial" w:cs="Arial"/>
        </w:rPr>
        <w:t xml:space="preserve">Es necesario que la hora del equipo desde el que se vaya a realizar la presentación coincida con un margen máximo de desfase de 5 minutos, con la hora del servidor de Gobierno de Navarra. </w:t>
      </w:r>
    </w:p>
    <w:p w14:paraId="517BE30F" w14:textId="77777777" w:rsidR="003D6758" w:rsidRPr="000B4DC1" w:rsidRDefault="003D6758" w:rsidP="00E73559">
      <w:pPr>
        <w:spacing w:after="0" w:line="280" w:lineRule="exact"/>
        <w:jc w:val="both"/>
        <w:rPr>
          <w:rFonts w:ascii="Arial" w:hAnsi="Arial" w:cs="Arial"/>
        </w:rPr>
      </w:pPr>
    </w:p>
    <w:p w14:paraId="4978B6A0" w14:textId="5F15DC54" w:rsidR="007A44CB" w:rsidRPr="000B4DC1" w:rsidRDefault="000A74DD" w:rsidP="00E73559">
      <w:pPr>
        <w:spacing w:after="0" w:line="280" w:lineRule="exact"/>
        <w:jc w:val="both"/>
        <w:rPr>
          <w:rFonts w:ascii="Arial" w:hAnsi="Arial" w:cs="Arial"/>
        </w:rPr>
      </w:pPr>
      <w:r w:rsidRPr="000B4DC1">
        <w:rPr>
          <w:rFonts w:ascii="Arial" w:hAnsi="Arial" w:cs="Arial"/>
        </w:rPr>
        <w:t xml:space="preserve">Los servidores de Gobierno de </w:t>
      </w:r>
      <w:proofErr w:type="gramStart"/>
      <w:r w:rsidRPr="000B4DC1">
        <w:rPr>
          <w:rFonts w:ascii="Arial" w:hAnsi="Arial" w:cs="Arial"/>
        </w:rPr>
        <w:t>Navarra,</w:t>
      </w:r>
      <w:proofErr w:type="gramEnd"/>
      <w:r w:rsidRPr="000B4DC1">
        <w:rPr>
          <w:rFonts w:ascii="Arial" w:hAnsi="Arial" w:cs="Arial"/>
        </w:rPr>
        <w:t xml:space="preserve"> utilizan como referencia el Tiempo Universal Coordinado (UTC), que es la escala de tiempo universal mantenida por los laboratorios internacionales de referencia con una precisión: +/- 1seg. Esta es, por tanto, la hora oficial de los servicios electrónicos </w:t>
      </w:r>
    </w:p>
    <w:p w14:paraId="7E25B605" w14:textId="77777777" w:rsidR="003D6758" w:rsidRPr="000B4DC1" w:rsidRDefault="003D6758" w:rsidP="00E73559">
      <w:pPr>
        <w:spacing w:after="0" w:line="280" w:lineRule="exact"/>
        <w:jc w:val="both"/>
        <w:rPr>
          <w:rFonts w:ascii="Arial" w:hAnsi="Arial" w:cs="Arial"/>
        </w:rPr>
      </w:pPr>
    </w:p>
    <w:p w14:paraId="196651FC" w14:textId="78CA346D" w:rsidR="000A74DD" w:rsidRPr="000B4DC1" w:rsidRDefault="000A74DD" w:rsidP="004A4E18">
      <w:pPr>
        <w:pStyle w:val="Prrafodelista"/>
        <w:numPr>
          <w:ilvl w:val="0"/>
          <w:numId w:val="2"/>
        </w:numPr>
        <w:spacing w:after="0" w:line="280" w:lineRule="exact"/>
        <w:jc w:val="both"/>
        <w:rPr>
          <w:rFonts w:ascii="Arial" w:hAnsi="Arial" w:cs="Arial"/>
        </w:rPr>
      </w:pPr>
      <w:r w:rsidRPr="000B4DC1">
        <w:rPr>
          <w:rFonts w:ascii="Arial" w:hAnsi="Arial" w:cs="Arial"/>
        </w:rPr>
        <w:t xml:space="preserve">Fuente horaria primaria: hora.roa.es (Real Instituto y Observatorio de la Armada: dos servidores en San Fernando-Cádiz y un tercero situado en Madrid) </w:t>
      </w:r>
    </w:p>
    <w:p w14:paraId="639FD251" w14:textId="647C1FE2" w:rsidR="000A74DD" w:rsidRPr="000B4DC1" w:rsidRDefault="000A74DD" w:rsidP="004A4E18">
      <w:pPr>
        <w:pStyle w:val="Prrafodelista"/>
        <w:numPr>
          <w:ilvl w:val="0"/>
          <w:numId w:val="2"/>
        </w:numPr>
        <w:spacing w:after="0" w:line="280" w:lineRule="exact"/>
        <w:jc w:val="both"/>
        <w:rPr>
          <w:rFonts w:ascii="Arial" w:hAnsi="Arial" w:cs="Arial"/>
        </w:rPr>
      </w:pPr>
      <w:r w:rsidRPr="000B4DC1">
        <w:rPr>
          <w:rFonts w:ascii="Arial" w:hAnsi="Arial" w:cs="Arial"/>
        </w:rPr>
        <w:t xml:space="preserve">Fuentes horarias secundarias: </w:t>
      </w:r>
    </w:p>
    <w:p w14:paraId="53042D3A" w14:textId="77777777" w:rsidR="007637E9" w:rsidRPr="000B4DC1" w:rsidRDefault="000A74DD" w:rsidP="004A4E18">
      <w:pPr>
        <w:pStyle w:val="Prrafodelista"/>
        <w:numPr>
          <w:ilvl w:val="1"/>
          <w:numId w:val="2"/>
        </w:numPr>
        <w:spacing w:after="0" w:line="280" w:lineRule="exact"/>
        <w:jc w:val="both"/>
        <w:rPr>
          <w:rFonts w:ascii="Arial" w:hAnsi="Arial" w:cs="Arial"/>
        </w:rPr>
      </w:pPr>
      <w:proofErr w:type="gramStart"/>
      <w:r w:rsidRPr="000B4DC1">
        <w:rPr>
          <w:rFonts w:ascii="Arial" w:hAnsi="Arial" w:cs="Arial"/>
        </w:rPr>
        <w:t>canon.inria.fr ,</w:t>
      </w:r>
      <w:proofErr w:type="gramEnd"/>
      <w:r w:rsidRPr="000B4DC1">
        <w:rPr>
          <w:rFonts w:ascii="Arial" w:hAnsi="Arial" w:cs="Arial"/>
        </w:rPr>
        <w:t xml:space="preserve"> INRIA, Paris </w:t>
      </w:r>
    </w:p>
    <w:p w14:paraId="7274D69D" w14:textId="431335CF" w:rsidR="000A74DD" w:rsidRPr="000B4DC1" w:rsidRDefault="000A74DD" w:rsidP="004A4E18">
      <w:pPr>
        <w:pStyle w:val="Prrafodelista"/>
        <w:numPr>
          <w:ilvl w:val="1"/>
          <w:numId w:val="2"/>
        </w:numPr>
        <w:spacing w:after="0" w:line="280" w:lineRule="exact"/>
        <w:jc w:val="both"/>
        <w:rPr>
          <w:rFonts w:ascii="Arial" w:hAnsi="Arial" w:cs="Arial"/>
          <w:lang w:val="en-US"/>
        </w:rPr>
      </w:pPr>
      <w:proofErr w:type="gramStart"/>
      <w:r w:rsidRPr="000B4DC1">
        <w:rPr>
          <w:rFonts w:ascii="Arial" w:hAnsi="Arial" w:cs="Arial"/>
          <w:lang w:val="en-US"/>
        </w:rPr>
        <w:t>i2t15.i2t.ehu.es ,</w:t>
      </w:r>
      <w:proofErr w:type="gramEnd"/>
      <w:r w:rsidRPr="000B4DC1">
        <w:rPr>
          <w:rFonts w:ascii="Arial" w:hAnsi="Arial" w:cs="Arial"/>
          <w:lang w:val="en-US"/>
        </w:rPr>
        <w:t xml:space="preserve"> UPV-EHU</w:t>
      </w:r>
    </w:p>
    <w:p w14:paraId="1465653E" w14:textId="4FE3D525" w:rsidR="000A74DD" w:rsidRPr="000B4DC1" w:rsidRDefault="000A74DD" w:rsidP="00E73559">
      <w:pPr>
        <w:spacing w:after="0" w:line="280" w:lineRule="exact"/>
        <w:jc w:val="both"/>
        <w:rPr>
          <w:rFonts w:ascii="Arial" w:hAnsi="Arial" w:cs="Arial"/>
          <w:lang w:val="en-US"/>
        </w:rPr>
      </w:pPr>
      <w:r w:rsidRPr="000B4DC1">
        <w:rPr>
          <w:rFonts w:ascii="Arial" w:hAnsi="Arial" w:cs="Arial"/>
          <w:lang w:val="en-US"/>
        </w:rPr>
        <w:t xml:space="preserve"> </w:t>
      </w:r>
    </w:p>
    <w:p w14:paraId="6E6FF5BE" w14:textId="4F527707" w:rsidR="000A74DD" w:rsidRPr="000B4DC1" w:rsidRDefault="000A74DD" w:rsidP="00E73559">
      <w:pPr>
        <w:spacing w:after="0" w:line="280" w:lineRule="exact"/>
        <w:jc w:val="both"/>
        <w:rPr>
          <w:rFonts w:ascii="Arial" w:hAnsi="Arial" w:cs="Arial"/>
        </w:rPr>
      </w:pPr>
      <w:r w:rsidRPr="000B4DC1">
        <w:rPr>
          <w:rFonts w:ascii="Arial" w:hAnsi="Arial" w:cs="Arial"/>
        </w:rPr>
        <w:t xml:space="preserve">Si al proceder a la apertura de los sobres, se detecta su presentación fuera de plazo sobre la que se ha recibido una huella, ésta se validará si la huella coincide y la fecha de recepción está dentro de las 24 horas extendidas. En tal caso la oferta se dará por válida y se abrirá. </w:t>
      </w:r>
    </w:p>
    <w:p w14:paraId="0A65A989" w14:textId="77777777" w:rsidR="003D6758" w:rsidRPr="000B4DC1" w:rsidRDefault="003D6758" w:rsidP="00E73559">
      <w:pPr>
        <w:spacing w:after="0" w:line="280" w:lineRule="exact"/>
        <w:jc w:val="both"/>
        <w:rPr>
          <w:rFonts w:ascii="Arial" w:hAnsi="Arial" w:cs="Arial"/>
        </w:rPr>
      </w:pPr>
    </w:p>
    <w:p w14:paraId="451C4BE9" w14:textId="6EE1F446" w:rsidR="000A74DD" w:rsidRPr="000B4DC1" w:rsidRDefault="000A74DD" w:rsidP="00E73559">
      <w:pPr>
        <w:spacing w:after="0" w:line="280" w:lineRule="exact"/>
        <w:jc w:val="both"/>
        <w:rPr>
          <w:rFonts w:ascii="Arial" w:hAnsi="Arial" w:cs="Arial"/>
        </w:rPr>
      </w:pPr>
      <w:r w:rsidRPr="000B4DC1">
        <w:rPr>
          <w:rFonts w:ascii="Arial" w:hAnsi="Arial" w:cs="Arial"/>
        </w:rPr>
        <w:t xml:space="preserve">Si por el contrario la huella no coincide, o bien la oferta se ha recibido fuera del plazo de 24 horas extendidas, la oferta se excluirá, no abriéndose en ningún caso su contenido. </w:t>
      </w:r>
    </w:p>
    <w:p w14:paraId="28498330" w14:textId="77777777" w:rsidR="003D6758" w:rsidRPr="000B4DC1" w:rsidRDefault="003D6758" w:rsidP="00E73559">
      <w:pPr>
        <w:spacing w:after="0" w:line="280" w:lineRule="exact"/>
        <w:jc w:val="both"/>
        <w:rPr>
          <w:rFonts w:ascii="Arial" w:hAnsi="Arial" w:cs="Arial"/>
        </w:rPr>
      </w:pPr>
    </w:p>
    <w:p w14:paraId="0B4E0AEB" w14:textId="4BC8E73F" w:rsidR="00E438B8" w:rsidRPr="000B4DC1" w:rsidRDefault="000A74DD" w:rsidP="00E73559">
      <w:pPr>
        <w:spacing w:after="0" w:line="280" w:lineRule="exact"/>
        <w:jc w:val="both"/>
        <w:rPr>
          <w:rFonts w:ascii="Arial" w:hAnsi="Arial" w:cs="Arial"/>
        </w:rPr>
      </w:pPr>
      <w:r w:rsidRPr="000B4DC1">
        <w:rPr>
          <w:rFonts w:ascii="Arial" w:hAnsi="Arial" w:cs="Arial"/>
        </w:rPr>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del licitador o problemas técnicos ajenos a la Plataforma no justificarán la extemporaneidad en la presentación de la oferta y conllevarán la exclusión</w:t>
      </w:r>
      <w:r w:rsidR="00E80D06" w:rsidRPr="000B4DC1">
        <w:rPr>
          <w:rFonts w:ascii="Arial" w:hAnsi="Arial" w:cs="Arial"/>
        </w:rPr>
        <w:t>.</w:t>
      </w:r>
    </w:p>
    <w:p w14:paraId="57D1A1EE" w14:textId="77777777" w:rsidR="00E83572" w:rsidRPr="000B4DC1" w:rsidRDefault="00E83572" w:rsidP="00E73559">
      <w:pPr>
        <w:spacing w:after="0" w:line="280" w:lineRule="exact"/>
        <w:jc w:val="both"/>
        <w:rPr>
          <w:rFonts w:ascii="Arial" w:hAnsi="Arial" w:cs="Arial"/>
          <w:b/>
          <w:bCs/>
          <w:u w:val="single"/>
        </w:rPr>
      </w:pPr>
    </w:p>
    <w:p w14:paraId="5ADA64A7" w14:textId="7E2600CF" w:rsidR="00E80D06" w:rsidRPr="000B4DC1" w:rsidRDefault="006C1B07" w:rsidP="00E73559">
      <w:pPr>
        <w:spacing w:after="0" w:line="280" w:lineRule="exact"/>
        <w:jc w:val="both"/>
        <w:rPr>
          <w:rFonts w:ascii="Arial" w:hAnsi="Arial" w:cs="Arial"/>
          <w:b/>
          <w:bCs/>
          <w:u w:val="single"/>
        </w:rPr>
      </w:pPr>
      <w:r w:rsidRPr="000B4DC1">
        <w:rPr>
          <w:rFonts w:ascii="Arial" w:hAnsi="Arial" w:cs="Arial"/>
          <w:b/>
          <w:bCs/>
          <w:u w:val="single"/>
        </w:rPr>
        <w:t>7</w:t>
      </w:r>
      <w:r w:rsidR="00E80D06" w:rsidRPr="000B4DC1">
        <w:rPr>
          <w:rFonts w:ascii="Arial" w:hAnsi="Arial" w:cs="Arial"/>
          <w:b/>
          <w:bCs/>
          <w:u w:val="single"/>
        </w:rPr>
        <w:t>.- FORMA Y CONTENIDO DE LAS PROPOSICIONES</w:t>
      </w:r>
    </w:p>
    <w:p w14:paraId="15B9DB9E" w14:textId="77777777" w:rsidR="003D6758" w:rsidRPr="000B4DC1" w:rsidRDefault="003D6758" w:rsidP="00E73559">
      <w:pPr>
        <w:spacing w:after="0" w:line="280" w:lineRule="exact"/>
        <w:jc w:val="both"/>
        <w:rPr>
          <w:rFonts w:ascii="Arial" w:hAnsi="Arial" w:cs="Arial"/>
          <w:b/>
          <w:bCs/>
        </w:rPr>
      </w:pPr>
    </w:p>
    <w:p w14:paraId="47BC8D39" w14:textId="18C5892E" w:rsidR="00E80D06" w:rsidRPr="000B4DC1" w:rsidRDefault="00E80D06" w:rsidP="00E73559">
      <w:pPr>
        <w:spacing w:after="0" w:line="280" w:lineRule="exact"/>
        <w:jc w:val="both"/>
        <w:rPr>
          <w:rFonts w:ascii="Arial" w:hAnsi="Arial" w:cs="Arial"/>
        </w:rPr>
      </w:pPr>
      <w:r w:rsidRPr="000B4DC1">
        <w:rPr>
          <w:rFonts w:ascii="Arial" w:hAnsi="Arial" w:cs="Arial"/>
        </w:rPr>
        <w:t>Desde el anuncio de licitación del Portal de Contratación se puede acceder al espacio de</w:t>
      </w:r>
      <w:r w:rsidR="00135411" w:rsidRPr="000B4DC1">
        <w:rPr>
          <w:rFonts w:ascii="Arial" w:hAnsi="Arial" w:cs="Arial"/>
        </w:rPr>
        <w:t xml:space="preserve"> PLENA,</w:t>
      </w:r>
      <w:r w:rsidRPr="000B4DC1">
        <w:rPr>
          <w:rFonts w:ascii="Arial" w:hAnsi="Arial" w:cs="Arial"/>
        </w:rPr>
        <w:t xml:space="preserve">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 Las ofertas son cifradas en el escritorio de quien vaya a licitar utilizando </w:t>
      </w:r>
      <w:r w:rsidRPr="000B4DC1">
        <w:rPr>
          <w:rFonts w:ascii="Arial" w:hAnsi="Arial" w:cs="Arial"/>
        </w:rPr>
        <w:lastRenderedPageBreak/>
        <w:t>mecanismos estándares de cifrado, y una vez presentadas, son depositadas en el repositorio seguro.</w:t>
      </w:r>
    </w:p>
    <w:p w14:paraId="09216BF7" w14:textId="77777777" w:rsidR="003D6758" w:rsidRPr="000B4DC1" w:rsidRDefault="003D6758" w:rsidP="00E73559">
      <w:pPr>
        <w:spacing w:after="0" w:line="280" w:lineRule="exact"/>
        <w:jc w:val="both"/>
        <w:rPr>
          <w:rFonts w:ascii="Arial" w:hAnsi="Arial" w:cs="Arial"/>
        </w:rPr>
      </w:pPr>
    </w:p>
    <w:p w14:paraId="315C6210" w14:textId="62378738" w:rsidR="00E80D06" w:rsidRPr="000B4DC1" w:rsidRDefault="00E80D06" w:rsidP="00E73559">
      <w:pPr>
        <w:spacing w:after="0" w:line="280" w:lineRule="exact"/>
        <w:jc w:val="both"/>
        <w:rPr>
          <w:rFonts w:ascii="Arial" w:hAnsi="Arial" w:cs="Arial"/>
        </w:rPr>
      </w:pPr>
      <w:r w:rsidRPr="000B4DC1">
        <w:rPr>
          <w:rFonts w:ascii="Arial" w:hAnsi="Arial" w:cs="Arial"/>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14:paraId="63307D25" w14:textId="77777777" w:rsidR="00291F1B" w:rsidRPr="000B4DC1" w:rsidRDefault="00291F1B" w:rsidP="00E73559">
      <w:pPr>
        <w:spacing w:after="0" w:line="280" w:lineRule="exact"/>
        <w:jc w:val="both"/>
        <w:rPr>
          <w:rFonts w:ascii="Arial" w:hAnsi="Arial" w:cs="Arial"/>
        </w:rPr>
      </w:pPr>
    </w:p>
    <w:p w14:paraId="56C5FEFA" w14:textId="68501487" w:rsidR="00E80D06" w:rsidRPr="000B4DC1" w:rsidRDefault="00E80D06" w:rsidP="00E73559">
      <w:pPr>
        <w:spacing w:after="0" w:line="280" w:lineRule="exact"/>
        <w:jc w:val="both"/>
        <w:rPr>
          <w:rFonts w:ascii="Arial" w:hAnsi="Arial" w:cs="Arial"/>
        </w:rPr>
      </w:pPr>
      <w:r w:rsidRPr="000B4DC1">
        <w:rPr>
          <w:rFonts w:ascii="Arial" w:hAnsi="Arial" w:cs="Arial"/>
        </w:rPr>
        <w:t>El tamaño permitido de cada fichero individual que se anexa en la oferta electrónica es de 50 MB. PLENA no establece límite alguno en el número de archivos que se pueden adjuntar a una oferta.</w:t>
      </w:r>
    </w:p>
    <w:p w14:paraId="1D6188D2" w14:textId="77777777" w:rsidR="00495192" w:rsidRPr="000B4DC1" w:rsidRDefault="00495192" w:rsidP="00E73559">
      <w:pPr>
        <w:spacing w:after="0" w:line="280" w:lineRule="exact"/>
        <w:jc w:val="both"/>
        <w:rPr>
          <w:rFonts w:ascii="Arial" w:hAnsi="Arial" w:cs="Arial"/>
        </w:rPr>
      </w:pPr>
    </w:p>
    <w:p w14:paraId="56DBED1B" w14:textId="20FCCD6D" w:rsidR="00E80D06" w:rsidRPr="000B4DC1" w:rsidRDefault="00E80D06" w:rsidP="00E73559">
      <w:pPr>
        <w:spacing w:after="0" w:line="280" w:lineRule="exact"/>
        <w:jc w:val="both"/>
        <w:rPr>
          <w:rFonts w:ascii="Arial" w:hAnsi="Arial" w:cs="Arial"/>
        </w:rPr>
      </w:pPr>
      <w:r w:rsidRPr="000B4DC1">
        <w:rPr>
          <w:rFonts w:ascii="Arial" w:hAnsi="Arial" w:cs="Arial"/>
        </w:rPr>
        <w:t xml:space="preserve">Los formatos admitidos por PLENA para los documentos que se anexan en la presentación de la oferta son los utilizados habitualmente (doc., docx., xls., xlsx., </w:t>
      </w:r>
      <w:proofErr w:type="spellStart"/>
      <w:r w:rsidRPr="000B4DC1">
        <w:rPr>
          <w:rFonts w:ascii="Arial" w:hAnsi="Arial" w:cs="Arial"/>
        </w:rPr>
        <w:t>ppt</w:t>
      </w:r>
      <w:proofErr w:type="spellEnd"/>
      <w:r w:rsidRPr="000B4DC1">
        <w:rPr>
          <w:rFonts w:ascii="Arial" w:hAnsi="Arial" w:cs="Arial"/>
        </w:rPr>
        <w:t xml:space="preserve">., </w:t>
      </w:r>
      <w:proofErr w:type="spellStart"/>
      <w:r w:rsidRPr="000B4DC1">
        <w:rPr>
          <w:rFonts w:ascii="Arial" w:hAnsi="Arial" w:cs="Arial"/>
        </w:rPr>
        <w:t>pptx</w:t>
      </w:r>
      <w:proofErr w:type="spellEnd"/>
      <w:r w:rsidRPr="000B4DC1">
        <w:rPr>
          <w:rFonts w:ascii="Arial" w:hAnsi="Arial" w:cs="Arial"/>
        </w:rPr>
        <w:t xml:space="preserve">., </w:t>
      </w:r>
      <w:proofErr w:type="spellStart"/>
      <w:r w:rsidRPr="000B4DC1">
        <w:rPr>
          <w:rFonts w:ascii="Arial" w:hAnsi="Arial" w:cs="Arial"/>
        </w:rPr>
        <w:t>rtf</w:t>
      </w:r>
      <w:proofErr w:type="spellEnd"/>
      <w:r w:rsidRPr="000B4DC1">
        <w:rPr>
          <w:rFonts w:ascii="Arial" w:hAnsi="Arial" w:cs="Arial"/>
        </w:rPr>
        <w:t xml:space="preserve">., </w:t>
      </w:r>
      <w:proofErr w:type="spellStart"/>
      <w:r w:rsidRPr="000B4DC1">
        <w:rPr>
          <w:rFonts w:ascii="Arial" w:hAnsi="Arial" w:cs="Arial"/>
        </w:rPr>
        <w:t>sxw</w:t>
      </w:r>
      <w:proofErr w:type="spellEnd"/>
      <w:r w:rsidRPr="000B4DC1">
        <w:rPr>
          <w:rFonts w:ascii="Arial" w:hAnsi="Arial" w:cs="Arial"/>
        </w:rPr>
        <w:t xml:space="preserve">., </w:t>
      </w:r>
      <w:proofErr w:type="spellStart"/>
      <w:r w:rsidRPr="000B4DC1">
        <w:rPr>
          <w:rFonts w:ascii="Arial" w:hAnsi="Arial" w:cs="Arial"/>
        </w:rPr>
        <w:t>abw</w:t>
      </w:r>
      <w:proofErr w:type="spellEnd"/>
      <w:r w:rsidRPr="000B4DC1">
        <w:rPr>
          <w:rFonts w:ascii="Arial" w:hAnsi="Arial" w:cs="Arial"/>
        </w:rPr>
        <w:t xml:space="preserve">., pdf., </w:t>
      </w:r>
      <w:proofErr w:type="spellStart"/>
      <w:r w:rsidRPr="000B4DC1">
        <w:rPr>
          <w:rFonts w:ascii="Arial" w:hAnsi="Arial" w:cs="Arial"/>
        </w:rPr>
        <w:t>jpg</w:t>
      </w:r>
      <w:proofErr w:type="spellEnd"/>
      <w:r w:rsidRPr="000B4DC1">
        <w:rPr>
          <w:rFonts w:ascii="Arial" w:hAnsi="Arial" w:cs="Arial"/>
        </w:rPr>
        <w:t xml:space="preserve">., </w:t>
      </w:r>
      <w:proofErr w:type="spellStart"/>
      <w:r w:rsidRPr="000B4DC1">
        <w:rPr>
          <w:rFonts w:ascii="Arial" w:hAnsi="Arial" w:cs="Arial"/>
        </w:rPr>
        <w:t>bmp</w:t>
      </w:r>
      <w:proofErr w:type="spellEnd"/>
      <w:r w:rsidRPr="000B4DC1">
        <w:rPr>
          <w:rFonts w:ascii="Arial" w:hAnsi="Arial" w:cs="Arial"/>
        </w:rPr>
        <w:t xml:space="preserve">., </w:t>
      </w:r>
      <w:proofErr w:type="spellStart"/>
      <w:r w:rsidRPr="000B4DC1">
        <w:rPr>
          <w:rFonts w:ascii="Arial" w:hAnsi="Arial" w:cs="Arial"/>
        </w:rPr>
        <w:t>tiff</w:t>
      </w:r>
      <w:proofErr w:type="spellEnd"/>
      <w:r w:rsidRPr="000B4DC1">
        <w:rPr>
          <w:rFonts w:ascii="Arial" w:hAnsi="Arial" w:cs="Arial"/>
        </w:rPr>
        <w:t xml:space="preserve">., </w:t>
      </w:r>
      <w:proofErr w:type="spellStart"/>
      <w:r w:rsidRPr="000B4DC1">
        <w:rPr>
          <w:rFonts w:ascii="Arial" w:hAnsi="Arial" w:cs="Arial"/>
        </w:rPr>
        <w:t>tif</w:t>
      </w:r>
      <w:proofErr w:type="spellEnd"/>
      <w:r w:rsidRPr="000B4DC1">
        <w:rPr>
          <w:rFonts w:ascii="Arial" w:hAnsi="Arial" w:cs="Arial"/>
        </w:rPr>
        <w:t xml:space="preserve">., </w:t>
      </w:r>
      <w:proofErr w:type="spellStart"/>
      <w:r w:rsidRPr="000B4DC1">
        <w:rPr>
          <w:rFonts w:ascii="Arial" w:hAnsi="Arial" w:cs="Arial"/>
        </w:rPr>
        <w:t>odt</w:t>
      </w:r>
      <w:proofErr w:type="spellEnd"/>
      <w:r w:rsidRPr="000B4DC1">
        <w:rPr>
          <w:rFonts w:ascii="Arial" w:hAnsi="Arial" w:cs="Arial"/>
        </w:rPr>
        <w:t xml:space="preserve">., </w:t>
      </w:r>
      <w:proofErr w:type="spellStart"/>
      <w:r w:rsidRPr="000B4DC1">
        <w:rPr>
          <w:rFonts w:ascii="Arial" w:hAnsi="Arial" w:cs="Arial"/>
        </w:rPr>
        <w:t>ods</w:t>
      </w:r>
      <w:proofErr w:type="spellEnd"/>
      <w:r w:rsidRPr="000B4DC1">
        <w:rPr>
          <w:rFonts w:ascii="Arial" w:hAnsi="Arial" w:cs="Arial"/>
        </w:rPr>
        <w:t xml:space="preserve">., </w:t>
      </w:r>
      <w:proofErr w:type="spellStart"/>
      <w:r w:rsidRPr="000B4DC1">
        <w:rPr>
          <w:rFonts w:ascii="Arial" w:hAnsi="Arial" w:cs="Arial"/>
        </w:rPr>
        <w:t>odp</w:t>
      </w:r>
      <w:proofErr w:type="spellEnd"/>
      <w:r w:rsidRPr="000B4DC1">
        <w:rPr>
          <w:rFonts w:ascii="Arial" w:hAnsi="Arial" w:cs="Arial"/>
        </w:rPr>
        <w:t xml:space="preserve">., </w:t>
      </w:r>
      <w:proofErr w:type="spellStart"/>
      <w:r w:rsidRPr="000B4DC1">
        <w:rPr>
          <w:rFonts w:ascii="Arial" w:hAnsi="Arial" w:cs="Arial"/>
        </w:rPr>
        <w:t>odi</w:t>
      </w:r>
      <w:proofErr w:type="spellEnd"/>
      <w:r w:rsidRPr="000B4DC1">
        <w:rPr>
          <w:rFonts w:ascii="Arial" w:hAnsi="Arial" w:cs="Arial"/>
        </w:rPr>
        <w:t xml:space="preserve">., </w:t>
      </w:r>
      <w:proofErr w:type="spellStart"/>
      <w:r w:rsidRPr="000B4DC1">
        <w:rPr>
          <w:rFonts w:ascii="Arial" w:hAnsi="Arial" w:cs="Arial"/>
        </w:rPr>
        <w:t>dwg</w:t>
      </w:r>
      <w:proofErr w:type="spellEnd"/>
      <w:r w:rsidRPr="000B4DC1">
        <w:rPr>
          <w:rFonts w:ascii="Arial" w:hAnsi="Arial" w:cs="Arial"/>
        </w:rPr>
        <w:t>., zip.), y como medida alternativa, para adjuntar archivos de otros formatos, se pueden envolver en un archivo comprimido (ZIP).</w:t>
      </w:r>
    </w:p>
    <w:p w14:paraId="08AD0F86" w14:textId="77777777" w:rsidR="007A44CB" w:rsidRPr="000B4DC1" w:rsidRDefault="00E80D06" w:rsidP="00E73559">
      <w:pPr>
        <w:spacing w:after="0" w:line="280" w:lineRule="exact"/>
        <w:jc w:val="both"/>
        <w:rPr>
          <w:rFonts w:ascii="Arial" w:hAnsi="Arial" w:cs="Arial"/>
        </w:rPr>
      </w:pPr>
      <w:r w:rsidRPr="000B4DC1">
        <w:rPr>
          <w:rFonts w:ascii="Arial" w:hAnsi="Arial" w:cs="Arial"/>
        </w:rPr>
        <w:t>En caso de discordancia entre los valores objetivos introducidos en los formularios de la plataforma y los documentos anexos que dan respaldo a cada criterio prevalecerán los</w:t>
      </w:r>
    </w:p>
    <w:p w14:paraId="357D2BBC" w14:textId="63310E5F" w:rsidR="00E80D06" w:rsidRPr="000B4DC1" w:rsidRDefault="00E80D06" w:rsidP="00E73559">
      <w:pPr>
        <w:spacing w:after="0" w:line="280" w:lineRule="exact"/>
        <w:jc w:val="both"/>
        <w:rPr>
          <w:rFonts w:ascii="Arial" w:hAnsi="Arial" w:cs="Arial"/>
        </w:rPr>
      </w:pPr>
      <w:r w:rsidRPr="000B4DC1">
        <w:rPr>
          <w:rFonts w:ascii="Arial" w:hAnsi="Arial" w:cs="Arial"/>
        </w:rPr>
        <w:t>documentos y anexos suscritos electrónicamente por la entidad o empresa licitadora o quien tenga poder de representación.</w:t>
      </w:r>
    </w:p>
    <w:p w14:paraId="1A42AAC9" w14:textId="77777777" w:rsidR="003D6758" w:rsidRPr="000B4DC1" w:rsidRDefault="003D6758" w:rsidP="00E73559">
      <w:pPr>
        <w:spacing w:after="0" w:line="280" w:lineRule="exact"/>
        <w:jc w:val="both"/>
        <w:rPr>
          <w:rFonts w:ascii="Arial" w:hAnsi="Arial" w:cs="Arial"/>
        </w:rPr>
      </w:pPr>
    </w:p>
    <w:p w14:paraId="3CA2CBE3" w14:textId="59561AA2" w:rsidR="00E80D06" w:rsidRPr="000B4DC1" w:rsidRDefault="00E80D06" w:rsidP="00E73559">
      <w:pPr>
        <w:spacing w:after="0" w:line="280" w:lineRule="exact"/>
        <w:jc w:val="both"/>
        <w:rPr>
          <w:rFonts w:ascii="Arial" w:hAnsi="Arial" w:cs="Arial"/>
        </w:rPr>
      </w:pPr>
      <w:r w:rsidRPr="000B4DC1">
        <w:rPr>
          <w:rFonts w:ascii="Arial" w:hAnsi="Arial" w:cs="Arial"/>
        </w:rPr>
        <w:t xml:space="preserve">Las propuestas se presentarán de acuerdo con la estructura establecida para esta oferta en PLENA y contendrá </w:t>
      </w:r>
      <w:r w:rsidR="002F6A05" w:rsidRPr="000B4DC1">
        <w:rPr>
          <w:rFonts w:ascii="Arial" w:hAnsi="Arial" w:cs="Arial"/>
          <w:b/>
          <w:bCs/>
        </w:rPr>
        <w:t>TRES</w:t>
      </w:r>
      <w:r w:rsidRPr="000B4DC1">
        <w:rPr>
          <w:rFonts w:ascii="Arial" w:hAnsi="Arial" w:cs="Arial"/>
        </w:rPr>
        <w:t xml:space="preserve"> </w:t>
      </w:r>
      <w:r w:rsidR="007A44CB" w:rsidRPr="000B4DC1">
        <w:rPr>
          <w:rFonts w:ascii="Arial" w:hAnsi="Arial" w:cs="Arial"/>
          <w:b/>
          <w:bCs/>
        </w:rPr>
        <w:t>SOBRES</w:t>
      </w:r>
      <w:r w:rsidRPr="000B4DC1">
        <w:rPr>
          <w:rFonts w:ascii="Arial" w:hAnsi="Arial" w:cs="Arial"/>
        </w:rPr>
        <w:t>, identificados como:</w:t>
      </w:r>
    </w:p>
    <w:p w14:paraId="783F1EBB" w14:textId="77777777" w:rsidR="0013671D" w:rsidRPr="000B4DC1" w:rsidRDefault="0013671D" w:rsidP="00E73559">
      <w:pPr>
        <w:spacing w:after="0" w:line="280" w:lineRule="exact"/>
        <w:jc w:val="both"/>
        <w:rPr>
          <w:rFonts w:ascii="Arial" w:hAnsi="Arial" w:cs="Arial"/>
        </w:rPr>
      </w:pPr>
    </w:p>
    <w:p w14:paraId="076AC3B4" w14:textId="77777777" w:rsidR="007A44CB" w:rsidRPr="000B4DC1" w:rsidRDefault="007A44CB" w:rsidP="00E73559">
      <w:pPr>
        <w:spacing w:after="0" w:line="280" w:lineRule="exact"/>
        <w:jc w:val="both"/>
        <w:rPr>
          <w:rFonts w:ascii="Arial" w:hAnsi="Arial" w:cs="Arial"/>
        </w:rPr>
      </w:pPr>
    </w:p>
    <w:tbl>
      <w:tblPr>
        <w:tblStyle w:val="Tablaconcuadrcula"/>
        <w:tblW w:w="8538" w:type="dxa"/>
        <w:tblLook w:val="04A0" w:firstRow="1" w:lastRow="0" w:firstColumn="1" w:lastColumn="0" w:noHBand="0" w:noVBand="1"/>
      </w:tblPr>
      <w:tblGrid>
        <w:gridCol w:w="8538"/>
      </w:tblGrid>
      <w:tr w:rsidR="00E80D06" w:rsidRPr="000B4DC1" w14:paraId="7BFAD208" w14:textId="77777777" w:rsidTr="0072272C">
        <w:trPr>
          <w:trHeight w:val="693"/>
        </w:trPr>
        <w:tc>
          <w:tcPr>
            <w:tcW w:w="8538" w:type="dxa"/>
          </w:tcPr>
          <w:p w14:paraId="102A3467" w14:textId="5AAF48D9" w:rsidR="00E80D06" w:rsidRPr="000B4DC1" w:rsidRDefault="00E80D06" w:rsidP="00E73559">
            <w:pPr>
              <w:spacing w:line="280" w:lineRule="exact"/>
              <w:jc w:val="both"/>
              <w:rPr>
                <w:rFonts w:ascii="Arial" w:hAnsi="Arial" w:cs="Arial"/>
                <w:b/>
                <w:bCs/>
              </w:rPr>
            </w:pPr>
            <w:r w:rsidRPr="000B4DC1">
              <w:rPr>
                <w:rFonts w:ascii="Arial" w:hAnsi="Arial" w:cs="Arial"/>
                <w:b/>
                <w:bCs/>
              </w:rPr>
              <w:t>-Sobre Nº 1</w:t>
            </w:r>
            <w:r w:rsidR="009B753B" w:rsidRPr="000B4DC1">
              <w:rPr>
                <w:rFonts w:ascii="Arial" w:hAnsi="Arial" w:cs="Arial"/>
                <w:b/>
                <w:bCs/>
              </w:rPr>
              <w:t xml:space="preserve"> (Sobre A en PLENA)</w:t>
            </w:r>
            <w:r w:rsidRPr="000B4DC1">
              <w:rPr>
                <w:rFonts w:ascii="Arial" w:hAnsi="Arial" w:cs="Arial"/>
                <w:b/>
                <w:bCs/>
              </w:rPr>
              <w:t>: “</w:t>
            </w:r>
            <w:r w:rsidR="00AA71A1" w:rsidRPr="000B4DC1">
              <w:rPr>
                <w:rFonts w:ascii="Arial" w:hAnsi="Arial" w:cs="Arial"/>
                <w:b/>
                <w:bCs/>
              </w:rPr>
              <w:t>Documentación administrativa”</w:t>
            </w:r>
          </w:p>
          <w:p w14:paraId="3EFC761C" w14:textId="2176CEBA" w:rsidR="002F6A05" w:rsidRPr="000B4DC1" w:rsidRDefault="002F6A05" w:rsidP="00E73559">
            <w:pPr>
              <w:spacing w:line="280" w:lineRule="exact"/>
              <w:jc w:val="both"/>
              <w:rPr>
                <w:rFonts w:ascii="Arial" w:hAnsi="Arial" w:cs="Arial"/>
                <w:b/>
                <w:bCs/>
              </w:rPr>
            </w:pPr>
            <w:r w:rsidRPr="000B4DC1">
              <w:rPr>
                <w:rFonts w:ascii="Arial" w:hAnsi="Arial" w:cs="Arial"/>
                <w:b/>
                <w:bCs/>
              </w:rPr>
              <w:t>-Sobre Nº</w:t>
            </w:r>
            <w:r w:rsidR="004366DC" w:rsidRPr="000B4DC1">
              <w:rPr>
                <w:rFonts w:ascii="Arial" w:hAnsi="Arial" w:cs="Arial"/>
                <w:b/>
                <w:bCs/>
              </w:rPr>
              <w:t xml:space="preserve"> </w:t>
            </w:r>
            <w:r w:rsidRPr="000B4DC1">
              <w:rPr>
                <w:rFonts w:ascii="Arial" w:hAnsi="Arial" w:cs="Arial"/>
                <w:b/>
                <w:bCs/>
              </w:rPr>
              <w:t>2</w:t>
            </w:r>
            <w:r w:rsidR="009B753B" w:rsidRPr="000B4DC1">
              <w:rPr>
                <w:rFonts w:ascii="Arial" w:hAnsi="Arial" w:cs="Arial"/>
                <w:b/>
                <w:bCs/>
              </w:rPr>
              <w:t xml:space="preserve"> (Sobre B en PLENA)</w:t>
            </w:r>
            <w:r w:rsidRPr="000B4DC1">
              <w:rPr>
                <w:rFonts w:ascii="Arial" w:hAnsi="Arial" w:cs="Arial"/>
                <w:b/>
                <w:bCs/>
              </w:rPr>
              <w:t xml:space="preserve">: “Documentación </w:t>
            </w:r>
            <w:r w:rsidR="002E659A" w:rsidRPr="000B4DC1">
              <w:rPr>
                <w:rFonts w:ascii="Arial" w:hAnsi="Arial" w:cs="Arial"/>
                <w:b/>
                <w:bCs/>
              </w:rPr>
              <w:t>correspondiente a criterios de adjudicación cualitativos sometidos a juicio de valor</w:t>
            </w:r>
            <w:r w:rsidRPr="000B4DC1">
              <w:rPr>
                <w:rFonts w:ascii="Arial" w:hAnsi="Arial" w:cs="Arial"/>
                <w:b/>
                <w:bCs/>
              </w:rPr>
              <w:t>”</w:t>
            </w:r>
          </w:p>
          <w:p w14:paraId="3B530BDC" w14:textId="73857CCD" w:rsidR="00E80D06" w:rsidRPr="000B4DC1" w:rsidRDefault="00E80D06" w:rsidP="00E73559">
            <w:pPr>
              <w:spacing w:line="280" w:lineRule="exact"/>
              <w:jc w:val="both"/>
              <w:rPr>
                <w:rFonts w:ascii="Arial" w:hAnsi="Arial" w:cs="Arial"/>
                <w:b/>
                <w:bCs/>
              </w:rPr>
            </w:pPr>
            <w:r w:rsidRPr="000B4DC1">
              <w:rPr>
                <w:rFonts w:ascii="Arial" w:hAnsi="Arial" w:cs="Arial"/>
                <w:b/>
                <w:bCs/>
              </w:rPr>
              <w:t xml:space="preserve">-Sobre Nº </w:t>
            </w:r>
            <w:r w:rsidR="002F6A05" w:rsidRPr="000B4DC1">
              <w:rPr>
                <w:rFonts w:ascii="Arial" w:hAnsi="Arial" w:cs="Arial"/>
                <w:b/>
                <w:bCs/>
              </w:rPr>
              <w:t>3</w:t>
            </w:r>
            <w:r w:rsidR="009B753B" w:rsidRPr="000B4DC1">
              <w:rPr>
                <w:rFonts w:ascii="Arial" w:hAnsi="Arial" w:cs="Arial"/>
                <w:b/>
                <w:bCs/>
              </w:rPr>
              <w:t xml:space="preserve"> (Sobre C en PLENA)</w:t>
            </w:r>
            <w:r w:rsidRPr="000B4DC1">
              <w:rPr>
                <w:rFonts w:ascii="Arial" w:hAnsi="Arial" w:cs="Arial"/>
                <w:b/>
                <w:bCs/>
              </w:rPr>
              <w:t xml:space="preserve">: </w:t>
            </w:r>
            <w:r w:rsidR="0005460B" w:rsidRPr="000B4DC1">
              <w:rPr>
                <w:rFonts w:ascii="Arial" w:hAnsi="Arial" w:cs="Arial"/>
                <w:b/>
                <w:bCs/>
              </w:rPr>
              <w:t>“</w:t>
            </w:r>
            <w:r w:rsidR="00AA71A1" w:rsidRPr="000B4DC1">
              <w:rPr>
                <w:rFonts w:ascii="Arial" w:hAnsi="Arial" w:cs="Arial"/>
                <w:b/>
                <w:bCs/>
              </w:rPr>
              <w:t>Documentación criterios cuantificables mediante fórmulas objetivas”</w:t>
            </w:r>
          </w:p>
        </w:tc>
      </w:tr>
    </w:tbl>
    <w:p w14:paraId="3937E7E1" w14:textId="77777777" w:rsidR="0005460B" w:rsidRPr="000B4DC1" w:rsidRDefault="0005460B" w:rsidP="00E73559">
      <w:pPr>
        <w:spacing w:after="0" w:line="280" w:lineRule="exact"/>
        <w:jc w:val="both"/>
        <w:rPr>
          <w:rFonts w:ascii="Arial" w:hAnsi="Arial" w:cs="Arial"/>
          <w:b/>
          <w:bCs/>
        </w:rPr>
      </w:pPr>
    </w:p>
    <w:p w14:paraId="455BAD37" w14:textId="77777777" w:rsidR="00BC19F5" w:rsidRPr="000B4DC1" w:rsidRDefault="00BC19F5" w:rsidP="00BC19F5">
      <w:pPr>
        <w:pStyle w:val="Standard"/>
        <w:tabs>
          <w:tab w:val="left" w:pos="-3402"/>
          <w:tab w:val="center" w:pos="-3261"/>
        </w:tabs>
        <w:jc w:val="both"/>
        <w:rPr>
          <w:rFonts w:ascii="Arial" w:hAnsi="Arial" w:cs="Arial"/>
          <w:sz w:val="22"/>
        </w:rPr>
      </w:pPr>
    </w:p>
    <w:p w14:paraId="6910EC52" w14:textId="77777777" w:rsidR="00BC19F5" w:rsidRPr="000B4DC1" w:rsidRDefault="00BC19F5" w:rsidP="00BC19F5">
      <w:pPr>
        <w:pStyle w:val="Standard"/>
        <w:jc w:val="both"/>
        <w:rPr>
          <w:rFonts w:ascii="Arial" w:hAnsi="Arial" w:cs="Arial"/>
          <w:sz w:val="22"/>
        </w:rPr>
      </w:pPr>
      <w:r w:rsidRPr="000B4DC1">
        <w:rPr>
          <w:rFonts w:ascii="Arial" w:hAnsi="Arial" w:cs="Arial"/>
          <w:b/>
          <w:bCs/>
          <w:sz w:val="22"/>
        </w:rPr>
        <w:t xml:space="preserve">- </w:t>
      </w:r>
      <w:r w:rsidRPr="008569DD">
        <w:rPr>
          <w:rFonts w:ascii="Arial" w:hAnsi="Arial" w:cs="Arial"/>
          <w:b/>
          <w:bCs/>
          <w:sz w:val="22"/>
          <w:highlight w:val="lightGray"/>
        </w:rPr>
        <w:t>Sobre A</w:t>
      </w:r>
      <w:r w:rsidRPr="000B4DC1">
        <w:rPr>
          <w:rFonts w:ascii="Arial" w:hAnsi="Arial" w:cs="Arial"/>
          <w:b/>
          <w:bCs/>
          <w:sz w:val="22"/>
        </w:rPr>
        <w:t>- Documentación Administrativa que contendrá:</w:t>
      </w:r>
    </w:p>
    <w:p w14:paraId="42B91EA7" w14:textId="52D9CD66" w:rsidR="0005460B" w:rsidRPr="000B4DC1" w:rsidRDefault="0005460B" w:rsidP="00E73559">
      <w:pPr>
        <w:spacing w:after="0" w:line="280" w:lineRule="exact"/>
        <w:jc w:val="both"/>
        <w:rPr>
          <w:rFonts w:ascii="Arial" w:hAnsi="Arial" w:cs="Arial"/>
          <w:b/>
          <w:bCs/>
        </w:rPr>
      </w:pPr>
    </w:p>
    <w:p w14:paraId="0430CB1F" w14:textId="77777777" w:rsidR="00BC19F5" w:rsidRPr="000B4DC1" w:rsidRDefault="00BC19F5" w:rsidP="00BC19F5">
      <w:pPr>
        <w:pStyle w:val="Standard"/>
        <w:jc w:val="both"/>
        <w:rPr>
          <w:rFonts w:ascii="Arial" w:hAnsi="Arial" w:cs="Arial"/>
          <w:sz w:val="22"/>
        </w:rPr>
      </w:pPr>
      <w:r w:rsidRPr="000B4DC1">
        <w:rPr>
          <w:rFonts w:ascii="Arial" w:hAnsi="Arial" w:cs="Arial"/>
          <w:sz w:val="22"/>
        </w:rPr>
        <w:t xml:space="preserve">-Declaración Responsable de cumplimiento de las condiciones exigidas para contratar con la Administración conforme al modelo establecido en el </w:t>
      </w:r>
      <w:r w:rsidRPr="008569DD">
        <w:rPr>
          <w:rFonts w:ascii="Arial" w:hAnsi="Arial" w:cs="Arial"/>
          <w:b/>
          <w:bCs/>
          <w:sz w:val="22"/>
          <w:u w:val="single"/>
        </w:rPr>
        <w:t>Anexo I</w:t>
      </w:r>
      <w:r w:rsidRPr="000B4DC1">
        <w:rPr>
          <w:rFonts w:ascii="Arial" w:hAnsi="Arial" w:cs="Arial"/>
          <w:sz w:val="22"/>
        </w:rPr>
        <w:t xml:space="preserve"> del presente pliego.</w:t>
      </w:r>
    </w:p>
    <w:p w14:paraId="5EED1DA8" w14:textId="77777777" w:rsidR="00BC19F5" w:rsidRPr="000B4DC1" w:rsidRDefault="00BC19F5" w:rsidP="00BC19F5">
      <w:pPr>
        <w:pStyle w:val="Standard"/>
        <w:jc w:val="both"/>
        <w:rPr>
          <w:rFonts w:ascii="Arial" w:hAnsi="Arial" w:cs="Arial"/>
          <w:sz w:val="22"/>
        </w:rPr>
      </w:pPr>
    </w:p>
    <w:p w14:paraId="4997951D" w14:textId="77777777" w:rsidR="00BC19F5" w:rsidRPr="000B4DC1" w:rsidRDefault="00BC19F5" w:rsidP="00BC19F5">
      <w:pPr>
        <w:pStyle w:val="Standard"/>
        <w:jc w:val="both"/>
        <w:rPr>
          <w:rFonts w:ascii="Arial" w:hAnsi="Arial" w:cs="Arial"/>
          <w:sz w:val="22"/>
        </w:rPr>
      </w:pPr>
      <w:r w:rsidRPr="000B4DC1">
        <w:rPr>
          <w:rFonts w:ascii="Arial" w:hAnsi="Arial" w:cs="Arial"/>
          <w:sz w:val="22"/>
        </w:rPr>
        <w:t>Las empresas extranjeras presentarán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entidad licitadora.</w:t>
      </w:r>
    </w:p>
    <w:p w14:paraId="574066A1" w14:textId="77777777" w:rsidR="00BC19F5" w:rsidRPr="000B4DC1" w:rsidRDefault="00BC19F5" w:rsidP="00BC19F5">
      <w:pPr>
        <w:pStyle w:val="Standard"/>
        <w:jc w:val="both"/>
        <w:rPr>
          <w:rFonts w:ascii="Arial" w:hAnsi="Arial" w:cs="Arial"/>
          <w:sz w:val="22"/>
        </w:rPr>
      </w:pPr>
    </w:p>
    <w:p w14:paraId="5CAE1A4F" w14:textId="77777777" w:rsidR="00BC19F5" w:rsidRPr="000B4DC1" w:rsidRDefault="00BC19F5" w:rsidP="00BC19F5">
      <w:pPr>
        <w:pStyle w:val="Standard"/>
        <w:jc w:val="both"/>
        <w:rPr>
          <w:rFonts w:ascii="Arial" w:hAnsi="Arial" w:cs="Arial"/>
          <w:sz w:val="22"/>
        </w:rPr>
      </w:pPr>
      <w:r w:rsidRPr="000B4DC1">
        <w:rPr>
          <w:rFonts w:ascii="Arial" w:hAnsi="Arial" w:cs="Arial"/>
          <w:sz w:val="22"/>
        </w:rPr>
        <w:t xml:space="preserve">En caso de participación conjunta de varias empresas licitadoras, deberán presentarse los documentos anteriormente relacionados, referentes a cada una de ellas, así como el documento privado previsto en el artículo 13 de la Ley Foral 2/2018, de 13 de abril, de Contratos Públicos, en el que se manifieste la voluntad de concurrencia conjunta, el </w:t>
      </w:r>
      <w:r w:rsidRPr="000B4DC1">
        <w:rPr>
          <w:rFonts w:ascii="Arial" w:hAnsi="Arial" w:cs="Arial"/>
          <w:sz w:val="22"/>
        </w:rPr>
        <w:lastRenderedPageBreak/>
        <w:t>porcentaje de participación de cada uno de sus integrantes, la identificación de la persona que representa o apodera de forma única con las facultades precisas para ejercer los derechos de todos sus integrantes y para cumplir las obligaciones derivadas del contrato por todos ellos, acumulándose luego a efectos de alcanzar las solvencias exigidas.</w:t>
      </w:r>
    </w:p>
    <w:p w14:paraId="1E343127" w14:textId="77777777" w:rsidR="00BC19F5" w:rsidRPr="000B4DC1" w:rsidRDefault="00BC19F5" w:rsidP="00BC19F5">
      <w:pPr>
        <w:pStyle w:val="Standard"/>
        <w:jc w:val="both"/>
        <w:rPr>
          <w:rFonts w:ascii="Arial" w:hAnsi="Arial" w:cs="Arial"/>
          <w:sz w:val="22"/>
        </w:rPr>
      </w:pPr>
    </w:p>
    <w:p w14:paraId="534E6096" w14:textId="77777777" w:rsidR="00BC19F5" w:rsidRPr="000B4DC1" w:rsidRDefault="00BC19F5" w:rsidP="00BC19F5">
      <w:pPr>
        <w:pStyle w:val="Standard"/>
        <w:jc w:val="both"/>
        <w:rPr>
          <w:rFonts w:ascii="Arial" w:hAnsi="Arial" w:cs="Arial"/>
          <w:sz w:val="22"/>
        </w:rPr>
      </w:pPr>
      <w:r w:rsidRPr="000B4DC1">
        <w:rPr>
          <w:rFonts w:ascii="Arial" w:hAnsi="Arial" w:cs="Arial"/>
          <w:sz w:val="22"/>
        </w:rPr>
        <w:t>La falta de presentación de alguna de estas declaraciones, una vez solicitada la subsanación de su presentación, dará lugar a la inadmisión de licitador que no aporte la misma.</w:t>
      </w:r>
    </w:p>
    <w:p w14:paraId="00DC35E9" w14:textId="77777777" w:rsidR="00BC19F5" w:rsidRPr="000B4DC1" w:rsidRDefault="00BC19F5" w:rsidP="00BC19F5">
      <w:pPr>
        <w:pStyle w:val="Standard"/>
        <w:jc w:val="both"/>
        <w:rPr>
          <w:rFonts w:ascii="Arial" w:hAnsi="Arial" w:cs="Arial"/>
          <w:sz w:val="22"/>
        </w:rPr>
      </w:pPr>
    </w:p>
    <w:p w14:paraId="1B0CCFD6" w14:textId="77777777" w:rsidR="00BC19F5" w:rsidRPr="000B4DC1" w:rsidRDefault="00BC19F5" w:rsidP="00BC19F5">
      <w:pPr>
        <w:pStyle w:val="Standard"/>
        <w:jc w:val="both"/>
        <w:rPr>
          <w:rFonts w:ascii="Arial" w:hAnsi="Arial" w:cs="Arial"/>
          <w:sz w:val="22"/>
        </w:rPr>
      </w:pPr>
      <w:r w:rsidRPr="000B4DC1">
        <w:rPr>
          <w:rFonts w:ascii="Arial" w:hAnsi="Arial" w:cs="Arial"/>
          <w:sz w:val="22"/>
        </w:rPr>
        <w:t>Incurrir en falsedad al efectuar la declaración responsable, será motivo de prohibición para contratar, conforme a lo establecido en el artículo 22.1.i) de la Ley Foral de Contratos.</w:t>
      </w:r>
    </w:p>
    <w:p w14:paraId="06D91537" w14:textId="510F9959" w:rsidR="0098387E" w:rsidRPr="000B4DC1" w:rsidRDefault="0098387E" w:rsidP="00E73559">
      <w:pPr>
        <w:spacing w:after="0" w:line="280" w:lineRule="exact"/>
        <w:jc w:val="both"/>
        <w:rPr>
          <w:rFonts w:ascii="Arial" w:hAnsi="Arial" w:cs="Arial"/>
          <w:b/>
          <w:bCs/>
          <w:u w:val="single"/>
        </w:rPr>
      </w:pPr>
    </w:p>
    <w:p w14:paraId="06BD8AB3" w14:textId="64BD8BB9" w:rsidR="00BC19F5" w:rsidRPr="000B4DC1" w:rsidRDefault="00BC19F5" w:rsidP="00BC19F5">
      <w:pPr>
        <w:shd w:val="clear" w:color="auto" w:fill="FFFFFF"/>
        <w:tabs>
          <w:tab w:val="left" w:pos="917"/>
        </w:tabs>
        <w:autoSpaceDE w:val="0"/>
        <w:ind w:right="-125"/>
        <w:jc w:val="both"/>
        <w:rPr>
          <w:rFonts w:ascii="Arial" w:hAnsi="Arial" w:cs="Arial"/>
        </w:rPr>
      </w:pPr>
      <w:r w:rsidRPr="000B4DC1">
        <w:rPr>
          <w:rFonts w:ascii="Arial" w:hAnsi="Arial" w:cs="Arial"/>
          <w:b/>
          <w:bCs/>
        </w:rPr>
        <w:t xml:space="preserve">- </w:t>
      </w:r>
      <w:r w:rsidRPr="008569DD">
        <w:rPr>
          <w:rFonts w:ascii="Arial" w:hAnsi="Arial" w:cs="Arial"/>
          <w:b/>
          <w:bCs/>
          <w:highlight w:val="lightGray"/>
        </w:rPr>
        <w:t>Sobre B-</w:t>
      </w:r>
      <w:r w:rsidRPr="000B4DC1">
        <w:rPr>
          <w:rFonts w:ascii="Arial" w:hAnsi="Arial" w:cs="Arial"/>
          <w:b/>
          <w:bCs/>
        </w:rPr>
        <w:t xml:space="preserve">Propuesta Técnica contendrá los documentos establecidos en </w:t>
      </w:r>
      <w:r w:rsidRPr="008569DD">
        <w:rPr>
          <w:rFonts w:ascii="Arial" w:hAnsi="Arial" w:cs="Arial"/>
          <w:b/>
          <w:bCs/>
        </w:rPr>
        <w:t>el pliego</w:t>
      </w:r>
      <w:r w:rsidR="00E96B48">
        <w:rPr>
          <w:rFonts w:ascii="Arial" w:hAnsi="Arial" w:cs="Arial"/>
        </w:rPr>
        <w:t xml:space="preserve"> </w:t>
      </w:r>
      <w:r w:rsidR="00E96B48" w:rsidRPr="00E96B48">
        <w:rPr>
          <w:rFonts w:ascii="Arial" w:hAnsi="Arial" w:cs="Arial"/>
          <w:b/>
          <w:bCs/>
        </w:rPr>
        <w:t>de prescripciones técnicas</w:t>
      </w:r>
      <w:r w:rsidRPr="000B4DC1">
        <w:rPr>
          <w:rFonts w:ascii="Arial" w:hAnsi="Arial" w:cs="Arial"/>
        </w:rPr>
        <w:t xml:space="preserve"> (Memoria técnica).</w:t>
      </w:r>
      <w:r w:rsidRPr="000B4DC1">
        <w:rPr>
          <w:rFonts w:ascii="Arial" w:eastAsia="Times New Roman" w:hAnsi="Arial" w:cs="Arial"/>
          <w:bCs/>
        </w:rPr>
        <w:t xml:space="preserve"> Memoria técnica explicativa, que </w:t>
      </w:r>
      <w:r w:rsidRPr="000B4DC1">
        <w:rPr>
          <w:rFonts w:ascii="Arial" w:eastAsia="Times New Roman" w:hAnsi="Arial" w:cs="Arial"/>
          <w:bCs/>
          <w:iCs/>
        </w:rPr>
        <w:t xml:space="preserve">debe responder, de forma sistemática y ordenada, a cada uno de los apartados en los que se subdivide la puntuación de la calidad técnica de la propuesta, para que la mesa pueda valorar correctamente las propuestas presentadas. </w:t>
      </w:r>
    </w:p>
    <w:p w14:paraId="307EA4AF" w14:textId="77777777" w:rsidR="00BC19F5" w:rsidRPr="000B4DC1" w:rsidRDefault="00BC19F5" w:rsidP="00BC19F5">
      <w:pPr>
        <w:shd w:val="clear" w:color="auto" w:fill="FFFFFF"/>
        <w:tabs>
          <w:tab w:val="left" w:pos="917"/>
        </w:tabs>
        <w:autoSpaceDE w:val="0"/>
        <w:ind w:right="-125"/>
        <w:jc w:val="both"/>
        <w:rPr>
          <w:rFonts w:ascii="Arial" w:eastAsia="Times New Roman" w:hAnsi="Arial" w:cs="Arial"/>
          <w:bCs/>
          <w:iCs/>
        </w:rPr>
      </w:pPr>
    </w:p>
    <w:p w14:paraId="0580AC21" w14:textId="77777777" w:rsidR="00BC19F5" w:rsidRPr="000B4DC1" w:rsidRDefault="00BC19F5" w:rsidP="00BC19F5">
      <w:pPr>
        <w:shd w:val="clear" w:color="auto" w:fill="FFFFFF"/>
        <w:tabs>
          <w:tab w:val="left" w:pos="917"/>
        </w:tabs>
        <w:autoSpaceDE w:val="0"/>
        <w:ind w:right="-125"/>
        <w:jc w:val="both"/>
        <w:rPr>
          <w:rFonts w:ascii="Arial" w:eastAsia="Times New Roman" w:hAnsi="Arial" w:cs="Arial"/>
          <w:bCs/>
          <w:iCs/>
        </w:rPr>
      </w:pPr>
      <w:r w:rsidRPr="000B4DC1">
        <w:rPr>
          <w:rFonts w:ascii="Arial" w:eastAsia="Times New Roman" w:hAnsi="Arial" w:cs="Arial"/>
          <w:bCs/>
          <w:iCs/>
        </w:rPr>
        <w:t>En caso de no cumplir este requisito, la persona licitadora asume la responsabilidad que algunas de sus propuestas no se tengan en cuenta por no estar incluida en el lugar que sistemáticamente le corresponde.</w:t>
      </w:r>
    </w:p>
    <w:p w14:paraId="3312DEF6" w14:textId="56A61664" w:rsidR="00BC19F5" w:rsidRPr="000B4DC1" w:rsidRDefault="00BC19F5" w:rsidP="00BC19F5">
      <w:pPr>
        <w:shd w:val="clear" w:color="auto" w:fill="FFFFFF"/>
        <w:tabs>
          <w:tab w:val="left" w:pos="917"/>
        </w:tabs>
        <w:autoSpaceDE w:val="0"/>
        <w:ind w:right="-125"/>
        <w:jc w:val="both"/>
        <w:rPr>
          <w:rFonts w:ascii="Arial" w:hAnsi="Arial" w:cs="Arial"/>
        </w:rPr>
      </w:pPr>
      <w:r w:rsidRPr="000B4DC1">
        <w:rPr>
          <w:rFonts w:ascii="Arial" w:eastAsia="Times New Roman" w:hAnsi="Arial" w:cs="Arial"/>
          <w:bCs/>
        </w:rPr>
        <w:t>Las hojas estarán redactadas en letra Arial, tamaño 11 espacio interlineado sencillo.</w:t>
      </w:r>
    </w:p>
    <w:p w14:paraId="05231197" w14:textId="3F2AB06F" w:rsidR="00BC19F5" w:rsidRPr="000B4DC1" w:rsidRDefault="00BC19F5" w:rsidP="00BC19F5">
      <w:pPr>
        <w:shd w:val="clear" w:color="auto" w:fill="FFFFFF"/>
        <w:tabs>
          <w:tab w:val="left" w:pos="917"/>
        </w:tabs>
        <w:autoSpaceDE w:val="0"/>
        <w:ind w:right="-125"/>
        <w:jc w:val="both"/>
        <w:rPr>
          <w:rFonts w:ascii="Arial" w:eastAsia="Times New Roman" w:hAnsi="Arial" w:cs="Arial"/>
          <w:bCs/>
          <w:iCs/>
        </w:rPr>
      </w:pPr>
      <w:r w:rsidRPr="000B4DC1">
        <w:rPr>
          <w:rFonts w:ascii="Arial" w:eastAsia="Times New Roman" w:hAnsi="Arial" w:cs="Arial"/>
          <w:bCs/>
          <w:iCs/>
        </w:rPr>
        <w:t xml:space="preserve">El incumplimiento de las exigencias del número de hojas implicará necesariamente penalización en la valoración, </w:t>
      </w:r>
      <w:r w:rsidR="00E96B48">
        <w:rPr>
          <w:rFonts w:ascii="Arial" w:eastAsia="Times New Roman" w:hAnsi="Arial" w:cs="Arial"/>
          <w:bCs/>
          <w:iCs/>
        </w:rPr>
        <w:t xml:space="preserve">no valorándose toda la información que exceda del </w:t>
      </w:r>
      <w:proofErr w:type="spellStart"/>
      <w:r w:rsidR="00E96B48">
        <w:rPr>
          <w:rFonts w:ascii="Arial" w:eastAsia="Times New Roman" w:hAnsi="Arial" w:cs="Arial"/>
          <w:bCs/>
          <w:iCs/>
        </w:rPr>
        <w:t>numero</w:t>
      </w:r>
      <w:proofErr w:type="spellEnd"/>
      <w:r w:rsidR="00E96B48">
        <w:rPr>
          <w:rFonts w:ascii="Arial" w:eastAsia="Times New Roman" w:hAnsi="Arial" w:cs="Arial"/>
          <w:bCs/>
          <w:iCs/>
        </w:rPr>
        <w:t xml:space="preserve"> previsto de </w:t>
      </w:r>
      <w:r w:rsidR="008569DD">
        <w:rPr>
          <w:rFonts w:ascii="Arial" w:eastAsia="Times New Roman" w:hAnsi="Arial" w:cs="Arial"/>
          <w:bCs/>
          <w:iCs/>
        </w:rPr>
        <w:t>páginas</w:t>
      </w:r>
      <w:r w:rsidR="00E96B48">
        <w:rPr>
          <w:rFonts w:ascii="Arial" w:eastAsia="Times New Roman" w:hAnsi="Arial" w:cs="Arial"/>
          <w:bCs/>
          <w:iCs/>
        </w:rPr>
        <w:t>.</w:t>
      </w:r>
    </w:p>
    <w:p w14:paraId="209E9928" w14:textId="6D3A8E6B" w:rsidR="00BC19F5" w:rsidRPr="000B4DC1" w:rsidRDefault="00BC19F5" w:rsidP="00BC19F5">
      <w:pPr>
        <w:pStyle w:val="Standard"/>
        <w:tabs>
          <w:tab w:val="left" w:pos="-3402"/>
          <w:tab w:val="center" w:pos="-3261"/>
        </w:tabs>
        <w:jc w:val="both"/>
        <w:rPr>
          <w:rFonts w:ascii="Arial" w:hAnsi="Arial" w:cs="Arial"/>
          <w:sz w:val="22"/>
        </w:rPr>
      </w:pPr>
      <w:r w:rsidRPr="000B4DC1">
        <w:rPr>
          <w:rFonts w:ascii="Arial" w:hAnsi="Arial" w:cs="Arial"/>
          <w:b/>
          <w:bCs/>
          <w:sz w:val="22"/>
        </w:rPr>
        <w:t xml:space="preserve">- </w:t>
      </w:r>
      <w:r w:rsidRPr="008569DD">
        <w:rPr>
          <w:rFonts w:ascii="Arial" w:hAnsi="Arial" w:cs="Arial"/>
          <w:b/>
          <w:bCs/>
          <w:sz w:val="22"/>
          <w:highlight w:val="lightGray"/>
        </w:rPr>
        <w:t>Sobre C</w:t>
      </w:r>
      <w:r w:rsidRPr="000B4DC1">
        <w:rPr>
          <w:rFonts w:ascii="Arial" w:hAnsi="Arial" w:cs="Arial"/>
          <w:b/>
          <w:bCs/>
          <w:sz w:val="22"/>
        </w:rPr>
        <w:t>- Proposición Económica y otros criterios evaluables mediante fórmula.</w:t>
      </w:r>
      <w:r w:rsidRPr="000B4DC1">
        <w:rPr>
          <w:rFonts w:ascii="Arial" w:hAnsi="Arial" w:cs="Arial"/>
          <w:sz w:val="22"/>
        </w:rPr>
        <w:t xml:space="preserve"> Contendrá la proposición económica</w:t>
      </w:r>
      <w:r w:rsidRPr="000B4DC1">
        <w:rPr>
          <w:rFonts w:ascii="Arial" w:hAnsi="Arial" w:cs="Arial"/>
          <w:b/>
          <w:sz w:val="22"/>
        </w:rPr>
        <w:t xml:space="preserve"> </w:t>
      </w:r>
      <w:r w:rsidRPr="000B4DC1">
        <w:rPr>
          <w:rFonts w:ascii="Arial" w:hAnsi="Arial" w:cs="Arial"/>
          <w:sz w:val="22"/>
        </w:rPr>
        <w:t xml:space="preserve">ajustada al modelo contenido en el </w:t>
      </w:r>
      <w:r w:rsidRPr="00AC35A5">
        <w:rPr>
          <w:rFonts w:ascii="Arial" w:hAnsi="Arial" w:cs="Arial"/>
          <w:b/>
          <w:bCs/>
          <w:sz w:val="22"/>
          <w:u w:val="single"/>
        </w:rPr>
        <w:t>Anexo II</w:t>
      </w:r>
      <w:r w:rsidRPr="000B4DC1">
        <w:rPr>
          <w:rFonts w:ascii="Arial" w:hAnsi="Arial" w:cs="Arial"/>
          <w:sz w:val="22"/>
        </w:rPr>
        <w:t xml:space="preserve"> de este Pliego y los criterios evaluables establecidos en el punto </w:t>
      </w:r>
      <w:r w:rsidR="008569DD">
        <w:rPr>
          <w:rFonts w:ascii="Arial" w:hAnsi="Arial" w:cs="Arial"/>
          <w:sz w:val="22"/>
        </w:rPr>
        <w:t>9</w:t>
      </w:r>
      <w:r w:rsidRPr="000B4DC1">
        <w:rPr>
          <w:rFonts w:ascii="Arial" w:hAnsi="Arial" w:cs="Arial"/>
          <w:sz w:val="22"/>
        </w:rPr>
        <w:t xml:space="preserve">.2. del pliego. </w:t>
      </w:r>
    </w:p>
    <w:p w14:paraId="262FC5BE" w14:textId="77777777" w:rsidR="009418BE" w:rsidRPr="000B4DC1" w:rsidRDefault="009418BE" w:rsidP="004366DC">
      <w:pPr>
        <w:spacing w:after="0" w:line="280" w:lineRule="exact"/>
        <w:jc w:val="both"/>
        <w:rPr>
          <w:rFonts w:ascii="Arial" w:hAnsi="Arial" w:cs="Arial"/>
          <w:b/>
          <w:bCs/>
          <w:u w:val="single"/>
        </w:rPr>
      </w:pPr>
    </w:p>
    <w:p w14:paraId="2EDCF2AC" w14:textId="77777777" w:rsidR="00220F65" w:rsidRPr="000B4DC1" w:rsidRDefault="00220F65" w:rsidP="00E73559">
      <w:pPr>
        <w:spacing w:after="0" w:line="280" w:lineRule="exact"/>
        <w:jc w:val="both"/>
        <w:rPr>
          <w:rFonts w:ascii="Arial" w:hAnsi="Arial" w:cs="Arial"/>
        </w:rPr>
      </w:pPr>
    </w:p>
    <w:p w14:paraId="09CB0B82" w14:textId="3FF7E43B" w:rsidR="0005460B" w:rsidRPr="000B4DC1" w:rsidRDefault="006C1B07" w:rsidP="00E73559">
      <w:pPr>
        <w:spacing w:after="0" w:line="280" w:lineRule="exact"/>
        <w:jc w:val="both"/>
        <w:rPr>
          <w:rFonts w:ascii="Arial" w:hAnsi="Arial" w:cs="Arial"/>
          <w:b/>
          <w:bCs/>
          <w:u w:val="single"/>
        </w:rPr>
      </w:pPr>
      <w:r w:rsidRPr="000B4DC1">
        <w:rPr>
          <w:rFonts w:ascii="Arial" w:hAnsi="Arial" w:cs="Arial"/>
          <w:b/>
          <w:bCs/>
          <w:u w:val="single"/>
        </w:rPr>
        <w:t>8</w:t>
      </w:r>
      <w:r w:rsidR="007C1055" w:rsidRPr="000B4DC1">
        <w:rPr>
          <w:rFonts w:ascii="Arial" w:hAnsi="Arial" w:cs="Arial"/>
          <w:b/>
          <w:bCs/>
          <w:u w:val="single"/>
        </w:rPr>
        <w:t>.- MESA DE CONTRATACIÓ</w:t>
      </w:r>
      <w:r w:rsidR="006D4D12" w:rsidRPr="000B4DC1">
        <w:rPr>
          <w:rFonts w:ascii="Arial" w:hAnsi="Arial" w:cs="Arial"/>
          <w:b/>
          <w:bCs/>
          <w:u w:val="single"/>
        </w:rPr>
        <w:t>N</w:t>
      </w:r>
      <w:r w:rsidR="007C1055" w:rsidRPr="000B4DC1">
        <w:rPr>
          <w:rFonts w:ascii="Arial" w:hAnsi="Arial" w:cs="Arial"/>
          <w:b/>
          <w:bCs/>
          <w:u w:val="single"/>
        </w:rPr>
        <w:t xml:space="preserve"> Y APERTURA DE PROPOSICIONES</w:t>
      </w:r>
    </w:p>
    <w:p w14:paraId="23844B63" w14:textId="77777777" w:rsidR="007C1055" w:rsidRPr="000B4DC1" w:rsidRDefault="007C1055" w:rsidP="00E73559">
      <w:pPr>
        <w:spacing w:after="0" w:line="280" w:lineRule="exact"/>
        <w:jc w:val="both"/>
        <w:rPr>
          <w:rFonts w:ascii="Arial" w:hAnsi="Arial" w:cs="Arial"/>
        </w:rPr>
      </w:pPr>
    </w:p>
    <w:p w14:paraId="3234BDF2" w14:textId="25CA7979" w:rsidR="00B64FDC" w:rsidRPr="000B4DC1" w:rsidRDefault="0098387E" w:rsidP="00E73559">
      <w:pPr>
        <w:autoSpaceDE w:val="0"/>
        <w:autoSpaceDN w:val="0"/>
        <w:adjustRightInd w:val="0"/>
        <w:spacing w:after="0" w:line="280" w:lineRule="exact"/>
        <w:jc w:val="both"/>
        <w:rPr>
          <w:rFonts w:ascii="Arial" w:hAnsi="Arial" w:cs="Arial"/>
        </w:rPr>
      </w:pPr>
      <w:r w:rsidRPr="000B4DC1">
        <w:rPr>
          <w:rFonts w:ascii="Arial" w:hAnsi="Arial" w:cs="Arial"/>
        </w:rPr>
        <w:t xml:space="preserve">La Mesa de Contratación, que realizará la apertura de las proposiciones y las demás funciones encomendadas por la Ley, estará constituida por las siguientes personas: </w:t>
      </w:r>
    </w:p>
    <w:p w14:paraId="21948A91" w14:textId="77777777" w:rsidR="00B64FDC" w:rsidRPr="000B4DC1" w:rsidRDefault="00B64FDC" w:rsidP="00E73559">
      <w:pPr>
        <w:autoSpaceDE w:val="0"/>
        <w:autoSpaceDN w:val="0"/>
        <w:adjustRightInd w:val="0"/>
        <w:spacing w:after="0" w:line="280" w:lineRule="exact"/>
        <w:jc w:val="both"/>
        <w:rPr>
          <w:rFonts w:ascii="Arial" w:hAnsi="Arial" w:cs="Arial"/>
        </w:rPr>
      </w:pPr>
    </w:p>
    <w:p w14:paraId="14F1A06D" w14:textId="4FEE99D3" w:rsidR="00B64FDC" w:rsidRPr="000B4DC1" w:rsidRDefault="0098387E" w:rsidP="004A4E18">
      <w:pPr>
        <w:pStyle w:val="Prrafodelista"/>
        <w:numPr>
          <w:ilvl w:val="0"/>
          <w:numId w:val="1"/>
        </w:numPr>
        <w:autoSpaceDE w:val="0"/>
        <w:autoSpaceDN w:val="0"/>
        <w:adjustRightInd w:val="0"/>
        <w:spacing w:after="0" w:line="280" w:lineRule="exact"/>
        <w:jc w:val="both"/>
        <w:rPr>
          <w:rFonts w:ascii="Arial" w:hAnsi="Arial" w:cs="Arial"/>
        </w:rPr>
      </w:pPr>
      <w:r w:rsidRPr="000B4DC1">
        <w:rPr>
          <w:rFonts w:ascii="Arial" w:hAnsi="Arial" w:cs="Arial"/>
          <w:u w:val="single"/>
        </w:rPr>
        <w:t>Presidente:</w:t>
      </w:r>
      <w:r w:rsidRPr="000B4DC1">
        <w:rPr>
          <w:rFonts w:ascii="Arial" w:hAnsi="Arial" w:cs="Arial"/>
        </w:rPr>
        <w:t xml:space="preserve"> </w:t>
      </w:r>
      <w:r w:rsidR="00B75E30" w:rsidRPr="000B4DC1">
        <w:rPr>
          <w:rFonts w:ascii="Arial" w:hAnsi="Arial" w:cs="Arial"/>
        </w:rPr>
        <w:t xml:space="preserve">Raquel Paz Aperte, </w:t>
      </w:r>
      <w:r w:rsidR="005E50CC" w:rsidRPr="000B4DC1">
        <w:rPr>
          <w:rFonts w:ascii="Arial" w:hAnsi="Arial" w:cs="Arial"/>
        </w:rPr>
        <w:t>alcaldesa</w:t>
      </w:r>
      <w:r w:rsidR="00B75E30" w:rsidRPr="000B4DC1">
        <w:rPr>
          <w:rFonts w:ascii="Arial" w:hAnsi="Arial" w:cs="Arial"/>
        </w:rPr>
        <w:t xml:space="preserve"> del Ayuntamiento de Cabanillas, o persona en quien delegue.</w:t>
      </w:r>
    </w:p>
    <w:p w14:paraId="53D84A5F" w14:textId="677ADA02" w:rsidR="00B64FDC" w:rsidRPr="000B4DC1" w:rsidRDefault="0098387E" w:rsidP="004A4E18">
      <w:pPr>
        <w:pStyle w:val="Prrafodelista"/>
        <w:numPr>
          <w:ilvl w:val="0"/>
          <w:numId w:val="1"/>
        </w:numPr>
        <w:autoSpaceDE w:val="0"/>
        <w:autoSpaceDN w:val="0"/>
        <w:adjustRightInd w:val="0"/>
        <w:spacing w:after="0" w:line="280" w:lineRule="exact"/>
        <w:jc w:val="both"/>
        <w:rPr>
          <w:rFonts w:ascii="Arial" w:hAnsi="Arial" w:cs="Arial"/>
        </w:rPr>
      </w:pPr>
      <w:r w:rsidRPr="000B4DC1">
        <w:rPr>
          <w:rFonts w:ascii="Arial" w:hAnsi="Arial" w:cs="Arial"/>
          <w:u w:val="single"/>
        </w:rPr>
        <w:t>1º Vocal</w:t>
      </w:r>
      <w:r w:rsidRPr="000B4DC1">
        <w:rPr>
          <w:rFonts w:ascii="Arial" w:hAnsi="Arial" w:cs="Arial"/>
        </w:rPr>
        <w:t>:</w:t>
      </w:r>
      <w:r w:rsidR="00B75E30" w:rsidRPr="000B4DC1">
        <w:rPr>
          <w:rFonts w:ascii="Arial" w:hAnsi="Arial" w:cs="Arial"/>
        </w:rPr>
        <w:t xml:space="preserve"> </w:t>
      </w:r>
      <w:r w:rsidR="005E50CC" w:rsidRPr="000B4DC1">
        <w:rPr>
          <w:rFonts w:ascii="Arial" w:hAnsi="Arial" w:cs="Arial"/>
        </w:rPr>
        <w:t>Pablo Arellano Iranzu, teniente de alcalde del Ayuntamiento de Cabanillas, o persona en quien delegue</w:t>
      </w:r>
    </w:p>
    <w:p w14:paraId="4C0652CC" w14:textId="5934A062" w:rsidR="00B64FDC" w:rsidRPr="00AC35A5" w:rsidRDefault="0098387E" w:rsidP="004A4E18">
      <w:pPr>
        <w:pStyle w:val="Prrafodelista"/>
        <w:numPr>
          <w:ilvl w:val="0"/>
          <w:numId w:val="1"/>
        </w:numPr>
        <w:autoSpaceDE w:val="0"/>
        <w:autoSpaceDN w:val="0"/>
        <w:adjustRightInd w:val="0"/>
        <w:spacing w:after="0" w:line="280" w:lineRule="exact"/>
        <w:jc w:val="both"/>
        <w:rPr>
          <w:rFonts w:ascii="Arial" w:hAnsi="Arial" w:cs="Arial"/>
        </w:rPr>
      </w:pPr>
      <w:r w:rsidRPr="000B4DC1">
        <w:rPr>
          <w:rFonts w:ascii="Arial" w:hAnsi="Arial" w:cs="Arial"/>
          <w:u w:val="single"/>
        </w:rPr>
        <w:t>2º Vocal:</w:t>
      </w:r>
      <w:r w:rsidRPr="000B4DC1">
        <w:rPr>
          <w:rFonts w:ascii="Arial" w:hAnsi="Arial" w:cs="Arial"/>
        </w:rPr>
        <w:t xml:space="preserve"> </w:t>
      </w:r>
      <w:r w:rsidR="005E50CC" w:rsidRPr="000B4DC1">
        <w:rPr>
          <w:rFonts w:ascii="Arial" w:hAnsi="Arial" w:cs="Arial"/>
        </w:rPr>
        <w:t xml:space="preserve">Uriel Arellano Rodríguez, concejal del Ayuntamiento de Cabanillas o </w:t>
      </w:r>
      <w:r w:rsidR="005E50CC" w:rsidRPr="00AC35A5">
        <w:rPr>
          <w:rFonts w:ascii="Arial" w:hAnsi="Arial" w:cs="Arial"/>
        </w:rPr>
        <w:t>persona en quien delegue.</w:t>
      </w:r>
    </w:p>
    <w:p w14:paraId="744E28F9" w14:textId="2CF2B43E" w:rsidR="00B64FDC" w:rsidRPr="00AC35A5" w:rsidRDefault="0098387E" w:rsidP="004A4E18">
      <w:pPr>
        <w:pStyle w:val="Prrafodelista"/>
        <w:numPr>
          <w:ilvl w:val="0"/>
          <w:numId w:val="1"/>
        </w:numPr>
        <w:autoSpaceDE w:val="0"/>
        <w:autoSpaceDN w:val="0"/>
        <w:adjustRightInd w:val="0"/>
        <w:spacing w:after="0" w:line="280" w:lineRule="exact"/>
        <w:jc w:val="both"/>
        <w:rPr>
          <w:rFonts w:ascii="Arial" w:hAnsi="Arial" w:cs="Arial"/>
        </w:rPr>
      </w:pPr>
      <w:r w:rsidRPr="00AC35A5">
        <w:rPr>
          <w:rFonts w:ascii="Arial" w:hAnsi="Arial" w:cs="Arial"/>
          <w:u w:val="single"/>
        </w:rPr>
        <w:t>3ºVocal:</w:t>
      </w:r>
      <w:r w:rsidRPr="00AC35A5">
        <w:rPr>
          <w:rFonts w:ascii="Arial" w:hAnsi="Arial" w:cs="Arial"/>
        </w:rPr>
        <w:t xml:space="preserve"> </w:t>
      </w:r>
      <w:r w:rsidR="008569DD" w:rsidRPr="00AC35A5">
        <w:rPr>
          <w:rFonts w:ascii="Arial" w:hAnsi="Arial" w:cs="Arial"/>
        </w:rPr>
        <w:t xml:space="preserve">Javier de Carlos </w:t>
      </w:r>
      <w:proofErr w:type="spellStart"/>
      <w:r w:rsidR="008569DD" w:rsidRPr="00AC35A5">
        <w:rPr>
          <w:rFonts w:ascii="Arial" w:hAnsi="Arial" w:cs="Arial"/>
        </w:rPr>
        <w:t>Lafraya</w:t>
      </w:r>
      <w:proofErr w:type="spellEnd"/>
      <w:r w:rsidRPr="00AC35A5">
        <w:rPr>
          <w:rFonts w:ascii="Arial" w:hAnsi="Arial" w:cs="Arial"/>
        </w:rPr>
        <w:t xml:space="preserve">, </w:t>
      </w:r>
      <w:r w:rsidR="008569DD" w:rsidRPr="00AC35A5">
        <w:rPr>
          <w:rFonts w:ascii="Arial" w:hAnsi="Arial" w:cs="Arial"/>
        </w:rPr>
        <w:t>arquitecto asesor del Ayuntamiento de Cabanillas</w:t>
      </w:r>
      <w:r w:rsidR="00B64FDC" w:rsidRPr="00AC35A5">
        <w:rPr>
          <w:rFonts w:ascii="Arial" w:hAnsi="Arial" w:cs="Arial"/>
        </w:rPr>
        <w:t>,</w:t>
      </w:r>
      <w:r w:rsidRPr="00AC35A5">
        <w:rPr>
          <w:rFonts w:ascii="Arial" w:hAnsi="Arial" w:cs="Arial"/>
        </w:rPr>
        <w:t xml:space="preserve"> o persona en quien delegue. </w:t>
      </w:r>
    </w:p>
    <w:p w14:paraId="6CE64404" w14:textId="28988F5E" w:rsidR="00B64FDC" w:rsidRPr="000B4DC1" w:rsidRDefault="00B64FDC" w:rsidP="004A4E18">
      <w:pPr>
        <w:pStyle w:val="Prrafodelista"/>
        <w:numPr>
          <w:ilvl w:val="0"/>
          <w:numId w:val="1"/>
        </w:numPr>
        <w:autoSpaceDE w:val="0"/>
        <w:autoSpaceDN w:val="0"/>
        <w:adjustRightInd w:val="0"/>
        <w:spacing w:after="0" w:line="280" w:lineRule="exact"/>
        <w:jc w:val="both"/>
        <w:rPr>
          <w:rFonts w:ascii="Arial" w:hAnsi="Arial" w:cs="Arial"/>
        </w:rPr>
      </w:pPr>
      <w:r w:rsidRPr="000B4DC1">
        <w:rPr>
          <w:rFonts w:ascii="Arial" w:hAnsi="Arial" w:cs="Arial"/>
          <w:u w:val="single"/>
        </w:rPr>
        <w:lastRenderedPageBreak/>
        <w:t>Vocal-secretari</w:t>
      </w:r>
      <w:r w:rsidR="00B54924" w:rsidRPr="000B4DC1">
        <w:rPr>
          <w:rFonts w:ascii="Arial" w:hAnsi="Arial" w:cs="Arial"/>
          <w:u w:val="single"/>
        </w:rPr>
        <w:t>a</w:t>
      </w:r>
      <w:r w:rsidR="0098387E" w:rsidRPr="000B4DC1">
        <w:rPr>
          <w:rFonts w:ascii="Arial" w:hAnsi="Arial" w:cs="Arial"/>
          <w:u w:val="single"/>
        </w:rPr>
        <w:t>:</w:t>
      </w:r>
      <w:r w:rsidR="0098387E" w:rsidRPr="000B4DC1">
        <w:rPr>
          <w:rFonts w:ascii="Arial" w:hAnsi="Arial" w:cs="Arial"/>
        </w:rPr>
        <w:t xml:space="preserve"> María Ortega </w:t>
      </w:r>
      <w:proofErr w:type="spellStart"/>
      <w:r w:rsidR="0098387E" w:rsidRPr="000B4DC1">
        <w:rPr>
          <w:rFonts w:ascii="Arial" w:hAnsi="Arial" w:cs="Arial"/>
        </w:rPr>
        <w:t>Aicua</w:t>
      </w:r>
      <w:proofErr w:type="spellEnd"/>
      <w:r w:rsidR="0098387E" w:rsidRPr="000B4DC1">
        <w:rPr>
          <w:rFonts w:ascii="Arial" w:hAnsi="Arial" w:cs="Arial"/>
        </w:rPr>
        <w:t xml:space="preserve">, secretaria del Ayuntamiento de Cabanillas, o persona en quien delegue. </w:t>
      </w:r>
    </w:p>
    <w:p w14:paraId="61115433" w14:textId="77777777" w:rsidR="00B64FDC" w:rsidRPr="000B4DC1" w:rsidRDefault="00B64FDC" w:rsidP="00E73559">
      <w:pPr>
        <w:autoSpaceDE w:val="0"/>
        <w:autoSpaceDN w:val="0"/>
        <w:adjustRightInd w:val="0"/>
        <w:spacing w:after="0" w:line="280" w:lineRule="exact"/>
        <w:jc w:val="both"/>
        <w:rPr>
          <w:rFonts w:ascii="Arial" w:hAnsi="Arial" w:cs="Arial"/>
        </w:rPr>
      </w:pPr>
    </w:p>
    <w:p w14:paraId="1A508037" w14:textId="288AF175" w:rsidR="000224E3" w:rsidRPr="000B4DC1" w:rsidRDefault="000224E3" w:rsidP="00E73559">
      <w:pPr>
        <w:autoSpaceDE w:val="0"/>
        <w:autoSpaceDN w:val="0"/>
        <w:adjustRightInd w:val="0"/>
        <w:spacing w:after="0" w:line="280" w:lineRule="exact"/>
        <w:jc w:val="both"/>
        <w:rPr>
          <w:rFonts w:ascii="Arial" w:hAnsi="Arial" w:cs="Arial"/>
        </w:rPr>
      </w:pPr>
      <w:r w:rsidRPr="000B4DC1">
        <w:rPr>
          <w:rFonts w:ascii="Arial" w:hAnsi="Arial" w:cs="Arial"/>
        </w:rPr>
        <w:t xml:space="preserve">En acto interno, la Mesa de Contratación o el personal técnico y/o jurídico comprobará que se ha presentado firmada y completa la “documentación administrativa” contenida en el </w:t>
      </w:r>
      <w:r w:rsidRPr="000B4DC1">
        <w:rPr>
          <w:rFonts w:ascii="Arial" w:hAnsi="Arial" w:cs="Arial"/>
          <w:b/>
          <w:bCs/>
          <w:highlight w:val="lightGray"/>
        </w:rPr>
        <w:t>Sobre A</w:t>
      </w:r>
      <w:r w:rsidRPr="000B4DC1">
        <w:rPr>
          <w:rFonts w:ascii="Arial" w:hAnsi="Arial" w:cs="Arial"/>
        </w:rPr>
        <w:t xml:space="preserve">. De conformidad con lo dispuesto en el artículo 51.2 LFCP, si la documentación aportada fuera incompleta u ofreciese alguna duda, la Mesa de contratación siempre respetando el principio de igualdad de trato, concederá un plazo mínimo de cinco </w:t>
      </w:r>
      <w:r w:rsidR="00755573" w:rsidRPr="000B4DC1">
        <w:rPr>
          <w:rFonts w:ascii="Arial" w:hAnsi="Arial" w:cs="Arial"/>
        </w:rPr>
        <w:t xml:space="preserve">días </w:t>
      </w:r>
      <w:r w:rsidRPr="000B4DC1">
        <w:rPr>
          <w:rFonts w:ascii="Arial" w:hAnsi="Arial" w:cs="Arial"/>
        </w:rPr>
        <w:t xml:space="preserve">naturales para su posible subsanación, debiendo presentarse la documentación electrónicamente. En ningún caso esta documentación podrá modificar los términos de la oferta. </w:t>
      </w:r>
    </w:p>
    <w:p w14:paraId="03BBFF94" w14:textId="77777777" w:rsidR="00BD02D1" w:rsidRPr="000B4DC1" w:rsidRDefault="00BD02D1" w:rsidP="00E73559">
      <w:pPr>
        <w:autoSpaceDE w:val="0"/>
        <w:autoSpaceDN w:val="0"/>
        <w:adjustRightInd w:val="0"/>
        <w:spacing w:after="0" w:line="280" w:lineRule="exact"/>
        <w:jc w:val="both"/>
        <w:rPr>
          <w:rFonts w:ascii="Arial" w:hAnsi="Arial" w:cs="Arial"/>
        </w:rPr>
      </w:pPr>
    </w:p>
    <w:p w14:paraId="297B2621" w14:textId="3BFBA5AB" w:rsidR="000224E3" w:rsidRPr="000B4DC1" w:rsidRDefault="000224E3" w:rsidP="00E73559">
      <w:pPr>
        <w:autoSpaceDE w:val="0"/>
        <w:autoSpaceDN w:val="0"/>
        <w:adjustRightInd w:val="0"/>
        <w:spacing w:after="0" w:line="280" w:lineRule="exact"/>
        <w:jc w:val="both"/>
        <w:rPr>
          <w:rFonts w:ascii="Arial" w:hAnsi="Arial" w:cs="Arial"/>
        </w:rPr>
      </w:pPr>
      <w:r w:rsidRPr="000B4DC1">
        <w:rPr>
          <w:rFonts w:ascii="Arial" w:hAnsi="Arial" w:cs="Arial"/>
        </w:rPr>
        <w:t xml:space="preserve">Posteriormente, la Mesa de Contratación o el personal técnico y/o jurídico procederá a la apertura, análisis y valoración de la documentación que contenida en el </w:t>
      </w:r>
      <w:r w:rsidRPr="000B4DC1">
        <w:rPr>
          <w:rFonts w:ascii="Arial" w:hAnsi="Arial" w:cs="Arial"/>
          <w:b/>
          <w:bCs/>
          <w:highlight w:val="lightGray"/>
        </w:rPr>
        <w:t>Sobre B</w:t>
      </w:r>
      <w:r w:rsidRPr="000B4DC1">
        <w:rPr>
          <w:rFonts w:ascii="Arial" w:hAnsi="Arial" w:cs="Arial"/>
        </w:rPr>
        <w:t xml:space="preserve"> relativo a criterios sujetos a juicio de valor de las personas licitadoras admitidas, con el fin de otorgar los puntos de este tipo de criterios. La apertura se realizará con carácter general de forma interna.</w:t>
      </w:r>
      <w:r w:rsidR="00CD7BB9" w:rsidRPr="000B4DC1">
        <w:rPr>
          <w:rFonts w:ascii="Arial" w:hAnsi="Arial" w:cs="Arial"/>
        </w:rPr>
        <w:t xml:space="preserve"> </w:t>
      </w:r>
      <w:r w:rsidRPr="000B4DC1">
        <w:rPr>
          <w:rFonts w:ascii="Arial" w:hAnsi="Arial" w:cs="Arial"/>
        </w:rPr>
        <w:t>Dicho informe deberá recoger de forma explicada las razones que permitan fundamentar una propuesta de resolución en base a la atribución de puntos.</w:t>
      </w:r>
    </w:p>
    <w:p w14:paraId="1FADD27D" w14:textId="77777777" w:rsidR="000224E3" w:rsidRPr="000B4DC1" w:rsidRDefault="000224E3" w:rsidP="00E73559">
      <w:pPr>
        <w:autoSpaceDE w:val="0"/>
        <w:autoSpaceDN w:val="0"/>
        <w:adjustRightInd w:val="0"/>
        <w:spacing w:after="0" w:line="280" w:lineRule="exact"/>
        <w:jc w:val="both"/>
        <w:rPr>
          <w:rFonts w:ascii="Arial" w:hAnsi="Arial" w:cs="Arial"/>
        </w:rPr>
      </w:pPr>
    </w:p>
    <w:p w14:paraId="0634774E" w14:textId="296BFC40" w:rsidR="000224E3" w:rsidRPr="000B4DC1" w:rsidRDefault="000224E3" w:rsidP="00E73559">
      <w:pPr>
        <w:autoSpaceDE w:val="0"/>
        <w:autoSpaceDN w:val="0"/>
        <w:adjustRightInd w:val="0"/>
        <w:spacing w:after="0" w:line="280" w:lineRule="exact"/>
        <w:jc w:val="both"/>
        <w:rPr>
          <w:rFonts w:ascii="Arial" w:hAnsi="Arial" w:cs="Arial"/>
        </w:rPr>
      </w:pPr>
      <w:r w:rsidRPr="000B4DC1">
        <w:rPr>
          <w:rFonts w:ascii="Arial" w:hAnsi="Arial" w:cs="Arial"/>
        </w:rPr>
        <w:t>En el caso de que alguna de las ofertas presentadas sufra de oscuridad o inconcreción, la Mesa de contratación, mediante el sistema de notificaciones de PLENA podrá requerir aclaraciones complementarias a quien haya presentado la oferta que deberá presentarlas en un plazo mínimo de cinco días naturales y máximo de diez días naturales desde la fecha de notificación del requerimiento. En ningún supuesto se permitirá que la documentación aportada para efectuar la aclaración suponga una alteración o modificación del sentido de la oferta presentada.</w:t>
      </w:r>
    </w:p>
    <w:p w14:paraId="78500601" w14:textId="77777777" w:rsidR="000224E3" w:rsidRPr="000B4DC1" w:rsidRDefault="000224E3" w:rsidP="00E73559">
      <w:pPr>
        <w:autoSpaceDE w:val="0"/>
        <w:autoSpaceDN w:val="0"/>
        <w:adjustRightInd w:val="0"/>
        <w:spacing w:after="0" w:line="280" w:lineRule="exact"/>
        <w:jc w:val="both"/>
        <w:rPr>
          <w:rFonts w:ascii="Arial" w:hAnsi="Arial" w:cs="Arial"/>
        </w:rPr>
      </w:pPr>
    </w:p>
    <w:p w14:paraId="6626A390" w14:textId="5EE3DEEC" w:rsidR="000224E3" w:rsidRPr="000B4DC1" w:rsidRDefault="000224E3" w:rsidP="00E73559">
      <w:pPr>
        <w:autoSpaceDE w:val="0"/>
        <w:autoSpaceDN w:val="0"/>
        <w:adjustRightInd w:val="0"/>
        <w:spacing w:after="0" w:line="280" w:lineRule="exact"/>
        <w:jc w:val="both"/>
        <w:rPr>
          <w:rFonts w:ascii="Arial" w:hAnsi="Arial" w:cs="Arial"/>
        </w:rPr>
      </w:pPr>
      <w:r w:rsidRPr="000B4DC1">
        <w:rPr>
          <w:rFonts w:ascii="Arial" w:hAnsi="Arial" w:cs="Arial"/>
        </w:rPr>
        <w:t>En aplicación de lo dispuesto en el artículo 97 de la LFCP es admisible que se deseche las ofertas que resulten técnicamente inadecuadas o que no garanticen adecuadamente la ejecución del contrato.</w:t>
      </w:r>
    </w:p>
    <w:p w14:paraId="68D9623B" w14:textId="77777777" w:rsidR="00CD7BB9" w:rsidRPr="000B4DC1" w:rsidRDefault="00CD7BB9" w:rsidP="00E73559">
      <w:pPr>
        <w:autoSpaceDE w:val="0"/>
        <w:autoSpaceDN w:val="0"/>
        <w:adjustRightInd w:val="0"/>
        <w:spacing w:after="0" w:line="280" w:lineRule="exact"/>
        <w:jc w:val="both"/>
        <w:rPr>
          <w:rFonts w:ascii="Arial" w:hAnsi="Arial" w:cs="Arial"/>
          <w:color w:val="202124"/>
          <w:shd w:val="clear" w:color="auto" w:fill="FFFFFF"/>
        </w:rPr>
      </w:pPr>
    </w:p>
    <w:p w14:paraId="2BD8F7E2" w14:textId="19466298" w:rsidR="00CD7BB9" w:rsidRPr="000B4DC1" w:rsidRDefault="00CD7BB9" w:rsidP="00E73559">
      <w:pPr>
        <w:autoSpaceDE w:val="0"/>
        <w:autoSpaceDN w:val="0"/>
        <w:adjustRightInd w:val="0"/>
        <w:spacing w:after="0" w:line="280" w:lineRule="exact"/>
        <w:jc w:val="both"/>
        <w:rPr>
          <w:rFonts w:ascii="Arial" w:hAnsi="Arial" w:cs="Arial"/>
        </w:rPr>
      </w:pPr>
      <w:r w:rsidRPr="000B4DC1">
        <w:rPr>
          <w:rFonts w:ascii="Arial" w:hAnsi="Arial" w:cs="Arial"/>
          <w:color w:val="202124"/>
          <w:shd w:val="clear" w:color="auto" w:fill="FFFFFF"/>
        </w:rPr>
        <w:t>La Mesa de Contratación, al objeto de valorar aquellos criterios cuya cuantificación dependan de un juicio de valor, </w:t>
      </w:r>
      <w:r w:rsidRPr="000B4DC1">
        <w:rPr>
          <w:rFonts w:ascii="Arial" w:hAnsi="Arial" w:cs="Arial"/>
          <w:color w:val="040C28"/>
        </w:rPr>
        <w:t>podrá valerse de cuantos Informes técnicos considere oportunos y necesarios</w:t>
      </w:r>
      <w:r w:rsidRPr="000B4DC1">
        <w:rPr>
          <w:rFonts w:ascii="Arial" w:hAnsi="Arial" w:cs="Arial"/>
          <w:color w:val="202124"/>
          <w:shd w:val="clear" w:color="auto" w:fill="FFFFFF"/>
        </w:rPr>
        <w:t>.</w:t>
      </w:r>
    </w:p>
    <w:p w14:paraId="6AFA3650" w14:textId="77777777" w:rsidR="000224E3" w:rsidRPr="000B4DC1" w:rsidRDefault="000224E3" w:rsidP="00291F1B">
      <w:pPr>
        <w:autoSpaceDE w:val="0"/>
        <w:autoSpaceDN w:val="0"/>
        <w:adjustRightInd w:val="0"/>
        <w:spacing w:after="0" w:line="280" w:lineRule="exact"/>
        <w:jc w:val="both"/>
        <w:rPr>
          <w:rFonts w:ascii="Arial" w:hAnsi="Arial" w:cs="Arial"/>
        </w:rPr>
      </w:pPr>
    </w:p>
    <w:p w14:paraId="269EC468" w14:textId="3A1C5565" w:rsidR="000224E3" w:rsidRPr="000B4DC1" w:rsidRDefault="000224E3" w:rsidP="00291F1B">
      <w:pPr>
        <w:autoSpaceDE w:val="0"/>
        <w:autoSpaceDN w:val="0"/>
        <w:adjustRightInd w:val="0"/>
        <w:spacing w:after="0" w:line="280" w:lineRule="exact"/>
        <w:jc w:val="both"/>
        <w:rPr>
          <w:rFonts w:ascii="Arial" w:hAnsi="Arial" w:cs="Arial"/>
        </w:rPr>
      </w:pPr>
      <w:r w:rsidRPr="000B4DC1">
        <w:rPr>
          <w:rFonts w:ascii="Arial" w:hAnsi="Arial" w:cs="Arial"/>
        </w:rPr>
        <w:t xml:space="preserve">Finalmente, realizada la valoración de las ofertas cualitativas se procederá a la apertura y valoración de los criterios sometidos a mera aplicación de fórmulas correspondientes al </w:t>
      </w:r>
      <w:r w:rsidRPr="000B4DC1">
        <w:rPr>
          <w:rFonts w:ascii="Arial" w:hAnsi="Arial" w:cs="Arial"/>
          <w:b/>
          <w:bCs/>
          <w:highlight w:val="lightGray"/>
        </w:rPr>
        <w:t>Sobre C.</w:t>
      </w:r>
      <w:r w:rsidRPr="000B4DC1">
        <w:rPr>
          <w:rFonts w:ascii="Arial" w:hAnsi="Arial" w:cs="Arial"/>
        </w:rPr>
        <w:t xml:space="preserve"> Quedan constancia en PLENA de la sucesión relativa a la apertura de los sobres según señala el artículo 97 de la LFCP.</w:t>
      </w:r>
    </w:p>
    <w:p w14:paraId="2FA5FD89" w14:textId="77777777" w:rsidR="000224E3" w:rsidRPr="000B4DC1" w:rsidRDefault="000224E3" w:rsidP="00291F1B">
      <w:pPr>
        <w:autoSpaceDE w:val="0"/>
        <w:autoSpaceDN w:val="0"/>
        <w:adjustRightInd w:val="0"/>
        <w:spacing w:after="0" w:line="280" w:lineRule="exact"/>
        <w:jc w:val="both"/>
        <w:rPr>
          <w:rFonts w:ascii="Arial" w:hAnsi="Arial" w:cs="Arial"/>
        </w:rPr>
      </w:pPr>
    </w:p>
    <w:p w14:paraId="2123673A" w14:textId="718DF855" w:rsidR="000224E3" w:rsidRPr="000B4DC1" w:rsidRDefault="000224E3" w:rsidP="00291F1B">
      <w:pPr>
        <w:autoSpaceDE w:val="0"/>
        <w:autoSpaceDN w:val="0"/>
        <w:adjustRightInd w:val="0"/>
        <w:spacing w:after="0" w:line="280" w:lineRule="exact"/>
        <w:jc w:val="both"/>
        <w:rPr>
          <w:rFonts w:ascii="Arial" w:hAnsi="Arial" w:cs="Arial"/>
        </w:rPr>
      </w:pPr>
      <w:r w:rsidRPr="000B4DC1">
        <w:rPr>
          <w:rFonts w:ascii="Arial" w:hAnsi="Arial" w:cs="Arial"/>
        </w:rPr>
        <w:t>De conformidad con lo previsto en los artículos 59.2.e) y 51.1.g) LFCP, la Mesa de contratación requerirá al licitador sobre el que va a recaer la propuesta de adjudicación del contrato que aporte la documentación prevenida legalmente para ser adjudicatario del contrato, conforme a lo establecido en el presente pliego.</w:t>
      </w:r>
    </w:p>
    <w:p w14:paraId="4891EAE8" w14:textId="77777777" w:rsidR="00797BB0" w:rsidRPr="000B4DC1" w:rsidRDefault="00797BB0" w:rsidP="00291F1B">
      <w:pPr>
        <w:autoSpaceDE w:val="0"/>
        <w:autoSpaceDN w:val="0"/>
        <w:adjustRightInd w:val="0"/>
        <w:spacing w:after="0" w:line="280" w:lineRule="exact"/>
        <w:jc w:val="both"/>
        <w:rPr>
          <w:rFonts w:ascii="Arial" w:hAnsi="Arial" w:cs="Arial"/>
        </w:rPr>
      </w:pPr>
    </w:p>
    <w:p w14:paraId="6F792E97" w14:textId="400F6CFC" w:rsidR="000224E3" w:rsidRPr="000B4DC1" w:rsidRDefault="000224E3" w:rsidP="00291F1B">
      <w:pPr>
        <w:autoSpaceDE w:val="0"/>
        <w:autoSpaceDN w:val="0"/>
        <w:adjustRightInd w:val="0"/>
        <w:spacing w:after="0" w:line="280" w:lineRule="exact"/>
        <w:jc w:val="both"/>
        <w:rPr>
          <w:rFonts w:ascii="Arial" w:hAnsi="Arial" w:cs="Arial"/>
        </w:rPr>
      </w:pPr>
      <w:r w:rsidRPr="000B4DC1">
        <w:rPr>
          <w:rFonts w:ascii="Arial" w:hAnsi="Arial" w:cs="Arial"/>
        </w:rPr>
        <w:lastRenderedPageBreak/>
        <w:t xml:space="preserve">Cumplimentado dicho trámite, la Mesa de contratación formulará propuesta de adjudicación al órgano de contratación en la que constará una relación de los licitadores por orden decreciente de puntuación y que no hayan sido declaradas desproporcionadas o anormales, atendiendo a los criterios de adjudicación señalados en este pliego. </w:t>
      </w:r>
    </w:p>
    <w:p w14:paraId="6F665DED" w14:textId="77777777" w:rsidR="000224E3" w:rsidRPr="000B4DC1" w:rsidRDefault="000224E3" w:rsidP="00291F1B">
      <w:pPr>
        <w:autoSpaceDE w:val="0"/>
        <w:autoSpaceDN w:val="0"/>
        <w:adjustRightInd w:val="0"/>
        <w:spacing w:after="0" w:line="280" w:lineRule="exact"/>
        <w:jc w:val="both"/>
        <w:rPr>
          <w:rFonts w:ascii="Arial" w:hAnsi="Arial" w:cs="Arial"/>
        </w:rPr>
      </w:pPr>
    </w:p>
    <w:p w14:paraId="347C354D" w14:textId="64D03D31" w:rsidR="006D4D12" w:rsidRPr="000B4DC1" w:rsidRDefault="000224E3" w:rsidP="00291F1B">
      <w:pPr>
        <w:autoSpaceDE w:val="0"/>
        <w:autoSpaceDN w:val="0"/>
        <w:adjustRightInd w:val="0"/>
        <w:spacing w:after="0" w:line="280" w:lineRule="exact"/>
        <w:jc w:val="both"/>
        <w:rPr>
          <w:rFonts w:ascii="Arial" w:hAnsi="Arial" w:cs="Arial"/>
        </w:rPr>
      </w:pPr>
      <w:r w:rsidRPr="000B4DC1">
        <w:rPr>
          <w:rFonts w:ascii="Arial" w:hAnsi="Arial" w:cs="Arial"/>
        </w:rPr>
        <w:t>La propuesta de adjudicación no generará derecho alguno mientras no se apruebe la resolución de la adjudicación del contrato.</w:t>
      </w:r>
    </w:p>
    <w:p w14:paraId="4F30589C" w14:textId="77777777" w:rsidR="006D4D12" w:rsidRPr="000B4DC1" w:rsidRDefault="006D4D12" w:rsidP="00291F1B">
      <w:pPr>
        <w:autoSpaceDE w:val="0"/>
        <w:autoSpaceDN w:val="0"/>
        <w:adjustRightInd w:val="0"/>
        <w:spacing w:after="0" w:line="280" w:lineRule="exact"/>
        <w:jc w:val="both"/>
        <w:rPr>
          <w:rFonts w:ascii="Arial" w:hAnsi="Arial" w:cs="Arial"/>
        </w:rPr>
      </w:pPr>
    </w:p>
    <w:p w14:paraId="539962C1" w14:textId="025FE9AD" w:rsidR="00AD3886" w:rsidRPr="000B4DC1" w:rsidRDefault="006C1B07" w:rsidP="00291F1B">
      <w:pPr>
        <w:spacing w:after="0" w:line="280" w:lineRule="exact"/>
        <w:jc w:val="both"/>
        <w:rPr>
          <w:rFonts w:ascii="Arial" w:hAnsi="Arial" w:cs="Arial"/>
          <w:b/>
          <w:bCs/>
          <w:u w:val="single"/>
        </w:rPr>
      </w:pPr>
      <w:r w:rsidRPr="000B4DC1">
        <w:rPr>
          <w:rFonts w:ascii="Arial" w:hAnsi="Arial" w:cs="Arial"/>
          <w:b/>
          <w:bCs/>
          <w:u w:val="single"/>
        </w:rPr>
        <w:t>9</w:t>
      </w:r>
      <w:r w:rsidR="00AD3886" w:rsidRPr="000B4DC1">
        <w:rPr>
          <w:rFonts w:ascii="Arial" w:hAnsi="Arial" w:cs="Arial"/>
          <w:b/>
          <w:bCs/>
          <w:u w:val="single"/>
        </w:rPr>
        <w:t>.- CRITERIOS DE ADJUDICACIÓN</w:t>
      </w:r>
    </w:p>
    <w:p w14:paraId="26422FEB" w14:textId="77777777" w:rsidR="006C5837" w:rsidRPr="000B4DC1" w:rsidRDefault="006C5837" w:rsidP="00291F1B">
      <w:pPr>
        <w:autoSpaceDE w:val="0"/>
        <w:autoSpaceDN w:val="0"/>
        <w:adjustRightInd w:val="0"/>
        <w:spacing w:after="0" w:line="280" w:lineRule="exact"/>
        <w:jc w:val="both"/>
        <w:rPr>
          <w:rFonts w:ascii="Arial" w:hAnsi="Arial" w:cs="Arial"/>
          <w:color w:val="FF0000"/>
        </w:rPr>
      </w:pPr>
    </w:p>
    <w:p w14:paraId="37750227" w14:textId="77777777" w:rsidR="00BC19F5" w:rsidRPr="000B4DC1" w:rsidRDefault="00BC19F5" w:rsidP="00BC19F5">
      <w:pPr>
        <w:pStyle w:val="Standard"/>
        <w:jc w:val="both"/>
        <w:rPr>
          <w:rFonts w:ascii="Arial" w:hAnsi="Arial" w:cs="Arial"/>
          <w:sz w:val="22"/>
        </w:rPr>
      </w:pPr>
      <w:r w:rsidRPr="000B4DC1">
        <w:rPr>
          <w:rFonts w:ascii="Arial" w:hAnsi="Arial" w:cs="Arial"/>
          <w:sz w:val="22"/>
        </w:rPr>
        <w:t>Para la adjudicación del contrato se tendrá en cuenta:</w:t>
      </w:r>
    </w:p>
    <w:p w14:paraId="2A93A279" w14:textId="77777777" w:rsidR="002E3200" w:rsidRPr="000B4DC1" w:rsidRDefault="002E3200" w:rsidP="00291F1B">
      <w:pPr>
        <w:autoSpaceDE w:val="0"/>
        <w:autoSpaceDN w:val="0"/>
        <w:adjustRightInd w:val="0"/>
        <w:spacing w:after="0" w:line="280" w:lineRule="exact"/>
        <w:rPr>
          <w:rFonts w:ascii="Arial" w:hAnsi="Arial" w:cs="Arial"/>
        </w:rPr>
      </w:pPr>
    </w:p>
    <w:p w14:paraId="4EA5AD28" w14:textId="38F21099" w:rsidR="00BC19F5" w:rsidRPr="000D3EC4" w:rsidRDefault="006A6360" w:rsidP="00BC19F5">
      <w:pPr>
        <w:pStyle w:val="Standard"/>
        <w:jc w:val="both"/>
        <w:rPr>
          <w:rFonts w:ascii="Arial" w:hAnsi="Arial" w:cs="Arial"/>
          <w:sz w:val="22"/>
        </w:rPr>
      </w:pPr>
      <w:r w:rsidRPr="000D3EC4">
        <w:rPr>
          <w:rFonts w:ascii="Arial" w:hAnsi="Arial" w:cs="Arial"/>
          <w:b/>
          <w:bCs/>
          <w:sz w:val="22"/>
        </w:rPr>
        <w:t>9</w:t>
      </w:r>
      <w:r w:rsidR="00BC19F5" w:rsidRPr="000D3EC4">
        <w:rPr>
          <w:rFonts w:ascii="Arial" w:hAnsi="Arial" w:cs="Arial"/>
          <w:b/>
          <w:bCs/>
          <w:sz w:val="22"/>
        </w:rPr>
        <w:t>.1-</w:t>
      </w:r>
      <w:r w:rsidRPr="000D3EC4">
        <w:rPr>
          <w:rFonts w:ascii="Arial" w:hAnsi="Arial" w:cs="Arial"/>
          <w:b/>
          <w:bCs/>
          <w:sz w:val="22"/>
        </w:rPr>
        <w:t>CRITERIOS CUALITATIVOS</w:t>
      </w:r>
      <w:r w:rsidR="00BC19F5" w:rsidRPr="000D3EC4">
        <w:rPr>
          <w:rFonts w:ascii="Arial" w:hAnsi="Arial" w:cs="Arial"/>
          <w:b/>
          <w:bCs/>
          <w:sz w:val="22"/>
        </w:rPr>
        <w:t xml:space="preserve"> (Sobre B):50 PUNTOS MAXIMO</w:t>
      </w:r>
    </w:p>
    <w:p w14:paraId="44F0B92A" w14:textId="77777777" w:rsidR="00BC19F5" w:rsidRPr="000B4DC1" w:rsidRDefault="00BC19F5" w:rsidP="00BC19F5">
      <w:pPr>
        <w:pStyle w:val="Standard"/>
        <w:jc w:val="both"/>
        <w:rPr>
          <w:rFonts w:ascii="Arial" w:hAnsi="Arial" w:cs="Arial"/>
          <w:b/>
          <w:bCs/>
          <w:sz w:val="22"/>
        </w:rPr>
      </w:pPr>
    </w:p>
    <w:p w14:paraId="61FC4DBB" w14:textId="34605332" w:rsidR="00BC19F5" w:rsidRPr="000B4DC1" w:rsidRDefault="00BC19F5" w:rsidP="00BC19F5">
      <w:pPr>
        <w:tabs>
          <w:tab w:val="left" w:pos="720"/>
        </w:tabs>
        <w:spacing w:line="240" w:lineRule="exact"/>
        <w:jc w:val="both"/>
        <w:rPr>
          <w:rFonts w:ascii="Arial" w:hAnsi="Arial" w:cs="Arial"/>
          <w:iCs/>
        </w:rPr>
      </w:pPr>
      <w:bookmarkStart w:id="2" w:name="_Hlk138096205"/>
      <w:r w:rsidRPr="000B4DC1">
        <w:rPr>
          <w:rFonts w:ascii="Arial" w:hAnsi="Arial" w:cs="Arial"/>
          <w:iCs/>
        </w:rPr>
        <w:t xml:space="preserve">a.- La documentación que se presente debe responder, de forma sistemática y ordenada, a cada uno de los apartados en los que se subdivide la calidad técnica de la propuesta </w:t>
      </w:r>
      <w:r w:rsidR="00E96B48" w:rsidRPr="000B4DC1">
        <w:rPr>
          <w:rFonts w:ascii="Arial" w:hAnsi="Arial" w:cs="Arial"/>
          <w:iCs/>
        </w:rPr>
        <w:t>a fin de que</w:t>
      </w:r>
      <w:r w:rsidRPr="000B4DC1">
        <w:rPr>
          <w:rFonts w:ascii="Arial" w:hAnsi="Arial" w:cs="Arial"/>
          <w:iCs/>
        </w:rPr>
        <w:t xml:space="preserve"> la mesa pueda valorar correctamente las propuestas presentadas. En caso de no cumplir este requisito, la persona licitadora asume la responsabilidad que algunas de sus propuestas no se tengan en cuenta por no estar incluida en el lugar que sistemáticamente le corresponde.</w:t>
      </w:r>
    </w:p>
    <w:p w14:paraId="273EF818" w14:textId="77777777" w:rsidR="00BC19F5" w:rsidRPr="000B4DC1" w:rsidRDefault="00BC19F5" w:rsidP="00BC19F5">
      <w:pPr>
        <w:tabs>
          <w:tab w:val="left" w:pos="720"/>
        </w:tabs>
        <w:spacing w:line="240" w:lineRule="exact"/>
        <w:jc w:val="both"/>
        <w:rPr>
          <w:rFonts w:ascii="Arial" w:hAnsi="Arial" w:cs="Arial"/>
          <w:iCs/>
        </w:rPr>
      </w:pPr>
    </w:p>
    <w:p w14:paraId="35C07F8B" w14:textId="62CF2494" w:rsidR="00BC19F5" w:rsidRPr="000B4DC1" w:rsidRDefault="00BC19F5" w:rsidP="00BC19F5">
      <w:pPr>
        <w:pStyle w:val="Default"/>
        <w:jc w:val="both"/>
        <w:rPr>
          <w:rFonts w:ascii="Arial" w:hAnsi="Arial" w:cs="Arial"/>
          <w:sz w:val="22"/>
          <w:szCs w:val="22"/>
        </w:rPr>
      </w:pPr>
      <w:r w:rsidRPr="000B4DC1">
        <w:rPr>
          <w:rFonts w:ascii="Arial" w:hAnsi="Arial" w:cs="Arial"/>
          <w:iCs/>
          <w:color w:val="auto"/>
          <w:sz w:val="22"/>
          <w:szCs w:val="22"/>
        </w:rPr>
        <w:t xml:space="preserve">b.- </w:t>
      </w:r>
      <w:bookmarkStart w:id="3" w:name="_Hlk138102938"/>
      <w:r w:rsidRPr="000B4DC1">
        <w:rPr>
          <w:rFonts w:ascii="Arial" w:hAnsi="Arial" w:cs="Arial"/>
          <w:color w:val="auto"/>
          <w:sz w:val="22"/>
          <w:szCs w:val="22"/>
        </w:rPr>
        <w:t xml:space="preserve">De conformidad con lo establecido en el artículo 59.2 c) de la Ley Foral de Contratos Públicos, se exige un umbral mínimo de puntuación del 50% del total de los criterios no evaluables mediante fórmulas, esto es una </w:t>
      </w:r>
      <w:r w:rsidRPr="000B4DC1">
        <w:rPr>
          <w:rFonts w:ascii="Arial" w:hAnsi="Arial" w:cs="Arial"/>
          <w:b/>
          <w:bCs/>
          <w:color w:val="auto"/>
          <w:sz w:val="22"/>
          <w:szCs w:val="22"/>
        </w:rPr>
        <w:t xml:space="preserve">puntuación mínima de 25 </w:t>
      </w:r>
      <w:r w:rsidRPr="000B4DC1">
        <w:rPr>
          <w:rFonts w:ascii="Arial" w:hAnsi="Arial" w:cs="Arial"/>
          <w:color w:val="auto"/>
          <w:sz w:val="22"/>
          <w:szCs w:val="22"/>
        </w:rPr>
        <w:t>puntos en valoración conjunta de estos criterios, por lo que aquellos licitadores que no lo alcancen una vez analizada y valorada la documentación del Sobre B, no continuarán en el proceso selectivo, sin perjuicio de la facultad de desechar las ofertas técnicamente inadecuadas o que no garanticen adecuadamente la correcta ejecución del contrato.</w:t>
      </w:r>
    </w:p>
    <w:bookmarkEnd w:id="3"/>
    <w:p w14:paraId="34E9D4A2" w14:textId="77777777" w:rsidR="00BC19F5" w:rsidRPr="000B4DC1" w:rsidRDefault="00BC19F5" w:rsidP="00BC19F5">
      <w:pPr>
        <w:pStyle w:val="Default"/>
        <w:jc w:val="both"/>
        <w:rPr>
          <w:rFonts w:ascii="Arial" w:hAnsi="Arial" w:cs="Arial"/>
          <w:color w:val="auto"/>
          <w:sz w:val="22"/>
          <w:szCs w:val="22"/>
        </w:rPr>
      </w:pPr>
    </w:p>
    <w:p w14:paraId="098F1C3A" w14:textId="77777777" w:rsidR="00BC19F5" w:rsidRPr="000B4DC1" w:rsidRDefault="00BC19F5" w:rsidP="00BC19F5">
      <w:pPr>
        <w:pStyle w:val="Default"/>
        <w:ind w:firstLine="4"/>
        <w:jc w:val="both"/>
        <w:rPr>
          <w:rFonts w:ascii="Arial" w:hAnsi="Arial" w:cs="Arial"/>
          <w:color w:val="auto"/>
          <w:sz w:val="22"/>
          <w:szCs w:val="22"/>
        </w:rPr>
      </w:pPr>
      <w:r w:rsidRPr="000B4DC1">
        <w:rPr>
          <w:rFonts w:ascii="Arial" w:hAnsi="Arial" w:cs="Arial"/>
          <w:color w:val="auto"/>
          <w:sz w:val="22"/>
          <w:szCs w:val="22"/>
        </w:rPr>
        <w:t>c.- Cuando se indique el número máximo de páginas digitales será redactado en letra Arial, tamaño 11 espacio interlineado sencillo.</w:t>
      </w:r>
    </w:p>
    <w:p w14:paraId="523A9A96" w14:textId="77777777" w:rsidR="00BC19F5" w:rsidRPr="000B4DC1" w:rsidRDefault="00BC19F5" w:rsidP="00BC19F5">
      <w:pPr>
        <w:tabs>
          <w:tab w:val="left" w:pos="720"/>
        </w:tabs>
        <w:spacing w:line="240" w:lineRule="exact"/>
        <w:jc w:val="both"/>
        <w:rPr>
          <w:rFonts w:ascii="Arial" w:hAnsi="Arial" w:cs="Arial"/>
          <w:iCs/>
        </w:rPr>
      </w:pPr>
    </w:p>
    <w:p w14:paraId="2D494B34" w14:textId="77777777" w:rsidR="00BC19F5" w:rsidRDefault="00BC19F5" w:rsidP="00BC19F5">
      <w:pPr>
        <w:tabs>
          <w:tab w:val="left" w:pos="720"/>
        </w:tabs>
        <w:spacing w:line="240" w:lineRule="exact"/>
        <w:jc w:val="both"/>
        <w:rPr>
          <w:rFonts w:ascii="Arial" w:hAnsi="Arial" w:cs="Arial"/>
          <w:iCs/>
        </w:rPr>
      </w:pPr>
      <w:r w:rsidRPr="000B4DC1">
        <w:rPr>
          <w:rFonts w:ascii="Arial" w:hAnsi="Arial" w:cs="Arial"/>
          <w:iCs/>
        </w:rPr>
        <w:t>El incumplimiento de las exigencias del número de hojas implicará necesariamente penalización en la valoración, de un 10% de la establecida en este apartado.</w:t>
      </w:r>
    </w:p>
    <w:p w14:paraId="168F8F5E" w14:textId="2D8BFBED" w:rsidR="00E96B48" w:rsidRPr="00E96B48" w:rsidRDefault="00E96B48" w:rsidP="00E96B48">
      <w:pPr>
        <w:tabs>
          <w:tab w:val="left" w:pos="720"/>
        </w:tabs>
        <w:spacing w:line="240" w:lineRule="exact"/>
        <w:jc w:val="both"/>
        <w:rPr>
          <w:rFonts w:ascii="Arial" w:hAnsi="Arial" w:cs="Arial"/>
          <w:iCs/>
        </w:rPr>
      </w:pPr>
      <w:r w:rsidRPr="00E96B48">
        <w:rPr>
          <w:rFonts w:ascii="Arial" w:hAnsi="Arial" w:cs="Arial"/>
          <w:iCs/>
        </w:rPr>
        <w:t>Se podrá incluir información complementaria que facilite la comprensión de cada propuesta, como detalles constructivos, determinadas vistas o perspectivas, fotomontajes, etc. Se admite cualquier tipo de reproducción gráfica. No se admitirán maquetas, aunque sí fotos de estas. Tampoco se admitirá información de ningún tipo de soporte diferente de la información gráfica que se recoja en los paneles. En la memoria se identificará, al menos, el programa desarrollado y sus superficies, así como una breve y clara descripción de los materiales propuestos: tipo de pavimentación, acabados, tipo de mobiliario urbano, vegetación y jardinería, etc., así como una estimación económica de la propuesta.</w:t>
      </w:r>
    </w:p>
    <w:p w14:paraId="1C7BC3BF" w14:textId="393DCBE0" w:rsidR="00E96B48" w:rsidRPr="00E96B48" w:rsidRDefault="00E96B48" w:rsidP="00E96B48">
      <w:pPr>
        <w:tabs>
          <w:tab w:val="left" w:pos="720"/>
        </w:tabs>
        <w:spacing w:line="240" w:lineRule="exact"/>
        <w:jc w:val="both"/>
        <w:rPr>
          <w:rFonts w:ascii="Arial" w:hAnsi="Arial" w:cs="Arial"/>
          <w:iCs/>
        </w:rPr>
      </w:pPr>
      <w:r w:rsidRPr="00E96B48">
        <w:rPr>
          <w:rFonts w:ascii="Arial" w:hAnsi="Arial" w:cs="Arial"/>
          <w:iCs/>
        </w:rPr>
        <w:t xml:space="preserve">En </w:t>
      </w:r>
      <w:r>
        <w:rPr>
          <w:rFonts w:ascii="Arial" w:hAnsi="Arial" w:cs="Arial"/>
          <w:iCs/>
        </w:rPr>
        <w:t>el sobre B</w:t>
      </w:r>
      <w:r w:rsidRPr="00E96B48">
        <w:rPr>
          <w:rFonts w:ascii="Arial" w:hAnsi="Arial" w:cs="Arial"/>
          <w:iCs/>
        </w:rPr>
        <w:t xml:space="preserve"> se incluirá tanto la documentación gráfica como la memoria de la propuesta, con la siguiente información mínima: </w:t>
      </w:r>
    </w:p>
    <w:p w14:paraId="70E9F446" w14:textId="77777777" w:rsidR="00E96B48" w:rsidRPr="00E96B48" w:rsidRDefault="00E96B48" w:rsidP="00E96B48">
      <w:pPr>
        <w:tabs>
          <w:tab w:val="left" w:pos="720"/>
        </w:tabs>
        <w:spacing w:line="240" w:lineRule="exact"/>
        <w:jc w:val="both"/>
        <w:rPr>
          <w:rFonts w:ascii="Arial" w:hAnsi="Arial" w:cs="Arial"/>
          <w:iCs/>
        </w:rPr>
      </w:pPr>
    </w:p>
    <w:p w14:paraId="5A4D16D7" w14:textId="73E2A10E" w:rsidR="00E96B48" w:rsidRPr="00E96B48" w:rsidRDefault="00E96B48" w:rsidP="00E96B48">
      <w:pPr>
        <w:tabs>
          <w:tab w:val="left" w:pos="720"/>
        </w:tabs>
        <w:spacing w:line="240" w:lineRule="exact"/>
        <w:jc w:val="both"/>
        <w:rPr>
          <w:rFonts w:ascii="Arial" w:hAnsi="Arial" w:cs="Arial"/>
          <w:iCs/>
        </w:rPr>
      </w:pPr>
      <w:r w:rsidRPr="00E96B48">
        <w:rPr>
          <w:rFonts w:ascii="Arial" w:hAnsi="Arial" w:cs="Arial"/>
          <w:iCs/>
        </w:rPr>
        <w:lastRenderedPageBreak/>
        <w:t xml:space="preserve">Planta general que represente el conjunto de la intervención mostrando la integración de la intervención en la totalidad del ámbito de actuación y su relación con el </w:t>
      </w:r>
      <w:r>
        <w:rPr>
          <w:rFonts w:ascii="Arial" w:hAnsi="Arial" w:cs="Arial"/>
          <w:iCs/>
        </w:rPr>
        <w:t>bar.</w:t>
      </w:r>
    </w:p>
    <w:p w14:paraId="5A722838" w14:textId="7BD06F19" w:rsidR="00E96B48" w:rsidRPr="00E96B48" w:rsidRDefault="00E96B48" w:rsidP="00E96B48">
      <w:pPr>
        <w:tabs>
          <w:tab w:val="left" w:pos="720"/>
        </w:tabs>
        <w:spacing w:line="240" w:lineRule="exact"/>
        <w:jc w:val="both"/>
        <w:rPr>
          <w:rFonts w:ascii="Arial" w:hAnsi="Arial" w:cs="Arial"/>
          <w:iCs/>
        </w:rPr>
      </w:pPr>
      <w:r w:rsidRPr="00E96B48">
        <w:rPr>
          <w:rFonts w:ascii="Arial" w:hAnsi="Arial" w:cs="Arial"/>
          <w:iCs/>
        </w:rPr>
        <w:t xml:space="preserve"> Plantas, alzados y secciones generales y particulares que a juicio del </w:t>
      </w:r>
      <w:r>
        <w:rPr>
          <w:rFonts w:ascii="Arial" w:hAnsi="Arial" w:cs="Arial"/>
          <w:iCs/>
        </w:rPr>
        <w:t>licitador</w:t>
      </w:r>
      <w:r w:rsidRPr="00E96B48">
        <w:rPr>
          <w:rFonts w:ascii="Arial" w:hAnsi="Arial" w:cs="Arial"/>
          <w:iCs/>
        </w:rPr>
        <w:t xml:space="preserve"> sean necesarios para la comprensión de la propuesta, a escalas adecuadas. </w:t>
      </w:r>
    </w:p>
    <w:p w14:paraId="687DDEAF" w14:textId="77777777" w:rsidR="00E96B48" w:rsidRPr="00E96B48" w:rsidRDefault="00E96B48" w:rsidP="00E96B48">
      <w:pPr>
        <w:tabs>
          <w:tab w:val="left" w:pos="720"/>
        </w:tabs>
        <w:spacing w:line="240" w:lineRule="exact"/>
        <w:jc w:val="both"/>
        <w:rPr>
          <w:rFonts w:ascii="Arial" w:hAnsi="Arial" w:cs="Arial"/>
          <w:iCs/>
        </w:rPr>
      </w:pPr>
      <w:r w:rsidRPr="00E96B48">
        <w:rPr>
          <w:rFonts w:ascii="Arial" w:hAnsi="Arial" w:cs="Arial"/>
          <w:iCs/>
        </w:rPr>
        <w:t xml:space="preserve"> Esquemas de zonificación y circulaciones, que faciliten la comprensión de la solución propuesta. </w:t>
      </w:r>
    </w:p>
    <w:p w14:paraId="3FD4C075" w14:textId="77777777" w:rsidR="00E96B48" w:rsidRPr="00E96B48" w:rsidRDefault="00E96B48" w:rsidP="00E96B48">
      <w:pPr>
        <w:tabs>
          <w:tab w:val="left" w:pos="720"/>
        </w:tabs>
        <w:spacing w:line="240" w:lineRule="exact"/>
        <w:jc w:val="both"/>
        <w:rPr>
          <w:rFonts w:ascii="Arial" w:hAnsi="Arial" w:cs="Arial"/>
          <w:iCs/>
        </w:rPr>
      </w:pPr>
      <w:r w:rsidRPr="00E96B48">
        <w:rPr>
          <w:rFonts w:ascii="Arial" w:hAnsi="Arial" w:cs="Arial"/>
          <w:iCs/>
        </w:rPr>
        <w:t xml:space="preserve"> Memoria conceptual justificativa de la solución propuesta y sus elementos arquitectónicos conformadores del espacio construido y del espacio abierto. </w:t>
      </w:r>
    </w:p>
    <w:p w14:paraId="5FE81D05" w14:textId="77777777" w:rsidR="00E96B48" w:rsidRPr="00E96B48" w:rsidRDefault="00E96B48" w:rsidP="00E96B48">
      <w:pPr>
        <w:tabs>
          <w:tab w:val="left" w:pos="720"/>
        </w:tabs>
        <w:spacing w:line="240" w:lineRule="exact"/>
        <w:jc w:val="both"/>
        <w:rPr>
          <w:rFonts w:ascii="Arial" w:hAnsi="Arial" w:cs="Arial"/>
          <w:iCs/>
        </w:rPr>
      </w:pPr>
      <w:r w:rsidRPr="00E96B48">
        <w:rPr>
          <w:rFonts w:ascii="Arial" w:hAnsi="Arial" w:cs="Arial"/>
          <w:iCs/>
        </w:rPr>
        <w:t xml:space="preserve"> Perspectivas e imágenes que el concursante considere necesarios para la mejor comprensión de la propuesta. </w:t>
      </w:r>
    </w:p>
    <w:p w14:paraId="6FD6D424" w14:textId="77777777" w:rsidR="00BC19F5" w:rsidRPr="000B4DC1" w:rsidRDefault="00BC19F5" w:rsidP="00BC19F5">
      <w:pPr>
        <w:tabs>
          <w:tab w:val="left" w:pos="720"/>
        </w:tabs>
        <w:spacing w:line="240" w:lineRule="exact"/>
        <w:jc w:val="both"/>
        <w:rPr>
          <w:rFonts w:ascii="Arial" w:hAnsi="Arial" w:cs="Arial"/>
          <w:iCs/>
        </w:rPr>
      </w:pPr>
    </w:p>
    <w:p w14:paraId="1F956982" w14:textId="77777777" w:rsidR="00BC19F5" w:rsidRPr="000B4DC1" w:rsidRDefault="00BC19F5" w:rsidP="00BC19F5">
      <w:pPr>
        <w:jc w:val="both"/>
        <w:rPr>
          <w:rFonts w:ascii="Arial" w:hAnsi="Arial" w:cs="Arial"/>
          <w:b/>
          <w:bCs/>
        </w:rPr>
      </w:pPr>
      <w:r w:rsidRPr="000B4DC1">
        <w:rPr>
          <w:rFonts w:ascii="Arial" w:hAnsi="Arial" w:cs="Arial"/>
          <w:b/>
          <w:bCs/>
        </w:rPr>
        <w:t>1.</w:t>
      </w:r>
      <w:r w:rsidRPr="00CC54ED">
        <w:rPr>
          <w:rFonts w:ascii="Arial" w:hAnsi="Arial" w:cs="Arial"/>
          <w:b/>
          <w:bCs/>
          <w:u w:val="single"/>
        </w:rPr>
        <w:t>Calidad arquitectónica de la propuesta.</w:t>
      </w:r>
      <w:r w:rsidRPr="000B4DC1">
        <w:rPr>
          <w:rFonts w:ascii="Arial" w:hAnsi="Arial" w:cs="Arial"/>
          <w:b/>
          <w:bCs/>
        </w:rPr>
        <w:t xml:space="preserve"> (20 puntos máximo)</w:t>
      </w:r>
    </w:p>
    <w:p w14:paraId="306F5BD2" w14:textId="77777777" w:rsidR="00BC19F5" w:rsidRDefault="00BC19F5" w:rsidP="00BC19F5">
      <w:pPr>
        <w:jc w:val="both"/>
        <w:rPr>
          <w:rFonts w:ascii="Arial" w:hAnsi="Arial" w:cs="Arial"/>
        </w:rPr>
      </w:pPr>
      <w:r w:rsidRPr="000B4DC1">
        <w:rPr>
          <w:rFonts w:ascii="Arial" w:hAnsi="Arial" w:cs="Arial"/>
        </w:rPr>
        <w:t xml:space="preserve">Se valorará la propuesta objeto del concurso en lo referente al adecuado análisis tanto de la solución planteada como de la adecuación presupuestaria. Se incluirá ajuste de inversión con desglose del presupuesto por capítulos, pormenorizando superficies construidas de las diferentes áreas y módulos presupuestarios por metro cuadrado de ejecución material. </w:t>
      </w:r>
    </w:p>
    <w:p w14:paraId="31FC5289" w14:textId="77777777" w:rsidR="00E96B48" w:rsidRPr="00E96B48" w:rsidRDefault="00E96B48" w:rsidP="00E96B48">
      <w:pPr>
        <w:jc w:val="both"/>
        <w:rPr>
          <w:rFonts w:ascii="Arial" w:hAnsi="Arial" w:cs="Arial"/>
        </w:rPr>
      </w:pPr>
      <w:r w:rsidRPr="00E96B48">
        <w:rPr>
          <w:rFonts w:ascii="Arial" w:hAnsi="Arial" w:cs="Arial"/>
        </w:rPr>
        <w:t xml:space="preserve">Se valorará la justificación de las soluciones adoptadas en cuanto a aspectos funcionales, formales, constructivos y económicos del edificio. </w:t>
      </w:r>
    </w:p>
    <w:p w14:paraId="2E2660FE" w14:textId="1CC5C4F0" w:rsidR="00BC19F5" w:rsidRPr="000B4DC1" w:rsidRDefault="00BC19F5" w:rsidP="00BC19F5">
      <w:pPr>
        <w:jc w:val="both"/>
        <w:rPr>
          <w:rFonts w:ascii="Arial" w:hAnsi="Arial" w:cs="Arial"/>
        </w:rPr>
      </w:pPr>
      <w:r w:rsidRPr="000B4DC1">
        <w:rPr>
          <w:rFonts w:ascii="Arial" w:hAnsi="Arial" w:cs="Arial"/>
        </w:rPr>
        <w:t>Se valorará especialmente la integración de la propuesta en la trama urbana actual</w:t>
      </w:r>
      <w:r w:rsidR="00E96B48">
        <w:rPr>
          <w:rFonts w:ascii="Arial" w:hAnsi="Arial" w:cs="Arial"/>
        </w:rPr>
        <w:t>.</w:t>
      </w:r>
    </w:p>
    <w:p w14:paraId="3B67968E" w14:textId="2957BC0A" w:rsidR="00BC19F5" w:rsidRPr="000B4DC1" w:rsidRDefault="00BC19F5" w:rsidP="00BC19F5">
      <w:pPr>
        <w:jc w:val="both"/>
        <w:rPr>
          <w:rFonts w:ascii="Arial" w:hAnsi="Arial" w:cs="Arial"/>
        </w:rPr>
      </w:pPr>
      <w:r w:rsidRPr="000B4DC1">
        <w:rPr>
          <w:rFonts w:ascii="Arial" w:hAnsi="Arial" w:cs="Arial"/>
        </w:rPr>
        <w:t>Es condición imprescindible el diseño del edificio en términos de consumo</w:t>
      </w:r>
      <w:r w:rsidR="00E96B48">
        <w:rPr>
          <w:rFonts w:ascii="Arial" w:hAnsi="Arial" w:cs="Arial"/>
        </w:rPr>
        <w:t xml:space="preserve"> casi</w:t>
      </w:r>
      <w:r w:rsidRPr="000B4DC1">
        <w:rPr>
          <w:rFonts w:ascii="Arial" w:hAnsi="Arial" w:cs="Arial"/>
        </w:rPr>
        <w:t xml:space="preserve"> nulo.</w:t>
      </w:r>
    </w:p>
    <w:p w14:paraId="0D14C5F3" w14:textId="4EF11F53" w:rsidR="00BC19F5" w:rsidRPr="000B4DC1" w:rsidRDefault="00BC19F5" w:rsidP="00BC19F5">
      <w:pPr>
        <w:jc w:val="both"/>
        <w:rPr>
          <w:rFonts w:ascii="Arial" w:hAnsi="Arial" w:cs="Arial"/>
        </w:rPr>
      </w:pPr>
      <w:r w:rsidRPr="000B4DC1">
        <w:rPr>
          <w:rFonts w:ascii="Arial" w:hAnsi="Arial" w:cs="Arial"/>
        </w:rPr>
        <w:t>Se valorará también las propuestas de urbanización de</w:t>
      </w:r>
      <w:r w:rsidR="00E96B48">
        <w:rPr>
          <w:rFonts w:ascii="Arial" w:hAnsi="Arial" w:cs="Arial"/>
        </w:rPr>
        <w:t>l entorno de</w:t>
      </w:r>
      <w:r w:rsidRPr="000B4DC1">
        <w:rPr>
          <w:rFonts w:ascii="Arial" w:hAnsi="Arial" w:cs="Arial"/>
        </w:rPr>
        <w:t xml:space="preserve"> la parcela </w:t>
      </w:r>
      <w:r w:rsidR="00E96B48">
        <w:rPr>
          <w:rFonts w:ascii="Arial" w:hAnsi="Arial" w:cs="Arial"/>
        </w:rPr>
        <w:t>como complemento a la reforma de la edificación.</w:t>
      </w:r>
    </w:p>
    <w:p w14:paraId="5BEC7556" w14:textId="77777777" w:rsidR="00BC19F5" w:rsidRPr="000B4DC1" w:rsidRDefault="00BC19F5" w:rsidP="00BC19F5">
      <w:pPr>
        <w:jc w:val="both"/>
        <w:rPr>
          <w:rFonts w:ascii="Arial" w:hAnsi="Arial" w:cs="Arial"/>
          <w:b/>
          <w:bCs/>
        </w:rPr>
      </w:pPr>
      <w:r w:rsidRPr="000B4DC1">
        <w:rPr>
          <w:rFonts w:ascii="Arial" w:hAnsi="Arial" w:cs="Arial"/>
          <w:b/>
          <w:bCs/>
        </w:rPr>
        <w:t>2.</w:t>
      </w:r>
      <w:r w:rsidRPr="00CC54ED">
        <w:rPr>
          <w:rFonts w:ascii="Arial" w:hAnsi="Arial" w:cs="Arial"/>
          <w:b/>
          <w:bCs/>
          <w:u w:val="single"/>
        </w:rPr>
        <w:t>Justificación del cumplimiento del programa de necesidades, ajustado a las propiedades.</w:t>
      </w:r>
      <w:r w:rsidRPr="000B4DC1">
        <w:rPr>
          <w:rFonts w:ascii="Arial" w:hAnsi="Arial" w:cs="Arial"/>
          <w:b/>
          <w:bCs/>
        </w:rPr>
        <w:t xml:space="preserve"> (10 puntos máximo)</w:t>
      </w:r>
    </w:p>
    <w:p w14:paraId="511E6AAD" w14:textId="66DBFC48" w:rsidR="00BC19F5" w:rsidRDefault="00BC19F5" w:rsidP="00BC19F5">
      <w:pPr>
        <w:jc w:val="both"/>
        <w:rPr>
          <w:rFonts w:ascii="Arial" w:hAnsi="Arial" w:cs="Arial"/>
        </w:rPr>
      </w:pPr>
      <w:r w:rsidRPr="000B4DC1">
        <w:rPr>
          <w:rFonts w:ascii="Arial" w:hAnsi="Arial" w:cs="Arial"/>
        </w:rPr>
        <w:t xml:space="preserve">El edificio cuyo proyecto </w:t>
      </w:r>
      <w:r w:rsidR="003F10B0">
        <w:rPr>
          <w:rFonts w:ascii="Arial" w:hAnsi="Arial" w:cs="Arial"/>
        </w:rPr>
        <w:t>es</w:t>
      </w:r>
      <w:r w:rsidRPr="000B4DC1">
        <w:rPr>
          <w:rFonts w:ascii="Arial" w:hAnsi="Arial" w:cs="Arial"/>
        </w:rPr>
        <w:t xml:space="preserve"> objeto de la presente licitación, </w:t>
      </w:r>
      <w:r w:rsidR="003F10B0">
        <w:rPr>
          <w:rFonts w:ascii="Arial" w:hAnsi="Arial" w:cs="Arial"/>
        </w:rPr>
        <w:t xml:space="preserve">deberá ser tenido en cuenta </w:t>
      </w:r>
      <w:proofErr w:type="gramStart"/>
      <w:r w:rsidR="003F10B0">
        <w:rPr>
          <w:rFonts w:ascii="Arial" w:hAnsi="Arial" w:cs="Arial"/>
        </w:rPr>
        <w:t>de acuerdo a</w:t>
      </w:r>
      <w:proofErr w:type="gramEnd"/>
      <w:r w:rsidR="003F10B0">
        <w:rPr>
          <w:rFonts w:ascii="Arial" w:hAnsi="Arial" w:cs="Arial"/>
        </w:rPr>
        <w:t xml:space="preserve"> su configuración estructural existente.</w:t>
      </w:r>
    </w:p>
    <w:p w14:paraId="4E11CCE1" w14:textId="090AB4AE" w:rsidR="003F10B0" w:rsidRPr="003F10B0" w:rsidRDefault="003F10B0" w:rsidP="003F10B0">
      <w:pPr>
        <w:jc w:val="both"/>
        <w:rPr>
          <w:rFonts w:ascii="Arial" w:hAnsi="Arial" w:cs="Arial"/>
        </w:rPr>
      </w:pPr>
      <w:r w:rsidRPr="003F10B0">
        <w:rPr>
          <w:rFonts w:ascii="Arial" w:hAnsi="Arial" w:cs="Arial"/>
        </w:rPr>
        <w:t>Se valorará la solución de la propuesta programática, la adecuada organización de los espacios de</w:t>
      </w:r>
      <w:r w:rsidR="00567105">
        <w:rPr>
          <w:rFonts w:ascii="Arial" w:hAnsi="Arial" w:cs="Arial"/>
        </w:rPr>
        <w:t xml:space="preserve">l </w:t>
      </w:r>
      <w:r w:rsidRPr="003F10B0">
        <w:rPr>
          <w:rFonts w:ascii="Arial" w:hAnsi="Arial" w:cs="Arial"/>
        </w:rPr>
        <w:t xml:space="preserve">edificio, así como la acertada justificación de las relaciones </w:t>
      </w:r>
      <w:proofErr w:type="spellStart"/>
      <w:r w:rsidRPr="003F10B0">
        <w:rPr>
          <w:rFonts w:ascii="Arial" w:hAnsi="Arial" w:cs="Arial"/>
        </w:rPr>
        <w:t>interespaciales</w:t>
      </w:r>
      <w:proofErr w:type="spellEnd"/>
      <w:r w:rsidRPr="003F10B0">
        <w:rPr>
          <w:rFonts w:ascii="Arial" w:hAnsi="Arial" w:cs="Arial"/>
        </w:rPr>
        <w:t xml:space="preserve">. </w:t>
      </w:r>
    </w:p>
    <w:p w14:paraId="77C0F735" w14:textId="360AD645" w:rsidR="00BC19F5" w:rsidRPr="000B4DC1" w:rsidRDefault="00BC19F5" w:rsidP="00BC19F5">
      <w:pPr>
        <w:jc w:val="both"/>
        <w:rPr>
          <w:rFonts w:ascii="Arial" w:hAnsi="Arial" w:cs="Arial"/>
          <w:bCs/>
        </w:rPr>
      </w:pPr>
      <w:r w:rsidRPr="000B4DC1">
        <w:rPr>
          <w:rFonts w:ascii="Arial" w:hAnsi="Arial" w:cs="Arial"/>
          <w:bCs/>
        </w:rPr>
        <w:t xml:space="preserve">Ver Pliego de prescripciones técnicas donde se </w:t>
      </w:r>
      <w:r w:rsidR="003F10B0">
        <w:rPr>
          <w:rFonts w:ascii="Arial" w:hAnsi="Arial" w:cs="Arial"/>
          <w:bCs/>
        </w:rPr>
        <w:t>informa</w:t>
      </w:r>
      <w:r w:rsidRPr="000B4DC1">
        <w:rPr>
          <w:rFonts w:ascii="Arial" w:hAnsi="Arial" w:cs="Arial"/>
          <w:bCs/>
        </w:rPr>
        <w:t xml:space="preserve"> </w:t>
      </w:r>
      <w:r w:rsidR="003F10B0">
        <w:rPr>
          <w:rFonts w:ascii="Arial" w:hAnsi="Arial" w:cs="Arial"/>
          <w:bCs/>
        </w:rPr>
        <w:t>d</w:t>
      </w:r>
      <w:r w:rsidRPr="000B4DC1">
        <w:rPr>
          <w:rFonts w:ascii="Arial" w:hAnsi="Arial" w:cs="Arial"/>
          <w:bCs/>
        </w:rPr>
        <w:t>el programa de necesidades.</w:t>
      </w:r>
    </w:p>
    <w:p w14:paraId="4FFE7D0C" w14:textId="77777777" w:rsidR="00BC19F5" w:rsidRPr="000B4DC1" w:rsidRDefault="00BC19F5" w:rsidP="00BC19F5">
      <w:pPr>
        <w:jc w:val="both"/>
        <w:rPr>
          <w:rFonts w:ascii="Arial" w:hAnsi="Arial" w:cs="Arial"/>
          <w:b/>
          <w:bCs/>
        </w:rPr>
      </w:pPr>
      <w:r w:rsidRPr="000B4DC1">
        <w:rPr>
          <w:rFonts w:ascii="Arial" w:hAnsi="Arial" w:cs="Arial"/>
          <w:b/>
          <w:bCs/>
        </w:rPr>
        <w:t>3.</w:t>
      </w:r>
      <w:r w:rsidRPr="00CC54ED">
        <w:rPr>
          <w:rFonts w:ascii="Arial" w:hAnsi="Arial" w:cs="Arial"/>
          <w:b/>
          <w:bCs/>
          <w:u w:val="single"/>
        </w:rPr>
        <w:t>Calidad Constructiva, mantenimiento y uso.</w:t>
      </w:r>
      <w:r w:rsidRPr="000B4DC1">
        <w:rPr>
          <w:rFonts w:ascii="Arial" w:hAnsi="Arial" w:cs="Arial"/>
          <w:b/>
          <w:bCs/>
        </w:rPr>
        <w:t xml:space="preserve"> (5 puntos máximo)</w:t>
      </w:r>
    </w:p>
    <w:p w14:paraId="126B6EF3" w14:textId="77777777" w:rsidR="00BC19F5" w:rsidRPr="000B4DC1" w:rsidRDefault="00BC19F5" w:rsidP="00BC19F5">
      <w:pPr>
        <w:jc w:val="both"/>
        <w:rPr>
          <w:rFonts w:ascii="Arial" w:hAnsi="Arial" w:cs="Arial"/>
        </w:rPr>
      </w:pPr>
      <w:r w:rsidRPr="000B4DC1">
        <w:rPr>
          <w:rFonts w:ascii="Arial" w:hAnsi="Arial" w:cs="Arial"/>
        </w:rPr>
        <w:t xml:space="preserve">Se valorará la propuesta constructiva, materiales, soluciones técnicas e instalaciones que puedan adaptarse, que faciliten la futura ejecución de las obras y optimicen los costes de </w:t>
      </w:r>
      <w:proofErr w:type="gramStart"/>
      <w:r w:rsidRPr="000B4DC1">
        <w:rPr>
          <w:rFonts w:ascii="Arial" w:hAnsi="Arial" w:cs="Arial"/>
        </w:rPr>
        <w:t>los mismos</w:t>
      </w:r>
      <w:proofErr w:type="gramEnd"/>
      <w:r w:rsidRPr="000B4DC1">
        <w:rPr>
          <w:rFonts w:ascii="Arial" w:hAnsi="Arial" w:cs="Arial"/>
        </w:rPr>
        <w:t>, el análisis de la elección de materiales y sistemas orientada a las futuras labores de uso y mantenimiento.</w:t>
      </w:r>
    </w:p>
    <w:p w14:paraId="3E8C1ACC" w14:textId="77777777" w:rsidR="00BC19F5" w:rsidRDefault="00BC19F5" w:rsidP="00BC19F5">
      <w:pPr>
        <w:jc w:val="both"/>
        <w:rPr>
          <w:rFonts w:ascii="Arial" w:hAnsi="Arial" w:cs="Arial"/>
        </w:rPr>
      </w:pPr>
    </w:p>
    <w:p w14:paraId="7E3E6B13" w14:textId="77777777" w:rsidR="00827482" w:rsidRDefault="00827482" w:rsidP="00BC19F5">
      <w:pPr>
        <w:jc w:val="both"/>
        <w:rPr>
          <w:rFonts w:ascii="Arial" w:hAnsi="Arial" w:cs="Arial"/>
        </w:rPr>
      </w:pPr>
    </w:p>
    <w:p w14:paraId="53D5CC73" w14:textId="77777777" w:rsidR="00827482" w:rsidRPr="000B4DC1" w:rsidRDefault="00827482" w:rsidP="00BC19F5">
      <w:pPr>
        <w:jc w:val="both"/>
        <w:rPr>
          <w:rFonts w:ascii="Arial" w:hAnsi="Arial" w:cs="Arial"/>
        </w:rPr>
      </w:pPr>
    </w:p>
    <w:p w14:paraId="1FECD8A1" w14:textId="77777777" w:rsidR="00BC19F5" w:rsidRPr="000B4DC1" w:rsidRDefault="00BC19F5" w:rsidP="00BC19F5">
      <w:pPr>
        <w:jc w:val="both"/>
        <w:rPr>
          <w:rFonts w:ascii="Arial" w:hAnsi="Arial" w:cs="Arial"/>
          <w:b/>
          <w:bCs/>
        </w:rPr>
      </w:pPr>
      <w:r w:rsidRPr="000B4DC1">
        <w:rPr>
          <w:rFonts w:ascii="Arial" w:hAnsi="Arial" w:cs="Arial"/>
          <w:b/>
          <w:bCs/>
        </w:rPr>
        <w:lastRenderedPageBreak/>
        <w:t>4.</w:t>
      </w:r>
      <w:r w:rsidRPr="00CC54ED">
        <w:rPr>
          <w:rFonts w:ascii="Arial" w:hAnsi="Arial" w:cs="Arial"/>
          <w:b/>
          <w:bCs/>
          <w:u w:val="single"/>
        </w:rPr>
        <w:t>Diseño y Sostenibilidad y medioambientales, edificio.</w:t>
      </w:r>
      <w:r w:rsidRPr="000B4DC1">
        <w:rPr>
          <w:rFonts w:ascii="Arial" w:hAnsi="Arial" w:cs="Arial"/>
          <w:b/>
          <w:bCs/>
        </w:rPr>
        <w:t xml:space="preserve"> (5 puntos máximo)</w:t>
      </w:r>
    </w:p>
    <w:p w14:paraId="6C522AF3" w14:textId="62736E86" w:rsidR="00BC19F5" w:rsidRPr="000B4DC1" w:rsidRDefault="00BC19F5" w:rsidP="00BC19F5">
      <w:pPr>
        <w:jc w:val="both"/>
        <w:rPr>
          <w:rFonts w:ascii="Arial" w:hAnsi="Arial" w:cs="Arial"/>
        </w:rPr>
      </w:pPr>
      <w:r w:rsidRPr="000B4DC1">
        <w:rPr>
          <w:rFonts w:ascii="Arial" w:hAnsi="Arial" w:cs="Arial"/>
        </w:rPr>
        <w:t>Se valorará la propuesta técnica con criterios de sostenibilidad en fase de diseño, ejecución y mantenimiento junto con la adopción de medidas de diseño para la minimización de los costes</w:t>
      </w:r>
      <w:r w:rsidR="003F10B0">
        <w:rPr>
          <w:rFonts w:ascii="Arial" w:hAnsi="Arial" w:cs="Arial"/>
        </w:rPr>
        <w:t xml:space="preserve"> de </w:t>
      </w:r>
      <w:proofErr w:type="spellStart"/>
      <w:r w:rsidR="003F10B0">
        <w:rPr>
          <w:rFonts w:ascii="Arial" w:hAnsi="Arial" w:cs="Arial"/>
        </w:rPr>
        <w:t>ejuecucion</w:t>
      </w:r>
      <w:proofErr w:type="spellEnd"/>
      <w:r w:rsidR="003F10B0">
        <w:rPr>
          <w:rFonts w:ascii="Arial" w:hAnsi="Arial" w:cs="Arial"/>
        </w:rPr>
        <w:t xml:space="preserve"> y mantenimiento</w:t>
      </w:r>
      <w:r w:rsidRPr="000B4DC1">
        <w:rPr>
          <w:rFonts w:ascii="Arial" w:hAnsi="Arial" w:cs="Arial"/>
        </w:rPr>
        <w:t xml:space="preserve">. Será de aplicación del principio DNSH “Do no </w:t>
      </w:r>
      <w:proofErr w:type="spellStart"/>
      <w:r w:rsidRPr="000B4DC1">
        <w:rPr>
          <w:rFonts w:ascii="Arial" w:hAnsi="Arial" w:cs="Arial"/>
        </w:rPr>
        <w:t>significant</w:t>
      </w:r>
      <w:proofErr w:type="spellEnd"/>
      <w:r w:rsidRPr="000B4DC1">
        <w:rPr>
          <w:rFonts w:ascii="Arial" w:hAnsi="Arial" w:cs="Arial"/>
        </w:rPr>
        <w:t xml:space="preserve"> </w:t>
      </w:r>
      <w:proofErr w:type="spellStart"/>
      <w:r w:rsidRPr="000B4DC1">
        <w:rPr>
          <w:rFonts w:ascii="Arial" w:hAnsi="Arial" w:cs="Arial"/>
        </w:rPr>
        <w:t>harm</w:t>
      </w:r>
      <w:proofErr w:type="spellEnd"/>
      <w:r w:rsidRPr="000B4DC1">
        <w:rPr>
          <w:rFonts w:ascii="Arial" w:hAnsi="Arial" w:cs="Arial"/>
        </w:rPr>
        <w:t xml:space="preserve"> </w:t>
      </w:r>
      <w:proofErr w:type="spellStart"/>
      <w:r w:rsidRPr="000B4DC1">
        <w:rPr>
          <w:rFonts w:ascii="Arial" w:hAnsi="Arial" w:cs="Arial"/>
        </w:rPr>
        <w:t>principle</w:t>
      </w:r>
      <w:proofErr w:type="spellEnd"/>
      <w:r w:rsidRPr="000B4DC1">
        <w:rPr>
          <w:rFonts w:ascii="Arial" w:hAnsi="Arial" w:cs="Arial"/>
        </w:rPr>
        <w:t>”, es decir, que no deben causar un daño significativo a ninguno de los seis objetivos medioambientales establecidos en el </w:t>
      </w:r>
      <w:hyperlink r:id="rId9" w:history="1">
        <w:r w:rsidRPr="000B4DC1">
          <w:rPr>
            <w:rFonts w:ascii="Arial" w:hAnsi="Arial" w:cs="Arial"/>
          </w:rPr>
          <w:t>Reglamento de taxonomía de la UE</w:t>
        </w:r>
      </w:hyperlink>
      <w:r w:rsidRPr="000B4DC1">
        <w:rPr>
          <w:rFonts w:ascii="Arial" w:hAnsi="Arial" w:cs="Arial"/>
        </w:rPr>
        <w:t>, publicado en junio de 2020.</w:t>
      </w:r>
    </w:p>
    <w:p w14:paraId="27468BE3" w14:textId="77777777" w:rsidR="00BC19F5" w:rsidRPr="000B4DC1" w:rsidRDefault="00BC19F5" w:rsidP="00BC19F5">
      <w:pPr>
        <w:jc w:val="both"/>
        <w:rPr>
          <w:rFonts w:ascii="Arial" w:hAnsi="Arial" w:cs="Arial"/>
          <w:b/>
          <w:bCs/>
        </w:rPr>
      </w:pPr>
      <w:r w:rsidRPr="000B4DC1">
        <w:rPr>
          <w:rFonts w:ascii="Arial" w:hAnsi="Arial" w:cs="Arial"/>
          <w:b/>
          <w:bCs/>
        </w:rPr>
        <w:t>5.</w:t>
      </w:r>
      <w:r w:rsidRPr="00CC54ED">
        <w:rPr>
          <w:rFonts w:ascii="Arial" w:hAnsi="Arial" w:cs="Arial"/>
          <w:b/>
          <w:bCs/>
          <w:u w:val="single"/>
        </w:rPr>
        <w:t>Planificación del Proyecto, Dirección, Coordinación de Seguridad y Salud y Control de Calidad y minimización de las afecciones.</w:t>
      </w:r>
      <w:r w:rsidRPr="000B4DC1">
        <w:rPr>
          <w:rFonts w:ascii="Arial" w:hAnsi="Arial" w:cs="Arial"/>
          <w:b/>
          <w:bCs/>
        </w:rPr>
        <w:t xml:space="preserve"> (10 puntos máximo)</w:t>
      </w:r>
    </w:p>
    <w:p w14:paraId="0EC7DA03" w14:textId="77777777" w:rsidR="00BC19F5" w:rsidRPr="000B4DC1" w:rsidRDefault="00BC19F5" w:rsidP="00BC19F5">
      <w:pPr>
        <w:jc w:val="both"/>
        <w:rPr>
          <w:rFonts w:ascii="Arial" w:hAnsi="Arial" w:cs="Arial"/>
        </w:rPr>
      </w:pPr>
      <w:r w:rsidRPr="000B4DC1">
        <w:rPr>
          <w:rFonts w:ascii="Arial" w:hAnsi="Arial" w:cs="Arial"/>
        </w:rPr>
        <w:t xml:space="preserve">Se valorará la metodología para la redacción del proyecto, de actuación de la Dirección facultativa, planificación y organización de la obra, así como disposición de recursos técnicos y humanos a adscribir al seguimiento de la obra. Plan de obra con plazos parciales y totales, coherente con el ofertado en el apartado correspondiente y tiempo de dedicación al control de la obra a pie de </w:t>
      </w:r>
      <w:proofErr w:type="gramStart"/>
      <w:r w:rsidRPr="000B4DC1">
        <w:rPr>
          <w:rFonts w:ascii="Arial" w:hAnsi="Arial" w:cs="Arial"/>
        </w:rPr>
        <w:t>la misma</w:t>
      </w:r>
      <w:proofErr w:type="gramEnd"/>
      <w:r w:rsidRPr="000B4DC1">
        <w:rPr>
          <w:rFonts w:ascii="Arial" w:hAnsi="Arial" w:cs="Arial"/>
        </w:rPr>
        <w:t xml:space="preserve"> (mínimo lo establecido en este pliego). </w:t>
      </w:r>
    </w:p>
    <w:p w14:paraId="114A4694" w14:textId="6E4C837E" w:rsidR="00BC19F5" w:rsidRPr="00AC35A5" w:rsidRDefault="00BC19F5" w:rsidP="00AC35A5">
      <w:pPr>
        <w:jc w:val="both"/>
        <w:rPr>
          <w:rFonts w:ascii="Arial" w:hAnsi="Arial" w:cs="Arial"/>
        </w:rPr>
      </w:pPr>
      <w:r w:rsidRPr="000B4DC1">
        <w:rPr>
          <w:rFonts w:ascii="Arial" w:hAnsi="Arial" w:cs="Arial"/>
        </w:rPr>
        <w:t xml:space="preserve">Análisis de la problemática e identificación de las afecciones durante la fase de ejecución, tanto técnicas de instalaciones como de uso del actual Ayuntamiento y medidas que se proponen para su resolución, planificación para el traslado del </w:t>
      </w:r>
      <w:r w:rsidR="003F10B0">
        <w:rPr>
          <w:rFonts w:ascii="Arial" w:hAnsi="Arial" w:cs="Arial"/>
        </w:rPr>
        <w:t>uso actual</w:t>
      </w:r>
      <w:r w:rsidRPr="000B4DC1">
        <w:rPr>
          <w:rFonts w:ascii="Arial" w:hAnsi="Arial" w:cs="Arial"/>
        </w:rPr>
        <w:t>.</w:t>
      </w:r>
    </w:p>
    <w:p w14:paraId="46D372F2" w14:textId="085D7528" w:rsidR="00BC19F5" w:rsidRPr="00AC35A5" w:rsidRDefault="00BC19F5" w:rsidP="00AC35A5">
      <w:pPr>
        <w:rPr>
          <w:rFonts w:ascii="Arial" w:hAnsi="Arial" w:cs="Arial"/>
          <w:b/>
          <w:bCs/>
          <w:u w:val="single"/>
        </w:rPr>
      </w:pPr>
      <w:bookmarkStart w:id="4" w:name="_Hlk138096300"/>
      <w:r w:rsidRPr="000B4DC1">
        <w:rPr>
          <w:rFonts w:ascii="Arial" w:hAnsi="Arial" w:cs="Arial"/>
          <w:b/>
          <w:bCs/>
          <w:u w:val="single"/>
        </w:rPr>
        <w:t>Se redactará la memoria en un máximo de 6 hojas, tamaño A4 y 4 tamaño A3. No se tendrá en cuenta la posible portada ni el índice.</w:t>
      </w:r>
      <w:bookmarkEnd w:id="4"/>
    </w:p>
    <w:bookmarkEnd w:id="2"/>
    <w:p w14:paraId="38ED8BBA" w14:textId="77777777" w:rsidR="00BC19F5" w:rsidRPr="000B4DC1" w:rsidRDefault="00BC19F5" w:rsidP="00BC19F5">
      <w:pPr>
        <w:pStyle w:val="Standard"/>
        <w:jc w:val="both"/>
        <w:rPr>
          <w:rFonts w:ascii="Arial" w:hAnsi="Arial" w:cs="Arial"/>
          <w:sz w:val="22"/>
        </w:rPr>
      </w:pPr>
      <w:r w:rsidRPr="000B4DC1">
        <w:rPr>
          <w:rFonts w:ascii="Arial" w:hAnsi="Arial" w:cs="Arial"/>
          <w:sz w:val="22"/>
        </w:rPr>
        <w:t>No se podrá incluir en este sobre referencia alguna de la oferta económica o criterios cuantificables mediante fórmulas.</w:t>
      </w:r>
    </w:p>
    <w:p w14:paraId="0C1621EF" w14:textId="77777777" w:rsidR="00BC19F5" w:rsidRPr="000B4DC1" w:rsidRDefault="00BC19F5" w:rsidP="00BC19F5">
      <w:pPr>
        <w:jc w:val="both"/>
        <w:rPr>
          <w:rFonts w:ascii="Arial" w:hAnsi="Arial" w:cs="Arial"/>
          <w:b/>
          <w:bCs/>
        </w:rPr>
      </w:pPr>
    </w:p>
    <w:p w14:paraId="48208C9D" w14:textId="1DB88743" w:rsidR="00BC19F5" w:rsidRPr="000B4DC1" w:rsidRDefault="00EB2F79" w:rsidP="00BC19F5">
      <w:pPr>
        <w:jc w:val="both"/>
        <w:rPr>
          <w:rFonts w:ascii="Arial" w:hAnsi="Arial" w:cs="Arial"/>
        </w:rPr>
      </w:pPr>
      <w:r>
        <w:rPr>
          <w:rFonts w:ascii="Arial" w:hAnsi="Arial" w:cs="Arial"/>
          <w:b/>
          <w:bCs/>
        </w:rPr>
        <w:t>9</w:t>
      </w:r>
      <w:r w:rsidR="00BC19F5" w:rsidRPr="000B4DC1">
        <w:rPr>
          <w:rFonts w:ascii="Arial" w:hAnsi="Arial" w:cs="Arial"/>
          <w:b/>
          <w:bCs/>
        </w:rPr>
        <w:t>.2.-</w:t>
      </w:r>
      <w:r>
        <w:rPr>
          <w:rFonts w:ascii="Arial" w:hAnsi="Arial" w:cs="Arial"/>
          <w:b/>
          <w:bCs/>
        </w:rPr>
        <w:t>CRITERIOS CUANTITATIVOS</w:t>
      </w:r>
      <w:r w:rsidR="00BC19F5" w:rsidRPr="000B4DC1">
        <w:rPr>
          <w:rFonts w:ascii="Arial" w:hAnsi="Arial" w:cs="Arial"/>
          <w:b/>
          <w:bCs/>
        </w:rPr>
        <w:t xml:space="preserve"> (Sobre C):50 PUNTOS MAXIMO</w:t>
      </w:r>
    </w:p>
    <w:p w14:paraId="7BCB60D1" w14:textId="40364245" w:rsidR="00BC19F5" w:rsidRPr="000B4DC1" w:rsidRDefault="00BC19F5" w:rsidP="00BC19F5">
      <w:pPr>
        <w:ind w:right="57"/>
        <w:jc w:val="both"/>
        <w:rPr>
          <w:rFonts w:ascii="Arial" w:hAnsi="Arial" w:cs="Arial"/>
        </w:rPr>
      </w:pPr>
      <w:r w:rsidRPr="000B4DC1">
        <w:rPr>
          <w:rFonts w:ascii="Arial" w:hAnsi="Arial" w:cs="Arial"/>
          <w:b/>
          <w:bCs/>
        </w:rPr>
        <w:t xml:space="preserve">1.- </w:t>
      </w:r>
      <w:r w:rsidRPr="000B4DC1">
        <w:rPr>
          <w:rFonts w:ascii="Arial" w:hAnsi="Arial" w:cs="Arial"/>
          <w:b/>
          <w:bCs/>
          <w:u w:val="single"/>
        </w:rPr>
        <w:t>Oferta económi</w:t>
      </w:r>
      <w:r w:rsidRPr="001D06A4">
        <w:rPr>
          <w:rFonts w:ascii="Arial" w:hAnsi="Arial" w:cs="Arial"/>
          <w:b/>
          <w:bCs/>
          <w:u w:val="single"/>
        </w:rPr>
        <w:t>ca</w:t>
      </w:r>
      <w:r w:rsidRPr="001D06A4">
        <w:rPr>
          <w:rFonts w:ascii="Arial" w:hAnsi="Arial" w:cs="Arial"/>
          <w:u w:val="single"/>
        </w:rPr>
        <w:t xml:space="preserve"> </w:t>
      </w:r>
      <w:r w:rsidR="001D06A4" w:rsidRPr="001D06A4">
        <w:rPr>
          <w:rFonts w:ascii="Arial" w:hAnsi="Arial" w:cs="Arial"/>
          <w:u w:val="single"/>
        </w:rPr>
        <w:t>(</w:t>
      </w:r>
      <w:r w:rsidRPr="000B4DC1">
        <w:rPr>
          <w:rFonts w:ascii="Arial" w:hAnsi="Arial" w:cs="Arial"/>
          <w:b/>
          <w:u w:val="single"/>
        </w:rPr>
        <w:t xml:space="preserve">30 puntos </w:t>
      </w:r>
      <w:r w:rsidR="00567105" w:rsidRPr="000B4DC1">
        <w:rPr>
          <w:rFonts w:ascii="Arial" w:hAnsi="Arial" w:cs="Arial"/>
          <w:b/>
          <w:u w:val="single"/>
        </w:rPr>
        <w:t>máximo</w:t>
      </w:r>
      <w:r w:rsidR="001D06A4">
        <w:rPr>
          <w:rFonts w:ascii="Arial" w:hAnsi="Arial" w:cs="Arial"/>
          <w:b/>
          <w:u w:val="single"/>
        </w:rPr>
        <w:t>).</w:t>
      </w:r>
    </w:p>
    <w:p w14:paraId="444E38B9" w14:textId="77777777" w:rsidR="00BC19F5" w:rsidRPr="000B4DC1" w:rsidRDefault="00BC19F5" w:rsidP="00BC19F5">
      <w:pPr>
        <w:pStyle w:val="Default"/>
        <w:ind w:left="284" w:right="72"/>
        <w:jc w:val="both"/>
        <w:rPr>
          <w:rFonts w:ascii="Arial" w:hAnsi="Arial" w:cs="Arial"/>
          <w:color w:val="auto"/>
          <w:sz w:val="22"/>
          <w:szCs w:val="22"/>
        </w:rPr>
      </w:pPr>
      <w:r w:rsidRPr="000B4DC1">
        <w:rPr>
          <w:rFonts w:ascii="Arial" w:hAnsi="Arial" w:cs="Arial"/>
          <w:color w:val="auto"/>
          <w:sz w:val="22"/>
          <w:szCs w:val="22"/>
        </w:rPr>
        <w:t xml:space="preserve">El 90% de la puntuación total del apartado se repartirá proporcionalmente entre las ofertas con una baja de hasta el 10%. Las bajas entre el 10% y el 20 %, además de obtener la puntuación anterior, se repartirán proporcionalmente el resto de la puntuación. </w:t>
      </w:r>
    </w:p>
    <w:p w14:paraId="07E2E25C" w14:textId="77777777" w:rsidR="00BC19F5" w:rsidRPr="000B4DC1" w:rsidRDefault="00BC19F5" w:rsidP="00BC19F5">
      <w:pPr>
        <w:pStyle w:val="Default"/>
        <w:ind w:left="284" w:right="72"/>
        <w:jc w:val="both"/>
        <w:rPr>
          <w:rFonts w:ascii="Arial" w:hAnsi="Arial" w:cs="Arial"/>
          <w:color w:val="auto"/>
          <w:sz w:val="22"/>
          <w:szCs w:val="22"/>
        </w:rPr>
      </w:pPr>
      <w:r w:rsidRPr="000B4DC1">
        <w:rPr>
          <w:rFonts w:ascii="Arial" w:hAnsi="Arial" w:cs="Arial"/>
          <w:color w:val="auto"/>
          <w:sz w:val="22"/>
          <w:szCs w:val="22"/>
        </w:rPr>
        <w:t>Las bajas superiores al 20% obtendrán misma puntuación que las bajas del 20 %.</w:t>
      </w:r>
    </w:p>
    <w:p w14:paraId="26128C09" w14:textId="77777777" w:rsidR="00BC19F5" w:rsidRPr="000B4DC1" w:rsidRDefault="00BC19F5" w:rsidP="00BC19F5">
      <w:pPr>
        <w:pStyle w:val="Default"/>
        <w:ind w:left="284" w:right="72"/>
        <w:jc w:val="both"/>
        <w:rPr>
          <w:rFonts w:ascii="Arial" w:hAnsi="Arial" w:cs="Arial"/>
          <w:color w:val="auto"/>
          <w:sz w:val="22"/>
          <w:szCs w:val="22"/>
        </w:rPr>
      </w:pPr>
    </w:p>
    <w:p w14:paraId="3092F9FB" w14:textId="77777777" w:rsidR="00BC19F5" w:rsidRPr="000B4DC1" w:rsidRDefault="00BC19F5" w:rsidP="00BC19F5">
      <w:pPr>
        <w:pStyle w:val="Default"/>
        <w:ind w:left="284" w:right="-568"/>
        <w:jc w:val="both"/>
        <w:rPr>
          <w:rFonts w:ascii="Arial" w:hAnsi="Arial" w:cs="Arial"/>
          <w:color w:val="auto"/>
          <w:sz w:val="22"/>
          <w:szCs w:val="22"/>
        </w:rPr>
      </w:pPr>
      <w:r w:rsidRPr="000B4DC1">
        <w:rPr>
          <w:rFonts w:ascii="Arial" w:hAnsi="Arial" w:cs="Arial"/>
          <w:color w:val="auto"/>
          <w:sz w:val="22"/>
          <w:szCs w:val="22"/>
        </w:rPr>
        <w:t>P = 2,7 x b                                   cuando b ≤ 10</w:t>
      </w:r>
    </w:p>
    <w:p w14:paraId="118CDB51" w14:textId="77777777" w:rsidR="00BC19F5" w:rsidRPr="000B4DC1" w:rsidRDefault="00BC19F5" w:rsidP="00BC19F5">
      <w:pPr>
        <w:pStyle w:val="Default"/>
        <w:ind w:left="284" w:right="-568"/>
        <w:jc w:val="both"/>
        <w:rPr>
          <w:rFonts w:ascii="Arial" w:hAnsi="Arial" w:cs="Arial"/>
          <w:color w:val="auto"/>
          <w:sz w:val="22"/>
          <w:szCs w:val="22"/>
        </w:rPr>
      </w:pPr>
      <w:r w:rsidRPr="000B4DC1">
        <w:rPr>
          <w:rFonts w:ascii="Arial" w:hAnsi="Arial" w:cs="Arial"/>
          <w:color w:val="auto"/>
          <w:sz w:val="22"/>
          <w:szCs w:val="22"/>
        </w:rPr>
        <w:t xml:space="preserve">P = 27,00 + 0,3 (b-10)                cuando 10 ≤ b ≤ 20 </w:t>
      </w:r>
    </w:p>
    <w:p w14:paraId="63C670B0" w14:textId="77777777" w:rsidR="00BC19F5" w:rsidRPr="000B4DC1" w:rsidRDefault="00BC19F5" w:rsidP="00BC19F5">
      <w:pPr>
        <w:pStyle w:val="Default"/>
        <w:ind w:left="284" w:right="-568"/>
        <w:jc w:val="both"/>
        <w:rPr>
          <w:rFonts w:ascii="Arial" w:hAnsi="Arial" w:cs="Arial"/>
          <w:color w:val="auto"/>
          <w:sz w:val="22"/>
          <w:szCs w:val="22"/>
        </w:rPr>
      </w:pPr>
    </w:p>
    <w:p w14:paraId="4EDE0DF7" w14:textId="77777777" w:rsidR="00BC19F5" w:rsidRPr="000B4DC1" w:rsidRDefault="00BC19F5" w:rsidP="00BC19F5">
      <w:pPr>
        <w:pStyle w:val="Default"/>
        <w:ind w:left="284" w:right="-568"/>
        <w:jc w:val="both"/>
        <w:rPr>
          <w:rFonts w:ascii="Arial" w:hAnsi="Arial" w:cs="Arial"/>
          <w:color w:val="auto"/>
          <w:sz w:val="22"/>
          <w:szCs w:val="22"/>
        </w:rPr>
      </w:pPr>
      <w:r w:rsidRPr="000B4DC1">
        <w:rPr>
          <w:rFonts w:ascii="Arial" w:hAnsi="Arial" w:cs="Arial"/>
          <w:color w:val="auto"/>
          <w:sz w:val="22"/>
          <w:szCs w:val="22"/>
        </w:rPr>
        <w:t>Siendo:</w:t>
      </w:r>
    </w:p>
    <w:p w14:paraId="37CAAA80" w14:textId="77777777" w:rsidR="00BC19F5" w:rsidRPr="000B4DC1" w:rsidRDefault="00BC19F5" w:rsidP="00BC19F5">
      <w:pPr>
        <w:pStyle w:val="Default"/>
        <w:ind w:left="284" w:right="-568"/>
        <w:jc w:val="both"/>
        <w:rPr>
          <w:rFonts w:ascii="Arial" w:hAnsi="Arial" w:cs="Arial"/>
          <w:color w:val="auto"/>
          <w:sz w:val="22"/>
          <w:szCs w:val="22"/>
        </w:rPr>
      </w:pPr>
      <w:r w:rsidRPr="000B4DC1">
        <w:rPr>
          <w:rFonts w:ascii="Arial" w:hAnsi="Arial" w:cs="Arial"/>
          <w:color w:val="auto"/>
          <w:sz w:val="22"/>
          <w:szCs w:val="22"/>
        </w:rPr>
        <w:t xml:space="preserve">P = Puntuación económica obtenida por cada oferta. </w:t>
      </w:r>
    </w:p>
    <w:p w14:paraId="74FBCE4F" w14:textId="77777777" w:rsidR="00BC19F5" w:rsidRPr="000B4DC1" w:rsidRDefault="00BC19F5" w:rsidP="00BC19F5">
      <w:pPr>
        <w:pStyle w:val="Standard"/>
        <w:ind w:firstLine="284"/>
        <w:jc w:val="both"/>
        <w:rPr>
          <w:rFonts w:ascii="Arial" w:hAnsi="Arial" w:cs="Arial"/>
          <w:sz w:val="22"/>
        </w:rPr>
      </w:pPr>
      <w:r w:rsidRPr="000B4DC1">
        <w:rPr>
          <w:rFonts w:ascii="Arial" w:hAnsi="Arial" w:cs="Arial"/>
          <w:sz w:val="22"/>
        </w:rPr>
        <w:t>b = % de baja de la cantidad ofertada con respecto al valor de licitación máximo</w:t>
      </w:r>
    </w:p>
    <w:p w14:paraId="7B26966B" w14:textId="77777777" w:rsidR="00BC19F5" w:rsidRPr="000B4DC1" w:rsidRDefault="00BC19F5" w:rsidP="00BC19F5">
      <w:pPr>
        <w:pStyle w:val="Standard"/>
        <w:jc w:val="both"/>
        <w:rPr>
          <w:rFonts w:ascii="Arial" w:hAnsi="Arial" w:cs="Arial"/>
          <w:sz w:val="22"/>
          <w:lang w:val="es-ES_tradnl"/>
        </w:rPr>
      </w:pPr>
    </w:p>
    <w:p w14:paraId="12659277" w14:textId="77777777" w:rsidR="00BC19F5" w:rsidRPr="000B4DC1" w:rsidRDefault="00BC19F5" w:rsidP="00BC19F5">
      <w:pPr>
        <w:pStyle w:val="Standard"/>
        <w:jc w:val="both"/>
        <w:rPr>
          <w:rFonts w:ascii="Arial" w:hAnsi="Arial" w:cs="Arial"/>
          <w:sz w:val="22"/>
        </w:rPr>
      </w:pPr>
      <w:r w:rsidRPr="000B4DC1">
        <w:rPr>
          <w:rFonts w:ascii="Arial" w:hAnsi="Arial" w:cs="Arial"/>
          <w:sz w:val="22"/>
          <w:lang w:val="es-ES_tradnl"/>
        </w:rPr>
        <w:t>Se considerarán como anormalmente bajas las ofertas inferiores al 21% al importe estimado del contrato y se procederá de conformidad con lo dispuesto en el artículo 98 de la Ley Foral 2/2018 de Contratos Públicos.</w:t>
      </w:r>
    </w:p>
    <w:p w14:paraId="5DB0A1FD" w14:textId="77777777" w:rsidR="00BC19F5" w:rsidRPr="000B4DC1" w:rsidRDefault="00BC19F5" w:rsidP="00BC19F5">
      <w:pPr>
        <w:ind w:left="30" w:right="57"/>
        <w:jc w:val="both"/>
        <w:rPr>
          <w:rFonts w:ascii="Arial" w:hAnsi="Arial" w:cs="Arial"/>
          <w:b/>
          <w:bCs/>
        </w:rPr>
      </w:pPr>
    </w:p>
    <w:p w14:paraId="7BFEB0C7" w14:textId="77777777" w:rsidR="00AC35A5" w:rsidRDefault="00BC19F5" w:rsidP="00AC35A5">
      <w:pPr>
        <w:ind w:left="30" w:right="57"/>
        <w:jc w:val="both"/>
        <w:rPr>
          <w:rFonts w:ascii="Arial" w:hAnsi="Arial" w:cs="Arial"/>
          <w:u w:val="single"/>
        </w:rPr>
      </w:pPr>
      <w:r w:rsidRPr="000B4DC1">
        <w:rPr>
          <w:rFonts w:ascii="Arial" w:hAnsi="Arial" w:cs="Arial"/>
          <w:b/>
          <w:bCs/>
        </w:rPr>
        <w:lastRenderedPageBreak/>
        <w:t>2.-</w:t>
      </w:r>
      <w:r w:rsidRPr="000B4DC1">
        <w:rPr>
          <w:rFonts w:ascii="Arial" w:hAnsi="Arial" w:cs="Arial"/>
          <w:b/>
          <w:bCs/>
          <w:u w:val="single"/>
        </w:rPr>
        <w:t xml:space="preserve">Mejora en el plazo de redacción del </w:t>
      </w:r>
      <w:r w:rsidRPr="001D06A4">
        <w:rPr>
          <w:rFonts w:ascii="Arial" w:hAnsi="Arial" w:cs="Arial"/>
          <w:b/>
          <w:bCs/>
          <w:u w:val="single"/>
        </w:rPr>
        <w:t xml:space="preserve">proyecto </w:t>
      </w:r>
      <w:r w:rsidRPr="001D06A4">
        <w:rPr>
          <w:rFonts w:ascii="Arial" w:hAnsi="Arial" w:cs="Arial"/>
          <w:u w:val="single"/>
        </w:rPr>
        <w:t>(</w:t>
      </w:r>
      <w:r w:rsidRPr="000B4DC1">
        <w:rPr>
          <w:rFonts w:ascii="Arial" w:hAnsi="Arial" w:cs="Arial"/>
          <w:b/>
          <w:bCs/>
          <w:u w:val="single"/>
        </w:rPr>
        <w:t>10 puntos máximo</w:t>
      </w:r>
      <w:r w:rsidRPr="000B4DC1">
        <w:rPr>
          <w:rFonts w:ascii="Arial" w:hAnsi="Arial" w:cs="Arial"/>
          <w:u w:val="single"/>
        </w:rPr>
        <w:t>)</w:t>
      </w:r>
    </w:p>
    <w:p w14:paraId="5B1B7B66" w14:textId="77777777" w:rsidR="00E46E1F" w:rsidRPr="00E46E1F" w:rsidRDefault="00E46E1F" w:rsidP="00E46E1F">
      <w:pPr>
        <w:pStyle w:val="Default"/>
        <w:jc w:val="both"/>
        <w:rPr>
          <w:rFonts w:ascii="Arial" w:hAnsi="Arial" w:cs="Arial"/>
          <w:sz w:val="22"/>
          <w:szCs w:val="22"/>
        </w:rPr>
      </w:pPr>
      <w:r w:rsidRPr="00E46E1F">
        <w:rPr>
          <w:rFonts w:ascii="Arial" w:hAnsi="Arial" w:cs="Arial"/>
          <w:sz w:val="22"/>
          <w:szCs w:val="22"/>
        </w:rPr>
        <w:t xml:space="preserve">El plazo de redacción del proyecto se contempla en 2 fases, la primera de 20 días y la segunda con un máximo de 40 días sobre la que se podrá proponer una rebaja de plazo bonificándose la misma.  El total de las dos fases no podrá ser superior a </w:t>
      </w:r>
      <w:r w:rsidRPr="00E46E1F">
        <w:rPr>
          <w:rFonts w:ascii="Arial" w:hAnsi="Arial" w:cs="Arial"/>
          <w:b/>
          <w:bCs/>
          <w:sz w:val="22"/>
          <w:szCs w:val="22"/>
        </w:rPr>
        <w:t>60 días</w:t>
      </w:r>
      <w:r w:rsidRPr="00E46E1F">
        <w:rPr>
          <w:rFonts w:ascii="Arial" w:hAnsi="Arial" w:cs="Arial"/>
          <w:sz w:val="22"/>
          <w:szCs w:val="22"/>
        </w:rPr>
        <w:t xml:space="preserve">, ni inferior a </w:t>
      </w:r>
      <w:r w:rsidRPr="00E46E1F">
        <w:rPr>
          <w:rFonts w:ascii="Arial" w:hAnsi="Arial" w:cs="Arial"/>
          <w:b/>
          <w:bCs/>
          <w:sz w:val="22"/>
          <w:szCs w:val="22"/>
        </w:rPr>
        <w:t>50 días</w:t>
      </w:r>
      <w:r w:rsidRPr="00E46E1F">
        <w:rPr>
          <w:rFonts w:ascii="Arial" w:hAnsi="Arial" w:cs="Arial"/>
          <w:sz w:val="22"/>
          <w:szCs w:val="22"/>
        </w:rPr>
        <w:t xml:space="preserve">, a partir del día siguiente a la firma del contrato </w:t>
      </w:r>
      <w:proofErr w:type="gramStart"/>
      <w:r w:rsidRPr="00E46E1F">
        <w:rPr>
          <w:rFonts w:ascii="Arial" w:hAnsi="Arial" w:cs="Arial"/>
          <w:sz w:val="22"/>
          <w:szCs w:val="22"/>
        </w:rPr>
        <w:t>y  previa</w:t>
      </w:r>
      <w:proofErr w:type="gramEnd"/>
      <w:r w:rsidRPr="00E46E1F">
        <w:rPr>
          <w:rFonts w:ascii="Arial" w:hAnsi="Arial" w:cs="Arial"/>
          <w:sz w:val="22"/>
          <w:szCs w:val="22"/>
        </w:rPr>
        <w:t xml:space="preserve"> aprobación de la primera fase por parte del ayuntamiento. En caso de no ofertar rebaja de plazo específicamente, se entenderá como plazo ofertado el máximo (</w:t>
      </w:r>
      <w:r w:rsidRPr="00E46E1F">
        <w:rPr>
          <w:rFonts w:ascii="Arial" w:hAnsi="Arial" w:cs="Arial"/>
          <w:b/>
          <w:bCs/>
          <w:sz w:val="22"/>
          <w:szCs w:val="22"/>
        </w:rPr>
        <w:t>60 días en total, 20 + 40</w:t>
      </w:r>
      <w:r w:rsidRPr="00E46E1F">
        <w:rPr>
          <w:rFonts w:ascii="Arial" w:hAnsi="Arial" w:cs="Arial"/>
          <w:sz w:val="22"/>
          <w:szCs w:val="22"/>
        </w:rPr>
        <w:t xml:space="preserve">). En caso de ofertar un plazo inferior a </w:t>
      </w:r>
      <w:r w:rsidRPr="00E46E1F">
        <w:rPr>
          <w:rFonts w:ascii="Arial" w:hAnsi="Arial" w:cs="Arial"/>
          <w:b/>
          <w:bCs/>
          <w:sz w:val="22"/>
          <w:szCs w:val="22"/>
        </w:rPr>
        <w:t>50 días</w:t>
      </w:r>
      <w:r w:rsidRPr="00E46E1F">
        <w:rPr>
          <w:rFonts w:ascii="Arial" w:hAnsi="Arial" w:cs="Arial"/>
          <w:sz w:val="22"/>
          <w:szCs w:val="22"/>
        </w:rPr>
        <w:t>, se entenderá que el plazo ofertado es el mínimo (</w:t>
      </w:r>
      <w:r w:rsidRPr="00E46E1F">
        <w:rPr>
          <w:rFonts w:ascii="Arial" w:hAnsi="Arial" w:cs="Arial"/>
          <w:b/>
          <w:bCs/>
          <w:sz w:val="22"/>
          <w:szCs w:val="22"/>
        </w:rPr>
        <w:t>50 días</w:t>
      </w:r>
      <w:r w:rsidRPr="00E46E1F">
        <w:rPr>
          <w:rFonts w:ascii="Arial" w:hAnsi="Arial" w:cs="Arial"/>
          <w:sz w:val="22"/>
          <w:szCs w:val="22"/>
        </w:rPr>
        <w:t xml:space="preserve">). La reducción del plazo será por días enteros, no admitiéndose reducción por menor fracción, otorgándose 1 punto por cada día de reducción, por </w:t>
      </w:r>
      <w:proofErr w:type="gramStart"/>
      <w:r w:rsidRPr="00E46E1F">
        <w:rPr>
          <w:rFonts w:ascii="Arial" w:hAnsi="Arial" w:cs="Arial"/>
          <w:sz w:val="22"/>
          <w:szCs w:val="22"/>
        </w:rPr>
        <w:t>tanto</w:t>
      </w:r>
      <w:proofErr w:type="gramEnd"/>
      <w:r w:rsidRPr="00E46E1F">
        <w:rPr>
          <w:rFonts w:ascii="Arial" w:hAnsi="Arial" w:cs="Arial"/>
          <w:sz w:val="22"/>
          <w:szCs w:val="22"/>
        </w:rPr>
        <w:t xml:space="preserve"> la rebaja máxima de plazo corresponde a 10 días.</w:t>
      </w:r>
    </w:p>
    <w:p w14:paraId="19CE86BF" w14:textId="77777777" w:rsidR="00BC19F5" w:rsidRPr="000B4DC1" w:rsidRDefault="00BC19F5" w:rsidP="00BC19F5">
      <w:pPr>
        <w:pStyle w:val="Default"/>
        <w:jc w:val="both"/>
        <w:rPr>
          <w:rFonts w:ascii="Arial" w:hAnsi="Arial" w:cs="Arial"/>
          <w:sz w:val="22"/>
          <w:szCs w:val="22"/>
        </w:rPr>
      </w:pPr>
    </w:p>
    <w:p w14:paraId="2314037D" w14:textId="77777777" w:rsidR="00BC19F5" w:rsidRPr="000B4DC1" w:rsidRDefault="00BC19F5" w:rsidP="00BC19F5">
      <w:pPr>
        <w:autoSpaceDE w:val="0"/>
        <w:rPr>
          <w:rFonts w:ascii="Arial" w:hAnsi="Arial" w:cs="Arial"/>
        </w:rPr>
      </w:pPr>
      <w:r w:rsidRPr="000B4DC1">
        <w:rPr>
          <w:rFonts w:ascii="Arial" w:hAnsi="Arial" w:cs="Arial"/>
          <w:b/>
          <w:bCs/>
          <w:u w:val="single"/>
        </w:rPr>
        <w:t>3.-Criterios sociales</w:t>
      </w:r>
      <w:r w:rsidRPr="000B4DC1">
        <w:rPr>
          <w:rFonts w:ascii="Arial" w:hAnsi="Arial" w:cs="Arial"/>
          <w:u w:val="single"/>
        </w:rPr>
        <w:t>. (</w:t>
      </w:r>
      <w:r w:rsidRPr="000B4DC1">
        <w:rPr>
          <w:rFonts w:ascii="Arial" w:hAnsi="Arial" w:cs="Arial"/>
          <w:b/>
          <w:bCs/>
          <w:u w:val="single"/>
        </w:rPr>
        <w:t>10 puntos máximo</w:t>
      </w:r>
      <w:r w:rsidRPr="000B4DC1">
        <w:rPr>
          <w:rFonts w:ascii="Arial" w:hAnsi="Arial" w:cs="Arial"/>
          <w:u w:val="single"/>
        </w:rPr>
        <w:t>)</w:t>
      </w:r>
    </w:p>
    <w:p w14:paraId="51D68B6E" w14:textId="77777777" w:rsidR="00BC19F5" w:rsidRPr="000B4DC1" w:rsidRDefault="00BC19F5" w:rsidP="004A4E18">
      <w:pPr>
        <w:numPr>
          <w:ilvl w:val="0"/>
          <w:numId w:val="9"/>
        </w:numPr>
        <w:autoSpaceDN w:val="0"/>
        <w:spacing w:before="119" w:after="102" w:line="240" w:lineRule="auto"/>
        <w:jc w:val="both"/>
        <w:rPr>
          <w:rFonts w:ascii="Arial" w:hAnsi="Arial" w:cs="Arial"/>
        </w:rPr>
      </w:pPr>
      <w:r w:rsidRPr="000B4DC1">
        <w:rPr>
          <w:rFonts w:ascii="Arial" w:eastAsia="Times New Roman" w:hAnsi="Arial" w:cs="Arial"/>
          <w:color w:val="000000"/>
        </w:rPr>
        <w:t xml:space="preserve">Compromiso de aplicar buenas prácticas en materia de conciliación entre la vida familiar y laboral por cualquiera de los miembros del equipo redactor, en el momento de la acreditación de su solvencia conforme al siguiente cuadro (se </w:t>
      </w:r>
      <w:proofErr w:type="gramStart"/>
      <w:r w:rsidRPr="000B4DC1">
        <w:rPr>
          <w:rFonts w:ascii="Arial" w:eastAsia="Times New Roman" w:hAnsi="Arial" w:cs="Arial"/>
          <w:color w:val="000000"/>
        </w:rPr>
        <w:t>otorgara</w:t>
      </w:r>
      <w:proofErr w:type="gramEnd"/>
      <w:r w:rsidRPr="000B4DC1">
        <w:rPr>
          <w:rFonts w:ascii="Arial" w:eastAsia="Times New Roman" w:hAnsi="Arial" w:cs="Arial"/>
          <w:color w:val="000000"/>
        </w:rPr>
        <w:t xml:space="preserve"> 0,5 puntos por cada medida a aplicar con un máximo de hasta 3 puntos)</w:t>
      </w:r>
      <w:r w:rsidRPr="000B4DC1">
        <w:rPr>
          <w:rFonts w:ascii="Arial" w:eastAsia="Times New Roman" w:hAnsi="Arial" w:cs="Arial"/>
          <w:color w:val="000000"/>
          <w:shd w:val="clear" w:color="auto" w:fill="FFFF00"/>
        </w:rPr>
        <w:t xml:space="preserve"> </w:t>
      </w:r>
    </w:p>
    <w:p w14:paraId="2EAFDD91" w14:textId="77777777" w:rsidR="00BC19F5" w:rsidRPr="000B4DC1" w:rsidRDefault="00BC19F5" w:rsidP="00BC19F5">
      <w:pPr>
        <w:spacing w:before="119" w:after="102"/>
        <w:ind w:left="720"/>
        <w:jc w:val="both"/>
        <w:rPr>
          <w:rFonts w:ascii="Arial" w:eastAsia="Times New Roman" w:hAnsi="Arial" w:cs="Arial"/>
        </w:rPr>
      </w:pPr>
    </w:p>
    <w:tbl>
      <w:tblPr>
        <w:tblW w:w="7777" w:type="dxa"/>
        <w:tblInd w:w="720" w:type="dxa"/>
        <w:tblCellMar>
          <w:left w:w="10" w:type="dxa"/>
          <w:right w:w="10" w:type="dxa"/>
        </w:tblCellMar>
        <w:tblLook w:val="04A0" w:firstRow="1" w:lastRow="0" w:firstColumn="1" w:lastColumn="0" w:noHBand="0" w:noVBand="1"/>
      </w:tblPr>
      <w:tblGrid>
        <w:gridCol w:w="7777"/>
      </w:tblGrid>
      <w:tr w:rsidR="00BC19F5" w:rsidRPr="000B4DC1" w14:paraId="7A1F6009" w14:textId="77777777" w:rsidTr="00B35D9C">
        <w:tc>
          <w:tcPr>
            <w:tcW w:w="777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BD3DF04" w14:textId="77777777" w:rsidR="00BC19F5" w:rsidRPr="000B4DC1" w:rsidRDefault="00BC19F5" w:rsidP="00B35D9C">
            <w:pPr>
              <w:spacing w:before="100" w:after="119"/>
              <w:rPr>
                <w:rFonts w:ascii="Arial" w:hAnsi="Arial" w:cs="Arial"/>
              </w:rPr>
            </w:pPr>
            <w:r w:rsidRPr="000B4DC1">
              <w:rPr>
                <w:rFonts w:ascii="Arial" w:eastAsia="Times New Roman" w:hAnsi="Arial" w:cs="Arial"/>
              </w:rPr>
              <w:t>MEDIDAS DE CONCILIACIÓN</w:t>
            </w:r>
          </w:p>
        </w:tc>
      </w:tr>
      <w:tr w:rsidR="00BC19F5" w:rsidRPr="000B4DC1" w14:paraId="3C21F34F" w14:textId="77777777" w:rsidTr="00B35D9C">
        <w:tc>
          <w:tcPr>
            <w:tcW w:w="777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0B43354" w14:textId="77777777" w:rsidR="00BC19F5" w:rsidRPr="000B4DC1" w:rsidRDefault="00BC19F5" w:rsidP="00B35D9C">
            <w:pPr>
              <w:spacing w:before="100" w:after="119"/>
              <w:rPr>
                <w:rFonts w:ascii="Arial" w:hAnsi="Arial" w:cs="Arial"/>
              </w:rPr>
            </w:pPr>
            <w:r w:rsidRPr="000B4DC1">
              <w:rPr>
                <w:rFonts w:ascii="Arial" w:eastAsia="Times New Roman" w:hAnsi="Arial" w:cs="Arial"/>
              </w:rPr>
              <w:t>Apoyo económico para sufragar gastos de escuelas infantiles y de otros centros de atención a personas dependientes</w:t>
            </w:r>
          </w:p>
        </w:tc>
      </w:tr>
      <w:tr w:rsidR="00BC19F5" w:rsidRPr="000B4DC1" w14:paraId="31289C3A" w14:textId="77777777" w:rsidTr="00B35D9C">
        <w:tc>
          <w:tcPr>
            <w:tcW w:w="777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D7FF6B6" w14:textId="77777777" w:rsidR="00BC19F5" w:rsidRPr="000B4DC1" w:rsidRDefault="00BC19F5" w:rsidP="00B35D9C">
            <w:pPr>
              <w:spacing w:before="100" w:after="119"/>
              <w:rPr>
                <w:rFonts w:ascii="Arial" w:hAnsi="Arial" w:cs="Arial"/>
              </w:rPr>
            </w:pPr>
            <w:r w:rsidRPr="000B4DC1">
              <w:rPr>
                <w:rFonts w:ascii="Arial" w:eastAsia="Times New Roman" w:hAnsi="Arial" w:cs="Arial"/>
              </w:rPr>
              <w:t>Realización de la formación interna de la organización en horario laboral, o bien, en parte de éste</w:t>
            </w:r>
          </w:p>
        </w:tc>
      </w:tr>
      <w:tr w:rsidR="00BC19F5" w:rsidRPr="000B4DC1" w14:paraId="1D8A4EF0" w14:textId="77777777" w:rsidTr="00B35D9C">
        <w:tc>
          <w:tcPr>
            <w:tcW w:w="777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DFE3D80" w14:textId="77777777" w:rsidR="00BC19F5" w:rsidRPr="000B4DC1" w:rsidRDefault="00BC19F5" w:rsidP="00B35D9C">
            <w:pPr>
              <w:spacing w:before="100" w:after="119"/>
              <w:rPr>
                <w:rFonts w:ascii="Arial" w:hAnsi="Arial" w:cs="Arial"/>
              </w:rPr>
            </w:pPr>
            <w:r w:rsidRPr="000B4DC1">
              <w:rPr>
                <w:rFonts w:ascii="Arial" w:eastAsia="Times New Roman" w:hAnsi="Arial" w:cs="Arial"/>
              </w:rPr>
              <w:t>No establecer reuniones en tiempos límites de descanso</w:t>
            </w:r>
          </w:p>
        </w:tc>
      </w:tr>
      <w:tr w:rsidR="00BC19F5" w:rsidRPr="000B4DC1" w14:paraId="3756A7BD" w14:textId="77777777" w:rsidTr="00B35D9C">
        <w:tc>
          <w:tcPr>
            <w:tcW w:w="777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E031558" w14:textId="77777777" w:rsidR="00BC19F5" w:rsidRPr="000B4DC1" w:rsidRDefault="00BC19F5" w:rsidP="00B35D9C">
            <w:pPr>
              <w:spacing w:before="100" w:after="119"/>
              <w:rPr>
                <w:rFonts w:ascii="Arial" w:hAnsi="Arial" w:cs="Arial"/>
              </w:rPr>
            </w:pPr>
            <w:r w:rsidRPr="000B4DC1">
              <w:rPr>
                <w:rFonts w:ascii="Arial" w:eastAsia="Times New Roman" w:hAnsi="Arial" w:cs="Arial"/>
              </w:rPr>
              <w:t>Reasignación de servicios o tareas que permitan adecuar el horario familiar al laboral</w:t>
            </w:r>
          </w:p>
        </w:tc>
      </w:tr>
      <w:tr w:rsidR="00BC19F5" w:rsidRPr="000B4DC1" w14:paraId="172586E3" w14:textId="77777777" w:rsidTr="00B35D9C">
        <w:tc>
          <w:tcPr>
            <w:tcW w:w="777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26DBE2D" w14:textId="77777777" w:rsidR="00BC19F5" w:rsidRPr="000B4DC1" w:rsidRDefault="00BC19F5" w:rsidP="00B35D9C">
            <w:pPr>
              <w:spacing w:before="100" w:after="119"/>
              <w:rPr>
                <w:rFonts w:ascii="Arial" w:hAnsi="Arial" w:cs="Arial"/>
              </w:rPr>
            </w:pPr>
            <w:r w:rsidRPr="000B4DC1">
              <w:rPr>
                <w:rFonts w:ascii="Arial" w:eastAsia="Times New Roman" w:hAnsi="Arial" w:cs="Arial"/>
              </w:rPr>
              <w:t>Mejoras sobre la reducción de jornada, excedencias, licencias o permisos de paternidad o maternidad</w:t>
            </w:r>
          </w:p>
        </w:tc>
      </w:tr>
      <w:tr w:rsidR="00BC19F5" w:rsidRPr="000B4DC1" w14:paraId="466C8C91" w14:textId="77777777" w:rsidTr="00B35D9C">
        <w:tc>
          <w:tcPr>
            <w:tcW w:w="777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5B47155" w14:textId="77777777" w:rsidR="00BC19F5" w:rsidRPr="000B4DC1" w:rsidRDefault="00BC19F5" w:rsidP="00B35D9C">
            <w:pPr>
              <w:spacing w:before="100" w:after="119"/>
              <w:rPr>
                <w:rFonts w:ascii="Arial" w:hAnsi="Arial" w:cs="Arial"/>
              </w:rPr>
            </w:pPr>
            <w:r w:rsidRPr="000B4DC1">
              <w:rPr>
                <w:rFonts w:ascii="Arial" w:eastAsia="Times New Roman" w:hAnsi="Arial" w:cs="Arial"/>
              </w:rPr>
              <w:t>Flexibilidad de los horarios laborales de entrada y salida en el trabajo y de las pausas o descansos para la comida, café, etc.</w:t>
            </w:r>
          </w:p>
        </w:tc>
      </w:tr>
    </w:tbl>
    <w:p w14:paraId="4D59637A" w14:textId="77777777" w:rsidR="00BC19F5" w:rsidRPr="000B4DC1" w:rsidRDefault="00BC19F5" w:rsidP="004A4E18">
      <w:pPr>
        <w:numPr>
          <w:ilvl w:val="0"/>
          <w:numId w:val="10"/>
        </w:numPr>
        <w:autoSpaceDN w:val="0"/>
        <w:spacing w:before="119" w:after="102" w:line="240" w:lineRule="auto"/>
        <w:rPr>
          <w:rFonts w:ascii="Arial" w:hAnsi="Arial" w:cs="Arial"/>
        </w:rPr>
      </w:pPr>
      <w:r w:rsidRPr="000B4DC1">
        <w:rPr>
          <w:rFonts w:ascii="Arial" w:eastAsia="Times New Roman" w:hAnsi="Arial" w:cs="Arial"/>
          <w:color w:val="000000"/>
        </w:rPr>
        <w:t xml:space="preserve">Compromiso de incorporar al equipo técnico multidisciplinar una persona que cumpla con alguna de las siguientes condiciones: (se otorgara 0,5 puntos por cada medida a aplicar con un máximo de hasta 3 puntos) </w:t>
      </w:r>
    </w:p>
    <w:p w14:paraId="794A2020" w14:textId="77777777" w:rsidR="00BC19F5" w:rsidRPr="000B4DC1" w:rsidRDefault="00BC19F5" w:rsidP="004A4E18">
      <w:pPr>
        <w:numPr>
          <w:ilvl w:val="1"/>
          <w:numId w:val="11"/>
        </w:numPr>
        <w:autoSpaceDN w:val="0"/>
        <w:spacing w:before="119" w:after="102" w:line="240" w:lineRule="auto"/>
        <w:rPr>
          <w:rFonts w:ascii="Arial" w:hAnsi="Arial" w:cs="Arial"/>
        </w:rPr>
      </w:pPr>
      <w:r w:rsidRPr="000B4DC1">
        <w:rPr>
          <w:rFonts w:ascii="Arial" w:eastAsia="Times New Roman" w:hAnsi="Arial" w:cs="Arial"/>
          <w:color w:val="000000"/>
        </w:rPr>
        <w:t>Persona con certificado de discapacidad igual o superior al 33%.</w:t>
      </w:r>
      <w:r w:rsidRPr="000B4DC1">
        <w:rPr>
          <w:rFonts w:ascii="Arial" w:eastAsia="Times New Roman" w:hAnsi="Arial" w:cs="Arial"/>
          <w:color w:val="000000"/>
          <w:shd w:val="clear" w:color="auto" w:fill="FFFF00"/>
        </w:rPr>
        <w:t xml:space="preserve"> </w:t>
      </w:r>
    </w:p>
    <w:p w14:paraId="2BBF5F8A" w14:textId="77777777" w:rsidR="00BC19F5" w:rsidRPr="000B4DC1" w:rsidRDefault="00BC19F5" w:rsidP="004A4E18">
      <w:pPr>
        <w:numPr>
          <w:ilvl w:val="1"/>
          <w:numId w:val="11"/>
        </w:numPr>
        <w:autoSpaceDN w:val="0"/>
        <w:spacing w:before="119" w:after="102" w:line="240" w:lineRule="auto"/>
        <w:rPr>
          <w:rFonts w:ascii="Arial" w:hAnsi="Arial" w:cs="Arial"/>
        </w:rPr>
      </w:pPr>
      <w:r w:rsidRPr="000B4DC1">
        <w:rPr>
          <w:rFonts w:ascii="Arial" w:eastAsia="Times New Roman" w:hAnsi="Arial" w:cs="Arial"/>
          <w:color w:val="000000"/>
        </w:rPr>
        <w:t xml:space="preserve">Persona con perfiles señalados en la Ley 44/2007, de 13 de diciembre, para la regulación de Empresas de Inserción. </w:t>
      </w:r>
    </w:p>
    <w:p w14:paraId="67C10AF8" w14:textId="77777777" w:rsidR="00BC19F5" w:rsidRPr="000B4DC1" w:rsidRDefault="00BC19F5" w:rsidP="004A4E18">
      <w:pPr>
        <w:numPr>
          <w:ilvl w:val="1"/>
          <w:numId w:val="11"/>
        </w:numPr>
        <w:autoSpaceDN w:val="0"/>
        <w:spacing w:before="119" w:after="102" w:line="240" w:lineRule="auto"/>
        <w:rPr>
          <w:rFonts w:ascii="Arial" w:hAnsi="Arial" w:cs="Arial"/>
        </w:rPr>
      </w:pPr>
      <w:r w:rsidRPr="000B4DC1">
        <w:rPr>
          <w:rFonts w:ascii="Arial" w:eastAsia="Times New Roman" w:hAnsi="Arial" w:cs="Arial"/>
          <w:color w:val="000000"/>
        </w:rPr>
        <w:t>Persona con dificultad de acceso al mercado laboral, conforme al Real Decreto Legislativo 3/2015, de 23 de octubre.</w:t>
      </w:r>
      <w:r w:rsidRPr="000B4DC1">
        <w:rPr>
          <w:rFonts w:ascii="Arial" w:eastAsia="Times New Roman" w:hAnsi="Arial" w:cs="Arial"/>
          <w:color w:val="000000"/>
          <w:shd w:val="clear" w:color="auto" w:fill="FFFF00"/>
        </w:rPr>
        <w:t xml:space="preserve"> </w:t>
      </w:r>
    </w:p>
    <w:p w14:paraId="73CEC420" w14:textId="77777777" w:rsidR="00BC19F5" w:rsidRPr="000B4DC1" w:rsidRDefault="00BC19F5" w:rsidP="004A4E18">
      <w:pPr>
        <w:numPr>
          <w:ilvl w:val="1"/>
          <w:numId w:val="11"/>
        </w:numPr>
        <w:autoSpaceDN w:val="0"/>
        <w:spacing w:before="119" w:after="102" w:line="240" w:lineRule="auto"/>
        <w:rPr>
          <w:rFonts w:ascii="Arial" w:hAnsi="Arial" w:cs="Arial"/>
        </w:rPr>
      </w:pPr>
      <w:r w:rsidRPr="000B4DC1">
        <w:rPr>
          <w:rFonts w:ascii="Arial" w:eastAsia="Times New Roman" w:hAnsi="Arial" w:cs="Arial"/>
          <w:color w:val="000000"/>
        </w:rPr>
        <w:lastRenderedPageBreak/>
        <w:t>Profesional de edad superior a 55 años en el día de presentación de las ofertas e inscrito/a como demandante de empleo o en mejora de empleo.</w:t>
      </w:r>
      <w:r w:rsidRPr="000B4DC1">
        <w:rPr>
          <w:rFonts w:ascii="Arial" w:eastAsia="Times New Roman" w:hAnsi="Arial" w:cs="Arial"/>
          <w:color w:val="000000"/>
          <w:shd w:val="clear" w:color="auto" w:fill="FFFF00"/>
        </w:rPr>
        <w:t xml:space="preserve"> </w:t>
      </w:r>
    </w:p>
    <w:p w14:paraId="5E46FF60" w14:textId="77777777" w:rsidR="00BC19F5" w:rsidRPr="000B4DC1" w:rsidRDefault="00BC19F5" w:rsidP="004A4E18">
      <w:pPr>
        <w:numPr>
          <w:ilvl w:val="1"/>
          <w:numId w:val="11"/>
        </w:numPr>
        <w:autoSpaceDN w:val="0"/>
        <w:spacing w:before="119" w:after="102" w:line="240" w:lineRule="auto"/>
        <w:rPr>
          <w:rFonts w:ascii="Arial" w:hAnsi="Arial" w:cs="Arial"/>
        </w:rPr>
      </w:pPr>
      <w:r w:rsidRPr="000B4DC1">
        <w:rPr>
          <w:rFonts w:ascii="Arial" w:eastAsia="Times New Roman" w:hAnsi="Arial" w:cs="Arial"/>
          <w:color w:val="000000"/>
        </w:rPr>
        <w:t>Profesional de edad inferior a 35 años en el día de presentación de las ofertas e inscrito/a como demandante de empleo o en mejora de empleo.</w:t>
      </w:r>
      <w:r w:rsidRPr="000B4DC1">
        <w:rPr>
          <w:rFonts w:ascii="Arial" w:eastAsia="Times New Roman" w:hAnsi="Arial" w:cs="Arial"/>
          <w:color w:val="000000"/>
          <w:shd w:val="clear" w:color="auto" w:fill="FFFF00"/>
        </w:rPr>
        <w:t xml:space="preserve"> </w:t>
      </w:r>
    </w:p>
    <w:p w14:paraId="64BFFA89" w14:textId="77777777" w:rsidR="00BC19F5" w:rsidRPr="000B4DC1" w:rsidRDefault="00BC19F5" w:rsidP="00BC19F5">
      <w:pPr>
        <w:spacing w:before="119" w:after="102"/>
        <w:ind w:left="709"/>
        <w:rPr>
          <w:rFonts w:ascii="Arial" w:hAnsi="Arial" w:cs="Arial"/>
        </w:rPr>
      </w:pPr>
      <w:r w:rsidRPr="000B4DC1">
        <w:rPr>
          <w:rFonts w:ascii="Arial" w:eastAsia="Times New Roman" w:hAnsi="Arial" w:cs="Arial"/>
          <w:color w:val="000000"/>
        </w:rPr>
        <w:t xml:space="preserve">(Compromiso de incorporación al equipo técnico multidisciplinar de (se </w:t>
      </w:r>
      <w:proofErr w:type="gramStart"/>
      <w:r w:rsidRPr="000B4DC1">
        <w:rPr>
          <w:rFonts w:ascii="Arial" w:eastAsia="Times New Roman" w:hAnsi="Arial" w:cs="Arial"/>
          <w:color w:val="000000"/>
        </w:rPr>
        <w:t>otorgara</w:t>
      </w:r>
      <w:proofErr w:type="gramEnd"/>
      <w:r w:rsidRPr="000B4DC1">
        <w:rPr>
          <w:rFonts w:ascii="Arial" w:eastAsia="Times New Roman" w:hAnsi="Arial" w:cs="Arial"/>
          <w:color w:val="000000"/>
        </w:rPr>
        <w:t xml:space="preserve"> 1 puntos por cada medida a aplicar con un máximo de hasta 4 puntos): </w:t>
      </w:r>
    </w:p>
    <w:p w14:paraId="33FB52DB" w14:textId="77777777" w:rsidR="00BC19F5" w:rsidRPr="000B4DC1" w:rsidRDefault="00BC19F5" w:rsidP="004A4E18">
      <w:pPr>
        <w:numPr>
          <w:ilvl w:val="1"/>
          <w:numId w:val="12"/>
        </w:numPr>
        <w:autoSpaceDN w:val="0"/>
        <w:spacing w:before="119" w:after="102" w:line="240" w:lineRule="auto"/>
        <w:rPr>
          <w:rFonts w:ascii="Arial" w:hAnsi="Arial" w:cs="Arial"/>
        </w:rPr>
      </w:pPr>
      <w:r w:rsidRPr="000B4DC1">
        <w:rPr>
          <w:rFonts w:ascii="Arial" w:eastAsia="Times New Roman" w:hAnsi="Arial" w:cs="Arial"/>
          <w:color w:val="000000"/>
        </w:rPr>
        <w:t>Técnico/a especialista en BIM.</w:t>
      </w:r>
      <w:r w:rsidRPr="000B4DC1">
        <w:rPr>
          <w:rFonts w:ascii="Arial" w:eastAsia="Times New Roman" w:hAnsi="Arial" w:cs="Arial"/>
          <w:color w:val="000000"/>
          <w:shd w:val="clear" w:color="auto" w:fill="FFFF00"/>
        </w:rPr>
        <w:t xml:space="preserve"> </w:t>
      </w:r>
    </w:p>
    <w:p w14:paraId="4BA6636A" w14:textId="77777777" w:rsidR="00BC19F5" w:rsidRPr="000B4DC1" w:rsidRDefault="00BC19F5" w:rsidP="004A4E18">
      <w:pPr>
        <w:numPr>
          <w:ilvl w:val="1"/>
          <w:numId w:val="12"/>
        </w:numPr>
        <w:autoSpaceDN w:val="0"/>
        <w:spacing w:before="119" w:after="102" w:line="240" w:lineRule="auto"/>
        <w:rPr>
          <w:rFonts w:ascii="Arial" w:hAnsi="Arial" w:cs="Arial"/>
        </w:rPr>
      </w:pPr>
      <w:bookmarkStart w:id="5" w:name="_Hlk138846102"/>
      <w:bookmarkEnd w:id="5"/>
      <w:r w:rsidRPr="000B4DC1">
        <w:rPr>
          <w:rFonts w:ascii="Arial" w:eastAsia="Times New Roman" w:hAnsi="Arial" w:cs="Arial"/>
          <w:color w:val="000000"/>
        </w:rPr>
        <w:t>Técnico/a especialista en elaboración de 3D, infografías, etc.</w:t>
      </w:r>
      <w:r w:rsidRPr="000B4DC1">
        <w:rPr>
          <w:rFonts w:ascii="Arial" w:eastAsia="Times New Roman" w:hAnsi="Arial" w:cs="Arial"/>
          <w:color w:val="000000"/>
          <w:shd w:val="clear" w:color="auto" w:fill="FFFF00"/>
        </w:rPr>
        <w:t xml:space="preserve"> </w:t>
      </w:r>
    </w:p>
    <w:p w14:paraId="4940BAC4" w14:textId="77777777" w:rsidR="00BC19F5" w:rsidRPr="000B4DC1" w:rsidRDefault="00BC19F5" w:rsidP="004A4E18">
      <w:pPr>
        <w:pStyle w:val="NormalWeb"/>
        <w:numPr>
          <w:ilvl w:val="1"/>
          <w:numId w:val="12"/>
        </w:numPr>
        <w:autoSpaceDN w:val="0"/>
        <w:spacing w:before="119" w:after="102"/>
        <w:rPr>
          <w:rFonts w:ascii="Arial" w:hAnsi="Arial" w:cs="Arial"/>
          <w:sz w:val="22"/>
          <w:szCs w:val="22"/>
        </w:rPr>
      </w:pPr>
      <w:r w:rsidRPr="000B4DC1">
        <w:rPr>
          <w:rFonts w:ascii="Arial" w:hAnsi="Arial" w:cs="Arial"/>
          <w:color w:val="000000"/>
          <w:sz w:val="22"/>
          <w:szCs w:val="22"/>
        </w:rPr>
        <w:t>Técnico especialista en diseño pasivo de edificaciones</w:t>
      </w:r>
      <w:r w:rsidRPr="000B4DC1">
        <w:rPr>
          <w:rFonts w:ascii="Arial" w:hAnsi="Arial" w:cs="Arial"/>
          <w:color w:val="000000"/>
          <w:sz w:val="22"/>
          <w:szCs w:val="22"/>
          <w:shd w:val="clear" w:color="auto" w:fill="FFFF00"/>
        </w:rPr>
        <w:t xml:space="preserve"> </w:t>
      </w:r>
    </w:p>
    <w:p w14:paraId="5349C233" w14:textId="77777777" w:rsidR="00BC19F5" w:rsidRPr="000B4DC1" w:rsidRDefault="00BC19F5" w:rsidP="004A4E18">
      <w:pPr>
        <w:pStyle w:val="NormalWeb"/>
        <w:numPr>
          <w:ilvl w:val="1"/>
          <w:numId w:val="12"/>
        </w:numPr>
        <w:autoSpaceDN w:val="0"/>
        <w:spacing w:before="119" w:after="102"/>
        <w:rPr>
          <w:rFonts w:ascii="Arial" w:hAnsi="Arial" w:cs="Arial"/>
          <w:sz w:val="22"/>
          <w:szCs w:val="22"/>
        </w:rPr>
      </w:pPr>
      <w:r w:rsidRPr="000B4DC1">
        <w:rPr>
          <w:rFonts w:ascii="Arial" w:hAnsi="Arial" w:cs="Arial"/>
          <w:color w:val="000000"/>
          <w:sz w:val="22"/>
          <w:szCs w:val="22"/>
        </w:rPr>
        <w:t xml:space="preserve">Técnico acreditado en </w:t>
      </w:r>
      <w:proofErr w:type="spellStart"/>
      <w:r w:rsidRPr="000B4DC1">
        <w:rPr>
          <w:rFonts w:ascii="Arial" w:hAnsi="Arial" w:cs="Arial"/>
          <w:color w:val="000000"/>
          <w:sz w:val="22"/>
          <w:szCs w:val="22"/>
        </w:rPr>
        <w:t>proyect</w:t>
      </w:r>
      <w:proofErr w:type="spellEnd"/>
      <w:r w:rsidRPr="000B4DC1">
        <w:rPr>
          <w:rFonts w:ascii="Arial" w:hAnsi="Arial" w:cs="Arial"/>
          <w:color w:val="000000"/>
          <w:sz w:val="22"/>
          <w:szCs w:val="22"/>
        </w:rPr>
        <w:t xml:space="preserve"> </w:t>
      </w:r>
      <w:proofErr w:type="gramStart"/>
      <w:r w:rsidRPr="000B4DC1">
        <w:rPr>
          <w:rFonts w:ascii="Arial" w:hAnsi="Arial" w:cs="Arial"/>
          <w:color w:val="000000"/>
          <w:sz w:val="22"/>
          <w:szCs w:val="22"/>
        </w:rPr>
        <w:t>manager</w:t>
      </w:r>
      <w:proofErr w:type="gramEnd"/>
      <w:r w:rsidRPr="000B4DC1">
        <w:rPr>
          <w:rFonts w:ascii="Arial" w:hAnsi="Arial" w:cs="Arial"/>
          <w:color w:val="000000"/>
          <w:sz w:val="22"/>
          <w:szCs w:val="22"/>
          <w:shd w:val="clear" w:color="auto" w:fill="FFFF00"/>
        </w:rPr>
        <w:t xml:space="preserve"> </w:t>
      </w:r>
    </w:p>
    <w:p w14:paraId="3E2DD82B" w14:textId="77777777" w:rsidR="001002D4" w:rsidRPr="000B4DC1" w:rsidRDefault="001002D4" w:rsidP="00E73559">
      <w:pPr>
        <w:spacing w:after="0" w:line="280" w:lineRule="exact"/>
        <w:jc w:val="both"/>
        <w:rPr>
          <w:rFonts w:ascii="Arial" w:hAnsi="Arial" w:cs="Arial"/>
          <w:b/>
          <w:bCs/>
        </w:rPr>
      </w:pPr>
    </w:p>
    <w:p w14:paraId="4D1B10E5" w14:textId="248D1C8C" w:rsidR="00596FB1" w:rsidRPr="000D3EC4" w:rsidRDefault="006C1B07" w:rsidP="00E73559">
      <w:pPr>
        <w:spacing w:after="0" w:line="280" w:lineRule="exact"/>
        <w:jc w:val="both"/>
        <w:rPr>
          <w:rFonts w:ascii="Arial" w:hAnsi="Arial" w:cs="Arial"/>
          <w:b/>
          <w:bCs/>
          <w:u w:val="single"/>
        </w:rPr>
      </w:pPr>
      <w:r w:rsidRPr="000D3EC4">
        <w:rPr>
          <w:rFonts w:ascii="Arial" w:hAnsi="Arial" w:cs="Arial"/>
          <w:b/>
          <w:bCs/>
          <w:u w:val="single"/>
        </w:rPr>
        <w:t>10</w:t>
      </w:r>
      <w:r w:rsidR="00FF6DE4" w:rsidRPr="000D3EC4">
        <w:rPr>
          <w:rFonts w:ascii="Arial" w:hAnsi="Arial" w:cs="Arial"/>
          <w:b/>
          <w:bCs/>
          <w:u w:val="single"/>
        </w:rPr>
        <w:t xml:space="preserve">.- </w:t>
      </w:r>
      <w:r w:rsidR="00F56AB3" w:rsidRPr="000D3EC4">
        <w:rPr>
          <w:rFonts w:ascii="Arial" w:hAnsi="Arial" w:cs="Arial"/>
          <w:b/>
          <w:bCs/>
          <w:u w:val="single"/>
        </w:rPr>
        <w:t>CRITERIOS DE DESEMPATE</w:t>
      </w:r>
    </w:p>
    <w:p w14:paraId="672A6CC4" w14:textId="619B9BB2" w:rsidR="00FF6DE4" w:rsidRPr="000B4DC1" w:rsidRDefault="00FF6DE4" w:rsidP="00E73559">
      <w:pPr>
        <w:spacing w:after="0" w:line="280" w:lineRule="exact"/>
        <w:jc w:val="both"/>
        <w:rPr>
          <w:rFonts w:ascii="Arial" w:hAnsi="Arial" w:cs="Arial"/>
          <w:b/>
          <w:bCs/>
          <w:u w:val="single"/>
        </w:rPr>
      </w:pPr>
    </w:p>
    <w:p w14:paraId="5F539D46" w14:textId="77777777" w:rsidR="00BC19F5" w:rsidRPr="000B4DC1" w:rsidRDefault="00BC19F5" w:rsidP="00BC19F5">
      <w:pPr>
        <w:pStyle w:val="Standard"/>
        <w:jc w:val="both"/>
        <w:rPr>
          <w:rFonts w:ascii="Arial" w:hAnsi="Arial" w:cs="Arial"/>
          <w:sz w:val="22"/>
        </w:rPr>
      </w:pPr>
      <w:r w:rsidRPr="000B4DC1">
        <w:rPr>
          <w:rFonts w:ascii="Arial" w:hAnsi="Arial" w:cs="Arial"/>
          <w:sz w:val="22"/>
        </w:rPr>
        <w:t>En caso de empate en la puntuación entre dos o más licitadores, éste se dirimirá a favor de la empresa que tenga un mayor porcentaje de trabajadores fijos con discapacidad igual o superior al 33%, siempre que la empresa tenga en plantilla un porcentaje superior al 2 por 100 en el momento de acreditación de la solvencia; en su defecto o persistiendo el empate, a favor de la empresa con un menor porcentaje de trabajadores eventuales, siempre que éste no sea superior al 10% y, en su defecto o persistiendo empate, a favor de la empresa que acredite la realización de buenas prácticas en materia de género.</w:t>
      </w:r>
    </w:p>
    <w:p w14:paraId="25C581D7" w14:textId="77777777" w:rsidR="00BC19F5" w:rsidRPr="000B4DC1" w:rsidRDefault="00BC19F5" w:rsidP="00BC19F5">
      <w:pPr>
        <w:pStyle w:val="Standard"/>
        <w:jc w:val="both"/>
        <w:rPr>
          <w:rFonts w:ascii="Arial" w:hAnsi="Arial" w:cs="Arial"/>
          <w:sz w:val="22"/>
        </w:rPr>
      </w:pPr>
    </w:p>
    <w:p w14:paraId="2512CECD" w14:textId="77777777" w:rsidR="00BC19F5" w:rsidRPr="000B4DC1" w:rsidRDefault="00BC19F5" w:rsidP="00BC19F5">
      <w:pPr>
        <w:pStyle w:val="Standard"/>
        <w:jc w:val="both"/>
        <w:rPr>
          <w:rFonts w:ascii="Arial" w:hAnsi="Arial" w:cs="Arial"/>
          <w:sz w:val="22"/>
        </w:rPr>
      </w:pPr>
      <w:r w:rsidRPr="000B4DC1">
        <w:rPr>
          <w:rFonts w:ascii="Arial" w:hAnsi="Arial" w:cs="Arial"/>
          <w:sz w:val="22"/>
        </w:rPr>
        <w:t>A tal efecto, la Mesa de Contratación o la unidad gestora del contrato requerirán la documentación pertinente a las empresas afectadas, otorgándoles un plazo mínimo de cinco días para su aportación.</w:t>
      </w:r>
    </w:p>
    <w:p w14:paraId="5D946311" w14:textId="77777777" w:rsidR="00BC19F5" w:rsidRPr="000B4DC1" w:rsidRDefault="00BC19F5" w:rsidP="00BC19F5">
      <w:pPr>
        <w:pStyle w:val="Standard"/>
        <w:jc w:val="both"/>
        <w:rPr>
          <w:rFonts w:ascii="Arial" w:hAnsi="Arial" w:cs="Arial"/>
          <w:sz w:val="22"/>
        </w:rPr>
      </w:pPr>
    </w:p>
    <w:p w14:paraId="20A95FCA" w14:textId="77777777" w:rsidR="00BC19F5" w:rsidRPr="000B4DC1" w:rsidRDefault="00BC19F5" w:rsidP="00BC19F5">
      <w:pPr>
        <w:pStyle w:val="Standard"/>
        <w:jc w:val="both"/>
        <w:rPr>
          <w:rFonts w:ascii="Arial" w:hAnsi="Arial" w:cs="Arial"/>
          <w:sz w:val="22"/>
        </w:rPr>
      </w:pPr>
      <w:r w:rsidRPr="000B4DC1">
        <w:rPr>
          <w:rFonts w:ascii="Arial" w:hAnsi="Arial" w:cs="Arial"/>
          <w:sz w:val="22"/>
        </w:rPr>
        <w:t>En el caso de que en aplicación de los criterios anteriores persistiera el empate, éste se resolverá mediante sorteo.</w:t>
      </w:r>
    </w:p>
    <w:p w14:paraId="6BEC3253" w14:textId="77777777" w:rsidR="00BC19F5" w:rsidRPr="000B4DC1" w:rsidRDefault="00BC19F5" w:rsidP="00E73559">
      <w:pPr>
        <w:spacing w:after="0" w:line="280" w:lineRule="exact"/>
        <w:jc w:val="both"/>
        <w:rPr>
          <w:rFonts w:ascii="Arial" w:hAnsi="Arial" w:cs="Arial"/>
          <w:b/>
          <w:bCs/>
          <w:u w:val="single"/>
        </w:rPr>
      </w:pPr>
    </w:p>
    <w:p w14:paraId="4319FB62" w14:textId="77777777" w:rsidR="001002D4" w:rsidRPr="000B4DC1" w:rsidRDefault="001002D4" w:rsidP="00E73559">
      <w:pPr>
        <w:autoSpaceDE w:val="0"/>
        <w:autoSpaceDN w:val="0"/>
        <w:adjustRightInd w:val="0"/>
        <w:spacing w:after="0" w:line="280" w:lineRule="exact"/>
        <w:jc w:val="both"/>
        <w:rPr>
          <w:rFonts w:ascii="Arial" w:hAnsi="Arial" w:cs="Arial"/>
          <w:b/>
          <w:bCs/>
          <w:u w:val="single"/>
        </w:rPr>
      </w:pPr>
    </w:p>
    <w:p w14:paraId="1C1CCEA1" w14:textId="30DBA442" w:rsidR="004A4E18" w:rsidRDefault="006C1B07" w:rsidP="004A4E18">
      <w:pPr>
        <w:pStyle w:val="Standard"/>
        <w:jc w:val="both"/>
        <w:rPr>
          <w:rFonts w:ascii="Arial" w:hAnsi="Arial" w:cs="Arial"/>
          <w:b/>
          <w:sz w:val="22"/>
          <w:u w:val="single"/>
        </w:rPr>
      </w:pPr>
      <w:r w:rsidRPr="000D3EC4">
        <w:rPr>
          <w:rFonts w:ascii="Arial" w:hAnsi="Arial" w:cs="Arial"/>
          <w:b/>
          <w:sz w:val="22"/>
          <w:u w:val="single"/>
        </w:rPr>
        <w:t>11</w:t>
      </w:r>
      <w:r w:rsidR="004A4E18" w:rsidRPr="000D3EC4">
        <w:rPr>
          <w:rFonts w:ascii="Arial" w:hAnsi="Arial" w:cs="Arial"/>
          <w:b/>
          <w:sz w:val="22"/>
          <w:u w:val="single"/>
        </w:rPr>
        <w:t>.- ADJUDICACION DEFINITIVA</w:t>
      </w:r>
    </w:p>
    <w:p w14:paraId="5F242B53" w14:textId="77777777" w:rsidR="000D3EC4" w:rsidRPr="000D3EC4" w:rsidRDefault="000D3EC4" w:rsidP="004A4E18">
      <w:pPr>
        <w:pStyle w:val="Standard"/>
        <w:jc w:val="both"/>
        <w:rPr>
          <w:rFonts w:ascii="Arial" w:hAnsi="Arial" w:cs="Arial"/>
          <w:sz w:val="22"/>
          <w:u w:val="single"/>
        </w:rPr>
      </w:pPr>
    </w:p>
    <w:p w14:paraId="182FBDBF" w14:textId="77777777" w:rsidR="004A4E18" w:rsidRPr="000B4DC1" w:rsidRDefault="004A4E18" w:rsidP="004A4E18">
      <w:pPr>
        <w:pStyle w:val="Standard"/>
        <w:jc w:val="both"/>
        <w:rPr>
          <w:rFonts w:ascii="Arial" w:hAnsi="Arial" w:cs="Arial"/>
          <w:sz w:val="22"/>
        </w:rPr>
      </w:pPr>
      <w:r w:rsidRPr="000B4DC1">
        <w:rPr>
          <w:rFonts w:ascii="Arial" w:hAnsi="Arial" w:cs="Arial"/>
          <w:sz w:val="22"/>
        </w:rPr>
        <w:t xml:space="preserve">El órgano de contratación adjudicará el contrato en el plazo máximo de </w:t>
      </w:r>
      <w:r w:rsidRPr="000B4DC1">
        <w:rPr>
          <w:rFonts w:ascii="Arial" w:hAnsi="Arial" w:cs="Arial"/>
          <w:b/>
          <w:sz w:val="22"/>
        </w:rPr>
        <w:t xml:space="preserve">un mes </w:t>
      </w:r>
      <w:r w:rsidRPr="000B4DC1">
        <w:rPr>
          <w:rFonts w:ascii="Arial" w:hAnsi="Arial" w:cs="Arial"/>
          <w:sz w:val="22"/>
        </w:rPr>
        <w:t>a contar desde el acto de apertura pública del precio ofertado. La adjudicación de la dirección facultativa estará condicionada a la adjudicación del contrato de obras que en su caso se adjudique sobre la base del proyecto aprobado.</w:t>
      </w:r>
    </w:p>
    <w:p w14:paraId="7A8F1842" w14:textId="77777777" w:rsidR="004A4E18" w:rsidRPr="000B4DC1" w:rsidRDefault="004A4E18" w:rsidP="004A4E18">
      <w:pPr>
        <w:pStyle w:val="Standard"/>
        <w:jc w:val="both"/>
        <w:rPr>
          <w:rFonts w:ascii="Arial" w:hAnsi="Arial" w:cs="Arial"/>
          <w:sz w:val="22"/>
        </w:rPr>
      </w:pPr>
    </w:p>
    <w:p w14:paraId="5EA28DF1" w14:textId="77777777" w:rsidR="004A4E18" w:rsidRPr="000B4DC1" w:rsidRDefault="004A4E18" w:rsidP="004A4E18">
      <w:pPr>
        <w:pStyle w:val="Standard"/>
        <w:jc w:val="both"/>
        <w:rPr>
          <w:rFonts w:ascii="Arial" w:hAnsi="Arial" w:cs="Arial"/>
          <w:sz w:val="22"/>
        </w:rPr>
      </w:pPr>
      <w:r w:rsidRPr="000B4DC1">
        <w:rPr>
          <w:rFonts w:ascii="Arial" w:hAnsi="Arial" w:cs="Arial"/>
          <w:sz w:val="22"/>
        </w:rPr>
        <w:t xml:space="preserve">La eficacia de la adjudicación quedará suspendida durante </w:t>
      </w:r>
      <w:r w:rsidRPr="000B4DC1">
        <w:rPr>
          <w:rFonts w:ascii="Arial" w:hAnsi="Arial" w:cs="Arial"/>
          <w:b/>
          <w:sz w:val="22"/>
        </w:rPr>
        <w:t>10 días naturales</w:t>
      </w:r>
      <w:r w:rsidRPr="000B4DC1">
        <w:rPr>
          <w:rFonts w:ascii="Arial" w:hAnsi="Arial" w:cs="Arial"/>
          <w:sz w:val="22"/>
        </w:rPr>
        <w:t xml:space="preserve"> desde la remisión de la notificación de la adjudicación si se realiza electrónicamente o durante 15 días naturales si se realiza por medios no electrónicos.</w:t>
      </w:r>
    </w:p>
    <w:p w14:paraId="1D2C3B08" w14:textId="77777777" w:rsidR="004A4E18" w:rsidRPr="000B4DC1" w:rsidRDefault="004A4E18" w:rsidP="004A4E18">
      <w:pPr>
        <w:pStyle w:val="Standard"/>
        <w:jc w:val="both"/>
        <w:rPr>
          <w:rFonts w:ascii="Arial" w:hAnsi="Arial" w:cs="Arial"/>
          <w:sz w:val="22"/>
        </w:rPr>
      </w:pPr>
    </w:p>
    <w:p w14:paraId="44E16BA3" w14:textId="77777777" w:rsidR="004A4E18" w:rsidRPr="000B4DC1" w:rsidRDefault="004A4E18" w:rsidP="004A4E18">
      <w:pPr>
        <w:pStyle w:val="Standard"/>
        <w:jc w:val="both"/>
        <w:rPr>
          <w:rFonts w:ascii="Arial" w:hAnsi="Arial" w:cs="Arial"/>
          <w:sz w:val="22"/>
        </w:rPr>
      </w:pPr>
      <w:r w:rsidRPr="000B4DC1">
        <w:rPr>
          <w:rFonts w:ascii="Arial" w:hAnsi="Arial" w:cs="Arial"/>
          <w:sz w:val="22"/>
        </w:rPr>
        <w:t>La adjudicación será notificada a las participantes en la licitación y se publicará en el Portal de Contratación de Navarra de conformidad con lo establecido en el artículo 102 de la Ley Foral 2/2018 de Contratos Públicos.</w:t>
      </w:r>
    </w:p>
    <w:p w14:paraId="16EB1BDE" w14:textId="77777777" w:rsidR="004A4E18" w:rsidRPr="000B4DC1" w:rsidRDefault="004A4E18" w:rsidP="004A4E18">
      <w:pPr>
        <w:pStyle w:val="Standard"/>
        <w:jc w:val="both"/>
        <w:rPr>
          <w:rFonts w:ascii="Arial" w:hAnsi="Arial" w:cs="Arial"/>
          <w:sz w:val="22"/>
        </w:rPr>
      </w:pPr>
    </w:p>
    <w:p w14:paraId="5498CA58" w14:textId="77777777" w:rsidR="004A4E18" w:rsidRPr="000B4DC1" w:rsidRDefault="004A4E18" w:rsidP="004A4E18">
      <w:pPr>
        <w:pStyle w:val="Standard"/>
        <w:jc w:val="both"/>
        <w:rPr>
          <w:rFonts w:ascii="Arial" w:hAnsi="Arial" w:cs="Arial"/>
          <w:sz w:val="22"/>
        </w:rPr>
      </w:pPr>
      <w:r w:rsidRPr="000B4DC1">
        <w:rPr>
          <w:rFonts w:ascii="Arial" w:hAnsi="Arial" w:cs="Arial"/>
          <w:sz w:val="22"/>
        </w:rPr>
        <w:lastRenderedPageBreak/>
        <w:t>Declaración de desierto. De conformidad con lo establecido en el artículo 101.-5 de la Ley Foral 2/2018, de Contratos Públicos, el órgano de contratación podrá de forma motivada declarar desierta el procedimiento de adjudicación.</w:t>
      </w:r>
    </w:p>
    <w:p w14:paraId="049782BD" w14:textId="77777777" w:rsidR="004A4E18" w:rsidRPr="000B4DC1" w:rsidRDefault="004A4E18" w:rsidP="004A4E18">
      <w:pPr>
        <w:pStyle w:val="Standard"/>
        <w:jc w:val="both"/>
        <w:rPr>
          <w:rFonts w:ascii="Arial" w:hAnsi="Arial" w:cs="Arial"/>
          <w:sz w:val="22"/>
        </w:rPr>
      </w:pPr>
    </w:p>
    <w:p w14:paraId="48D317E9" w14:textId="77777777" w:rsidR="004A4E18" w:rsidRPr="000D3EC4" w:rsidRDefault="004A4E18" w:rsidP="004A4E18">
      <w:pPr>
        <w:pStyle w:val="Standard"/>
        <w:jc w:val="both"/>
        <w:rPr>
          <w:rFonts w:ascii="Arial" w:hAnsi="Arial" w:cs="Arial"/>
          <w:sz w:val="22"/>
          <w:u w:val="single"/>
        </w:rPr>
      </w:pPr>
    </w:p>
    <w:p w14:paraId="65492972" w14:textId="099EEC4B" w:rsidR="004A4E18" w:rsidRPr="000D3EC4" w:rsidRDefault="004A4E18" w:rsidP="004A4E18">
      <w:pPr>
        <w:pStyle w:val="Standard"/>
        <w:jc w:val="both"/>
        <w:rPr>
          <w:rFonts w:ascii="Arial" w:hAnsi="Arial" w:cs="Arial"/>
          <w:sz w:val="22"/>
          <w:u w:val="single"/>
        </w:rPr>
      </w:pPr>
      <w:r w:rsidRPr="000D3EC4">
        <w:rPr>
          <w:rFonts w:ascii="Arial" w:hAnsi="Arial" w:cs="Arial"/>
          <w:b/>
          <w:sz w:val="22"/>
          <w:u w:val="single"/>
        </w:rPr>
        <w:t>1</w:t>
      </w:r>
      <w:r w:rsidR="006C1B07" w:rsidRPr="000D3EC4">
        <w:rPr>
          <w:rFonts w:ascii="Arial" w:hAnsi="Arial" w:cs="Arial"/>
          <w:b/>
          <w:sz w:val="22"/>
          <w:u w:val="single"/>
        </w:rPr>
        <w:t>2</w:t>
      </w:r>
      <w:r w:rsidRPr="000D3EC4">
        <w:rPr>
          <w:rFonts w:ascii="Arial" w:hAnsi="Arial" w:cs="Arial"/>
          <w:b/>
          <w:sz w:val="22"/>
          <w:u w:val="single"/>
        </w:rPr>
        <w:t>.- FORMALIZACIÓN DEL CONTRATO</w:t>
      </w:r>
    </w:p>
    <w:p w14:paraId="5EE8F6BF" w14:textId="77777777" w:rsidR="00F00ED5" w:rsidRDefault="00F00ED5" w:rsidP="004A4E18">
      <w:pPr>
        <w:pStyle w:val="Standard"/>
        <w:jc w:val="both"/>
        <w:rPr>
          <w:rFonts w:ascii="Arial" w:hAnsi="Arial" w:cs="Arial"/>
          <w:sz w:val="22"/>
        </w:rPr>
      </w:pPr>
    </w:p>
    <w:p w14:paraId="42C7F885" w14:textId="4485DFD6" w:rsidR="004A4E18" w:rsidRPr="000B4DC1" w:rsidRDefault="004A4E18" w:rsidP="004A4E18">
      <w:pPr>
        <w:pStyle w:val="Standard"/>
        <w:jc w:val="both"/>
        <w:rPr>
          <w:rFonts w:ascii="Arial" w:hAnsi="Arial" w:cs="Arial"/>
          <w:sz w:val="22"/>
        </w:rPr>
      </w:pPr>
      <w:r w:rsidRPr="000B4DC1">
        <w:rPr>
          <w:rFonts w:ascii="Arial" w:hAnsi="Arial" w:cs="Arial"/>
          <w:sz w:val="22"/>
        </w:rPr>
        <w:t>Transcurrido el plazo de suspensión se procederá a formalizar el contrato.</w:t>
      </w:r>
    </w:p>
    <w:p w14:paraId="0C95D4B2" w14:textId="77777777" w:rsidR="004A4E18" w:rsidRPr="000B4DC1" w:rsidRDefault="004A4E18" w:rsidP="004A4E18">
      <w:pPr>
        <w:pStyle w:val="Standard"/>
        <w:jc w:val="both"/>
        <w:rPr>
          <w:rFonts w:ascii="Arial" w:hAnsi="Arial" w:cs="Arial"/>
          <w:sz w:val="22"/>
        </w:rPr>
      </w:pPr>
    </w:p>
    <w:p w14:paraId="6B0D63FD" w14:textId="77777777" w:rsidR="004A4E18" w:rsidRPr="000B4DC1" w:rsidRDefault="004A4E18" w:rsidP="004A4E18">
      <w:pPr>
        <w:pStyle w:val="Standard"/>
        <w:jc w:val="both"/>
        <w:rPr>
          <w:rFonts w:ascii="Arial" w:hAnsi="Arial" w:cs="Arial"/>
          <w:sz w:val="22"/>
        </w:rPr>
      </w:pPr>
      <w:r w:rsidRPr="000B4DC1">
        <w:rPr>
          <w:rFonts w:ascii="Arial" w:hAnsi="Arial" w:cs="Arial"/>
          <w:sz w:val="22"/>
        </w:rPr>
        <w:t>Si el contrato no se formalizase por causa imputable al adjudicatario, el órgano de contratación podrá resolverlo.</w:t>
      </w:r>
    </w:p>
    <w:p w14:paraId="7BC1CB01" w14:textId="77777777" w:rsidR="004A4E18" w:rsidRPr="000B4DC1" w:rsidRDefault="004A4E18" w:rsidP="004A4E18">
      <w:pPr>
        <w:pStyle w:val="Standard"/>
        <w:jc w:val="both"/>
        <w:rPr>
          <w:rFonts w:ascii="Arial" w:hAnsi="Arial" w:cs="Arial"/>
          <w:sz w:val="22"/>
        </w:rPr>
      </w:pPr>
    </w:p>
    <w:p w14:paraId="5495ED5B" w14:textId="77777777" w:rsidR="004A4E18" w:rsidRPr="000B4DC1" w:rsidRDefault="004A4E18" w:rsidP="004A4E18">
      <w:pPr>
        <w:pStyle w:val="Standard"/>
        <w:jc w:val="both"/>
        <w:rPr>
          <w:rFonts w:ascii="Arial" w:hAnsi="Arial" w:cs="Arial"/>
          <w:sz w:val="22"/>
        </w:rPr>
      </w:pPr>
      <w:r w:rsidRPr="000B4DC1">
        <w:rPr>
          <w:rFonts w:ascii="Arial" w:hAnsi="Arial" w:cs="Arial"/>
          <w:sz w:val="22"/>
        </w:rPr>
        <w:t xml:space="preserve">Para la formalización del contrato el adjudicatario deberá presentar los siguientes documentos en los </w:t>
      </w:r>
      <w:r w:rsidRPr="000B4DC1">
        <w:rPr>
          <w:rFonts w:ascii="Arial" w:hAnsi="Arial" w:cs="Arial"/>
          <w:b/>
          <w:bCs/>
          <w:sz w:val="22"/>
        </w:rPr>
        <w:t>7 días naturales siguientes a la notificación de la adjudicación</w:t>
      </w:r>
      <w:r w:rsidRPr="000B4DC1">
        <w:rPr>
          <w:rFonts w:ascii="Arial" w:hAnsi="Arial" w:cs="Arial"/>
          <w:sz w:val="22"/>
        </w:rPr>
        <w:t>:</w:t>
      </w:r>
    </w:p>
    <w:p w14:paraId="16BFAFFA" w14:textId="77777777" w:rsidR="004A4E18" w:rsidRPr="000B4DC1" w:rsidRDefault="004A4E18" w:rsidP="004A4E18">
      <w:pPr>
        <w:pStyle w:val="Standard"/>
        <w:jc w:val="both"/>
        <w:rPr>
          <w:rFonts w:ascii="Arial" w:hAnsi="Arial" w:cs="Arial"/>
          <w:sz w:val="22"/>
        </w:rPr>
      </w:pPr>
    </w:p>
    <w:p w14:paraId="52CEBD38" w14:textId="77777777" w:rsidR="004A4E18" w:rsidRPr="000B4DC1" w:rsidRDefault="004A4E18" w:rsidP="004A4E18">
      <w:pPr>
        <w:pStyle w:val="Standard"/>
        <w:jc w:val="both"/>
        <w:rPr>
          <w:rFonts w:ascii="Arial" w:hAnsi="Arial" w:cs="Arial"/>
          <w:sz w:val="22"/>
        </w:rPr>
      </w:pPr>
      <w:r w:rsidRPr="000B4DC1">
        <w:rPr>
          <w:rFonts w:ascii="Arial" w:hAnsi="Arial" w:cs="Arial"/>
          <w:sz w:val="22"/>
        </w:rPr>
        <w:t>a) Documentación acreditativa de la personalidad jurídica</w:t>
      </w:r>
    </w:p>
    <w:p w14:paraId="603DFE69" w14:textId="77777777" w:rsidR="004A4E18" w:rsidRPr="000B4DC1" w:rsidRDefault="004A4E18" w:rsidP="004A4E18">
      <w:pPr>
        <w:pStyle w:val="Standard"/>
        <w:jc w:val="both"/>
        <w:rPr>
          <w:rFonts w:ascii="Arial" w:hAnsi="Arial" w:cs="Arial"/>
          <w:sz w:val="22"/>
        </w:rPr>
      </w:pPr>
      <w:r w:rsidRPr="000B4DC1">
        <w:rPr>
          <w:rFonts w:ascii="Arial" w:hAnsi="Arial" w:cs="Arial"/>
          <w:sz w:val="22"/>
        </w:rPr>
        <w:t>Si el licitador fuese persona jurídica, deberá presentar la escritura de constitución y, en su caso, de modificación, debidamente inscrita en el Registro Mercantil, cuando este requisito fuera exigible conforme a la legislación mercantil que le sea aplicable. Si no lo fuere, deberá aportar la escritura o documento de constitución, de modificación, estatutos o acto fundacional, en el que consten las normas por las que se regula su actividad, inscritos, en su caso, en el correspondiente Registro oficial.</w:t>
      </w:r>
    </w:p>
    <w:p w14:paraId="4555DFA8" w14:textId="77777777" w:rsidR="004A4E18" w:rsidRPr="000B4DC1" w:rsidRDefault="004A4E18" w:rsidP="004A4E18">
      <w:pPr>
        <w:pStyle w:val="Standard"/>
        <w:jc w:val="both"/>
        <w:rPr>
          <w:rFonts w:ascii="Arial" w:hAnsi="Arial" w:cs="Arial"/>
          <w:sz w:val="22"/>
        </w:rPr>
      </w:pPr>
    </w:p>
    <w:p w14:paraId="0A71FDE3" w14:textId="77777777" w:rsidR="004A4E18" w:rsidRPr="000B4DC1" w:rsidRDefault="004A4E18" w:rsidP="004A4E18">
      <w:pPr>
        <w:pStyle w:val="Standard"/>
        <w:jc w:val="both"/>
        <w:rPr>
          <w:rFonts w:ascii="Arial" w:hAnsi="Arial" w:cs="Arial"/>
          <w:sz w:val="22"/>
        </w:rPr>
      </w:pPr>
      <w:r w:rsidRPr="000B4DC1">
        <w:rPr>
          <w:rFonts w:ascii="Arial" w:hAnsi="Arial" w:cs="Arial"/>
          <w:sz w:val="22"/>
        </w:rPr>
        <w:t>En el caso de sociedades mercantiles, cooperativas y sociedades laborales que se encuentren inscritas en el Registro Voluntario de Licitadores de la Comunidad Foral de Navarra creado mediante Decreto Foral 174/2004, de 19 de abril, la aportación de la copia del certificado de inscripción en dicho Registro obtenida electrónicamente a través de internet, junto con una declaración responsable de su vigencia, eximirá al licitador de aportar la documentación relativa a su personalidad y representación.</w:t>
      </w:r>
    </w:p>
    <w:p w14:paraId="52259660" w14:textId="77777777" w:rsidR="004A4E18" w:rsidRPr="000B4DC1" w:rsidRDefault="004A4E18" w:rsidP="004A4E18">
      <w:pPr>
        <w:pStyle w:val="Standard"/>
        <w:jc w:val="both"/>
        <w:rPr>
          <w:rFonts w:ascii="Arial" w:hAnsi="Arial" w:cs="Arial"/>
          <w:i/>
          <w:sz w:val="22"/>
          <w:u w:val="single"/>
        </w:rPr>
      </w:pPr>
    </w:p>
    <w:p w14:paraId="0706C176" w14:textId="77777777" w:rsidR="004A4E18" w:rsidRPr="000B4DC1" w:rsidRDefault="004A4E18" w:rsidP="004A4E18">
      <w:pPr>
        <w:pStyle w:val="Standard"/>
        <w:jc w:val="both"/>
        <w:rPr>
          <w:rFonts w:ascii="Arial" w:hAnsi="Arial" w:cs="Arial"/>
          <w:sz w:val="22"/>
        </w:rPr>
      </w:pPr>
      <w:r w:rsidRPr="000B4DC1">
        <w:rPr>
          <w:rFonts w:ascii="Arial" w:hAnsi="Arial" w:cs="Arial"/>
          <w:sz w:val="22"/>
        </w:rPr>
        <w:t>Si el licitador fuese una persona física, deberá presentar el Documento Nacional de Identidad.</w:t>
      </w:r>
    </w:p>
    <w:p w14:paraId="29388484" w14:textId="77777777" w:rsidR="004A4E18" w:rsidRPr="000B4DC1" w:rsidRDefault="004A4E18" w:rsidP="004A4E18">
      <w:pPr>
        <w:pStyle w:val="Standard"/>
        <w:jc w:val="both"/>
        <w:rPr>
          <w:rFonts w:ascii="Arial" w:hAnsi="Arial" w:cs="Arial"/>
          <w:sz w:val="22"/>
        </w:rPr>
      </w:pPr>
    </w:p>
    <w:p w14:paraId="78407BB7" w14:textId="77777777" w:rsidR="004A4E18" w:rsidRPr="000B4DC1" w:rsidRDefault="004A4E18" w:rsidP="004A4E18">
      <w:pPr>
        <w:pStyle w:val="Standard"/>
        <w:jc w:val="both"/>
        <w:rPr>
          <w:rFonts w:ascii="Arial" w:hAnsi="Arial" w:cs="Arial"/>
          <w:sz w:val="22"/>
        </w:rPr>
      </w:pPr>
      <w:r w:rsidRPr="000B4DC1">
        <w:rPr>
          <w:rFonts w:ascii="Arial" w:hAnsi="Arial" w:cs="Arial"/>
          <w:sz w:val="22"/>
        </w:rPr>
        <w:t>En el caso de que el adjudicatario fuese una UTE o figura similar, esta deberá estar constituida como tal mediante escritura pública, o documento privado suficiente a criterio del Ayuntamiento, previamente a la formalización del contrato.</w:t>
      </w:r>
    </w:p>
    <w:p w14:paraId="5CD70B6C" w14:textId="77777777" w:rsidR="004A4E18" w:rsidRPr="000B4DC1" w:rsidRDefault="004A4E18" w:rsidP="004A4E18">
      <w:pPr>
        <w:pStyle w:val="Standard"/>
        <w:jc w:val="both"/>
        <w:rPr>
          <w:rFonts w:ascii="Arial" w:hAnsi="Arial" w:cs="Arial"/>
          <w:sz w:val="22"/>
        </w:rPr>
      </w:pPr>
    </w:p>
    <w:p w14:paraId="40DE1676" w14:textId="77777777" w:rsidR="004A4E18" w:rsidRPr="000B4DC1" w:rsidRDefault="004A4E18" w:rsidP="004A4E18">
      <w:pPr>
        <w:pStyle w:val="Standard"/>
        <w:jc w:val="both"/>
        <w:rPr>
          <w:rFonts w:ascii="Arial" w:hAnsi="Arial" w:cs="Arial"/>
          <w:sz w:val="22"/>
        </w:rPr>
      </w:pPr>
      <w:r w:rsidRPr="000B4DC1">
        <w:rPr>
          <w:rFonts w:ascii="Arial" w:hAnsi="Arial" w:cs="Arial"/>
          <w:sz w:val="22"/>
        </w:rPr>
        <w:t>b) Obligaciones tributarias.</w:t>
      </w:r>
    </w:p>
    <w:p w14:paraId="231079BF" w14:textId="77777777" w:rsidR="004A4E18" w:rsidRPr="000B4DC1" w:rsidRDefault="004A4E18" w:rsidP="004A4E18">
      <w:pPr>
        <w:pStyle w:val="Standard"/>
        <w:jc w:val="both"/>
        <w:rPr>
          <w:rFonts w:ascii="Arial" w:hAnsi="Arial" w:cs="Arial"/>
          <w:sz w:val="22"/>
        </w:rPr>
      </w:pPr>
      <w:r w:rsidRPr="000B4DC1">
        <w:rPr>
          <w:rFonts w:ascii="Arial" w:hAnsi="Arial" w:cs="Arial"/>
          <w:sz w:val="22"/>
        </w:rPr>
        <w:t>Alta y, en su caso, último recibo del Impuesto sobre Actividades Económicas o Licencia Fiscal. En caso de que la cuota del impuesto no sea nacional o provincial (Navarra) deberá darse de alta en dicho impuesto durante el tiempo necesario para ejecutar la obra.</w:t>
      </w:r>
    </w:p>
    <w:p w14:paraId="4A1B55CD" w14:textId="77777777" w:rsidR="004A4E18" w:rsidRPr="000B4DC1" w:rsidRDefault="004A4E18" w:rsidP="004A4E18">
      <w:pPr>
        <w:pStyle w:val="Standard"/>
        <w:jc w:val="both"/>
        <w:rPr>
          <w:rFonts w:ascii="Arial" w:hAnsi="Arial" w:cs="Arial"/>
          <w:sz w:val="22"/>
        </w:rPr>
      </w:pPr>
      <w:r w:rsidRPr="000B4DC1">
        <w:rPr>
          <w:rFonts w:ascii="Arial" w:hAnsi="Arial" w:cs="Arial"/>
          <w:sz w:val="22"/>
        </w:rPr>
        <w:t>Certificado expedido por la Hacienda correspondiente a su domicilio fiscal que refleje el cumplimiento de las obligaciones tributarias. El certificado deberá haber sido expedido con una antelación máxima de 6 meses a la fecha de finalización del plazo de presentación de proposiciones.</w:t>
      </w:r>
    </w:p>
    <w:p w14:paraId="15B762E8" w14:textId="77777777" w:rsidR="004A4E18" w:rsidRPr="000B4DC1" w:rsidRDefault="004A4E18" w:rsidP="004A4E18">
      <w:pPr>
        <w:pStyle w:val="Standard"/>
        <w:jc w:val="both"/>
        <w:rPr>
          <w:rFonts w:ascii="Arial" w:hAnsi="Arial" w:cs="Arial"/>
          <w:sz w:val="22"/>
        </w:rPr>
      </w:pPr>
    </w:p>
    <w:p w14:paraId="375A120F" w14:textId="77777777" w:rsidR="004A4E18" w:rsidRPr="000B4DC1" w:rsidRDefault="004A4E18" w:rsidP="004A4E18">
      <w:pPr>
        <w:pStyle w:val="Standard"/>
        <w:jc w:val="both"/>
        <w:rPr>
          <w:rFonts w:ascii="Arial" w:hAnsi="Arial" w:cs="Arial"/>
          <w:sz w:val="22"/>
        </w:rPr>
      </w:pPr>
      <w:r w:rsidRPr="000B4DC1">
        <w:rPr>
          <w:rFonts w:ascii="Arial" w:hAnsi="Arial" w:cs="Arial"/>
          <w:sz w:val="22"/>
        </w:rPr>
        <w:t>c) Certificado expedido por la Seguridad Social que refleje el cumplimiento íntegro de las obligaciones de ingreso de las correspondientes cuotas. El certificado deberá haber sido expedido con una antelación máxima de 6 meses a la fecha de formalización del contrato.</w:t>
      </w:r>
    </w:p>
    <w:p w14:paraId="157390A2" w14:textId="77777777" w:rsidR="004A4E18" w:rsidRPr="000B4DC1" w:rsidRDefault="004A4E18" w:rsidP="004A4E18">
      <w:pPr>
        <w:pStyle w:val="Standard"/>
        <w:jc w:val="both"/>
        <w:rPr>
          <w:rFonts w:ascii="Arial" w:hAnsi="Arial" w:cs="Arial"/>
          <w:sz w:val="22"/>
        </w:rPr>
      </w:pPr>
    </w:p>
    <w:p w14:paraId="0D805FC3" w14:textId="77777777" w:rsidR="004A4E18" w:rsidRPr="000B4DC1" w:rsidRDefault="004A4E18" w:rsidP="004A4E18">
      <w:pPr>
        <w:pStyle w:val="Textbody"/>
        <w:spacing w:after="0"/>
        <w:jc w:val="both"/>
        <w:rPr>
          <w:rFonts w:ascii="Arial" w:hAnsi="Arial" w:cs="Arial"/>
          <w:sz w:val="22"/>
        </w:rPr>
      </w:pPr>
      <w:r w:rsidRPr="000B4DC1">
        <w:rPr>
          <w:rFonts w:ascii="Arial" w:hAnsi="Arial" w:cs="Arial"/>
          <w:sz w:val="22"/>
        </w:rPr>
        <w:lastRenderedPageBreak/>
        <w:t xml:space="preserve">d) Garantía del 4% del importe de adjudicación sin </w:t>
      </w:r>
      <w:proofErr w:type="spellStart"/>
      <w:r w:rsidRPr="000B4DC1">
        <w:rPr>
          <w:rFonts w:ascii="Arial" w:hAnsi="Arial" w:cs="Arial"/>
          <w:sz w:val="22"/>
        </w:rPr>
        <w:t>iva</w:t>
      </w:r>
      <w:proofErr w:type="spellEnd"/>
      <w:r w:rsidRPr="000B4DC1">
        <w:rPr>
          <w:rFonts w:ascii="Arial" w:hAnsi="Arial" w:cs="Arial"/>
          <w:sz w:val="22"/>
        </w:rPr>
        <w:t>.</w:t>
      </w:r>
    </w:p>
    <w:p w14:paraId="10E66534" w14:textId="77777777" w:rsidR="004A4E18" w:rsidRPr="000B4DC1" w:rsidRDefault="004A4E18" w:rsidP="004A4E18">
      <w:pPr>
        <w:pStyle w:val="Textbody"/>
        <w:spacing w:after="0"/>
        <w:jc w:val="both"/>
        <w:rPr>
          <w:rFonts w:ascii="Arial" w:hAnsi="Arial" w:cs="Arial"/>
          <w:sz w:val="22"/>
        </w:rPr>
      </w:pPr>
    </w:p>
    <w:p w14:paraId="71C5398E" w14:textId="77777777" w:rsidR="004A4E18" w:rsidRPr="00F00ED5" w:rsidRDefault="004A4E18" w:rsidP="004A4E18">
      <w:pPr>
        <w:pStyle w:val="Standard"/>
        <w:jc w:val="both"/>
        <w:rPr>
          <w:rFonts w:ascii="Arial" w:hAnsi="Arial" w:cs="Arial"/>
          <w:sz w:val="22"/>
        </w:rPr>
      </w:pPr>
      <w:r w:rsidRPr="00F00ED5">
        <w:rPr>
          <w:rFonts w:ascii="Arial" w:hAnsi="Arial" w:cs="Arial"/>
          <w:sz w:val="22"/>
        </w:rPr>
        <w:t xml:space="preserve">e) Documentación acreditativa de la solvencia económica y financiera: </w:t>
      </w:r>
    </w:p>
    <w:p w14:paraId="363DE93C" w14:textId="77777777" w:rsidR="004A4E18" w:rsidRPr="00F00ED5" w:rsidRDefault="004A4E18" w:rsidP="004A4E18">
      <w:pPr>
        <w:autoSpaceDE w:val="0"/>
        <w:jc w:val="both"/>
        <w:rPr>
          <w:rFonts w:ascii="Arial" w:eastAsia="Times New Roman" w:hAnsi="Arial" w:cs="Arial"/>
        </w:rPr>
      </w:pPr>
    </w:p>
    <w:p w14:paraId="4F12F3C1" w14:textId="495F4689" w:rsidR="004A4E18" w:rsidRPr="000B4DC1" w:rsidRDefault="004A4E18" w:rsidP="004A4E18">
      <w:pPr>
        <w:autoSpaceDE w:val="0"/>
        <w:jc w:val="both"/>
        <w:rPr>
          <w:rFonts w:ascii="Arial" w:eastAsia="Times New Roman" w:hAnsi="Arial" w:cs="Arial"/>
        </w:rPr>
      </w:pPr>
      <w:r w:rsidRPr="00F00ED5">
        <w:rPr>
          <w:rFonts w:ascii="Arial" w:eastAsia="Times New Roman" w:hAnsi="Arial" w:cs="Arial"/>
        </w:rPr>
        <w:t xml:space="preserve">-Justificante de la existencia de un seguro de indemnización por riesgos profesionales, vigente hasta el fin del plazo de presentación de propuestas, por importe no inferior a </w:t>
      </w:r>
      <w:r w:rsidR="007A007F" w:rsidRPr="00F00ED5">
        <w:rPr>
          <w:rFonts w:ascii="Arial" w:eastAsia="Times New Roman" w:hAnsi="Arial" w:cs="Arial"/>
        </w:rPr>
        <w:t>250</w:t>
      </w:r>
      <w:r w:rsidRPr="00F00ED5">
        <w:rPr>
          <w:rFonts w:ascii="Arial" w:eastAsia="Times New Roman" w:hAnsi="Arial" w:cs="Arial"/>
        </w:rPr>
        <w:t>.000 euros</w:t>
      </w:r>
    </w:p>
    <w:p w14:paraId="74D6B356" w14:textId="69D3DFAC" w:rsidR="004A4E18" w:rsidRPr="000B4DC1" w:rsidRDefault="004A4E18" w:rsidP="000B4DC1">
      <w:pPr>
        <w:autoSpaceDE w:val="0"/>
        <w:jc w:val="both"/>
        <w:rPr>
          <w:rFonts w:ascii="Arial" w:eastAsia="Times New Roman" w:hAnsi="Arial" w:cs="Arial"/>
        </w:rPr>
      </w:pPr>
      <w:r w:rsidRPr="000B4DC1">
        <w:rPr>
          <w:rFonts w:ascii="Arial" w:eastAsia="Times New Roman" w:hAnsi="Arial" w:cs="Arial"/>
        </w:rPr>
        <w:t>La acreditación de este requisito se efectuará por medio de certificado expedido por el asegurador, en el que consten los importes y riesgos asegurados y la fecha de vencimiento del seguro.</w:t>
      </w:r>
    </w:p>
    <w:p w14:paraId="6BAAE07A" w14:textId="1500F9CC" w:rsidR="004A4E18" w:rsidRPr="000B4DC1" w:rsidRDefault="004A4E18" w:rsidP="004A4E18">
      <w:pPr>
        <w:jc w:val="both"/>
        <w:rPr>
          <w:rFonts w:ascii="Arial" w:eastAsia="Times New Roman" w:hAnsi="Arial" w:cs="Arial"/>
        </w:rPr>
      </w:pPr>
      <w:r w:rsidRPr="000B4DC1">
        <w:rPr>
          <w:rFonts w:ascii="Arial" w:eastAsia="Times New Roman" w:hAnsi="Arial" w:cs="Arial"/>
        </w:rPr>
        <w:t xml:space="preserve"> -Declaración sobre el volumen global de negocio en el ámbito de actividades similares a la del objeto del contrato, referida como máximo a los tres últimos ejercicios disponibles en función de la fecha de creación o de inicio de las actividades de quien vaya a </w:t>
      </w:r>
      <w:r w:rsidRPr="00F00ED5">
        <w:rPr>
          <w:rFonts w:ascii="Arial" w:eastAsia="Times New Roman" w:hAnsi="Arial" w:cs="Arial"/>
        </w:rPr>
        <w:t xml:space="preserve">licitar, en la medida en que se disponga de las referencias de dicho volumen de negocios. Será necesario que el volumen global de negocio </w:t>
      </w:r>
      <w:r w:rsidR="003347D7" w:rsidRPr="00F00ED5">
        <w:rPr>
          <w:rFonts w:ascii="Arial" w:eastAsia="Times New Roman" w:hAnsi="Arial" w:cs="Arial"/>
        </w:rPr>
        <w:t>alguno de los tres últimos</w:t>
      </w:r>
      <w:r w:rsidRPr="00F00ED5">
        <w:rPr>
          <w:rFonts w:ascii="Arial" w:eastAsia="Times New Roman" w:hAnsi="Arial" w:cs="Arial"/>
        </w:rPr>
        <w:t xml:space="preserve"> </w:t>
      </w:r>
      <w:r w:rsidR="003347D7" w:rsidRPr="00F00ED5">
        <w:rPr>
          <w:rFonts w:ascii="Arial" w:eastAsia="Times New Roman" w:hAnsi="Arial" w:cs="Arial"/>
        </w:rPr>
        <w:t>ejercicios</w:t>
      </w:r>
      <w:r w:rsidRPr="00F00ED5">
        <w:rPr>
          <w:rFonts w:ascii="Arial" w:eastAsia="Times New Roman" w:hAnsi="Arial" w:cs="Arial"/>
        </w:rPr>
        <w:t xml:space="preserve"> alcance los 3</w:t>
      </w:r>
      <w:r w:rsidR="007A007F" w:rsidRPr="00F00ED5">
        <w:rPr>
          <w:rFonts w:ascii="Arial" w:eastAsia="Times New Roman" w:hAnsi="Arial" w:cs="Arial"/>
        </w:rPr>
        <w:t>5</w:t>
      </w:r>
      <w:r w:rsidRPr="00F00ED5">
        <w:rPr>
          <w:rFonts w:ascii="Arial" w:eastAsia="Times New Roman" w:hAnsi="Arial" w:cs="Arial"/>
        </w:rPr>
        <w:t>.000€</w:t>
      </w:r>
    </w:p>
    <w:p w14:paraId="15729A70" w14:textId="77777777" w:rsidR="004A4E18" w:rsidRPr="000B4DC1" w:rsidRDefault="004A4E18" w:rsidP="004A4E18">
      <w:pPr>
        <w:pStyle w:val="Standard"/>
        <w:jc w:val="both"/>
        <w:rPr>
          <w:rFonts w:ascii="Arial" w:hAnsi="Arial" w:cs="Arial"/>
          <w:sz w:val="22"/>
        </w:rPr>
      </w:pPr>
    </w:p>
    <w:p w14:paraId="318CE883" w14:textId="0038B396" w:rsidR="004A4E18" w:rsidRPr="000D3EC4" w:rsidRDefault="004A4E18" w:rsidP="004A4E18">
      <w:pPr>
        <w:shd w:val="clear" w:color="auto" w:fill="FFFFFF"/>
        <w:tabs>
          <w:tab w:val="left" w:pos="917"/>
        </w:tabs>
        <w:autoSpaceDE w:val="0"/>
        <w:ind w:right="-126"/>
        <w:jc w:val="both"/>
        <w:rPr>
          <w:rFonts w:ascii="Arial" w:hAnsi="Arial" w:cs="Arial"/>
        </w:rPr>
      </w:pPr>
      <w:r w:rsidRPr="000D3EC4">
        <w:rPr>
          <w:rFonts w:ascii="Arial" w:hAnsi="Arial" w:cs="Arial"/>
        </w:rPr>
        <w:t>f) Acreditación de la solvencia técnica</w:t>
      </w:r>
      <w:r w:rsidRPr="000D3EC4">
        <w:rPr>
          <w:rFonts w:ascii="Arial" w:hAnsi="Arial" w:cs="Arial"/>
          <w:color w:val="FF0000"/>
        </w:rPr>
        <w:t>:</w:t>
      </w:r>
      <w:r w:rsidRPr="000D3EC4">
        <w:rPr>
          <w:rFonts w:ascii="Arial" w:eastAsia="Times New Roman" w:hAnsi="Arial" w:cs="Arial"/>
        </w:rPr>
        <w:t xml:space="preserve"> La indicación de la solvencia exigida en el contrato es la siguiente:</w:t>
      </w:r>
    </w:p>
    <w:p w14:paraId="12455817" w14:textId="77777777" w:rsidR="003945B1" w:rsidRDefault="003945B1" w:rsidP="003945B1">
      <w:pPr>
        <w:pStyle w:val="Standard"/>
        <w:jc w:val="both"/>
        <w:rPr>
          <w:rFonts w:ascii="Arial" w:hAnsi="Arial" w:cs="Arial"/>
          <w:sz w:val="22"/>
        </w:rPr>
      </w:pPr>
      <w:r w:rsidRPr="000D3EC4">
        <w:rPr>
          <w:rFonts w:ascii="Arial" w:hAnsi="Arial" w:cs="Arial"/>
          <w:sz w:val="22"/>
        </w:rPr>
        <w:t xml:space="preserve">- Declaración del </w:t>
      </w:r>
      <w:r w:rsidRPr="000D3EC4">
        <w:rPr>
          <w:rFonts w:ascii="Arial" w:hAnsi="Arial" w:cs="Arial"/>
          <w:b/>
          <w:bCs/>
          <w:sz w:val="22"/>
        </w:rPr>
        <w:t>equipo técnico</w:t>
      </w:r>
      <w:r w:rsidRPr="000D3EC4">
        <w:rPr>
          <w:rFonts w:ascii="Arial" w:hAnsi="Arial" w:cs="Arial"/>
          <w:sz w:val="22"/>
        </w:rPr>
        <w:t xml:space="preserve"> del licitador para ejecutar el contrato, indicando qué profesionales van a ser los responsables de la ejecución </w:t>
      </w:r>
      <w:proofErr w:type="gramStart"/>
      <w:r w:rsidRPr="000D3EC4">
        <w:rPr>
          <w:rFonts w:ascii="Arial" w:hAnsi="Arial" w:cs="Arial"/>
          <w:sz w:val="22"/>
        </w:rPr>
        <w:t>del mismo</w:t>
      </w:r>
      <w:proofErr w:type="gramEnd"/>
      <w:r w:rsidRPr="000D3EC4">
        <w:rPr>
          <w:rFonts w:ascii="Arial" w:hAnsi="Arial" w:cs="Arial"/>
          <w:sz w:val="22"/>
        </w:rPr>
        <w:t>. En esta relación obligatoriamente figurará como mínimo una persona con titulación que habilite para el ejercicio de la arquitectura, debiendo presentar cada profesional el Certificado de alta en el Colegio Oficial correspondiente.</w:t>
      </w:r>
    </w:p>
    <w:p w14:paraId="09511DC3" w14:textId="77777777" w:rsidR="003945B1" w:rsidRDefault="003945B1" w:rsidP="003945B1">
      <w:pPr>
        <w:pStyle w:val="Standard"/>
        <w:jc w:val="both"/>
        <w:rPr>
          <w:rFonts w:ascii="Arial" w:hAnsi="Arial" w:cs="Arial"/>
          <w:sz w:val="22"/>
        </w:rPr>
      </w:pPr>
    </w:p>
    <w:p w14:paraId="07EF662F" w14:textId="77777777" w:rsidR="003945B1" w:rsidRDefault="003945B1" w:rsidP="003945B1">
      <w:pPr>
        <w:pStyle w:val="Standard"/>
        <w:jc w:val="both"/>
        <w:rPr>
          <w:rFonts w:ascii="Arial" w:hAnsi="Arial" w:cs="Arial"/>
          <w:sz w:val="22"/>
        </w:rPr>
      </w:pPr>
      <w:r>
        <w:rPr>
          <w:rFonts w:ascii="Arial" w:hAnsi="Arial" w:cs="Arial"/>
          <w:sz w:val="22"/>
        </w:rPr>
        <w:t>-</w:t>
      </w:r>
      <w:r w:rsidRPr="00DE290B">
        <w:rPr>
          <w:rFonts w:ascii="Arial" w:hAnsi="Arial" w:cs="Arial"/>
          <w:sz w:val="22"/>
        </w:rPr>
        <w:t xml:space="preserve">Relación de </w:t>
      </w:r>
      <w:r w:rsidRPr="00DD29B9">
        <w:rPr>
          <w:rFonts w:ascii="Arial" w:hAnsi="Arial" w:cs="Arial"/>
          <w:b/>
          <w:bCs/>
          <w:sz w:val="22"/>
        </w:rPr>
        <w:t>proyectos</w:t>
      </w:r>
      <w:r>
        <w:rPr>
          <w:rFonts w:ascii="Arial" w:hAnsi="Arial" w:cs="Arial"/>
          <w:b/>
          <w:bCs/>
          <w:sz w:val="22"/>
        </w:rPr>
        <w:t xml:space="preserve"> </w:t>
      </w:r>
      <w:r w:rsidRPr="00DE290B">
        <w:rPr>
          <w:rFonts w:ascii="Arial" w:hAnsi="Arial" w:cs="Arial"/>
          <w:sz w:val="22"/>
        </w:rPr>
        <w:t>realizados en el curso de los</w:t>
      </w:r>
      <w:r>
        <w:rPr>
          <w:rFonts w:ascii="Arial" w:hAnsi="Arial" w:cs="Arial"/>
          <w:sz w:val="22"/>
        </w:rPr>
        <w:t xml:space="preserve"> tres</w:t>
      </w:r>
      <w:r w:rsidRPr="00DE290B">
        <w:rPr>
          <w:rFonts w:ascii="Arial" w:hAnsi="Arial" w:cs="Arial"/>
          <w:sz w:val="22"/>
        </w:rPr>
        <w:t xml:space="preserve"> últimos años, </w:t>
      </w:r>
      <w:r>
        <w:rPr>
          <w:rFonts w:ascii="Arial" w:hAnsi="Arial" w:cs="Arial"/>
          <w:sz w:val="22"/>
        </w:rPr>
        <w:t>en los que se indique el importe, la fecha y el destinatario, público o privado, avalada por cualquier prueba admisible en Derecho.</w:t>
      </w:r>
      <w:r w:rsidRPr="00DE290B">
        <w:rPr>
          <w:rFonts w:ascii="Arial" w:hAnsi="Arial" w:cs="Arial"/>
          <w:sz w:val="22"/>
        </w:rPr>
        <w:t xml:space="preserve"> </w:t>
      </w:r>
    </w:p>
    <w:p w14:paraId="062FD03A" w14:textId="77777777" w:rsidR="003945B1" w:rsidRDefault="003945B1" w:rsidP="003945B1">
      <w:pPr>
        <w:pStyle w:val="Standard"/>
        <w:jc w:val="both"/>
        <w:rPr>
          <w:rFonts w:ascii="Arial" w:hAnsi="Arial" w:cs="Arial"/>
          <w:sz w:val="22"/>
        </w:rPr>
      </w:pPr>
    </w:p>
    <w:p w14:paraId="7353E88E" w14:textId="77777777" w:rsidR="003945B1" w:rsidRDefault="003945B1" w:rsidP="003945B1">
      <w:pPr>
        <w:pStyle w:val="Standard"/>
        <w:jc w:val="both"/>
        <w:rPr>
          <w:rFonts w:ascii="Arial" w:hAnsi="Arial" w:cs="Arial"/>
          <w:sz w:val="22"/>
        </w:rPr>
      </w:pPr>
      <w:r w:rsidRPr="0070732F">
        <w:rPr>
          <w:rFonts w:ascii="Arial" w:hAnsi="Arial" w:cs="Arial"/>
          <w:sz w:val="22"/>
        </w:rPr>
        <w:t xml:space="preserve">Si la proposición es suscrita por </w:t>
      </w:r>
      <w:proofErr w:type="gramStart"/>
      <w:r w:rsidRPr="0070732F">
        <w:rPr>
          <w:rFonts w:ascii="Arial" w:hAnsi="Arial" w:cs="Arial"/>
          <w:sz w:val="22"/>
        </w:rPr>
        <w:t>licitadores y licitadoras</w:t>
      </w:r>
      <w:proofErr w:type="gramEnd"/>
      <w:r w:rsidRPr="0070732F">
        <w:rPr>
          <w:rFonts w:ascii="Arial" w:hAnsi="Arial" w:cs="Arial"/>
          <w:sz w:val="22"/>
        </w:rPr>
        <w:t xml:space="preserve"> que participen conjuntamente, se incorporará un documento privado en el que se manifieste la voluntad de concurrencia conjunta, se indique el porcentaje de participación que corresponde a cada parte y se designe un/a representante o apoderado/a único/a con facultades para ejercer los derechos y cumplir las obligaciones derivadas del contrato hasta la extinción del mismo. El escrito habrá de estar firmado tanto por las diversas empresas o licitadores/as que concurran como por el apoderado o la apoderada. </w:t>
      </w:r>
    </w:p>
    <w:p w14:paraId="750D8538" w14:textId="77777777" w:rsidR="003945B1" w:rsidRDefault="003945B1" w:rsidP="003945B1">
      <w:pPr>
        <w:pStyle w:val="Standard"/>
        <w:jc w:val="both"/>
        <w:rPr>
          <w:rFonts w:ascii="Arial" w:hAnsi="Arial" w:cs="Arial"/>
          <w:sz w:val="22"/>
        </w:rPr>
      </w:pPr>
    </w:p>
    <w:p w14:paraId="22BCBC71" w14:textId="77777777" w:rsidR="003945B1" w:rsidRDefault="003945B1" w:rsidP="003945B1">
      <w:pPr>
        <w:pStyle w:val="Standard"/>
        <w:jc w:val="both"/>
        <w:rPr>
          <w:rFonts w:ascii="Arial" w:hAnsi="Arial" w:cs="Arial"/>
          <w:sz w:val="22"/>
        </w:rPr>
      </w:pPr>
      <w:r w:rsidRPr="0070732F">
        <w:rPr>
          <w:rFonts w:ascii="Arial" w:hAnsi="Arial" w:cs="Arial"/>
          <w:sz w:val="22"/>
        </w:rPr>
        <w:t>En el caso de que la solvencia se acredite mediante la subcontratación, quien licita deberá aportar un documento que demuestre la existencia de un compromiso formal con los subcontratistas para la ejecución del contrato, sumándose en este caso la solvencia de todos ellos. Así mismo deberá acreditar que los subcontratistas disponen de los medios necesarios para la ejecución del contrato.</w:t>
      </w:r>
    </w:p>
    <w:p w14:paraId="3343D1F2" w14:textId="77777777" w:rsidR="004A4E18" w:rsidRPr="000B4DC1" w:rsidRDefault="004A4E18" w:rsidP="004A4E18">
      <w:pPr>
        <w:pStyle w:val="Standard"/>
        <w:jc w:val="both"/>
        <w:rPr>
          <w:rFonts w:ascii="Arial" w:hAnsi="Arial" w:cs="Arial"/>
          <w:sz w:val="22"/>
        </w:rPr>
      </w:pPr>
    </w:p>
    <w:p w14:paraId="3E464508" w14:textId="18C0B09A" w:rsidR="004A4E18" w:rsidRPr="000B4DC1" w:rsidRDefault="004A4E18" w:rsidP="004A4E18">
      <w:pPr>
        <w:pStyle w:val="Standard"/>
        <w:jc w:val="both"/>
        <w:rPr>
          <w:rFonts w:ascii="Arial" w:hAnsi="Arial" w:cs="Arial"/>
          <w:sz w:val="22"/>
        </w:rPr>
      </w:pPr>
      <w:r w:rsidRPr="000B4DC1">
        <w:rPr>
          <w:rFonts w:ascii="Arial" w:hAnsi="Arial" w:cs="Arial"/>
          <w:sz w:val="22"/>
        </w:rPr>
        <w:t>La falta de aportación de esta documentación en plazo supondrá la exclusión del licitador.</w:t>
      </w:r>
    </w:p>
    <w:p w14:paraId="0CC4362F" w14:textId="77777777" w:rsidR="00BA1E05" w:rsidRPr="000B4DC1" w:rsidRDefault="00BA1E05" w:rsidP="00E73559">
      <w:pPr>
        <w:spacing w:after="0" w:line="280" w:lineRule="exact"/>
        <w:jc w:val="both"/>
        <w:rPr>
          <w:rFonts w:ascii="Arial" w:hAnsi="Arial" w:cs="Arial"/>
          <w:b/>
          <w:bCs/>
          <w:u w:val="single"/>
        </w:rPr>
      </w:pPr>
    </w:p>
    <w:p w14:paraId="4BDA0E20" w14:textId="77777777" w:rsidR="004A4E18" w:rsidRPr="000B4DC1" w:rsidRDefault="004A4E18" w:rsidP="004A4E18">
      <w:pPr>
        <w:pStyle w:val="Standard"/>
        <w:jc w:val="both"/>
        <w:rPr>
          <w:rFonts w:ascii="Arial" w:hAnsi="Arial" w:cs="Arial"/>
          <w:sz w:val="22"/>
        </w:rPr>
      </w:pPr>
    </w:p>
    <w:p w14:paraId="075CB9F8" w14:textId="7539357D" w:rsidR="004A4E18" w:rsidRPr="000D3EC4" w:rsidRDefault="004A4E18" w:rsidP="004A4E18">
      <w:pPr>
        <w:pStyle w:val="Standard"/>
        <w:jc w:val="both"/>
        <w:rPr>
          <w:rFonts w:ascii="Arial" w:hAnsi="Arial" w:cs="Arial"/>
          <w:sz w:val="22"/>
          <w:u w:val="single"/>
        </w:rPr>
      </w:pPr>
      <w:r w:rsidRPr="000D3EC4">
        <w:rPr>
          <w:rFonts w:ascii="Arial" w:hAnsi="Arial" w:cs="Arial"/>
          <w:b/>
          <w:sz w:val="22"/>
          <w:u w:val="single"/>
        </w:rPr>
        <w:lastRenderedPageBreak/>
        <w:t>1</w:t>
      </w:r>
      <w:r w:rsidR="006C1B07" w:rsidRPr="000D3EC4">
        <w:rPr>
          <w:rFonts w:ascii="Arial" w:hAnsi="Arial" w:cs="Arial"/>
          <w:b/>
          <w:sz w:val="22"/>
          <w:u w:val="single"/>
        </w:rPr>
        <w:t>3</w:t>
      </w:r>
      <w:r w:rsidRPr="000D3EC4">
        <w:rPr>
          <w:rFonts w:ascii="Arial" w:hAnsi="Arial" w:cs="Arial"/>
          <w:b/>
          <w:sz w:val="22"/>
          <w:u w:val="single"/>
        </w:rPr>
        <w:t>. PLAZO DE EJECUCION. PRESENTACION Y ENTREGA DEL PROYECTO</w:t>
      </w:r>
    </w:p>
    <w:p w14:paraId="0B57187E" w14:textId="77777777" w:rsidR="004A4E18" w:rsidRPr="000B4DC1" w:rsidRDefault="004A4E18" w:rsidP="004A4E18">
      <w:pPr>
        <w:pStyle w:val="Standard"/>
        <w:jc w:val="both"/>
        <w:rPr>
          <w:rFonts w:ascii="Arial" w:hAnsi="Arial" w:cs="Arial"/>
          <w:b/>
          <w:sz w:val="22"/>
        </w:rPr>
      </w:pPr>
    </w:p>
    <w:p w14:paraId="2753527F" w14:textId="59E686DB" w:rsidR="004A4E18" w:rsidRPr="000B4DC1" w:rsidRDefault="004A4E18" w:rsidP="004A4E18">
      <w:pPr>
        <w:pStyle w:val="Standard"/>
        <w:jc w:val="both"/>
        <w:rPr>
          <w:rFonts w:ascii="Arial" w:hAnsi="Arial" w:cs="Arial"/>
          <w:sz w:val="22"/>
        </w:rPr>
      </w:pPr>
      <w:r w:rsidRPr="000B4DC1">
        <w:rPr>
          <w:rFonts w:ascii="Arial" w:hAnsi="Arial" w:cs="Arial"/>
          <w:b/>
          <w:sz w:val="22"/>
        </w:rPr>
        <w:t xml:space="preserve">El plazo de ejecución para la redacción del proyecto se fija en </w:t>
      </w:r>
      <w:r w:rsidR="003347D7">
        <w:rPr>
          <w:rFonts w:ascii="Arial" w:hAnsi="Arial" w:cs="Arial"/>
          <w:b/>
          <w:sz w:val="22"/>
        </w:rPr>
        <w:t xml:space="preserve">60 días </w:t>
      </w:r>
      <w:r w:rsidRPr="000B4DC1">
        <w:rPr>
          <w:rFonts w:ascii="Arial" w:hAnsi="Arial" w:cs="Arial"/>
          <w:b/>
          <w:sz w:val="22"/>
        </w:rPr>
        <w:t>contad</w:t>
      </w:r>
      <w:r w:rsidR="003347D7">
        <w:rPr>
          <w:rFonts w:ascii="Arial" w:hAnsi="Arial" w:cs="Arial"/>
          <w:b/>
          <w:sz w:val="22"/>
        </w:rPr>
        <w:t>o</w:t>
      </w:r>
      <w:r w:rsidRPr="000B4DC1">
        <w:rPr>
          <w:rFonts w:ascii="Arial" w:hAnsi="Arial" w:cs="Arial"/>
          <w:b/>
          <w:sz w:val="22"/>
        </w:rPr>
        <w:t xml:space="preserve">s a partir de la formalización del contrato. </w:t>
      </w:r>
      <w:r w:rsidR="003347D7">
        <w:rPr>
          <w:rFonts w:ascii="Arial" w:hAnsi="Arial" w:cs="Arial"/>
          <w:b/>
          <w:sz w:val="22"/>
        </w:rPr>
        <w:t>Contando que para comenzar la segunda fase deberá haberse aceptado por parte del ayuntamiento la primera de proyecto básico.</w:t>
      </w:r>
    </w:p>
    <w:p w14:paraId="429098DF" w14:textId="77777777" w:rsidR="004A4E18" w:rsidRPr="000B4DC1" w:rsidRDefault="004A4E18" w:rsidP="004A4E18">
      <w:pPr>
        <w:pStyle w:val="Standard"/>
        <w:jc w:val="both"/>
        <w:rPr>
          <w:rFonts w:ascii="Arial" w:hAnsi="Arial" w:cs="Arial"/>
          <w:b/>
          <w:sz w:val="22"/>
          <w:u w:val="single"/>
        </w:rPr>
      </w:pPr>
    </w:p>
    <w:p w14:paraId="40456878" w14:textId="77777777" w:rsidR="004A4E18" w:rsidRPr="000B4DC1" w:rsidRDefault="004A4E18" w:rsidP="004A4E18">
      <w:pPr>
        <w:pStyle w:val="Standard"/>
        <w:jc w:val="both"/>
        <w:rPr>
          <w:rFonts w:ascii="Arial" w:hAnsi="Arial" w:cs="Arial"/>
          <w:sz w:val="22"/>
        </w:rPr>
      </w:pPr>
      <w:r w:rsidRPr="000B4DC1">
        <w:rPr>
          <w:rFonts w:ascii="Arial" w:hAnsi="Arial" w:cs="Arial"/>
          <w:sz w:val="22"/>
        </w:rPr>
        <w:t>Durante el transcurso de la redacción del proyecto, el equipo redactor deberá mantener reuniones periódicas con los servicios técnicos del Ayuntamiento, cuando éstos lo requieran, en vistas a asegurar que el proyecto se ajuste a las necesidades que se plantean.</w:t>
      </w:r>
    </w:p>
    <w:p w14:paraId="41C5AC0B" w14:textId="77777777" w:rsidR="004A4E18" w:rsidRPr="000B4DC1" w:rsidRDefault="004A4E18" w:rsidP="004A4E18">
      <w:pPr>
        <w:pStyle w:val="Standard"/>
        <w:jc w:val="both"/>
        <w:rPr>
          <w:rFonts w:ascii="Arial" w:hAnsi="Arial" w:cs="Arial"/>
          <w:sz w:val="22"/>
        </w:rPr>
      </w:pPr>
    </w:p>
    <w:p w14:paraId="576603C7" w14:textId="77777777" w:rsidR="004A4E18" w:rsidRPr="000B4DC1" w:rsidRDefault="004A4E18" w:rsidP="004A4E18">
      <w:pPr>
        <w:pStyle w:val="Standard"/>
        <w:jc w:val="both"/>
        <w:rPr>
          <w:rFonts w:ascii="Arial" w:hAnsi="Arial" w:cs="Arial"/>
          <w:sz w:val="22"/>
        </w:rPr>
      </w:pPr>
      <w:r w:rsidRPr="000B4DC1">
        <w:rPr>
          <w:rFonts w:ascii="Arial" w:hAnsi="Arial" w:cs="Arial"/>
          <w:sz w:val="22"/>
        </w:rPr>
        <w:t xml:space="preserve">Dentro del plazo de ejecución el adjudicatario deberá presentar un croquis para su estudio y conformidad del ayuntamiento.  </w:t>
      </w:r>
    </w:p>
    <w:p w14:paraId="6CF0C0DB" w14:textId="77777777" w:rsidR="004A4E18" w:rsidRPr="000B4DC1" w:rsidRDefault="004A4E18" w:rsidP="004A4E18">
      <w:pPr>
        <w:pStyle w:val="Standard"/>
        <w:jc w:val="both"/>
        <w:rPr>
          <w:rFonts w:ascii="Arial" w:hAnsi="Arial" w:cs="Arial"/>
          <w:sz w:val="22"/>
        </w:rPr>
      </w:pPr>
    </w:p>
    <w:p w14:paraId="33E630CA" w14:textId="77777777" w:rsidR="004A4E18" w:rsidRPr="000B4DC1" w:rsidRDefault="004A4E18" w:rsidP="004A4E18">
      <w:pPr>
        <w:pStyle w:val="Standard"/>
        <w:jc w:val="both"/>
        <w:rPr>
          <w:rFonts w:ascii="Arial" w:hAnsi="Arial" w:cs="Arial"/>
          <w:sz w:val="22"/>
        </w:rPr>
      </w:pPr>
    </w:p>
    <w:p w14:paraId="20EA9718" w14:textId="2EC6017C" w:rsidR="004A4E18" w:rsidRPr="000D3EC4" w:rsidRDefault="004A4E18" w:rsidP="004A4E18">
      <w:pPr>
        <w:pStyle w:val="Standard"/>
        <w:jc w:val="both"/>
        <w:rPr>
          <w:rFonts w:ascii="Arial" w:hAnsi="Arial" w:cs="Arial"/>
          <w:sz w:val="22"/>
          <w:u w:val="single"/>
        </w:rPr>
      </w:pPr>
      <w:r w:rsidRPr="000D3EC4">
        <w:rPr>
          <w:rFonts w:ascii="Arial" w:hAnsi="Arial" w:cs="Arial"/>
          <w:b/>
          <w:sz w:val="22"/>
          <w:u w:val="single"/>
        </w:rPr>
        <w:t>1</w:t>
      </w:r>
      <w:r w:rsidR="006C1B07" w:rsidRPr="000D3EC4">
        <w:rPr>
          <w:rFonts w:ascii="Arial" w:hAnsi="Arial" w:cs="Arial"/>
          <w:b/>
          <w:sz w:val="22"/>
          <w:u w:val="single"/>
        </w:rPr>
        <w:t>4</w:t>
      </w:r>
      <w:r w:rsidRPr="000D3EC4">
        <w:rPr>
          <w:rFonts w:ascii="Arial" w:hAnsi="Arial" w:cs="Arial"/>
          <w:b/>
          <w:sz w:val="22"/>
          <w:u w:val="single"/>
        </w:rPr>
        <w:t>.- CONDICIONES ESPECIALES DE EJECUCION DEL CONTRATO Y CLAUSULA SOCIAL</w:t>
      </w:r>
    </w:p>
    <w:p w14:paraId="62B338CD" w14:textId="77777777" w:rsidR="004A4E18" w:rsidRPr="000B4DC1" w:rsidRDefault="004A4E18" w:rsidP="004A4E18">
      <w:pPr>
        <w:pStyle w:val="Standard"/>
        <w:jc w:val="both"/>
        <w:rPr>
          <w:rFonts w:ascii="Arial" w:hAnsi="Arial" w:cs="Arial"/>
          <w:b/>
          <w:sz w:val="22"/>
        </w:rPr>
      </w:pPr>
    </w:p>
    <w:p w14:paraId="1096FC73" w14:textId="77777777" w:rsidR="004A4E18" w:rsidRPr="000B4DC1" w:rsidRDefault="004A4E18" w:rsidP="004A4E18">
      <w:pPr>
        <w:pStyle w:val="Standard"/>
        <w:jc w:val="both"/>
        <w:rPr>
          <w:rFonts w:ascii="Arial" w:hAnsi="Arial" w:cs="Arial"/>
          <w:sz w:val="22"/>
        </w:rPr>
      </w:pPr>
      <w:r w:rsidRPr="000B4DC1">
        <w:rPr>
          <w:rFonts w:ascii="Arial" w:hAnsi="Arial" w:cs="Arial"/>
          <w:sz w:val="22"/>
        </w:rPr>
        <w:t>Por otra parte, entre las obligaciones del adjudicatario se encuentra la realización del contrato de acuerdo con la siguiente condición especial de ejecución:</w:t>
      </w:r>
    </w:p>
    <w:p w14:paraId="0B5F7171" w14:textId="77777777" w:rsidR="004A4E18" w:rsidRPr="000B4DC1" w:rsidRDefault="004A4E18" w:rsidP="004A4E18">
      <w:pPr>
        <w:pStyle w:val="Standard"/>
        <w:jc w:val="both"/>
        <w:rPr>
          <w:rFonts w:ascii="Arial" w:hAnsi="Arial" w:cs="Arial"/>
          <w:sz w:val="22"/>
        </w:rPr>
      </w:pPr>
    </w:p>
    <w:p w14:paraId="678FAF3A" w14:textId="77777777" w:rsidR="004A4E18" w:rsidRPr="000B4DC1" w:rsidRDefault="004A4E18" w:rsidP="004A4E18">
      <w:pPr>
        <w:pStyle w:val="Standard"/>
        <w:jc w:val="both"/>
        <w:rPr>
          <w:rFonts w:ascii="Arial" w:hAnsi="Arial" w:cs="Arial"/>
          <w:sz w:val="22"/>
        </w:rPr>
      </w:pPr>
      <w:r w:rsidRPr="000B4DC1">
        <w:rPr>
          <w:rFonts w:ascii="Arial" w:hAnsi="Arial" w:cs="Arial"/>
          <w:sz w:val="22"/>
        </w:rPr>
        <w:t>Garantizar la seguridad y la protección de la salud en el lugar de trabajo y el cumplimiento de los convenios sectoriales y territoriales aplicables.</w:t>
      </w:r>
    </w:p>
    <w:p w14:paraId="0E42203C" w14:textId="77777777" w:rsidR="004A4E18" w:rsidRPr="000B4DC1" w:rsidRDefault="004A4E18" w:rsidP="004A4E18">
      <w:pPr>
        <w:pStyle w:val="Standard"/>
        <w:jc w:val="both"/>
        <w:rPr>
          <w:rFonts w:ascii="Arial" w:hAnsi="Arial" w:cs="Arial"/>
          <w:sz w:val="22"/>
        </w:rPr>
      </w:pPr>
    </w:p>
    <w:p w14:paraId="19DB614F" w14:textId="77777777" w:rsidR="004A4E18" w:rsidRPr="000B4DC1" w:rsidRDefault="004A4E18" w:rsidP="004A4E18">
      <w:pPr>
        <w:pStyle w:val="Standard"/>
        <w:jc w:val="both"/>
        <w:rPr>
          <w:rFonts w:ascii="Arial" w:hAnsi="Arial" w:cs="Arial"/>
          <w:sz w:val="22"/>
        </w:rPr>
      </w:pPr>
      <w:r w:rsidRPr="000B4DC1">
        <w:rPr>
          <w:rFonts w:ascii="Arial" w:hAnsi="Arial" w:cs="Arial"/>
          <w:sz w:val="22"/>
        </w:rPr>
        <w:t>El contratista así mismo cumplirá las obligaciones aplicables en materia medioambiental, social o laboral establecidas en el derecho de la Unión Europea, el derecho nacional, los convenios colectivos o por las disposiciones de derecho internacional medioambiental, social y laboral que vinculen al Estado y en particular las establecidas en la Ley Foral 2/2018 de Contratos Públicos.</w:t>
      </w:r>
    </w:p>
    <w:p w14:paraId="1030E06E" w14:textId="77777777" w:rsidR="004A4E18" w:rsidRPr="000B4DC1" w:rsidRDefault="004A4E18" w:rsidP="004A4E18">
      <w:pPr>
        <w:pStyle w:val="Standard"/>
        <w:jc w:val="both"/>
        <w:rPr>
          <w:rFonts w:ascii="Arial" w:hAnsi="Arial" w:cs="Arial"/>
          <w:sz w:val="22"/>
        </w:rPr>
      </w:pPr>
    </w:p>
    <w:p w14:paraId="3E1E8F70" w14:textId="77777777" w:rsidR="004A4E18" w:rsidRPr="000B4DC1" w:rsidRDefault="004A4E18" w:rsidP="004A4E18">
      <w:pPr>
        <w:pStyle w:val="Standard"/>
        <w:jc w:val="both"/>
        <w:rPr>
          <w:rFonts w:ascii="Arial" w:hAnsi="Arial" w:cs="Arial"/>
          <w:sz w:val="22"/>
        </w:rPr>
      </w:pPr>
      <w:r w:rsidRPr="000B4DC1">
        <w:rPr>
          <w:rFonts w:ascii="Arial" w:hAnsi="Arial" w:cs="Arial"/>
          <w:sz w:val="22"/>
        </w:rPr>
        <w:t>El incumplimiento de las obligaciones referidas en este apartado y, en especial, los incumplimientos o los retrasos reiterados en el pago de los salarios o la aplicación de condiciones salariales inferiores a las derivadas de los convenios colectivos que sea grave y dolosa, dará lugar a la imposición de las penalidades a que se refiere el artículo 146 de la Ley Foral 2/2018.</w:t>
      </w:r>
    </w:p>
    <w:p w14:paraId="35718D5C" w14:textId="77777777" w:rsidR="004A4E18" w:rsidRPr="000B4DC1" w:rsidRDefault="004A4E18" w:rsidP="004A4E18">
      <w:pPr>
        <w:pStyle w:val="Standard"/>
        <w:jc w:val="both"/>
        <w:rPr>
          <w:rFonts w:ascii="Arial" w:hAnsi="Arial" w:cs="Arial"/>
          <w:sz w:val="22"/>
        </w:rPr>
      </w:pPr>
    </w:p>
    <w:p w14:paraId="6048DBCF" w14:textId="77777777" w:rsidR="004A4E18" w:rsidRPr="000B4DC1" w:rsidRDefault="004A4E18" w:rsidP="004A4E18">
      <w:pPr>
        <w:pStyle w:val="Standard"/>
        <w:jc w:val="both"/>
        <w:rPr>
          <w:rFonts w:ascii="Arial" w:hAnsi="Arial" w:cs="Arial"/>
          <w:sz w:val="22"/>
        </w:rPr>
      </w:pPr>
      <w:r w:rsidRPr="000B4DC1">
        <w:rPr>
          <w:rFonts w:ascii="Arial" w:hAnsi="Arial" w:cs="Arial"/>
          <w:sz w:val="22"/>
        </w:rPr>
        <w:t>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a la obligación de contratar a un número o porcentaje específico de personas con discapacidad y, en particular, a las condiciones establecidas por el último convenio colectivo sectorial del ámbito más inferior existente de aplicación en el sector en el que se encuadre la actividad a contratar.</w:t>
      </w:r>
    </w:p>
    <w:p w14:paraId="662588C9" w14:textId="77777777" w:rsidR="004A4E18" w:rsidRPr="000B4DC1" w:rsidRDefault="004A4E18" w:rsidP="004A4E18">
      <w:pPr>
        <w:pStyle w:val="Standard"/>
        <w:jc w:val="both"/>
        <w:rPr>
          <w:rFonts w:ascii="Arial" w:hAnsi="Arial" w:cs="Arial"/>
          <w:sz w:val="22"/>
        </w:rPr>
      </w:pPr>
    </w:p>
    <w:p w14:paraId="48FD7923" w14:textId="77777777" w:rsidR="004A4E18" w:rsidRPr="000B4DC1" w:rsidRDefault="004A4E18" w:rsidP="004A4E18">
      <w:pPr>
        <w:pStyle w:val="Standard"/>
        <w:jc w:val="both"/>
        <w:rPr>
          <w:rFonts w:ascii="Arial" w:hAnsi="Arial" w:cs="Arial"/>
          <w:sz w:val="22"/>
        </w:rPr>
      </w:pPr>
      <w:r w:rsidRPr="000B4DC1">
        <w:rPr>
          <w:rFonts w:ascii="Arial" w:hAnsi="Arial" w:cs="Arial"/>
          <w:sz w:val="22"/>
        </w:rPr>
        <w:t>La oferta económica deberá ser adecuada para que el adjudicatario haga frente al coste derivado de la aplicación, como mínimo, del convenio sectorial que corresponda, sin que en ningún caso los precios/hora de los salarios contemplados puedan ser inferiores a los precios/hora, más las mejoras precio/hora del convenio más los costes de Seguridad Social.</w:t>
      </w:r>
    </w:p>
    <w:p w14:paraId="3F1CFFB1" w14:textId="77777777" w:rsidR="004A4E18" w:rsidRPr="000B4DC1" w:rsidRDefault="004A4E18" w:rsidP="004A4E18">
      <w:pPr>
        <w:pStyle w:val="Standard"/>
        <w:jc w:val="both"/>
        <w:rPr>
          <w:rFonts w:ascii="Arial" w:hAnsi="Arial" w:cs="Arial"/>
          <w:sz w:val="22"/>
        </w:rPr>
      </w:pPr>
    </w:p>
    <w:p w14:paraId="568A0A2F" w14:textId="7D33BC4C" w:rsidR="004A4E18" w:rsidRDefault="006C1B07" w:rsidP="004A4E18">
      <w:pPr>
        <w:pStyle w:val="Standard"/>
        <w:jc w:val="both"/>
        <w:rPr>
          <w:rFonts w:ascii="Arial" w:hAnsi="Arial" w:cs="Arial"/>
          <w:b/>
          <w:sz w:val="22"/>
          <w:u w:val="single"/>
        </w:rPr>
      </w:pPr>
      <w:r w:rsidRPr="000D3EC4">
        <w:rPr>
          <w:rFonts w:ascii="Arial" w:hAnsi="Arial" w:cs="Arial"/>
          <w:b/>
          <w:sz w:val="22"/>
          <w:u w:val="single"/>
        </w:rPr>
        <w:t>15</w:t>
      </w:r>
      <w:r w:rsidR="004A4E18" w:rsidRPr="000D3EC4">
        <w:rPr>
          <w:rFonts w:ascii="Arial" w:hAnsi="Arial" w:cs="Arial"/>
          <w:b/>
          <w:sz w:val="22"/>
          <w:u w:val="single"/>
        </w:rPr>
        <w:t>.-RETRASOS EN LA EJECUCIÓN</w:t>
      </w:r>
    </w:p>
    <w:p w14:paraId="552D2FFF" w14:textId="77777777" w:rsidR="000D3EC4" w:rsidRPr="000D3EC4" w:rsidRDefault="000D3EC4" w:rsidP="004A4E18">
      <w:pPr>
        <w:pStyle w:val="Standard"/>
        <w:jc w:val="both"/>
        <w:rPr>
          <w:rFonts w:ascii="Arial" w:hAnsi="Arial" w:cs="Arial"/>
          <w:b/>
          <w:sz w:val="22"/>
          <w:u w:val="single"/>
        </w:rPr>
      </w:pPr>
    </w:p>
    <w:p w14:paraId="08B58199" w14:textId="77777777" w:rsidR="004A4E18" w:rsidRPr="000B4DC1" w:rsidRDefault="004A4E18" w:rsidP="004A4E18">
      <w:pPr>
        <w:pStyle w:val="Standard"/>
        <w:jc w:val="both"/>
        <w:rPr>
          <w:rFonts w:ascii="Arial" w:hAnsi="Arial" w:cs="Arial"/>
          <w:sz w:val="22"/>
        </w:rPr>
      </w:pPr>
      <w:r w:rsidRPr="000B4DC1">
        <w:rPr>
          <w:rFonts w:ascii="Arial" w:hAnsi="Arial" w:cs="Arial"/>
          <w:sz w:val="22"/>
        </w:rPr>
        <w:t xml:space="preserve">El Adjudicatario habrá de ejecutar el contrato, salvo causa de fuerza mayor, en el plazo establecido en la cláusula doce. </w:t>
      </w:r>
    </w:p>
    <w:p w14:paraId="363979DD" w14:textId="77777777" w:rsidR="004A4E18" w:rsidRPr="000B4DC1" w:rsidRDefault="004A4E18" w:rsidP="004A4E18">
      <w:pPr>
        <w:pStyle w:val="Standard"/>
        <w:jc w:val="both"/>
        <w:rPr>
          <w:rFonts w:ascii="Arial" w:hAnsi="Arial" w:cs="Arial"/>
          <w:sz w:val="22"/>
        </w:rPr>
      </w:pPr>
    </w:p>
    <w:p w14:paraId="5604DE5D" w14:textId="77777777" w:rsidR="004A4E18" w:rsidRPr="000B4DC1" w:rsidRDefault="004A4E18" w:rsidP="004A4E18">
      <w:pPr>
        <w:pStyle w:val="Standard"/>
        <w:jc w:val="both"/>
        <w:rPr>
          <w:rFonts w:ascii="Arial" w:hAnsi="Arial" w:cs="Arial"/>
          <w:sz w:val="22"/>
        </w:rPr>
      </w:pPr>
      <w:r w:rsidRPr="000B4DC1">
        <w:rPr>
          <w:rFonts w:ascii="Arial" w:hAnsi="Arial" w:cs="Arial"/>
          <w:sz w:val="22"/>
        </w:rPr>
        <w:t>Cuando por causas imputables al contratista el plazo hubiera quedado incumplido, el órgano de contratación podrá optar por resolver el contrato o exigir su cumplimiento otorgando una prórroga con la imposición de las penalidades que se establecen en el artículo 147 de la Ley Foral 2/2018 de Contratos Públicos y en el punto 20 de este pliego.</w:t>
      </w:r>
    </w:p>
    <w:p w14:paraId="13D36FC7" w14:textId="77777777" w:rsidR="004A4E18" w:rsidRPr="000B4DC1" w:rsidRDefault="004A4E18" w:rsidP="004A4E18">
      <w:pPr>
        <w:pStyle w:val="Standard"/>
        <w:jc w:val="both"/>
        <w:rPr>
          <w:rFonts w:ascii="Arial" w:hAnsi="Arial" w:cs="Arial"/>
          <w:sz w:val="22"/>
        </w:rPr>
      </w:pPr>
    </w:p>
    <w:p w14:paraId="3173DE8A" w14:textId="77777777" w:rsidR="004A4E18" w:rsidRPr="000B4DC1" w:rsidRDefault="004A4E18" w:rsidP="004A4E18">
      <w:pPr>
        <w:pStyle w:val="Ttulo2"/>
        <w:suppressAutoHyphens w:val="0"/>
        <w:autoSpaceDE w:val="0"/>
        <w:textAlignment w:val="auto"/>
        <w:rPr>
          <w:rFonts w:ascii="Arial" w:hAnsi="Arial" w:cs="Arial"/>
          <w:sz w:val="22"/>
          <w:szCs w:val="22"/>
        </w:rPr>
      </w:pPr>
      <w:bookmarkStart w:id="6" w:name="_Toc77232589"/>
      <w:r w:rsidRPr="000B4DC1">
        <w:rPr>
          <w:rFonts w:ascii="Arial" w:hAnsi="Arial" w:cs="Arial"/>
          <w:b/>
          <w:color w:val="000000"/>
          <w:sz w:val="22"/>
          <w:szCs w:val="22"/>
        </w:rPr>
        <w:t>Aplicación de penalidades</w:t>
      </w:r>
      <w:bookmarkEnd w:id="6"/>
      <w:r w:rsidRPr="000B4DC1">
        <w:rPr>
          <w:rFonts w:ascii="Arial" w:hAnsi="Arial" w:cs="Arial"/>
          <w:b/>
          <w:color w:val="000000"/>
          <w:sz w:val="22"/>
          <w:szCs w:val="22"/>
        </w:rPr>
        <w:t xml:space="preserve"> </w:t>
      </w:r>
    </w:p>
    <w:p w14:paraId="452D2548" w14:textId="77777777" w:rsidR="004A4E18" w:rsidRPr="000D3EC4" w:rsidRDefault="004A4E18" w:rsidP="000D3EC4">
      <w:pPr>
        <w:autoSpaceDE w:val="0"/>
        <w:jc w:val="both"/>
        <w:rPr>
          <w:rFonts w:ascii="Arial" w:eastAsia="Times New Roman" w:hAnsi="Arial" w:cs="Arial"/>
          <w:color w:val="000000"/>
          <w:sz w:val="2"/>
          <w:szCs w:val="2"/>
        </w:rPr>
      </w:pPr>
    </w:p>
    <w:p w14:paraId="331D7F10" w14:textId="4197249A" w:rsidR="004A4E18" w:rsidRPr="000D3EC4" w:rsidRDefault="004A4E18" w:rsidP="004A4E18">
      <w:pPr>
        <w:autoSpaceDE w:val="0"/>
        <w:jc w:val="both"/>
        <w:rPr>
          <w:rFonts w:ascii="Arial" w:hAnsi="Arial" w:cs="Arial"/>
        </w:rPr>
      </w:pPr>
      <w:r w:rsidRPr="000B4DC1">
        <w:rPr>
          <w:rFonts w:ascii="Arial" w:eastAsia="Times New Roman" w:hAnsi="Arial" w:cs="Arial"/>
          <w:color w:val="000000"/>
        </w:rPr>
        <w:t xml:space="preserve">Si el contratista no cumple con algunas de las condiciones y requisitos señalados en el presente Pliego o en la LFCP, </w:t>
      </w:r>
      <w:r w:rsidRPr="000B4DC1">
        <w:rPr>
          <w:rFonts w:ascii="Arial" w:hAnsi="Arial" w:cs="Arial"/>
          <w:color w:val="000000"/>
        </w:rPr>
        <w:t>el Ayuntamiento</w:t>
      </w:r>
      <w:r w:rsidRPr="000B4DC1">
        <w:rPr>
          <w:rFonts w:ascii="Arial" w:eastAsia="Times New Roman" w:hAnsi="Arial" w:cs="Arial"/>
          <w:color w:val="000000"/>
        </w:rPr>
        <w:t>, previa motivación, documentación del incumplimiento y una vez ofrecida audiencia del interesado durante un plazo mínimo de 5 días naturales, podrá imponer las penalizaciones que se señalan en los apartados siguientes, de acuerdo con las diferentes causas que los hayan motivado.</w:t>
      </w:r>
    </w:p>
    <w:p w14:paraId="5A774F0D" w14:textId="5E63EF0D" w:rsidR="004A4E18" w:rsidRPr="000D3EC4" w:rsidRDefault="004A4E18" w:rsidP="000D3EC4">
      <w:pPr>
        <w:autoSpaceDE w:val="0"/>
        <w:jc w:val="both"/>
        <w:rPr>
          <w:rFonts w:ascii="Arial" w:hAnsi="Arial" w:cs="Arial"/>
        </w:rPr>
      </w:pPr>
      <w:r w:rsidRPr="000B4DC1">
        <w:rPr>
          <w:rFonts w:ascii="Arial" w:eastAsia="Times New Roman" w:hAnsi="Arial" w:cs="Arial"/>
          <w:color w:val="000000"/>
        </w:rPr>
        <w:t xml:space="preserve">Independientemente de la tipificación o no de la conducta como infracción contractual, </w:t>
      </w:r>
      <w:r w:rsidRPr="000B4DC1">
        <w:rPr>
          <w:rFonts w:ascii="Arial" w:hAnsi="Arial" w:cs="Arial"/>
          <w:color w:val="000000"/>
        </w:rPr>
        <w:t xml:space="preserve">el Ayuntamiento </w:t>
      </w:r>
      <w:r w:rsidRPr="000B4DC1">
        <w:rPr>
          <w:rFonts w:ascii="Arial" w:eastAsia="Times New Roman" w:hAnsi="Arial" w:cs="Arial"/>
          <w:color w:val="000000"/>
        </w:rPr>
        <w:t>descontará del abono al contratista, el importe correspondiente a las prestaciones no satisfechas exigiendo, si se producen daños o perjuicios, la correspondiente indemnización.</w:t>
      </w:r>
    </w:p>
    <w:p w14:paraId="2ED913D9" w14:textId="3AD6AE06" w:rsidR="004A4E18" w:rsidRDefault="004A4E18" w:rsidP="000D3EC4">
      <w:pPr>
        <w:pStyle w:val="Ttulo2"/>
        <w:suppressAutoHyphens w:val="0"/>
        <w:autoSpaceDE w:val="0"/>
        <w:textAlignment w:val="auto"/>
        <w:rPr>
          <w:rFonts w:ascii="Arial" w:hAnsi="Arial" w:cs="Arial"/>
          <w:b/>
          <w:color w:val="000000"/>
          <w:sz w:val="22"/>
          <w:szCs w:val="22"/>
        </w:rPr>
      </w:pPr>
      <w:bookmarkStart w:id="7" w:name="_Toc77232590"/>
      <w:r w:rsidRPr="000B4DC1">
        <w:rPr>
          <w:rFonts w:ascii="Arial" w:hAnsi="Arial" w:cs="Arial"/>
          <w:b/>
          <w:color w:val="000000"/>
          <w:sz w:val="22"/>
          <w:szCs w:val="22"/>
        </w:rPr>
        <w:t>Faltas penalizables</w:t>
      </w:r>
      <w:bookmarkEnd w:id="7"/>
    </w:p>
    <w:p w14:paraId="7BAAF9D5" w14:textId="77777777" w:rsidR="000D3EC4" w:rsidRPr="000D3EC4" w:rsidRDefault="000D3EC4" w:rsidP="000D3EC4">
      <w:pPr>
        <w:rPr>
          <w:sz w:val="2"/>
          <w:szCs w:val="2"/>
          <w:lang w:eastAsia="es-ES"/>
        </w:rPr>
      </w:pPr>
    </w:p>
    <w:p w14:paraId="6F1DE861" w14:textId="693F508B" w:rsidR="004A4E18" w:rsidRPr="000B4DC1" w:rsidRDefault="004A4E18" w:rsidP="004A4E18">
      <w:pPr>
        <w:autoSpaceDE w:val="0"/>
        <w:jc w:val="both"/>
        <w:rPr>
          <w:rFonts w:ascii="Arial" w:eastAsia="Times New Roman" w:hAnsi="Arial" w:cs="Arial"/>
          <w:color w:val="000000"/>
        </w:rPr>
      </w:pPr>
      <w:r w:rsidRPr="000B4DC1">
        <w:rPr>
          <w:rFonts w:ascii="Arial" w:eastAsia="Times New Roman" w:hAnsi="Arial" w:cs="Arial"/>
          <w:color w:val="000000"/>
        </w:rPr>
        <w:t xml:space="preserve">A efectos contractuales se considerará falta sancionable toda acción u omisión del contratista que suponga un quebranto de las exigencias especificadas en el Pliego o en la </w:t>
      </w:r>
      <w:bookmarkStart w:id="8" w:name="_Hlk20253946"/>
      <w:r w:rsidRPr="000B4DC1">
        <w:rPr>
          <w:rFonts w:ascii="Arial" w:eastAsia="Times New Roman" w:hAnsi="Arial" w:cs="Arial"/>
          <w:color w:val="000000"/>
        </w:rPr>
        <w:t>LFCP</w:t>
      </w:r>
      <w:bookmarkEnd w:id="8"/>
      <w:r w:rsidRPr="000B4DC1">
        <w:rPr>
          <w:rFonts w:ascii="Arial" w:eastAsia="Times New Roman" w:hAnsi="Arial" w:cs="Arial"/>
          <w:color w:val="000000"/>
        </w:rPr>
        <w:t>.</w:t>
      </w:r>
    </w:p>
    <w:p w14:paraId="7171D940" w14:textId="3D01E18D" w:rsidR="004A4E18" w:rsidRPr="000B4DC1" w:rsidRDefault="004A4E18" w:rsidP="004A4E18">
      <w:pPr>
        <w:autoSpaceDE w:val="0"/>
        <w:jc w:val="both"/>
        <w:rPr>
          <w:rFonts w:ascii="Arial" w:eastAsia="Times New Roman" w:hAnsi="Arial" w:cs="Arial"/>
          <w:color w:val="000000"/>
        </w:rPr>
      </w:pPr>
      <w:r w:rsidRPr="000B4DC1">
        <w:rPr>
          <w:rFonts w:ascii="Arial" w:eastAsia="Times New Roman" w:hAnsi="Arial" w:cs="Arial"/>
          <w:color w:val="000000"/>
        </w:rPr>
        <w:t xml:space="preserve">Con el fin de determinar la existencia o no de infracción, habrá de valorarse la importancia de la prestación no satisfecha, la concurrencia o no de negligencia, la reincidencia o reiteración de la omisión de prestaciones, la importancia de la incidencia </w:t>
      </w:r>
      <w:proofErr w:type="gramStart"/>
      <w:r w:rsidRPr="000B4DC1">
        <w:rPr>
          <w:rFonts w:ascii="Arial" w:eastAsia="Times New Roman" w:hAnsi="Arial" w:cs="Arial"/>
          <w:color w:val="000000"/>
        </w:rPr>
        <w:t>en relación al</w:t>
      </w:r>
      <w:proofErr w:type="gramEnd"/>
      <w:r w:rsidRPr="000B4DC1">
        <w:rPr>
          <w:rFonts w:ascii="Arial" w:eastAsia="Times New Roman" w:hAnsi="Arial" w:cs="Arial"/>
          <w:color w:val="000000"/>
        </w:rPr>
        <w:t xml:space="preserve"> conjunto del contrato, etc. Por lo que, a la hora de aplicar dichas penalizaciones, se tendrá en cuenta la calidad de las prestaciones ejecutadas, debiendo ser proporcionales al tipo de incumplimiento causante de la penalización en el conjunto del contrato. Sólo cuando de tal valoración resulte equitativa y proporcionalmente, la existencia de una infracción, se iniciará el procedimiento de imposición de penalidades. La citada valoración deberá efectuarse atendiendo a los criterios expuestos, equidad y proporcionalidad.</w:t>
      </w:r>
    </w:p>
    <w:p w14:paraId="4F19C0B8" w14:textId="0C36BE22" w:rsidR="004A4E18" w:rsidRPr="000B4DC1" w:rsidRDefault="004A4E18" w:rsidP="000D3EC4">
      <w:pPr>
        <w:autoSpaceDE w:val="0"/>
        <w:jc w:val="both"/>
        <w:rPr>
          <w:rFonts w:ascii="Arial" w:eastAsia="Times New Roman" w:hAnsi="Arial" w:cs="Arial"/>
          <w:color w:val="000000"/>
        </w:rPr>
      </w:pPr>
      <w:r w:rsidRPr="000B4DC1">
        <w:rPr>
          <w:rFonts w:ascii="Arial" w:eastAsia="Times New Roman" w:hAnsi="Arial" w:cs="Arial"/>
          <w:color w:val="000000"/>
        </w:rPr>
        <w:t xml:space="preserve">Toda falta cometida por el </w:t>
      </w:r>
      <w:proofErr w:type="gramStart"/>
      <w:r w:rsidRPr="000B4DC1">
        <w:rPr>
          <w:rFonts w:ascii="Arial" w:eastAsia="Times New Roman" w:hAnsi="Arial" w:cs="Arial"/>
          <w:color w:val="000000"/>
        </w:rPr>
        <w:t>contratista,</w:t>
      </w:r>
      <w:proofErr w:type="gramEnd"/>
      <w:r w:rsidRPr="000B4DC1">
        <w:rPr>
          <w:rFonts w:ascii="Arial" w:eastAsia="Times New Roman" w:hAnsi="Arial" w:cs="Arial"/>
          <w:color w:val="000000"/>
        </w:rPr>
        <w:t xml:space="preserve"> se clasificará atendiendo a su trascendencia, proporcionalidad e intencionalidad en: leve, grave o muy grave, de acuerdo con los siguientes criterios:</w:t>
      </w:r>
    </w:p>
    <w:p w14:paraId="2A0326EA" w14:textId="77777777" w:rsidR="004A4E18" w:rsidRPr="000B4DC1" w:rsidRDefault="004A4E18" w:rsidP="004A4E18">
      <w:pPr>
        <w:autoSpaceDE w:val="0"/>
        <w:jc w:val="both"/>
        <w:rPr>
          <w:rFonts w:ascii="Arial" w:hAnsi="Arial" w:cs="Arial"/>
        </w:rPr>
      </w:pPr>
      <w:r w:rsidRPr="000B4DC1">
        <w:rPr>
          <w:rFonts w:ascii="Arial" w:eastAsia="Times New Roman" w:hAnsi="Arial" w:cs="Arial"/>
          <w:b/>
          <w:color w:val="000000"/>
        </w:rPr>
        <w:t>Falta leve:</w:t>
      </w:r>
      <w:r w:rsidRPr="000B4DC1">
        <w:rPr>
          <w:rFonts w:ascii="Arial" w:eastAsia="Times New Roman" w:hAnsi="Arial" w:cs="Arial"/>
          <w:color w:val="000000"/>
        </w:rPr>
        <w:t xml:space="preserve"> Se considerarán faltas leves, aquellas que, afectando desfavorablemente al funcionamiento y eficiencia del contrato, no sean debidas a actuación realizada maliciosamente, ni lleven </w:t>
      </w:r>
      <w:proofErr w:type="gramStart"/>
      <w:r w:rsidRPr="000B4DC1">
        <w:rPr>
          <w:rFonts w:ascii="Arial" w:eastAsia="Times New Roman" w:hAnsi="Arial" w:cs="Arial"/>
          <w:color w:val="000000"/>
        </w:rPr>
        <w:t>unido peligros</w:t>
      </w:r>
      <w:proofErr w:type="gramEnd"/>
      <w:r w:rsidRPr="000B4DC1">
        <w:rPr>
          <w:rFonts w:ascii="Arial" w:eastAsia="Times New Roman" w:hAnsi="Arial" w:cs="Arial"/>
          <w:color w:val="000000"/>
        </w:rPr>
        <w:t xml:space="preserve"> a personas, animales o cosas, ni reduzca la vida económica de los trabajos realizados, ni causen molestias a los usuarios de las vías, parques, etc. Entre otras serán las siguientes:</w:t>
      </w:r>
    </w:p>
    <w:p w14:paraId="55F8B134" w14:textId="77777777" w:rsidR="004A4E18" w:rsidRPr="000B4DC1" w:rsidRDefault="004A4E18" w:rsidP="004A4E18">
      <w:pPr>
        <w:autoSpaceDE w:val="0"/>
        <w:ind w:left="360"/>
        <w:jc w:val="both"/>
        <w:rPr>
          <w:rFonts w:ascii="Arial" w:eastAsia="Times New Roman" w:hAnsi="Arial" w:cs="Arial"/>
          <w:color w:val="000000"/>
        </w:rPr>
      </w:pPr>
    </w:p>
    <w:p w14:paraId="40B2FBB2" w14:textId="77777777" w:rsidR="004A4E18" w:rsidRPr="000B4DC1" w:rsidRDefault="004A4E18" w:rsidP="004A4E18">
      <w:pPr>
        <w:widowControl w:val="0"/>
        <w:numPr>
          <w:ilvl w:val="0"/>
          <w:numId w:val="13"/>
        </w:numPr>
        <w:autoSpaceDE w:val="0"/>
        <w:autoSpaceDN w:val="0"/>
        <w:spacing w:after="0" w:line="240" w:lineRule="auto"/>
        <w:jc w:val="both"/>
        <w:rPr>
          <w:rFonts w:ascii="Arial" w:eastAsia="Times New Roman" w:hAnsi="Arial" w:cs="Arial"/>
          <w:color w:val="000000"/>
        </w:rPr>
      </w:pPr>
      <w:r w:rsidRPr="000B4DC1">
        <w:rPr>
          <w:rFonts w:ascii="Arial" w:eastAsia="Times New Roman" w:hAnsi="Arial" w:cs="Arial"/>
          <w:color w:val="000000"/>
        </w:rPr>
        <w:lastRenderedPageBreak/>
        <w:t>La inobservancia de la mecánica operativa inicial y normal en los trabajos.</w:t>
      </w:r>
    </w:p>
    <w:p w14:paraId="2D6EB368" w14:textId="77777777" w:rsidR="004A4E18" w:rsidRPr="000B4DC1" w:rsidRDefault="004A4E18" w:rsidP="004A4E18">
      <w:pPr>
        <w:widowControl w:val="0"/>
        <w:numPr>
          <w:ilvl w:val="0"/>
          <w:numId w:val="13"/>
        </w:numPr>
        <w:autoSpaceDE w:val="0"/>
        <w:autoSpaceDN w:val="0"/>
        <w:spacing w:after="0" w:line="240" w:lineRule="auto"/>
        <w:jc w:val="both"/>
        <w:rPr>
          <w:rFonts w:ascii="Arial" w:eastAsia="Times New Roman" w:hAnsi="Arial" w:cs="Arial"/>
          <w:color w:val="000000"/>
        </w:rPr>
      </w:pPr>
      <w:r w:rsidRPr="000B4DC1">
        <w:rPr>
          <w:rFonts w:ascii="Arial" w:eastAsia="Times New Roman" w:hAnsi="Arial" w:cs="Arial"/>
          <w:color w:val="000000"/>
        </w:rPr>
        <w:t xml:space="preserve">El retraso o suspensión en la prestación del contrato inferior a tres días, negligencia o descuido en el cumplimiento de las obligaciones. </w:t>
      </w:r>
    </w:p>
    <w:p w14:paraId="0AE56B29" w14:textId="77777777" w:rsidR="004A4E18" w:rsidRPr="000B4DC1" w:rsidRDefault="004A4E18" w:rsidP="004A4E18">
      <w:pPr>
        <w:widowControl w:val="0"/>
        <w:numPr>
          <w:ilvl w:val="0"/>
          <w:numId w:val="13"/>
        </w:numPr>
        <w:autoSpaceDE w:val="0"/>
        <w:autoSpaceDN w:val="0"/>
        <w:spacing w:after="0" w:line="240" w:lineRule="auto"/>
        <w:jc w:val="both"/>
        <w:rPr>
          <w:rFonts w:ascii="Arial" w:eastAsia="Times New Roman" w:hAnsi="Arial" w:cs="Arial"/>
          <w:color w:val="000000"/>
        </w:rPr>
      </w:pPr>
      <w:r w:rsidRPr="000B4DC1">
        <w:rPr>
          <w:rFonts w:ascii="Arial" w:eastAsia="Times New Roman" w:hAnsi="Arial" w:cs="Arial"/>
          <w:color w:val="000000"/>
        </w:rPr>
        <w:t>En general, la falta de puntualidad o el incumplimiento de sus deberes por negligencia o descuido excusable.</w:t>
      </w:r>
    </w:p>
    <w:p w14:paraId="1E4CB739" w14:textId="77777777" w:rsidR="004A4E18" w:rsidRPr="000B4DC1" w:rsidRDefault="004A4E18" w:rsidP="004A4E18">
      <w:pPr>
        <w:widowControl w:val="0"/>
        <w:numPr>
          <w:ilvl w:val="0"/>
          <w:numId w:val="13"/>
        </w:numPr>
        <w:autoSpaceDE w:val="0"/>
        <w:autoSpaceDN w:val="0"/>
        <w:spacing w:after="0" w:line="240" w:lineRule="auto"/>
        <w:jc w:val="both"/>
        <w:rPr>
          <w:rFonts w:ascii="Arial" w:eastAsia="Times New Roman" w:hAnsi="Arial" w:cs="Arial"/>
          <w:color w:val="000000"/>
        </w:rPr>
      </w:pPr>
      <w:r w:rsidRPr="000B4DC1">
        <w:rPr>
          <w:rFonts w:ascii="Arial" w:eastAsia="Times New Roman" w:hAnsi="Arial" w:cs="Arial"/>
          <w:color w:val="000000"/>
        </w:rPr>
        <w:t>El incumplimiento de cualquier obligación de las establecidas en este pliego o en su correspondiente de prescripciones técnicas que no esté calificado con mayor gravedad en este pliego.</w:t>
      </w:r>
    </w:p>
    <w:p w14:paraId="001DC972" w14:textId="77777777" w:rsidR="004A4E18" w:rsidRPr="000B4DC1" w:rsidRDefault="004A4E18" w:rsidP="004A4E18">
      <w:pPr>
        <w:widowControl w:val="0"/>
        <w:numPr>
          <w:ilvl w:val="0"/>
          <w:numId w:val="13"/>
        </w:numPr>
        <w:autoSpaceDE w:val="0"/>
        <w:autoSpaceDN w:val="0"/>
        <w:spacing w:after="0" w:line="240" w:lineRule="auto"/>
        <w:jc w:val="both"/>
        <w:rPr>
          <w:rFonts w:ascii="Arial" w:eastAsia="Times New Roman" w:hAnsi="Arial" w:cs="Arial"/>
          <w:color w:val="000000"/>
        </w:rPr>
      </w:pPr>
      <w:r w:rsidRPr="000B4DC1">
        <w:rPr>
          <w:rFonts w:ascii="Arial" w:eastAsia="Times New Roman" w:hAnsi="Arial" w:cs="Arial"/>
          <w:color w:val="000000"/>
        </w:rPr>
        <w:t>Originar molestias innecesarias al vecindario.</w:t>
      </w:r>
    </w:p>
    <w:p w14:paraId="11C5D5AF" w14:textId="77777777" w:rsidR="004A4E18" w:rsidRPr="000B4DC1" w:rsidRDefault="004A4E18" w:rsidP="004A4E18">
      <w:pPr>
        <w:widowControl w:val="0"/>
        <w:numPr>
          <w:ilvl w:val="0"/>
          <w:numId w:val="13"/>
        </w:numPr>
        <w:autoSpaceDE w:val="0"/>
        <w:autoSpaceDN w:val="0"/>
        <w:spacing w:after="0" w:line="240" w:lineRule="auto"/>
        <w:jc w:val="both"/>
        <w:rPr>
          <w:rFonts w:ascii="Arial" w:eastAsia="Times New Roman" w:hAnsi="Arial" w:cs="Arial"/>
          <w:color w:val="000000"/>
        </w:rPr>
      </w:pPr>
      <w:r w:rsidRPr="000B4DC1">
        <w:rPr>
          <w:rFonts w:ascii="Arial" w:eastAsia="Times New Roman" w:hAnsi="Arial" w:cs="Arial"/>
          <w:color w:val="000000"/>
        </w:rPr>
        <w:t>La no retirada inmediata de materiales sobrantes una vez acabados los trabajos.</w:t>
      </w:r>
    </w:p>
    <w:p w14:paraId="6DA3680D" w14:textId="77777777" w:rsidR="004A4E18" w:rsidRPr="000B4DC1" w:rsidRDefault="004A4E18" w:rsidP="004A4E18">
      <w:pPr>
        <w:autoSpaceDE w:val="0"/>
        <w:rPr>
          <w:rFonts w:ascii="Arial" w:eastAsia="Times New Roman" w:hAnsi="Arial" w:cs="Arial"/>
          <w:b/>
          <w:color w:val="000000"/>
        </w:rPr>
      </w:pPr>
    </w:p>
    <w:p w14:paraId="73F8255C" w14:textId="2B28E503" w:rsidR="004A4E18" w:rsidRPr="000D3EC4" w:rsidRDefault="004A4E18" w:rsidP="000D3EC4">
      <w:pPr>
        <w:autoSpaceDE w:val="0"/>
        <w:jc w:val="both"/>
        <w:rPr>
          <w:rFonts w:ascii="Arial" w:hAnsi="Arial" w:cs="Arial"/>
        </w:rPr>
      </w:pPr>
      <w:r w:rsidRPr="000B4DC1">
        <w:rPr>
          <w:rFonts w:ascii="Arial" w:eastAsia="Times New Roman" w:hAnsi="Arial" w:cs="Arial"/>
          <w:b/>
          <w:color w:val="000000"/>
        </w:rPr>
        <w:t>Falta grave</w:t>
      </w:r>
      <w:r w:rsidRPr="000B4DC1">
        <w:rPr>
          <w:rFonts w:ascii="Arial" w:eastAsia="Times New Roman" w:hAnsi="Arial" w:cs="Arial"/>
          <w:color w:val="000000"/>
        </w:rPr>
        <w:t>: Son clasificadas como faltas graves aquellas que como consecuencia de realización deficiente de las inspecciones o de los distintos trabajos exigidos o de las prestaciones y exigencias contractuales, puedan influir negativamente en la vida económica de los trabajos realizados o causar molestias y peligros a los usuarios o causen un grave perjuicio al control o a la inspección municipal de los trabajos contratados. Entre otras serán las siguientes:</w:t>
      </w:r>
    </w:p>
    <w:p w14:paraId="11BE28B8" w14:textId="77777777" w:rsidR="004A4E18" w:rsidRPr="000B4DC1" w:rsidRDefault="004A4E18" w:rsidP="004A4E18">
      <w:pPr>
        <w:widowControl w:val="0"/>
        <w:numPr>
          <w:ilvl w:val="0"/>
          <w:numId w:val="13"/>
        </w:numPr>
        <w:autoSpaceDE w:val="0"/>
        <w:autoSpaceDN w:val="0"/>
        <w:spacing w:after="0" w:line="240" w:lineRule="auto"/>
        <w:jc w:val="both"/>
        <w:rPr>
          <w:rFonts w:ascii="Arial" w:eastAsia="Times New Roman" w:hAnsi="Arial" w:cs="Arial"/>
          <w:color w:val="000000"/>
        </w:rPr>
      </w:pPr>
      <w:r w:rsidRPr="000B4DC1">
        <w:rPr>
          <w:rFonts w:ascii="Arial" w:eastAsia="Times New Roman" w:hAnsi="Arial" w:cs="Arial"/>
          <w:color w:val="000000"/>
        </w:rPr>
        <w:t>El retraso o suspensión en la prestación del contrato igual o superior a tres días e inferior a quince días, las faltas repetidas de puntualidad, la negligencia o descuido continuado.</w:t>
      </w:r>
    </w:p>
    <w:p w14:paraId="472CDCB5" w14:textId="77777777" w:rsidR="004A4E18" w:rsidRPr="000B4DC1" w:rsidRDefault="004A4E18" w:rsidP="004A4E18">
      <w:pPr>
        <w:widowControl w:val="0"/>
        <w:numPr>
          <w:ilvl w:val="0"/>
          <w:numId w:val="13"/>
        </w:numPr>
        <w:autoSpaceDE w:val="0"/>
        <w:autoSpaceDN w:val="0"/>
        <w:spacing w:after="0" w:line="240" w:lineRule="auto"/>
        <w:jc w:val="both"/>
        <w:rPr>
          <w:rFonts w:ascii="Arial" w:eastAsia="Times New Roman" w:hAnsi="Arial" w:cs="Arial"/>
          <w:color w:val="000000"/>
        </w:rPr>
      </w:pPr>
      <w:r w:rsidRPr="000B4DC1">
        <w:rPr>
          <w:rFonts w:ascii="Arial" w:eastAsia="Times New Roman" w:hAnsi="Arial" w:cs="Arial"/>
          <w:color w:val="000000"/>
        </w:rPr>
        <w:t>En general el incumplimiento grave de los deberes y obligaciones y la comisión de tres faltas leves en el transcurso de un año.</w:t>
      </w:r>
    </w:p>
    <w:p w14:paraId="1F1BD8A2" w14:textId="77777777" w:rsidR="004A4E18" w:rsidRPr="000B4DC1" w:rsidRDefault="004A4E18" w:rsidP="004A4E18">
      <w:pPr>
        <w:widowControl w:val="0"/>
        <w:numPr>
          <w:ilvl w:val="0"/>
          <w:numId w:val="13"/>
        </w:numPr>
        <w:autoSpaceDE w:val="0"/>
        <w:autoSpaceDN w:val="0"/>
        <w:spacing w:after="0" w:line="240" w:lineRule="auto"/>
        <w:jc w:val="both"/>
        <w:rPr>
          <w:rFonts w:ascii="Arial" w:eastAsia="Times New Roman" w:hAnsi="Arial" w:cs="Arial"/>
          <w:color w:val="000000"/>
        </w:rPr>
      </w:pPr>
      <w:r w:rsidRPr="000B4DC1">
        <w:rPr>
          <w:rFonts w:ascii="Arial" w:eastAsia="Times New Roman" w:hAnsi="Arial" w:cs="Arial"/>
          <w:color w:val="000000"/>
        </w:rPr>
        <w:t xml:space="preserve">No guardar la debida discreción respecto de los asuntos que se conozcan </w:t>
      </w:r>
      <w:proofErr w:type="gramStart"/>
      <w:r w:rsidRPr="000B4DC1">
        <w:rPr>
          <w:rFonts w:ascii="Arial" w:eastAsia="Times New Roman" w:hAnsi="Arial" w:cs="Arial"/>
          <w:color w:val="000000"/>
        </w:rPr>
        <w:t>en razón del</w:t>
      </w:r>
      <w:proofErr w:type="gramEnd"/>
      <w:r w:rsidRPr="000B4DC1">
        <w:rPr>
          <w:rFonts w:ascii="Arial" w:eastAsia="Times New Roman" w:hAnsi="Arial" w:cs="Arial"/>
          <w:color w:val="000000"/>
        </w:rPr>
        <w:t xml:space="preserve"> contrato prestado.</w:t>
      </w:r>
    </w:p>
    <w:p w14:paraId="0A528044" w14:textId="77777777" w:rsidR="004A4E18" w:rsidRPr="000B4DC1" w:rsidRDefault="004A4E18" w:rsidP="004A4E18">
      <w:pPr>
        <w:widowControl w:val="0"/>
        <w:numPr>
          <w:ilvl w:val="0"/>
          <w:numId w:val="13"/>
        </w:numPr>
        <w:autoSpaceDE w:val="0"/>
        <w:autoSpaceDN w:val="0"/>
        <w:spacing w:after="0" w:line="240" w:lineRule="auto"/>
        <w:jc w:val="both"/>
        <w:rPr>
          <w:rFonts w:ascii="Arial" w:eastAsia="Times New Roman" w:hAnsi="Arial" w:cs="Arial"/>
          <w:color w:val="000000"/>
        </w:rPr>
      </w:pPr>
      <w:r w:rsidRPr="000B4DC1">
        <w:rPr>
          <w:rFonts w:ascii="Arial" w:eastAsia="Times New Roman" w:hAnsi="Arial" w:cs="Arial"/>
          <w:color w:val="000000"/>
        </w:rPr>
        <w:t>No reparar los daños producidos en los bienes del centro o de los usuarios como consecuencia del uso de productos inadecuados.</w:t>
      </w:r>
    </w:p>
    <w:p w14:paraId="1A0F7A23" w14:textId="77777777" w:rsidR="004A4E18" w:rsidRPr="000B4DC1" w:rsidRDefault="004A4E18" w:rsidP="004A4E18">
      <w:pPr>
        <w:widowControl w:val="0"/>
        <w:numPr>
          <w:ilvl w:val="0"/>
          <w:numId w:val="13"/>
        </w:numPr>
        <w:autoSpaceDE w:val="0"/>
        <w:autoSpaceDN w:val="0"/>
        <w:spacing w:after="0" w:line="240" w:lineRule="auto"/>
        <w:jc w:val="both"/>
        <w:rPr>
          <w:rFonts w:ascii="Arial" w:eastAsia="Times New Roman" w:hAnsi="Arial" w:cs="Arial"/>
          <w:color w:val="000000"/>
        </w:rPr>
      </w:pPr>
      <w:r w:rsidRPr="000B4DC1">
        <w:rPr>
          <w:rFonts w:ascii="Arial" w:eastAsia="Times New Roman" w:hAnsi="Arial" w:cs="Arial"/>
          <w:color w:val="000000"/>
        </w:rPr>
        <w:t>Existencia de tres incumplimientos leves en el mismo año.</w:t>
      </w:r>
    </w:p>
    <w:p w14:paraId="5ECD447D" w14:textId="77777777" w:rsidR="004A4E18" w:rsidRPr="000B4DC1" w:rsidRDefault="004A4E18" w:rsidP="004A4E18">
      <w:pPr>
        <w:widowControl w:val="0"/>
        <w:numPr>
          <w:ilvl w:val="0"/>
          <w:numId w:val="13"/>
        </w:numPr>
        <w:autoSpaceDE w:val="0"/>
        <w:autoSpaceDN w:val="0"/>
        <w:spacing w:after="0" w:line="240" w:lineRule="auto"/>
        <w:jc w:val="both"/>
        <w:rPr>
          <w:rFonts w:ascii="Arial" w:eastAsia="Times New Roman" w:hAnsi="Arial" w:cs="Arial"/>
          <w:color w:val="000000"/>
        </w:rPr>
      </w:pPr>
      <w:r w:rsidRPr="000B4DC1">
        <w:rPr>
          <w:rFonts w:ascii="Arial" w:eastAsia="Times New Roman" w:hAnsi="Arial" w:cs="Arial"/>
          <w:color w:val="000000"/>
        </w:rPr>
        <w:t>La inobservancia de las medidas de seguridad y salud en los trabajos.</w:t>
      </w:r>
    </w:p>
    <w:p w14:paraId="03C95CF6" w14:textId="77777777" w:rsidR="004A4E18" w:rsidRPr="000B4DC1" w:rsidRDefault="004A4E18" w:rsidP="004A4E18">
      <w:pPr>
        <w:widowControl w:val="0"/>
        <w:numPr>
          <w:ilvl w:val="0"/>
          <w:numId w:val="13"/>
        </w:numPr>
        <w:autoSpaceDE w:val="0"/>
        <w:autoSpaceDN w:val="0"/>
        <w:spacing w:after="0" w:line="240" w:lineRule="auto"/>
        <w:jc w:val="both"/>
        <w:rPr>
          <w:rFonts w:ascii="Arial" w:eastAsia="Times New Roman" w:hAnsi="Arial" w:cs="Arial"/>
          <w:color w:val="000000"/>
        </w:rPr>
      </w:pPr>
      <w:r w:rsidRPr="000B4DC1">
        <w:rPr>
          <w:rFonts w:ascii="Arial" w:eastAsia="Times New Roman" w:hAnsi="Arial" w:cs="Arial"/>
          <w:color w:val="000000"/>
        </w:rPr>
        <w:t>La no prestación de alguna de las operaciones contratadas,</w:t>
      </w:r>
    </w:p>
    <w:p w14:paraId="5EFFEBE8" w14:textId="77777777" w:rsidR="004A4E18" w:rsidRPr="000B4DC1" w:rsidRDefault="004A4E18" w:rsidP="004A4E18">
      <w:pPr>
        <w:widowControl w:val="0"/>
        <w:numPr>
          <w:ilvl w:val="0"/>
          <w:numId w:val="13"/>
        </w:numPr>
        <w:autoSpaceDE w:val="0"/>
        <w:autoSpaceDN w:val="0"/>
        <w:spacing w:after="0" w:line="240" w:lineRule="auto"/>
        <w:jc w:val="both"/>
        <w:rPr>
          <w:rFonts w:ascii="Arial" w:eastAsia="Times New Roman" w:hAnsi="Arial" w:cs="Arial"/>
          <w:color w:val="000000"/>
        </w:rPr>
      </w:pPr>
      <w:r w:rsidRPr="000B4DC1">
        <w:rPr>
          <w:rFonts w:ascii="Arial" w:eastAsia="Times New Roman" w:hAnsi="Arial" w:cs="Arial"/>
          <w:color w:val="000000"/>
        </w:rPr>
        <w:t>La falta o ausencia de recursos humanos o materiales.</w:t>
      </w:r>
    </w:p>
    <w:p w14:paraId="1B0A195F" w14:textId="77777777" w:rsidR="004A4E18" w:rsidRPr="000B4DC1" w:rsidRDefault="004A4E18" w:rsidP="004A4E18">
      <w:pPr>
        <w:widowControl w:val="0"/>
        <w:numPr>
          <w:ilvl w:val="0"/>
          <w:numId w:val="13"/>
        </w:numPr>
        <w:autoSpaceDE w:val="0"/>
        <w:autoSpaceDN w:val="0"/>
        <w:spacing w:after="0" w:line="240" w:lineRule="auto"/>
        <w:jc w:val="both"/>
        <w:rPr>
          <w:rFonts w:ascii="Arial" w:eastAsia="Times New Roman" w:hAnsi="Arial" w:cs="Arial"/>
          <w:color w:val="000000"/>
        </w:rPr>
      </w:pPr>
      <w:r w:rsidRPr="000B4DC1">
        <w:rPr>
          <w:rFonts w:ascii="Arial" w:eastAsia="Times New Roman" w:hAnsi="Arial" w:cs="Arial"/>
          <w:color w:val="000000"/>
        </w:rPr>
        <w:t xml:space="preserve">La colocación de publicidad no autorizada o permitida por las Prescripciones Técnicas. </w:t>
      </w:r>
    </w:p>
    <w:p w14:paraId="6D7C0F2D" w14:textId="77777777" w:rsidR="004A4E18" w:rsidRPr="000B4DC1" w:rsidRDefault="004A4E18" w:rsidP="004A4E18">
      <w:pPr>
        <w:autoSpaceDE w:val="0"/>
        <w:rPr>
          <w:rFonts w:ascii="Arial" w:eastAsia="Times New Roman" w:hAnsi="Arial" w:cs="Arial"/>
          <w:color w:val="000000"/>
        </w:rPr>
      </w:pPr>
    </w:p>
    <w:p w14:paraId="4B5F1DFE" w14:textId="77777777" w:rsidR="004A4E18" w:rsidRPr="000B4DC1" w:rsidRDefault="004A4E18" w:rsidP="004A4E18">
      <w:pPr>
        <w:autoSpaceDE w:val="0"/>
        <w:jc w:val="both"/>
        <w:rPr>
          <w:rFonts w:ascii="Arial" w:hAnsi="Arial" w:cs="Arial"/>
        </w:rPr>
      </w:pPr>
      <w:r w:rsidRPr="000B4DC1">
        <w:rPr>
          <w:rFonts w:ascii="Arial" w:eastAsia="Times New Roman" w:hAnsi="Arial" w:cs="Arial"/>
          <w:b/>
          <w:color w:val="000000"/>
        </w:rPr>
        <w:t>Falta muy grave:</w:t>
      </w:r>
      <w:r w:rsidRPr="000B4DC1">
        <w:rPr>
          <w:rFonts w:ascii="Arial" w:eastAsia="Times New Roman" w:hAnsi="Arial" w:cs="Arial"/>
          <w:color w:val="000000"/>
        </w:rPr>
        <w:t xml:space="preserve"> Son clasificadas como faltas muy graves aquellas actuaciones que revistan una infracción de condiciones de especial relevancia u obedezcan a una actuación maliciosa del contratista. Entre otras las siguientes:</w:t>
      </w:r>
    </w:p>
    <w:p w14:paraId="1B0E81CD" w14:textId="77777777" w:rsidR="004A4E18" w:rsidRPr="000B4DC1" w:rsidRDefault="004A4E18" w:rsidP="004A4E18">
      <w:pPr>
        <w:autoSpaceDE w:val="0"/>
        <w:rPr>
          <w:rFonts w:ascii="Arial" w:eastAsia="Times New Roman" w:hAnsi="Arial" w:cs="Arial"/>
          <w:color w:val="000000"/>
        </w:rPr>
      </w:pPr>
    </w:p>
    <w:p w14:paraId="169657DD" w14:textId="77777777" w:rsidR="004A4E18" w:rsidRPr="000B4DC1" w:rsidRDefault="004A4E18" w:rsidP="004A4E18">
      <w:pPr>
        <w:widowControl w:val="0"/>
        <w:numPr>
          <w:ilvl w:val="0"/>
          <w:numId w:val="13"/>
        </w:numPr>
        <w:autoSpaceDE w:val="0"/>
        <w:autoSpaceDN w:val="0"/>
        <w:spacing w:after="0" w:line="240" w:lineRule="auto"/>
        <w:jc w:val="both"/>
        <w:rPr>
          <w:rFonts w:ascii="Arial" w:eastAsia="Times New Roman" w:hAnsi="Arial" w:cs="Arial"/>
          <w:color w:val="000000"/>
        </w:rPr>
      </w:pPr>
      <w:r w:rsidRPr="000B4DC1">
        <w:rPr>
          <w:rFonts w:ascii="Arial" w:eastAsia="Times New Roman" w:hAnsi="Arial" w:cs="Arial"/>
          <w:color w:val="000000"/>
        </w:rPr>
        <w:t>Se impondrán al contratista penalidades por incumplir los criterios de adjudicación o cuando se incumplan alguno o algunos de los compromisos asumidos en su oferta.</w:t>
      </w:r>
    </w:p>
    <w:p w14:paraId="20B56A37" w14:textId="77777777" w:rsidR="004A4E18" w:rsidRPr="000B4DC1" w:rsidRDefault="004A4E18" w:rsidP="004A4E18">
      <w:pPr>
        <w:widowControl w:val="0"/>
        <w:numPr>
          <w:ilvl w:val="0"/>
          <w:numId w:val="13"/>
        </w:numPr>
        <w:autoSpaceDE w:val="0"/>
        <w:autoSpaceDN w:val="0"/>
        <w:spacing w:after="0" w:line="240" w:lineRule="auto"/>
        <w:jc w:val="both"/>
        <w:rPr>
          <w:rFonts w:ascii="Arial" w:hAnsi="Arial" w:cs="Arial"/>
        </w:rPr>
      </w:pPr>
      <w:r w:rsidRPr="000B4DC1">
        <w:rPr>
          <w:rFonts w:ascii="Arial" w:eastAsia="Times New Roman" w:hAnsi="Arial" w:cs="Arial"/>
          <w:color w:val="000000"/>
        </w:rPr>
        <w:t>El fraude económico a</w:t>
      </w:r>
      <w:r w:rsidRPr="000B4DC1">
        <w:rPr>
          <w:rFonts w:ascii="Arial" w:hAnsi="Arial" w:cs="Arial"/>
          <w:color w:val="000000"/>
        </w:rPr>
        <w:t>l Ayuntamiento</w:t>
      </w:r>
      <w:r w:rsidRPr="000B4DC1">
        <w:rPr>
          <w:rFonts w:ascii="Arial" w:eastAsia="Times New Roman" w:hAnsi="Arial" w:cs="Arial"/>
          <w:color w:val="000000"/>
        </w:rPr>
        <w:t>, mediante facturas no acordes con la realidad, o a través de cualquier medio, sin que sea necesaria la existencia de dolo.</w:t>
      </w:r>
    </w:p>
    <w:p w14:paraId="6AB88AE8" w14:textId="77777777" w:rsidR="004A4E18" w:rsidRPr="000B4DC1" w:rsidRDefault="004A4E18" w:rsidP="004A4E18">
      <w:pPr>
        <w:widowControl w:val="0"/>
        <w:numPr>
          <w:ilvl w:val="0"/>
          <w:numId w:val="13"/>
        </w:numPr>
        <w:autoSpaceDE w:val="0"/>
        <w:autoSpaceDN w:val="0"/>
        <w:spacing w:after="0" w:line="240" w:lineRule="auto"/>
        <w:jc w:val="both"/>
        <w:rPr>
          <w:rFonts w:ascii="Arial" w:eastAsia="Times New Roman" w:hAnsi="Arial" w:cs="Arial"/>
          <w:color w:val="000000"/>
        </w:rPr>
      </w:pPr>
      <w:r w:rsidRPr="000B4DC1">
        <w:rPr>
          <w:rFonts w:ascii="Arial" w:eastAsia="Times New Roman" w:hAnsi="Arial" w:cs="Arial"/>
          <w:color w:val="000000"/>
        </w:rPr>
        <w:t>El retraso o suspensión en la prestación del contrato igual o superior a quince días o el abandono del contrato.</w:t>
      </w:r>
    </w:p>
    <w:p w14:paraId="44B5D8B2" w14:textId="77777777" w:rsidR="004A4E18" w:rsidRPr="000B4DC1" w:rsidRDefault="004A4E18" w:rsidP="004A4E18">
      <w:pPr>
        <w:widowControl w:val="0"/>
        <w:numPr>
          <w:ilvl w:val="0"/>
          <w:numId w:val="13"/>
        </w:numPr>
        <w:autoSpaceDE w:val="0"/>
        <w:autoSpaceDN w:val="0"/>
        <w:spacing w:after="0" w:line="240" w:lineRule="auto"/>
        <w:jc w:val="both"/>
        <w:rPr>
          <w:rFonts w:ascii="Arial" w:eastAsia="Times New Roman" w:hAnsi="Arial" w:cs="Arial"/>
          <w:color w:val="000000"/>
        </w:rPr>
      </w:pPr>
      <w:r w:rsidRPr="000B4DC1">
        <w:rPr>
          <w:rFonts w:ascii="Arial" w:eastAsia="Times New Roman" w:hAnsi="Arial" w:cs="Arial"/>
          <w:color w:val="000000"/>
        </w:rPr>
        <w:t xml:space="preserve">La acumulación o reiteración de tres faltas graves cometidas en el transcurso de un año. </w:t>
      </w:r>
    </w:p>
    <w:p w14:paraId="0F470C85" w14:textId="77777777" w:rsidR="004A4E18" w:rsidRPr="000B4DC1" w:rsidRDefault="004A4E18" w:rsidP="004A4E18">
      <w:pPr>
        <w:widowControl w:val="0"/>
        <w:numPr>
          <w:ilvl w:val="0"/>
          <w:numId w:val="13"/>
        </w:numPr>
        <w:autoSpaceDE w:val="0"/>
        <w:autoSpaceDN w:val="0"/>
        <w:spacing w:after="0" w:line="240" w:lineRule="auto"/>
        <w:jc w:val="both"/>
        <w:rPr>
          <w:rFonts w:ascii="Arial" w:eastAsia="Times New Roman" w:hAnsi="Arial" w:cs="Arial"/>
          <w:color w:val="000000"/>
        </w:rPr>
      </w:pPr>
      <w:r w:rsidRPr="000B4DC1">
        <w:rPr>
          <w:rFonts w:ascii="Arial" w:eastAsia="Times New Roman" w:hAnsi="Arial" w:cs="Arial"/>
          <w:color w:val="000000"/>
        </w:rPr>
        <w:lastRenderedPageBreak/>
        <w:t>La notoria falta de rendimiento, la prestación incorrecta y defectuosa del contrato, tanto en su calidad como en la cantidad.</w:t>
      </w:r>
    </w:p>
    <w:p w14:paraId="33B7F45A" w14:textId="77777777" w:rsidR="004A4E18" w:rsidRPr="000B4DC1" w:rsidRDefault="004A4E18" w:rsidP="004A4E18">
      <w:pPr>
        <w:widowControl w:val="0"/>
        <w:numPr>
          <w:ilvl w:val="0"/>
          <w:numId w:val="13"/>
        </w:numPr>
        <w:autoSpaceDE w:val="0"/>
        <w:autoSpaceDN w:val="0"/>
        <w:spacing w:after="0" w:line="240" w:lineRule="auto"/>
        <w:jc w:val="both"/>
        <w:rPr>
          <w:rFonts w:ascii="Arial" w:eastAsia="Times New Roman" w:hAnsi="Arial" w:cs="Arial"/>
          <w:color w:val="000000"/>
        </w:rPr>
      </w:pPr>
      <w:r w:rsidRPr="000B4DC1">
        <w:rPr>
          <w:rFonts w:ascii="Arial" w:eastAsia="Times New Roman" w:hAnsi="Arial" w:cs="Arial"/>
          <w:color w:val="000000"/>
        </w:rPr>
        <w:t>La negativa infundada a realizar las prestaciones propias del contrato o las tareas ordenadas por escrito por el responsable del contrato, siempre que ésta sea una actitud directamente imputable a la adjudicataria o a sus directivos responsables o empleados.</w:t>
      </w:r>
    </w:p>
    <w:p w14:paraId="3325F6B7" w14:textId="77777777" w:rsidR="004A4E18" w:rsidRPr="000B4DC1" w:rsidRDefault="004A4E18" w:rsidP="004A4E18">
      <w:pPr>
        <w:widowControl w:val="0"/>
        <w:numPr>
          <w:ilvl w:val="0"/>
          <w:numId w:val="13"/>
        </w:numPr>
        <w:autoSpaceDE w:val="0"/>
        <w:autoSpaceDN w:val="0"/>
        <w:spacing w:after="0" w:line="240" w:lineRule="auto"/>
        <w:jc w:val="both"/>
        <w:rPr>
          <w:rFonts w:ascii="Arial" w:eastAsia="Times New Roman" w:hAnsi="Arial" w:cs="Arial"/>
          <w:color w:val="000000"/>
        </w:rPr>
      </w:pPr>
      <w:r w:rsidRPr="000B4DC1">
        <w:rPr>
          <w:rFonts w:ascii="Arial" w:eastAsia="Times New Roman" w:hAnsi="Arial" w:cs="Arial"/>
          <w:color w:val="000000"/>
        </w:rPr>
        <w:t>Cualquier conducta constitutiva de delito, especialmente, coacciones y robo en las instalaciones.</w:t>
      </w:r>
    </w:p>
    <w:p w14:paraId="52769209" w14:textId="77777777" w:rsidR="004A4E18" w:rsidRPr="000B4DC1" w:rsidRDefault="004A4E18" w:rsidP="004A4E18">
      <w:pPr>
        <w:widowControl w:val="0"/>
        <w:numPr>
          <w:ilvl w:val="0"/>
          <w:numId w:val="13"/>
        </w:numPr>
        <w:autoSpaceDE w:val="0"/>
        <w:autoSpaceDN w:val="0"/>
        <w:spacing w:after="0" w:line="240" w:lineRule="auto"/>
        <w:jc w:val="both"/>
        <w:rPr>
          <w:rFonts w:ascii="Arial" w:hAnsi="Arial" w:cs="Arial"/>
        </w:rPr>
      </w:pPr>
      <w:r w:rsidRPr="000B4DC1">
        <w:rPr>
          <w:rFonts w:ascii="Arial" w:eastAsia="Times New Roman" w:hAnsi="Arial" w:cs="Arial"/>
          <w:color w:val="000000"/>
        </w:rPr>
        <w:t xml:space="preserve"> Ceder los derechos y obligaciones dimanantes del contrato sin autorización de</w:t>
      </w:r>
      <w:r w:rsidRPr="000B4DC1">
        <w:rPr>
          <w:rFonts w:ascii="Arial" w:hAnsi="Arial" w:cs="Arial"/>
          <w:color w:val="000000"/>
        </w:rPr>
        <w:t>l Ayuntamiento</w:t>
      </w:r>
      <w:r w:rsidRPr="000B4DC1">
        <w:rPr>
          <w:rFonts w:ascii="Arial" w:eastAsia="Times New Roman" w:hAnsi="Arial" w:cs="Arial"/>
          <w:color w:val="000000"/>
        </w:rPr>
        <w:t>.</w:t>
      </w:r>
    </w:p>
    <w:p w14:paraId="29CD4F05" w14:textId="77777777" w:rsidR="004A4E18" w:rsidRPr="000B4DC1" w:rsidRDefault="004A4E18" w:rsidP="004A4E18">
      <w:pPr>
        <w:widowControl w:val="0"/>
        <w:numPr>
          <w:ilvl w:val="0"/>
          <w:numId w:val="13"/>
        </w:numPr>
        <w:autoSpaceDE w:val="0"/>
        <w:autoSpaceDN w:val="0"/>
        <w:spacing w:after="0" w:line="240" w:lineRule="auto"/>
        <w:jc w:val="both"/>
        <w:rPr>
          <w:rFonts w:ascii="Arial" w:eastAsia="Times New Roman" w:hAnsi="Arial" w:cs="Arial"/>
          <w:color w:val="000000"/>
        </w:rPr>
      </w:pPr>
      <w:r w:rsidRPr="000B4DC1">
        <w:rPr>
          <w:rFonts w:ascii="Arial" w:eastAsia="Times New Roman" w:hAnsi="Arial" w:cs="Arial"/>
          <w:color w:val="000000"/>
        </w:rPr>
        <w:t xml:space="preserve"> La inobservancia de la obligación de secreto profesional.</w:t>
      </w:r>
    </w:p>
    <w:p w14:paraId="445D2DEF" w14:textId="77777777" w:rsidR="004A4E18" w:rsidRPr="000B4DC1" w:rsidRDefault="004A4E18" w:rsidP="004A4E18">
      <w:pPr>
        <w:widowControl w:val="0"/>
        <w:numPr>
          <w:ilvl w:val="0"/>
          <w:numId w:val="13"/>
        </w:numPr>
        <w:autoSpaceDE w:val="0"/>
        <w:autoSpaceDN w:val="0"/>
        <w:spacing w:after="0" w:line="240" w:lineRule="auto"/>
        <w:jc w:val="both"/>
        <w:rPr>
          <w:rFonts w:ascii="Arial" w:eastAsia="Times New Roman" w:hAnsi="Arial" w:cs="Arial"/>
          <w:color w:val="000000"/>
        </w:rPr>
      </w:pPr>
      <w:r w:rsidRPr="000B4DC1">
        <w:rPr>
          <w:rFonts w:ascii="Arial" w:eastAsia="Times New Roman" w:hAnsi="Arial" w:cs="Arial"/>
          <w:color w:val="000000"/>
        </w:rPr>
        <w:t xml:space="preserve"> La actitud deliberada de permitir el deterioro de un elemento o instalación.</w:t>
      </w:r>
    </w:p>
    <w:p w14:paraId="45B80FBA" w14:textId="77777777" w:rsidR="004A4E18" w:rsidRPr="000B4DC1" w:rsidRDefault="004A4E18" w:rsidP="004A4E18">
      <w:pPr>
        <w:widowControl w:val="0"/>
        <w:numPr>
          <w:ilvl w:val="0"/>
          <w:numId w:val="13"/>
        </w:numPr>
        <w:autoSpaceDE w:val="0"/>
        <w:autoSpaceDN w:val="0"/>
        <w:spacing w:after="0" w:line="240" w:lineRule="auto"/>
        <w:jc w:val="both"/>
        <w:rPr>
          <w:rFonts w:ascii="Arial" w:eastAsia="Times New Roman" w:hAnsi="Arial" w:cs="Arial"/>
          <w:color w:val="000000"/>
        </w:rPr>
      </w:pPr>
      <w:r w:rsidRPr="000B4DC1">
        <w:rPr>
          <w:rFonts w:ascii="Arial" w:eastAsia="Times New Roman" w:hAnsi="Arial" w:cs="Arial"/>
          <w:color w:val="000000"/>
        </w:rPr>
        <w:t xml:space="preserve"> La falsedad en los informes.</w:t>
      </w:r>
    </w:p>
    <w:p w14:paraId="41402D9C" w14:textId="77777777" w:rsidR="004A4E18" w:rsidRPr="000B4DC1" w:rsidRDefault="004A4E18" w:rsidP="004A4E18">
      <w:pPr>
        <w:widowControl w:val="0"/>
        <w:numPr>
          <w:ilvl w:val="0"/>
          <w:numId w:val="13"/>
        </w:numPr>
        <w:autoSpaceDE w:val="0"/>
        <w:autoSpaceDN w:val="0"/>
        <w:spacing w:after="0" w:line="240" w:lineRule="auto"/>
        <w:jc w:val="both"/>
        <w:rPr>
          <w:rFonts w:ascii="Arial" w:eastAsia="Times New Roman" w:hAnsi="Arial" w:cs="Arial"/>
          <w:color w:val="000000"/>
        </w:rPr>
      </w:pPr>
      <w:r w:rsidRPr="000B4DC1">
        <w:rPr>
          <w:rFonts w:ascii="Arial" w:eastAsia="Times New Roman" w:hAnsi="Arial" w:cs="Arial"/>
          <w:color w:val="000000"/>
        </w:rPr>
        <w:t xml:space="preserve"> No disponer de los medios personales y materiales suficientes para el cumplimiento del plazo de ejecución ofertado o del objeto del contrato, así como de los requeridos tanto por el </w:t>
      </w:r>
      <w:proofErr w:type="gramStart"/>
      <w:r w:rsidRPr="000B4DC1">
        <w:rPr>
          <w:rFonts w:ascii="Arial" w:eastAsia="Times New Roman" w:hAnsi="Arial" w:cs="Arial"/>
          <w:color w:val="000000"/>
        </w:rPr>
        <w:t>Responsable</w:t>
      </w:r>
      <w:proofErr w:type="gramEnd"/>
      <w:r w:rsidRPr="000B4DC1">
        <w:rPr>
          <w:rFonts w:ascii="Arial" w:eastAsia="Times New Roman" w:hAnsi="Arial" w:cs="Arial"/>
          <w:color w:val="000000"/>
        </w:rPr>
        <w:t xml:space="preserve"> del Contrato.</w:t>
      </w:r>
    </w:p>
    <w:p w14:paraId="562287BF" w14:textId="77777777" w:rsidR="004A4E18" w:rsidRPr="000B4DC1" w:rsidRDefault="004A4E18" w:rsidP="004A4E18">
      <w:pPr>
        <w:widowControl w:val="0"/>
        <w:numPr>
          <w:ilvl w:val="0"/>
          <w:numId w:val="13"/>
        </w:numPr>
        <w:autoSpaceDE w:val="0"/>
        <w:autoSpaceDN w:val="0"/>
        <w:spacing w:after="0" w:line="240" w:lineRule="auto"/>
        <w:jc w:val="both"/>
        <w:rPr>
          <w:rFonts w:ascii="Arial" w:eastAsia="Times New Roman" w:hAnsi="Arial" w:cs="Arial"/>
          <w:color w:val="000000"/>
        </w:rPr>
      </w:pPr>
      <w:r w:rsidRPr="000B4DC1">
        <w:rPr>
          <w:rFonts w:ascii="Arial" w:eastAsia="Times New Roman" w:hAnsi="Arial" w:cs="Arial"/>
          <w:color w:val="000000"/>
        </w:rPr>
        <w:t xml:space="preserve"> El abandono del contrato.</w:t>
      </w:r>
    </w:p>
    <w:p w14:paraId="05BE8E92" w14:textId="77777777" w:rsidR="004A4E18" w:rsidRPr="000B4DC1" w:rsidRDefault="004A4E18" w:rsidP="004A4E18">
      <w:pPr>
        <w:widowControl w:val="0"/>
        <w:numPr>
          <w:ilvl w:val="0"/>
          <w:numId w:val="13"/>
        </w:numPr>
        <w:autoSpaceDE w:val="0"/>
        <w:autoSpaceDN w:val="0"/>
        <w:spacing w:after="0" w:line="240" w:lineRule="auto"/>
        <w:jc w:val="both"/>
        <w:rPr>
          <w:rFonts w:ascii="Arial" w:eastAsia="Times New Roman" w:hAnsi="Arial" w:cs="Arial"/>
          <w:color w:val="000000"/>
        </w:rPr>
      </w:pPr>
      <w:r w:rsidRPr="000B4DC1">
        <w:rPr>
          <w:rFonts w:ascii="Arial" w:eastAsia="Times New Roman" w:hAnsi="Arial" w:cs="Arial"/>
          <w:color w:val="000000"/>
        </w:rPr>
        <w:t xml:space="preserve"> Incumplimiento de las obligaciones dispuestas en este Pliego en materia medioambiental.</w:t>
      </w:r>
    </w:p>
    <w:p w14:paraId="7A7024E4" w14:textId="77777777" w:rsidR="004A4E18" w:rsidRPr="000B4DC1" w:rsidRDefault="004A4E18" w:rsidP="004A4E18">
      <w:pPr>
        <w:widowControl w:val="0"/>
        <w:numPr>
          <w:ilvl w:val="0"/>
          <w:numId w:val="13"/>
        </w:numPr>
        <w:autoSpaceDE w:val="0"/>
        <w:autoSpaceDN w:val="0"/>
        <w:spacing w:after="0" w:line="240" w:lineRule="auto"/>
        <w:jc w:val="both"/>
        <w:rPr>
          <w:rFonts w:ascii="Arial" w:eastAsia="Times New Roman" w:hAnsi="Arial" w:cs="Arial"/>
          <w:color w:val="000000"/>
        </w:rPr>
      </w:pPr>
      <w:r w:rsidRPr="000B4DC1">
        <w:rPr>
          <w:rFonts w:ascii="Arial" w:eastAsia="Times New Roman" w:hAnsi="Arial" w:cs="Arial"/>
          <w:color w:val="000000"/>
        </w:rPr>
        <w:t xml:space="preserve"> La reiteración de cualquier incumplimiento grave.</w:t>
      </w:r>
    </w:p>
    <w:p w14:paraId="3B444553" w14:textId="77777777" w:rsidR="004A4E18" w:rsidRPr="000B4DC1" w:rsidRDefault="004A4E18" w:rsidP="004A4E18">
      <w:pPr>
        <w:autoSpaceDE w:val="0"/>
        <w:ind w:left="426"/>
        <w:jc w:val="both"/>
        <w:rPr>
          <w:rFonts w:ascii="Arial" w:eastAsia="Times New Roman" w:hAnsi="Arial" w:cs="Arial"/>
          <w:color w:val="000000"/>
        </w:rPr>
      </w:pPr>
    </w:p>
    <w:p w14:paraId="26A971AE" w14:textId="1C6860E4" w:rsidR="004A4E18" w:rsidRPr="000B4DC1" w:rsidRDefault="004A4E18" w:rsidP="004A4E18">
      <w:pPr>
        <w:autoSpaceDE w:val="0"/>
        <w:jc w:val="both"/>
        <w:rPr>
          <w:rFonts w:ascii="Arial" w:eastAsia="Times New Roman" w:hAnsi="Arial" w:cs="Arial"/>
          <w:color w:val="000000"/>
        </w:rPr>
      </w:pPr>
      <w:r w:rsidRPr="000B4DC1">
        <w:rPr>
          <w:rFonts w:ascii="Arial" w:eastAsia="Times New Roman" w:hAnsi="Arial" w:cs="Arial"/>
          <w:color w:val="000000"/>
        </w:rPr>
        <w:t>A estas penalidades se podrán adicionar las recogidas en pliego de prescripciones técnicas.</w:t>
      </w:r>
    </w:p>
    <w:p w14:paraId="4D7AF76D" w14:textId="77777777" w:rsidR="004A4E18" w:rsidRPr="000B4DC1" w:rsidRDefault="004A4E18" w:rsidP="004A4E18">
      <w:pPr>
        <w:pStyle w:val="Ttulo2"/>
        <w:suppressAutoHyphens w:val="0"/>
        <w:autoSpaceDE w:val="0"/>
        <w:textAlignment w:val="auto"/>
        <w:rPr>
          <w:rFonts w:ascii="Arial" w:hAnsi="Arial" w:cs="Arial"/>
          <w:sz w:val="22"/>
          <w:szCs w:val="22"/>
        </w:rPr>
      </w:pPr>
      <w:bookmarkStart w:id="9" w:name="_Toc77232591"/>
      <w:r w:rsidRPr="000B4DC1">
        <w:rPr>
          <w:rFonts w:ascii="Arial" w:hAnsi="Arial" w:cs="Arial"/>
          <w:b/>
          <w:color w:val="000000"/>
          <w:sz w:val="22"/>
          <w:szCs w:val="22"/>
        </w:rPr>
        <w:t>Cuantía de las penalidades</w:t>
      </w:r>
      <w:bookmarkEnd w:id="9"/>
    </w:p>
    <w:p w14:paraId="0172FAED" w14:textId="77777777" w:rsidR="004A4E18" w:rsidRPr="000B4DC1" w:rsidRDefault="004A4E18" w:rsidP="004A4E18">
      <w:pPr>
        <w:autoSpaceDE w:val="0"/>
        <w:ind w:left="426"/>
        <w:jc w:val="both"/>
        <w:rPr>
          <w:rFonts w:ascii="Arial" w:eastAsia="Times New Roman" w:hAnsi="Arial" w:cs="Arial"/>
          <w:color w:val="000000"/>
        </w:rPr>
      </w:pPr>
    </w:p>
    <w:p w14:paraId="3310FFE9" w14:textId="77777777" w:rsidR="004A4E18" w:rsidRPr="000B4DC1" w:rsidRDefault="004A4E18" w:rsidP="004A4E18">
      <w:pPr>
        <w:autoSpaceDE w:val="0"/>
        <w:jc w:val="both"/>
        <w:rPr>
          <w:rFonts w:ascii="Arial" w:hAnsi="Arial" w:cs="Arial"/>
        </w:rPr>
      </w:pPr>
      <w:r w:rsidRPr="000B4DC1">
        <w:rPr>
          <w:rFonts w:ascii="Arial" w:hAnsi="Arial" w:cs="Arial"/>
        </w:rPr>
        <w:t>Por cada día de retraso en el inicio de la ejecución del contrato o suspensión de la ejecución del contrato, se impondrá la sanción prevista en el artículo 147 de la Ley Foral 2/2018, de Contratos Públicos.</w:t>
      </w:r>
    </w:p>
    <w:p w14:paraId="2E364EC3" w14:textId="77777777" w:rsidR="004A4E18" w:rsidRPr="000B4DC1" w:rsidRDefault="004A4E18" w:rsidP="004A4E18">
      <w:pPr>
        <w:autoSpaceDE w:val="0"/>
        <w:jc w:val="both"/>
        <w:rPr>
          <w:rFonts w:ascii="Arial" w:eastAsia="Times New Roman" w:hAnsi="Arial" w:cs="Arial"/>
          <w:color w:val="000000"/>
        </w:rPr>
      </w:pPr>
      <w:r w:rsidRPr="000B4DC1">
        <w:rPr>
          <w:rFonts w:ascii="Arial" w:eastAsia="Times New Roman" w:hAnsi="Arial" w:cs="Arial"/>
          <w:color w:val="000000"/>
        </w:rPr>
        <w:t>Además, se impondrán las siguientes penalidades:</w:t>
      </w:r>
    </w:p>
    <w:p w14:paraId="747847E5" w14:textId="77777777" w:rsidR="004A4E18" w:rsidRPr="000B4DC1" w:rsidRDefault="004A4E18" w:rsidP="004A4E18">
      <w:pPr>
        <w:autoSpaceDE w:val="0"/>
        <w:ind w:left="426"/>
        <w:jc w:val="both"/>
        <w:rPr>
          <w:rFonts w:ascii="Arial" w:eastAsia="Times New Roman" w:hAnsi="Arial" w:cs="Arial"/>
          <w:color w:val="000000"/>
        </w:rPr>
      </w:pPr>
    </w:p>
    <w:p w14:paraId="456B1576" w14:textId="77777777" w:rsidR="004A4E18" w:rsidRPr="000B4DC1" w:rsidRDefault="004A4E18" w:rsidP="004A4E18">
      <w:pPr>
        <w:widowControl w:val="0"/>
        <w:numPr>
          <w:ilvl w:val="0"/>
          <w:numId w:val="13"/>
        </w:numPr>
        <w:autoSpaceDE w:val="0"/>
        <w:autoSpaceDN w:val="0"/>
        <w:spacing w:after="0" w:line="240" w:lineRule="auto"/>
        <w:jc w:val="both"/>
        <w:rPr>
          <w:rFonts w:ascii="Arial" w:hAnsi="Arial" w:cs="Arial"/>
        </w:rPr>
      </w:pPr>
      <w:bookmarkStart w:id="10" w:name="_Hlk22588319"/>
      <w:r w:rsidRPr="000B4DC1">
        <w:rPr>
          <w:rFonts w:ascii="Arial" w:eastAsia="Times New Roman" w:hAnsi="Arial" w:cs="Arial"/>
          <w:color w:val="000000"/>
        </w:rPr>
        <w:t>Faltas leves: Cada falta leve, podrá ser sancionada con un importe de hasta el 1%</w:t>
      </w:r>
      <w:r w:rsidRPr="000B4DC1">
        <w:rPr>
          <w:rFonts w:ascii="Arial" w:hAnsi="Arial" w:cs="Arial"/>
          <w:color w:val="000000"/>
        </w:rPr>
        <w:t xml:space="preserve"> </w:t>
      </w:r>
      <w:r w:rsidRPr="000B4DC1">
        <w:rPr>
          <w:rFonts w:ascii="Arial" w:eastAsia="Times New Roman" w:hAnsi="Arial" w:cs="Arial"/>
          <w:color w:val="000000"/>
        </w:rPr>
        <w:t>del precio de adjudicación del contrato.</w:t>
      </w:r>
    </w:p>
    <w:p w14:paraId="38233C70" w14:textId="77777777" w:rsidR="004A4E18" w:rsidRPr="000B4DC1" w:rsidRDefault="004A4E18" w:rsidP="004A4E18">
      <w:pPr>
        <w:widowControl w:val="0"/>
        <w:numPr>
          <w:ilvl w:val="0"/>
          <w:numId w:val="13"/>
        </w:numPr>
        <w:autoSpaceDE w:val="0"/>
        <w:autoSpaceDN w:val="0"/>
        <w:spacing w:after="0" w:line="240" w:lineRule="auto"/>
        <w:jc w:val="both"/>
        <w:rPr>
          <w:rFonts w:ascii="Arial" w:hAnsi="Arial" w:cs="Arial"/>
        </w:rPr>
      </w:pPr>
      <w:r w:rsidRPr="000B4DC1">
        <w:rPr>
          <w:rFonts w:ascii="Arial" w:eastAsia="Times New Roman" w:hAnsi="Arial" w:cs="Arial"/>
          <w:color w:val="000000"/>
        </w:rPr>
        <w:t>Faltas graves: Por cada comisión de una falta grave, podrá ser sancionado el contratista con un importe desde el 1% hasta el 5%</w:t>
      </w:r>
      <w:r w:rsidRPr="000B4DC1">
        <w:rPr>
          <w:rFonts w:ascii="Arial" w:hAnsi="Arial" w:cs="Arial"/>
          <w:color w:val="000000"/>
        </w:rPr>
        <w:t xml:space="preserve"> </w:t>
      </w:r>
      <w:r w:rsidRPr="000B4DC1">
        <w:rPr>
          <w:rFonts w:ascii="Arial" w:eastAsia="Times New Roman" w:hAnsi="Arial" w:cs="Arial"/>
          <w:color w:val="000000"/>
        </w:rPr>
        <w:t>del precio de adjudicación del contrato.</w:t>
      </w:r>
    </w:p>
    <w:p w14:paraId="3AD27618" w14:textId="77777777" w:rsidR="004A4E18" w:rsidRPr="000B4DC1" w:rsidRDefault="004A4E18" w:rsidP="004A4E18">
      <w:pPr>
        <w:widowControl w:val="0"/>
        <w:numPr>
          <w:ilvl w:val="0"/>
          <w:numId w:val="13"/>
        </w:numPr>
        <w:autoSpaceDE w:val="0"/>
        <w:autoSpaceDN w:val="0"/>
        <w:spacing w:after="0" w:line="240" w:lineRule="auto"/>
        <w:jc w:val="both"/>
        <w:rPr>
          <w:rFonts w:ascii="Arial" w:eastAsia="Times New Roman" w:hAnsi="Arial" w:cs="Arial"/>
          <w:color w:val="000000"/>
        </w:rPr>
      </w:pPr>
      <w:r w:rsidRPr="000B4DC1">
        <w:rPr>
          <w:rFonts w:ascii="Arial" w:eastAsia="Times New Roman" w:hAnsi="Arial" w:cs="Arial"/>
          <w:color w:val="000000"/>
        </w:rPr>
        <w:t>Faltas muy graves: La falta muy grave será sancionada con un importe desde el 5% hasta el 10% del importe de adjudicación. Esta penalidad podrá alcanzar el 20% del importe del contrato en caso de incumplimiento de las condiciones especiales de ejecución del contrato previstas en el artículo 66 LFCP.</w:t>
      </w:r>
    </w:p>
    <w:bookmarkEnd w:id="10"/>
    <w:p w14:paraId="370955A7" w14:textId="77777777" w:rsidR="004A4E18" w:rsidRPr="000B4DC1" w:rsidRDefault="004A4E18" w:rsidP="004A4E18">
      <w:pPr>
        <w:autoSpaceDE w:val="0"/>
        <w:ind w:left="426"/>
        <w:jc w:val="both"/>
        <w:rPr>
          <w:rFonts w:ascii="Arial" w:eastAsia="Times New Roman" w:hAnsi="Arial" w:cs="Arial"/>
          <w:color w:val="000000"/>
        </w:rPr>
      </w:pPr>
    </w:p>
    <w:p w14:paraId="1D0380B8" w14:textId="17D99319" w:rsidR="004A4E18" w:rsidRPr="000B4DC1" w:rsidRDefault="004A4E18" w:rsidP="004A4E18">
      <w:pPr>
        <w:autoSpaceDE w:val="0"/>
        <w:jc w:val="both"/>
        <w:rPr>
          <w:rFonts w:ascii="Arial" w:eastAsia="Times New Roman" w:hAnsi="Arial" w:cs="Arial"/>
          <w:color w:val="000000"/>
        </w:rPr>
      </w:pPr>
      <w:r w:rsidRPr="000B4DC1">
        <w:rPr>
          <w:rFonts w:ascii="Arial" w:eastAsia="Times New Roman" w:hAnsi="Arial" w:cs="Arial"/>
          <w:color w:val="000000"/>
        </w:rPr>
        <w:t>No podrán alegarse como causas de fuerza mayor o causa justificada para el incumplimiento de sus obligaciones:</w:t>
      </w:r>
    </w:p>
    <w:p w14:paraId="2A6DD442" w14:textId="77777777" w:rsidR="004A4E18" w:rsidRPr="000B4DC1" w:rsidRDefault="004A4E18" w:rsidP="004A4E18">
      <w:pPr>
        <w:autoSpaceDE w:val="0"/>
        <w:jc w:val="both"/>
        <w:rPr>
          <w:rFonts w:ascii="Arial" w:eastAsia="Times New Roman" w:hAnsi="Arial" w:cs="Arial"/>
          <w:color w:val="000000"/>
        </w:rPr>
      </w:pPr>
      <w:r w:rsidRPr="000B4DC1">
        <w:rPr>
          <w:rFonts w:ascii="Arial" w:eastAsia="Times New Roman" w:hAnsi="Arial" w:cs="Arial"/>
          <w:color w:val="000000"/>
        </w:rPr>
        <w:t>a) Condiciones climatológicas adversas no excepcionales o de efecto catastrófico.</w:t>
      </w:r>
    </w:p>
    <w:p w14:paraId="5274B168" w14:textId="77777777" w:rsidR="004A4E18" w:rsidRPr="000B4DC1" w:rsidRDefault="004A4E18" w:rsidP="004A4E18">
      <w:pPr>
        <w:autoSpaceDE w:val="0"/>
        <w:jc w:val="both"/>
        <w:rPr>
          <w:rFonts w:ascii="Arial" w:eastAsia="Times New Roman" w:hAnsi="Arial" w:cs="Arial"/>
          <w:color w:val="000000"/>
        </w:rPr>
      </w:pPr>
      <w:r w:rsidRPr="000B4DC1">
        <w:rPr>
          <w:rFonts w:ascii="Arial" w:eastAsia="Times New Roman" w:hAnsi="Arial" w:cs="Arial"/>
          <w:color w:val="000000"/>
        </w:rPr>
        <w:t>b) Paros laborales internos de la adjudicataria.</w:t>
      </w:r>
    </w:p>
    <w:p w14:paraId="204A70EB" w14:textId="10ECEA58" w:rsidR="004A4E18" w:rsidRPr="000B4DC1" w:rsidRDefault="004A4E18" w:rsidP="004A4E18">
      <w:pPr>
        <w:autoSpaceDE w:val="0"/>
        <w:jc w:val="both"/>
        <w:rPr>
          <w:rFonts w:ascii="Arial" w:eastAsia="Times New Roman" w:hAnsi="Arial" w:cs="Arial"/>
          <w:color w:val="000000"/>
        </w:rPr>
      </w:pPr>
      <w:r w:rsidRPr="000B4DC1">
        <w:rPr>
          <w:rFonts w:ascii="Arial" w:eastAsia="Times New Roman" w:hAnsi="Arial" w:cs="Arial"/>
          <w:color w:val="000000"/>
        </w:rPr>
        <w:lastRenderedPageBreak/>
        <w:t>c) Vacaciones o bajas laborales de su personal o de terceros.</w:t>
      </w:r>
    </w:p>
    <w:p w14:paraId="7AA96383" w14:textId="6BE6F7A6" w:rsidR="004A4E18" w:rsidRPr="000B4DC1" w:rsidRDefault="004A4E18" w:rsidP="004A4E18">
      <w:pPr>
        <w:autoSpaceDE w:val="0"/>
        <w:jc w:val="both"/>
        <w:rPr>
          <w:rFonts w:ascii="Arial" w:eastAsia="Times New Roman" w:hAnsi="Arial" w:cs="Arial"/>
          <w:color w:val="000000"/>
        </w:rPr>
      </w:pPr>
      <w:r w:rsidRPr="000B4DC1">
        <w:rPr>
          <w:rFonts w:ascii="Arial" w:eastAsia="Times New Roman" w:hAnsi="Arial" w:cs="Arial"/>
          <w:color w:val="000000"/>
        </w:rPr>
        <w:t>La adjudicataria en caso de incumplimiento deberá reparar el daño causado, todo ello sin perjuicio de la exigencia de responsabilidad a que el hecho diera lugar.</w:t>
      </w:r>
    </w:p>
    <w:p w14:paraId="098863E8" w14:textId="16B798AA" w:rsidR="004A4E18" w:rsidRPr="000B4DC1" w:rsidRDefault="004A4E18" w:rsidP="004A4E18">
      <w:pPr>
        <w:autoSpaceDE w:val="0"/>
        <w:jc w:val="both"/>
        <w:rPr>
          <w:rFonts w:ascii="Arial" w:eastAsia="Times New Roman" w:hAnsi="Arial" w:cs="Arial"/>
          <w:color w:val="000000"/>
        </w:rPr>
      </w:pPr>
      <w:r w:rsidRPr="000B4DC1">
        <w:rPr>
          <w:rFonts w:ascii="Arial" w:eastAsia="Times New Roman" w:hAnsi="Arial" w:cs="Arial"/>
          <w:color w:val="000000"/>
        </w:rPr>
        <w:t xml:space="preserve">Los importes de las penalidades se harán efectivos mediante deducción de </w:t>
      </w:r>
      <w:proofErr w:type="gramStart"/>
      <w:r w:rsidRPr="000B4DC1">
        <w:rPr>
          <w:rFonts w:ascii="Arial" w:eastAsia="Times New Roman" w:hAnsi="Arial" w:cs="Arial"/>
          <w:color w:val="000000"/>
        </w:rPr>
        <w:t>los mismos</w:t>
      </w:r>
      <w:proofErr w:type="gramEnd"/>
      <w:r w:rsidRPr="000B4DC1">
        <w:rPr>
          <w:rFonts w:ascii="Arial" w:eastAsia="Times New Roman" w:hAnsi="Arial" w:cs="Arial"/>
          <w:color w:val="000000"/>
        </w:rPr>
        <w:t xml:space="preserve"> en los pagos o, en su caso, de la fianza.</w:t>
      </w:r>
    </w:p>
    <w:p w14:paraId="506D8443" w14:textId="44060CA4" w:rsidR="004A4E18" w:rsidRPr="000B4DC1" w:rsidRDefault="004A4E18" w:rsidP="004A4E18">
      <w:pPr>
        <w:autoSpaceDE w:val="0"/>
        <w:jc w:val="both"/>
        <w:rPr>
          <w:rFonts w:ascii="Arial" w:hAnsi="Arial" w:cs="Arial"/>
        </w:rPr>
      </w:pPr>
      <w:r w:rsidRPr="000B4DC1">
        <w:rPr>
          <w:rFonts w:ascii="Arial" w:eastAsia="Times New Roman" w:hAnsi="Arial" w:cs="Arial"/>
          <w:color w:val="000000"/>
        </w:rPr>
        <w:t>La imposición de las penalidades no excluye la eventual indemnización a</w:t>
      </w:r>
      <w:r w:rsidRPr="000B4DC1">
        <w:rPr>
          <w:rFonts w:ascii="Arial" w:hAnsi="Arial" w:cs="Arial"/>
          <w:color w:val="000000"/>
        </w:rPr>
        <w:t xml:space="preserve">l Ayuntamiento de </w:t>
      </w:r>
      <w:r w:rsidR="000B4DC1">
        <w:rPr>
          <w:rFonts w:ascii="Arial" w:hAnsi="Arial" w:cs="Arial"/>
          <w:color w:val="000000"/>
        </w:rPr>
        <w:t>Cabanillas</w:t>
      </w:r>
      <w:r w:rsidRPr="000B4DC1">
        <w:rPr>
          <w:rFonts w:ascii="Arial" w:hAnsi="Arial" w:cs="Arial"/>
          <w:color w:val="000000"/>
        </w:rPr>
        <w:t xml:space="preserve"> </w:t>
      </w:r>
      <w:r w:rsidRPr="000B4DC1">
        <w:rPr>
          <w:rFonts w:ascii="Arial" w:eastAsia="Times New Roman" w:hAnsi="Arial" w:cs="Arial"/>
          <w:color w:val="000000"/>
        </w:rPr>
        <w:t>como consecuencia de la infracción.</w:t>
      </w:r>
    </w:p>
    <w:p w14:paraId="375C2D3A" w14:textId="152FEDA4" w:rsidR="004A4E18" w:rsidRPr="006A2498" w:rsidRDefault="004A4E18" w:rsidP="004A4E18">
      <w:pPr>
        <w:pStyle w:val="Standard"/>
        <w:jc w:val="both"/>
        <w:rPr>
          <w:rFonts w:ascii="Arial" w:hAnsi="Arial" w:cs="Arial"/>
          <w:b/>
          <w:sz w:val="22"/>
          <w:u w:val="single"/>
        </w:rPr>
      </w:pPr>
      <w:r w:rsidRPr="006A2498">
        <w:rPr>
          <w:rFonts w:ascii="Arial" w:hAnsi="Arial" w:cs="Arial"/>
          <w:b/>
          <w:sz w:val="22"/>
          <w:u w:val="single"/>
        </w:rPr>
        <w:t>1</w:t>
      </w:r>
      <w:r w:rsidR="006C1B07" w:rsidRPr="006A2498">
        <w:rPr>
          <w:rFonts w:ascii="Arial" w:hAnsi="Arial" w:cs="Arial"/>
          <w:b/>
          <w:sz w:val="22"/>
          <w:u w:val="single"/>
        </w:rPr>
        <w:t>6</w:t>
      </w:r>
      <w:r w:rsidRPr="006A2498">
        <w:rPr>
          <w:rFonts w:ascii="Arial" w:hAnsi="Arial" w:cs="Arial"/>
          <w:b/>
          <w:sz w:val="22"/>
          <w:u w:val="single"/>
        </w:rPr>
        <w:t>. - RESPONSABILIDAD DEL CONTRATISTA</w:t>
      </w:r>
    </w:p>
    <w:p w14:paraId="5BE83AC7" w14:textId="77777777" w:rsidR="006A2498" w:rsidRPr="000B4DC1" w:rsidRDefault="006A2498" w:rsidP="004A4E18">
      <w:pPr>
        <w:pStyle w:val="Standard"/>
        <w:jc w:val="both"/>
        <w:rPr>
          <w:rFonts w:ascii="Arial" w:hAnsi="Arial" w:cs="Arial"/>
          <w:sz w:val="22"/>
        </w:rPr>
      </w:pPr>
    </w:p>
    <w:p w14:paraId="663FDED0" w14:textId="77777777" w:rsidR="004A4E18" w:rsidRPr="000B4DC1" w:rsidRDefault="004A4E18" w:rsidP="004A4E18">
      <w:pPr>
        <w:shd w:val="clear" w:color="auto" w:fill="FFFFFF"/>
        <w:spacing w:after="240"/>
        <w:ind w:right="75"/>
        <w:jc w:val="both"/>
        <w:rPr>
          <w:rFonts w:ascii="Arial" w:eastAsia="Times New Roman" w:hAnsi="Arial" w:cs="Arial"/>
        </w:rPr>
      </w:pPr>
      <w:r w:rsidRPr="000B4DC1">
        <w:rPr>
          <w:rFonts w:ascii="Arial" w:eastAsia="Times New Roman" w:hAnsi="Arial" w:cs="Arial"/>
        </w:rPr>
        <w:t>El contratista responderá de los daños y perjuicios que durante la ejecución o explotación de las obras se causen tanto a la Administración como a terceros por defectos o insuficiencia técnica del proyecto o por los errores materiales, omisiones e infracciones de preceptos legales o reglamentarios en que el mismo haya incurrido, imputables a aquel.</w:t>
      </w:r>
    </w:p>
    <w:p w14:paraId="3B53BC1C" w14:textId="77777777" w:rsidR="004A4E18" w:rsidRPr="000B4DC1" w:rsidRDefault="004A4E18" w:rsidP="004A4E18">
      <w:pPr>
        <w:shd w:val="clear" w:color="auto" w:fill="FFFFFF"/>
        <w:spacing w:after="240"/>
        <w:ind w:right="75"/>
        <w:jc w:val="both"/>
        <w:rPr>
          <w:rFonts w:ascii="Arial" w:eastAsia="Times New Roman" w:hAnsi="Arial" w:cs="Arial"/>
        </w:rPr>
      </w:pPr>
      <w:r w:rsidRPr="000B4DC1">
        <w:rPr>
          <w:rFonts w:ascii="Arial" w:eastAsia="Times New Roman" w:hAnsi="Arial" w:cs="Arial"/>
        </w:rPr>
        <w:t xml:space="preserve">La indemnización derivada de la responsabilidad será exigible al contratista hasta un límite máximo de 5 veces el precio pactado por el proyecto, dentro del término de diez años contados desde la recepción </w:t>
      </w:r>
      <w:proofErr w:type="gramStart"/>
      <w:r w:rsidRPr="000B4DC1">
        <w:rPr>
          <w:rFonts w:ascii="Arial" w:eastAsia="Times New Roman" w:hAnsi="Arial" w:cs="Arial"/>
        </w:rPr>
        <w:t>del mismo</w:t>
      </w:r>
      <w:proofErr w:type="gramEnd"/>
      <w:r w:rsidRPr="000B4DC1">
        <w:rPr>
          <w:rFonts w:ascii="Arial" w:eastAsia="Times New Roman" w:hAnsi="Arial" w:cs="Arial"/>
        </w:rPr>
        <w:t>, siendo a cargo de la Administración, en su caso, el resto de dicha indemnización cuando deba ser satisfecha a terceros.</w:t>
      </w:r>
    </w:p>
    <w:p w14:paraId="477DA3C2" w14:textId="7723C34D" w:rsidR="004A4E18" w:rsidRDefault="004A4E18" w:rsidP="004A4E18">
      <w:pPr>
        <w:pStyle w:val="Standard"/>
        <w:jc w:val="both"/>
        <w:rPr>
          <w:rFonts w:ascii="Arial" w:hAnsi="Arial" w:cs="Arial"/>
          <w:b/>
          <w:sz w:val="22"/>
          <w:u w:val="single"/>
        </w:rPr>
      </w:pPr>
      <w:r w:rsidRPr="006A2498">
        <w:rPr>
          <w:rFonts w:ascii="Arial" w:hAnsi="Arial" w:cs="Arial"/>
          <w:b/>
          <w:sz w:val="22"/>
          <w:u w:val="single"/>
        </w:rPr>
        <w:t>1</w:t>
      </w:r>
      <w:r w:rsidR="006C1B07" w:rsidRPr="006A2498">
        <w:rPr>
          <w:rFonts w:ascii="Arial" w:hAnsi="Arial" w:cs="Arial"/>
          <w:b/>
          <w:sz w:val="22"/>
          <w:u w:val="single"/>
        </w:rPr>
        <w:t>7</w:t>
      </w:r>
      <w:r w:rsidRPr="006A2498">
        <w:rPr>
          <w:rFonts w:ascii="Arial" w:hAnsi="Arial" w:cs="Arial"/>
          <w:sz w:val="22"/>
          <w:u w:val="single"/>
        </w:rPr>
        <w:t xml:space="preserve">. - </w:t>
      </w:r>
      <w:r w:rsidRPr="006A2498">
        <w:rPr>
          <w:rFonts w:ascii="Arial" w:hAnsi="Arial" w:cs="Arial"/>
          <w:b/>
          <w:sz w:val="22"/>
          <w:u w:val="single"/>
        </w:rPr>
        <w:t>MODIFICACION DEL CONTRATO</w:t>
      </w:r>
    </w:p>
    <w:p w14:paraId="029C7A1B" w14:textId="77777777" w:rsidR="006A2498" w:rsidRPr="006A2498" w:rsidRDefault="006A2498" w:rsidP="004A4E18">
      <w:pPr>
        <w:pStyle w:val="Standard"/>
        <w:jc w:val="both"/>
        <w:rPr>
          <w:rFonts w:ascii="Arial" w:hAnsi="Arial" w:cs="Arial"/>
          <w:sz w:val="22"/>
          <w:u w:val="single"/>
        </w:rPr>
      </w:pPr>
    </w:p>
    <w:p w14:paraId="3A0013CE" w14:textId="77777777" w:rsidR="004A4E18" w:rsidRPr="000B4DC1" w:rsidRDefault="004A4E18" w:rsidP="004A4E18">
      <w:pPr>
        <w:pStyle w:val="Standard"/>
        <w:jc w:val="both"/>
        <w:rPr>
          <w:rFonts w:ascii="Arial" w:hAnsi="Arial" w:cs="Arial"/>
          <w:sz w:val="22"/>
        </w:rPr>
      </w:pPr>
      <w:r w:rsidRPr="000B4DC1">
        <w:rPr>
          <w:rFonts w:ascii="Arial" w:hAnsi="Arial" w:cs="Arial"/>
          <w:sz w:val="22"/>
        </w:rPr>
        <w:t xml:space="preserve">El presente contrato solo podrá modificarse por motivos de interés público, sin afectar a su contenido sustancial, introduciendo las variaciones indispensables para responder a la causa objetiva que las haga necesaria, conforme a lo establecido en el artículo 114 de la Ley Foral 2/2018, de 13 de abril, de Contratos Públicos. </w:t>
      </w:r>
    </w:p>
    <w:p w14:paraId="3004A6DF" w14:textId="77777777" w:rsidR="004A4E18" w:rsidRPr="000B4DC1" w:rsidRDefault="004A4E18" w:rsidP="004A4E18">
      <w:pPr>
        <w:pStyle w:val="Standard"/>
        <w:jc w:val="both"/>
        <w:rPr>
          <w:rFonts w:ascii="Arial" w:hAnsi="Arial" w:cs="Arial"/>
          <w:sz w:val="22"/>
        </w:rPr>
      </w:pPr>
    </w:p>
    <w:p w14:paraId="3D82751B" w14:textId="5B8F835F" w:rsidR="004A4E18" w:rsidRPr="000B4DC1" w:rsidRDefault="004A4E18" w:rsidP="004A4E18">
      <w:pPr>
        <w:pStyle w:val="Standard"/>
        <w:jc w:val="both"/>
        <w:rPr>
          <w:rFonts w:ascii="Arial" w:hAnsi="Arial" w:cs="Arial"/>
          <w:sz w:val="22"/>
        </w:rPr>
      </w:pPr>
      <w:r w:rsidRPr="000B4DC1">
        <w:rPr>
          <w:rFonts w:ascii="Arial" w:hAnsi="Arial" w:cs="Arial"/>
          <w:sz w:val="22"/>
        </w:rPr>
        <w:t>En todo caso, el importe acumulado de todas las modificaciones no podrá exceder en ningún caso del 50% del importe de la adjudicación del contrato. Las modificaciones requerirán, en su caso, la instrucción del procedimiento previsto por el artículo 143 de la Ley Foral de Contratos Públicos.</w:t>
      </w:r>
    </w:p>
    <w:p w14:paraId="01B26555" w14:textId="77777777" w:rsidR="004A4E18" w:rsidRPr="000B4DC1" w:rsidRDefault="004A4E18" w:rsidP="004A4E18">
      <w:pPr>
        <w:pStyle w:val="Standard"/>
        <w:jc w:val="both"/>
        <w:rPr>
          <w:rFonts w:ascii="Arial" w:hAnsi="Arial" w:cs="Arial"/>
          <w:sz w:val="22"/>
        </w:rPr>
      </w:pPr>
    </w:p>
    <w:p w14:paraId="7CDDD4AD" w14:textId="48050020" w:rsidR="004A4E18" w:rsidRDefault="004A4E18" w:rsidP="004A4E18">
      <w:pPr>
        <w:pStyle w:val="Standard"/>
        <w:jc w:val="both"/>
        <w:rPr>
          <w:rFonts w:ascii="Arial" w:hAnsi="Arial" w:cs="Arial"/>
          <w:b/>
          <w:sz w:val="22"/>
          <w:u w:val="single"/>
        </w:rPr>
      </w:pPr>
      <w:r w:rsidRPr="006A2498">
        <w:rPr>
          <w:rFonts w:ascii="Arial" w:hAnsi="Arial" w:cs="Arial"/>
          <w:b/>
          <w:sz w:val="22"/>
          <w:u w:val="single"/>
        </w:rPr>
        <w:t>1</w:t>
      </w:r>
      <w:r w:rsidR="006C1B07" w:rsidRPr="006A2498">
        <w:rPr>
          <w:rFonts w:ascii="Arial" w:hAnsi="Arial" w:cs="Arial"/>
          <w:b/>
          <w:sz w:val="22"/>
          <w:u w:val="single"/>
        </w:rPr>
        <w:t>8</w:t>
      </w:r>
      <w:r w:rsidRPr="006A2498">
        <w:rPr>
          <w:rFonts w:ascii="Arial" w:hAnsi="Arial" w:cs="Arial"/>
          <w:b/>
          <w:sz w:val="22"/>
          <w:u w:val="single"/>
        </w:rPr>
        <w:t>. - REVISIÓN DE PRECIOS</w:t>
      </w:r>
    </w:p>
    <w:p w14:paraId="4D0C623B" w14:textId="77777777" w:rsidR="006A2498" w:rsidRPr="006A2498" w:rsidRDefault="006A2498" w:rsidP="004A4E18">
      <w:pPr>
        <w:pStyle w:val="Standard"/>
        <w:jc w:val="both"/>
        <w:rPr>
          <w:rFonts w:ascii="Arial" w:hAnsi="Arial" w:cs="Arial"/>
          <w:sz w:val="22"/>
          <w:u w:val="single"/>
        </w:rPr>
      </w:pPr>
    </w:p>
    <w:p w14:paraId="6534F6F8" w14:textId="77777777" w:rsidR="004A4E18" w:rsidRPr="000B4DC1" w:rsidRDefault="004A4E18" w:rsidP="004A4E18">
      <w:pPr>
        <w:pStyle w:val="Standard"/>
        <w:jc w:val="both"/>
        <w:rPr>
          <w:rFonts w:ascii="Arial" w:hAnsi="Arial" w:cs="Arial"/>
          <w:sz w:val="22"/>
        </w:rPr>
      </w:pPr>
      <w:r w:rsidRPr="000B4DC1">
        <w:rPr>
          <w:rFonts w:ascii="Arial" w:hAnsi="Arial" w:cs="Arial"/>
          <w:sz w:val="22"/>
        </w:rPr>
        <w:t>Los precios contratados se entienden fijos y no serán objeto de revisión. Por tanto, el Adjudicatario no podrá, bajo ningún pretexto, reclamar aumento en los precios fijados en el Presupuesto ni modificación en las condiciones del Contrato, pues este se hace a riesgo y ventura del Adjudicatario.</w:t>
      </w:r>
    </w:p>
    <w:p w14:paraId="044F9A44" w14:textId="77777777" w:rsidR="004A4E18" w:rsidRPr="000B4DC1" w:rsidRDefault="004A4E18" w:rsidP="004A4E18">
      <w:pPr>
        <w:pStyle w:val="Standard"/>
        <w:jc w:val="both"/>
        <w:rPr>
          <w:rFonts w:ascii="Arial" w:hAnsi="Arial" w:cs="Arial"/>
          <w:sz w:val="22"/>
        </w:rPr>
      </w:pPr>
    </w:p>
    <w:p w14:paraId="6C988F86" w14:textId="6F2153E4" w:rsidR="004A4E18" w:rsidRPr="006A2498" w:rsidRDefault="004A4E18" w:rsidP="004A4E18">
      <w:pPr>
        <w:pStyle w:val="Standard"/>
        <w:jc w:val="both"/>
        <w:rPr>
          <w:rFonts w:ascii="Arial" w:hAnsi="Arial" w:cs="Arial"/>
          <w:b/>
          <w:sz w:val="22"/>
          <w:u w:val="single"/>
        </w:rPr>
      </w:pPr>
      <w:r w:rsidRPr="006A2498">
        <w:rPr>
          <w:rFonts w:ascii="Arial" w:hAnsi="Arial" w:cs="Arial"/>
          <w:b/>
          <w:sz w:val="22"/>
          <w:u w:val="single"/>
        </w:rPr>
        <w:t>1</w:t>
      </w:r>
      <w:r w:rsidR="006C1B07" w:rsidRPr="006A2498">
        <w:rPr>
          <w:rFonts w:ascii="Arial" w:hAnsi="Arial" w:cs="Arial"/>
          <w:b/>
          <w:sz w:val="22"/>
          <w:u w:val="single"/>
        </w:rPr>
        <w:t>9</w:t>
      </w:r>
      <w:r w:rsidRPr="006A2498">
        <w:rPr>
          <w:rFonts w:ascii="Arial" w:hAnsi="Arial" w:cs="Arial"/>
          <w:b/>
          <w:sz w:val="22"/>
          <w:u w:val="single"/>
        </w:rPr>
        <w:t>. - GASTOS E IMPUESTOS A CARGO DEL CONTRATISTA</w:t>
      </w:r>
    </w:p>
    <w:p w14:paraId="3FD95E8F" w14:textId="77777777" w:rsidR="006A2498" w:rsidRPr="000B4DC1" w:rsidRDefault="006A2498" w:rsidP="004A4E18">
      <w:pPr>
        <w:pStyle w:val="Standard"/>
        <w:jc w:val="both"/>
        <w:rPr>
          <w:rFonts w:ascii="Arial" w:hAnsi="Arial" w:cs="Arial"/>
          <w:sz w:val="22"/>
        </w:rPr>
      </w:pPr>
    </w:p>
    <w:p w14:paraId="33C6EA83" w14:textId="77777777" w:rsidR="004A4E18" w:rsidRPr="000B4DC1" w:rsidRDefault="004A4E18" w:rsidP="004A4E18">
      <w:pPr>
        <w:pStyle w:val="Standard"/>
        <w:jc w:val="both"/>
        <w:rPr>
          <w:rFonts w:ascii="Arial" w:hAnsi="Arial" w:cs="Arial"/>
          <w:sz w:val="22"/>
        </w:rPr>
      </w:pPr>
      <w:r w:rsidRPr="000B4DC1">
        <w:rPr>
          <w:rFonts w:ascii="Arial" w:hAnsi="Arial" w:cs="Arial"/>
          <w:sz w:val="22"/>
        </w:rPr>
        <w:t xml:space="preserve">Serán </w:t>
      </w:r>
      <w:proofErr w:type="gramStart"/>
      <w:r w:rsidRPr="000B4DC1">
        <w:rPr>
          <w:rFonts w:ascii="Arial" w:hAnsi="Arial" w:cs="Arial"/>
          <w:sz w:val="22"/>
        </w:rPr>
        <w:t>gastos a satisfacer</w:t>
      </w:r>
      <w:proofErr w:type="gramEnd"/>
      <w:r w:rsidRPr="000B4DC1">
        <w:rPr>
          <w:rFonts w:ascii="Arial" w:hAnsi="Arial" w:cs="Arial"/>
          <w:sz w:val="22"/>
        </w:rPr>
        <w:t xml:space="preserve"> por el contratista, entre otros, los siguientes:</w:t>
      </w:r>
    </w:p>
    <w:p w14:paraId="711F6D8B" w14:textId="77777777" w:rsidR="004A4E18" w:rsidRPr="000B4DC1" w:rsidRDefault="004A4E18" w:rsidP="004A4E18">
      <w:pPr>
        <w:pStyle w:val="Standard"/>
        <w:jc w:val="both"/>
        <w:rPr>
          <w:rFonts w:ascii="Arial" w:hAnsi="Arial" w:cs="Arial"/>
          <w:sz w:val="22"/>
        </w:rPr>
      </w:pPr>
    </w:p>
    <w:p w14:paraId="5DBA520C" w14:textId="77777777" w:rsidR="004A4E18" w:rsidRPr="000B4DC1" w:rsidRDefault="004A4E18" w:rsidP="004A4E18">
      <w:pPr>
        <w:pStyle w:val="Standard"/>
        <w:jc w:val="both"/>
        <w:rPr>
          <w:rFonts w:ascii="Arial" w:hAnsi="Arial" w:cs="Arial"/>
          <w:sz w:val="22"/>
        </w:rPr>
      </w:pPr>
      <w:r w:rsidRPr="000B4DC1">
        <w:rPr>
          <w:rFonts w:ascii="Arial" w:hAnsi="Arial" w:cs="Arial"/>
          <w:sz w:val="22"/>
        </w:rPr>
        <w:t xml:space="preserve"> - La obtención de autorizaciones, licencias y recogida de documentos o cualquier otra información de organismos o particulares, que resulte necesaria para la ejecución del contrato. </w:t>
      </w:r>
    </w:p>
    <w:p w14:paraId="4FEA8D92" w14:textId="77777777" w:rsidR="004A4E18" w:rsidRPr="000B4DC1" w:rsidRDefault="004A4E18" w:rsidP="004A4E18">
      <w:pPr>
        <w:pStyle w:val="Standard"/>
        <w:jc w:val="both"/>
        <w:rPr>
          <w:rFonts w:ascii="Arial" w:hAnsi="Arial" w:cs="Arial"/>
          <w:sz w:val="22"/>
        </w:rPr>
      </w:pPr>
      <w:r w:rsidRPr="000B4DC1">
        <w:rPr>
          <w:rFonts w:ascii="Arial" w:hAnsi="Arial" w:cs="Arial"/>
          <w:sz w:val="22"/>
        </w:rPr>
        <w:t xml:space="preserve">| -Los impuestos, derechos, tasas, compensaciones y demás gravámenes y exacciones que resultan de aplicación según las disposiciones vigentes con ocasión o como </w:t>
      </w:r>
      <w:r w:rsidRPr="000B4DC1">
        <w:rPr>
          <w:rFonts w:ascii="Arial" w:hAnsi="Arial" w:cs="Arial"/>
          <w:sz w:val="22"/>
        </w:rPr>
        <w:lastRenderedPageBreak/>
        <w:t>consecuencia del contrato o de su ejecución, excepto el IVA, que deberá figurar expresamente en las facturas.</w:t>
      </w:r>
    </w:p>
    <w:p w14:paraId="7445F380" w14:textId="77777777" w:rsidR="004A4E18" w:rsidRDefault="004A4E18" w:rsidP="004A4E18">
      <w:pPr>
        <w:pStyle w:val="Standard"/>
        <w:jc w:val="both"/>
        <w:rPr>
          <w:rFonts w:ascii="Arial" w:hAnsi="Arial" w:cs="Arial"/>
          <w:sz w:val="22"/>
        </w:rPr>
      </w:pPr>
      <w:r w:rsidRPr="000B4DC1">
        <w:rPr>
          <w:rFonts w:ascii="Arial" w:hAnsi="Arial" w:cs="Arial"/>
          <w:sz w:val="22"/>
        </w:rPr>
        <w:t xml:space="preserve"> - Los gastos a que hubiera lugar para la realización del contrato, como financieros, seguros, transportes, desplazamientos, honorarios, visados, envío y recogida de documentación etc.</w:t>
      </w:r>
    </w:p>
    <w:p w14:paraId="07357F5D" w14:textId="652FAF10" w:rsidR="003347D7" w:rsidRPr="000B4DC1" w:rsidRDefault="003347D7" w:rsidP="004A4E18">
      <w:pPr>
        <w:pStyle w:val="Standard"/>
        <w:jc w:val="both"/>
        <w:rPr>
          <w:rFonts w:ascii="Arial" w:hAnsi="Arial" w:cs="Arial"/>
          <w:sz w:val="22"/>
        </w:rPr>
      </w:pPr>
      <w:r>
        <w:rPr>
          <w:rFonts w:ascii="Arial" w:hAnsi="Arial" w:cs="Arial"/>
          <w:sz w:val="22"/>
        </w:rPr>
        <w:t>-Las gestiones ante administraciones y/o compañías suministradoras para la obtención de autorizaciones, pero no así las tasas que se impongan, que serán abonadas por el ayuntamiento.</w:t>
      </w:r>
    </w:p>
    <w:p w14:paraId="06E07942" w14:textId="77777777" w:rsidR="004A4E18" w:rsidRPr="006A2498" w:rsidRDefault="004A4E18" w:rsidP="004A4E18">
      <w:pPr>
        <w:pStyle w:val="Standard"/>
        <w:jc w:val="both"/>
        <w:rPr>
          <w:rFonts w:ascii="Arial" w:hAnsi="Arial" w:cs="Arial"/>
          <w:sz w:val="22"/>
          <w:u w:val="single"/>
        </w:rPr>
      </w:pPr>
    </w:p>
    <w:p w14:paraId="16DBBF8A" w14:textId="110D67CC" w:rsidR="004A4E18" w:rsidRDefault="006C1B07" w:rsidP="004A4E18">
      <w:pPr>
        <w:pStyle w:val="Standard"/>
        <w:jc w:val="both"/>
        <w:rPr>
          <w:rFonts w:ascii="Arial" w:hAnsi="Arial" w:cs="Arial"/>
          <w:b/>
          <w:sz w:val="22"/>
          <w:u w:val="single"/>
        </w:rPr>
      </w:pPr>
      <w:r w:rsidRPr="006A2498">
        <w:rPr>
          <w:rFonts w:ascii="Arial" w:hAnsi="Arial" w:cs="Arial"/>
          <w:b/>
          <w:sz w:val="22"/>
          <w:u w:val="single"/>
        </w:rPr>
        <w:t>20</w:t>
      </w:r>
      <w:r w:rsidR="004A4E18" w:rsidRPr="006A2498">
        <w:rPr>
          <w:rFonts w:ascii="Arial" w:hAnsi="Arial" w:cs="Arial"/>
          <w:b/>
          <w:sz w:val="22"/>
          <w:u w:val="single"/>
        </w:rPr>
        <w:t>. - GASTOS E IMPUESTOS A CARGO DEL CONTRATISTA</w:t>
      </w:r>
    </w:p>
    <w:p w14:paraId="0922CB3A" w14:textId="77777777" w:rsidR="006A2498" w:rsidRPr="006A2498" w:rsidRDefault="006A2498" w:rsidP="004A4E18">
      <w:pPr>
        <w:pStyle w:val="Standard"/>
        <w:jc w:val="both"/>
        <w:rPr>
          <w:rFonts w:ascii="Arial" w:hAnsi="Arial" w:cs="Arial"/>
          <w:sz w:val="22"/>
          <w:u w:val="single"/>
        </w:rPr>
      </w:pPr>
    </w:p>
    <w:p w14:paraId="074FBCAC" w14:textId="77777777" w:rsidR="004A4E18" w:rsidRPr="000B4DC1" w:rsidRDefault="004A4E18" w:rsidP="004A4E18">
      <w:pPr>
        <w:pStyle w:val="Standard"/>
        <w:jc w:val="both"/>
        <w:rPr>
          <w:rFonts w:ascii="Arial" w:hAnsi="Arial" w:cs="Arial"/>
          <w:sz w:val="22"/>
        </w:rPr>
      </w:pPr>
      <w:r w:rsidRPr="000B4DC1">
        <w:rPr>
          <w:rFonts w:ascii="Arial" w:hAnsi="Arial" w:cs="Arial"/>
          <w:sz w:val="22"/>
        </w:rPr>
        <w:t xml:space="preserve">Serán </w:t>
      </w:r>
      <w:proofErr w:type="gramStart"/>
      <w:r w:rsidRPr="000B4DC1">
        <w:rPr>
          <w:rFonts w:ascii="Arial" w:hAnsi="Arial" w:cs="Arial"/>
          <w:sz w:val="22"/>
        </w:rPr>
        <w:t>gastos a satisfacer</w:t>
      </w:r>
      <w:proofErr w:type="gramEnd"/>
      <w:r w:rsidRPr="000B4DC1">
        <w:rPr>
          <w:rFonts w:ascii="Arial" w:hAnsi="Arial" w:cs="Arial"/>
          <w:sz w:val="22"/>
        </w:rPr>
        <w:t xml:space="preserve"> por el contratista, entre otros, los siguientes:</w:t>
      </w:r>
    </w:p>
    <w:p w14:paraId="1905B40E" w14:textId="77777777" w:rsidR="004A4E18" w:rsidRPr="000B4DC1" w:rsidRDefault="004A4E18" w:rsidP="004A4E18">
      <w:pPr>
        <w:pStyle w:val="Standard"/>
        <w:jc w:val="both"/>
        <w:rPr>
          <w:rFonts w:ascii="Arial" w:hAnsi="Arial" w:cs="Arial"/>
          <w:sz w:val="22"/>
        </w:rPr>
      </w:pPr>
    </w:p>
    <w:p w14:paraId="0AD93EF4" w14:textId="77777777" w:rsidR="004A4E18" w:rsidRPr="000B4DC1" w:rsidRDefault="004A4E18" w:rsidP="004A4E18">
      <w:pPr>
        <w:pStyle w:val="Standard"/>
        <w:jc w:val="both"/>
        <w:rPr>
          <w:rFonts w:ascii="Arial" w:hAnsi="Arial" w:cs="Arial"/>
          <w:sz w:val="22"/>
        </w:rPr>
      </w:pPr>
      <w:r w:rsidRPr="000B4DC1">
        <w:rPr>
          <w:rFonts w:ascii="Arial" w:hAnsi="Arial" w:cs="Arial"/>
          <w:sz w:val="22"/>
        </w:rPr>
        <w:t xml:space="preserve"> - La obtención de autorizaciones, licencias y recogida de documentos o cualquier otra información de organismos o particulares, que resulte necesaria para la ejecución del contrato. </w:t>
      </w:r>
    </w:p>
    <w:p w14:paraId="4B50BD27" w14:textId="77777777" w:rsidR="004A4E18" w:rsidRPr="000B4DC1" w:rsidRDefault="004A4E18" w:rsidP="004A4E18">
      <w:pPr>
        <w:pStyle w:val="Standard"/>
        <w:jc w:val="both"/>
        <w:rPr>
          <w:rFonts w:ascii="Arial" w:hAnsi="Arial" w:cs="Arial"/>
          <w:sz w:val="22"/>
        </w:rPr>
      </w:pPr>
      <w:r w:rsidRPr="000B4DC1">
        <w:rPr>
          <w:rFonts w:ascii="Arial" w:hAnsi="Arial" w:cs="Arial"/>
          <w:sz w:val="22"/>
        </w:rPr>
        <w:t>| -Los impuestos, derechos, tasas, compensaciones y demás gravámenes y exacciones que resultan de aplicación según las disposiciones vigentes con ocasión o como consecuencia del contrato o de su ejecución, excepto el IVA, que deberá figurar expresamente en las facturas.</w:t>
      </w:r>
    </w:p>
    <w:p w14:paraId="737568F1" w14:textId="77777777" w:rsidR="004A4E18" w:rsidRPr="000B4DC1" w:rsidRDefault="004A4E18" w:rsidP="004A4E18">
      <w:pPr>
        <w:pStyle w:val="Standard"/>
        <w:jc w:val="both"/>
        <w:rPr>
          <w:rFonts w:ascii="Arial" w:hAnsi="Arial" w:cs="Arial"/>
          <w:sz w:val="22"/>
        </w:rPr>
      </w:pPr>
      <w:r w:rsidRPr="000B4DC1">
        <w:rPr>
          <w:rFonts w:ascii="Arial" w:hAnsi="Arial" w:cs="Arial"/>
          <w:sz w:val="22"/>
        </w:rPr>
        <w:t xml:space="preserve"> - Los gastos a que hubiera lugar para la realización del contrato, como financieros, seguros, transportes, desplazamientos, honorarios, visados, envío y recogida de documentación etc.</w:t>
      </w:r>
    </w:p>
    <w:p w14:paraId="7F45604A" w14:textId="77777777" w:rsidR="006C1B07" w:rsidRPr="000B4DC1" w:rsidRDefault="006C1B07" w:rsidP="004A4E18">
      <w:pPr>
        <w:pStyle w:val="Standard"/>
        <w:jc w:val="both"/>
        <w:rPr>
          <w:rFonts w:ascii="Arial" w:hAnsi="Arial" w:cs="Arial"/>
          <w:sz w:val="22"/>
        </w:rPr>
      </w:pPr>
    </w:p>
    <w:p w14:paraId="2FA80F63" w14:textId="16DB2054" w:rsidR="006C1B07" w:rsidRDefault="006C1B07" w:rsidP="006C1B07">
      <w:pPr>
        <w:pStyle w:val="Standard"/>
        <w:jc w:val="both"/>
        <w:rPr>
          <w:rFonts w:ascii="Arial" w:hAnsi="Arial" w:cs="Arial"/>
          <w:b/>
          <w:sz w:val="22"/>
          <w:u w:val="single"/>
        </w:rPr>
      </w:pPr>
      <w:r w:rsidRPr="006A2498">
        <w:rPr>
          <w:rFonts w:ascii="Arial" w:hAnsi="Arial" w:cs="Arial"/>
          <w:b/>
          <w:sz w:val="22"/>
          <w:u w:val="single"/>
        </w:rPr>
        <w:t>21. - ABONO DEL CONTRATO</w:t>
      </w:r>
    </w:p>
    <w:p w14:paraId="4CC2087F" w14:textId="77777777" w:rsidR="006A2498" w:rsidRPr="006A2498" w:rsidRDefault="006A2498" w:rsidP="006C1B07">
      <w:pPr>
        <w:pStyle w:val="Standard"/>
        <w:jc w:val="both"/>
        <w:rPr>
          <w:rFonts w:ascii="Arial" w:hAnsi="Arial" w:cs="Arial"/>
          <w:sz w:val="22"/>
          <w:u w:val="single"/>
        </w:rPr>
      </w:pPr>
    </w:p>
    <w:p w14:paraId="5D63188A" w14:textId="77777777" w:rsidR="006C1B07" w:rsidRPr="000B4DC1" w:rsidRDefault="006C1B07" w:rsidP="006C1B07">
      <w:pPr>
        <w:pStyle w:val="Standard"/>
        <w:jc w:val="both"/>
        <w:rPr>
          <w:rFonts w:ascii="Arial" w:hAnsi="Arial" w:cs="Arial"/>
          <w:sz w:val="22"/>
        </w:rPr>
      </w:pPr>
      <w:r w:rsidRPr="000B4DC1">
        <w:rPr>
          <w:rFonts w:ascii="Arial" w:hAnsi="Arial" w:cs="Arial"/>
          <w:sz w:val="22"/>
        </w:rPr>
        <w:t>El contratista tendrá derecho al abono de la prestación realizada en los términos establecidos en los artículos 152 y siguientes y concordantes de la Ley Foral 2/2018 de Contratos Públicos y en el presente Pliego.</w:t>
      </w:r>
    </w:p>
    <w:p w14:paraId="3DB13C3A" w14:textId="77777777" w:rsidR="006C1B07" w:rsidRPr="000B4DC1" w:rsidRDefault="006C1B07" w:rsidP="006C1B07">
      <w:pPr>
        <w:pStyle w:val="Standard"/>
        <w:jc w:val="both"/>
        <w:rPr>
          <w:rFonts w:ascii="Arial" w:hAnsi="Arial" w:cs="Arial"/>
          <w:sz w:val="22"/>
        </w:rPr>
      </w:pPr>
    </w:p>
    <w:p w14:paraId="53604B98" w14:textId="77777777" w:rsidR="006C1B07" w:rsidRPr="000B4DC1" w:rsidRDefault="006C1B07" w:rsidP="006C1B07">
      <w:pPr>
        <w:pStyle w:val="Standard"/>
        <w:jc w:val="both"/>
        <w:rPr>
          <w:rFonts w:ascii="Arial" w:hAnsi="Arial" w:cs="Arial"/>
          <w:sz w:val="22"/>
        </w:rPr>
      </w:pPr>
      <w:r w:rsidRPr="000B4DC1">
        <w:rPr>
          <w:rFonts w:ascii="Arial" w:hAnsi="Arial" w:cs="Arial"/>
          <w:sz w:val="22"/>
        </w:rPr>
        <w:t>El abono del proyecto de actividad y ejecución se realizará en el plazo de 30 días naturales desde la recepción en el registro del ayuntamiento de la factura.</w:t>
      </w:r>
    </w:p>
    <w:p w14:paraId="5139C0D8" w14:textId="77777777" w:rsidR="006C1B07" w:rsidRPr="000B4DC1" w:rsidRDefault="006C1B07" w:rsidP="004A4E18">
      <w:pPr>
        <w:pStyle w:val="Standard"/>
        <w:jc w:val="both"/>
        <w:rPr>
          <w:rFonts w:ascii="Arial" w:hAnsi="Arial" w:cs="Arial"/>
          <w:sz w:val="22"/>
        </w:rPr>
      </w:pPr>
    </w:p>
    <w:p w14:paraId="2052E52E" w14:textId="4ACCD4C4" w:rsidR="006C1B07" w:rsidRDefault="006C1B07" w:rsidP="006C1B07">
      <w:pPr>
        <w:pStyle w:val="Standard"/>
        <w:jc w:val="both"/>
        <w:rPr>
          <w:rFonts w:ascii="Arial" w:hAnsi="Arial" w:cs="Arial"/>
          <w:b/>
          <w:sz w:val="22"/>
          <w:u w:val="single"/>
        </w:rPr>
      </w:pPr>
      <w:r w:rsidRPr="006A2498">
        <w:rPr>
          <w:rFonts w:ascii="Arial" w:hAnsi="Arial" w:cs="Arial"/>
          <w:b/>
          <w:sz w:val="22"/>
          <w:u w:val="single"/>
        </w:rPr>
        <w:t>22.- CESIÓN Y SUBCONTRATACIONDEL CONTRATO</w:t>
      </w:r>
    </w:p>
    <w:p w14:paraId="5CDE446B" w14:textId="77777777" w:rsidR="006A2498" w:rsidRPr="006A2498" w:rsidRDefault="006A2498" w:rsidP="006C1B07">
      <w:pPr>
        <w:pStyle w:val="Standard"/>
        <w:jc w:val="both"/>
        <w:rPr>
          <w:rFonts w:ascii="Arial" w:hAnsi="Arial" w:cs="Arial"/>
          <w:sz w:val="22"/>
          <w:u w:val="single"/>
        </w:rPr>
      </w:pPr>
    </w:p>
    <w:p w14:paraId="272EDB2C" w14:textId="77777777" w:rsidR="006C1B07" w:rsidRPr="000B4DC1" w:rsidRDefault="006C1B07" w:rsidP="006C1B07">
      <w:pPr>
        <w:pStyle w:val="Standard"/>
        <w:jc w:val="both"/>
        <w:rPr>
          <w:rFonts w:ascii="Arial" w:hAnsi="Arial" w:cs="Arial"/>
          <w:sz w:val="22"/>
        </w:rPr>
      </w:pPr>
      <w:r w:rsidRPr="000B4DC1">
        <w:rPr>
          <w:rFonts w:ascii="Arial" w:hAnsi="Arial" w:cs="Arial"/>
          <w:sz w:val="22"/>
        </w:rPr>
        <w:t>Los derechos y obligaciones dimanantes del contrato únicamente podrán ser cedidos a un tercero u objeto de subcontratación en los supuestos establecidos en el artículo 108 y 107 de la Ley Foral de Contratos Públicos.</w:t>
      </w:r>
    </w:p>
    <w:p w14:paraId="1A3C5028" w14:textId="77777777" w:rsidR="004A4E18" w:rsidRPr="000B4DC1" w:rsidRDefault="004A4E18" w:rsidP="004A4E18">
      <w:pPr>
        <w:pStyle w:val="Standard"/>
        <w:jc w:val="both"/>
        <w:rPr>
          <w:rFonts w:ascii="Arial" w:hAnsi="Arial" w:cs="Arial"/>
          <w:sz w:val="22"/>
        </w:rPr>
      </w:pPr>
    </w:p>
    <w:p w14:paraId="7CAE6459" w14:textId="55F39AAE" w:rsidR="006C1B07" w:rsidRDefault="006C1B07" w:rsidP="006C1B07">
      <w:pPr>
        <w:pStyle w:val="Standard"/>
        <w:jc w:val="both"/>
        <w:rPr>
          <w:rFonts w:ascii="Arial" w:hAnsi="Arial" w:cs="Arial"/>
          <w:b/>
          <w:sz w:val="22"/>
          <w:u w:val="single"/>
        </w:rPr>
      </w:pPr>
      <w:r w:rsidRPr="006A2498">
        <w:rPr>
          <w:rFonts w:ascii="Arial" w:hAnsi="Arial" w:cs="Arial"/>
          <w:b/>
          <w:sz w:val="22"/>
          <w:u w:val="single"/>
        </w:rPr>
        <w:t>23.- RESOLUCIÓN DEL CONTRATO</w:t>
      </w:r>
    </w:p>
    <w:p w14:paraId="7CB82BF9" w14:textId="77777777" w:rsidR="006A2498" w:rsidRPr="006A2498" w:rsidRDefault="006A2498" w:rsidP="006C1B07">
      <w:pPr>
        <w:pStyle w:val="Standard"/>
        <w:jc w:val="both"/>
        <w:rPr>
          <w:rFonts w:ascii="Arial" w:hAnsi="Arial" w:cs="Arial"/>
          <w:sz w:val="22"/>
          <w:u w:val="single"/>
        </w:rPr>
      </w:pPr>
    </w:p>
    <w:p w14:paraId="494CA344" w14:textId="3B8592F8" w:rsidR="006C1B07" w:rsidRDefault="006C1B07" w:rsidP="006C1B07">
      <w:pPr>
        <w:pStyle w:val="Standard"/>
        <w:jc w:val="both"/>
        <w:rPr>
          <w:rFonts w:ascii="Arial" w:hAnsi="Arial" w:cs="Arial"/>
          <w:sz w:val="22"/>
        </w:rPr>
      </w:pPr>
      <w:r w:rsidRPr="000B4DC1">
        <w:rPr>
          <w:rFonts w:ascii="Arial" w:hAnsi="Arial" w:cs="Arial"/>
          <w:sz w:val="22"/>
        </w:rPr>
        <w:t xml:space="preserve">Serán causas de resolución del contrato cualquiera de las contempladas en los artículos 160 y 232 de la Ley Foral de Contratos Públicos y, además, la reiteración de faltas graves o muy graves podrá suponer la resolución del contrato. Cuando el contrato se resuelva por incumplimiento culpable de la persona contratista, ésta deberá indemnizar los daños y perjuicios ocasionados al Ayuntamiento de </w:t>
      </w:r>
      <w:r w:rsidR="000B4DC1">
        <w:rPr>
          <w:rFonts w:ascii="Arial" w:hAnsi="Arial" w:cs="Arial"/>
          <w:sz w:val="22"/>
        </w:rPr>
        <w:t>Cabanillas</w:t>
      </w:r>
      <w:r w:rsidRPr="000B4DC1">
        <w:rPr>
          <w:rFonts w:ascii="Arial" w:hAnsi="Arial" w:cs="Arial"/>
          <w:sz w:val="22"/>
        </w:rPr>
        <w:t>, a tal efecto, le será incautada la garantía en la cuantía necesaria para cubrir los daños y perjuicios que se hayan acreditado. Si ésta resultase insuficiente, la administración podrá resarcirse a través de los mecanismos establecidos para los ingresos de Derecho Público.</w:t>
      </w:r>
    </w:p>
    <w:p w14:paraId="4913FE4E" w14:textId="77777777" w:rsidR="00827482" w:rsidRDefault="00827482" w:rsidP="006C1B07">
      <w:pPr>
        <w:pStyle w:val="Standard"/>
        <w:jc w:val="both"/>
        <w:rPr>
          <w:rFonts w:ascii="Arial" w:hAnsi="Arial" w:cs="Arial"/>
          <w:sz w:val="22"/>
        </w:rPr>
      </w:pPr>
    </w:p>
    <w:p w14:paraId="3D787719" w14:textId="77777777" w:rsidR="00827482" w:rsidRPr="000B4DC1" w:rsidRDefault="00827482" w:rsidP="006C1B07">
      <w:pPr>
        <w:pStyle w:val="Standard"/>
        <w:jc w:val="both"/>
        <w:rPr>
          <w:rFonts w:ascii="Arial" w:hAnsi="Arial" w:cs="Arial"/>
          <w:sz w:val="22"/>
        </w:rPr>
      </w:pPr>
    </w:p>
    <w:p w14:paraId="4046F193" w14:textId="77777777" w:rsidR="006C1B07" w:rsidRDefault="006C1B07" w:rsidP="004A4E18">
      <w:pPr>
        <w:pStyle w:val="Standard"/>
        <w:jc w:val="both"/>
        <w:rPr>
          <w:rFonts w:ascii="Arial" w:hAnsi="Arial" w:cs="Arial"/>
          <w:sz w:val="22"/>
        </w:rPr>
      </w:pPr>
    </w:p>
    <w:p w14:paraId="249FA046" w14:textId="407BF80D" w:rsidR="006C1B07" w:rsidRDefault="006C1B07" w:rsidP="006C1B07">
      <w:pPr>
        <w:pStyle w:val="Standard"/>
        <w:jc w:val="both"/>
        <w:rPr>
          <w:rFonts w:ascii="Arial" w:hAnsi="Arial" w:cs="Arial"/>
          <w:b/>
          <w:sz w:val="22"/>
          <w:u w:val="single"/>
        </w:rPr>
      </w:pPr>
      <w:r w:rsidRPr="006A2498">
        <w:rPr>
          <w:rFonts w:ascii="Arial" w:hAnsi="Arial" w:cs="Arial"/>
          <w:b/>
          <w:sz w:val="22"/>
          <w:u w:val="single"/>
        </w:rPr>
        <w:lastRenderedPageBreak/>
        <w:t>24.- JURISDICCIÓN Y RECURSOS</w:t>
      </w:r>
    </w:p>
    <w:p w14:paraId="60C81278" w14:textId="77777777" w:rsidR="00827482" w:rsidRPr="006A2498" w:rsidRDefault="00827482" w:rsidP="006C1B07">
      <w:pPr>
        <w:pStyle w:val="Standard"/>
        <w:jc w:val="both"/>
        <w:rPr>
          <w:u w:val="single"/>
        </w:rPr>
      </w:pPr>
    </w:p>
    <w:p w14:paraId="1AD464FD" w14:textId="77777777" w:rsidR="006C1B07" w:rsidRDefault="006C1B07" w:rsidP="006C1B07">
      <w:pPr>
        <w:pStyle w:val="Standard"/>
        <w:jc w:val="both"/>
      </w:pPr>
      <w:r>
        <w:rPr>
          <w:rFonts w:ascii="Arial" w:hAnsi="Arial" w:cs="Arial"/>
          <w:sz w:val="22"/>
        </w:rPr>
        <w:t>El presente contrato tiene naturaleza administrativa, rigiéndose por el presente Pliego, con sus cláusulas administrativas y por el Pliego de Prescripciones Técnicas y en lo no previsto en éstos será de aplicación la Ley Foral 2/2018, de Contratos Públicos, la Ley Foral 6/1990, de 2 de julio, de Administración Local de Navarra, y demás normativa aplicable.</w:t>
      </w:r>
    </w:p>
    <w:p w14:paraId="6133034B" w14:textId="77777777" w:rsidR="006C1B07" w:rsidRDefault="006C1B07" w:rsidP="006C1B07">
      <w:pPr>
        <w:pStyle w:val="Standard"/>
        <w:jc w:val="both"/>
        <w:rPr>
          <w:rFonts w:ascii="Arial" w:hAnsi="Arial" w:cs="Arial"/>
          <w:sz w:val="22"/>
        </w:rPr>
      </w:pPr>
    </w:p>
    <w:p w14:paraId="7D1235B9" w14:textId="77777777" w:rsidR="006C1B07" w:rsidRDefault="006C1B07" w:rsidP="006C1B07">
      <w:pPr>
        <w:pStyle w:val="Standard"/>
        <w:jc w:val="both"/>
      </w:pPr>
      <w:r>
        <w:rPr>
          <w:rFonts w:ascii="Arial" w:hAnsi="Arial" w:cs="Arial"/>
          <w:sz w:val="22"/>
        </w:rPr>
        <w:t>El presente Pliego, sus Anexos y demás documentos anexos revestirán carácter contractual. En caso de discordancia entre el pliego y cualquiera del resto de documentos contractuales, prevalecerá el contenido de este Pliego. Asimismo, tendrá carácter contractual la oferta del contratista adjudicatario y el documento de formalización del contrato.</w:t>
      </w:r>
    </w:p>
    <w:p w14:paraId="3EA40679" w14:textId="77777777" w:rsidR="006C1B07" w:rsidRDefault="006C1B07" w:rsidP="006C1B07">
      <w:pPr>
        <w:pStyle w:val="Standard"/>
        <w:jc w:val="both"/>
        <w:rPr>
          <w:rFonts w:ascii="Arial" w:hAnsi="Arial" w:cs="Arial"/>
          <w:sz w:val="22"/>
        </w:rPr>
      </w:pPr>
    </w:p>
    <w:p w14:paraId="35992AFF" w14:textId="77777777" w:rsidR="006C1B07" w:rsidRDefault="006C1B07" w:rsidP="006C1B07">
      <w:pPr>
        <w:pStyle w:val="Standard"/>
        <w:jc w:val="both"/>
      </w:pPr>
      <w:r>
        <w:rPr>
          <w:rFonts w:ascii="Arial" w:hAnsi="Arial" w:cs="Arial"/>
          <w:sz w:val="22"/>
        </w:rPr>
        <w:t>El desconocimiento de las cláusulas del contrato en cualquiera de sus términos, del resto de documentos contractuales y de las instrucciones o de la normativa que resulten de aplicación en la ejecución, no exime a la persona adjudicataria de la obligación de cumplirlas.</w:t>
      </w:r>
    </w:p>
    <w:p w14:paraId="501346B6" w14:textId="77777777" w:rsidR="006C1B07" w:rsidRDefault="006C1B07" w:rsidP="006C1B07">
      <w:pPr>
        <w:pStyle w:val="Standard"/>
        <w:jc w:val="both"/>
        <w:rPr>
          <w:rFonts w:ascii="Arial" w:hAnsi="Arial" w:cs="Arial"/>
          <w:sz w:val="22"/>
        </w:rPr>
      </w:pPr>
    </w:p>
    <w:p w14:paraId="0E8C984D" w14:textId="77777777" w:rsidR="006C1B07" w:rsidRDefault="006C1B07" w:rsidP="006C1B07">
      <w:pPr>
        <w:pStyle w:val="Standard"/>
        <w:jc w:val="both"/>
      </w:pPr>
      <w:r>
        <w:rPr>
          <w:rFonts w:ascii="Arial" w:hAnsi="Arial" w:cs="Arial"/>
          <w:sz w:val="22"/>
        </w:rPr>
        <w:t>El Órgano de Contratación ostenta la prerrogativa de interpretar el contrato, resolver las dudas que ofrezca su cumplimiento, modificarlo por razones de interés público, acordar su resolución y determinar los efectos de ésta; todo ello dentro de los límites y con sujeción a los requisitos y efectos señalados en la Ley Foral 2/2018 de Contratos Públicos.</w:t>
      </w:r>
    </w:p>
    <w:p w14:paraId="42BB6FD4" w14:textId="77777777" w:rsidR="006C1B07" w:rsidRDefault="006C1B07" w:rsidP="006C1B07">
      <w:pPr>
        <w:pStyle w:val="Standard"/>
        <w:jc w:val="both"/>
        <w:rPr>
          <w:rFonts w:ascii="Arial" w:hAnsi="Arial" w:cs="Arial"/>
          <w:sz w:val="22"/>
        </w:rPr>
      </w:pPr>
    </w:p>
    <w:p w14:paraId="2BBDF826" w14:textId="77777777" w:rsidR="006C1B07" w:rsidRDefault="006C1B07" w:rsidP="006C1B07">
      <w:pPr>
        <w:pStyle w:val="Standard"/>
        <w:jc w:val="both"/>
      </w:pPr>
      <w:r>
        <w:rPr>
          <w:rFonts w:ascii="Arial" w:hAnsi="Arial" w:cs="Arial"/>
          <w:sz w:val="22"/>
        </w:rPr>
        <w:t>El presente contrato es de naturaleza administrativa, por lo que cuantas incidencias se deriven del cumplimiento de las obligaciones y de la interpretación de estas disposiciones, serán resueltas en primer término por el órgano de contratación.</w:t>
      </w:r>
    </w:p>
    <w:p w14:paraId="31E5A55E" w14:textId="77777777" w:rsidR="006C1B07" w:rsidRDefault="006C1B07" w:rsidP="006C1B07">
      <w:pPr>
        <w:pStyle w:val="Standard"/>
        <w:jc w:val="both"/>
        <w:rPr>
          <w:rFonts w:ascii="Arial" w:hAnsi="Arial" w:cs="Arial"/>
          <w:sz w:val="22"/>
        </w:rPr>
      </w:pPr>
    </w:p>
    <w:p w14:paraId="5205DFA3" w14:textId="77777777" w:rsidR="006C1B07" w:rsidRDefault="006C1B07" w:rsidP="006C1B07">
      <w:pPr>
        <w:pStyle w:val="Standard"/>
        <w:jc w:val="both"/>
      </w:pPr>
      <w:r>
        <w:rPr>
          <w:rFonts w:ascii="Arial" w:hAnsi="Arial" w:cs="Arial"/>
          <w:sz w:val="22"/>
        </w:rPr>
        <w:t xml:space="preserve">Contra este Pliego y las resoluciones que se dicten en ejecución </w:t>
      </w:r>
      <w:proofErr w:type="gramStart"/>
      <w:r>
        <w:rPr>
          <w:rFonts w:ascii="Arial" w:hAnsi="Arial" w:cs="Arial"/>
          <w:sz w:val="22"/>
        </w:rPr>
        <w:t>del mismo</w:t>
      </w:r>
      <w:proofErr w:type="gramEnd"/>
      <w:r>
        <w:rPr>
          <w:rFonts w:ascii="Arial" w:hAnsi="Arial" w:cs="Arial"/>
          <w:sz w:val="22"/>
        </w:rPr>
        <w:t xml:space="preserve"> podrán interponerse potestativamente, los siguientes recursos:</w:t>
      </w:r>
    </w:p>
    <w:p w14:paraId="46615DE9" w14:textId="77777777" w:rsidR="006C1B07" w:rsidRDefault="006C1B07" w:rsidP="006C1B07">
      <w:pPr>
        <w:pStyle w:val="Standard"/>
        <w:jc w:val="both"/>
        <w:rPr>
          <w:rFonts w:ascii="Arial" w:hAnsi="Arial" w:cs="Arial"/>
          <w:sz w:val="22"/>
        </w:rPr>
      </w:pPr>
    </w:p>
    <w:p w14:paraId="205C8A7D" w14:textId="77777777" w:rsidR="006C1B07" w:rsidRDefault="006C1B07" w:rsidP="006C1B07">
      <w:pPr>
        <w:pStyle w:val="Standard"/>
        <w:jc w:val="both"/>
      </w:pPr>
      <w:proofErr w:type="gramStart"/>
      <w:r>
        <w:rPr>
          <w:rFonts w:ascii="Arial" w:hAnsi="Arial" w:cs="Arial"/>
          <w:sz w:val="22"/>
        </w:rPr>
        <w:t>.-</w:t>
      </w:r>
      <w:proofErr w:type="gramEnd"/>
      <w:r>
        <w:rPr>
          <w:rFonts w:ascii="Arial" w:hAnsi="Arial" w:cs="Arial"/>
          <w:sz w:val="22"/>
        </w:rPr>
        <w:t xml:space="preserve"> Recurso de reposición ante el órgano del Concejo de </w:t>
      </w:r>
      <w:proofErr w:type="spellStart"/>
      <w:r>
        <w:rPr>
          <w:rFonts w:ascii="Arial" w:hAnsi="Arial" w:cs="Arial"/>
          <w:sz w:val="22"/>
        </w:rPr>
        <w:t>Tiebas</w:t>
      </w:r>
      <w:proofErr w:type="spellEnd"/>
      <w:r>
        <w:rPr>
          <w:rFonts w:ascii="Arial" w:hAnsi="Arial" w:cs="Arial"/>
          <w:sz w:val="22"/>
        </w:rPr>
        <w:t xml:space="preserve"> autor del acto administrativo, en el plazo de un mes a partir del día siguiente de la notificación o, en su caso, publicación del acto que se recurra.</w:t>
      </w:r>
    </w:p>
    <w:p w14:paraId="1939A4E5" w14:textId="77777777" w:rsidR="006C1B07" w:rsidRDefault="006C1B07" w:rsidP="006C1B07">
      <w:pPr>
        <w:pStyle w:val="Standard"/>
        <w:jc w:val="both"/>
        <w:rPr>
          <w:rFonts w:ascii="Arial" w:hAnsi="Arial" w:cs="Arial"/>
          <w:sz w:val="22"/>
        </w:rPr>
      </w:pPr>
    </w:p>
    <w:p w14:paraId="5377A39B" w14:textId="77777777" w:rsidR="006C1B07" w:rsidRDefault="006C1B07" w:rsidP="006C1B07">
      <w:pPr>
        <w:pStyle w:val="Standard"/>
        <w:jc w:val="both"/>
      </w:pPr>
      <w:proofErr w:type="gramStart"/>
      <w:r>
        <w:rPr>
          <w:rFonts w:ascii="Arial" w:hAnsi="Arial" w:cs="Arial"/>
          <w:sz w:val="22"/>
        </w:rPr>
        <w:t>.-</w:t>
      </w:r>
      <w:proofErr w:type="gramEnd"/>
      <w:r>
        <w:rPr>
          <w:rFonts w:ascii="Arial" w:hAnsi="Arial" w:cs="Arial"/>
          <w:sz w:val="22"/>
        </w:rPr>
        <w:t xml:space="preserve"> Reclamación en materia de contratación pública ante el Tribunal de Contratos Públicos conforme a lo dispuesto en los artículos 121 y siguientes de la ley Foral 2/2018 de Contratos Públicos, para lo que es requisito imprescindible que los licitadores faciliten un correo electrónico para la realización de notificaciones a través de medios telemáticos.</w:t>
      </w:r>
    </w:p>
    <w:p w14:paraId="2FCC56EA" w14:textId="77777777" w:rsidR="006C1B07" w:rsidRDefault="006C1B07" w:rsidP="006C1B07">
      <w:pPr>
        <w:pStyle w:val="Standard"/>
        <w:jc w:val="both"/>
        <w:rPr>
          <w:rFonts w:ascii="Arial" w:hAnsi="Arial" w:cs="Arial"/>
          <w:sz w:val="22"/>
        </w:rPr>
      </w:pPr>
    </w:p>
    <w:p w14:paraId="4D2F0E2C" w14:textId="77777777" w:rsidR="006C1B07" w:rsidRDefault="006C1B07" w:rsidP="006C1B07">
      <w:pPr>
        <w:pStyle w:val="Standard"/>
        <w:jc w:val="both"/>
      </w:pPr>
      <w:proofErr w:type="gramStart"/>
      <w:r>
        <w:rPr>
          <w:rFonts w:ascii="Arial" w:hAnsi="Arial" w:cs="Arial"/>
          <w:sz w:val="22"/>
        </w:rPr>
        <w:t>.-</w:t>
      </w:r>
      <w:proofErr w:type="gramEnd"/>
      <w:r>
        <w:rPr>
          <w:rFonts w:ascii="Arial" w:hAnsi="Arial" w:cs="Arial"/>
          <w:sz w:val="22"/>
        </w:rPr>
        <w:t xml:space="preserve"> Recurso de Alzada ante el Tribunal Administrativo de Navarra, en el plazo de un mes siguiente a la notificación o publicación del acto que se recurra.</w:t>
      </w:r>
    </w:p>
    <w:p w14:paraId="213F8C8C" w14:textId="77777777" w:rsidR="006C1B07" w:rsidRDefault="006C1B07" w:rsidP="006C1B07">
      <w:pPr>
        <w:pStyle w:val="Standard"/>
        <w:jc w:val="both"/>
        <w:rPr>
          <w:rFonts w:ascii="Arial" w:hAnsi="Arial" w:cs="Arial"/>
          <w:sz w:val="22"/>
        </w:rPr>
      </w:pPr>
    </w:p>
    <w:p w14:paraId="1DFF932E" w14:textId="77777777" w:rsidR="006C1B07" w:rsidRDefault="006C1B07" w:rsidP="006C1B07">
      <w:pPr>
        <w:pStyle w:val="Standard"/>
        <w:jc w:val="both"/>
        <w:rPr>
          <w:rFonts w:ascii="Arial" w:hAnsi="Arial" w:cs="Arial"/>
          <w:sz w:val="22"/>
        </w:rPr>
      </w:pPr>
      <w:proofErr w:type="gramStart"/>
      <w:r>
        <w:rPr>
          <w:rFonts w:ascii="Arial" w:hAnsi="Arial" w:cs="Arial"/>
          <w:sz w:val="22"/>
        </w:rPr>
        <w:t>.-</w:t>
      </w:r>
      <w:proofErr w:type="gramEnd"/>
      <w:r>
        <w:rPr>
          <w:rFonts w:ascii="Arial" w:hAnsi="Arial" w:cs="Arial"/>
          <w:sz w:val="22"/>
        </w:rPr>
        <w:t xml:space="preserve"> Recurso contencioso-administrativo ante el órgano competente de la jurisdicción Contencioso-Administrativa del ámbito de Navarra en el plazo de dos meses, a partir del día siguiente a la notificación o publicación del acto que se recurra.</w:t>
      </w:r>
    </w:p>
    <w:p w14:paraId="2B06C336" w14:textId="77777777" w:rsidR="00827482" w:rsidRDefault="00827482" w:rsidP="006C1B07">
      <w:pPr>
        <w:pStyle w:val="Standard"/>
        <w:jc w:val="both"/>
        <w:rPr>
          <w:rFonts w:ascii="Arial" w:hAnsi="Arial" w:cs="Arial"/>
          <w:sz w:val="22"/>
        </w:rPr>
      </w:pPr>
    </w:p>
    <w:p w14:paraId="4E369FA9" w14:textId="77777777" w:rsidR="00827482" w:rsidRDefault="00827482" w:rsidP="006C1B07">
      <w:pPr>
        <w:pStyle w:val="Standard"/>
        <w:jc w:val="both"/>
        <w:rPr>
          <w:rFonts w:ascii="Arial" w:hAnsi="Arial" w:cs="Arial"/>
          <w:sz w:val="22"/>
        </w:rPr>
      </w:pPr>
    </w:p>
    <w:p w14:paraId="02AB1FA9" w14:textId="77777777" w:rsidR="00827482" w:rsidRDefault="00827482" w:rsidP="006C1B07">
      <w:pPr>
        <w:pStyle w:val="Standard"/>
        <w:jc w:val="both"/>
      </w:pPr>
    </w:p>
    <w:p w14:paraId="70BE07A7" w14:textId="77777777" w:rsidR="006C1B07" w:rsidRDefault="006C1B07" w:rsidP="006C1B07">
      <w:pPr>
        <w:pStyle w:val="Standard"/>
        <w:jc w:val="both"/>
        <w:rPr>
          <w:rFonts w:ascii="Arial" w:hAnsi="Arial" w:cs="Arial"/>
          <w:sz w:val="22"/>
        </w:rPr>
      </w:pPr>
    </w:p>
    <w:p w14:paraId="4538777F" w14:textId="6EE7E9A7" w:rsidR="006C1B07" w:rsidRDefault="006C1B07" w:rsidP="006C1B07">
      <w:pPr>
        <w:pStyle w:val="Standard"/>
        <w:jc w:val="both"/>
        <w:rPr>
          <w:rFonts w:ascii="Arial" w:hAnsi="Arial" w:cs="Arial"/>
          <w:b/>
          <w:bCs/>
          <w:sz w:val="22"/>
          <w:u w:val="single"/>
        </w:rPr>
      </w:pPr>
      <w:r w:rsidRPr="006A2498">
        <w:rPr>
          <w:rFonts w:ascii="Arial" w:hAnsi="Arial" w:cs="Arial"/>
          <w:b/>
          <w:bCs/>
          <w:sz w:val="22"/>
          <w:u w:val="single"/>
        </w:rPr>
        <w:lastRenderedPageBreak/>
        <w:t>25.- CONFIDENCIALIDAD</w:t>
      </w:r>
    </w:p>
    <w:p w14:paraId="3FC972A7" w14:textId="77777777" w:rsidR="006A2498" w:rsidRPr="006A2498" w:rsidRDefault="006A2498" w:rsidP="006C1B07">
      <w:pPr>
        <w:pStyle w:val="Standard"/>
        <w:jc w:val="both"/>
        <w:rPr>
          <w:u w:val="single"/>
        </w:rPr>
      </w:pPr>
    </w:p>
    <w:p w14:paraId="224D1749" w14:textId="77777777" w:rsidR="006C1B07" w:rsidRDefault="006C1B07" w:rsidP="006C1B07">
      <w:pPr>
        <w:pStyle w:val="Standard"/>
        <w:jc w:val="both"/>
      </w:pPr>
      <w:r>
        <w:rPr>
          <w:rFonts w:ascii="Arial" w:hAnsi="Arial" w:cs="Arial"/>
          <w:sz w:val="22"/>
        </w:rPr>
        <w:t>El contratista deberá respetar el carácter confidencial de aquella información a la que tenga acceso con ocasión de la ejecución del contrato. Este deber se mantendrá durante un plazo de cinco años desde el conocimiento de la información.</w:t>
      </w:r>
    </w:p>
    <w:p w14:paraId="0282FE53" w14:textId="77777777" w:rsidR="006C1B07" w:rsidRDefault="006C1B07" w:rsidP="006C1B07">
      <w:pPr>
        <w:pStyle w:val="Standard"/>
        <w:jc w:val="both"/>
        <w:rPr>
          <w:rFonts w:ascii="Arial" w:hAnsi="Arial" w:cs="Arial"/>
          <w:sz w:val="22"/>
        </w:rPr>
      </w:pPr>
    </w:p>
    <w:p w14:paraId="76636F78" w14:textId="77777777" w:rsidR="006C1B07" w:rsidRDefault="006C1B07" w:rsidP="006C1B07">
      <w:pPr>
        <w:pStyle w:val="Standard"/>
        <w:jc w:val="both"/>
      </w:pPr>
      <w:r>
        <w:rPr>
          <w:rFonts w:ascii="Arial" w:hAnsi="Arial" w:cs="Arial"/>
          <w:sz w:val="22"/>
        </w:rPr>
        <w:t>No se podrá divulgar la información facilitada por los empresarios que estos hayan designado como confidencial. A estos efectos, los licitadores deberán indicar en la declaración responsable la relación de documentación para los que propongan ese carácter confidencial.  La declaración de confidencialidad no se podrá extender a toda la propuesta. En caso de que lo haga, el órgano de contratación de forma motivada determinará aquella documentación que no afecta a secretos técnicos o comerciales.</w:t>
      </w:r>
    </w:p>
    <w:p w14:paraId="71E2CB56" w14:textId="77777777" w:rsidR="006C1B07" w:rsidRDefault="006C1B07" w:rsidP="004A4E18">
      <w:pPr>
        <w:pStyle w:val="Standard"/>
        <w:jc w:val="both"/>
        <w:rPr>
          <w:rFonts w:ascii="Arial" w:hAnsi="Arial" w:cs="Arial"/>
          <w:sz w:val="22"/>
        </w:rPr>
      </w:pPr>
    </w:p>
    <w:p w14:paraId="2ACDE829" w14:textId="77777777" w:rsidR="00D15965" w:rsidRDefault="00D15965" w:rsidP="00E73559">
      <w:pPr>
        <w:spacing w:after="0" w:line="280" w:lineRule="exact"/>
        <w:rPr>
          <w:rFonts w:cstheme="minorHAnsi"/>
          <w:b/>
          <w:bCs/>
          <w:sz w:val="24"/>
          <w:szCs w:val="24"/>
          <w:u w:val="single"/>
        </w:rPr>
      </w:pPr>
    </w:p>
    <w:p w14:paraId="52E1FB6D" w14:textId="77777777" w:rsidR="006A2498" w:rsidRPr="00E923BB" w:rsidRDefault="006A2498" w:rsidP="006A2498">
      <w:pPr>
        <w:spacing w:after="0" w:line="280" w:lineRule="exact"/>
        <w:rPr>
          <w:rFonts w:ascii="Arial" w:hAnsi="Arial" w:cs="Arial"/>
          <w:b/>
          <w:bCs/>
          <w:u w:val="single"/>
        </w:rPr>
      </w:pPr>
      <w:r w:rsidRPr="00E923BB">
        <w:rPr>
          <w:rFonts w:ascii="Arial" w:hAnsi="Arial" w:cs="Arial"/>
          <w:b/>
          <w:bCs/>
          <w:u w:val="single"/>
        </w:rPr>
        <w:t>26.- PROTECCIÓN DE DATOS</w:t>
      </w:r>
    </w:p>
    <w:p w14:paraId="42775D17" w14:textId="77777777" w:rsidR="006A2498" w:rsidRPr="00E923BB" w:rsidRDefault="006A2498" w:rsidP="006A2498">
      <w:pPr>
        <w:spacing w:after="0" w:line="280" w:lineRule="exact"/>
        <w:rPr>
          <w:rFonts w:ascii="Arial" w:hAnsi="Arial" w:cs="Arial"/>
          <w:b/>
          <w:bCs/>
          <w:u w:val="single"/>
        </w:rPr>
      </w:pPr>
    </w:p>
    <w:p w14:paraId="783B02AF" w14:textId="77777777" w:rsidR="006A2498" w:rsidRPr="00E923BB" w:rsidRDefault="006A2498" w:rsidP="006A2498">
      <w:pPr>
        <w:spacing w:after="0" w:line="280" w:lineRule="exact"/>
        <w:jc w:val="both"/>
        <w:rPr>
          <w:rFonts w:ascii="Arial" w:hAnsi="Arial" w:cs="Arial"/>
        </w:rPr>
      </w:pPr>
      <w:r w:rsidRPr="00E923BB">
        <w:rPr>
          <w:rFonts w:ascii="Arial" w:hAnsi="Arial" w:cs="Arial"/>
        </w:rPr>
        <w:t xml:space="preserve">De conformidad con lo indicado en el art. 13 del Reglamento (UE) 2016/679 en adelante RGPD, se informa a las personas licitadoras que el responsable de los tratamientos de los datos personales aportados con ocasión de la participación en este expediente de </w:t>
      </w:r>
      <w:proofErr w:type="gramStart"/>
      <w:r w:rsidRPr="00E923BB">
        <w:rPr>
          <w:rFonts w:ascii="Arial" w:hAnsi="Arial" w:cs="Arial"/>
        </w:rPr>
        <w:t>contratación,</w:t>
      </w:r>
      <w:proofErr w:type="gramEnd"/>
      <w:r w:rsidRPr="00E923BB">
        <w:rPr>
          <w:rFonts w:ascii="Arial" w:hAnsi="Arial" w:cs="Arial"/>
        </w:rPr>
        <w:t xml:space="preserve"> es el Ayuntamiento. </w:t>
      </w:r>
    </w:p>
    <w:p w14:paraId="0AE2F0C8" w14:textId="77777777" w:rsidR="006A2498" w:rsidRPr="00E923BB" w:rsidRDefault="006A2498" w:rsidP="006A2498">
      <w:pPr>
        <w:spacing w:after="0" w:line="280" w:lineRule="exact"/>
        <w:jc w:val="both"/>
        <w:rPr>
          <w:rFonts w:ascii="Arial" w:hAnsi="Arial" w:cs="Arial"/>
        </w:rPr>
      </w:pPr>
    </w:p>
    <w:p w14:paraId="3F3BF037" w14:textId="77777777" w:rsidR="006A2498" w:rsidRPr="00E923BB" w:rsidRDefault="006A2498" w:rsidP="006A2498">
      <w:pPr>
        <w:spacing w:after="0" w:line="280" w:lineRule="exact"/>
        <w:jc w:val="both"/>
        <w:rPr>
          <w:rFonts w:ascii="Arial" w:hAnsi="Arial" w:cs="Arial"/>
        </w:rPr>
      </w:pPr>
      <w:r w:rsidRPr="00E923BB">
        <w:rPr>
          <w:rFonts w:ascii="Arial" w:hAnsi="Arial" w:cs="Arial"/>
        </w:rPr>
        <w:t xml:space="preserve">La finalidad del tratamiento es posibilitar la gestión y seguimiento del expediente de contratación y la ejecución posterior del contrato. </w:t>
      </w:r>
    </w:p>
    <w:p w14:paraId="797B335C" w14:textId="77777777" w:rsidR="006A2498" w:rsidRPr="00E923BB" w:rsidRDefault="006A2498" w:rsidP="006A2498">
      <w:pPr>
        <w:spacing w:after="0" w:line="280" w:lineRule="exact"/>
        <w:jc w:val="both"/>
        <w:rPr>
          <w:rFonts w:ascii="Arial" w:hAnsi="Arial" w:cs="Arial"/>
        </w:rPr>
      </w:pPr>
    </w:p>
    <w:p w14:paraId="066E5845" w14:textId="77777777" w:rsidR="006A2498" w:rsidRPr="00E923BB" w:rsidRDefault="006A2498" w:rsidP="006A2498">
      <w:pPr>
        <w:spacing w:after="0" w:line="280" w:lineRule="exact"/>
        <w:jc w:val="both"/>
        <w:rPr>
          <w:rFonts w:ascii="Arial" w:hAnsi="Arial" w:cs="Arial"/>
        </w:rPr>
      </w:pPr>
      <w:r w:rsidRPr="00E923BB">
        <w:rPr>
          <w:rFonts w:ascii="Arial" w:hAnsi="Arial" w:cs="Arial"/>
        </w:rPr>
        <w:t>Las cesiones de datos previstas son las que vienen determinadas por la Ley 5/2018 de 17 de mayo de Transparencia, Acceso a la Información Pública y Buen Gobierno y Ley Foral 2/2018 de 13 de abril de Contratos Públicos.</w:t>
      </w:r>
    </w:p>
    <w:p w14:paraId="523D0EAE" w14:textId="77777777" w:rsidR="006A2498" w:rsidRPr="00E923BB" w:rsidRDefault="006A2498" w:rsidP="006A2498">
      <w:pPr>
        <w:spacing w:after="0" w:line="280" w:lineRule="exact"/>
        <w:jc w:val="both"/>
        <w:rPr>
          <w:rFonts w:ascii="Arial" w:hAnsi="Arial" w:cs="Arial"/>
        </w:rPr>
      </w:pPr>
    </w:p>
    <w:p w14:paraId="0B690B38" w14:textId="77777777" w:rsidR="006A2498" w:rsidRPr="00E923BB" w:rsidRDefault="006A2498" w:rsidP="006A2498">
      <w:pPr>
        <w:spacing w:after="0" w:line="280" w:lineRule="exact"/>
        <w:jc w:val="both"/>
        <w:rPr>
          <w:rFonts w:ascii="Arial" w:hAnsi="Arial" w:cs="Arial"/>
        </w:rPr>
      </w:pPr>
      <w:r w:rsidRPr="00E923BB">
        <w:rPr>
          <w:rFonts w:ascii="Arial" w:hAnsi="Arial" w:cs="Arial"/>
        </w:rPr>
        <w:t xml:space="preserve">La base legítima del tratamiento de los datos es el cumplimiento de una obligación legal aplicable al responsable del tratamiento (Art. 6.1. c del RGPD en relación con la Ley Foral 2/2018 de 13 de abril de Contratos Públicos) y el desarrollo del contrato (Art. 6.1. b del RGPD) para los tratamientos de datos correspondientes al adjudicatario. </w:t>
      </w:r>
    </w:p>
    <w:p w14:paraId="57E02D4C" w14:textId="77777777" w:rsidR="006A2498" w:rsidRPr="00E923BB" w:rsidRDefault="006A2498" w:rsidP="006A2498">
      <w:pPr>
        <w:spacing w:after="0" w:line="280" w:lineRule="exact"/>
        <w:jc w:val="both"/>
        <w:rPr>
          <w:rFonts w:ascii="Arial" w:hAnsi="Arial" w:cs="Arial"/>
        </w:rPr>
      </w:pPr>
    </w:p>
    <w:p w14:paraId="4E36A12A" w14:textId="77777777" w:rsidR="006A2498" w:rsidRPr="00E923BB" w:rsidRDefault="006A2498" w:rsidP="006A2498">
      <w:pPr>
        <w:spacing w:after="0" w:line="280" w:lineRule="exact"/>
        <w:jc w:val="both"/>
        <w:rPr>
          <w:rFonts w:ascii="Arial" w:hAnsi="Arial" w:cs="Arial"/>
        </w:rPr>
      </w:pPr>
      <w:r w:rsidRPr="00E923BB">
        <w:rPr>
          <w:rFonts w:ascii="Arial" w:hAnsi="Arial" w:cs="Arial"/>
        </w:rPr>
        <w:t xml:space="preserve">Los datos se tratarán durante el tiempo necesario para la gestión de la adjudicación y desarrollo del contrato y se mantendrán durante los plazos de prescripción de las acciones que cualquiera de las partes pueda hacer valer en defensa de sus derechos. Finalmente se archivarán de conformidad con la Ley Foral 12/2007, de 4 de abril, de Archivos y Documentos, y se cancelarán únicamente siguiendo las instrucciones para la evaluación y eliminación de documentos de las Entidades Locales de Navarra (Orden Foral 51/2016). </w:t>
      </w:r>
    </w:p>
    <w:p w14:paraId="20D198F5" w14:textId="77777777" w:rsidR="006A2498" w:rsidRPr="00E923BB" w:rsidRDefault="006A2498" w:rsidP="006A2498">
      <w:pPr>
        <w:spacing w:after="0" w:line="280" w:lineRule="exact"/>
        <w:jc w:val="both"/>
        <w:rPr>
          <w:rFonts w:ascii="Arial" w:hAnsi="Arial" w:cs="Arial"/>
        </w:rPr>
      </w:pPr>
    </w:p>
    <w:p w14:paraId="23E5BA89" w14:textId="77777777" w:rsidR="006A2498" w:rsidRPr="00E923BB" w:rsidRDefault="006A2498" w:rsidP="006A2498">
      <w:pPr>
        <w:spacing w:after="0" w:line="280" w:lineRule="exact"/>
        <w:jc w:val="both"/>
        <w:rPr>
          <w:rFonts w:ascii="Arial" w:hAnsi="Arial" w:cs="Arial"/>
        </w:rPr>
      </w:pPr>
      <w:r w:rsidRPr="00E923BB">
        <w:rPr>
          <w:rFonts w:ascii="Arial" w:hAnsi="Arial" w:cs="Arial"/>
        </w:rPr>
        <w:t xml:space="preserve">Los titulares podrán ejercer el derecho de acceso, supresión, rectificación y limitación en los supuestos legalmente previstos. También pueden ejercer el derecho de oposición si se dan determinadas circunstancias y por motivos relacionados con su situación particular.  </w:t>
      </w:r>
      <w:proofErr w:type="gramStart"/>
      <w:r w:rsidRPr="00E923BB">
        <w:rPr>
          <w:rFonts w:ascii="Arial" w:hAnsi="Arial" w:cs="Arial"/>
        </w:rPr>
        <w:t>Todo ello podrán</w:t>
      </w:r>
      <w:proofErr w:type="gramEnd"/>
      <w:r w:rsidRPr="00E923BB">
        <w:rPr>
          <w:rFonts w:ascii="Arial" w:hAnsi="Arial" w:cs="Arial"/>
        </w:rPr>
        <w:t xml:space="preserve"> hacerlo dirigiéndose al Ayuntamiento, en donde les serán facilitados los modelos para el ejercicio y a través de la dirección del delegado de protección de datos </w:t>
      </w:r>
      <w:hyperlink r:id="rId10" w:history="1">
        <w:r w:rsidRPr="00E923BB">
          <w:rPr>
            <w:rStyle w:val="Hipervnculo"/>
            <w:rFonts w:ascii="Arial" w:hAnsi="Arial" w:cs="Arial"/>
            <w:u w:val="none"/>
          </w:rPr>
          <w:t>dpd@cabanillas.es</w:t>
        </w:r>
      </w:hyperlink>
      <w:r w:rsidRPr="00E923BB">
        <w:rPr>
          <w:rFonts w:ascii="Arial" w:hAnsi="Arial" w:cs="Arial"/>
        </w:rPr>
        <w:t xml:space="preserve">. </w:t>
      </w:r>
    </w:p>
    <w:p w14:paraId="3F31D0D8" w14:textId="77777777" w:rsidR="006A2498" w:rsidRPr="00E923BB" w:rsidRDefault="006A2498" w:rsidP="006A2498">
      <w:pPr>
        <w:spacing w:after="0" w:line="280" w:lineRule="exact"/>
        <w:jc w:val="both"/>
        <w:rPr>
          <w:rFonts w:ascii="Arial" w:hAnsi="Arial" w:cs="Arial"/>
        </w:rPr>
      </w:pPr>
    </w:p>
    <w:p w14:paraId="7525B559" w14:textId="77777777" w:rsidR="006A2498" w:rsidRPr="00E923BB" w:rsidRDefault="006A2498" w:rsidP="006A2498">
      <w:pPr>
        <w:spacing w:after="0" w:line="280" w:lineRule="exact"/>
        <w:jc w:val="both"/>
        <w:rPr>
          <w:rFonts w:ascii="Arial" w:hAnsi="Arial" w:cs="Arial"/>
        </w:rPr>
      </w:pPr>
      <w:r w:rsidRPr="00E923BB">
        <w:rPr>
          <w:rFonts w:ascii="Arial" w:hAnsi="Arial" w:cs="Arial"/>
        </w:rPr>
        <w:lastRenderedPageBreak/>
        <w:t xml:space="preserve">Así mismo tienen derecho a presentar una reclamación ante la Agencia Española de Protección de Datos (www.aepd.es) si consideran que el tratamiento no se ajusta a la normativa vigente o contactar con el </w:t>
      </w:r>
      <w:proofErr w:type="gramStart"/>
      <w:r w:rsidRPr="00E923BB">
        <w:rPr>
          <w:rFonts w:ascii="Arial" w:hAnsi="Arial" w:cs="Arial"/>
        </w:rPr>
        <w:t>Delegado</w:t>
      </w:r>
      <w:proofErr w:type="gramEnd"/>
      <w:r w:rsidRPr="00E923BB">
        <w:rPr>
          <w:rFonts w:ascii="Arial" w:hAnsi="Arial" w:cs="Arial"/>
        </w:rPr>
        <w:t xml:space="preserve"> de Protección de Datos en la dirección que consta en la Web.</w:t>
      </w:r>
    </w:p>
    <w:p w14:paraId="39F26D43" w14:textId="77777777" w:rsidR="006A2498" w:rsidRPr="00416A9C" w:rsidRDefault="006A2498" w:rsidP="006A2498">
      <w:pPr>
        <w:pStyle w:val="Standard"/>
        <w:pageBreakBefore/>
        <w:jc w:val="center"/>
        <w:rPr>
          <w:u w:val="single"/>
        </w:rPr>
      </w:pPr>
      <w:r w:rsidRPr="00416A9C">
        <w:rPr>
          <w:rFonts w:ascii="Arial" w:hAnsi="Arial" w:cs="Arial"/>
          <w:sz w:val="22"/>
          <w:u w:val="single"/>
        </w:rPr>
        <w:lastRenderedPageBreak/>
        <w:t>A N E X O I</w:t>
      </w:r>
    </w:p>
    <w:p w14:paraId="2456728B" w14:textId="77777777" w:rsidR="006A2498" w:rsidRDefault="006A2498" w:rsidP="006A2498">
      <w:pPr>
        <w:pStyle w:val="Standard"/>
        <w:jc w:val="center"/>
      </w:pPr>
      <w:r>
        <w:rPr>
          <w:rFonts w:ascii="Arial" w:hAnsi="Arial" w:cs="Arial"/>
          <w:b/>
          <w:sz w:val="22"/>
        </w:rPr>
        <w:t>MODELO DE DECLARACIÓN RESPONSABLE</w:t>
      </w:r>
    </w:p>
    <w:p w14:paraId="2374F1C0" w14:textId="19B7461C" w:rsidR="006A2498" w:rsidRDefault="006A2498" w:rsidP="006A2498">
      <w:pPr>
        <w:pStyle w:val="Standard"/>
        <w:jc w:val="both"/>
        <w:rPr>
          <w:rFonts w:ascii="Arial" w:hAnsi="Arial" w:cs="Arial"/>
          <w:sz w:val="21"/>
          <w:szCs w:val="21"/>
        </w:rPr>
      </w:pPr>
      <w:r w:rsidRPr="00963741">
        <w:rPr>
          <w:rFonts w:ascii="Arial" w:hAnsi="Arial" w:cs="Arial"/>
          <w:sz w:val="21"/>
          <w:szCs w:val="21"/>
        </w:rPr>
        <w:t>D.</w:t>
      </w:r>
      <w:r>
        <w:rPr>
          <w:rFonts w:ascii="Arial" w:hAnsi="Arial" w:cs="Arial"/>
          <w:sz w:val="21"/>
          <w:szCs w:val="21"/>
        </w:rPr>
        <w:t>/Dña.</w:t>
      </w:r>
      <w:r w:rsidRPr="00963741">
        <w:rPr>
          <w:rFonts w:ascii="Arial" w:hAnsi="Arial" w:cs="Arial"/>
          <w:sz w:val="21"/>
          <w:szCs w:val="21"/>
        </w:rPr>
        <w:t xml:space="preserve"> ......................................................................................................................... con D.N.I. .................................... por si, o en representación de la empresa ................................................................................................................. NIF .........................................., según proceda, enterado del procedimiento de contratación para la adjudicación del contrato de </w:t>
      </w:r>
      <w:r>
        <w:rPr>
          <w:rFonts w:ascii="Arial" w:hAnsi="Arial" w:cs="Arial"/>
          <w:sz w:val="21"/>
          <w:szCs w:val="21"/>
        </w:rPr>
        <w:t>servicios</w:t>
      </w:r>
      <w:r w:rsidRPr="00963741">
        <w:rPr>
          <w:rFonts w:ascii="Arial" w:hAnsi="Arial" w:cs="Arial"/>
          <w:sz w:val="21"/>
          <w:szCs w:val="21"/>
        </w:rPr>
        <w:t xml:space="preserve"> de </w:t>
      </w:r>
      <w:r>
        <w:rPr>
          <w:rFonts w:ascii="Arial" w:hAnsi="Arial" w:cs="Arial"/>
          <w:sz w:val="21"/>
          <w:szCs w:val="21"/>
        </w:rPr>
        <w:t>redacción del proyecto de ejecución para rehabilitación del local municipal “Sala de Cultura”</w:t>
      </w:r>
      <w:r w:rsidRPr="00963741">
        <w:rPr>
          <w:rFonts w:ascii="Arial" w:hAnsi="Arial" w:cs="Arial"/>
          <w:sz w:val="21"/>
          <w:szCs w:val="21"/>
        </w:rPr>
        <w:t xml:space="preserve"> presento la siguiente DECLARACIÓN:</w:t>
      </w:r>
    </w:p>
    <w:p w14:paraId="586B0F84" w14:textId="77777777" w:rsidR="006A2498" w:rsidRPr="00963741" w:rsidRDefault="006A2498" w:rsidP="006A2498">
      <w:pPr>
        <w:pStyle w:val="Standard"/>
        <w:jc w:val="both"/>
        <w:rPr>
          <w:rFonts w:ascii="Arial" w:hAnsi="Arial" w:cs="Arial"/>
          <w:sz w:val="21"/>
          <w:szCs w:val="21"/>
        </w:rPr>
      </w:pPr>
    </w:p>
    <w:p w14:paraId="1E3F20B5" w14:textId="77777777" w:rsidR="006A2498" w:rsidRPr="00963741" w:rsidRDefault="006A2498" w:rsidP="006A2498">
      <w:pPr>
        <w:pStyle w:val="Standard"/>
        <w:jc w:val="both"/>
        <w:rPr>
          <w:sz w:val="21"/>
          <w:szCs w:val="21"/>
        </w:rPr>
      </w:pPr>
      <w:r w:rsidRPr="00963741">
        <w:rPr>
          <w:rFonts w:ascii="Arial" w:hAnsi="Arial" w:cs="Arial"/>
          <w:sz w:val="21"/>
          <w:szCs w:val="21"/>
        </w:rPr>
        <w:t>1º.- Que a efectos de dar cumplimiento a lo dispuesto en el art. 55 de la LFCP y cláusula 8.2.1) del Pliego de Condiciones que rige la contratación manifiesto:</w:t>
      </w:r>
    </w:p>
    <w:p w14:paraId="76D68CDA" w14:textId="77777777" w:rsidR="006A2498" w:rsidRDefault="006A2498" w:rsidP="006A2498">
      <w:pPr>
        <w:pStyle w:val="Standard"/>
        <w:jc w:val="both"/>
        <w:rPr>
          <w:rFonts w:ascii="Arial" w:hAnsi="Arial" w:cs="Arial"/>
          <w:sz w:val="22"/>
        </w:rPr>
      </w:pPr>
    </w:p>
    <w:p w14:paraId="1FE683E1" w14:textId="77777777" w:rsidR="006A2498" w:rsidRPr="00963741" w:rsidRDefault="006A2498" w:rsidP="006A2498">
      <w:pPr>
        <w:pStyle w:val="Standard"/>
        <w:numPr>
          <w:ilvl w:val="0"/>
          <w:numId w:val="14"/>
        </w:numPr>
        <w:spacing w:line="240" w:lineRule="exact"/>
        <w:jc w:val="both"/>
      </w:pPr>
      <w:r w:rsidRPr="00963741">
        <w:rPr>
          <w:sz w:val="22"/>
        </w:rPr>
        <w:t>Que reúne los requisitos de capacidad jurídica y de obrar y que el firmante ostenta la debida representación.</w:t>
      </w:r>
    </w:p>
    <w:p w14:paraId="695E0BCD" w14:textId="77777777" w:rsidR="006A2498" w:rsidRPr="00963741" w:rsidRDefault="006A2498" w:rsidP="006A2498">
      <w:pPr>
        <w:pStyle w:val="Standard"/>
        <w:spacing w:line="240" w:lineRule="exact"/>
        <w:jc w:val="both"/>
        <w:rPr>
          <w:sz w:val="22"/>
        </w:rPr>
      </w:pPr>
    </w:p>
    <w:p w14:paraId="57F7B919" w14:textId="77777777" w:rsidR="006A2498" w:rsidRPr="00963741" w:rsidRDefault="006A2498" w:rsidP="006A2498">
      <w:pPr>
        <w:pStyle w:val="Standard"/>
        <w:numPr>
          <w:ilvl w:val="0"/>
          <w:numId w:val="14"/>
        </w:numPr>
        <w:spacing w:line="240" w:lineRule="exact"/>
        <w:jc w:val="both"/>
      </w:pPr>
      <w:r w:rsidRPr="00963741">
        <w:rPr>
          <w:sz w:val="22"/>
        </w:rPr>
        <w:t>Que reúne los requisitos exigidos de solvencia económica, financiera y técnica o profesional.</w:t>
      </w:r>
    </w:p>
    <w:p w14:paraId="5584D710" w14:textId="77777777" w:rsidR="006A2498" w:rsidRPr="00963741" w:rsidRDefault="006A2498" w:rsidP="006A2498">
      <w:pPr>
        <w:pStyle w:val="Standard"/>
        <w:spacing w:line="240" w:lineRule="exact"/>
        <w:jc w:val="both"/>
        <w:rPr>
          <w:sz w:val="22"/>
        </w:rPr>
      </w:pPr>
    </w:p>
    <w:p w14:paraId="643B58A0" w14:textId="77777777" w:rsidR="006A2498" w:rsidRPr="00963741" w:rsidRDefault="006A2498" w:rsidP="006A2498">
      <w:pPr>
        <w:pStyle w:val="Standard"/>
        <w:numPr>
          <w:ilvl w:val="0"/>
          <w:numId w:val="14"/>
        </w:numPr>
        <w:spacing w:line="240" w:lineRule="exact"/>
        <w:jc w:val="both"/>
      </w:pPr>
      <w:r w:rsidRPr="00963741">
        <w:rPr>
          <w:sz w:val="22"/>
        </w:rPr>
        <w:t>Que no está incurso en causa de prohibición de contratar. Que se encuentra al corriente en el pago del Impuesto de Actividades Económicas, de los tributos correspondientes a la Hacienda Foral de Navarra o aquélla en la que figure el domicilio social y en el pago de sus obligaciones con la Seguridad Social.</w:t>
      </w:r>
    </w:p>
    <w:p w14:paraId="53C3EDD5" w14:textId="77777777" w:rsidR="006A2498" w:rsidRPr="00963741" w:rsidRDefault="006A2498" w:rsidP="006A2498">
      <w:pPr>
        <w:pStyle w:val="Standard"/>
        <w:spacing w:line="240" w:lineRule="exact"/>
        <w:jc w:val="both"/>
        <w:rPr>
          <w:sz w:val="22"/>
        </w:rPr>
      </w:pPr>
    </w:p>
    <w:p w14:paraId="1E87D9F3" w14:textId="77777777" w:rsidR="006A2498" w:rsidRPr="00963741" w:rsidRDefault="006A2498" w:rsidP="006A2498">
      <w:pPr>
        <w:pStyle w:val="Standard"/>
        <w:numPr>
          <w:ilvl w:val="0"/>
          <w:numId w:val="14"/>
        </w:numPr>
        <w:spacing w:line="240" w:lineRule="exact"/>
        <w:jc w:val="both"/>
      </w:pPr>
      <w:r w:rsidRPr="00963741">
        <w:rPr>
          <w:sz w:val="22"/>
        </w:rPr>
        <w:t>Que reúne el resto de los requisitos legales para la ejecución de las prestaciones objeto del contrato, así como los establecidos en el pliego.</w:t>
      </w:r>
    </w:p>
    <w:p w14:paraId="5CC10363" w14:textId="77777777" w:rsidR="006A2498" w:rsidRPr="00963741" w:rsidRDefault="006A2498" w:rsidP="006A2498">
      <w:pPr>
        <w:pStyle w:val="Standard"/>
        <w:spacing w:line="240" w:lineRule="exact"/>
        <w:jc w:val="both"/>
        <w:rPr>
          <w:sz w:val="22"/>
        </w:rPr>
      </w:pPr>
    </w:p>
    <w:p w14:paraId="73ABCB12" w14:textId="77777777" w:rsidR="006A2498" w:rsidRDefault="006A2498" w:rsidP="006A2498">
      <w:pPr>
        <w:pStyle w:val="Standard"/>
        <w:numPr>
          <w:ilvl w:val="0"/>
          <w:numId w:val="14"/>
        </w:numPr>
        <w:spacing w:line="240" w:lineRule="exact"/>
        <w:jc w:val="both"/>
      </w:pPr>
      <w:r w:rsidRPr="00963741">
        <w:rPr>
          <w:sz w:val="22"/>
        </w:rPr>
        <w:t>Que se somete a la jurisdicción de los juzgados y tribunales españoles.</w:t>
      </w:r>
    </w:p>
    <w:p w14:paraId="209A7723" w14:textId="77777777" w:rsidR="006A2498" w:rsidRPr="00963741" w:rsidRDefault="006A2498" w:rsidP="006A2498">
      <w:pPr>
        <w:pStyle w:val="Standard"/>
        <w:spacing w:line="240" w:lineRule="exact"/>
        <w:jc w:val="both"/>
      </w:pPr>
    </w:p>
    <w:p w14:paraId="60D94E75" w14:textId="77777777" w:rsidR="006A2498" w:rsidRPr="00963741" w:rsidRDefault="006A2498" w:rsidP="006A2498">
      <w:pPr>
        <w:pStyle w:val="Standard"/>
        <w:numPr>
          <w:ilvl w:val="0"/>
          <w:numId w:val="14"/>
        </w:numPr>
        <w:spacing w:line="240" w:lineRule="exact"/>
        <w:jc w:val="both"/>
        <w:rPr>
          <w:sz w:val="22"/>
        </w:rPr>
      </w:pPr>
      <w:r w:rsidRPr="00963741">
        <w:t xml:space="preserve">Que cuenta con el compromiso por escrito de </w:t>
      </w:r>
      <w:r>
        <w:t>otras entidades respecto de la adscripción de sus medios o la disposición de sus recursos, en su caso.</w:t>
      </w:r>
    </w:p>
    <w:p w14:paraId="0BA3C90E" w14:textId="77777777" w:rsidR="006A2498" w:rsidRDefault="006A2498" w:rsidP="006A2498">
      <w:pPr>
        <w:pStyle w:val="Standard"/>
        <w:jc w:val="both"/>
        <w:rPr>
          <w:rFonts w:ascii="Arial" w:hAnsi="Arial" w:cs="Arial"/>
          <w:sz w:val="22"/>
        </w:rPr>
      </w:pPr>
    </w:p>
    <w:p w14:paraId="2564DCCE" w14:textId="77777777" w:rsidR="006A2498" w:rsidRPr="00963741" w:rsidRDefault="006A2498" w:rsidP="006A2498">
      <w:pPr>
        <w:pStyle w:val="Standard"/>
        <w:jc w:val="both"/>
        <w:rPr>
          <w:rFonts w:ascii="Arial" w:hAnsi="Arial" w:cs="Arial"/>
          <w:sz w:val="21"/>
          <w:szCs w:val="21"/>
        </w:rPr>
      </w:pPr>
      <w:r w:rsidRPr="00963741">
        <w:rPr>
          <w:rFonts w:ascii="Arial" w:hAnsi="Arial" w:cs="Arial"/>
          <w:sz w:val="21"/>
          <w:szCs w:val="21"/>
        </w:rPr>
        <w:t>2º.- Que me comprometo para el caso de resultar adjudicatario a acreditar la posesión y validez de los documentos exigidos en el presente pliego en el plazo máximo de siete días desde que se requiera.</w:t>
      </w:r>
    </w:p>
    <w:p w14:paraId="29777F96" w14:textId="77777777" w:rsidR="006A2498" w:rsidRPr="00963741" w:rsidRDefault="006A2498" w:rsidP="006A2498">
      <w:pPr>
        <w:pStyle w:val="Standard"/>
        <w:jc w:val="both"/>
        <w:rPr>
          <w:rFonts w:ascii="Arial" w:hAnsi="Arial" w:cs="Arial"/>
          <w:sz w:val="21"/>
          <w:szCs w:val="21"/>
        </w:rPr>
      </w:pPr>
    </w:p>
    <w:p w14:paraId="68667289" w14:textId="77777777" w:rsidR="006A2498" w:rsidRPr="00963741" w:rsidRDefault="006A2498" w:rsidP="006A2498">
      <w:pPr>
        <w:pStyle w:val="Standard"/>
        <w:jc w:val="both"/>
        <w:rPr>
          <w:rFonts w:ascii="Arial" w:hAnsi="Arial" w:cs="Arial"/>
          <w:sz w:val="21"/>
          <w:szCs w:val="21"/>
        </w:rPr>
      </w:pPr>
      <w:r w:rsidRPr="00963741">
        <w:rPr>
          <w:rFonts w:ascii="Arial" w:hAnsi="Arial" w:cs="Arial"/>
          <w:sz w:val="21"/>
          <w:szCs w:val="21"/>
        </w:rPr>
        <w:t>3º.- Que se compromete a presentar los documentos exigidos antes de la firma del contrato, conforme lo estipulado en el Pliego de Cláusulas Administrativas Particulares que rige la contratación.</w:t>
      </w:r>
    </w:p>
    <w:p w14:paraId="3D44D1D4" w14:textId="77777777" w:rsidR="006A2498" w:rsidRPr="00963741" w:rsidRDefault="006A2498" w:rsidP="006A2498">
      <w:pPr>
        <w:pStyle w:val="Standard"/>
        <w:jc w:val="both"/>
        <w:rPr>
          <w:rFonts w:ascii="Arial" w:hAnsi="Arial" w:cs="Arial"/>
          <w:sz w:val="21"/>
          <w:szCs w:val="21"/>
        </w:rPr>
      </w:pPr>
    </w:p>
    <w:p w14:paraId="1432869D" w14:textId="77777777" w:rsidR="006A2498" w:rsidRPr="00963741" w:rsidRDefault="006A2498" w:rsidP="006A2498">
      <w:pPr>
        <w:pStyle w:val="Standard"/>
        <w:jc w:val="both"/>
        <w:rPr>
          <w:rFonts w:ascii="Arial" w:hAnsi="Arial" w:cs="Arial"/>
          <w:sz w:val="21"/>
          <w:szCs w:val="21"/>
        </w:rPr>
      </w:pPr>
      <w:r w:rsidRPr="00963741">
        <w:rPr>
          <w:rFonts w:ascii="Arial" w:hAnsi="Arial" w:cs="Arial"/>
          <w:sz w:val="21"/>
          <w:szCs w:val="21"/>
        </w:rPr>
        <w:t>4º.- Que su finalidad o actividad tiene relación directa con el objeto del contrato y dispone de elementos personales y materiales suficientes para la debida ejecución del contrato</w:t>
      </w:r>
    </w:p>
    <w:p w14:paraId="7162EB48" w14:textId="77777777" w:rsidR="006A2498" w:rsidRPr="00963741" w:rsidRDefault="006A2498" w:rsidP="006A2498">
      <w:pPr>
        <w:pStyle w:val="Standard"/>
        <w:jc w:val="both"/>
        <w:rPr>
          <w:rFonts w:ascii="Arial" w:hAnsi="Arial" w:cs="Arial"/>
          <w:sz w:val="21"/>
          <w:szCs w:val="21"/>
        </w:rPr>
      </w:pPr>
    </w:p>
    <w:p w14:paraId="7AE91679" w14:textId="77777777" w:rsidR="006A2498" w:rsidRPr="00963741" w:rsidRDefault="006A2498" w:rsidP="006A2498">
      <w:pPr>
        <w:pStyle w:val="Standard"/>
        <w:jc w:val="both"/>
        <w:rPr>
          <w:rFonts w:ascii="Arial" w:hAnsi="Arial" w:cs="Arial"/>
          <w:sz w:val="21"/>
          <w:szCs w:val="21"/>
        </w:rPr>
      </w:pPr>
      <w:r w:rsidRPr="00963741">
        <w:rPr>
          <w:rFonts w:ascii="Arial" w:hAnsi="Arial" w:cs="Arial"/>
          <w:sz w:val="21"/>
          <w:szCs w:val="21"/>
        </w:rPr>
        <w:t xml:space="preserve">5º.- Que </w:t>
      </w:r>
      <w:proofErr w:type="gramStart"/>
      <w:r w:rsidRPr="00963741">
        <w:rPr>
          <w:rFonts w:ascii="Arial" w:hAnsi="Arial" w:cs="Arial"/>
          <w:sz w:val="21"/>
          <w:szCs w:val="21"/>
        </w:rPr>
        <w:t>declara como</w:t>
      </w:r>
      <w:proofErr w:type="gramEnd"/>
      <w:r w:rsidRPr="00963741">
        <w:rPr>
          <w:rFonts w:ascii="Arial" w:hAnsi="Arial" w:cs="Arial"/>
          <w:sz w:val="21"/>
          <w:szCs w:val="21"/>
        </w:rPr>
        <w:t xml:space="preserve"> documentación confidencial, en su caso, la siguiente: …………………………………………………………………………………………………………………………………………………………………………………………………………</w:t>
      </w:r>
      <w:r>
        <w:rPr>
          <w:rFonts w:ascii="Arial" w:hAnsi="Arial" w:cs="Arial"/>
          <w:sz w:val="21"/>
          <w:szCs w:val="21"/>
        </w:rPr>
        <w:t>…………</w:t>
      </w:r>
    </w:p>
    <w:p w14:paraId="5B1020C2" w14:textId="77777777" w:rsidR="006A2498" w:rsidRPr="00963741" w:rsidRDefault="006A2498" w:rsidP="006A2498">
      <w:pPr>
        <w:pStyle w:val="Standard"/>
        <w:jc w:val="both"/>
        <w:rPr>
          <w:rFonts w:ascii="Arial" w:hAnsi="Arial" w:cs="Arial"/>
          <w:sz w:val="21"/>
          <w:szCs w:val="21"/>
        </w:rPr>
      </w:pPr>
    </w:p>
    <w:p w14:paraId="14C5959C" w14:textId="77777777" w:rsidR="006A2498" w:rsidRPr="00963741" w:rsidRDefault="006A2498" w:rsidP="006A2498">
      <w:pPr>
        <w:pStyle w:val="Standard"/>
        <w:jc w:val="both"/>
        <w:rPr>
          <w:sz w:val="21"/>
          <w:szCs w:val="21"/>
        </w:rPr>
      </w:pPr>
      <w:r w:rsidRPr="00963741">
        <w:rPr>
          <w:rFonts w:ascii="Arial" w:hAnsi="Arial" w:cs="Arial"/>
          <w:sz w:val="21"/>
          <w:szCs w:val="21"/>
        </w:rPr>
        <w:t>6º.- Que a efectos de notificaciones el correo electrónico es el siguiente: ………………</w:t>
      </w:r>
    </w:p>
    <w:p w14:paraId="7B09410F" w14:textId="77777777" w:rsidR="006A2498" w:rsidRPr="00963741" w:rsidRDefault="006A2498" w:rsidP="006A2498">
      <w:pPr>
        <w:pStyle w:val="Standard"/>
        <w:jc w:val="both"/>
        <w:rPr>
          <w:rFonts w:ascii="Arial" w:hAnsi="Arial" w:cs="Arial"/>
          <w:sz w:val="21"/>
          <w:szCs w:val="21"/>
        </w:rPr>
      </w:pPr>
    </w:p>
    <w:p w14:paraId="2D11CFEA" w14:textId="77777777" w:rsidR="006A2498" w:rsidRPr="00585461" w:rsidRDefault="006A2498" w:rsidP="006A2498">
      <w:pPr>
        <w:pStyle w:val="Standard"/>
        <w:jc w:val="both"/>
        <w:rPr>
          <w:i/>
          <w:iCs/>
          <w:sz w:val="21"/>
          <w:szCs w:val="21"/>
        </w:rPr>
      </w:pPr>
      <w:r w:rsidRPr="00585461">
        <w:rPr>
          <w:rFonts w:ascii="Arial" w:hAnsi="Arial" w:cs="Arial"/>
          <w:i/>
          <w:iCs/>
          <w:sz w:val="21"/>
          <w:szCs w:val="21"/>
        </w:rPr>
        <w:t>(FECHA Y FIRMA)</w:t>
      </w:r>
    </w:p>
    <w:p w14:paraId="1F621A67" w14:textId="77777777" w:rsidR="006A2498" w:rsidRDefault="006A2498" w:rsidP="006A2498">
      <w:pPr>
        <w:pStyle w:val="Standard"/>
        <w:jc w:val="both"/>
        <w:rPr>
          <w:rFonts w:ascii="Arial" w:hAnsi="Arial" w:cs="Arial"/>
          <w:sz w:val="21"/>
          <w:szCs w:val="21"/>
        </w:rPr>
      </w:pPr>
    </w:p>
    <w:p w14:paraId="119BA575" w14:textId="77777777" w:rsidR="006A2498" w:rsidRPr="00963741" w:rsidRDefault="006A2498" w:rsidP="006A2498">
      <w:pPr>
        <w:pStyle w:val="Standard"/>
        <w:jc w:val="both"/>
        <w:rPr>
          <w:rFonts w:ascii="Arial" w:hAnsi="Arial" w:cs="Arial"/>
          <w:sz w:val="21"/>
          <w:szCs w:val="21"/>
        </w:rPr>
      </w:pPr>
      <w:r w:rsidRPr="00963741">
        <w:rPr>
          <w:rFonts w:ascii="Arial" w:hAnsi="Arial" w:cs="Arial"/>
          <w:sz w:val="21"/>
          <w:szCs w:val="21"/>
        </w:rPr>
        <w:t xml:space="preserve">En ___________ </w:t>
      </w:r>
      <w:proofErr w:type="spellStart"/>
      <w:r w:rsidRPr="00963741">
        <w:rPr>
          <w:rFonts w:ascii="Arial" w:hAnsi="Arial" w:cs="Arial"/>
          <w:sz w:val="21"/>
          <w:szCs w:val="21"/>
        </w:rPr>
        <w:t>a</w:t>
      </w:r>
      <w:proofErr w:type="spellEnd"/>
      <w:r w:rsidRPr="00963741">
        <w:rPr>
          <w:rFonts w:ascii="Arial" w:hAnsi="Arial" w:cs="Arial"/>
          <w:sz w:val="21"/>
          <w:szCs w:val="21"/>
        </w:rPr>
        <w:t xml:space="preserve">_______ </w:t>
      </w:r>
      <w:proofErr w:type="spellStart"/>
      <w:r w:rsidRPr="00963741">
        <w:rPr>
          <w:rFonts w:ascii="Arial" w:hAnsi="Arial" w:cs="Arial"/>
          <w:sz w:val="21"/>
          <w:szCs w:val="21"/>
        </w:rPr>
        <w:t>de</w:t>
      </w:r>
      <w:proofErr w:type="spellEnd"/>
      <w:r w:rsidRPr="00963741">
        <w:rPr>
          <w:rFonts w:ascii="Arial" w:hAnsi="Arial" w:cs="Arial"/>
          <w:sz w:val="21"/>
          <w:szCs w:val="21"/>
        </w:rPr>
        <w:t xml:space="preserve">_______ </w:t>
      </w:r>
      <w:proofErr w:type="spellStart"/>
      <w:r w:rsidRPr="00963741">
        <w:rPr>
          <w:rFonts w:ascii="Arial" w:hAnsi="Arial" w:cs="Arial"/>
          <w:sz w:val="21"/>
          <w:szCs w:val="21"/>
        </w:rPr>
        <w:t>de</w:t>
      </w:r>
      <w:proofErr w:type="spellEnd"/>
      <w:r w:rsidRPr="00963741">
        <w:rPr>
          <w:rFonts w:ascii="Arial" w:hAnsi="Arial" w:cs="Arial"/>
          <w:sz w:val="21"/>
          <w:szCs w:val="21"/>
        </w:rPr>
        <w:t xml:space="preserve"> 2024.</w:t>
      </w:r>
    </w:p>
    <w:p w14:paraId="1B272A49" w14:textId="77777777" w:rsidR="006A2498" w:rsidRDefault="006A2498" w:rsidP="006A2498">
      <w:pPr>
        <w:spacing w:after="0" w:line="220" w:lineRule="exact"/>
        <w:jc w:val="both"/>
        <w:rPr>
          <w:sz w:val="16"/>
          <w:szCs w:val="16"/>
        </w:rPr>
      </w:pPr>
    </w:p>
    <w:p w14:paraId="3306C776" w14:textId="3C9B23C1" w:rsidR="007A44CB" w:rsidRPr="006A2498" w:rsidRDefault="006A2498" w:rsidP="006A2498">
      <w:pPr>
        <w:spacing w:after="0" w:line="220" w:lineRule="exact"/>
        <w:jc w:val="both"/>
        <w:rPr>
          <w:rFonts w:cstheme="minorHAnsi"/>
        </w:rPr>
      </w:pPr>
      <w:r w:rsidRPr="002E0FE2">
        <w:rPr>
          <w:sz w:val="16"/>
          <w:szCs w:val="16"/>
        </w:rPr>
        <w:t xml:space="preserve">Información Básica Protección de Datos. Responsable del Tratamiento: Ayuntamiento de Cabanillas. Finalidad: gestión del expediente de contratación. Derechos: acceso, rectificación y supresión y otros derechos como se indica en la información ampliada de la cláusula nº </w:t>
      </w:r>
      <w:r>
        <w:rPr>
          <w:sz w:val="16"/>
          <w:szCs w:val="16"/>
        </w:rPr>
        <w:t>26</w:t>
      </w:r>
      <w:r w:rsidRPr="002E0FE2">
        <w:rPr>
          <w:sz w:val="16"/>
          <w:szCs w:val="16"/>
        </w:rPr>
        <w:t xml:space="preserve"> del Pliego de contratación: “PROTECCIÓN DE DATOS PERSONALE</w:t>
      </w:r>
      <w:r>
        <w:rPr>
          <w:sz w:val="16"/>
          <w:szCs w:val="16"/>
        </w:rPr>
        <w:t>S”.</w:t>
      </w:r>
    </w:p>
    <w:p w14:paraId="4EA2FB8C" w14:textId="77777777" w:rsidR="006A2498" w:rsidRPr="00C742DB" w:rsidRDefault="006A2498" w:rsidP="006A2498">
      <w:pPr>
        <w:pStyle w:val="Standard"/>
        <w:jc w:val="center"/>
        <w:rPr>
          <w:u w:val="single"/>
        </w:rPr>
      </w:pPr>
      <w:r w:rsidRPr="00C742DB">
        <w:rPr>
          <w:rFonts w:ascii="Arial" w:hAnsi="Arial" w:cs="Arial"/>
          <w:sz w:val="22"/>
          <w:u w:val="single"/>
        </w:rPr>
        <w:lastRenderedPageBreak/>
        <w:t>A N E X O II</w:t>
      </w:r>
    </w:p>
    <w:p w14:paraId="5D98F6A9" w14:textId="77777777" w:rsidR="006A2498" w:rsidRDefault="006A2498" w:rsidP="006A2498">
      <w:pPr>
        <w:pStyle w:val="Standard"/>
        <w:jc w:val="center"/>
      </w:pPr>
      <w:r>
        <w:rPr>
          <w:rFonts w:ascii="Arial" w:hAnsi="Arial" w:cs="Arial"/>
          <w:b/>
          <w:sz w:val="22"/>
        </w:rPr>
        <w:t>MODELO DE PROPOSICIÓN – sobre C</w:t>
      </w:r>
    </w:p>
    <w:p w14:paraId="503B9234" w14:textId="38BEB3F2" w:rsidR="006A2498" w:rsidRPr="004B3FDC" w:rsidRDefault="006A2498" w:rsidP="006A2498">
      <w:pPr>
        <w:pStyle w:val="Standard"/>
        <w:ind w:left="-284" w:right="-285"/>
        <w:jc w:val="both"/>
        <w:rPr>
          <w:sz w:val="21"/>
          <w:szCs w:val="21"/>
        </w:rPr>
      </w:pPr>
      <w:r w:rsidRPr="004B3FDC">
        <w:rPr>
          <w:rFonts w:ascii="Arial" w:hAnsi="Arial" w:cs="Arial"/>
          <w:sz w:val="21"/>
          <w:szCs w:val="21"/>
        </w:rPr>
        <w:t>D.</w:t>
      </w:r>
      <w:r>
        <w:rPr>
          <w:rFonts w:ascii="Arial" w:hAnsi="Arial" w:cs="Arial"/>
          <w:sz w:val="21"/>
          <w:szCs w:val="21"/>
        </w:rPr>
        <w:t>/Dña</w:t>
      </w:r>
      <w:r w:rsidRPr="004B3FDC">
        <w:rPr>
          <w:rFonts w:ascii="Arial" w:hAnsi="Arial" w:cs="Arial"/>
          <w:sz w:val="21"/>
          <w:szCs w:val="21"/>
        </w:rPr>
        <w:t>.....................................................................................................................................................................con D.N.I. ......................................</w:t>
      </w:r>
      <w:proofErr w:type="gramStart"/>
      <w:r w:rsidRPr="004B3FDC">
        <w:rPr>
          <w:rFonts w:ascii="Arial" w:hAnsi="Arial" w:cs="Arial"/>
          <w:sz w:val="21"/>
          <w:szCs w:val="21"/>
        </w:rPr>
        <w:t>…….</w:t>
      </w:r>
      <w:proofErr w:type="gramEnd"/>
      <w:r w:rsidRPr="004B3FDC">
        <w:rPr>
          <w:rFonts w:ascii="Arial" w:hAnsi="Arial" w:cs="Arial"/>
          <w:sz w:val="21"/>
          <w:szCs w:val="21"/>
        </w:rPr>
        <w:t xml:space="preserve">. por sí, o en representación de .........................................................................................................................................................................................con domicilio en....................................................... con D.N.I./C.I.F. .......................................................................enterado del proyecto, pliego de condiciones técnicas y pliego de condiciones administrativas para la ejecución del </w:t>
      </w:r>
      <w:r>
        <w:rPr>
          <w:rFonts w:ascii="Arial" w:hAnsi="Arial" w:cs="Arial"/>
          <w:sz w:val="21"/>
          <w:szCs w:val="21"/>
        </w:rPr>
        <w:t>c</w:t>
      </w:r>
      <w:r w:rsidRPr="00963741">
        <w:rPr>
          <w:rFonts w:ascii="Arial" w:hAnsi="Arial" w:cs="Arial"/>
          <w:sz w:val="21"/>
          <w:szCs w:val="21"/>
        </w:rPr>
        <w:t xml:space="preserve">ontrato de </w:t>
      </w:r>
      <w:r>
        <w:rPr>
          <w:rFonts w:ascii="Arial" w:hAnsi="Arial" w:cs="Arial"/>
          <w:sz w:val="21"/>
          <w:szCs w:val="21"/>
        </w:rPr>
        <w:t>servicios</w:t>
      </w:r>
      <w:r w:rsidRPr="00963741">
        <w:rPr>
          <w:rFonts w:ascii="Arial" w:hAnsi="Arial" w:cs="Arial"/>
          <w:sz w:val="21"/>
          <w:szCs w:val="21"/>
        </w:rPr>
        <w:t xml:space="preserve"> de </w:t>
      </w:r>
      <w:r>
        <w:rPr>
          <w:rFonts w:ascii="Arial" w:hAnsi="Arial" w:cs="Arial"/>
          <w:sz w:val="21"/>
          <w:szCs w:val="21"/>
        </w:rPr>
        <w:t>redacción del proyecto de ejecución para rehabilitación del local municipal “Sala de Cultura”.</w:t>
      </w:r>
    </w:p>
    <w:p w14:paraId="1864A272" w14:textId="77777777" w:rsidR="006A2498" w:rsidRPr="004B3FDC" w:rsidRDefault="006A2498" w:rsidP="006A2498">
      <w:pPr>
        <w:pStyle w:val="Standard"/>
        <w:ind w:left="-284" w:right="-285"/>
        <w:jc w:val="both"/>
        <w:rPr>
          <w:rFonts w:ascii="Arial" w:hAnsi="Arial" w:cs="Arial"/>
          <w:sz w:val="21"/>
          <w:szCs w:val="21"/>
        </w:rPr>
      </w:pPr>
    </w:p>
    <w:p w14:paraId="67B8A2D0" w14:textId="77777777" w:rsidR="006A2498" w:rsidRPr="004B3FDC" w:rsidRDefault="006A2498" w:rsidP="006A2498">
      <w:pPr>
        <w:pStyle w:val="Standard"/>
        <w:ind w:left="-284" w:right="-285"/>
        <w:jc w:val="both"/>
        <w:rPr>
          <w:sz w:val="21"/>
          <w:szCs w:val="21"/>
        </w:rPr>
      </w:pPr>
      <w:r w:rsidRPr="004B3FDC">
        <w:rPr>
          <w:rFonts w:ascii="Arial" w:hAnsi="Arial" w:cs="Arial"/>
          <w:sz w:val="21"/>
          <w:szCs w:val="21"/>
        </w:rPr>
        <w:t xml:space="preserve">Por medio de la presente </w:t>
      </w:r>
      <w:r w:rsidRPr="004B3FDC">
        <w:rPr>
          <w:rFonts w:ascii="Arial" w:hAnsi="Arial" w:cs="Arial"/>
          <w:b/>
          <w:sz w:val="21"/>
          <w:szCs w:val="21"/>
        </w:rPr>
        <w:t>SE COMPROMETE</w:t>
      </w:r>
      <w:r w:rsidRPr="004B3FDC">
        <w:rPr>
          <w:rFonts w:ascii="Arial" w:hAnsi="Arial" w:cs="Arial"/>
          <w:sz w:val="21"/>
          <w:szCs w:val="21"/>
        </w:rPr>
        <w:t xml:space="preserve"> a ejecutar las obras indicadas de acuerdo con las ofertas que se hacen a continuación:</w:t>
      </w:r>
    </w:p>
    <w:p w14:paraId="314AF6A1" w14:textId="77777777" w:rsidR="006A2498" w:rsidRPr="004B3FDC" w:rsidRDefault="006A2498" w:rsidP="006A2498">
      <w:pPr>
        <w:pStyle w:val="Standard"/>
        <w:ind w:left="-284" w:right="-285"/>
        <w:jc w:val="both"/>
        <w:rPr>
          <w:rFonts w:ascii="Arial" w:hAnsi="Arial" w:cs="Arial"/>
          <w:sz w:val="21"/>
          <w:szCs w:val="21"/>
        </w:rPr>
      </w:pPr>
    </w:p>
    <w:p w14:paraId="23E45C00" w14:textId="77777777" w:rsidR="006A2498" w:rsidRPr="004B3FDC" w:rsidRDefault="006A2498" w:rsidP="006A2498">
      <w:pPr>
        <w:pStyle w:val="Standard"/>
        <w:ind w:left="-284" w:right="-285"/>
        <w:jc w:val="both"/>
        <w:rPr>
          <w:sz w:val="21"/>
          <w:szCs w:val="21"/>
        </w:rPr>
      </w:pPr>
      <w:r w:rsidRPr="004B3FDC">
        <w:rPr>
          <w:rFonts w:ascii="Arial" w:hAnsi="Arial" w:cs="Arial"/>
          <w:sz w:val="21"/>
          <w:szCs w:val="21"/>
        </w:rPr>
        <w:t>-</w:t>
      </w:r>
      <w:r w:rsidRPr="004B3FDC">
        <w:rPr>
          <w:rFonts w:ascii="Arial" w:hAnsi="Arial" w:cs="Arial"/>
          <w:color w:val="000000"/>
          <w:sz w:val="21"/>
          <w:szCs w:val="21"/>
        </w:rPr>
        <w:t xml:space="preserve"> </w:t>
      </w:r>
      <w:r w:rsidRPr="00A6368F">
        <w:rPr>
          <w:rFonts w:ascii="Arial" w:hAnsi="Arial" w:cs="Arial"/>
          <w:b/>
          <w:sz w:val="21"/>
          <w:szCs w:val="21"/>
          <w:u w:val="single"/>
        </w:rPr>
        <w:t>Compromiso de reducción de plazo</w:t>
      </w:r>
      <w:r w:rsidRPr="004B3FDC">
        <w:rPr>
          <w:rFonts w:ascii="Arial" w:hAnsi="Arial" w:cs="Arial"/>
          <w:color w:val="000000"/>
          <w:sz w:val="21"/>
          <w:szCs w:val="21"/>
        </w:rPr>
        <w:t xml:space="preserve"> (se otorgará 1 punto por cada día de rebaja con un máximo de hasta 10 puntos). </w:t>
      </w:r>
      <w:r w:rsidRPr="004B3FDC">
        <w:rPr>
          <w:rFonts w:ascii="Arial" w:hAnsi="Arial" w:cs="Arial"/>
          <w:b/>
          <w:sz w:val="21"/>
          <w:szCs w:val="21"/>
        </w:rPr>
        <w:t>Reducción del plazo de redacción</w:t>
      </w:r>
      <w:r w:rsidRPr="004B3FDC">
        <w:rPr>
          <w:rFonts w:ascii="Arial" w:hAnsi="Arial" w:cs="Arial"/>
          <w:sz w:val="21"/>
          <w:szCs w:val="21"/>
        </w:rPr>
        <w:t>: se reduce el plazo en _____</w:t>
      </w:r>
      <w:proofErr w:type="spellStart"/>
      <w:r w:rsidRPr="004B3FDC">
        <w:rPr>
          <w:rFonts w:ascii="Arial" w:hAnsi="Arial" w:cs="Arial"/>
          <w:sz w:val="21"/>
          <w:szCs w:val="21"/>
        </w:rPr>
        <w:t>dia</w:t>
      </w:r>
      <w:proofErr w:type="spellEnd"/>
      <w:r w:rsidRPr="004B3FDC">
        <w:rPr>
          <w:rFonts w:ascii="Arial" w:hAnsi="Arial" w:cs="Arial"/>
          <w:sz w:val="21"/>
          <w:szCs w:val="21"/>
        </w:rPr>
        <w:t xml:space="preserve">/s entregando el proyecto en _____ </w:t>
      </w:r>
      <w:proofErr w:type="spellStart"/>
      <w:r w:rsidRPr="004B3FDC">
        <w:rPr>
          <w:rFonts w:ascii="Arial" w:hAnsi="Arial" w:cs="Arial"/>
          <w:sz w:val="21"/>
          <w:szCs w:val="21"/>
        </w:rPr>
        <w:t>dias</w:t>
      </w:r>
      <w:proofErr w:type="spellEnd"/>
      <w:r w:rsidRPr="004B3FDC">
        <w:rPr>
          <w:rFonts w:ascii="Arial" w:hAnsi="Arial" w:cs="Arial"/>
          <w:sz w:val="21"/>
          <w:szCs w:val="21"/>
        </w:rPr>
        <w:t>.</w:t>
      </w:r>
    </w:p>
    <w:p w14:paraId="0AAA39DB" w14:textId="77777777" w:rsidR="006A2498" w:rsidRPr="004B3FDC" w:rsidRDefault="006A2498" w:rsidP="006A2498">
      <w:pPr>
        <w:pStyle w:val="Standard"/>
        <w:ind w:left="-284" w:right="-285"/>
        <w:jc w:val="both"/>
        <w:rPr>
          <w:rFonts w:ascii="Arial" w:hAnsi="Arial" w:cs="Arial"/>
          <w:sz w:val="21"/>
          <w:szCs w:val="21"/>
        </w:rPr>
      </w:pPr>
    </w:p>
    <w:p w14:paraId="3F7A2F78" w14:textId="77777777" w:rsidR="006A2498" w:rsidRPr="004B3FDC" w:rsidRDefault="006A2498" w:rsidP="006A2498">
      <w:pPr>
        <w:pStyle w:val="Standard"/>
        <w:ind w:left="-284" w:right="-285"/>
        <w:jc w:val="both"/>
        <w:rPr>
          <w:rFonts w:ascii="Arial" w:hAnsi="Arial" w:cs="Arial"/>
          <w:sz w:val="21"/>
          <w:szCs w:val="21"/>
        </w:rPr>
      </w:pPr>
    </w:p>
    <w:p w14:paraId="4D7BEF2D" w14:textId="77777777" w:rsidR="006A2498" w:rsidRPr="004B3FDC" w:rsidRDefault="006A2498" w:rsidP="006A2498">
      <w:pPr>
        <w:pStyle w:val="Standard"/>
        <w:ind w:left="-284" w:right="-285"/>
        <w:jc w:val="both"/>
        <w:rPr>
          <w:sz w:val="21"/>
          <w:szCs w:val="21"/>
        </w:rPr>
      </w:pPr>
      <w:r w:rsidRPr="004B3FDC">
        <w:rPr>
          <w:rFonts w:ascii="Arial" w:hAnsi="Arial" w:cs="Arial"/>
          <w:sz w:val="21"/>
          <w:szCs w:val="21"/>
        </w:rPr>
        <w:t>-</w:t>
      </w:r>
      <w:r w:rsidRPr="00A6368F">
        <w:rPr>
          <w:rFonts w:ascii="Arial" w:hAnsi="Arial" w:cs="Arial"/>
          <w:b/>
          <w:sz w:val="21"/>
          <w:szCs w:val="21"/>
          <w:u w:val="single"/>
        </w:rPr>
        <w:t>Criterios sociales</w:t>
      </w:r>
      <w:r w:rsidRPr="00A6368F">
        <w:rPr>
          <w:rFonts w:ascii="Arial" w:hAnsi="Arial" w:cs="Arial"/>
          <w:sz w:val="21"/>
          <w:szCs w:val="21"/>
          <w:u w:val="single"/>
        </w:rPr>
        <w:t>:</w:t>
      </w:r>
      <w:r w:rsidRPr="004B3FDC">
        <w:rPr>
          <w:rFonts w:ascii="Arial" w:hAnsi="Arial" w:cs="Arial"/>
          <w:sz w:val="21"/>
          <w:szCs w:val="21"/>
        </w:rPr>
        <w:t xml:space="preserve"> </w:t>
      </w:r>
    </w:p>
    <w:p w14:paraId="2693705C" w14:textId="77777777" w:rsidR="006A2498" w:rsidRPr="004B3FDC" w:rsidRDefault="006A2498" w:rsidP="006A2498">
      <w:pPr>
        <w:pStyle w:val="Standard"/>
        <w:ind w:left="-284" w:right="-285"/>
        <w:jc w:val="both"/>
        <w:rPr>
          <w:rFonts w:ascii="Arial" w:hAnsi="Arial" w:cs="Arial"/>
          <w:sz w:val="21"/>
          <w:szCs w:val="21"/>
        </w:rPr>
      </w:pPr>
    </w:p>
    <w:p w14:paraId="014A3931" w14:textId="77777777" w:rsidR="006A2498" w:rsidRPr="004B3FDC" w:rsidRDefault="006A2498" w:rsidP="006A2498">
      <w:pPr>
        <w:pStyle w:val="Standard"/>
        <w:ind w:left="-284" w:right="-285" w:firstLine="992"/>
        <w:jc w:val="both"/>
        <w:rPr>
          <w:rFonts w:ascii="Arial" w:hAnsi="Arial" w:cs="Arial"/>
          <w:sz w:val="21"/>
          <w:szCs w:val="21"/>
        </w:rPr>
      </w:pPr>
      <w:r w:rsidRPr="004B3FDC">
        <w:rPr>
          <w:rFonts w:ascii="Arial" w:hAnsi="Arial" w:cs="Arial"/>
          <w:sz w:val="21"/>
          <w:szCs w:val="21"/>
        </w:rPr>
        <w:t>Compromiso de aplicar las siguientes medidas de conciliación (marcar casilla o indicar Sí)</w:t>
      </w:r>
    </w:p>
    <w:tbl>
      <w:tblPr>
        <w:tblW w:w="8344" w:type="dxa"/>
        <w:tblInd w:w="720" w:type="dxa"/>
        <w:tblCellMar>
          <w:left w:w="10" w:type="dxa"/>
          <w:right w:w="10" w:type="dxa"/>
        </w:tblCellMar>
        <w:tblLook w:val="04A0" w:firstRow="1" w:lastRow="0" w:firstColumn="1" w:lastColumn="0" w:noHBand="0" w:noVBand="1"/>
      </w:tblPr>
      <w:tblGrid>
        <w:gridCol w:w="6027"/>
        <w:gridCol w:w="2317"/>
      </w:tblGrid>
      <w:tr w:rsidR="006A2498" w:rsidRPr="004B3FDC" w14:paraId="362938D9" w14:textId="77777777" w:rsidTr="00725DFE">
        <w:trPr>
          <w:trHeight w:val="691"/>
        </w:trPr>
        <w:tc>
          <w:tcPr>
            <w:tcW w:w="60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780B005" w14:textId="77777777" w:rsidR="006A2498" w:rsidRPr="004B3FDC" w:rsidRDefault="006A2498" w:rsidP="00725DFE">
            <w:pPr>
              <w:spacing w:before="100" w:after="119"/>
              <w:rPr>
                <w:sz w:val="21"/>
                <w:szCs w:val="21"/>
              </w:rPr>
            </w:pPr>
            <w:r w:rsidRPr="004B3FDC">
              <w:rPr>
                <w:rFonts w:ascii="Arial" w:eastAsia="Times New Roman" w:hAnsi="Arial" w:cs="Arial"/>
                <w:sz w:val="21"/>
                <w:szCs w:val="21"/>
              </w:rPr>
              <w:t>MEDIDAS DE CONCILIACIÓN</w:t>
            </w:r>
          </w:p>
        </w:tc>
        <w:tc>
          <w:tcPr>
            <w:tcW w:w="231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EED7188" w14:textId="77777777" w:rsidR="006A2498" w:rsidRPr="004B3FDC" w:rsidRDefault="006A2498" w:rsidP="00725DFE">
            <w:pPr>
              <w:spacing w:before="100" w:after="119"/>
              <w:jc w:val="center"/>
              <w:rPr>
                <w:sz w:val="21"/>
                <w:szCs w:val="21"/>
              </w:rPr>
            </w:pPr>
            <w:r w:rsidRPr="004B3FDC">
              <w:rPr>
                <w:rFonts w:ascii="Arial" w:eastAsia="Times New Roman" w:hAnsi="Arial" w:cs="Arial"/>
                <w:sz w:val="21"/>
                <w:szCs w:val="21"/>
              </w:rPr>
              <w:t>COMPROMISO</w:t>
            </w:r>
            <w:r w:rsidRPr="00BA38AC">
              <w:rPr>
                <w:rFonts w:ascii="Arial" w:eastAsia="Times New Roman" w:hAnsi="Arial" w:cs="Arial"/>
                <w:sz w:val="21"/>
                <w:szCs w:val="21"/>
              </w:rPr>
              <w:t xml:space="preserve"> </w:t>
            </w:r>
            <w:r w:rsidRPr="004B3FDC">
              <w:rPr>
                <w:rFonts w:ascii="Arial" w:eastAsia="Times New Roman" w:hAnsi="Arial" w:cs="Arial"/>
                <w:sz w:val="21"/>
                <w:szCs w:val="21"/>
              </w:rPr>
              <w:t>DE APLICAR</w:t>
            </w:r>
          </w:p>
        </w:tc>
      </w:tr>
      <w:tr w:rsidR="006A2498" w:rsidRPr="004B3FDC" w14:paraId="08744638" w14:textId="77777777" w:rsidTr="00725DFE">
        <w:trPr>
          <w:trHeight w:val="706"/>
        </w:trPr>
        <w:tc>
          <w:tcPr>
            <w:tcW w:w="60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676B518" w14:textId="77777777" w:rsidR="006A2498" w:rsidRPr="004B3FDC" w:rsidRDefault="006A2498" w:rsidP="00725DFE">
            <w:pPr>
              <w:spacing w:before="100" w:after="119"/>
              <w:rPr>
                <w:sz w:val="21"/>
                <w:szCs w:val="21"/>
              </w:rPr>
            </w:pPr>
            <w:r w:rsidRPr="004B3FDC">
              <w:rPr>
                <w:rFonts w:ascii="Arial" w:eastAsia="Times New Roman" w:hAnsi="Arial" w:cs="Arial"/>
                <w:sz w:val="21"/>
                <w:szCs w:val="21"/>
              </w:rPr>
              <w:t>Apoyo económico para sufragar gastos de escuelas infantiles y de otros centros de atención a personas dependientes</w:t>
            </w:r>
          </w:p>
        </w:tc>
        <w:tc>
          <w:tcPr>
            <w:tcW w:w="231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30E58DF" w14:textId="77777777" w:rsidR="006A2498" w:rsidRPr="004B3FDC" w:rsidRDefault="006A2498" w:rsidP="00725DFE">
            <w:pPr>
              <w:spacing w:before="100" w:after="119"/>
              <w:jc w:val="center"/>
              <w:rPr>
                <w:rFonts w:ascii="Times New Roman" w:eastAsia="Times New Roman" w:hAnsi="Times New Roman"/>
                <w:sz w:val="21"/>
                <w:szCs w:val="21"/>
              </w:rPr>
            </w:pPr>
          </w:p>
        </w:tc>
      </w:tr>
      <w:tr w:rsidR="006A2498" w:rsidRPr="004B3FDC" w14:paraId="4BEDE55A" w14:textId="77777777" w:rsidTr="00725DFE">
        <w:trPr>
          <w:trHeight w:val="691"/>
        </w:trPr>
        <w:tc>
          <w:tcPr>
            <w:tcW w:w="60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FB698B3" w14:textId="77777777" w:rsidR="006A2498" w:rsidRPr="004B3FDC" w:rsidRDefault="006A2498" w:rsidP="00725DFE">
            <w:pPr>
              <w:spacing w:before="100" w:after="119"/>
              <w:rPr>
                <w:sz w:val="21"/>
                <w:szCs w:val="21"/>
              </w:rPr>
            </w:pPr>
            <w:r w:rsidRPr="004B3FDC">
              <w:rPr>
                <w:rFonts w:ascii="Arial" w:eastAsia="Times New Roman" w:hAnsi="Arial" w:cs="Arial"/>
                <w:sz w:val="21"/>
                <w:szCs w:val="21"/>
              </w:rPr>
              <w:t>Realización de la formación interna de la organización en horario laboral, o bien, en parte de éste</w:t>
            </w:r>
          </w:p>
        </w:tc>
        <w:tc>
          <w:tcPr>
            <w:tcW w:w="231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B0CFA5F" w14:textId="77777777" w:rsidR="006A2498" w:rsidRPr="004B3FDC" w:rsidRDefault="006A2498" w:rsidP="00725DFE">
            <w:pPr>
              <w:spacing w:before="100" w:after="119"/>
              <w:jc w:val="center"/>
              <w:rPr>
                <w:rFonts w:ascii="Times New Roman" w:eastAsia="Times New Roman" w:hAnsi="Times New Roman"/>
                <w:sz w:val="21"/>
                <w:szCs w:val="21"/>
              </w:rPr>
            </w:pPr>
          </w:p>
        </w:tc>
      </w:tr>
      <w:tr w:rsidR="006A2498" w:rsidRPr="004B3FDC" w14:paraId="659A8D3F" w14:textId="77777777" w:rsidTr="00725DFE">
        <w:trPr>
          <w:trHeight w:val="475"/>
        </w:trPr>
        <w:tc>
          <w:tcPr>
            <w:tcW w:w="60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0849B8B" w14:textId="77777777" w:rsidR="006A2498" w:rsidRPr="004B3FDC" w:rsidRDefault="006A2498" w:rsidP="00725DFE">
            <w:pPr>
              <w:spacing w:before="100" w:after="119"/>
              <w:rPr>
                <w:sz w:val="21"/>
                <w:szCs w:val="21"/>
              </w:rPr>
            </w:pPr>
            <w:r w:rsidRPr="004B3FDC">
              <w:rPr>
                <w:rFonts w:ascii="Arial" w:eastAsia="Times New Roman" w:hAnsi="Arial" w:cs="Arial"/>
                <w:sz w:val="21"/>
                <w:szCs w:val="21"/>
              </w:rPr>
              <w:t>No establecer reuniones en tiempos límites de descanso</w:t>
            </w:r>
          </w:p>
        </w:tc>
        <w:tc>
          <w:tcPr>
            <w:tcW w:w="231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A4FE1E8" w14:textId="77777777" w:rsidR="006A2498" w:rsidRPr="004B3FDC" w:rsidRDefault="006A2498" w:rsidP="00725DFE">
            <w:pPr>
              <w:spacing w:before="100" w:after="119"/>
              <w:jc w:val="center"/>
              <w:rPr>
                <w:rFonts w:ascii="Times New Roman" w:eastAsia="Times New Roman" w:hAnsi="Times New Roman"/>
                <w:sz w:val="21"/>
                <w:szCs w:val="21"/>
              </w:rPr>
            </w:pPr>
          </w:p>
        </w:tc>
      </w:tr>
      <w:tr w:rsidR="006A2498" w:rsidRPr="004B3FDC" w14:paraId="6CB78604" w14:textId="77777777" w:rsidTr="00725DFE">
        <w:trPr>
          <w:trHeight w:val="691"/>
        </w:trPr>
        <w:tc>
          <w:tcPr>
            <w:tcW w:w="60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5299AF3" w14:textId="77777777" w:rsidR="006A2498" w:rsidRPr="004B3FDC" w:rsidRDefault="006A2498" w:rsidP="00725DFE">
            <w:pPr>
              <w:spacing w:before="100" w:after="119"/>
              <w:rPr>
                <w:sz w:val="21"/>
                <w:szCs w:val="21"/>
              </w:rPr>
            </w:pPr>
            <w:r w:rsidRPr="004B3FDC">
              <w:rPr>
                <w:rFonts w:ascii="Arial" w:eastAsia="Times New Roman" w:hAnsi="Arial" w:cs="Arial"/>
                <w:sz w:val="21"/>
                <w:szCs w:val="21"/>
              </w:rPr>
              <w:t>Reasignación de servicios o tareas que permitan adecuar el horario familiar al laboral</w:t>
            </w:r>
          </w:p>
        </w:tc>
        <w:tc>
          <w:tcPr>
            <w:tcW w:w="231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82A6026" w14:textId="77777777" w:rsidR="006A2498" w:rsidRPr="004B3FDC" w:rsidRDefault="006A2498" w:rsidP="00725DFE">
            <w:pPr>
              <w:spacing w:before="100" w:after="119"/>
              <w:jc w:val="center"/>
              <w:rPr>
                <w:rFonts w:ascii="Times New Roman" w:eastAsia="Times New Roman" w:hAnsi="Times New Roman"/>
                <w:sz w:val="21"/>
                <w:szCs w:val="21"/>
              </w:rPr>
            </w:pPr>
          </w:p>
        </w:tc>
      </w:tr>
      <w:tr w:rsidR="006A2498" w:rsidRPr="004B3FDC" w14:paraId="3FCE44F0" w14:textId="77777777" w:rsidTr="00725DFE">
        <w:trPr>
          <w:trHeight w:val="706"/>
        </w:trPr>
        <w:tc>
          <w:tcPr>
            <w:tcW w:w="60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79D3D17" w14:textId="77777777" w:rsidR="006A2498" w:rsidRPr="004B3FDC" w:rsidRDefault="006A2498" w:rsidP="00725DFE">
            <w:pPr>
              <w:spacing w:before="100" w:after="119"/>
              <w:rPr>
                <w:sz w:val="21"/>
                <w:szCs w:val="21"/>
              </w:rPr>
            </w:pPr>
            <w:r w:rsidRPr="004B3FDC">
              <w:rPr>
                <w:rFonts w:ascii="Arial" w:eastAsia="Times New Roman" w:hAnsi="Arial" w:cs="Arial"/>
                <w:sz w:val="21"/>
                <w:szCs w:val="21"/>
              </w:rPr>
              <w:t>Mejoras sobre la reducción de jornada, excedencias, licencias o permisos de paternidad o maternidad</w:t>
            </w:r>
          </w:p>
        </w:tc>
        <w:tc>
          <w:tcPr>
            <w:tcW w:w="231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63D7C16" w14:textId="77777777" w:rsidR="006A2498" w:rsidRPr="004B3FDC" w:rsidRDefault="006A2498" w:rsidP="00725DFE">
            <w:pPr>
              <w:spacing w:before="100" w:after="119"/>
              <w:jc w:val="center"/>
              <w:rPr>
                <w:rFonts w:ascii="Times New Roman" w:eastAsia="Times New Roman" w:hAnsi="Times New Roman"/>
                <w:sz w:val="21"/>
                <w:szCs w:val="21"/>
              </w:rPr>
            </w:pPr>
          </w:p>
        </w:tc>
      </w:tr>
      <w:tr w:rsidR="006A2498" w:rsidRPr="004B3FDC" w14:paraId="03B58078" w14:textId="77777777" w:rsidTr="00725DFE">
        <w:trPr>
          <w:trHeight w:val="691"/>
        </w:trPr>
        <w:tc>
          <w:tcPr>
            <w:tcW w:w="60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7378912" w14:textId="77777777" w:rsidR="006A2498" w:rsidRPr="004B3FDC" w:rsidRDefault="006A2498" w:rsidP="00725DFE">
            <w:pPr>
              <w:spacing w:before="100" w:after="119"/>
              <w:rPr>
                <w:sz w:val="21"/>
                <w:szCs w:val="21"/>
              </w:rPr>
            </w:pPr>
            <w:r w:rsidRPr="004B3FDC">
              <w:rPr>
                <w:rFonts w:ascii="Arial" w:eastAsia="Times New Roman" w:hAnsi="Arial" w:cs="Arial"/>
                <w:sz w:val="21"/>
                <w:szCs w:val="21"/>
              </w:rPr>
              <w:t>Flexibilidad de los horarios laborales de entrada y salida en el trabajo y de las pausas o descansos para la comida, café, etc.</w:t>
            </w:r>
          </w:p>
        </w:tc>
        <w:tc>
          <w:tcPr>
            <w:tcW w:w="231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892683B" w14:textId="77777777" w:rsidR="006A2498" w:rsidRPr="004B3FDC" w:rsidRDefault="006A2498" w:rsidP="00725DFE">
            <w:pPr>
              <w:spacing w:before="100" w:after="119"/>
              <w:jc w:val="center"/>
              <w:rPr>
                <w:rFonts w:ascii="Times New Roman" w:eastAsia="Times New Roman" w:hAnsi="Times New Roman"/>
                <w:sz w:val="21"/>
                <w:szCs w:val="21"/>
              </w:rPr>
            </w:pPr>
          </w:p>
        </w:tc>
      </w:tr>
    </w:tbl>
    <w:p w14:paraId="650E37AF" w14:textId="77777777" w:rsidR="006A2498" w:rsidRPr="004B3FDC" w:rsidRDefault="006A2498" w:rsidP="006A2498">
      <w:pPr>
        <w:spacing w:before="119" w:after="102"/>
        <w:rPr>
          <w:rFonts w:ascii="Arial" w:eastAsia="Times New Roman" w:hAnsi="Arial" w:cs="Arial"/>
          <w:color w:val="000000"/>
          <w:sz w:val="21"/>
          <w:szCs w:val="21"/>
        </w:rPr>
      </w:pPr>
    </w:p>
    <w:p w14:paraId="6D7B2856" w14:textId="77777777" w:rsidR="006A2498" w:rsidRPr="004B3FDC" w:rsidRDefault="006A2498" w:rsidP="006A2498">
      <w:pPr>
        <w:spacing w:before="119" w:after="102"/>
        <w:ind w:firstLine="708"/>
        <w:rPr>
          <w:rFonts w:ascii="Arial" w:eastAsia="Times New Roman" w:hAnsi="Arial" w:cs="Arial"/>
          <w:color w:val="000000"/>
          <w:sz w:val="21"/>
          <w:szCs w:val="21"/>
        </w:rPr>
      </w:pPr>
      <w:r w:rsidRPr="004B3FDC">
        <w:rPr>
          <w:rFonts w:ascii="Arial" w:eastAsia="Times New Roman" w:hAnsi="Arial" w:cs="Arial"/>
          <w:color w:val="000000"/>
          <w:sz w:val="21"/>
          <w:szCs w:val="21"/>
        </w:rPr>
        <w:t>Compromiso de incorporar al equipo técnico multidisciplinar una persona que cumpla con alguna de las siguientes condiciones: (se otorgara 0,5 puntos por cada medida a aplicar con un máximo de hasta 3 puntos):</w:t>
      </w:r>
    </w:p>
    <w:tbl>
      <w:tblPr>
        <w:tblW w:w="8320" w:type="dxa"/>
        <w:tblInd w:w="720" w:type="dxa"/>
        <w:tblCellMar>
          <w:left w:w="10" w:type="dxa"/>
          <w:right w:w="10" w:type="dxa"/>
        </w:tblCellMar>
        <w:tblLook w:val="04A0" w:firstRow="1" w:lastRow="0" w:firstColumn="1" w:lastColumn="0" w:noHBand="0" w:noVBand="1"/>
      </w:tblPr>
      <w:tblGrid>
        <w:gridCol w:w="6530"/>
        <w:gridCol w:w="1790"/>
      </w:tblGrid>
      <w:tr w:rsidR="006A2498" w:rsidRPr="004B3FDC" w14:paraId="6B59B9D3" w14:textId="77777777" w:rsidTr="00725DFE">
        <w:trPr>
          <w:trHeight w:val="697"/>
        </w:trPr>
        <w:tc>
          <w:tcPr>
            <w:tcW w:w="653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8C75D6F" w14:textId="77777777" w:rsidR="006A2498" w:rsidRPr="004B3FDC" w:rsidRDefault="006A2498" w:rsidP="00725DFE">
            <w:pPr>
              <w:spacing w:before="100" w:after="119"/>
              <w:rPr>
                <w:rFonts w:ascii="Times New Roman" w:eastAsia="Times New Roman" w:hAnsi="Times New Roman"/>
                <w:sz w:val="21"/>
                <w:szCs w:val="21"/>
              </w:rPr>
            </w:pPr>
          </w:p>
        </w:tc>
        <w:tc>
          <w:tcPr>
            <w:tcW w:w="179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3583E46" w14:textId="77777777" w:rsidR="006A2498" w:rsidRPr="004B3FDC" w:rsidRDefault="006A2498" w:rsidP="00725DFE">
            <w:pPr>
              <w:spacing w:before="100" w:after="119"/>
              <w:jc w:val="center"/>
              <w:rPr>
                <w:sz w:val="21"/>
                <w:szCs w:val="21"/>
              </w:rPr>
            </w:pPr>
            <w:r w:rsidRPr="004B3FDC">
              <w:rPr>
                <w:rFonts w:ascii="Arial" w:eastAsia="Times New Roman" w:hAnsi="Arial" w:cs="Arial"/>
                <w:sz w:val="21"/>
                <w:szCs w:val="21"/>
              </w:rPr>
              <w:t>COMPROMISO</w:t>
            </w:r>
            <w:r w:rsidRPr="004B3FDC">
              <w:rPr>
                <w:rFonts w:ascii="Arial" w:eastAsia="Times New Roman" w:hAnsi="Arial" w:cs="Arial"/>
                <w:sz w:val="21"/>
                <w:szCs w:val="21"/>
                <w:shd w:val="clear" w:color="auto" w:fill="FFFF00"/>
              </w:rPr>
              <w:t xml:space="preserve"> </w:t>
            </w:r>
            <w:r w:rsidRPr="004B3FDC">
              <w:rPr>
                <w:rFonts w:ascii="Arial" w:eastAsia="Times New Roman" w:hAnsi="Arial" w:cs="Arial"/>
                <w:sz w:val="21"/>
                <w:szCs w:val="21"/>
              </w:rPr>
              <w:t>DE APLICAR</w:t>
            </w:r>
          </w:p>
        </w:tc>
      </w:tr>
      <w:tr w:rsidR="006A2498" w:rsidRPr="004B3FDC" w14:paraId="27AE25FD" w14:textId="77777777" w:rsidTr="00725DFE">
        <w:trPr>
          <w:trHeight w:val="479"/>
        </w:trPr>
        <w:tc>
          <w:tcPr>
            <w:tcW w:w="653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C3ACEE8" w14:textId="77777777" w:rsidR="006A2498" w:rsidRPr="004B3FDC" w:rsidRDefault="006A2498" w:rsidP="00725DFE">
            <w:pPr>
              <w:spacing w:before="119" w:after="102"/>
              <w:rPr>
                <w:sz w:val="21"/>
                <w:szCs w:val="21"/>
              </w:rPr>
            </w:pPr>
            <w:r w:rsidRPr="004B3FDC">
              <w:rPr>
                <w:rFonts w:ascii="Arial" w:eastAsia="Times New Roman" w:hAnsi="Arial" w:cs="Arial"/>
                <w:color w:val="000000"/>
                <w:sz w:val="21"/>
                <w:szCs w:val="21"/>
              </w:rPr>
              <w:t>Persona con certificado de discapacidad igual o superior al 33%.</w:t>
            </w:r>
            <w:r w:rsidRPr="004B3FDC">
              <w:rPr>
                <w:rFonts w:ascii="Arial" w:eastAsia="Times New Roman" w:hAnsi="Arial" w:cs="Arial"/>
                <w:color w:val="000000"/>
                <w:sz w:val="21"/>
                <w:szCs w:val="21"/>
                <w:shd w:val="clear" w:color="auto" w:fill="FFFF00"/>
              </w:rPr>
              <w:t xml:space="preserve"> </w:t>
            </w:r>
          </w:p>
        </w:tc>
        <w:tc>
          <w:tcPr>
            <w:tcW w:w="179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72092D8" w14:textId="77777777" w:rsidR="006A2498" w:rsidRPr="004B3FDC" w:rsidRDefault="006A2498" w:rsidP="00725DFE">
            <w:pPr>
              <w:spacing w:before="100" w:after="119"/>
              <w:jc w:val="center"/>
              <w:rPr>
                <w:rFonts w:ascii="Times New Roman" w:eastAsia="Times New Roman" w:hAnsi="Times New Roman"/>
                <w:sz w:val="21"/>
                <w:szCs w:val="21"/>
              </w:rPr>
            </w:pPr>
          </w:p>
        </w:tc>
      </w:tr>
      <w:tr w:rsidR="006A2498" w:rsidRPr="004B3FDC" w14:paraId="3CD0D27F" w14:textId="77777777" w:rsidTr="00725DFE">
        <w:trPr>
          <w:trHeight w:val="711"/>
        </w:trPr>
        <w:tc>
          <w:tcPr>
            <w:tcW w:w="653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EF41341" w14:textId="77777777" w:rsidR="006A2498" w:rsidRPr="004B3FDC" w:rsidRDefault="006A2498" w:rsidP="00725DFE">
            <w:pPr>
              <w:spacing w:before="119" w:after="102"/>
              <w:rPr>
                <w:sz w:val="21"/>
                <w:szCs w:val="21"/>
              </w:rPr>
            </w:pPr>
            <w:r w:rsidRPr="004B3FDC">
              <w:rPr>
                <w:rFonts w:ascii="Arial" w:eastAsia="Times New Roman" w:hAnsi="Arial" w:cs="Arial"/>
                <w:color w:val="000000"/>
                <w:sz w:val="21"/>
                <w:szCs w:val="21"/>
              </w:rPr>
              <w:lastRenderedPageBreak/>
              <w:t xml:space="preserve">Persona con perfiles señalados en la Ley 44/2007, de 13 de diciembre, para la regulación de Empresas de Inserción. </w:t>
            </w:r>
          </w:p>
        </w:tc>
        <w:tc>
          <w:tcPr>
            <w:tcW w:w="179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493953B" w14:textId="77777777" w:rsidR="006A2498" w:rsidRPr="004B3FDC" w:rsidRDefault="006A2498" w:rsidP="00725DFE">
            <w:pPr>
              <w:spacing w:before="100" w:after="119"/>
              <w:jc w:val="center"/>
              <w:rPr>
                <w:rFonts w:ascii="Times New Roman" w:eastAsia="Times New Roman" w:hAnsi="Times New Roman"/>
                <w:sz w:val="21"/>
                <w:szCs w:val="21"/>
              </w:rPr>
            </w:pPr>
          </w:p>
        </w:tc>
      </w:tr>
      <w:tr w:rsidR="006A2498" w:rsidRPr="004B3FDC" w14:paraId="4C1EF793" w14:textId="77777777" w:rsidTr="00725DFE">
        <w:trPr>
          <w:trHeight w:val="697"/>
        </w:trPr>
        <w:tc>
          <w:tcPr>
            <w:tcW w:w="653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22838B7" w14:textId="77777777" w:rsidR="006A2498" w:rsidRPr="004B3FDC" w:rsidRDefault="006A2498" w:rsidP="00725DFE">
            <w:pPr>
              <w:spacing w:before="119" w:after="102"/>
              <w:rPr>
                <w:sz w:val="21"/>
                <w:szCs w:val="21"/>
              </w:rPr>
            </w:pPr>
            <w:r w:rsidRPr="004B3FDC">
              <w:rPr>
                <w:rFonts w:ascii="Arial" w:eastAsia="Times New Roman" w:hAnsi="Arial" w:cs="Arial"/>
                <w:color w:val="000000"/>
                <w:sz w:val="21"/>
                <w:szCs w:val="21"/>
              </w:rPr>
              <w:t>Persona con dificultad de acceso al mercado laboral, conforme al Real Decreto Legislativo 3/2015, de 23 de octubre.</w:t>
            </w:r>
            <w:r w:rsidRPr="004B3FDC">
              <w:rPr>
                <w:rFonts w:ascii="Arial" w:eastAsia="Times New Roman" w:hAnsi="Arial" w:cs="Arial"/>
                <w:color w:val="000000"/>
                <w:sz w:val="21"/>
                <w:szCs w:val="21"/>
                <w:shd w:val="clear" w:color="auto" w:fill="FFFF00"/>
              </w:rPr>
              <w:t xml:space="preserve"> </w:t>
            </w:r>
          </w:p>
        </w:tc>
        <w:tc>
          <w:tcPr>
            <w:tcW w:w="179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C149182" w14:textId="77777777" w:rsidR="006A2498" w:rsidRPr="004B3FDC" w:rsidRDefault="006A2498" w:rsidP="00725DFE">
            <w:pPr>
              <w:spacing w:before="100" w:after="119"/>
              <w:jc w:val="center"/>
              <w:rPr>
                <w:rFonts w:ascii="Times New Roman" w:eastAsia="Times New Roman" w:hAnsi="Times New Roman"/>
                <w:sz w:val="21"/>
                <w:szCs w:val="21"/>
              </w:rPr>
            </w:pPr>
          </w:p>
        </w:tc>
      </w:tr>
      <w:tr w:rsidR="006A2498" w:rsidRPr="004B3FDC" w14:paraId="3EACB18C" w14:textId="77777777" w:rsidTr="00725DFE">
        <w:trPr>
          <w:trHeight w:val="958"/>
        </w:trPr>
        <w:tc>
          <w:tcPr>
            <w:tcW w:w="653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B0CA9F4" w14:textId="77777777" w:rsidR="006A2498" w:rsidRPr="004B3FDC" w:rsidRDefault="006A2498" w:rsidP="00725DFE">
            <w:pPr>
              <w:spacing w:before="119" w:after="102"/>
              <w:rPr>
                <w:sz w:val="21"/>
                <w:szCs w:val="21"/>
              </w:rPr>
            </w:pPr>
            <w:r w:rsidRPr="004B3FDC">
              <w:rPr>
                <w:rFonts w:ascii="Arial" w:eastAsia="Times New Roman" w:hAnsi="Arial" w:cs="Arial"/>
                <w:color w:val="000000"/>
                <w:sz w:val="21"/>
                <w:szCs w:val="21"/>
              </w:rPr>
              <w:t>Profesional de edad superior a 55 años en el día de presentación de las ofertas e inscrito/a como demandante de empleo o en mejora de empleo.</w:t>
            </w:r>
            <w:r w:rsidRPr="004B3FDC">
              <w:rPr>
                <w:rFonts w:ascii="Arial" w:eastAsia="Times New Roman" w:hAnsi="Arial" w:cs="Arial"/>
                <w:color w:val="000000"/>
                <w:sz w:val="21"/>
                <w:szCs w:val="21"/>
                <w:shd w:val="clear" w:color="auto" w:fill="FFFF00"/>
              </w:rPr>
              <w:t xml:space="preserve"> </w:t>
            </w:r>
          </w:p>
        </w:tc>
        <w:tc>
          <w:tcPr>
            <w:tcW w:w="179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FE0D088" w14:textId="77777777" w:rsidR="006A2498" w:rsidRPr="004B3FDC" w:rsidRDefault="006A2498" w:rsidP="00725DFE">
            <w:pPr>
              <w:spacing w:before="100" w:after="119"/>
              <w:jc w:val="center"/>
              <w:rPr>
                <w:rFonts w:ascii="Times New Roman" w:eastAsia="Times New Roman" w:hAnsi="Times New Roman"/>
                <w:sz w:val="21"/>
                <w:szCs w:val="21"/>
              </w:rPr>
            </w:pPr>
          </w:p>
        </w:tc>
      </w:tr>
      <w:tr w:rsidR="006A2498" w:rsidRPr="004B3FDC" w14:paraId="1C03F649" w14:textId="77777777" w:rsidTr="00725DFE">
        <w:trPr>
          <w:trHeight w:val="944"/>
        </w:trPr>
        <w:tc>
          <w:tcPr>
            <w:tcW w:w="653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2240DEC" w14:textId="77777777" w:rsidR="006A2498" w:rsidRPr="004B3FDC" w:rsidRDefault="006A2498" w:rsidP="00725DFE">
            <w:pPr>
              <w:spacing w:before="119" w:after="102"/>
              <w:rPr>
                <w:sz w:val="21"/>
                <w:szCs w:val="21"/>
              </w:rPr>
            </w:pPr>
            <w:r w:rsidRPr="004B3FDC">
              <w:rPr>
                <w:rFonts w:ascii="Arial" w:eastAsia="Times New Roman" w:hAnsi="Arial" w:cs="Arial"/>
                <w:color w:val="000000"/>
                <w:sz w:val="21"/>
                <w:szCs w:val="21"/>
              </w:rPr>
              <w:t>Profesional de edad inferior a 35 años en el día de presentación de las ofertas e inscrito/a como demandante de empleo o en mejora de empleo.</w:t>
            </w:r>
            <w:r w:rsidRPr="004B3FDC">
              <w:rPr>
                <w:rFonts w:ascii="Arial" w:eastAsia="Times New Roman" w:hAnsi="Arial" w:cs="Arial"/>
                <w:color w:val="000000"/>
                <w:sz w:val="21"/>
                <w:szCs w:val="21"/>
                <w:shd w:val="clear" w:color="auto" w:fill="FFFF00"/>
              </w:rPr>
              <w:t xml:space="preserve"> </w:t>
            </w:r>
          </w:p>
        </w:tc>
        <w:tc>
          <w:tcPr>
            <w:tcW w:w="179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C36C3D7" w14:textId="77777777" w:rsidR="006A2498" w:rsidRPr="004B3FDC" w:rsidRDefault="006A2498" w:rsidP="00725DFE">
            <w:pPr>
              <w:spacing w:before="100" w:after="119"/>
              <w:jc w:val="center"/>
              <w:rPr>
                <w:rFonts w:ascii="Times New Roman" w:eastAsia="Times New Roman" w:hAnsi="Times New Roman"/>
                <w:sz w:val="21"/>
                <w:szCs w:val="21"/>
              </w:rPr>
            </w:pPr>
          </w:p>
        </w:tc>
      </w:tr>
    </w:tbl>
    <w:p w14:paraId="5F0C1D91" w14:textId="77777777" w:rsidR="006A2498" w:rsidRPr="004B3FDC" w:rsidRDefault="006A2498" w:rsidP="006A2498">
      <w:pPr>
        <w:spacing w:before="119" w:after="102"/>
        <w:ind w:firstLine="708"/>
        <w:rPr>
          <w:rFonts w:ascii="Times New Roman" w:eastAsia="Times New Roman" w:hAnsi="Times New Roman"/>
          <w:sz w:val="21"/>
          <w:szCs w:val="21"/>
        </w:rPr>
      </w:pPr>
    </w:p>
    <w:p w14:paraId="6ED735B7" w14:textId="77777777" w:rsidR="006A2498" w:rsidRPr="004B3FDC" w:rsidRDefault="006A2498" w:rsidP="006A2498">
      <w:pPr>
        <w:spacing w:before="119" w:after="102"/>
        <w:ind w:left="709"/>
        <w:jc w:val="both"/>
        <w:rPr>
          <w:rFonts w:ascii="Arial" w:eastAsia="Times New Roman" w:hAnsi="Arial" w:cs="Arial"/>
          <w:color w:val="000000"/>
          <w:sz w:val="21"/>
          <w:szCs w:val="21"/>
        </w:rPr>
      </w:pPr>
      <w:r w:rsidRPr="004B3FDC">
        <w:rPr>
          <w:rFonts w:ascii="Arial" w:eastAsia="Times New Roman" w:hAnsi="Arial" w:cs="Arial"/>
          <w:color w:val="000000"/>
          <w:sz w:val="21"/>
          <w:szCs w:val="21"/>
        </w:rPr>
        <w:t>Compromiso de incorporación al equipo técnico multidisciplinar de (se otorgará 1 puntos por cada medida a aplicar con un máximo de hasta 4 puntos):</w:t>
      </w:r>
    </w:p>
    <w:tbl>
      <w:tblPr>
        <w:tblW w:w="8369" w:type="dxa"/>
        <w:tblInd w:w="720" w:type="dxa"/>
        <w:tblCellMar>
          <w:left w:w="10" w:type="dxa"/>
          <w:right w:w="10" w:type="dxa"/>
        </w:tblCellMar>
        <w:tblLook w:val="04A0" w:firstRow="1" w:lastRow="0" w:firstColumn="1" w:lastColumn="0" w:noHBand="0" w:noVBand="1"/>
      </w:tblPr>
      <w:tblGrid>
        <w:gridCol w:w="6418"/>
        <w:gridCol w:w="1951"/>
      </w:tblGrid>
      <w:tr w:rsidR="006A2498" w:rsidRPr="004B3FDC" w14:paraId="3C88008B" w14:textId="77777777" w:rsidTr="00725DFE">
        <w:trPr>
          <w:trHeight w:val="673"/>
        </w:trPr>
        <w:tc>
          <w:tcPr>
            <w:tcW w:w="641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13498DA" w14:textId="77777777" w:rsidR="006A2498" w:rsidRPr="004B3FDC" w:rsidRDefault="006A2498" w:rsidP="00725DFE">
            <w:pPr>
              <w:spacing w:before="100" w:after="119"/>
              <w:rPr>
                <w:rFonts w:ascii="Times New Roman" w:eastAsia="Times New Roman" w:hAnsi="Times New Roman"/>
                <w:sz w:val="21"/>
                <w:szCs w:val="21"/>
              </w:rPr>
            </w:pPr>
          </w:p>
        </w:tc>
        <w:tc>
          <w:tcPr>
            <w:tcW w:w="195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9D8C845" w14:textId="77777777" w:rsidR="006A2498" w:rsidRPr="004B3FDC" w:rsidRDefault="006A2498" w:rsidP="00725DFE">
            <w:pPr>
              <w:spacing w:before="100" w:after="119"/>
              <w:jc w:val="center"/>
              <w:rPr>
                <w:sz w:val="21"/>
                <w:szCs w:val="21"/>
              </w:rPr>
            </w:pPr>
            <w:r w:rsidRPr="004B3FDC">
              <w:rPr>
                <w:rFonts w:ascii="Arial" w:eastAsia="Times New Roman" w:hAnsi="Arial" w:cs="Arial"/>
                <w:sz w:val="21"/>
                <w:szCs w:val="21"/>
              </w:rPr>
              <w:t>COMPROMISO</w:t>
            </w:r>
            <w:r w:rsidRPr="004B3FDC">
              <w:rPr>
                <w:rFonts w:ascii="Arial" w:eastAsia="Times New Roman" w:hAnsi="Arial" w:cs="Arial"/>
                <w:sz w:val="21"/>
                <w:szCs w:val="21"/>
                <w:shd w:val="clear" w:color="auto" w:fill="FFFF00"/>
              </w:rPr>
              <w:t xml:space="preserve"> </w:t>
            </w:r>
            <w:r w:rsidRPr="004B3FDC">
              <w:rPr>
                <w:rFonts w:ascii="Arial" w:eastAsia="Times New Roman" w:hAnsi="Arial" w:cs="Arial"/>
                <w:sz w:val="21"/>
                <w:szCs w:val="21"/>
              </w:rPr>
              <w:t>DE APLICAR</w:t>
            </w:r>
          </w:p>
        </w:tc>
      </w:tr>
      <w:tr w:rsidR="006A2498" w:rsidRPr="004B3FDC" w14:paraId="1E337366" w14:textId="77777777" w:rsidTr="00725DFE">
        <w:trPr>
          <w:trHeight w:val="462"/>
        </w:trPr>
        <w:tc>
          <w:tcPr>
            <w:tcW w:w="641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889A98A" w14:textId="77777777" w:rsidR="006A2498" w:rsidRPr="004B3FDC" w:rsidRDefault="006A2498" w:rsidP="00725DFE">
            <w:pPr>
              <w:spacing w:before="119" w:after="102"/>
              <w:rPr>
                <w:sz w:val="21"/>
                <w:szCs w:val="21"/>
              </w:rPr>
            </w:pPr>
            <w:r w:rsidRPr="004B3FDC">
              <w:rPr>
                <w:rFonts w:ascii="Arial" w:eastAsia="Times New Roman" w:hAnsi="Arial" w:cs="Arial"/>
                <w:color w:val="000000"/>
                <w:sz w:val="21"/>
                <w:szCs w:val="21"/>
              </w:rPr>
              <w:t>Técnico/a especialista en BIM.</w:t>
            </w:r>
            <w:r w:rsidRPr="004B3FDC">
              <w:rPr>
                <w:rFonts w:ascii="Arial" w:eastAsia="Times New Roman" w:hAnsi="Arial" w:cs="Arial"/>
                <w:color w:val="000000"/>
                <w:sz w:val="21"/>
                <w:szCs w:val="21"/>
                <w:shd w:val="clear" w:color="auto" w:fill="FFFF00"/>
              </w:rPr>
              <w:t xml:space="preserve"> </w:t>
            </w:r>
          </w:p>
        </w:tc>
        <w:tc>
          <w:tcPr>
            <w:tcW w:w="195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439F330" w14:textId="77777777" w:rsidR="006A2498" w:rsidRPr="004B3FDC" w:rsidRDefault="006A2498" w:rsidP="00725DFE">
            <w:pPr>
              <w:spacing w:before="100" w:after="119"/>
              <w:jc w:val="center"/>
              <w:rPr>
                <w:rFonts w:ascii="Times New Roman" w:eastAsia="Times New Roman" w:hAnsi="Times New Roman"/>
                <w:sz w:val="21"/>
                <w:szCs w:val="21"/>
              </w:rPr>
            </w:pPr>
          </w:p>
        </w:tc>
      </w:tr>
      <w:tr w:rsidR="006A2498" w:rsidRPr="004B3FDC" w14:paraId="5BBCC89C" w14:textId="77777777" w:rsidTr="00725DFE">
        <w:trPr>
          <w:trHeight w:val="462"/>
        </w:trPr>
        <w:tc>
          <w:tcPr>
            <w:tcW w:w="641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6DEC64E" w14:textId="77777777" w:rsidR="006A2498" w:rsidRPr="004B3FDC" w:rsidRDefault="006A2498" w:rsidP="00725DFE">
            <w:pPr>
              <w:spacing w:before="119" w:after="102"/>
              <w:rPr>
                <w:sz w:val="21"/>
                <w:szCs w:val="21"/>
              </w:rPr>
            </w:pPr>
            <w:r w:rsidRPr="004B3FDC">
              <w:rPr>
                <w:rFonts w:ascii="Arial" w:eastAsia="Times New Roman" w:hAnsi="Arial" w:cs="Arial"/>
                <w:color w:val="000000"/>
                <w:sz w:val="21"/>
                <w:szCs w:val="21"/>
              </w:rPr>
              <w:t xml:space="preserve">Técnico/a especialista en elaboración de 3D, infografías, etc. </w:t>
            </w:r>
          </w:p>
        </w:tc>
        <w:tc>
          <w:tcPr>
            <w:tcW w:w="195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B6A654C" w14:textId="77777777" w:rsidR="006A2498" w:rsidRPr="004B3FDC" w:rsidRDefault="006A2498" w:rsidP="00725DFE">
            <w:pPr>
              <w:spacing w:before="100" w:after="119"/>
              <w:jc w:val="center"/>
              <w:rPr>
                <w:rFonts w:ascii="Times New Roman" w:eastAsia="Times New Roman" w:hAnsi="Times New Roman"/>
                <w:sz w:val="21"/>
                <w:szCs w:val="21"/>
              </w:rPr>
            </w:pPr>
          </w:p>
        </w:tc>
      </w:tr>
      <w:tr w:rsidR="006A2498" w:rsidRPr="004B3FDC" w14:paraId="26668573" w14:textId="77777777" w:rsidTr="00725DFE">
        <w:trPr>
          <w:trHeight w:val="462"/>
        </w:trPr>
        <w:tc>
          <w:tcPr>
            <w:tcW w:w="641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468E4C2" w14:textId="77777777" w:rsidR="006A2498" w:rsidRPr="004B3FDC" w:rsidRDefault="006A2498" w:rsidP="00725DFE">
            <w:pPr>
              <w:pStyle w:val="NormalWeb"/>
              <w:spacing w:before="119" w:after="102"/>
              <w:rPr>
                <w:sz w:val="21"/>
                <w:szCs w:val="21"/>
              </w:rPr>
            </w:pPr>
            <w:r w:rsidRPr="004B3FDC">
              <w:rPr>
                <w:rFonts w:ascii="Arial" w:hAnsi="Arial" w:cs="Arial"/>
                <w:color w:val="000000"/>
                <w:sz w:val="21"/>
                <w:szCs w:val="21"/>
              </w:rPr>
              <w:t>Técnico especialista en diseño pasivo de edificaciones</w:t>
            </w:r>
            <w:r w:rsidRPr="004B3FDC">
              <w:rPr>
                <w:rFonts w:ascii="Arial" w:hAnsi="Arial" w:cs="Arial"/>
                <w:color w:val="000000"/>
                <w:sz w:val="21"/>
                <w:szCs w:val="21"/>
                <w:shd w:val="clear" w:color="auto" w:fill="FFFF00"/>
              </w:rPr>
              <w:t xml:space="preserve"> </w:t>
            </w:r>
          </w:p>
        </w:tc>
        <w:tc>
          <w:tcPr>
            <w:tcW w:w="195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71CC961" w14:textId="77777777" w:rsidR="006A2498" w:rsidRPr="004B3FDC" w:rsidRDefault="006A2498" w:rsidP="00725DFE">
            <w:pPr>
              <w:spacing w:before="100" w:after="119"/>
              <w:jc w:val="center"/>
              <w:rPr>
                <w:rFonts w:ascii="Times New Roman" w:eastAsia="Times New Roman" w:hAnsi="Times New Roman"/>
                <w:sz w:val="21"/>
                <w:szCs w:val="21"/>
              </w:rPr>
            </w:pPr>
          </w:p>
        </w:tc>
      </w:tr>
      <w:tr w:rsidR="006A2498" w:rsidRPr="004B3FDC" w14:paraId="4B1A1D5E" w14:textId="77777777" w:rsidTr="00725DFE">
        <w:trPr>
          <w:trHeight w:val="462"/>
        </w:trPr>
        <w:tc>
          <w:tcPr>
            <w:tcW w:w="641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61A6651" w14:textId="77777777" w:rsidR="006A2498" w:rsidRPr="004B3FDC" w:rsidRDefault="006A2498" w:rsidP="00725DFE">
            <w:pPr>
              <w:pStyle w:val="NormalWeb"/>
              <w:spacing w:before="119" w:after="102"/>
              <w:rPr>
                <w:sz w:val="21"/>
                <w:szCs w:val="21"/>
              </w:rPr>
            </w:pPr>
            <w:r w:rsidRPr="004B3FDC">
              <w:rPr>
                <w:rFonts w:ascii="Arial" w:hAnsi="Arial" w:cs="Arial"/>
                <w:color w:val="000000"/>
                <w:sz w:val="21"/>
                <w:szCs w:val="21"/>
              </w:rPr>
              <w:t xml:space="preserve">Técnico acreditado en </w:t>
            </w:r>
            <w:proofErr w:type="spellStart"/>
            <w:r w:rsidRPr="004B3FDC">
              <w:rPr>
                <w:rFonts w:ascii="Arial" w:hAnsi="Arial" w:cs="Arial"/>
                <w:color w:val="000000"/>
                <w:sz w:val="21"/>
                <w:szCs w:val="21"/>
              </w:rPr>
              <w:t>proyect</w:t>
            </w:r>
            <w:proofErr w:type="spellEnd"/>
            <w:r w:rsidRPr="004B3FDC">
              <w:rPr>
                <w:rFonts w:ascii="Arial" w:hAnsi="Arial" w:cs="Arial"/>
                <w:color w:val="000000"/>
                <w:sz w:val="21"/>
                <w:szCs w:val="21"/>
              </w:rPr>
              <w:t xml:space="preserve"> </w:t>
            </w:r>
            <w:proofErr w:type="gramStart"/>
            <w:r w:rsidRPr="004B3FDC">
              <w:rPr>
                <w:rFonts w:ascii="Arial" w:hAnsi="Arial" w:cs="Arial"/>
                <w:color w:val="000000"/>
                <w:sz w:val="21"/>
                <w:szCs w:val="21"/>
              </w:rPr>
              <w:t>manager</w:t>
            </w:r>
            <w:proofErr w:type="gramEnd"/>
            <w:r w:rsidRPr="004B3FDC">
              <w:rPr>
                <w:rFonts w:ascii="Arial" w:hAnsi="Arial" w:cs="Arial"/>
                <w:color w:val="000000"/>
                <w:sz w:val="21"/>
                <w:szCs w:val="21"/>
                <w:shd w:val="clear" w:color="auto" w:fill="FFFF00"/>
              </w:rPr>
              <w:t xml:space="preserve"> </w:t>
            </w:r>
          </w:p>
        </w:tc>
        <w:tc>
          <w:tcPr>
            <w:tcW w:w="195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DD40D96" w14:textId="77777777" w:rsidR="006A2498" w:rsidRPr="004B3FDC" w:rsidRDefault="006A2498" w:rsidP="00725DFE">
            <w:pPr>
              <w:spacing w:before="100" w:after="119"/>
              <w:jc w:val="center"/>
              <w:rPr>
                <w:rFonts w:ascii="Times New Roman" w:eastAsia="Times New Roman" w:hAnsi="Times New Roman"/>
                <w:sz w:val="21"/>
                <w:szCs w:val="21"/>
              </w:rPr>
            </w:pPr>
          </w:p>
        </w:tc>
      </w:tr>
    </w:tbl>
    <w:p w14:paraId="43E56BF3" w14:textId="77777777" w:rsidR="006A2498" w:rsidRDefault="006A2498" w:rsidP="006A2498">
      <w:pPr>
        <w:pStyle w:val="Standard"/>
        <w:ind w:left="-284" w:right="-285"/>
        <w:jc w:val="both"/>
        <w:rPr>
          <w:rFonts w:ascii="Arial" w:hAnsi="Arial" w:cs="Arial"/>
          <w:sz w:val="22"/>
        </w:rPr>
      </w:pPr>
    </w:p>
    <w:p w14:paraId="536B2A15" w14:textId="77777777" w:rsidR="006A2498" w:rsidRDefault="006A2498" w:rsidP="006A2498">
      <w:pPr>
        <w:pStyle w:val="Standard"/>
        <w:ind w:left="-284" w:right="-285"/>
        <w:jc w:val="both"/>
      </w:pPr>
      <w:r>
        <w:rPr>
          <w:rFonts w:ascii="Arial" w:hAnsi="Arial" w:cs="Arial"/>
          <w:sz w:val="22"/>
        </w:rPr>
        <w:t>-</w:t>
      </w:r>
      <w:r w:rsidRPr="00A6368F">
        <w:rPr>
          <w:rFonts w:ascii="Arial" w:hAnsi="Arial" w:cs="Arial"/>
          <w:b/>
          <w:sz w:val="22"/>
          <w:u w:val="single"/>
        </w:rPr>
        <w:t>Oferta económica</w:t>
      </w:r>
      <w:r w:rsidRPr="00A6368F">
        <w:rPr>
          <w:rFonts w:ascii="Arial" w:hAnsi="Arial" w:cs="Arial"/>
          <w:sz w:val="22"/>
          <w:u w:val="single"/>
        </w:rPr>
        <w:t>:</w:t>
      </w:r>
      <w:r>
        <w:rPr>
          <w:rFonts w:ascii="Arial" w:hAnsi="Arial" w:cs="Arial"/>
          <w:sz w:val="22"/>
        </w:rPr>
        <w:t xml:space="preserve"> ________________________________________________. (Consignar en número y letra) –sin IVA-.</w:t>
      </w:r>
    </w:p>
    <w:p w14:paraId="513A5B8B" w14:textId="77777777" w:rsidR="006A2498" w:rsidRDefault="006A2498" w:rsidP="006A2498">
      <w:pPr>
        <w:pStyle w:val="Standard"/>
        <w:jc w:val="both"/>
        <w:rPr>
          <w:rFonts w:ascii="Arial" w:hAnsi="Arial" w:cs="Arial"/>
          <w:sz w:val="22"/>
        </w:rPr>
      </w:pPr>
    </w:p>
    <w:p w14:paraId="46D6BD43" w14:textId="77777777" w:rsidR="006A2498" w:rsidRPr="00585461" w:rsidRDefault="006A2498" w:rsidP="006A2498">
      <w:pPr>
        <w:pStyle w:val="Standard"/>
        <w:jc w:val="both"/>
        <w:rPr>
          <w:rFonts w:ascii="Arial" w:hAnsi="Arial" w:cs="Arial"/>
          <w:i/>
          <w:iCs/>
          <w:sz w:val="22"/>
        </w:rPr>
      </w:pPr>
      <w:r w:rsidRPr="00585461">
        <w:rPr>
          <w:rFonts w:ascii="Arial" w:hAnsi="Arial" w:cs="Arial"/>
          <w:i/>
          <w:iCs/>
          <w:sz w:val="22"/>
        </w:rPr>
        <w:t>(</w:t>
      </w:r>
      <w:r>
        <w:rPr>
          <w:rFonts w:ascii="Arial" w:hAnsi="Arial" w:cs="Arial"/>
          <w:i/>
          <w:iCs/>
          <w:sz w:val="22"/>
        </w:rPr>
        <w:t xml:space="preserve">FECHA Y </w:t>
      </w:r>
      <w:r w:rsidRPr="00585461">
        <w:rPr>
          <w:rFonts w:ascii="Arial" w:hAnsi="Arial" w:cs="Arial"/>
          <w:i/>
          <w:iCs/>
          <w:sz w:val="22"/>
        </w:rPr>
        <w:t>FIRMA)</w:t>
      </w:r>
    </w:p>
    <w:p w14:paraId="37277E0B" w14:textId="77777777" w:rsidR="006A2498" w:rsidRDefault="006A2498" w:rsidP="006A2498">
      <w:pPr>
        <w:pStyle w:val="Standard"/>
        <w:jc w:val="both"/>
        <w:rPr>
          <w:rFonts w:ascii="Arial" w:hAnsi="Arial" w:cs="Arial"/>
          <w:sz w:val="22"/>
        </w:rPr>
      </w:pPr>
    </w:p>
    <w:p w14:paraId="011B4983" w14:textId="77777777" w:rsidR="006A2498" w:rsidRDefault="006A2498" w:rsidP="006A2498">
      <w:pPr>
        <w:pStyle w:val="Standard"/>
        <w:jc w:val="both"/>
      </w:pPr>
      <w:r>
        <w:rPr>
          <w:rFonts w:ascii="Arial" w:hAnsi="Arial" w:cs="Arial"/>
          <w:sz w:val="22"/>
        </w:rPr>
        <w:t>En……………</w:t>
      </w:r>
      <w:proofErr w:type="gramStart"/>
      <w:r>
        <w:rPr>
          <w:rFonts w:ascii="Arial" w:hAnsi="Arial" w:cs="Arial"/>
          <w:sz w:val="22"/>
        </w:rPr>
        <w:t>…….</w:t>
      </w:r>
      <w:proofErr w:type="gramEnd"/>
      <w:r>
        <w:rPr>
          <w:rFonts w:ascii="Arial" w:hAnsi="Arial" w:cs="Arial"/>
          <w:sz w:val="22"/>
        </w:rPr>
        <w:t>, a ..... de ................. de 2024.</w:t>
      </w:r>
    </w:p>
    <w:p w14:paraId="0EDFCE15" w14:textId="77777777" w:rsidR="006A2498" w:rsidRDefault="006A2498" w:rsidP="006A2498">
      <w:pPr>
        <w:pStyle w:val="Standard"/>
        <w:jc w:val="both"/>
        <w:rPr>
          <w:rFonts w:ascii="Arial" w:hAnsi="Arial" w:cs="Arial"/>
          <w:sz w:val="22"/>
        </w:rPr>
      </w:pPr>
    </w:p>
    <w:p w14:paraId="3AF1A48B" w14:textId="77777777" w:rsidR="006A2498" w:rsidRDefault="006A2498" w:rsidP="006A2498">
      <w:pPr>
        <w:pStyle w:val="Standard"/>
        <w:jc w:val="both"/>
        <w:rPr>
          <w:rFonts w:ascii="Arial" w:hAnsi="Arial" w:cs="Arial"/>
          <w:sz w:val="22"/>
        </w:rPr>
      </w:pPr>
    </w:p>
    <w:p w14:paraId="63422E37" w14:textId="77777777" w:rsidR="006A2498" w:rsidRDefault="006A2498" w:rsidP="006A2498">
      <w:pPr>
        <w:pStyle w:val="Standard"/>
        <w:jc w:val="both"/>
      </w:pPr>
      <w:r>
        <w:rPr>
          <w:rFonts w:ascii="Arial" w:hAnsi="Arial" w:cs="Arial"/>
          <w:sz w:val="22"/>
        </w:rPr>
        <w:t>Nota: De las cantidades recogidas en esta proposición prevalecerán las cantidades en letra respecto de las cifras, y el importe incluyendo el IVA respecto del neto.</w:t>
      </w:r>
    </w:p>
    <w:p w14:paraId="7CF3E1AC" w14:textId="77777777" w:rsidR="006A2498" w:rsidRDefault="006A2498" w:rsidP="006A2498">
      <w:pPr>
        <w:spacing w:after="0" w:line="220" w:lineRule="exact"/>
        <w:jc w:val="both"/>
        <w:rPr>
          <w:rFonts w:cstheme="minorHAnsi"/>
        </w:rPr>
      </w:pPr>
    </w:p>
    <w:p w14:paraId="332580B1" w14:textId="77777777" w:rsidR="006A2498" w:rsidRDefault="006A2498" w:rsidP="006A2498">
      <w:pPr>
        <w:spacing w:after="0" w:line="220" w:lineRule="exact"/>
        <w:jc w:val="both"/>
        <w:rPr>
          <w:sz w:val="16"/>
          <w:szCs w:val="16"/>
        </w:rPr>
      </w:pPr>
    </w:p>
    <w:p w14:paraId="40C6CDDC" w14:textId="77777777" w:rsidR="006A2498" w:rsidRDefault="006A2498" w:rsidP="006A2498">
      <w:pPr>
        <w:spacing w:after="0" w:line="220" w:lineRule="exact"/>
        <w:jc w:val="both"/>
        <w:rPr>
          <w:sz w:val="16"/>
          <w:szCs w:val="16"/>
        </w:rPr>
      </w:pPr>
    </w:p>
    <w:p w14:paraId="25D4364F" w14:textId="77777777" w:rsidR="006A2498" w:rsidRDefault="006A2498" w:rsidP="006A2498">
      <w:pPr>
        <w:spacing w:after="0" w:line="220" w:lineRule="exact"/>
        <w:jc w:val="both"/>
        <w:rPr>
          <w:sz w:val="16"/>
          <w:szCs w:val="16"/>
        </w:rPr>
      </w:pPr>
    </w:p>
    <w:p w14:paraId="59342FD1" w14:textId="77777777" w:rsidR="006A2498" w:rsidRDefault="006A2498" w:rsidP="006A2498">
      <w:pPr>
        <w:spacing w:after="0" w:line="220" w:lineRule="exact"/>
        <w:jc w:val="both"/>
        <w:rPr>
          <w:sz w:val="16"/>
          <w:szCs w:val="16"/>
        </w:rPr>
      </w:pPr>
    </w:p>
    <w:p w14:paraId="421B4AD4" w14:textId="77777777" w:rsidR="006A2498" w:rsidRDefault="006A2498" w:rsidP="006A2498">
      <w:pPr>
        <w:spacing w:after="0" w:line="220" w:lineRule="exact"/>
        <w:jc w:val="both"/>
        <w:rPr>
          <w:sz w:val="16"/>
          <w:szCs w:val="16"/>
        </w:rPr>
      </w:pPr>
    </w:p>
    <w:p w14:paraId="2C12820E" w14:textId="77777777" w:rsidR="006A2498" w:rsidRDefault="006A2498" w:rsidP="006A2498">
      <w:pPr>
        <w:spacing w:after="0" w:line="220" w:lineRule="exact"/>
        <w:jc w:val="both"/>
        <w:rPr>
          <w:sz w:val="16"/>
          <w:szCs w:val="16"/>
        </w:rPr>
      </w:pPr>
    </w:p>
    <w:p w14:paraId="5D142129" w14:textId="77777777" w:rsidR="006A2498" w:rsidRDefault="006A2498" w:rsidP="006A2498">
      <w:pPr>
        <w:spacing w:after="0" w:line="220" w:lineRule="exact"/>
        <w:jc w:val="both"/>
        <w:rPr>
          <w:sz w:val="16"/>
          <w:szCs w:val="16"/>
        </w:rPr>
      </w:pPr>
    </w:p>
    <w:p w14:paraId="68490612" w14:textId="77777777" w:rsidR="006A2498" w:rsidRDefault="006A2498" w:rsidP="006A2498">
      <w:pPr>
        <w:spacing w:after="0" w:line="220" w:lineRule="exact"/>
        <w:jc w:val="both"/>
        <w:rPr>
          <w:sz w:val="16"/>
          <w:szCs w:val="16"/>
        </w:rPr>
      </w:pPr>
    </w:p>
    <w:p w14:paraId="0C058FFF" w14:textId="535AE1CF" w:rsidR="00260F24" w:rsidRPr="00CF68BE" w:rsidRDefault="006A2498" w:rsidP="00CF68BE">
      <w:pPr>
        <w:spacing w:after="0" w:line="220" w:lineRule="exact"/>
        <w:jc w:val="both"/>
        <w:rPr>
          <w:rFonts w:cstheme="minorHAnsi"/>
        </w:rPr>
      </w:pPr>
      <w:r w:rsidRPr="002E0FE2">
        <w:rPr>
          <w:sz w:val="16"/>
          <w:szCs w:val="16"/>
        </w:rPr>
        <w:t>Información Básica Protección de Datos. Responsable del Tratamiento: Ayuntamiento de Cabanillas. Finalidad: gestión del expediente de contratación. Derechos: acceso, rectificación y supresión y otros derechos como se indica en la información ampliada de la cláusula nº</w:t>
      </w:r>
      <w:r>
        <w:rPr>
          <w:sz w:val="16"/>
          <w:szCs w:val="16"/>
        </w:rPr>
        <w:t xml:space="preserve"> 26</w:t>
      </w:r>
      <w:r w:rsidRPr="002E0FE2">
        <w:rPr>
          <w:sz w:val="16"/>
          <w:szCs w:val="16"/>
        </w:rPr>
        <w:t xml:space="preserve"> del Pliego de contratación: “PROTECCIÓN DE DATOS PERSONALE</w:t>
      </w:r>
      <w:r>
        <w:rPr>
          <w:sz w:val="16"/>
          <w:szCs w:val="16"/>
        </w:rPr>
        <w:t>S”.</w:t>
      </w:r>
    </w:p>
    <w:p w14:paraId="0DD537FE" w14:textId="3A115F4E" w:rsidR="008767A1" w:rsidRPr="001E42AC" w:rsidRDefault="008767A1" w:rsidP="001E0514">
      <w:pPr>
        <w:spacing w:after="0" w:line="220" w:lineRule="exact"/>
        <w:jc w:val="both"/>
        <w:rPr>
          <w:rFonts w:cstheme="minorHAnsi"/>
        </w:rPr>
      </w:pPr>
    </w:p>
    <w:sectPr w:rsidR="008767A1" w:rsidRPr="001E42AC">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F493CB" w14:textId="77777777" w:rsidR="001B49B2" w:rsidRDefault="001B49B2" w:rsidP="001B49B2">
      <w:pPr>
        <w:spacing w:after="0" w:line="240" w:lineRule="auto"/>
      </w:pPr>
      <w:r>
        <w:separator/>
      </w:r>
    </w:p>
  </w:endnote>
  <w:endnote w:type="continuationSeparator" w:id="0">
    <w:p w14:paraId="4E246584" w14:textId="77777777" w:rsidR="001B49B2" w:rsidRDefault="001B49B2" w:rsidP="001B49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ans">
    <w:altName w:val="Arial"/>
    <w:charset w:val="00"/>
    <w:family w:val="swiss"/>
    <w:pitch w:val="variable"/>
    <w:sig w:usb0="E0000AFF" w:usb1="500078FF" w:usb2="00000021" w:usb3="00000000" w:csb0="000001B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70C35" w14:textId="77777777" w:rsidR="001B49B2" w:rsidRPr="001B49B2" w:rsidRDefault="001B49B2" w:rsidP="001B49B2">
    <w:pPr>
      <w:pStyle w:val="Piedepgina"/>
      <w:jc w:val="right"/>
      <w:rPr>
        <w:caps/>
      </w:rPr>
    </w:pPr>
    <w:r w:rsidRPr="001B49B2">
      <w:rPr>
        <w:caps/>
      </w:rPr>
      <w:fldChar w:fldCharType="begin"/>
    </w:r>
    <w:r w:rsidRPr="001B49B2">
      <w:rPr>
        <w:caps/>
      </w:rPr>
      <w:instrText>PAGE   \* MERGEFORMAT</w:instrText>
    </w:r>
    <w:r w:rsidRPr="001B49B2">
      <w:rPr>
        <w:caps/>
      </w:rPr>
      <w:fldChar w:fldCharType="separate"/>
    </w:r>
    <w:r w:rsidRPr="001B49B2">
      <w:rPr>
        <w:caps/>
      </w:rPr>
      <w:t>2</w:t>
    </w:r>
    <w:r w:rsidRPr="001B49B2">
      <w:rPr>
        <w:caps/>
      </w:rPr>
      <w:fldChar w:fldCharType="end"/>
    </w:r>
  </w:p>
  <w:p w14:paraId="1689DBD4" w14:textId="77777777" w:rsidR="001B49B2" w:rsidRDefault="001B49B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CB2A5C" w14:textId="77777777" w:rsidR="001B49B2" w:rsidRDefault="001B49B2" w:rsidP="001B49B2">
      <w:pPr>
        <w:spacing w:after="0" w:line="240" w:lineRule="auto"/>
      </w:pPr>
      <w:r>
        <w:separator/>
      </w:r>
    </w:p>
  </w:footnote>
  <w:footnote w:type="continuationSeparator" w:id="0">
    <w:p w14:paraId="60FB5998" w14:textId="77777777" w:rsidR="001B49B2" w:rsidRDefault="001B49B2" w:rsidP="001B49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D4BBD5" w14:textId="77777777" w:rsidR="00191C12" w:rsidRPr="005B7E82" w:rsidRDefault="00191C12" w:rsidP="00191C12">
    <w:pPr>
      <w:pStyle w:val="Encabezado"/>
      <w:jc w:val="right"/>
      <w:rPr>
        <w:sz w:val="20"/>
        <w:szCs w:val="20"/>
      </w:rPr>
    </w:pPr>
    <w:r>
      <w:rPr>
        <w:noProof/>
      </w:rPr>
      <w:drawing>
        <wp:anchor distT="0" distB="0" distL="114300" distR="114300" simplePos="0" relativeHeight="251659264" behindDoc="0" locked="0" layoutInCell="1" allowOverlap="1" wp14:anchorId="38FC58B5" wp14:editId="43E3E588">
          <wp:simplePos x="0" y="0"/>
          <wp:positionH relativeFrom="column">
            <wp:posOffset>-438150</wp:posOffset>
          </wp:positionH>
          <wp:positionV relativeFrom="paragraph">
            <wp:posOffset>-311785</wp:posOffset>
          </wp:positionV>
          <wp:extent cx="3448050" cy="881380"/>
          <wp:effectExtent l="0" t="0" r="0" b="0"/>
          <wp:wrapSquare wrapText="bothSides"/>
          <wp:docPr id="2" name="Imagen 2" descr="Interfaz de usuario gráfica, 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Text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48050" cy="8813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B7E82">
      <w:rPr>
        <w:sz w:val="20"/>
        <w:szCs w:val="20"/>
      </w:rPr>
      <w:t>Plaza del Ayuntamiento, s/n</w:t>
    </w:r>
  </w:p>
  <w:p w14:paraId="6D36908D" w14:textId="77777777" w:rsidR="00191C12" w:rsidRPr="005B7E82" w:rsidRDefault="00191C12" w:rsidP="00191C12">
    <w:pPr>
      <w:pStyle w:val="Encabezado"/>
      <w:jc w:val="right"/>
      <w:rPr>
        <w:sz w:val="20"/>
        <w:szCs w:val="20"/>
      </w:rPr>
    </w:pPr>
    <w:r w:rsidRPr="005B7E82">
      <w:rPr>
        <w:sz w:val="20"/>
        <w:szCs w:val="20"/>
      </w:rPr>
      <w:t>31511 CABANILLAS (Navarra)</w:t>
    </w:r>
  </w:p>
  <w:p w14:paraId="61545793" w14:textId="77777777" w:rsidR="00191C12" w:rsidRPr="005B7E82" w:rsidRDefault="00191C12" w:rsidP="00191C12">
    <w:pPr>
      <w:pStyle w:val="Encabezado"/>
      <w:jc w:val="right"/>
      <w:rPr>
        <w:sz w:val="20"/>
        <w:szCs w:val="20"/>
      </w:rPr>
    </w:pPr>
    <w:r w:rsidRPr="005B7E82">
      <w:rPr>
        <w:sz w:val="20"/>
        <w:szCs w:val="20"/>
      </w:rPr>
      <w:t>Tfno.: 948 81 01 07</w:t>
    </w:r>
  </w:p>
  <w:p w14:paraId="7BB08109" w14:textId="77777777" w:rsidR="00191C12" w:rsidRPr="005B7E82" w:rsidRDefault="00191C12" w:rsidP="00191C12">
    <w:pPr>
      <w:pStyle w:val="Encabezado"/>
      <w:jc w:val="right"/>
      <w:rPr>
        <w:sz w:val="20"/>
        <w:szCs w:val="20"/>
      </w:rPr>
    </w:pPr>
    <w:r w:rsidRPr="005B7E82">
      <w:rPr>
        <w:sz w:val="20"/>
        <w:szCs w:val="20"/>
      </w:rPr>
      <w:t xml:space="preserve">E-mail: </w:t>
    </w:r>
    <w:hyperlink r:id="rId2" w:history="1">
      <w:r w:rsidRPr="005B7E82">
        <w:rPr>
          <w:rStyle w:val="Hipervnculo"/>
          <w:sz w:val="20"/>
          <w:szCs w:val="20"/>
        </w:rPr>
        <w:t>ayuntamiento@cabanillas.es</w:t>
      </w:r>
    </w:hyperlink>
  </w:p>
  <w:p w14:paraId="3D531FEB" w14:textId="77777777" w:rsidR="00191C12" w:rsidRPr="005B7E82" w:rsidRDefault="00191C12" w:rsidP="00191C12">
    <w:pPr>
      <w:pStyle w:val="Encabezado"/>
      <w:jc w:val="right"/>
      <w:rPr>
        <w:sz w:val="20"/>
        <w:szCs w:val="20"/>
      </w:rPr>
    </w:pPr>
    <w:r w:rsidRPr="005B7E82">
      <w:rPr>
        <w:sz w:val="20"/>
        <w:szCs w:val="20"/>
      </w:rPr>
      <w:t>C.I.F. P3106100E</w:t>
    </w:r>
  </w:p>
  <w:p w14:paraId="4559448D" w14:textId="19CAEC66" w:rsidR="00DE69C1" w:rsidRDefault="00DE69C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F619A"/>
    <w:multiLevelType w:val="hybridMultilevel"/>
    <w:tmpl w:val="04BCFC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0F738FE"/>
    <w:multiLevelType w:val="hybridMultilevel"/>
    <w:tmpl w:val="6CD47B0E"/>
    <w:lvl w:ilvl="0" w:tplc="27CE9774">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12841453"/>
    <w:multiLevelType w:val="hybridMultilevel"/>
    <w:tmpl w:val="AAC86130"/>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3" w15:restartNumberingAfterBreak="0">
    <w:nsid w:val="13710469"/>
    <w:multiLevelType w:val="multilevel"/>
    <w:tmpl w:val="AFDAC66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9E948B7"/>
    <w:multiLevelType w:val="multilevel"/>
    <w:tmpl w:val="D1E6ED6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 w15:restartNumberingAfterBreak="0">
    <w:nsid w:val="1F6A52B2"/>
    <w:multiLevelType w:val="multilevel"/>
    <w:tmpl w:val="92CAEA1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 w15:restartNumberingAfterBreak="0">
    <w:nsid w:val="26362EA6"/>
    <w:multiLevelType w:val="multilevel"/>
    <w:tmpl w:val="967CBCC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7" w15:restartNumberingAfterBreak="0">
    <w:nsid w:val="28CF5088"/>
    <w:multiLevelType w:val="hybridMultilevel"/>
    <w:tmpl w:val="2A82235E"/>
    <w:lvl w:ilvl="0" w:tplc="27CE977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61A1145"/>
    <w:multiLevelType w:val="multilevel"/>
    <w:tmpl w:val="94C27E3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9" w15:restartNumberingAfterBreak="0">
    <w:nsid w:val="4C337F3D"/>
    <w:multiLevelType w:val="hybridMultilevel"/>
    <w:tmpl w:val="5BA42D0E"/>
    <w:lvl w:ilvl="0" w:tplc="8806BA0E">
      <w:start w:val="29"/>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EC050CC"/>
    <w:multiLevelType w:val="hybridMultilevel"/>
    <w:tmpl w:val="B0FEB7C2"/>
    <w:lvl w:ilvl="0" w:tplc="0C0A0001">
      <w:start w:val="1"/>
      <w:numFmt w:val="bullet"/>
      <w:lvlText w:val=""/>
      <w:lvlJc w:val="left"/>
      <w:pPr>
        <w:ind w:left="765" w:hanging="360"/>
      </w:pPr>
      <w:rPr>
        <w:rFonts w:ascii="Symbol" w:hAnsi="Symbol" w:hint="default"/>
      </w:rPr>
    </w:lvl>
    <w:lvl w:ilvl="1" w:tplc="0C0A0001">
      <w:start w:val="1"/>
      <w:numFmt w:val="bullet"/>
      <w:lvlText w:val=""/>
      <w:lvlJc w:val="left"/>
      <w:pPr>
        <w:ind w:left="1485" w:hanging="360"/>
      </w:pPr>
      <w:rPr>
        <w:rFonts w:ascii="Symbol" w:hAnsi="Symbol" w:hint="default"/>
      </w:rPr>
    </w:lvl>
    <w:lvl w:ilvl="2" w:tplc="0C0A0005">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11" w15:restartNumberingAfterBreak="0">
    <w:nsid w:val="564E3976"/>
    <w:multiLevelType w:val="hybridMultilevel"/>
    <w:tmpl w:val="A08C9FF2"/>
    <w:lvl w:ilvl="0" w:tplc="0C0A0019">
      <w:start w:val="1"/>
      <w:numFmt w:val="lowerLetter"/>
      <w:lvlText w:val="%1."/>
      <w:lvlJc w:val="left"/>
      <w:pPr>
        <w:ind w:left="720" w:hanging="360"/>
      </w:pPr>
      <w:rPr>
        <w:rFonts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72753BA4"/>
    <w:multiLevelType w:val="hybridMultilevel"/>
    <w:tmpl w:val="15E8B6CE"/>
    <w:lvl w:ilvl="0" w:tplc="27CE9774">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EA5457D"/>
    <w:multiLevelType w:val="multilevel"/>
    <w:tmpl w:val="32D8F37E"/>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430645">
    <w:abstractNumId w:val="7"/>
  </w:num>
  <w:num w:numId="2" w16cid:durableId="1115563526">
    <w:abstractNumId w:val="12"/>
  </w:num>
  <w:num w:numId="3" w16cid:durableId="89619690">
    <w:abstractNumId w:val="1"/>
  </w:num>
  <w:num w:numId="4" w16cid:durableId="1130366325">
    <w:abstractNumId w:val="13"/>
  </w:num>
  <w:num w:numId="5" w16cid:durableId="135417183">
    <w:abstractNumId w:val="0"/>
  </w:num>
  <w:num w:numId="6" w16cid:durableId="1475682872">
    <w:abstractNumId w:val="10"/>
  </w:num>
  <w:num w:numId="7" w16cid:durableId="1221866486">
    <w:abstractNumId w:val="9"/>
  </w:num>
  <w:num w:numId="8" w16cid:durableId="1476332931">
    <w:abstractNumId w:val="2"/>
  </w:num>
  <w:num w:numId="9" w16cid:durableId="14356212">
    <w:abstractNumId w:val="5"/>
  </w:num>
  <w:num w:numId="10" w16cid:durableId="1932200354">
    <w:abstractNumId w:val="8"/>
  </w:num>
  <w:num w:numId="11" w16cid:durableId="1168522652">
    <w:abstractNumId w:val="6"/>
  </w:num>
  <w:num w:numId="12" w16cid:durableId="397484181">
    <w:abstractNumId w:val="4"/>
  </w:num>
  <w:num w:numId="13" w16cid:durableId="1235622169">
    <w:abstractNumId w:val="3"/>
  </w:num>
  <w:num w:numId="14" w16cid:durableId="225065914">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CA0"/>
    <w:rsid w:val="00001158"/>
    <w:rsid w:val="00001D75"/>
    <w:rsid w:val="0002165D"/>
    <w:rsid w:val="000223F2"/>
    <w:rsid w:val="000224E3"/>
    <w:rsid w:val="00026639"/>
    <w:rsid w:val="00047F77"/>
    <w:rsid w:val="000536CE"/>
    <w:rsid w:val="0005460B"/>
    <w:rsid w:val="0006075C"/>
    <w:rsid w:val="00091798"/>
    <w:rsid w:val="000A74DD"/>
    <w:rsid w:val="000B4DC1"/>
    <w:rsid w:val="000D3EC4"/>
    <w:rsid w:val="000D62DA"/>
    <w:rsid w:val="000D67D2"/>
    <w:rsid w:val="001002D4"/>
    <w:rsid w:val="001049DE"/>
    <w:rsid w:val="00120FDE"/>
    <w:rsid w:val="001253BD"/>
    <w:rsid w:val="00135411"/>
    <w:rsid w:val="0013671D"/>
    <w:rsid w:val="001402B1"/>
    <w:rsid w:val="00142489"/>
    <w:rsid w:val="00143334"/>
    <w:rsid w:val="00145C9F"/>
    <w:rsid w:val="00191C12"/>
    <w:rsid w:val="001939BA"/>
    <w:rsid w:val="001B49B2"/>
    <w:rsid w:val="001C18A2"/>
    <w:rsid w:val="001C32E2"/>
    <w:rsid w:val="001D06A4"/>
    <w:rsid w:val="001D08B5"/>
    <w:rsid w:val="001D1A29"/>
    <w:rsid w:val="001D1E7D"/>
    <w:rsid w:val="001D22A5"/>
    <w:rsid w:val="001D5D07"/>
    <w:rsid w:val="001E0514"/>
    <w:rsid w:val="001E08C8"/>
    <w:rsid w:val="001E1CD6"/>
    <w:rsid w:val="001E42AC"/>
    <w:rsid w:val="002039EB"/>
    <w:rsid w:val="002202E0"/>
    <w:rsid w:val="00220F65"/>
    <w:rsid w:val="00220FEF"/>
    <w:rsid w:val="00225C46"/>
    <w:rsid w:val="0023375E"/>
    <w:rsid w:val="00241E91"/>
    <w:rsid w:val="00244E0F"/>
    <w:rsid w:val="002515BD"/>
    <w:rsid w:val="002569CB"/>
    <w:rsid w:val="00260B20"/>
    <w:rsid w:val="00260F24"/>
    <w:rsid w:val="0026271D"/>
    <w:rsid w:val="00266CE9"/>
    <w:rsid w:val="0027060B"/>
    <w:rsid w:val="002726A1"/>
    <w:rsid w:val="00291F1B"/>
    <w:rsid w:val="002925B6"/>
    <w:rsid w:val="00295965"/>
    <w:rsid w:val="002964F0"/>
    <w:rsid w:val="002B5997"/>
    <w:rsid w:val="002C42F1"/>
    <w:rsid w:val="002E0048"/>
    <w:rsid w:val="002E3200"/>
    <w:rsid w:val="002E659A"/>
    <w:rsid w:val="002F6A05"/>
    <w:rsid w:val="002F6AB1"/>
    <w:rsid w:val="002F6C52"/>
    <w:rsid w:val="00316026"/>
    <w:rsid w:val="00326A1B"/>
    <w:rsid w:val="003347D7"/>
    <w:rsid w:val="00347112"/>
    <w:rsid w:val="00364EBA"/>
    <w:rsid w:val="00390155"/>
    <w:rsid w:val="00391440"/>
    <w:rsid w:val="003945B1"/>
    <w:rsid w:val="00394B9D"/>
    <w:rsid w:val="003A22C0"/>
    <w:rsid w:val="003D6758"/>
    <w:rsid w:val="003F10B0"/>
    <w:rsid w:val="00416696"/>
    <w:rsid w:val="004366DC"/>
    <w:rsid w:val="00441651"/>
    <w:rsid w:val="0044632D"/>
    <w:rsid w:val="00446AC9"/>
    <w:rsid w:val="00446B5E"/>
    <w:rsid w:val="00454D8D"/>
    <w:rsid w:val="004555E1"/>
    <w:rsid w:val="00457464"/>
    <w:rsid w:val="00462E5C"/>
    <w:rsid w:val="0047125E"/>
    <w:rsid w:val="00475D94"/>
    <w:rsid w:val="004823C4"/>
    <w:rsid w:val="004843A2"/>
    <w:rsid w:val="00490667"/>
    <w:rsid w:val="00493854"/>
    <w:rsid w:val="00495192"/>
    <w:rsid w:val="004A4E18"/>
    <w:rsid w:val="004B4FEF"/>
    <w:rsid w:val="004D6CE6"/>
    <w:rsid w:val="004D7C81"/>
    <w:rsid w:val="004E60F8"/>
    <w:rsid w:val="00513A65"/>
    <w:rsid w:val="005307FD"/>
    <w:rsid w:val="005312D5"/>
    <w:rsid w:val="00534371"/>
    <w:rsid w:val="00567105"/>
    <w:rsid w:val="00596E22"/>
    <w:rsid w:val="00596FB1"/>
    <w:rsid w:val="005A1866"/>
    <w:rsid w:val="005A7744"/>
    <w:rsid w:val="005B226B"/>
    <w:rsid w:val="005B573A"/>
    <w:rsid w:val="005C4BD3"/>
    <w:rsid w:val="005D14D6"/>
    <w:rsid w:val="005D3792"/>
    <w:rsid w:val="005E50CC"/>
    <w:rsid w:val="005E7434"/>
    <w:rsid w:val="005F4D37"/>
    <w:rsid w:val="00620AA5"/>
    <w:rsid w:val="00620CA0"/>
    <w:rsid w:val="00625B8C"/>
    <w:rsid w:val="00630F6E"/>
    <w:rsid w:val="00637338"/>
    <w:rsid w:val="00650CD6"/>
    <w:rsid w:val="006605FF"/>
    <w:rsid w:val="00661739"/>
    <w:rsid w:val="00684967"/>
    <w:rsid w:val="006931BE"/>
    <w:rsid w:val="00695CE5"/>
    <w:rsid w:val="006A2498"/>
    <w:rsid w:val="006A24ED"/>
    <w:rsid w:val="006A2705"/>
    <w:rsid w:val="006A52DB"/>
    <w:rsid w:val="006A6360"/>
    <w:rsid w:val="006A6991"/>
    <w:rsid w:val="006B6E79"/>
    <w:rsid w:val="006C1B07"/>
    <w:rsid w:val="006C5837"/>
    <w:rsid w:val="006D2917"/>
    <w:rsid w:val="006D326D"/>
    <w:rsid w:val="006D4D12"/>
    <w:rsid w:val="006D4F66"/>
    <w:rsid w:val="006D51F6"/>
    <w:rsid w:val="006D5FAA"/>
    <w:rsid w:val="007015A1"/>
    <w:rsid w:val="00707C66"/>
    <w:rsid w:val="00720EFE"/>
    <w:rsid w:val="0072272C"/>
    <w:rsid w:val="00724018"/>
    <w:rsid w:val="00727323"/>
    <w:rsid w:val="00736DB4"/>
    <w:rsid w:val="00755573"/>
    <w:rsid w:val="00761DAA"/>
    <w:rsid w:val="007637E9"/>
    <w:rsid w:val="0078717A"/>
    <w:rsid w:val="00794410"/>
    <w:rsid w:val="00794F83"/>
    <w:rsid w:val="00797BB0"/>
    <w:rsid w:val="007A007F"/>
    <w:rsid w:val="007A44CB"/>
    <w:rsid w:val="007B012C"/>
    <w:rsid w:val="007C1055"/>
    <w:rsid w:val="007D141F"/>
    <w:rsid w:val="007D4F2B"/>
    <w:rsid w:val="007E32F3"/>
    <w:rsid w:val="007E3F5E"/>
    <w:rsid w:val="007E7E8E"/>
    <w:rsid w:val="008156D3"/>
    <w:rsid w:val="00827482"/>
    <w:rsid w:val="00835C4A"/>
    <w:rsid w:val="00835F28"/>
    <w:rsid w:val="008569DD"/>
    <w:rsid w:val="00856D22"/>
    <w:rsid w:val="00860D38"/>
    <w:rsid w:val="00861CEE"/>
    <w:rsid w:val="008650C7"/>
    <w:rsid w:val="00871DFD"/>
    <w:rsid w:val="008767A1"/>
    <w:rsid w:val="008A69F4"/>
    <w:rsid w:val="008C5E3B"/>
    <w:rsid w:val="008D1737"/>
    <w:rsid w:val="008D5D42"/>
    <w:rsid w:val="008E4BF0"/>
    <w:rsid w:val="008F13FA"/>
    <w:rsid w:val="009035A9"/>
    <w:rsid w:val="0090729B"/>
    <w:rsid w:val="0091680C"/>
    <w:rsid w:val="00920CC8"/>
    <w:rsid w:val="00927201"/>
    <w:rsid w:val="00933519"/>
    <w:rsid w:val="009418BE"/>
    <w:rsid w:val="00951238"/>
    <w:rsid w:val="00956187"/>
    <w:rsid w:val="00973F5F"/>
    <w:rsid w:val="0098387E"/>
    <w:rsid w:val="009879D2"/>
    <w:rsid w:val="00992C03"/>
    <w:rsid w:val="009A4DC3"/>
    <w:rsid w:val="009B12EC"/>
    <w:rsid w:val="009B753B"/>
    <w:rsid w:val="009F1536"/>
    <w:rsid w:val="009F4824"/>
    <w:rsid w:val="00A35F98"/>
    <w:rsid w:val="00A43DB6"/>
    <w:rsid w:val="00A6257D"/>
    <w:rsid w:val="00A62A0A"/>
    <w:rsid w:val="00A7051A"/>
    <w:rsid w:val="00A731FF"/>
    <w:rsid w:val="00A81CD0"/>
    <w:rsid w:val="00A82560"/>
    <w:rsid w:val="00A97995"/>
    <w:rsid w:val="00AA2520"/>
    <w:rsid w:val="00AA4427"/>
    <w:rsid w:val="00AA71A1"/>
    <w:rsid w:val="00AB2B94"/>
    <w:rsid w:val="00AB5145"/>
    <w:rsid w:val="00AC35A5"/>
    <w:rsid w:val="00AC6167"/>
    <w:rsid w:val="00AD1890"/>
    <w:rsid w:val="00AD3886"/>
    <w:rsid w:val="00AD5ABE"/>
    <w:rsid w:val="00AD7689"/>
    <w:rsid w:val="00AF41F2"/>
    <w:rsid w:val="00AF5864"/>
    <w:rsid w:val="00B01DA9"/>
    <w:rsid w:val="00B3750F"/>
    <w:rsid w:val="00B5174C"/>
    <w:rsid w:val="00B54402"/>
    <w:rsid w:val="00B54924"/>
    <w:rsid w:val="00B57D94"/>
    <w:rsid w:val="00B611B3"/>
    <w:rsid w:val="00B620DD"/>
    <w:rsid w:val="00B628FA"/>
    <w:rsid w:val="00B64FDC"/>
    <w:rsid w:val="00B75E30"/>
    <w:rsid w:val="00B97A0D"/>
    <w:rsid w:val="00BA1E05"/>
    <w:rsid w:val="00BA1E41"/>
    <w:rsid w:val="00BC19F5"/>
    <w:rsid w:val="00BC5D90"/>
    <w:rsid w:val="00BD02D1"/>
    <w:rsid w:val="00BD32E8"/>
    <w:rsid w:val="00BD35E5"/>
    <w:rsid w:val="00BE6FBD"/>
    <w:rsid w:val="00C019B3"/>
    <w:rsid w:val="00C2393F"/>
    <w:rsid w:val="00C450B9"/>
    <w:rsid w:val="00C452BB"/>
    <w:rsid w:val="00C54539"/>
    <w:rsid w:val="00C63481"/>
    <w:rsid w:val="00C729F4"/>
    <w:rsid w:val="00C75F61"/>
    <w:rsid w:val="00C93C7D"/>
    <w:rsid w:val="00CA1454"/>
    <w:rsid w:val="00CA2F3C"/>
    <w:rsid w:val="00CA483A"/>
    <w:rsid w:val="00CC3AFE"/>
    <w:rsid w:val="00CC529E"/>
    <w:rsid w:val="00CC54ED"/>
    <w:rsid w:val="00CC7FA8"/>
    <w:rsid w:val="00CD677A"/>
    <w:rsid w:val="00CD7BB9"/>
    <w:rsid w:val="00CF0CCA"/>
    <w:rsid w:val="00CF68BE"/>
    <w:rsid w:val="00D0170A"/>
    <w:rsid w:val="00D15965"/>
    <w:rsid w:val="00D37FF1"/>
    <w:rsid w:val="00D47FD6"/>
    <w:rsid w:val="00D54542"/>
    <w:rsid w:val="00D55BF2"/>
    <w:rsid w:val="00D614AD"/>
    <w:rsid w:val="00D77506"/>
    <w:rsid w:val="00DA2A5B"/>
    <w:rsid w:val="00DA4640"/>
    <w:rsid w:val="00DA67FE"/>
    <w:rsid w:val="00DE69C1"/>
    <w:rsid w:val="00DF59E1"/>
    <w:rsid w:val="00DF6FC4"/>
    <w:rsid w:val="00E07835"/>
    <w:rsid w:val="00E10930"/>
    <w:rsid w:val="00E20DB6"/>
    <w:rsid w:val="00E328D5"/>
    <w:rsid w:val="00E32C59"/>
    <w:rsid w:val="00E438B8"/>
    <w:rsid w:val="00E46E1F"/>
    <w:rsid w:val="00E47582"/>
    <w:rsid w:val="00E73559"/>
    <w:rsid w:val="00E7499B"/>
    <w:rsid w:val="00E75ABB"/>
    <w:rsid w:val="00E80D06"/>
    <w:rsid w:val="00E83572"/>
    <w:rsid w:val="00E96B48"/>
    <w:rsid w:val="00EB0FB8"/>
    <w:rsid w:val="00EB2F79"/>
    <w:rsid w:val="00EC3ECA"/>
    <w:rsid w:val="00EE4E29"/>
    <w:rsid w:val="00EE65E4"/>
    <w:rsid w:val="00F00ED5"/>
    <w:rsid w:val="00F069AD"/>
    <w:rsid w:val="00F1263C"/>
    <w:rsid w:val="00F21057"/>
    <w:rsid w:val="00F25CCC"/>
    <w:rsid w:val="00F27DC8"/>
    <w:rsid w:val="00F31B74"/>
    <w:rsid w:val="00F363D0"/>
    <w:rsid w:val="00F363E3"/>
    <w:rsid w:val="00F5400D"/>
    <w:rsid w:val="00F54530"/>
    <w:rsid w:val="00F54664"/>
    <w:rsid w:val="00F56AB3"/>
    <w:rsid w:val="00F63759"/>
    <w:rsid w:val="00F86842"/>
    <w:rsid w:val="00F86C75"/>
    <w:rsid w:val="00F9634B"/>
    <w:rsid w:val="00FA14FF"/>
    <w:rsid w:val="00FA2990"/>
    <w:rsid w:val="00FB1F6B"/>
    <w:rsid w:val="00FD32A5"/>
    <w:rsid w:val="00FD57BC"/>
    <w:rsid w:val="00FF6D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96DCF"/>
  <w15:chartTrackingRefBased/>
  <w15:docId w15:val="{24AE44DF-DEBB-4767-9AB2-00C1B0C9D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ar"/>
    <w:uiPriority w:val="9"/>
    <w:unhideWhenUsed/>
    <w:qFormat/>
    <w:rsid w:val="004A4E18"/>
    <w:pPr>
      <w:keepNext/>
      <w:keepLines/>
      <w:widowControl w:val="0"/>
      <w:suppressAutoHyphens/>
      <w:autoSpaceDN w:val="0"/>
      <w:spacing w:before="40" w:after="0" w:line="240" w:lineRule="auto"/>
      <w:textAlignment w:val="baseline"/>
      <w:outlineLvl w:val="1"/>
    </w:pPr>
    <w:rPr>
      <w:rFonts w:ascii="Calibri Light" w:eastAsia="Times New Roman" w:hAnsi="Calibri Light" w:cs="Times New Roman"/>
      <w:color w:val="2E74B5"/>
      <w:sz w:val="26"/>
      <w:szCs w:val="2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849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qFormat/>
    <w:rsid w:val="00596E22"/>
    <w:pPr>
      <w:ind w:left="720"/>
      <w:contextualSpacing/>
    </w:pPr>
  </w:style>
  <w:style w:type="paragraph" w:customStyle="1" w:styleId="Default">
    <w:name w:val="Default"/>
    <w:rsid w:val="00F54664"/>
    <w:pPr>
      <w:autoSpaceDE w:val="0"/>
      <w:autoSpaceDN w:val="0"/>
      <w:adjustRightInd w:val="0"/>
      <w:spacing w:after="0" w:line="240" w:lineRule="auto"/>
    </w:pPr>
    <w:rPr>
      <w:rFonts w:ascii="Liberation Sans" w:hAnsi="Liberation Sans" w:cs="Liberation Sans"/>
      <w:color w:val="000000"/>
      <w:sz w:val="24"/>
      <w:szCs w:val="24"/>
    </w:rPr>
  </w:style>
  <w:style w:type="paragraph" w:styleId="Encabezado">
    <w:name w:val="header"/>
    <w:basedOn w:val="Normal"/>
    <w:link w:val="EncabezadoCar"/>
    <w:uiPriority w:val="99"/>
    <w:unhideWhenUsed/>
    <w:rsid w:val="001B49B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B49B2"/>
  </w:style>
  <w:style w:type="paragraph" w:styleId="Piedepgina">
    <w:name w:val="footer"/>
    <w:basedOn w:val="Normal"/>
    <w:link w:val="PiedepginaCar"/>
    <w:uiPriority w:val="99"/>
    <w:unhideWhenUsed/>
    <w:rsid w:val="001B49B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B49B2"/>
  </w:style>
  <w:style w:type="character" w:styleId="Hipervnculo">
    <w:name w:val="Hyperlink"/>
    <w:basedOn w:val="Fuentedeprrafopredeter"/>
    <w:uiPriority w:val="99"/>
    <w:semiHidden/>
    <w:unhideWhenUsed/>
    <w:rsid w:val="00191C12"/>
    <w:rPr>
      <w:color w:val="0000FF"/>
      <w:u w:val="single"/>
    </w:rPr>
  </w:style>
  <w:style w:type="paragraph" w:styleId="NormalWeb">
    <w:name w:val="Normal (Web)"/>
    <w:basedOn w:val="Normal"/>
    <w:unhideWhenUsed/>
    <w:rsid w:val="0047125E"/>
    <w:pPr>
      <w:spacing w:after="0" w:line="240" w:lineRule="auto"/>
    </w:pPr>
    <w:rPr>
      <w:rFonts w:ascii="Aptos" w:hAnsi="Aptos" w:cs="Aptos"/>
      <w:sz w:val="24"/>
      <w:szCs w:val="24"/>
      <w:lang w:eastAsia="es-ES"/>
    </w:rPr>
  </w:style>
  <w:style w:type="paragraph" w:customStyle="1" w:styleId="western">
    <w:name w:val="western"/>
    <w:basedOn w:val="Normal"/>
    <w:rsid w:val="00E32C59"/>
    <w:pPr>
      <w:autoSpaceDN w:val="0"/>
      <w:spacing w:before="100" w:after="119" w:line="240" w:lineRule="auto"/>
    </w:pPr>
    <w:rPr>
      <w:rFonts w:ascii="Times New Roman" w:eastAsia="Times New Roman" w:hAnsi="Times New Roman" w:cs="Times New Roman"/>
      <w:sz w:val="24"/>
      <w:szCs w:val="24"/>
      <w:lang w:eastAsia="es-ES"/>
    </w:rPr>
  </w:style>
  <w:style w:type="paragraph" w:customStyle="1" w:styleId="Standard">
    <w:name w:val="Standard"/>
    <w:rsid w:val="00E32C59"/>
    <w:pPr>
      <w:suppressAutoHyphens/>
      <w:autoSpaceDN w:val="0"/>
      <w:spacing w:after="0" w:line="240" w:lineRule="auto"/>
      <w:textAlignment w:val="baseline"/>
    </w:pPr>
    <w:rPr>
      <w:rFonts w:ascii="Times New Roman" w:eastAsia="Times New Roman" w:hAnsi="Times New Roman" w:cs="Times New Roman"/>
      <w:sz w:val="24"/>
    </w:rPr>
  </w:style>
  <w:style w:type="paragraph" w:customStyle="1" w:styleId="Textbody">
    <w:name w:val="Text body"/>
    <w:basedOn w:val="Standard"/>
    <w:rsid w:val="004A4E18"/>
    <w:pPr>
      <w:spacing w:after="120"/>
    </w:pPr>
  </w:style>
  <w:style w:type="character" w:customStyle="1" w:styleId="Ttulo2Car">
    <w:name w:val="Título 2 Car"/>
    <w:basedOn w:val="Fuentedeprrafopredeter"/>
    <w:link w:val="Ttulo2"/>
    <w:uiPriority w:val="9"/>
    <w:rsid w:val="004A4E18"/>
    <w:rPr>
      <w:rFonts w:ascii="Calibri Light" w:eastAsia="Times New Roman" w:hAnsi="Calibri Light" w:cs="Times New Roman"/>
      <w:color w:val="2E74B5"/>
      <w:sz w:val="26"/>
      <w:szCs w:val="2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397777">
      <w:bodyDiv w:val="1"/>
      <w:marLeft w:val="0"/>
      <w:marRight w:val="0"/>
      <w:marTop w:val="0"/>
      <w:marBottom w:val="0"/>
      <w:divBdr>
        <w:top w:val="none" w:sz="0" w:space="0" w:color="auto"/>
        <w:left w:val="none" w:sz="0" w:space="0" w:color="auto"/>
        <w:bottom w:val="none" w:sz="0" w:space="0" w:color="auto"/>
        <w:right w:val="none" w:sz="0" w:space="0" w:color="auto"/>
      </w:divBdr>
    </w:div>
    <w:div w:id="367461485">
      <w:bodyDiv w:val="1"/>
      <w:marLeft w:val="0"/>
      <w:marRight w:val="0"/>
      <w:marTop w:val="0"/>
      <w:marBottom w:val="0"/>
      <w:divBdr>
        <w:top w:val="none" w:sz="0" w:space="0" w:color="auto"/>
        <w:left w:val="none" w:sz="0" w:space="0" w:color="auto"/>
        <w:bottom w:val="none" w:sz="0" w:space="0" w:color="auto"/>
        <w:right w:val="none" w:sz="0" w:space="0" w:color="auto"/>
      </w:divBdr>
    </w:div>
    <w:div w:id="432625505">
      <w:bodyDiv w:val="1"/>
      <w:marLeft w:val="0"/>
      <w:marRight w:val="0"/>
      <w:marTop w:val="0"/>
      <w:marBottom w:val="0"/>
      <w:divBdr>
        <w:top w:val="none" w:sz="0" w:space="0" w:color="auto"/>
        <w:left w:val="none" w:sz="0" w:space="0" w:color="auto"/>
        <w:bottom w:val="none" w:sz="0" w:space="0" w:color="auto"/>
        <w:right w:val="none" w:sz="0" w:space="0" w:color="auto"/>
      </w:divBdr>
    </w:div>
    <w:div w:id="621837905">
      <w:bodyDiv w:val="1"/>
      <w:marLeft w:val="0"/>
      <w:marRight w:val="0"/>
      <w:marTop w:val="0"/>
      <w:marBottom w:val="0"/>
      <w:divBdr>
        <w:top w:val="none" w:sz="0" w:space="0" w:color="auto"/>
        <w:left w:val="none" w:sz="0" w:space="0" w:color="auto"/>
        <w:bottom w:val="none" w:sz="0" w:space="0" w:color="auto"/>
        <w:right w:val="none" w:sz="0" w:space="0" w:color="auto"/>
      </w:divBdr>
    </w:div>
    <w:div w:id="1140415960">
      <w:bodyDiv w:val="1"/>
      <w:marLeft w:val="0"/>
      <w:marRight w:val="0"/>
      <w:marTop w:val="0"/>
      <w:marBottom w:val="0"/>
      <w:divBdr>
        <w:top w:val="none" w:sz="0" w:space="0" w:color="auto"/>
        <w:left w:val="none" w:sz="0" w:space="0" w:color="auto"/>
        <w:bottom w:val="none" w:sz="0" w:space="0" w:color="auto"/>
        <w:right w:val="none" w:sz="0" w:space="0" w:color="auto"/>
      </w:divBdr>
    </w:div>
    <w:div w:id="1164585180">
      <w:bodyDiv w:val="1"/>
      <w:marLeft w:val="0"/>
      <w:marRight w:val="0"/>
      <w:marTop w:val="0"/>
      <w:marBottom w:val="0"/>
      <w:divBdr>
        <w:top w:val="none" w:sz="0" w:space="0" w:color="auto"/>
        <w:left w:val="none" w:sz="0" w:space="0" w:color="auto"/>
        <w:bottom w:val="none" w:sz="0" w:space="0" w:color="auto"/>
        <w:right w:val="none" w:sz="0" w:space="0" w:color="auto"/>
      </w:divBdr>
    </w:div>
    <w:div w:id="1178427327">
      <w:bodyDiv w:val="1"/>
      <w:marLeft w:val="0"/>
      <w:marRight w:val="0"/>
      <w:marTop w:val="0"/>
      <w:marBottom w:val="0"/>
      <w:divBdr>
        <w:top w:val="none" w:sz="0" w:space="0" w:color="auto"/>
        <w:left w:val="none" w:sz="0" w:space="0" w:color="auto"/>
        <w:bottom w:val="none" w:sz="0" w:space="0" w:color="auto"/>
        <w:right w:val="none" w:sz="0" w:space="0" w:color="auto"/>
      </w:divBdr>
    </w:div>
    <w:div w:id="1234701321">
      <w:bodyDiv w:val="1"/>
      <w:marLeft w:val="0"/>
      <w:marRight w:val="0"/>
      <w:marTop w:val="0"/>
      <w:marBottom w:val="0"/>
      <w:divBdr>
        <w:top w:val="none" w:sz="0" w:space="0" w:color="auto"/>
        <w:left w:val="none" w:sz="0" w:space="0" w:color="auto"/>
        <w:bottom w:val="none" w:sz="0" w:space="0" w:color="auto"/>
        <w:right w:val="none" w:sz="0" w:space="0" w:color="auto"/>
      </w:divBdr>
    </w:div>
    <w:div w:id="1423188785">
      <w:bodyDiv w:val="1"/>
      <w:marLeft w:val="0"/>
      <w:marRight w:val="0"/>
      <w:marTop w:val="0"/>
      <w:marBottom w:val="0"/>
      <w:divBdr>
        <w:top w:val="none" w:sz="0" w:space="0" w:color="auto"/>
        <w:left w:val="none" w:sz="0" w:space="0" w:color="auto"/>
        <w:bottom w:val="none" w:sz="0" w:space="0" w:color="auto"/>
        <w:right w:val="none" w:sz="0" w:space="0" w:color="auto"/>
      </w:divBdr>
    </w:div>
    <w:div w:id="1512135974">
      <w:bodyDiv w:val="1"/>
      <w:marLeft w:val="0"/>
      <w:marRight w:val="0"/>
      <w:marTop w:val="0"/>
      <w:marBottom w:val="0"/>
      <w:divBdr>
        <w:top w:val="none" w:sz="0" w:space="0" w:color="auto"/>
        <w:left w:val="none" w:sz="0" w:space="0" w:color="auto"/>
        <w:bottom w:val="none" w:sz="0" w:space="0" w:color="auto"/>
        <w:right w:val="none" w:sz="0" w:space="0" w:color="auto"/>
      </w:divBdr>
    </w:div>
    <w:div w:id="2054887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dpd@cabanillas.es"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ayuntamiento@cabanillas.es" TargetMode="External"/><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EE540E-E929-4EA6-8014-D2E880C74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28</Pages>
  <Words>10430</Words>
  <Characters>57371</Characters>
  <Application>Microsoft Office Word</Application>
  <DocSecurity>0</DocSecurity>
  <Lines>478</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Ayuntamiento Cabanillas</dc:creator>
  <cp:keywords/>
  <dc:description/>
  <cp:lastModifiedBy>Ayuntamiento Cabanillas</cp:lastModifiedBy>
  <cp:revision>18</cp:revision>
  <cp:lastPrinted>2023-11-30T11:03:00Z</cp:lastPrinted>
  <dcterms:created xsi:type="dcterms:W3CDTF">2024-09-25T12:46:00Z</dcterms:created>
  <dcterms:modified xsi:type="dcterms:W3CDTF">2024-10-15T13:24:00Z</dcterms:modified>
</cp:coreProperties>
</file>