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B59F2F" w14:textId="77777777" w:rsidR="00F20C10" w:rsidRPr="007767D3" w:rsidRDefault="00F20C10" w:rsidP="00F20C10">
      <w:pPr>
        <w:rPr>
          <w:color w:val="000000"/>
          <w:szCs w:val="20"/>
        </w:rPr>
      </w:pPr>
    </w:p>
    <w:p w14:paraId="2EA87FC1" w14:textId="77777777" w:rsidR="00F20C10" w:rsidRPr="007767D3" w:rsidRDefault="00F20C10" w:rsidP="00F20C10">
      <w:pPr>
        <w:rPr>
          <w:color w:val="000000"/>
          <w:szCs w:val="20"/>
        </w:rPr>
      </w:pPr>
    </w:p>
    <w:p w14:paraId="1139D300" w14:textId="77777777" w:rsidR="00F20C10" w:rsidRPr="007767D3" w:rsidRDefault="00F20C10" w:rsidP="00F20C10">
      <w:pPr>
        <w:rPr>
          <w:color w:val="000000"/>
          <w:szCs w:val="20"/>
        </w:rPr>
      </w:pPr>
    </w:p>
    <w:p w14:paraId="72607034" w14:textId="77777777" w:rsidR="00F20C10" w:rsidRPr="007767D3" w:rsidRDefault="00F20C10" w:rsidP="00F20C10">
      <w:pPr>
        <w:rPr>
          <w:color w:val="000000"/>
          <w:szCs w:val="20"/>
        </w:rPr>
      </w:pPr>
    </w:p>
    <w:p w14:paraId="78BD667C" w14:textId="77777777" w:rsidR="00F20C10" w:rsidRPr="007767D3" w:rsidRDefault="00F20C10" w:rsidP="00F20C10">
      <w:pPr>
        <w:rPr>
          <w:color w:val="000000"/>
          <w:szCs w:val="20"/>
        </w:rPr>
      </w:pPr>
    </w:p>
    <w:p w14:paraId="15119CF5" w14:textId="77777777" w:rsidR="00F20C10" w:rsidRPr="007767D3" w:rsidRDefault="00F20C10" w:rsidP="00F20C10">
      <w:pPr>
        <w:rPr>
          <w:color w:val="000000"/>
          <w:szCs w:val="20"/>
        </w:rPr>
      </w:pPr>
    </w:p>
    <w:p w14:paraId="5FBF2ADC" w14:textId="77777777" w:rsidR="00F20C10" w:rsidRPr="007767D3" w:rsidRDefault="00F20C10" w:rsidP="00F20C10">
      <w:pPr>
        <w:rPr>
          <w:color w:val="000000"/>
          <w:szCs w:val="20"/>
        </w:rPr>
      </w:pPr>
    </w:p>
    <w:p w14:paraId="43DC1B2E" w14:textId="77777777" w:rsidR="00F20C10" w:rsidRPr="007767D3" w:rsidRDefault="00F20C10" w:rsidP="00F20C10">
      <w:pPr>
        <w:rPr>
          <w:color w:val="000000"/>
          <w:szCs w:val="20"/>
        </w:rPr>
      </w:pPr>
    </w:p>
    <w:p w14:paraId="6E0B84B5" w14:textId="77777777" w:rsidR="00F20C10" w:rsidRPr="007767D3" w:rsidRDefault="00F20C10" w:rsidP="00387490">
      <w:pPr>
        <w:pStyle w:val="Lnea"/>
        <w:ind w:left="0"/>
        <w:rPr>
          <w:color w:val="000000"/>
        </w:rPr>
      </w:pPr>
    </w:p>
    <w:p w14:paraId="4AEEFB28" w14:textId="77777777" w:rsidR="00F20C10" w:rsidRPr="007767D3" w:rsidRDefault="00F20C10" w:rsidP="00F20C10">
      <w:pPr>
        <w:rPr>
          <w:color w:val="000000"/>
        </w:rPr>
      </w:pPr>
    </w:p>
    <w:p w14:paraId="4D25FA7B" w14:textId="03C6A4E0" w:rsidR="00F20C10" w:rsidRPr="007767D3" w:rsidRDefault="00502504" w:rsidP="00F20C10">
      <w:pPr>
        <w:pStyle w:val="Proyecto"/>
        <w:rPr>
          <w:color w:val="000000"/>
        </w:rPr>
      </w:pPr>
      <w:r>
        <w:t xml:space="preserve">Requerimientos técnicos STS </w:t>
      </w:r>
      <w:r w:rsidRPr="00502504">
        <w:t>INV</w:t>
      </w:r>
      <w:r w:rsidR="00EE4C57">
        <w:t xml:space="preserve"> </w:t>
      </w:r>
      <w:r w:rsidRPr="00502504">
        <w:t>SVISP</w:t>
      </w:r>
      <w:r w:rsidR="00EE4C57">
        <w:t>L</w:t>
      </w:r>
      <w:r w:rsidRPr="00502504">
        <w:t>N</w:t>
      </w:r>
      <w:r w:rsidR="00EE4C57">
        <w:t xml:space="preserve"> </w:t>
      </w:r>
      <w:r w:rsidRPr="00502504">
        <w:t>1/2024</w:t>
      </w:r>
      <w:r w:rsidR="007B6876" w:rsidRPr="00502504">
        <w:t xml:space="preserve"> </w:t>
      </w:r>
      <w:r w:rsidR="005B3AD8" w:rsidRPr="005B3AD8">
        <w:t xml:space="preserve">Adquisición Unidad </w:t>
      </w:r>
      <w:r w:rsidR="00EE4C57" w:rsidRPr="005B3AD8">
        <w:t>Móvil</w:t>
      </w:r>
      <w:r w:rsidR="005B3AD8" w:rsidRPr="005B3AD8">
        <w:t xml:space="preserve"> para el programa de detección precoz de cáncer de Mama</w:t>
      </w:r>
    </w:p>
    <w:p w14:paraId="45072F6D" w14:textId="77777777" w:rsidR="00536F27" w:rsidRPr="005B3AD8" w:rsidRDefault="005B3AD8" w:rsidP="00696410">
      <w:pPr>
        <w:pStyle w:val="Lnea"/>
        <w:ind w:left="0"/>
        <w:jc w:val="right"/>
        <w:rPr>
          <w:sz w:val="28"/>
          <w:szCs w:val="28"/>
        </w:rPr>
      </w:pPr>
      <w:proofErr w:type="spellStart"/>
      <w:r w:rsidRPr="005B3AD8">
        <w:rPr>
          <w:sz w:val="28"/>
          <w:szCs w:val="28"/>
        </w:rPr>
        <w:t>Gesprona</w:t>
      </w:r>
      <w:proofErr w:type="spellEnd"/>
      <w:r w:rsidRPr="005B3AD8">
        <w:rPr>
          <w:sz w:val="28"/>
          <w:szCs w:val="28"/>
        </w:rPr>
        <w:t xml:space="preserve"> 43378</w:t>
      </w:r>
    </w:p>
    <w:p w14:paraId="3FB35445" w14:textId="77777777" w:rsidR="00536F27" w:rsidRPr="007767D3" w:rsidRDefault="00536F27" w:rsidP="00536F27">
      <w:pPr>
        <w:rPr>
          <w:color w:val="000000"/>
        </w:rPr>
      </w:pPr>
    </w:p>
    <w:p w14:paraId="5DB4B594" w14:textId="77777777" w:rsidR="00311BE9" w:rsidRPr="007767D3" w:rsidRDefault="00311BE9" w:rsidP="00490367">
      <w:pPr>
        <w:widowControl/>
        <w:spacing w:before="0"/>
        <w:jc w:val="left"/>
        <w:rPr>
          <w:color w:val="000000"/>
        </w:rPr>
      </w:pPr>
    </w:p>
    <w:p w14:paraId="78A6D8C9" w14:textId="77777777" w:rsidR="00311BE9" w:rsidRPr="007767D3" w:rsidRDefault="00311BE9" w:rsidP="00387490">
      <w:pPr>
        <w:pStyle w:val="Indicedecontenidos"/>
        <w:ind w:left="0"/>
        <w:rPr>
          <w:color w:val="000000"/>
        </w:rPr>
      </w:pPr>
      <w:r w:rsidRPr="007767D3">
        <w:rPr>
          <w:color w:val="000000"/>
        </w:rPr>
        <w:lastRenderedPageBreak/>
        <w:t>Índice de contenidos</w:t>
      </w:r>
    </w:p>
    <w:bookmarkStart w:id="0" w:name="_GoBack"/>
    <w:bookmarkEnd w:id="0"/>
    <w:p w14:paraId="55C3AF53" w14:textId="169BD60D" w:rsidR="00371CDC" w:rsidRDefault="001336C3">
      <w:pPr>
        <w:pStyle w:val="TDC1"/>
        <w:rPr>
          <w:rFonts w:asciiTheme="minorHAnsi" w:eastAsiaTheme="minorEastAsia" w:hAnsiTheme="minorHAnsi" w:cstheme="minorBidi"/>
          <w:smallCaps w:val="0"/>
          <w:noProof/>
        </w:rPr>
      </w:pPr>
      <w:r w:rsidRPr="007767D3">
        <w:rPr>
          <w:color w:val="000000"/>
        </w:rPr>
        <w:fldChar w:fldCharType="begin"/>
      </w:r>
      <w:r w:rsidRPr="007767D3">
        <w:rPr>
          <w:color w:val="000000"/>
        </w:rPr>
        <w:instrText xml:space="preserve"> TOC \o "1-3" \h \z \u </w:instrText>
      </w:r>
      <w:r w:rsidRPr="007767D3">
        <w:rPr>
          <w:color w:val="000000"/>
        </w:rPr>
        <w:fldChar w:fldCharType="separate"/>
      </w:r>
      <w:hyperlink w:anchor="_Toc162012016" w:history="1">
        <w:r w:rsidR="00371CDC" w:rsidRPr="00927A93">
          <w:rPr>
            <w:rStyle w:val="Hipervnculo"/>
            <w:noProof/>
          </w:rPr>
          <w:t>1</w:t>
        </w:r>
        <w:r w:rsidR="00371CDC">
          <w:rPr>
            <w:rFonts w:asciiTheme="minorHAnsi" w:eastAsiaTheme="minorEastAsia" w:hAnsiTheme="minorHAnsi" w:cstheme="minorBidi"/>
            <w:smallCaps w:val="0"/>
            <w:noProof/>
          </w:rPr>
          <w:tab/>
        </w:r>
        <w:r w:rsidR="00371CDC" w:rsidRPr="00927A93">
          <w:rPr>
            <w:rStyle w:val="Hipervnculo"/>
            <w:noProof/>
          </w:rPr>
          <w:t>Requisitos Técnicos STS</w:t>
        </w:r>
        <w:r w:rsidR="00371CDC">
          <w:rPr>
            <w:noProof/>
            <w:webHidden/>
          </w:rPr>
          <w:tab/>
        </w:r>
        <w:r w:rsidR="00371CDC">
          <w:rPr>
            <w:noProof/>
            <w:webHidden/>
          </w:rPr>
          <w:fldChar w:fldCharType="begin"/>
        </w:r>
        <w:r w:rsidR="00371CDC">
          <w:rPr>
            <w:noProof/>
            <w:webHidden/>
          </w:rPr>
          <w:instrText xml:space="preserve"> PAGEREF _Toc162012016 \h </w:instrText>
        </w:r>
        <w:r w:rsidR="00371CDC">
          <w:rPr>
            <w:noProof/>
            <w:webHidden/>
          </w:rPr>
        </w:r>
        <w:r w:rsidR="00371CDC">
          <w:rPr>
            <w:noProof/>
            <w:webHidden/>
          </w:rPr>
          <w:fldChar w:fldCharType="separate"/>
        </w:r>
        <w:r w:rsidR="00371CDC">
          <w:rPr>
            <w:noProof/>
            <w:webHidden/>
          </w:rPr>
          <w:t>3</w:t>
        </w:r>
        <w:r w:rsidR="00371CDC">
          <w:rPr>
            <w:noProof/>
            <w:webHidden/>
          </w:rPr>
          <w:fldChar w:fldCharType="end"/>
        </w:r>
      </w:hyperlink>
    </w:p>
    <w:p w14:paraId="4F29F51E" w14:textId="76A73986" w:rsidR="00371CDC" w:rsidRDefault="00371CDC">
      <w:pPr>
        <w:pStyle w:val="TDC2"/>
        <w:rPr>
          <w:rFonts w:asciiTheme="minorHAnsi" w:eastAsiaTheme="minorEastAsia" w:hAnsiTheme="minorHAnsi" w:cstheme="minorBidi"/>
          <w:b w:val="0"/>
          <w:noProof/>
          <w:sz w:val="22"/>
        </w:rPr>
      </w:pPr>
      <w:hyperlink w:anchor="_Toc162012017" w:history="1">
        <w:r w:rsidRPr="00927A93">
          <w:rPr>
            <w:rStyle w:val="Hipervnculo"/>
            <w:noProof/>
          </w:rPr>
          <w:t>1.1</w:t>
        </w:r>
        <w:r>
          <w:rPr>
            <w:rFonts w:asciiTheme="minorHAnsi" w:eastAsiaTheme="minorEastAsia" w:hAnsiTheme="minorHAnsi" w:cstheme="minorBidi"/>
            <w:b w:val="0"/>
            <w:noProof/>
            <w:sz w:val="22"/>
          </w:rPr>
          <w:tab/>
        </w:r>
        <w:r w:rsidRPr="00927A93">
          <w:rPr>
            <w:rStyle w:val="Hipervnculo"/>
            <w:noProof/>
          </w:rPr>
          <w:t>Integraciones con los sistemas de información ISPLN y SNS-O</w:t>
        </w:r>
        <w:r>
          <w:rPr>
            <w:noProof/>
            <w:webHidden/>
          </w:rPr>
          <w:tab/>
        </w:r>
        <w:r>
          <w:rPr>
            <w:noProof/>
            <w:webHidden/>
          </w:rPr>
          <w:fldChar w:fldCharType="begin"/>
        </w:r>
        <w:r>
          <w:rPr>
            <w:noProof/>
            <w:webHidden/>
          </w:rPr>
          <w:instrText xml:space="preserve"> PAGEREF _Toc162012017 \h </w:instrText>
        </w:r>
        <w:r>
          <w:rPr>
            <w:noProof/>
            <w:webHidden/>
          </w:rPr>
        </w:r>
        <w:r>
          <w:rPr>
            <w:noProof/>
            <w:webHidden/>
          </w:rPr>
          <w:fldChar w:fldCharType="separate"/>
        </w:r>
        <w:r>
          <w:rPr>
            <w:noProof/>
            <w:webHidden/>
          </w:rPr>
          <w:t>3</w:t>
        </w:r>
        <w:r>
          <w:rPr>
            <w:noProof/>
            <w:webHidden/>
          </w:rPr>
          <w:fldChar w:fldCharType="end"/>
        </w:r>
      </w:hyperlink>
    </w:p>
    <w:p w14:paraId="17AD644E" w14:textId="535AEFDF" w:rsidR="00371CDC" w:rsidRDefault="00371CDC">
      <w:pPr>
        <w:pStyle w:val="TDC3"/>
        <w:rPr>
          <w:rFonts w:asciiTheme="minorHAnsi" w:eastAsiaTheme="minorEastAsia" w:hAnsiTheme="minorHAnsi" w:cstheme="minorBidi"/>
          <w:noProof/>
          <w:sz w:val="22"/>
        </w:rPr>
      </w:pPr>
      <w:hyperlink w:anchor="_Toc162012018" w:history="1">
        <w:r w:rsidRPr="00927A93">
          <w:rPr>
            <w:rStyle w:val="Hipervnculo"/>
            <w:noProof/>
          </w:rPr>
          <w:t>1.1.1</w:t>
        </w:r>
        <w:r>
          <w:rPr>
            <w:rFonts w:asciiTheme="minorHAnsi" w:eastAsiaTheme="minorEastAsia" w:hAnsiTheme="minorHAnsi" w:cstheme="minorBidi"/>
            <w:noProof/>
            <w:sz w:val="22"/>
          </w:rPr>
          <w:tab/>
        </w:r>
        <w:r w:rsidRPr="00927A93">
          <w:rPr>
            <w:rStyle w:val="Hipervnculo"/>
            <w:noProof/>
          </w:rPr>
          <w:t>Requisito</w:t>
        </w:r>
        <w:r>
          <w:rPr>
            <w:noProof/>
            <w:webHidden/>
          </w:rPr>
          <w:tab/>
        </w:r>
        <w:r>
          <w:rPr>
            <w:noProof/>
            <w:webHidden/>
          </w:rPr>
          <w:fldChar w:fldCharType="begin"/>
        </w:r>
        <w:r>
          <w:rPr>
            <w:noProof/>
            <w:webHidden/>
          </w:rPr>
          <w:instrText xml:space="preserve"> PAGEREF _Toc162012018 \h </w:instrText>
        </w:r>
        <w:r>
          <w:rPr>
            <w:noProof/>
            <w:webHidden/>
          </w:rPr>
        </w:r>
        <w:r>
          <w:rPr>
            <w:noProof/>
            <w:webHidden/>
          </w:rPr>
          <w:fldChar w:fldCharType="separate"/>
        </w:r>
        <w:r>
          <w:rPr>
            <w:noProof/>
            <w:webHidden/>
          </w:rPr>
          <w:t>3</w:t>
        </w:r>
        <w:r>
          <w:rPr>
            <w:noProof/>
            <w:webHidden/>
          </w:rPr>
          <w:fldChar w:fldCharType="end"/>
        </w:r>
      </w:hyperlink>
    </w:p>
    <w:p w14:paraId="71EDC718" w14:textId="29BBB21A" w:rsidR="00371CDC" w:rsidRDefault="00371CDC">
      <w:pPr>
        <w:pStyle w:val="TDC2"/>
        <w:rPr>
          <w:rFonts w:asciiTheme="minorHAnsi" w:eastAsiaTheme="minorEastAsia" w:hAnsiTheme="minorHAnsi" w:cstheme="minorBidi"/>
          <w:b w:val="0"/>
          <w:noProof/>
          <w:sz w:val="22"/>
        </w:rPr>
      </w:pPr>
      <w:hyperlink w:anchor="_Toc162012019" w:history="1">
        <w:r w:rsidRPr="00927A93">
          <w:rPr>
            <w:rStyle w:val="Hipervnculo"/>
            <w:noProof/>
          </w:rPr>
          <w:t>1.2</w:t>
        </w:r>
        <w:r>
          <w:rPr>
            <w:rFonts w:asciiTheme="minorHAnsi" w:eastAsiaTheme="minorEastAsia" w:hAnsiTheme="minorHAnsi" w:cstheme="minorBidi"/>
            <w:b w:val="0"/>
            <w:noProof/>
            <w:sz w:val="22"/>
          </w:rPr>
          <w:tab/>
        </w:r>
        <w:r w:rsidRPr="00927A93">
          <w:rPr>
            <w:rStyle w:val="Hipervnculo"/>
            <w:noProof/>
          </w:rPr>
          <w:t>Licenciamiento</w:t>
        </w:r>
        <w:r>
          <w:rPr>
            <w:noProof/>
            <w:webHidden/>
          </w:rPr>
          <w:tab/>
        </w:r>
        <w:r>
          <w:rPr>
            <w:noProof/>
            <w:webHidden/>
          </w:rPr>
          <w:fldChar w:fldCharType="begin"/>
        </w:r>
        <w:r>
          <w:rPr>
            <w:noProof/>
            <w:webHidden/>
          </w:rPr>
          <w:instrText xml:space="preserve"> PAGEREF _Toc162012019 \h </w:instrText>
        </w:r>
        <w:r>
          <w:rPr>
            <w:noProof/>
            <w:webHidden/>
          </w:rPr>
        </w:r>
        <w:r>
          <w:rPr>
            <w:noProof/>
            <w:webHidden/>
          </w:rPr>
          <w:fldChar w:fldCharType="separate"/>
        </w:r>
        <w:r>
          <w:rPr>
            <w:noProof/>
            <w:webHidden/>
          </w:rPr>
          <w:t>3</w:t>
        </w:r>
        <w:r>
          <w:rPr>
            <w:noProof/>
            <w:webHidden/>
          </w:rPr>
          <w:fldChar w:fldCharType="end"/>
        </w:r>
      </w:hyperlink>
    </w:p>
    <w:p w14:paraId="49FBDDDA" w14:textId="54C1DEDF" w:rsidR="00371CDC" w:rsidRDefault="00371CDC">
      <w:pPr>
        <w:pStyle w:val="TDC2"/>
        <w:rPr>
          <w:rFonts w:asciiTheme="minorHAnsi" w:eastAsiaTheme="minorEastAsia" w:hAnsiTheme="minorHAnsi" w:cstheme="minorBidi"/>
          <w:b w:val="0"/>
          <w:noProof/>
          <w:sz w:val="22"/>
        </w:rPr>
      </w:pPr>
      <w:hyperlink w:anchor="_Toc162012020" w:history="1">
        <w:r w:rsidRPr="00927A93">
          <w:rPr>
            <w:rStyle w:val="Hipervnculo"/>
            <w:noProof/>
          </w:rPr>
          <w:t>1.3</w:t>
        </w:r>
        <w:r>
          <w:rPr>
            <w:rFonts w:asciiTheme="minorHAnsi" w:eastAsiaTheme="minorEastAsia" w:hAnsiTheme="minorHAnsi" w:cstheme="minorBidi"/>
            <w:b w:val="0"/>
            <w:noProof/>
            <w:sz w:val="22"/>
          </w:rPr>
          <w:tab/>
        </w:r>
        <w:r w:rsidRPr="00927A93">
          <w:rPr>
            <w:rStyle w:val="Hipervnculo"/>
            <w:noProof/>
          </w:rPr>
          <w:t>Equipamiento informático y de Imagen Médica Digital</w:t>
        </w:r>
        <w:r>
          <w:rPr>
            <w:noProof/>
            <w:webHidden/>
          </w:rPr>
          <w:tab/>
        </w:r>
        <w:r>
          <w:rPr>
            <w:noProof/>
            <w:webHidden/>
          </w:rPr>
          <w:fldChar w:fldCharType="begin"/>
        </w:r>
        <w:r>
          <w:rPr>
            <w:noProof/>
            <w:webHidden/>
          </w:rPr>
          <w:instrText xml:space="preserve"> PAGEREF _Toc162012020 \h </w:instrText>
        </w:r>
        <w:r>
          <w:rPr>
            <w:noProof/>
            <w:webHidden/>
          </w:rPr>
        </w:r>
        <w:r>
          <w:rPr>
            <w:noProof/>
            <w:webHidden/>
          </w:rPr>
          <w:fldChar w:fldCharType="separate"/>
        </w:r>
        <w:r>
          <w:rPr>
            <w:noProof/>
            <w:webHidden/>
          </w:rPr>
          <w:t>3</w:t>
        </w:r>
        <w:r>
          <w:rPr>
            <w:noProof/>
            <w:webHidden/>
          </w:rPr>
          <w:fldChar w:fldCharType="end"/>
        </w:r>
      </w:hyperlink>
    </w:p>
    <w:p w14:paraId="5E7AD108" w14:textId="4C4767C1" w:rsidR="00371CDC" w:rsidRDefault="00371CDC">
      <w:pPr>
        <w:pStyle w:val="TDC2"/>
        <w:rPr>
          <w:rFonts w:asciiTheme="minorHAnsi" w:eastAsiaTheme="minorEastAsia" w:hAnsiTheme="minorHAnsi" w:cstheme="minorBidi"/>
          <w:b w:val="0"/>
          <w:noProof/>
          <w:sz w:val="22"/>
        </w:rPr>
      </w:pPr>
      <w:hyperlink w:anchor="_Toc162012021" w:history="1">
        <w:r w:rsidRPr="00927A93">
          <w:rPr>
            <w:rStyle w:val="Hipervnculo"/>
            <w:noProof/>
          </w:rPr>
          <w:t>1.4</w:t>
        </w:r>
        <w:r>
          <w:rPr>
            <w:rFonts w:asciiTheme="minorHAnsi" w:eastAsiaTheme="minorEastAsia" w:hAnsiTheme="minorHAnsi" w:cstheme="minorBidi"/>
            <w:b w:val="0"/>
            <w:noProof/>
            <w:sz w:val="22"/>
          </w:rPr>
          <w:tab/>
        </w:r>
        <w:r w:rsidRPr="00927A93">
          <w:rPr>
            <w:rStyle w:val="Hipervnculo"/>
            <w:noProof/>
          </w:rPr>
          <w:t>Requisitos técnicos de Infraestructuras en el remolque</w:t>
        </w:r>
        <w:r>
          <w:rPr>
            <w:noProof/>
            <w:webHidden/>
          </w:rPr>
          <w:tab/>
        </w:r>
        <w:r>
          <w:rPr>
            <w:noProof/>
            <w:webHidden/>
          </w:rPr>
          <w:fldChar w:fldCharType="begin"/>
        </w:r>
        <w:r>
          <w:rPr>
            <w:noProof/>
            <w:webHidden/>
          </w:rPr>
          <w:instrText xml:space="preserve"> PAGEREF _Toc162012021 \h </w:instrText>
        </w:r>
        <w:r>
          <w:rPr>
            <w:noProof/>
            <w:webHidden/>
          </w:rPr>
        </w:r>
        <w:r>
          <w:rPr>
            <w:noProof/>
            <w:webHidden/>
          </w:rPr>
          <w:fldChar w:fldCharType="separate"/>
        </w:r>
        <w:r>
          <w:rPr>
            <w:noProof/>
            <w:webHidden/>
          </w:rPr>
          <w:t>4</w:t>
        </w:r>
        <w:r>
          <w:rPr>
            <w:noProof/>
            <w:webHidden/>
          </w:rPr>
          <w:fldChar w:fldCharType="end"/>
        </w:r>
      </w:hyperlink>
    </w:p>
    <w:p w14:paraId="28B1FBC5" w14:textId="5E88F911" w:rsidR="00371CDC" w:rsidRDefault="00371CDC">
      <w:pPr>
        <w:pStyle w:val="TDC3"/>
        <w:rPr>
          <w:rFonts w:asciiTheme="minorHAnsi" w:eastAsiaTheme="minorEastAsia" w:hAnsiTheme="minorHAnsi" w:cstheme="minorBidi"/>
          <w:noProof/>
          <w:sz w:val="22"/>
        </w:rPr>
      </w:pPr>
      <w:hyperlink w:anchor="_Toc162012022" w:history="1">
        <w:r w:rsidRPr="00927A93">
          <w:rPr>
            <w:rStyle w:val="Hipervnculo"/>
            <w:noProof/>
          </w:rPr>
          <w:t>1.4.1</w:t>
        </w:r>
        <w:r>
          <w:rPr>
            <w:rFonts w:asciiTheme="minorHAnsi" w:eastAsiaTheme="minorEastAsia" w:hAnsiTheme="minorHAnsi" w:cstheme="minorBidi"/>
            <w:noProof/>
            <w:sz w:val="22"/>
          </w:rPr>
          <w:tab/>
        </w:r>
        <w:r w:rsidRPr="00927A93">
          <w:rPr>
            <w:rStyle w:val="Hipervnculo"/>
            <w:noProof/>
          </w:rPr>
          <w:t>Cableado y canalizaciones necesarias</w:t>
        </w:r>
        <w:r>
          <w:rPr>
            <w:noProof/>
            <w:webHidden/>
          </w:rPr>
          <w:tab/>
        </w:r>
        <w:r>
          <w:rPr>
            <w:noProof/>
            <w:webHidden/>
          </w:rPr>
          <w:fldChar w:fldCharType="begin"/>
        </w:r>
        <w:r>
          <w:rPr>
            <w:noProof/>
            <w:webHidden/>
          </w:rPr>
          <w:instrText xml:space="preserve"> PAGEREF _Toc162012022 \h </w:instrText>
        </w:r>
        <w:r>
          <w:rPr>
            <w:noProof/>
            <w:webHidden/>
          </w:rPr>
        </w:r>
        <w:r>
          <w:rPr>
            <w:noProof/>
            <w:webHidden/>
          </w:rPr>
          <w:fldChar w:fldCharType="separate"/>
        </w:r>
        <w:r>
          <w:rPr>
            <w:noProof/>
            <w:webHidden/>
          </w:rPr>
          <w:t>4</w:t>
        </w:r>
        <w:r>
          <w:rPr>
            <w:noProof/>
            <w:webHidden/>
          </w:rPr>
          <w:fldChar w:fldCharType="end"/>
        </w:r>
      </w:hyperlink>
    </w:p>
    <w:p w14:paraId="4F148291" w14:textId="43EE0BF4" w:rsidR="00371CDC" w:rsidRDefault="00371CDC">
      <w:pPr>
        <w:pStyle w:val="TDC3"/>
        <w:rPr>
          <w:rFonts w:asciiTheme="minorHAnsi" w:eastAsiaTheme="minorEastAsia" w:hAnsiTheme="minorHAnsi" w:cstheme="minorBidi"/>
          <w:noProof/>
          <w:sz w:val="22"/>
        </w:rPr>
      </w:pPr>
      <w:hyperlink w:anchor="_Toc162012023" w:history="1">
        <w:r w:rsidRPr="00927A93">
          <w:rPr>
            <w:rStyle w:val="Hipervnculo"/>
            <w:noProof/>
          </w:rPr>
          <w:t>Suficiente para dar servicio al “Equipamiento informático y de Imagen Médica Digital” definido en el apartado anterior incluyendo:</w:t>
        </w:r>
        <w:r>
          <w:rPr>
            <w:noProof/>
            <w:webHidden/>
          </w:rPr>
          <w:tab/>
        </w:r>
        <w:r>
          <w:rPr>
            <w:noProof/>
            <w:webHidden/>
          </w:rPr>
          <w:fldChar w:fldCharType="begin"/>
        </w:r>
        <w:r>
          <w:rPr>
            <w:noProof/>
            <w:webHidden/>
          </w:rPr>
          <w:instrText xml:space="preserve"> PAGEREF _Toc162012023 \h </w:instrText>
        </w:r>
        <w:r>
          <w:rPr>
            <w:noProof/>
            <w:webHidden/>
          </w:rPr>
        </w:r>
        <w:r>
          <w:rPr>
            <w:noProof/>
            <w:webHidden/>
          </w:rPr>
          <w:fldChar w:fldCharType="separate"/>
        </w:r>
        <w:r>
          <w:rPr>
            <w:noProof/>
            <w:webHidden/>
          </w:rPr>
          <w:t>4</w:t>
        </w:r>
        <w:r>
          <w:rPr>
            <w:noProof/>
            <w:webHidden/>
          </w:rPr>
          <w:fldChar w:fldCharType="end"/>
        </w:r>
      </w:hyperlink>
    </w:p>
    <w:p w14:paraId="60E1D1E3" w14:textId="72D64A55" w:rsidR="00371CDC" w:rsidRDefault="00371CDC">
      <w:pPr>
        <w:pStyle w:val="TDC3"/>
        <w:rPr>
          <w:rFonts w:asciiTheme="minorHAnsi" w:eastAsiaTheme="minorEastAsia" w:hAnsiTheme="minorHAnsi" w:cstheme="minorBidi"/>
          <w:noProof/>
          <w:sz w:val="22"/>
        </w:rPr>
      </w:pPr>
      <w:hyperlink w:anchor="_Toc162012024" w:history="1">
        <w:r w:rsidRPr="00927A93">
          <w:rPr>
            <w:rStyle w:val="Hipervnculo"/>
            <w:noProof/>
          </w:rPr>
          <w:t>1.4.2</w:t>
        </w:r>
        <w:r>
          <w:rPr>
            <w:rFonts w:asciiTheme="minorHAnsi" w:eastAsiaTheme="minorEastAsia" w:hAnsiTheme="minorHAnsi" w:cstheme="minorBidi"/>
            <w:noProof/>
            <w:sz w:val="22"/>
          </w:rPr>
          <w:tab/>
        </w:r>
        <w:r w:rsidRPr="00927A93">
          <w:rPr>
            <w:rStyle w:val="Hipervnculo"/>
            <w:noProof/>
          </w:rPr>
          <w:t>Cuadro eléctrico</w:t>
        </w:r>
        <w:r>
          <w:rPr>
            <w:noProof/>
            <w:webHidden/>
          </w:rPr>
          <w:tab/>
        </w:r>
        <w:r>
          <w:rPr>
            <w:noProof/>
            <w:webHidden/>
          </w:rPr>
          <w:fldChar w:fldCharType="begin"/>
        </w:r>
        <w:r>
          <w:rPr>
            <w:noProof/>
            <w:webHidden/>
          </w:rPr>
          <w:instrText xml:space="preserve"> PAGEREF _Toc162012024 \h </w:instrText>
        </w:r>
        <w:r>
          <w:rPr>
            <w:noProof/>
            <w:webHidden/>
          </w:rPr>
        </w:r>
        <w:r>
          <w:rPr>
            <w:noProof/>
            <w:webHidden/>
          </w:rPr>
          <w:fldChar w:fldCharType="separate"/>
        </w:r>
        <w:r>
          <w:rPr>
            <w:noProof/>
            <w:webHidden/>
          </w:rPr>
          <w:t>5</w:t>
        </w:r>
        <w:r>
          <w:rPr>
            <w:noProof/>
            <w:webHidden/>
          </w:rPr>
          <w:fldChar w:fldCharType="end"/>
        </w:r>
      </w:hyperlink>
    </w:p>
    <w:p w14:paraId="523DC9CE" w14:textId="0B1C90A8" w:rsidR="00371CDC" w:rsidRDefault="00371CDC">
      <w:pPr>
        <w:pStyle w:val="TDC3"/>
        <w:rPr>
          <w:rFonts w:asciiTheme="minorHAnsi" w:eastAsiaTheme="minorEastAsia" w:hAnsiTheme="minorHAnsi" w:cstheme="minorBidi"/>
          <w:noProof/>
          <w:sz w:val="22"/>
        </w:rPr>
      </w:pPr>
      <w:hyperlink w:anchor="_Toc162012025" w:history="1">
        <w:r w:rsidRPr="00927A93">
          <w:rPr>
            <w:rStyle w:val="Hipervnculo"/>
            <w:noProof/>
          </w:rPr>
          <w:t>1.4.3</w:t>
        </w:r>
        <w:r>
          <w:rPr>
            <w:rFonts w:asciiTheme="minorHAnsi" w:eastAsiaTheme="minorEastAsia" w:hAnsiTheme="minorHAnsi" w:cstheme="minorBidi"/>
            <w:noProof/>
            <w:sz w:val="22"/>
          </w:rPr>
          <w:tab/>
        </w:r>
        <w:r w:rsidRPr="00927A93">
          <w:rPr>
            <w:rStyle w:val="Hipervnculo"/>
            <w:noProof/>
          </w:rPr>
          <w:t>Rack de comunicaciones</w:t>
        </w:r>
        <w:r>
          <w:rPr>
            <w:noProof/>
            <w:webHidden/>
          </w:rPr>
          <w:tab/>
        </w:r>
        <w:r>
          <w:rPr>
            <w:noProof/>
            <w:webHidden/>
          </w:rPr>
          <w:fldChar w:fldCharType="begin"/>
        </w:r>
        <w:r>
          <w:rPr>
            <w:noProof/>
            <w:webHidden/>
          </w:rPr>
          <w:instrText xml:space="preserve"> PAGEREF _Toc162012025 \h </w:instrText>
        </w:r>
        <w:r>
          <w:rPr>
            <w:noProof/>
            <w:webHidden/>
          </w:rPr>
        </w:r>
        <w:r>
          <w:rPr>
            <w:noProof/>
            <w:webHidden/>
          </w:rPr>
          <w:fldChar w:fldCharType="separate"/>
        </w:r>
        <w:r>
          <w:rPr>
            <w:noProof/>
            <w:webHidden/>
          </w:rPr>
          <w:t>5</w:t>
        </w:r>
        <w:r>
          <w:rPr>
            <w:noProof/>
            <w:webHidden/>
          </w:rPr>
          <w:fldChar w:fldCharType="end"/>
        </w:r>
      </w:hyperlink>
    </w:p>
    <w:p w14:paraId="2773C399" w14:textId="4689944E" w:rsidR="00371CDC" w:rsidRDefault="00371CDC">
      <w:pPr>
        <w:pStyle w:val="TDC3"/>
        <w:rPr>
          <w:rFonts w:asciiTheme="minorHAnsi" w:eastAsiaTheme="minorEastAsia" w:hAnsiTheme="minorHAnsi" w:cstheme="minorBidi"/>
          <w:noProof/>
          <w:sz w:val="22"/>
        </w:rPr>
      </w:pPr>
      <w:hyperlink w:anchor="_Toc162012026" w:history="1">
        <w:r w:rsidRPr="00927A93">
          <w:rPr>
            <w:rStyle w:val="Hipervnculo"/>
            <w:noProof/>
          </w:rPr>
          <w:t>1.4.4</w:t>
        </w:r>
        <w:r>
          <w:rPr>
            <w:rFonts w:asciiTheme="minorHAnsi" w:eastAsiaTheme="minorEastAsia" w:hAnsiTheme="minorHAnsi" w:cstheme="minorBidi"/>
            <w:noProof/>
            <w:sz w:val="22"/>
          </w:rPr>
          <w:tab/>
        </w:r>
        <w:r w:rsidRPr="00927A93">
          <w:rPr>
            <w:rStyle w:val="Hipervnculo"/>
            <w:noProof/>
          </w:rPr>
          <w:t>Rack de servidor</w:t>
        </w:r>
        <w:r>
          <w:rPr>
            <w:noProof/>
            <w:webHidden/>
          </w:rPr>
          <w:tab/>
        </w:r>
        <w:r>
          <w:rPr>
            <w:noProof/>
            <w:webHidden/>
          </w:rPr>
          <w:fldChar w:fldCharType="begin"/>
        </w:r>
        <w:r>
          <w:rPr>
            <w:noProof/>
            <w:webHidden/>
          </w:rPr>
          <w:instrText xml:space="preserve"> PAGEREF _Toc162012026 \h </w:instrText>
        </w:r>
        <w:r>
          <w:rPr>
            <w:noProof/>
            <w:webHidden/>
          </w:rPr>
        </w:r>
        <w:r>
          <w:rPr>
            <w:noProof/>
            <w:webHidden/>
          </w:rPr>
          <w:fldChar w:fldCharType="separate"/>
        </w:r>
        <w:r>
          <w:rPr>
            <w:noProof/>
            <w:webHidden/>
          </w:rPr>
          <w:t>5</w:t>
        </w:r>
        <w:r>
          <w:rPr>
            <w:noProof/>
            <w:webHidden/>
          </w:rPr>
          <w:fldChar w:fldCharType="end"/>
        </w:r>
      </w:hyperlink>
    </w:p>
    <w:p w14:paraId="1F237D4E" w14:textId="20D6660E" w:rsidR="00371CDC" w:rsidRDefault="00371CDC">
      <w:pPr>
        <w:pStyle w:val="TDC3"/>
        <w:rPr>
          <w:rFonts w:asciiTheme="minorHAnsi" w:eastAsiaTheme="minorEastAsia" w:hAnsiTheme="minorHAnsi" w:cstheme="minorBidi"/>
          <w:noProof/>
          <w:sz w:val="22"/>
        </w:rPr>
      </w:pPr>
      <w:hyperlink w:anchor="_Toc162012027" w:history="1">
        <w:r w:rsidRPr="00927A93">
          <w:rPr>
            <w:rStyle w:val="Hipervnculo"/>
            <w:noProof/>
          </w:rPr>
          <w:t>1.4.5</w:t>
        </w:r>
        <w:r>
          <w:rPr>
            <w:rFonts w:asciiTheme="minorHAnsi" w:eastAsiaTheme="minorEastAsia" w:hAnsiTheme="minorHAnsi" w:cstheme="minorBidi"/>
            <w:noProof/>
            <w:sz w:val="22"/>
          </w:rPr>
          <w:tab/>
        </w:r>
        <w:r w:rsidRPr="00927A93">
          <w:rPr>
            <w:rStyle w:val="Hipervnculo"/>
            <w:noProof/>
          </w:rPr>
          <w:t>SAI</w:t>
        </w:r>
        <w:r>
          <w:rPr>
            <w:noProof/>
            <w:webHidden/>
          </w:rPr>
          <w:tab/>
        </w:r>
        <w:r>
          <w:rPr>
            <w:noProof/>
            <w:webHidden/>
          </w:rPr>
          <w:fldChar w:fldCharType="begin"/>
        </w:r>
        <w:r>
          <w:rPr>
            <w:noProof/>
            <w:webHidden/>
          </w:rPr>
          <w:instrText xml:space="preserve"> PAGEREF _Toc162012027 \h </w:instrText>
        </w:r>
        <w:r>
          <w:rPr>
            <w:noProof/>
            <w:webHidden/>
          </w:rPr>
        </w:r>
        <w:r>
          <w:rPr>
            <w:noProof/>
            <w:webHidden/>
          </w:rPr>
          <w:fldChar w:fldCharType="separate"/>
        </w:r>
        <w:r>
          <w:rPr>
            <w:noProof/>
            <w:webHidden/>
          </w:rPr>
          <w:t>6</w:t>
        </w:r>
        <w:r>
          <w:rPr>
            <w:noProof/>
            <w:webHidden/>
          </w:rPr>
          <w:fldChar w:fldCharType="end"/>
        </w:r>
      </w:hyperlink>
    </w:p>
    <w:p w14:paraId="2F8AE012" w14:textId="203EB421" w:rsidR="00371CDC" w:rsidRDefault="00371CDC">
      <w:pPr>
        <w:pStyle w:val="TDC3"/>
        <w:rPr>
          <w:rFonts w:asciiTheme="minorHAnsi" w:eastAsiaTheme="minorEastAsia" w:hAnsiTheme="minorHAnsi" w:cstheme="minorBidi"/>
          <w:noProof/>
          <w:sz w:val="22"/>
        </w:rPr>
      </w:pPr>
      <w:hyperlink w:anchor="_Toc162012028" w:history="1">
        <w:r w:rsidRPr="00927A93">
          <w:rPr>
            <w:rStyle w:val="Hipervnculo"/>
            <w:noProof/>
          </w:rPr>
          <w:t>1.4.6</w:t>
        </w:r>
        <w:r>
          <w:rPr>
            <w:rFonts w:asciiTheme="minorHAnsi" w:eastAsiaTheme="minorEastAsia" w:hAnsiTheme="minorHAnsi" w:cstheme="minorBidi"/>
            <w:noProof/>
            <w:sz w:val="22"/>
          </w:rPr>
          <w:tab/>
        </w:r>
        <w:r w:rsidRPr="00927A93">
          <w:rPr>
            <w:rStyle w:val="Hipervnculo"/>
            <w:noProof/>
          </w:rPr>
          <w:t>Otras consideraciones</w:t>
        </w:r>
        <w:r>
          <w:rPr>
            <w:noProof/>
            <w:webHidden/>
          </w:rPr>
          <w:tab/>
        </w:r>
        <w:r>
          <w:rPr>
            <w:noProof/>
            <w:webHidden/>
          </w:rPr>
          <w:fldChar w:fldCharType="begin"/>
        </w:r>
        <w:r>
          <w:rPr>
            <w:noProof/>
            <w:webHidden/>
          </w:rPr>
          <w:instrText xml:space="preserve"> PAGEREF _Toc162012028 \h </w:instrText>
        </w:r>
        <w:r>
          <w:rPr>
            <w:noProof/>
            <w:webHidden/>
          </w:rPr>
        </w:r>
        <w:r>
          <w:rPr>
            <w:noProof/>
            <w:webHidden/>
          </w:rPr>
          <w:fldChar w:fldCharType="separate"/>
        </w:r>
        <w:r>
          <w:rPr>
            <w:noProof/>
            <w:webHidden/>
          </w:rPr>
          <w:t>6</w:t>
        </w:r>
        <w:r>
          <w:rPr>
            <w:noProof/>
            <w:webHidden/>
          </w:rPr>
          <w:fldChar w:fldCharType="end"/>
        </w:r>
      </w:hyperlink>
    </w:p>
    <w:p w14:paraId="7DC2D7FF" w14:textId="2BDF236D" w:rsidR="00371CDC" w:rsidRDefault="00371CDC">
      <w:pPr>
        <w:pStyle w:val="TDC2"/>
        <w:rPr>
          <w:rFonts w:asciiTheme="minorHAnsi" w:eastAsiaTheme="minorEastAsia" w:hAnsiTheme="minorHAnsi" w:cstheme="minorBidi"/>
          <w:b w:val="0"/>
          <w:noProof/>
          <w:sz w:val="22"/>
        </w:rPr>
      </w:pPr>
      <w:hyperlink w:anchor="_Toc162012029" w:history="1">
        <w:r w:rsidRPr="00927A93">
          <w:rPr>
            <w:rStyle w:val="Hipervnculo"/>
            <w:noProof/>
          </w:rPr>
          <w:t>1.5</w:t>
        </w:r>
        <w:r>
          <w:rPr>
            <w:rFonts w:asciiTheme="minorHAnsi" w:eastAsiaTheme="minorEastAsia" w:hAnsiTheme="minorHAnsi" w:cstheme="minorBidi"/>
            <w:b w:val="0"/>
            <w:noProof/>
            <w:sz w:val="22"/>
          </w:rPr>
          <w:tab/>
        </w:r>
        <w:r w:rsidRPr="00927A93">
          <w:rPr>
            <w:rStyle w:val="Hipervnculo"/>
            <w:noProof/>
          </w:rPr>
          <w:t>Proyecto técnico del remolque</w:t>
        </w:r>
        <w:r>
          <w:rPr>
            <w:noProof/>
            <w:webHidden/>
          </w:rPr>
          <w:tab/>
        </w:r>
        <w:r>
          <w:rPr>
            <w:noProof/>
            <w:webHidden/>
          </w:rPr>
          <w:fldChar w:fldCharType="begin"/>
        </w:r>
        <w:r>
          <w:rPr>
            <w:noProof/>
            <w:webHidden/>
          </w:rPr>
          <w:instrText xml:space="preserve"> PAGEREF _Toc162012029 \h </w:instrText>
        </w:r>
        <w:r>
          <w:rPr>
            <w:noProof/>
            <w:webHidden/>
          </w:rPr>
        </w:r>
        <w:r>
          <w:rPr>
            <w:noProof/>
            <w:webHidden/>
          </w:rPr>
          <w:fldChar w:fldCharType="separate"/>
        </w:r>
        <w:r>
          <w:rPr>
            <w:noProof/>
            <w:webHidden/>
          </w:rPr>
          <w:t>6</w:t>
        </w:r>
        <w:r>
          <w:rPr>
            <w:noProof/>
            <w:webHidden/>
          </w:rPr>
          <w:fldChar w:fldCharType="end"/>
        </w:r>
      </w:hyperlink>
    </w:p>
    <w:p w14:paraId="5A7F3214" w14:textId="10DEFE05" w:rsidR="004A3462" w:rsidRPr="007767D3" w:rsidRDefault="001336C3" w:rsidP="00A87ED2">
      <w:pPr>
        <w:rPr>
          <w:color w:val="000000"/>
        </w:rPr>
        <w:sectPr w:rsidR="004A3462" w:rsidRPr="007767D3" w:rsidSect="004A3462">
          <w:headerReference w:type="default" r:id="rId12"/>
          <w:footerReference w:type="default" r:id="rId13"/>
          <w:pgSz w:w="11906" w:h="16838"/>
          <w:pgMar w:top="954" w:right="1701" w:bottom="719" w:left="1701" w:header="284" w:footer="0" w:gutter="0"/>
          <w:cols w:space="708"/>
          <w:docGrid w:linePitch="360"/>
        </w:sectPr>
      </w:pPr>
      <w:r w:rsidRPr="007767D3">
        <w:rPr>
          <w:color w:val="000000"/>
        </w:rPr>
        <w:fldChar w:fldCharType="end"/>
      </w:r>
    </w:p>
    <w:p w14:paraId="7CC31BA4" w14:textId="77777777" w:rsidR="004926E9" w:rsidRPr="007767D3" w:rsidRDefault="004926E9" w:rsidP="0023554C">
      <w:pPr>
        <w:pStyle w:val="Ttulo1"/>
        <w:rPr>
          <w:color w:val="000000"/>
        </w:rPr>
      </w:pPr>
      <w:bookmarkStart w:id="1" w:name="_CONDICIONES_TÉCNICAS_DE"/>
      <w:bookmarkStart w:id="2" w:name="_Requisitos_Técnicos_SSIAS"/>
      <w:bookmarkStart w:id="3" w:name="_Toc162012016"/>
      <w:bookmarkEnd w:id="1"/>
      <w:bookmarkEnd w:id="2"/>
      <w:r w:rsidRPr="007767D3">
        <w:rPr>
          <w:color w:val="000000"/>
        </w:rPr>
        <w:lastRenderedPageBreak/>
        <w:t xml:space="preserve">Requisitos </w:t>
      </w:r>
      <w:r w:rsidR="00E25F93" w:rsidRPr="007767D3">
        <w:rPr>
          <w:color w:val="000000"/>
        </w:rPr>
        <w:t xml:space="preserve">Técnicos </w:t>
      </w:r>
      <w:r w:rsidR="002B5DB2" w:rsidRPr="007767D3">
        <w:rPr>
          <w:color w:val="000000"/>
        </w:rPr>
        <w:t>STS</w:t>
      </w:r>
      <w:bookmarkEnd w:id="3"/>
    </w:p>
    <w:p w14:paraId="64086FBE" w14:textId="34FFCA0A" w:rsidR="00BF078C" w:rsidRDefault="00BF078C" w:rsidP="00BF078C">
      <w:pPr>
        <w:pStyle w:val="Ttulo2"/>
        <w:rPr>
          <w:color w:val="000000"/>
        </w:rPr>
      </w:pPr>
      <w:bookmarkStart w:id="4" w:name="_Toc162012017"/>
      <w:r w:rsidRPr="007767D3">
        <w:rPr>
          <w:color w:val="000000"/>
        </w:rPr>
        <w:t xml:space="preserve">Integraciones con </w:t>
      </w:r>
      <w:r w:rsidR="00D21EFC" w:rsidRPr="007767D3">
        <w:rPr>
          <w:color w:val="000000"/>
        </w:rPr>
        <w:t>los sistemas de información</w:t>
      </w:r>
      <w:r w:rsidRPr="007767D3">
        <w:rPr>
          <w:color w:val="000000"/>
        </w:rPr>
        <w:t xml:space="preserve"> </w:t>
      </w:r>
      <w:r w:rsidR="00024B6B">
        <w:rPr>
          <w:color w:val="000000"/>
        </w:rPr>
        <w:t xml:space="preserve">ISPLN y </w:t>
      </w:r>
      <w:r w:rsidRPr="007767D3">
        <w:rPr>
          <w:color w:val="000000"/>
        </w:rPr>
        <w:t>SNS-O</w:t>
      </w:r>
      <w:bookmarkEnd w:id="4"/>
    </w:p>
    <w:p w14:paraId="32B3ADF5" w14:textId="64B98E44" w:rsidR="009E18C4" w:rsidRPr="007767D3" w:rsidRDefault="009E18C4" w:rsidP="009E18C4">
      <w:pPr>
        <w:pStyle w:val="Ttulo3"/>
        <w:rPr>
          <w:color w:val="000000"/>
        </w:rPr>
      </w:pPr>
      <w:bookmarkStart w:id="5" w:name="_Toc153349479"/>
      <w:bookmarkStart w:id="6" w:name="_Toc449629768"/>
      <w:bookmarkStart w:id="7" w:name="_Toc162012018"/>
      <w:r w:rsidRPr="007767D3">
        <w:rPr>
          <w:color w:val="000000"/>
        </w:rPr>
        <w:t>Requisito</w:t>
      </w:r>
      <w:bookmarkEnd w:id="5"/>
      <w:bookmarkEnd w:id="7"/>
      <w:r w:rsidR="00393958">
        <w:rPr>
          <w:color w:val="000000"/>
        </w:rPr>
        <w:t xml:space="preserve"> </w:t>
      </w:r>
    </w:p>
    <w:p w14:paraId="322552FE" w14:textId="3E4C3780" w:rsidR="009E18C4" w:rsidRPr="007767D3" w:rsidRDefault="009E18C4" w:rsidP="009E18C4">
      <w:pPr>
        <w:rPr>
          <w:rFonts w:cs="Arial"/>
          <w:color w:val="000000"/>
        </w:rPr>
      </w:pPr>
      <w:r w:rsidRPr="007767D3">
        <w:rPr>
          <w:rFonts w:cs="Arial"/>
          <w:color w:val="000000"/>
        </w:rPr>
        <w:t xml:space="preserve">Los sistemas de información que formen parte de la solución ofertada por el Adjudicatario deberán integrarse con los sistemas de información del </w:t>
      </w:r>
      <w:r w:rsidR="005D1667">
        <w:rPr>
          <w:rFonts w:cs="Arial"/>
          <w:color w:val="000000"/>
        </w:rPr>
        <w:t xml:space="preserve">ISPLN y </w:t>
      </w:r>
      <w:r w:rsidRPr="007767D3">
        <w:rPr>
          <w:rFonts w:cs="Arial"/>
          <w:color w:val="000000"/>
        </w:rPr>
        <w:t>SNS-O, siendo responsabilidad del Adjudicatario:</w:t>
      </w:r>
    </w:p>
    <w:p w14:paraId="5CED9C95" w14:textId="2A438E66" w:rsidR="009E18C4" w:rsidRPr="007767D3" w:rsidRDefault="009E18C4" w:rsidP="009E18C4">
      <w:pPr>
        <w:pStyle w:val="Vietas"/>
        <w:rPr>
          <w:color w:val="000000"/>
        </w:rPr>
      </w:pPr>
      <w:r w:rsidRPr="007767D3">
        <w:rPr>
          <w:color w:val="000000"/>
        </w:rPr>
        <w:t>El esfuerzo de integración</w:t>
      </w:r>
      <w:r w:rsidR="00024B6B">
        <w:rPr>
          <w:color w:val="000000"/>
        </w:rPr>
        <w:t>, desmontaje y montaje actual,</w:t>
      </w:r>
      <w:r w:rsidRPr="007767D3">
        <w:rPr>
          <w:color w:val="000000"/>
        </w:rPr>
        <w:t xml:space="preserve"> </w:t>
      </w:r>
      <w:r w:rsidR="00024B6B">
        <w:rPr>
          <w:color w:val="000000"/>
        </w:rPr>
        <w:t>de todo equipamiento y traspaso al nuevo espacio</w:t>
      </w:r>
      <w:r w:rsidRPr="007767D3">
        <w:rPr>
          <w:color w:val="000000"/>
        </w:rPr>
        <w:t>.</w:t>
      </w:r>
    </w:p>
    <w:p w14:paraId="229CF6D1" w14:textId="1C7996CB" w:rsidR="009E18C4" w:rsidRPr="007767D3" w:rsidRDefault="009E18C4" w:rsidP="009E18C4">
      <w:pPr>
        <w:pStyle w:val="Vietas"/>
        <w:rPr>
          <w:color w:val="000000"/>
        </w:rPr>
      </w:pPr>
      <w:r w:rsidRPr="007767D3">
        <w:rPr>
          <w:color w:val="000000"/>
        </w:rPr>
        <w:t>Las adecuaciones necesarias de</w:t>
      </w:r>
      <w:r w:rsidR="00024B6B">
        <w:rPr>
          <w:color w:val="000000"/>
        </w:rPr>
        <w:t xml:space="preserve"> instalación,</w:t>
      </w:r>
      <w:r w:rsidR="002F50B5">
        <w:rPr>
          <w:color w:val="000000"/>
        </w:rPr>
        <w:t xml:space="preserve"> anclaje,</w:t>
      </w:r>
      <w:r w:rsidR="00024B6B">
        <w:rPr>
          <w:color w:val="000000"/>
        </w:rPr>
        <w:t xml:space="preserve"> cableado,</w:t>
      </w:r>
      <w:r w:rsidR="002F50B5">
        <w:rPr>
          <w:color w:val="000000"/>
        </w:rPr>
        <w:t xml:space="preserve"> y comunicaciones,</w:t>
      </w:r>
      <w:r w:rsidR="00024B6B">
        <w:rPr>
          <w:color w:val="000000"/>
        </w:rPr>
        <w:t xml:space="preserve"> </w:t>
      </w:r>
      <w:r w:rsidRPr="007767D3">
        <w:rPr>
          <w:color w:val="000000"/>
        </w:rPr>
        <w:t>propio del SNS-O que sean requeridas para garantizar las prestaciones actuales de los sistemas de información del</w:t>
      </w:r>
      <w:r w:rsidR="00024B6B">
        <w:rPr>
          <w:color w:val="000000"/>
        </w:rPr>
        <w:t xml:space="preserve"> ISPLN y</w:t>
      </w:r>
      <w:r w:rsidRPr="007767D3">
        <w:rPr>
          <w:color w:val="000000"/>
        </w:rPr>
        <w:t xml:space="preserve"> SNS-O.</w:t>
      </w:r>
    </w:p>
    <w:p w14:paraId="7AB57EF9" w14:textId="1E476E12" w:rsidR="009E18C4" w:rsidRPr="007767D3" w:rsidRDefault="009E18C4" w:rsidP="009E18C4">
      <w:pPr>
        <w:rPr>
          <w:rFonts w:cs="Arial"/>
          <w:color w:val="000000"/>
        </w:rPr>
      </w:pPr>
      <w:r w:rsidRPr="007767D3">
        <w:rPr>
          <w:rFonts w:cs="Arial"/>
          <w:color w:val="000000"/>
        </w:rPr>
        <w:t xml:space="preserve">Estas adaptaciones no supondrán ningún coste directo ni repercutido a través de otros proveedores del SNS-O. </w:t>
      </w:r>
    </w:p>
    <w:p w14:paraId="1B15A014" w14:textId="413FD548" w:rsidR="004D4CE4" w:rsidRPr="007767D3" w:rsidRDefault="004D4CE4" w:rsidP="004D4CE4">
      <w:pPr>
        <w:pStyle w:val="Ttulo2"/>
        <w:rPr>
          <w:color w:val="000000"/>
        </w:rPr>
      </w:pPr>
      <w:bookmarkStart w:id="8" w:name="_Toc162012019"/>
      <w:r w:rsidRPr="007767D3">
        <w:rPr>
          <w:color w:val="000000"/>
        </w:rPr>
        <w:t>Licenciamiento</w:t>
      </w:r>
      <w:bookmarkEnd w:id="6"/>
      <w:bookmarkEnd w:id="8"/>
    </w:p>
    <w:p w14:paraId="27AAE03B" w14:textId="612F92C6" w:rsidR="009E18C4" w:rsidRPr="007767D3" w:rsidRDefault="002F50B5" w:rsidP="009E18C4">
      <w:pPr>
        <w:pStyle w:val="Vietas"/>
        <w:numPr>
          <w:ilvl w:val="0"/>
          <w:numId w:val="0"/>
        </w:numPr>
        <w:rPr>
          <w:color w:val="000000"/>
        </w:rPr>
      </w:pPr>
      <w:r>
        <w:rPr>
          <w:color w:val="000000"/>
        </w:rPr>
        <w:t>Si hubiera, l</w:t>
      </w:r>
      <w:r w:rsidR="009E18C4" w:rsidRPr="007767D3">
        <w:rPr>
          <w:color w:val="000000"/>
        </w:rPr>
        <w:t xml:space="preserve">as licencias </w:t>
      </w:r>
      <w:r>
        <w:rPr>
          <w:color w:val="000000"/>
        </w:rPr>
        <w:t>atribuibles a</w:t>
      </w:r>
      <w:r w:rsidR="009E18C4" w:rsidRPr="007767D3">
        <w:rPr>
          <w:color w:val="000000"/>
        </w:rPr>
        <w:t xml:space="preserve"> softwares</w:t>
      </w:r>
      <w:r w:rsidR="00625DD8">
        <w:rPr>
          <w:color w:val="000000"/>
        </w:rPr>
        <w:t xml:space="preserve"> o certificaciones</w:t>
      </w:r>
      <w:r w:rsidR="009E18C4" w:rsidRPr="007767D3">
        <w:rPr>
          <w:color w:val="000000"/>
        </w:rPr>
        <w:t xml:space="preserve"> implantados</w:t>
      </w:r>
      <w:r>
        <w:rPr>
          <w:color w:val="000000"/>
        </w:rPr>
        <w:t>,</w:t>
      </w:r>
      <w:r w:rsidR="009E18C4" w:rsidRPr="007767D3">
        <w:rPr>
          <w:color w:val="000000"/>
        </w:rPr>
        <w:t xml:space="preserve"> serán propiedad de </w:t>
      </w:r>
      <w:r>
        <w:rPr>
          <w:color w:val="000000"/>
        </w:rPr>
        <w:t>ISPLN y SNS-O de manera indefinida, con</w:t>
      </w:r>
      <w:r w:rsidR="009E18C4" w:rsidRPr="007767D3">
        <w:rPr>
          <w:color w:val="000000"/>
        </w:rPr>
        <w:t xml:space="preserve"> derecho a su actualización</w:t>
      </w:r>
      <w:r w:rsidR="00625DD8">
        <w:rPr>
          <w:color w:val="000000"/>
        </w:rPr>
        <w:t xml:space="preserve"> y sin coste adicional</w:t>
      </w:r>
      <w:r w:rsidR="009E18C4" w:rsidRPr="007767D3">
        <w:rPr>
          <w:color w:val="000000"/>
        </w:rPr>
        <w:t xml:space="preserve"> durante </w:t>
      </w:r>
      <w:r w:rsidR="00625DD8">
        <w:rPr>
          <w:color w:val="000000"/>
        </w:rPr>
        <w:t>el periodo de garantía ofertado en el vigente</w:t>
      </w:r>
      <w:r w:rsidR="009E18C4" w:rsidRPr="007767D3">
        <w:rPr>
          <w:color w:val="000000"/>
        </w:rPr>
        <w:t xml:space="preserve"> contrato. </w:t>
      </w:r>
    </w:p>
    <w:p w14:paraId="13CEBE60" w14:textId="53345E39" w:rsidR="004A3462" w:rsidRDefault="00262A34" w:rsidP="00A32386">
      <w:pPr>
        <w:pStyle w:val="Ttulo2"/>
        <w:rPr>
          <w:color w:val="000000"/>
        </w:rPr>
      </w:pPr>
      <w:bookmarkStart w:id="9" w:name="_Toc162012020"/>
      <w:r>
        <w:rPr>
          <w:color w:val="000000"/>
        </w:rPr>
        <w:t>Equipamiento informático y de</w:t>
      </w:r>
      <w:r w:rsidR="0023554C" w:rsidRPr="007767D3">
        <w:rPr>
          <w:color w:val="000000"/>
        </w:rPr>
        <w:t xml:space="preserve"> Imagen Médica Digital</w:t>
      </w:r>
      <w:bookmarkEnd w:id="9"/>
      <w:r w:rsidR="0023554C" w:rsidRPr="007767D3">
        <w:rPr>
          <w:color w:val="000000"/>
        </w:rPr>
        <w:t xml:space="preserve"> </w:t>
      </w:r>
    </w:p>
    <w:p w14:paraId="2DE322EC" w14:textId="475B1767" w:rsidR="00491E49" w:rsidRPr="001A2BCF" w:rsidRDefault="00491E49" w:rsidP="001B3844">
      <w:r w:rsidRPr="001A2BCF">
        <w:t xml:space="preserve">Además de </w:t>
      </w:r>
      <w:r w:rsidR="00EE4C57" w:rsidRPr="009E6F07">
        <w:t>un mamógrafo</w:t>
      </w:r>
      <w:r w:rsidRPr="001A2BCF">
        <w:t xml:space="preserve">, el remolque actual está equipado con ordenadores y </w:t>
      </w:r>
      <w:r w:rsidR="00625DD8">
        <w:t>otro equipamiento</w:t>
      </w:r>
      <w:r w:rsidRPr="001A2BCF">
        <w:t xml:space="preserve"> </w:t>
      </w:r>
      <w:r w:rsidR="001A2BCF" w:rsidRPr="001A2BCF">
        <w:t>informático</w:t>
      </w:r>
      <w:r w:rsidR="00625DD8">
        <w:t xml:space="preserve"> que permite</w:t>
      </w:r>
      <w:r w:rsidRPr="001A2BCF">
        <w:t xml:space="preserve"> realizar trabajos ofimáticos, gestionar y almacenar las </w:t>
      </w:r>
      <w:r w:rsidR="00625DD8" w:rsidRPr="001A2BCF">
        <w:t>imágenes realizadas</w:t>
      </w:r>
      <w:r w:rsidR="003204CC">
        <w:t xml:space="preserve"> dentro del programa de detección precoz</w:t>
      </w:r>
      <w:r w:rsidR="00625DD8">
        <w:t xml:space="preserve"> de cáncer de mama</w:t>
      </w:r>
      <w:r w:rsidR="003204CC">
        <w:t>.</w:t>
      </w:r>
    </w:p>
    <w:p w14:paraId="78EE317F" w14:textId="4E3BC918" w:rsidR="00491E49" w:rsidRDefault="00491E49" w:rsidP="001B3844">
      <w:r w:rsidRPr="001A2BCF">
        <w:t xml:space="preserve">El remolque </w:t>
      </w:r>
      <w:r w:rsidR="00625DD8">
        <w:t xml:space="preserve">entregado, </w:t>
      </w:r>
      <w:r w:rsidRPr="001A2BCF">
        <w:t xml:space="preserve">deberá </w:t>
      </w:r>
      <w:r w:rsidR="00625DD8">
        <w:t xml:space="preserve">disponer del espacio, cableado de telecomunicaciones y electricidad, anclajes y soportes, y otras consideraciones suficientes y necesarias, para </w:t>
      </w:r>
      <w:r w:rsidR="001A2BCF" w:rsidRPr="001A2BCF">
        <w:t>incorporar</w:t>
      </w:r>
      <w:r w:rsidR="00625DD8">
        <w:t>, como mínimo,</w:t>
      </w:r>
      <w:r w:rsidRPr="001A2BCF">
        <w:t xml:space="preserve"> el equipamiento actual</w:t>
      </w:r>
      <w:r w:rsidR="001A2BCF">
        <w:t xml:space="preserve"> con todos los elementos anclados</w:t>
      </w:r>
      <w:r w:rsidR="00625DD8">
        <w:t xml:space="preserve">. </w:t>
      </w:r>
    </w:p>
    <w:p w14:paraId="669E8BC9" w14:textId="55DD37D2" w:rsidR="00625DD8" w:rsidRDefault="00625DD8" w:rsidP="001B3844">
      <w:r>
        <w:t xml:space="preserve">La siguiente tabla define el mínimo de tomas eléctricas y comunicaciones que debe disponer el nuevo remolque. </w:t>
      </w:r>
    </w:p>
    <w:p w14:paraId="66259F2C" w14:textId="77777777" w:rsidR="003204CC" w:rsidRPr="001A2BCF" w:rsidRDefault="003204CC" w:rsidP="001B3844"/>
    <w:tbl>
      <w:tblPr>
        <w:tblStyle w:val="Tablaconcuadrcula"/>
        <w:tblW w:w="8867" w:type="dxa"/>
        <w:tblLook w:val="04A0" w:firstRow="1" w:lastRow="0" w:firstColumn="1" w:lastColumn="0" w:noHBand="0" w:noVBand="1"/>
      </w:tblPr>
      <w:tblGrid>
        <w:gridCol w:w="2751"/>
        <w:gridCol w:w="2914"/>
        <w:gridCol w:w="1601"/>
        <w:gridCol w:w="1601"/>
      </w:tblGrid>
      <w:tr w:rsidR="003204CC" w:rsidRPr="003204CC" w14:paraId="0395F730" w14:textId="75EE384E" w:rsidTr="003204CC">
        <w:tc>
          <w:tcPr>
            <w:tcW w:w="2751" w:type="dxa"/>
            <w:vAlign w:val="center"/>
          </w:tcPr>
          <w:p w14:paraId="3C800B99" w14:textId="2A3EBC0B" w:rsidR="003204CC" w:rsidRPr="003204CC" w:rsidRDefault="003204CC" w:rsidP="003204CC">
            <w:pPr>
              <w:jc w:val="center"/>
              <w:rPr>
                <w:b/>
              </w:rPr>
            </w:pPr>
            <w:r w:rsidRPr="003204CC">
              <w:rPr>
                <w:b/>
              </w:rPr>
              <w:t>Equipamiento actual</w:t>
            </w:r>
          </w:p>
        </w:tc>
        <w:tc>
          <w:tcPr>
            <w:tcW w:w="2914" w:type="dxa"/>
            <w:vAlign w:val="center"/>
          </w:tcPr>
          <w:p w14:paraId="1749C1A1" w14:textId="36EF366B" w:rsidR="003204CC" w:rsidRPr="003204CC" w:rsidRDefault="003204CC" w:rsidP="003204CC">
            <w:pPr>
              <w:jc w:val="center"/>
              <w:rPr>
                <w:b/>
              </w:rPr>
            </w:pPr>
            <w:r w:rsidRPr="003204CC">
              <w:rPr>
                <w:b/>
              </w:rPr>
              <w:t>Ubicación deseada en el nuevo remolque</w:t>
            </w:r>
          </w:p>
        </w:tc>
        <w:tc>
          <w:tcPr>
            <w:tcW w:w="1601" w:type="dxa"/>
            <w:vAlign w:val="center"/>
          </w:tcPr>
          <w:p w14:paraId="4A1DC60B" w14:textId="64A5ED88" w:rsidR="003204CC" w:rsidRPr="003204CC" w:rsidRDefault="003204CC" w:rsidP="003204CC">
            <w:pPr>
              <w:jc w:val="center"/>
              <w:rPr>
                <w:b/>
              </w:rPr>
            </w:pPr>
            <w:r>
              <w:rPr>
                <w:b/>
              </w:rPr>
              <w:t>Ethernet</w:t>
            </w:r>
          </w:p>
        </w:tc>
        <w:tc>
          <w:tcPr>
            <w:tcW w:w="1601" w:type="dxa"/>
            <w:vAlign w:val="center"/>
          </w:tcPr>
          <w:p w14:paraId="4EF30D1C" w14:textId="3674DD60" w:rsidR="003204CC" w:rsidRDefault="003204CC" w:rsidP="003204CC">
            <w:pPr>
              <w:jc w:val="center"/>
              <w:rPr>
                <w:b/>
              </w:rPr>
            </w:pPr>
            <w:r>
              <w:rPr>
                <w:b/>
              </w:rPr>
              <w:t>Tomas de Electricidad</w:t>
            </w:r>
          </w:p>
        </w:tc>
      </w:tr>
      <w:tr w:rsidR="00625DD8" w14:paraId="25B6FEDE" w14:textId="77777777" w:rsidTr="003204CC">
        <w:tc>
          <w:tcPr>
            <w:tcW w:w="2751" w:type="dxa"/>
            <w:vAlign w:val="center"/>
          </w:tcPr>
          <w:p w14:paraId="6C0C3BB5" w14:textId="1E1ADB44" w:rsidR="00625DD8" w:rsidRDefault="00625DD8" w:rsidP="003204CC">
            <w:pPr>
              <w:jc w:val="left"/>
            </w:pPr>
            <w:proofErr w:type="spellStart"/>
            <w:r>
              <w:t>Mamógrafo</w:t>
            </w:r>
            <w:proofErr w:type="spellEnd"/>
            <w:r>
              <w:t xml:space="preserve"> </w:t>
            </w:r>
            <w:proofErr w:type="spellStart"/>
            <w:r>
              <w:t>Hologic</w:t>
            </w:r>
            <w:proofErr w:type="spellEnd"/>
          </w:p>
        </w:tc>
        <w:tc>
          <w:tcPr>
            <w:tcW w:w="2914" w:type="dxa"/>
          </w:tcPr>
          <w:p w14:paraId="2C5B7C00" w14:textId="2AAC1895" w:rsidR="00625DD8" w:rsidRPr="007E31E9" w:rsidRDefault="00EE4C57" w:rsidP="001B3844">
            <w:pPr>
              <w:rPr>
                <w:color w:val="FF0000"/>
              </w:rPr>
            </w:pPr>
            <w:r w:rsidRPr="009E6F07">
              <w:t>Sala de Mamografía</w:t>
            </w:r>
          </w:p>
        </w:tc>
        <w:tc>
          <w:tcPr>
            <w:tcW w:w="1601" w:type="dxa"/>
            <w:vAlign w:val="center"/>
          </w:tcPr>
          <w:p w14:paraId="4CB0DF8B" w14:textId="415293A2" w:rsidR="00625DD8" w:rsidRDefault="00625DD8" w:rsidP="003204CC">
            <w:pPr>
              <w:jc w:val="center"/>
            </w:pPr>
            <w:r>
              <w:t>1</w:t>
            </w:r>
          </w:p>
        </w:tc>
        <w:tc>
          <w:tcPr>
            <w:tcW w:w="1601" w:type="dxa"/>
            <w:vAlign w:val="center"/>
          </w:tcPr>
          <w:p w14:paraId="387CC5A4" w14:textId="0BE58D16" w:rsidR="00625DD8" w:rsidRDefault="00C24052" w:rsidP="003204CC">
            <w:pPr>
              <w:jc w:val="center"/>
            </w:pPr>
            <w:r>
              <w:t>1</w:t>
            </w:r>
          </w:p>
        </w:tc>
      </w:tr>
      <w:tr w:rsidR="00625DD8" w14:paraId="5438EEC5" w14:textId="77777777" w:rsidTr="003204CC">
        <w:tc>
          <w:tcPr>
            <w:tcW w:w="2751" w:type="dxa"/>
            <w:vAlign w:val="center"/>
          </w:tcPr>
          <w:p w14:paraId="58F59657" w14:textId="7C6BBA16" w:rsidR="00625DD8" w:rsidRDefault="00625DD8" w:rsidP="003204CC">
            <w:pPr>
              <w:jc w:val="left"/>
            </w:pPr>
            <w:r>
              <w:t>Ecógrafo</w:t>
            </w:r>
          </w:p>
        </w:tc>
        <w:tc>
          <w:tcPr>
            <w:tcW w:w="2914" w:type="dxa"/>
          </w:tcPr>
          <w:p w14:paraId="60955FF2" w14:textId="502ABA8C" w:rsidR="00625DD8" w:rsidRPr="007E31E9" w:rsidRDefault="00EE4C57" w:rsidP="001B3844">
            <w:pPr>
              <w:rPr>
                <w:color w:val="FF0000"/>
              </w:rPr>
            </w:pPr>
            <w:r w:rsidRPr="009E6F07">
              <w:t>Sala de Ecografía</w:t>
            </w:r>
          </w:p>
        </w:tc>
        <w:tc>
          <w:tcPr>
            <w:tcW w:w="1601" w:type="dxa"/>
            <w:vAlign w:val="center"/>
          </w:tcPr>
          <w:p w14:paraId="5D8EA6AC" w14:textId="73F82739" w:rsidR="00625DD8" w:rsidRDefault="00625DD8" w:rsidP="003204CC">
            <w:pPr>
              <w:jc w:val="center"/>
            </w:pPr>
            <w:r>
              <w:t>1</w:t>
            </w:r>
          </w:p>
        </w:tc>
        <w:tc>
          <w:tcPr>
            <w:tcW w:w="1601" w:type="dxa"/>
            <w:vAlign w:val="center"/>
          </w:tcPr>
          <w:p w14:paraId="449CF392" w14:textId="3771F594" w:rsidR="00C24052" w:rsidRDefault="00C24052" w:rsidP="00C24052">
            <w:pPr>
              <w:jc w:val="center"/>
            </w:pPr>
            <w:r>
              <w:t>1</w:t>
            </w:r>
          </w:p>
        </w:tc>
      </w:tr>
      <w:tr w:rsidR="00152B82" w14:paraId="6281DE48" w14:textId="77777777" w:rsidTr="003204CC">
        <w:tc>
          <w:tcPr>
            <w:tcW w:w="2751" w:type="dxa"/>
            <w:vAlign w:val="center"/>
          </w:tcPr>
          <w:p w14:paraId="370E6C72" w14:textId="203E8072" w:rsidR="00152B82" w:rsidRDefault="00152B82" w:rsidP="00152B82">
            <w:pPr>
              <w:jc w:val="left"/>
            </w:pPr>
            <w:r>
              <w:t>Firewall</w:t>
            </w:r>
          </w:p>
        </w:tc>
        <w:tc>
          <w:tcPr>
            <w:tcW w:w="2914" w:type="dxa"/>
          </w:tcPr>
          <w:p w14:paraId="3F63263C" w14:textId="18D248E4" w:rsidR="00152B82" w:rsidRPr="000A537B" w:rsidRDefault="00152B82" w:rsidP="00152B82">
            <w:pPr>
              <w:rPr>
                <w:color w:val="000000" w:themeColor="text1"/>
              </w:rPr>
            </w:pPr>
            <w:r w:rsidRPr="000A537B">
              <w:rPr>
                <w:color w:val="000000" w:themeColor="text1"/>
              </w:rPr>
              <w:t>Rack de comunicaciones</w:t>
            </w:r>
          </w:p>
        </w:tc>
        <w:tc>
          <w:tcPr>
            <w:tcW w:w="1601" w:type="dxa"/>
            <w:vAlign w:val="center"/>
          </w:tcPr>
          <w:p w14:paraId="59BE96F3" w14:textId="56432480" w:rsidR="00152B82" w:rsidRDefault="00152B82" w:rsidP="00152B82">
            <w:pPr>
              <w:jc w:val="center"/>
            </w:pPr>
            <w:r>
              <w:t>4</w:t>
            </w:r>
          </w:p>
        </w:tc>
        <w:tc>
          <w:tcPr>
            <w:tcW w:w="1601" w:type="dxa"/>
            <w:vAlign w:val="center"/>
          </w:tcPr>
          <w:p w14:paraId="7FB1C93B" w14:textId="68DC1BE3" w:rsidR="00152B82" w:rsidRDefault="00152B82" w:rsidP="00152B82">
            <w:pPr>
              <w:jc w:val="center"/>
            </w:pPr>
            <w:r>
              <w:t>2</w:t>
            </w:r>
          </w:p>
        </w:tc>
      </w:tr>
      <w:tr w:rsidR="00152B82" w14:paraId="0B8A2115" w14:textId="77777777" w:rsidTr="003204CC">
        <w:tc>
          <w:tcPr>
            <w:tcW w:w="2751" w:type="dxa"/>
            <w:vAlign w:val="center"/>
          </w:tcPr>
          <w:p w14:paraId="19560C36" w14:textId="5F26C80D" w:rsidR="00152B82" w:rsidRDefault="00152B82" w:rsidP="00152B82">
            <w:pPr>
              <w:jc w:val="left"/>
            </w:pPr>
            <w:r>
              <w:t>Enrutador</w:t>
            </w:r>
          </w:p>
        </w:tc>
        <w:tc>
          <w:tcPr>
            <w:tcW w:w="2914" w:type="dxa"/>
          </w:tcPr>
          <w:p w14:paraId="151F21ED" w14:textId="6DD58CD6" w:rsidR="00152B82" w:rsidRPr="000A537B" w:rsidRDefault="00152B82" w:rsidP="00152B82">
            <w:pPr>
              <w:rPr>
                <w:color w:val="000000" w:themeColor="text1"/>
              </w:rPr>
            </w:pPr>
            <w:r w:rsidRPr="000A537B">
              <w:rPr>
                <w:color w:val="000000" w:themeColor="text1"/>
              </w:rPr>
              <w:t>Rack de comunicaciones</w:t>
            </w:r>
          </w:p>
        </w:tc>
        <w:tc>
          <w:tcPr>
            <w:tcW w:w="1601" w:type="dxa"/>
            <w:vAlign w:val="center"/>
          </w:tcPr>
          <w:p w14:paraId="66653E50" w14:textId="3488E015" w:rsidR="00152B82" w:rsidRDefault="00152B82" w:rsidP="00152B82">
            <w:pPr>
              <w:jc w:val="center"/>
            </w:pPr>
            <w:r>
              <w:t>2</w:t>
            </w:r>
          </w:p>
        </w:tc>
        <w:tc>
          <w:tcPr>
            <w:tcW w:w="1601" w:type="dxa"/>
            <w:vAlign w:val="center"/>
          </w:tcPr>
          <w:p w14:paraId="55146C43" w14:textId="020966AA" w:rsidR="00152B82" w:rsidRDefault="00152B82" w:rsidP="00152B82">
            <w:pPr>
              <w:jc w:val="center"/>
            </w:pPr>
            <w:r>
              <w:t>2</w:t>
            </w:r>
          </w:p>
        </w:tc>
      </w:tr>
      <w:tr w:rsidR="00152B82" w14:paraId="36F74B28" w14:textId="0A8552AB" w:rsidTr="003204CC">
        <w:tc>
          <w:tcPr>
            <w:tcW w:w="2751" w:type="dxa"/>
            <w:vAlign w:val="center"/>
          </w:tcPr>
          <w:p w14:paraId="1142D71A" w14:textId="145C60B1" w:rsidR="00152B82" w:rsidRDefault="00152B82" w:rsidP="00152B82">
            <w:pPr>
              <w:jc w:val="left"/>
            </w:pPr>
            <w:proofErr w:type="spellStart"/>
            <w:r>
              <w:t>Switch</w:t>
            </w:r>
            <w:proofErr w:type="spellEnd"/>
            <w:r>
              <w:t xml:space="preserve"> 24 puertos </w:t>
            </w:r>
            <w:proofErr w:type="spellStart"/>
            <w:r>
              <w:t>enrackable</w:t>
            </w:r>
            <w:proofErr w:type="spellEnd"/>
          </w:p>
        </w:tc>
        <w:tc>
          <w:tcPr>
            <w:tcW w:w="2914" w:type="dxa"/>
          </w:tcPr>
          <w:p w14:paraId="4C42BA70" w14:textId="5AED903C" w:rsidR="00152B82" w:rsidRPr="000A537B" w:rsidRDefault="00152B82" w:rsidP="00152B82">
            <w:pPr>
              <w:rPr>
                <w:color w:val="000000" w:themeColor="text1"/>
              </w:rPr>
            </w:pPr>
            <w:r w:rsidRPr="000A537B">
              <w:rPr>
                <w:color w:val="000000" w:themeColor="text1"/>
              </w:rPr>
              <w:t xml:space="preserve">Rack de </w:t>
            </w:r>
            <w:r>
              <w:rPr>
                <w:color w:val="000000" w:themeColor="text1"/>
              </w:rPr>
              <w:t>servidor</w:t>
            </w:r>
          </w:p>
        </w:tc>
        <w:tc>
          <w:tcPr>
            <w:tcW w:w="1601" w:type="dxa"/>
            <w:vAlign w:val="center"/>
          </w:tcPr>
          <w:p w14:paraId="60E69168" w14:textId="1CC0BC67" w:rsidR="00152B82" w:rsidRDefault="00152B82" w:rsidP="00152B82">
            <w:pPr>
              <w:jc w:val="center"/>
            </w:pPr>
            <w:proofErr w:type="spellStart"/>
            <w:r>
              <w:t>Patch</w:t>
            </w:r>
            <w:proofErr w:type="spellEnd"/>
            <w:r>
              <w:t xml:space="preserve"> panel x 24 puertos</w:t>
            </w:r>
          </w:p>
        </w:tc>
        <w:tc>
          <w:tcPr>
            <w:tcW w:w="1601" w:type="dxa"/>
            <w:vAlign w:val="center"/>
          </w:tcPr>
          <w:p w14:paraId="37C11EDF" w14:textId="087DE371" w:rsidR="00152B82" w:rsidRDefault="00497098" w:rsidP="00152B82">
            <w:pPr>
              <w:jc w:val="center"/>
            </w:pPr>
            <w:r>
              <w:t>1</w:t>
            </w:r>
          </w:p>
        </w:tc>
      </w:tr>
      <w:tr w:rsidR="00497098" w14:paraId="082975CD" w14:textId="77777777" w:rsidTr="003204CC">
        <w:tc>
          <w:tcPr>
            <w:tcW w:w="2751" w:type="dxa"/>
            <w:vAlign w:val="center"/>
          </w:tcPr>
          <w:p w14:paraId="32CFAC51" w14:textId="3888A3BA" w:rsidR="00497098" w:rsidRDefault="00497098" w:rsidP="00152B82">
            <w:pPr>
              <w:jc w:val="left"/>
            </w:pPr>
            <w:r>
              <w:t xml:space="preserve">Regleta </w:t>
            </w:r>
            <w:proofErr w:type="spellStart"/>
            <w:r>
              <w:t>enrackable</w:t>
            </w:r>
            <w:proofErr w:type="spellEnd"/>
          </w:p>
        </w:tc>
        <w:tc>
          <w:tcPr>
            <w:tcW w:w="2914" w:type="dxa"/>
          </w:tcPr>
          <w:p w14:paraId="64126016" w14:textId="56A1FAA1" w:rsidR="00497098" w:rsidRPr="000A537B" w:rsidRDefault="00497098" w:rsidP="00152B82">
            <w:pPr>
              <w:rPr>
                <w:color w:val="000000" w:themeColor="text1"/>
              </w:rPr>
            </w:pPr>
            <w:r>
              <w:rPr>
                <w:color w:val="000000" w:themeColor="text1"/>
              </w:rPr>
              <w:t>Rack de servidor</w:t>
            </w:r>
          </w:p>
        </w:tc>
        <w:tc>
          <w:tcPr>
            <w:tcW w:w="1601" w:type="dxa"/>
            <w:vAlign w:val="center"/>
          </w:tcPr>
          <w:p w14:paraId="2FFD22D4" w14:textId="77777777" w:rsidR="00497098" w:rsidRDefault="00497098" w:rsidP="00152B82">
            <w:pPr>
              <w:jc w:val="center"/>
            </w:pPr>
          </w:p>
        </w:tc>
        <w:tc>
          <w:tcPr>
            <w:tcW w:w="1601" w:type="dxa"/>
            <w:vAlign w:val="center"/>
          </w:tcPr>
          <w:p w14:paraId="1D2DFC01" w14:textId="722E5268" w:rsidR="00497098" w:rsidRDefault="00497098" w:rsidP="00152B82">
            <w:pPr>
              <w:jc w:val="center"/>
            </w:pPr>
            <w:r>
              <w:t>8</w:t>
            </w:r>
          </w:p>
        </w:tc>
      </w:tr>
      <w:tr w:rsidR="00152B82" w14:paraId="4F6119E9" w14:textId="0A21DC24" w:rsidTr="003204CC">
        <w:tc>
          <w:tcPr>
            <w:tcW w:w="2751" w:type="dxa"/>
            <w:vAlign w:val="center"/>
          </w:tcPr>
          <w:p w14:paraId="146B2443" w14:textId="24745540" w:rsidR="00152B82" w:rsidRDefault="00152B82" w:rsidP="00152B82">
            <w:pPr>
              <w:jc w:val="left"/>
            </w:pPr>
            <w:r>
              <w:t>SAI-UPS</w:t>
            </w:r>
          </w:p>
        </w:tc>
        <w:tc>
          <w:tcPr>
            <w:tcW w:w="2914" w:type="dxa"/>
          </w:tcPr>
          <w:p w14:paraId="6D5ACC6B" w14:textId="33C54025" w:rsidR="00152B82" w:rsidRPr="007E31E9" w:rsidRDefault="00152B82" w:rsidP="00152B82">
            <w:pPr>
              <w:rPr>
                <w:color w:val="FF0000"/>
              </w:rPr>
            </w:pPr>
            <w:r w:rsidRPr="00625DD8">
              <w:t>Rack de servidor</w:t>
            </w:r>
          </w:p>
        </w:tc>
        <w:tc>
          <w:tcPr>
            <w:tcW w:w="1601" w:type="dxa"/>
            <w:vAlign w:val="center"/>
          </w:tcPr>
          <w:p w14:paraId="512B090A" w14:textId="6565AF50" w:rsidR="00152B82" w:rsidRDefault="00152B82" w:rsidP="00152B82">
            <w:pPr>
              <w:jc w:val="center"/>
            </w:pPr>
            <w:r>
              <w:t>1</w:t>
            </w:r>
          </w:p>
        </w:tc>
        <w:tc>
          <w:tcPr>
            <w:tcW w:w="1601" w:type="dxa"/>
            <w:vAlign w:val="center"/>
          </w:tcPr>
          <w:p w14:paraId="5006F5CB" w14:textId="352BAE2B" w:rsidR="00152B82" w:rsidRDefault="00152B82" w:rsidP="00152B82">
            <w:pPr>
              <w:jc w:val="center"/>
            </w:pPr>
            <w:r>
              <w:t>2</w:t>
            </w:r>
          </w:p>
        </w:tc>
      </w:tr>
      <w:tr w:rsidR="00152B82" w14:paraId="58262256" w14:textId="77777777" w:rsidTr="003204CC">
        <w:tc>
          <w:tcPr>
            <w:tcW w:w="2751" w:type="dxa"/>
            <w:vAlign w:val="center"/>
          </w:tcPr>
          <w:p w14:paraId="11E6C778" w14:textId="3C1DB49C" w:rsidR="00152B82" w:rsidRDefault="00152B82" w:rsidP="00152B82">
            <w:pPr>
              <w:jc w:val="left"/>
            </w:pPr>
            <w:r>
              <w:t xml:space="preserve">Servidor </w:t>
            </w:r>
          </w:p>
        </w:tc>
        <w:tc>
          <w:tcPr>
            <w:tcW w:w="2914" w:type="dxa"/>
          </w:tcPr>
          <w:p w14:paraId="5D7EF8C2" w14:textId="653BBA00" w:rsidR="00152B82" w:rsidRDefault="00152B82" w:rsidP="00152B82">
            <w:r>
              <w:t>Rack de servidor</w:t>
            </w:r>
          </w:p>
        </w:tc>
        <w:tc>
          <w:tcPr>
            <w:tcW w:w="1601" w:type="dxa"/>
            <w:vAlign w:val="center"/>
          </w:tcPr>
          <w:p w14:paraId="6B1A0879" w14:textId="090920E9" w:rsidR="00152B82" w:rsidRDefault="00152B82" w:rsidP="00152B82">
            <w:pPr>
              <w:jc w:val="center"/>
            </w:pPr>
            <w:r>
              <w:t>2</w:t>
            </w:r>
          </w:p>
        </w:tc>
        <w:tc>
          <w:tcPr>
            <w:tcW w:w="1601" w:type="dxa"/>
            <w:vAlign w:val="center"/>
          </w:tcPr>
          <w:p w14:paraId="60C3F1F5" w14:textId="37481AA3" w:rsidR="00152B82" w:rsidRDefault="00152B82" w:rsidP="00152B82">
            <w:pPr>
              <w:jc w:val="center"/>
            </w:pPr>
            <w:r>
              <w:t>2</w:t>
            </w:r>
          </w:p>
        </w:tc>
      </w:tr>
      <w:tr w:rsidR="00152B82" w14:paraId="321E8CC3" w14:textId="77777777" w:rsidTr="003204CC">
        <w:tc>
          <w:tcPr>
            <w:tcW w:w="2751" w:type="dxa"/>
            <w:vAlign w:val="center"/>
          </w:tcPr>
          <w:p w14:paraId="08BD79F0" w14:textId="1E635171" w:rsidR="00152B82" w:rsidRDefault="00152B82" w:rsidP="00152B82">
            <w:pPr>
              <w:jc w:val="left"/>
            </w:pPr>
            <w:r>
              <w:t>Cabina de almacenamiento NAS</w:t>
            </w:r>
          </w:p>
        </w:tc>
        <w:tc>
          <w:tcPr>
            <w:tcW w:w="2914" w:type="dxa"/>
          </w:tcPr>
          <w:p w14:paraId="67FBA0B6" w14:textId="0AADDDEE" w:rsidR="00152B82" w:rsidRDefault="00152B82" w:rsidP="00152B82">
            <w:r>
              <w:t>Rack de servidor</w:t>
            </w:r>
          </w:p>
        </w:tc>
        <w:tc>
          <w:tcPr>
            <w:tcW w:w="1601" w:type="dxa"/>
            <w:vAlign w:val="center"/>
          </w:tcPr>
          <w:p w14:paraId="3B514C9F" w14:textId="60D94855" w:rsidR="00152B82" w:rsidRDefault="00152B82" w:rsidP="00152B82">
            <w:pPr>
              <w:jc w:val="center"/>
            </w:pPr>
            <w:r>
              <w:t>2</w:t>
            </w:r>
          </w:p>
        </w:tc>
        <w:tc>
          <w:tcPr>
            <w:tcW w:w="1601" w:type="dxa"/>
            <w:vAlign w:val="center"/>
          </w:tcPr>
          <w:p w14:paraId="38F535D2" w14:textId="31178F8C" w:rsidR="00152B82" w:rsidRDefault="00152B82" w:rsidP="00152B82">
            <w:pPr>
              <w:jc w:val="center"/>
            </w:pPr>
            <w:r>
              <w:t>2</w:t>
            </w:r>
          </w:p>
        </w:tc>
      </w:tr>
      <w:tr w:rsidR="00152B82" w14:paraId="4DF84B58" w14:textId="77777777" w:rsidTr="003204CC">
        <w:tc>
          <w:tcPr>
            <w:tcW w:w="2751" w:type="dxa"/>
            <w:vAlign w:val="center"/>
          </w:tcPr>
          <w:p w14:paraId="152F98CC" w14:textId="36E54929" w:rsidR="00152B82" w:rsidRDefault="00152B82" w:rsidP="00152B82">
            <w:pPr>
              <w:jc w:val="left"/>
            </w:pPr>
            <w:r>
              <w:lastRenderedPageBreak/>
              <w:t>Otros elementos</w:t>
            </w:r>
          </w:p>
        </w:tc>
        <w:tc>
          <w:tcPr>
            <w:tcW w:w="2914" w:type="dxa"/>
          </w:tcPr>
          <w:p w14:paraId="5E0593B0" w14:textId="21ED2D37" w:rsidR="00152B82" w:rsidRDefault="00152B82" w:rsidP="00152B82">
            <w:r>
              <w:t>Rack de servidor</w:t>
            </w:r>
          </w:p>
        </w:tc>
        <w:tc>
          <w:tcPr>
            <w:tcW w:w="1601" w:type="dxa"/>
            <w:vAlign w:val="center"/>
          </w:tcPr>
          <w:p w14:paraId="16FFAF04" w14:textId="04C4841B" w:rsidR="00152B82" w:rsidRDefault="00152B82" w:rsidP="00152B82">
            <w:pPr>
              <w:jc w:val="center"/>
            </w:pPr>
            <w:r>
              <w:t>8</w:t>
            </w:r>
          </w:p>
        </w:tc>
        <w:tc>
          <w:tcPr>
            <w:tcW w:w="1601" w:type="dxa"/>
            <w:vAlign w:val="center"/>
          </w:tcPr>
          <w:p w14:paraId="69E9EB64" w14:textId="55B6E54B" w:rsidR="00152B82" w:rsidRDefault="00152B82" w:rsidP="00152B82">
            <w:pPr>
              <w:jc w:val="center"/>
            </w:pPr>
            <w:r>
              <w:t>4</w:t>
            </w:r>
          </w:p>
        </w:tc>
      </w:tr>
      <w:tr w:rsidR="00152B82" w14:paraId="2BD4F28B" w14:textId="412F8A6E" w:rsidTr="003204CC">
        <w:tc>
          <w:tcPr>
            <w:tcW w:w="2751" w:type="dxa"/>
            <w:vAlign w:val="center"/>
          </w:tcPr>
          <w:p w14:paraId="5B2BCEFE" w14:textId="03ABAF6C" w:rsidR="00152B82" w:rsidRDefault="00152B82" w:rsidP="00152B82">
            <w:pPr>
              <w:jc w:val="left"/>
            </w:pPr>
            <w:r w:rsidRPr="003204CC">
              <w:t>Equipo ofimático administrativo  (torre, pantalla, ratón + teclado)</w:t>
            </w:r>
          </w:p>
        </w:tc>
        <w:tc>
          <w:tcPr>
            <w:tcW w:w="2914" w:type="dxa"/>
          </w:tcPr>
          <w:p w14:paraId="3AB0CDD3" w14:textId="5C4FFD0C" w:rsidR="00152B82" w:rsidRDefault="00152B82" w:rsidP="00152B82">
            <w:r>
              <w:t>Zona administrativa</w:t>
            </w:r>
          </w:p>
        </w:tc>
        <w:tc>
          <w:tcPr>
            <w:tcW w:w="1601" w:type="dxa"/>
            <w:vAlign w:val="center"/>
          </w:tcPr>
          <w:p w14:paraId="1B2172A4" w14:textId="3329B699" w:rsidR="00152B82" w:rsidRDefault="00152B82" w:rsidP="00152B82">
            <w:pPr>
              <w:jc w:val="center"/>
            </w:pPr>
            <w:r>
              <w:t>1</w:t>
            </w:r>
          </w:p>
        </w:tc>
        <w:tc>
          <w:tcPr>
            <w:tcW w:w="1601" w:type="dxa"/>
            <w:vAlign w:val="center"/>
          </w:tcPr>
          <w:p w14:paraId="57DE6CEF" w14:textId="116BF6AC" w:rsidR="00152B82" w:rsidRDefault="00152B82" w:rsidP="00152B82">
            <w:pPr>
              <w:jc w:val="center"/>
            </w:pPr>
            <w:r>
              <w:t>4</w:t>
            </w:r>
          </w:p>
        </w:tc>
      </w:tr>
      <w:tr w:rsidR="00152B82" w14:paraId="2F06C5E7" w14:textId="56DB4D34" w:rsidTr="003204CC">
        <w:tc>
          <w:tcPr>
            <w:tcW w:w="2751" w:type="dxa"/>
            <w:vAlign w:val="center"/>
          </w:tcPr>
          <w:p w14:paraId="23697EA3" w14:textId="5791B40A" w:rsidR="00152B82" w:rsidRDefault="00152B82" w:rsidP="00ED429F">
            <w:pPr>
              <w:jc w:val="left"/>
            </w:pPr>
            <w:r w:rsidRPr="003204CC">
              <w:t>Equipo ofimático TER  (torre, pantalla, ratón + teclado)</w:t>
            </w:r>
          </w:p>
        </w:tc>
        <w:tc>
          <w:tcPr>
            <w:tcW w:w="2914" w:type="dxa"/>
          </w:tcPr>
          <w:p w14:paraId="212BF946" w14:textId="690510F3" w:rsidR="00152B82" w:rsidRDefault="00152B82" w:rsidP="009E6F07">
            <w:r>
              <w:t xml:space="preserve">Zona </w:t>
            </w:r>
            <w:r w:rsidR="00EE4C57" w:rsidRPr="009E6F07">
              <w:t>mamografía</w:t>
            </w:r>
          </w:p>
        </w:tc>
        <w:tc>
          <w:tcPr>
            <w:tcW w:w="1601" w:type="dxa"/>
            <w:vAlign w:val="center"/>
          </w:tcPr>
          <w:p w14:paraId="1D1171DF" w14:textId="05F9CCBE" w:rsidR="00152B82" w:rsidRDefault="00152B82" w:rsidP="00152B82">
            <w:pPr>
              <w:jc w:val="center"/>
            </w:pPr>
            <w:r>
              <w:t>2</w:t>
            </w:r>
          </w:p>
        </w:tc>
        <w:tc>
          <w:tcPr>
            <w:tcW w:w="1601" w:type="dxa"/>
            <w:vAlign w:val="center"/>
          </w:tcPr>
          <w:p w14:paraId="362D9BA2" w14:textId="7474CE1A" w:rsidR="00152B82" w:rsidRDefault="00152B82" w:rsidP="00152B82">
            <w:pPr>
              <w:jc w:val="center"/>
            </w:pPr>
            <w:r>
              <w:t>4</w:t>
            </w:r>
          </w:p>
        </w:tc>
      </w:tr>
      <w:tr w:rsidR="00ED429F" w14:paraId="2B9B474E" w14:textId="77777777" w:rsidTr="003204CC">
        <w:tc>
          <w:tcPr>
            <w:tcW w:w="2751" w:type="dxa"/>
            <w:vAlign w:val="center"/>
          </w:tcPr>
          <w:p w14:paraId="32739726" w14:textId="62056C38" w:rsidR="00ED429F" w:rsidRPr="003204CC" w:rsidRDefault="00ED429F" w:rsidP="00ED429F">
            <w:pPr>
              <w:jc w:val="left"/>
            </w:pPr>
            <w:r w:rsidRPr="003204CC">
              <w:t xml:space="preserve">Equipo ofimático </w:t>
            </w:r>
            <w:r>
              <w:t>operador</w:t>
            </w:r>
            <w:r w:rsidRPr="003204CC">
              <w:t xml:space="preserve">  (torre, pantalla, ratón + teclado)</w:t>
            </w:r>
          </w:p>
        </w:tc>
        <w:tc>
          <w:tcPr>
            <w:tcW w:w="2914" w:type="dxa"/>
          </w:tcPr>
          <w:p w14:paraId="177A6A81" w14:textId="23BE816D" w:rsidR="00ED429F" w:rsidRDefault="00ED429F" w:rsidP="009E6F07">
            <w:r>
              <w:t xml:space="preserve">Zona </w:t>
            </w:r>
            <w:r w:rsidRPr="009E6F07">
              <w:t>mamografía</w:t>
            </w:r>
          </w:p>
        </w:tc>
        <w:tc>
          <w:tcPr>
            <w:tcW w:w="1601" w:type="dxa"/>
            <w:vAlign w:val="center"/>
          </w:tcPr>
          <w:p w14:paraId="4E54A2F4" w14:textId="1CBC12DD" w:rsidR="00ED429F" w:rsidRDefault="00ED429F" w:rsidP="00152B82">
            <w:pPr>
              <w:jc w:val="center"/>
            </w:pPr>
            <w:r>
              <w:t>1</w:t>
            </w:r>
          </w:p>
        </w:tc>
        <w:tc>
          <w:tcPr>
            <w:tcW w:w="1601" w:type="dxa"/>
            <w:vAlign w:val="center"/>
          </w:tcPr>
          <w:p w14:paraId="1FFC42CC" w14:textId="427CE2BC" w:rsidR="00ED429F" w:rsidRDefault="00ED429F" w:rsidP="00152B82">
            <w:pPr>
              <w:jc w:val="center"/>
            </w:pPr>
            <w:r>
              <w:t>2</w:t>
            </w:r>
          </w:p>
        </w:tc>
      </w:tr>
      <w:tr w:rsidR="00152B82" w14:paraId="116D7FB7" w14:textId="7113A293" w:rsidTr="003204CC">
        <w:tc>
          <w:tcPr>
            <w:tcW w:w="2751" w:type="dxa"/>
            <w:vAlign w:val="center"/>
          </w:tcPr>
          <w:p w14:paraId="31E2EFBB" w14:textId="066BE47E" w:rsidR="00152B82" w:rsidRDefault="00152B82" w:rsidP="00152B82">
            <w:pPr>
              <w:jc w:val="left"/>
            </w:pPr>
            <w:r w:rsidRPr="003204CC">
              <w:t>Equipo ofimático Radiólogo  (torre, pantalla, ratón + teclado)</w:t>
            </w:r>
          </w:p>
        </w:tc>
        <w:tc>
          <w:tcPr>
            <w:tcW w:w="2914" w:type="dxa"/>
          </w:tcPr>
          <w:p w14:paraId="6A13B757" w14:textId="2DBDCF3C" w:rsidR="00152B82" w:rsidRDefault="00152B82" w:rsidP="009E6F07">
            <w:r>
              <w:t xml:space="preserve">Zona </w:t>
            </w:r>
            <w:r w:rsidR="00EE4C57" w:rsidRPr="009E6F07">
              <w:t>ecografía</w:t>
            </w:r>
          </w:p>
        </w:tc>
        <w:tc>
          <w:tcPr>
            <w:tcW w:w="1601" w:type="dxa"/>
            <w:vAlign w:val="center"/>
          </w:tcPr>
          <w:p w14:paraId="119D093F" w14:textId="47BF5C17" w:rsidR="00152B82" w:rsidRDefault="00152B82" w:rsidP="00152B82">
            <w:pPr>
              <w:jc w:val="center"/>
            </w:pPr>
            <w:r>
              <w:t>2</w:t>
            </w:r>
          </w:p>
        </w:tc>
        <w:tc>
          <w:tcPr>
            <w:tcW w:w="1601" w:type="dxa"/>
            <w:vAlign w:val="center"/>
          </w:tcPr>
          <w:p w14:paraId="1950C309" w14:textId="1603FF5D" w:rsidR="00152B82" w:rsidRDefault="00152B82" w:rsidP="00152B82">
            <w:pPr>
              <w:jc w:val="center"/>
            </w:pPr>
            <w:r>
              <w:t>4</w:t>
            </w:r>
          </w:p>
        </w:tc>
      </w:tr>
      <w:tr w:rsidR="00152B82" w14:paraId="2400A873" w14:textId="686A52CA" w:rsidTr="003204CC">
        <w:tc>
          <w:tcPr>
            <w:tcW w:w="2751" w:type="dxa"/>
            <w:vAlign w:val="center"/>
          </w:tcPr>
          <w:p w14:paraId="0F6B8CEF" w14:textId="61CB798B" w:rsidR="00152B82" w:rsidRPr="003204CC" w:rsidRDefault="00152B82" w:rsidP="00152B82">
            <w:pPr>
              <w:jc w:val="left"/>
            </w:pPr>
            <w:r w:rsidRPr="003204CC">
              <w:t>Doble monitor radiológico</w:t>
            </w:r>
          </w:p>
        </w:tc>
        <w:tc>
          <w:tcPr>
            <w:tcW w:w="2914" w:type="dxa"/>
          </w:tcPr>
          <w:p w14:paraId="2C0A58E2" w14:textId="5012EBFB" w:rsidR="00EE4C57" w:rsidRDefault="00EE4C57" w:rsidP="00152B82">
            <w:r w:rsidRPr="009E6F07">
              <w:t>Sala de ecografía</w:t>
            </w:r>
          </w:p>
        </w:tc>
        <w:tc>
          <w:tcPr>
            <w:tcW w:w="1601" w:type="dxa"/>
            <w:vAlign w:val="center"/>
          </w:tcPr>
          <w:p w14:paraId="474A92E5" w14:textId="2A4604CD" w:rsidR="00152B82" w:rsidRDefault="00152B82" w:rsidP="00152B82">
            <w:pPr>
              <w:jc w:val="center"/>
            </w:pPr>
            <w:r>
              <w:t>1</w:t>
            </w:r>
          </w:p>
        </w:tc>
        <w:tc>
          <w:tcPr>
            <w:tcW w:w="1601" w:type="dxa"/>
            <w:vAlign w:val="center"/>
          </w:tcPr>
          <w:p w14:paraId="51F6ECE4" w14:textId="5D0108B7" w:rsidR="00152B82" w:rsidRDefault="00152B82" w:rsidP="00152B82">
            <w:pPr>
              <w:jc w:val="center"/>
            </w:pPr>
            <w:r>
              <w:t>4</w:t>
            </w:r>
          </w:p>
        </w:tc>
      </w:tr>
      <w:tr w:rsidR="00152B82" w14:paraId="53772DEC" w14:textId="5DCAABA6" w:rsidTr="003204CC">
        <w:tc>
          <w:tcPr>
            <w:tcW w:w="2751" w:type="dxa"/>
            <w:vAlign w:val="center"/>
          </w:tcPr>
          <w:p w14:paraId="7CAA2E48" w14:textId="69811C2D" w:rsidR="00152B82" w:rsidRPr="003204CC" w:rsidRDefault="00152B82" w:rsidP="00152B82">
            <w:pPr>
              <w:jc w:val="left"/>
            </w:pPr>
            <w:r>
              <w:t>Otra electrónica de telecomunicaciones</w:t>
            </w:r>
          </w:p>
        </w:tc>
        <w:tc>
          <w:tcPr>
            <w:tcW w:w="2914" w:type="dxa"/>
          </w:tcPr>
          <w:p w14:paraId="27BE8814" w14:textId="77777777" w:rsidR="00152B82" w:rsidRDefault="00152B82" w:rsidP="00152B82"/>
        </w:tc>
        <w:tc>
          <w:tcPr>
            <w:tcW w:w="1601" w:type="dxa"/>
            <w:vAlign w:val="center"/>
          </w:tcPr>
          <w:p w14:paraId="6D4D52A7" w14:textId="178541C8" w:rsidR="00152B82" w:rsidRDefault="00152B82" w:rsidP="00152B82">
            <w:pPr>
              <w:jc w:val="center"/>
            </w:pPr>
            <w:r>
              <w:t>4</w:t>
            </w:r>
          </w:p>
        </w:tc>
        <w:tc>
          <w:tcPr>
            <w:tcW w:w="1601" w:type="dxa"/>
            <w:vAlign w:val="center"/>
          </w:tcPr>
          <w:p w14:paraId="4327DE50" w14:textId="30B438FE" w:rsidR="00152B82" w:rsidRDefault="00152B82" w:rsidP="00152B82">
            <w:pPr>
              <w:jc w:val="center"/>
            </w:pPr>
            <w:r>
              <w:t>4</w:t>
            </w:r>
          </w:p>
        </w:tc>
      </w:tr>
      <w:tr w:rsidR="00152B82" w14:paraId="6732E655" w14:textId="60A9FF76" w:rsidTr="003204CC">
        <w:tc>
          <w:tcPr>
            <w:tcW w:w="2751" w:type="dxa"/>
            <w:vAlign w:val="center"/>
          </w:tcPr>
          <w:p w14:paraId="04C677E0" w14:textId="72FCA9DB" w:rsidR="00152B82" w:rsidRPr="003204CC" w:rsidRDefault="00152B82" w:rsidP="00152B82">
            <w:pPr>
              <w:jc w:val="left"/>
            </w:pPr>
            <w:r>
              <w:t xml:space="preserve">Equipamiento de aire acondicionado </w:t>
            </w:r>
          </w:p>
        </w:tc>
        <w:tc>
          <w:tcPr>
            <w:tcW w:w="2914" w:type="dxa"/>
          </w:tcPr>
          <w:p w14:paraId="4CF17C1B" w14:textId="6A2D385C" w:rsidR="00152B82" w:rsidRPr="00152B82" w:rsidRDefault="00152B82" w:rsidP="00152B82">
            <w:r w:rsidRPr="00152B82">
              <w:t>Canalización hasta Rack de telecomunicaciones</w:t>
            </w:r>
          </w:p>
        </w:tc>
        <w:tc>
          <w:tcPr>
            <w:tcW w:w="1601" w:type="dxa"/>
            <w:vAlign w:val="center"/>
          </w:tcPr>
          <w:p w14:paraId="193052D6" w14:textId="2B06FA59" w:rsidR="00152B82" w:rsidRDefault="00152B82" w:rsidP="00152B82">
            <w:pPr>
              <w:jc w:val="center"/>
            </w:pPr>
            <w:r>
              <w:t>4</w:t>
            </w:r>
          </w:p>
        </w:tc>
        <w:tc>
          <w:tcPr>
            <w:tcW w:w="1601" w:type="dxa"/>
            <w:vAlign w:val="center"/>
          </w:tcPr>
          <w:p w14:paraId="74BA452E" w14:textId="35BE6ED4" w:rsidR="00152B82" w:rsidRDefault="00152B82" w:rsidP="00152B82">
            <w:pPr>
              <w:jc w:val="center"/>
            </w:pPr>
            <w:r>
              <w:t>4</w:t>
            </w:r>
          </w:p>
        </w:tc>
      </w:tr>
      <w:tr w:rsidR="00152B82" w14:paraId="2ACE4E84" w14:textId="77777777" w:rsidTr="003204CC">
        <w:tc>
          <w:tcPr>
            <w:tcW w:w="2751" w:type="dxa"/>
            <w:vAlign w:val="center"/>
          </w:tcPr>
          <w:p w14:paraId="15F8D867" w14:textId="5C1FE003" w:rsidR="00152B82" w:rsidRDefault="00152B82" w:rsidP="00152B82">
            <w:pPr>
              <w:jc w:val="left"/>
            </w:pPr>
            <w:r>
              <w:t>Sistema de presencia (Alarma)</w:t>
            </w:r>
          </w:p>
        </w:tc>
        <w:tc>
          <w:tcPr>
            <w:tcW w:w="2914" w:type="dxa"/>
          </w:tcPr>
          <w:p w14:paraId="069296A0" w14:textId="66D27474" w:rsidR="00152B82" w:rsidRPr="00152B82" w:rsidRDefault="00152B82" w:rsidP="00152B82">
            <w:r w:rsidRPr="00152B82">
              <w:t>Canalizaciones. Suficiente para cubrir los puntos de acceso al remolque</w:t>
            </w:r>
          </w:p>
        </w:tc>
        <w:tc>
          <w:tcPr>
            <w:tcW w:w="1601" w:type="dxa"/>
            <w:vAlign w:val="center"/>
          </w:tcPr>
          <w:p w14:paraId="40A93C3C" w14:textId="22EF458E" w:rsidR="00152B82" w:rsidRDefault="00152B82" w:rsidP="00152B82">
            <w:pPr>
              <w:jc w:val="center"/>
            </w:pPr>
            <w:r>
              <w:t>6</w:t>
            </w:r>
          </w:p>
        </w:tc>
        <w:tc>
          <w:tcPr>
            <w:tcW w:w="1601" w:type="dxa"/>
            <w:vAlign w:val="center"/>
          </w:tcPr>
          <w:p w14:paraId="3778A7E8" w14:textId="102A46C7" w:rsidR="00152B82" w:rsidRDefault="00152B82" w:rsidP="00152B82">
            <w:pPr>
              <w:jc w:val="center"/>
            </w:pPr>
            <w:r>
              <w:t>3</w:t>
            </w:r>
          </w:p>
        </w:tc>
      </w:tr>
      <w:tr w:rsidR="00152B82" w14:paraId="1E370167" w14:textId="77777777" w:rsidTr="003204CC">
        <w:tc>
          <w:tcPr>
            <w:tcW w:w="2751" w:type="dxa"/>
            <w:vAlign w:val="center"/>
          </w:tcPr>
          <w:p w14:paraId="59BD2908" w14:textId="01436FBE" w:rsidR="00152B82" w:rsidRDefault="00152B82" w:rsidP="00152B82">
            <w:pPr>
              <w:jc w:val="left"/>
            </w:pPr>
            <w:r>
              <w:t>Nuevo requerimiento</w:t>
            </w:r>
          </w:p>
        </w:tc>
        <w:tc>
          <w:tcPr>
            <w:tcW w:w="2914" w:type="dxa"/>
          </w:tcPr>
          <w:p w14:paraId="48DBF39E" w14:textId="01D80004" w:rsidR="00152B82" w:rsidRPr="00152B82" w:rsidRDefault="00152B82" w:rsidP="00152B82">
            <w:r w:rsidRPr="00152B82">
              <w:t>Caja estanca en el techo, que permita conectar una antena hacia el rack de comunicaciones</w:t>
            </w:r>
          </w:p>
        </w:tc>
        <w:tc>
          <w:tcPr>
            <w:tcW w:w="1601" w:type="dxa"/>
            <w:vAlign w:val="center"/>
          </w:tcPr>
          <w:p w14:paraId="391DDAD3" w14:textId="2FA4E40A" w:rsidR="00152B82" w:rsidRDefault="00152B82" w:rsidP="00152B82">
            <w:pPr>
              <w:jc w:val="center"/>
            </w:pPr>
            <w:r>
              <w:t>1</w:t>
            </w:r>
          </w:p>
        </w:tc>
        <w:tc>
          <w:tcPr>
            <w:tcW w:w="1601" w:type="dxa"/>
            <w:vAlign w:val="center"/>
          </w:tcPr>
          <w:p w14:paraId="4960B61B" w14:textId="1AF0FDDE" w:rsidR="00152B82" w:rsidRDefault="00152B82" w:rsidP="00152B82">
            <w:pPr>
              <w:jc w:val="center"/>
            </w:pPr>
            <w:r>
              <w:t>1</w:t>
            </w:r>
          </w:p>
        </w:tc>
      </w:tr>
      <w:tr w:rsidR="00152B82" w14:paraId="23021FE9" w14:textId="77777777" w:rsidTr="003204CC">
        <w:tc>
          <w:tcPr>
            <w:tcW w:w="2751" w:type="dxa"/>
            <w:vAlign w:val="center"/>
          </w:tcPr>
          <w:p w14:paraId="75A3379D" w14:textId="4A031916" w:rsidR="00152B82" w:rsidRDefault="00D73113" w:rsidP="00152B82">
            <w:pPr>
              <w:jc w:val="left"/>
            </w:pPr>
            <w:r>
              <w:t>Nuevo requerimiento</w:t>
            </w:r>
          </w:p>
        </w:tc>
        <w:tc>
          <w:tcPr>
            <w:tcW w:w="2914" w:type="dxa"/>
          </w:tcPr>
          <w:p w14:paraId="11996D43" w14:textId="66271AC5" w:rsidR="00152B82" w:rsidRPr="000A537B" w:rsidRDefault="00D73113" w:rsidP="00152B82">
            <w:pPr>
              <w:rPr>
                <w:color w:val="FF0000"/>
              </w:rPr>
            </w:pPr>
            <w:r w:rsidRPr="00D73113">
              <w:t>Conexión ethernet en el techo</w:t>
            </w:r>
            <w:r w:rsidR="001316D2">
              <w:t xml:space="preserve"> interior</w:t>
            </w:r>
            <w:r w:rsidRPr="00D73113">
              <w:t xml:space="preserve"> para punto de acceso Wifi</w:t>
            </w:r>
          </w:p>
        </w:tc>
        <w:tc>
          <w:tcPr>
            <w:tcW w:w="1601" w:type="dxa"/>
            <w:vAlign w:val="center"/>
          </w:tcPr>
          <w:p w14:paraId="4601541E" w14:textId="21019F9B" w:rsidR="00152B82" w:rsidRDefault="00D73113" w:rsidP="00152B82">
            <w:pPr>
              <w:jc w:val="center"/>
            </w:pPr>
            <w:r>
              <w:t>1</w:t>
            </w:r>
          </w:p>
        </w:tc>
        <w:tc>
          <w:tcPr>
            <w:tcW w:w="1601" w:type="dxa"/>
            <w:vAlign w:val="center"/>
          </w:tcPr>
          <w:p w14:paraId="3C04E641" w14:textId="77777777" w:rsidR="00152B82" w:rsidRDefault="00152B82" w:rsidP="00152B82">
            <w:pPr>
              <w:jc w:val="center"/>
            </w:pPr>
          </w:p>
        </w:tc>
      </w:tr>
      <w:tr w:rsidR="0060136A" w14:paraId="6B04174F" w14:textId="77777777" w:rsidTr="003204CC">
        <w:tc>
          <w:tcPr>
            <w:tcW w:w="2751" w:type="dxa"/>
            <w:vAlign w:val="center"/>
          </w:tcPr>
          <w:p w14:paraId="1126B247" w14:textId="6D0605AF" w:rsidR="0060136A" w:rsidRDefault="0060136A" w:rsidP="00152B82">
            <w:pPr>
              <w:jc w:val="left"/>
            </w:pPr>
            <w:r>
              <w:t>Nuevo requerimiento</w:t>
            </w:r>
          </w:p>
        </w:tc>
        <w:tc>
          <w:tcPr>
            <w:tcW w:w="2914" w:type="dxa"/>
          </w:tcPr>
          <w:p w14:paraId="1492004C" w14:textId="452739D5" w:rsidR="0060136A" w:rsidRPr="00D73113" w:rsidRDefault="0060136A" w:rsidP="00152B82">
            <w:r>
              <w:t>Frigorífico</w:t>
            </w:r>
          </w:p>
        </w:tc>
        <w:tc>
          <w:tcPr>
            <w:tcW w:w="1601" w:type="dxa"/>
            <w:vAlign w:val="center"/>
          </w:tcPr>
          <w:p w14:paraId="4022276B" w14:textId="77777777" w:rsidR="0060136A" w:rsidRDefault="0060136A" w:rsidP="00152B82">
            <w:pPr>
              <w:jc w:val="center"/>
            </w:pPr>
          </w:p>
        </w:tc>
        <w:tc>
          <w:tcPr>
            <w:tcW w:w="1601" w:type="dxa"/>
            <w:vAlign w:val="center"/>
          </w:tcPr>
          <w:p w14:paraId="794F1C78" w14:textId="1D005A3E" w:rsidR="0060136A" w:rsidRDefault="0060136A" w:rsidP="00152B82">
            <w:pPr>
              <w:jc w:val="center"/>
            </w:pPr>
            <w:r>
              <w:t>1</w:t>
            </w:r>
          </w:p>
        </w:tc>
      </w:tr>
      <w:tr w:rsidR="00152B82" w14:paraId="31D552EC" w14:textId="77777777" w:rsidTr="00152B82">
        <w:tc>
          <w:tcPr>
            <w:tcW w:w="2751" w:type="dxa"/>
            <w:shd w:val="clear" w:color="auto" w:fill="D9D9D9" w:themeFill="background1" w:themeFillShade="D9"/>
            <w:vAlign w:val="center"/>
          </w:tcPr>
          <w:p w14:paraId="4A0B9F3A" w14:textId="25BA4193" w:rsidR="00152B82" w:rsidRPr="00625DD8" w:rsidRDefault="00152B82" w:rsidP="00152B82">
            <w:pPr>
              <w:jc w:val="left"/>
              <w:rPr>
                <w:b/>
              </w:rPr>
            </w:pPr>
            <w:r w:rsidRPr="00625DD8">
              <w:rPr>
                <w:b/>
              </w:rPr>
              <w:t>TOTAL</w:t>
            </w:r>
          </w:p>
        </w:tc>
        <w:tc>
          <w:tcPr>
            <w:tcW w:w="2914" w:type="dxa"/>
            <w:shd w:val="clear" w:color="auto" w:fill="D9D9D9" w:themeFill="background1" w:themeFillShade="D9"/>
          </w:tcPr>
          <w:p w14:paraId="3AE845AB" w14:textId="77777777" w:rsidR="00152B82" w:rsidRDefault="00152B82" w:rsidP="00152B82"/>
        </w:tc>
        <w:tc>
          <w:tcPr>
            <w:tcW w:w="1601" w:type="dxa"/>
            <w:shd w:val="clear" w:color="auto" w:fill="D9D9D9" w:themeFill="background1" w:themeFillShade="D9"/>
            <w:vAlign w:val="center"/>
          </w:tcPr>
          <w:p w14:paraId="7BC5838A" w14:textId="03883A04" w:rsidR="00152B82" w:rsidRDefault="00D73113" w:rsidP="00152B82">
            <w:pPr>
              <w:jc w:val="center"/>
            </w:pPr>
            <w:r>
              <w:t>44</w:t>
            </w:r>
          </w:p>
        </w:tc>
        <w:tc>
          <w:tcPr>
            <w:tcW w:w="1601" w:type="dxa"/>
            <w:shd w:val="clear" w:color="auto" w:fill="D9D9D9" w:themeFill="background1" w:themeFillShade="D9"/>
            <w:vAlign w:val="center"/>
          </w:tcPr>
          <w:p w14:paraId="63543DD7" w14:textId="7A13B7F1" w:rsidR="00152B82" w:rsidRDefault="00497098" w:rsidP="0060136A">
            <w:pPr>
              <w:jc w:val="center"/>
            </w:pPr>
            <w:r>
              <w:t>5</w:t>
            </w:r>
            <w:r w:rsidR="0060136A">
              <w:t>6</w:t>
            </w:r>
          </w:p>
        </w:tc>
      </w:tr>
    </w:tbl>
    <w:p w14:paraId="231F8CF6" w14:textId="77777777" w:rsidR="00491E49" w:rsidRPr="001A2BCF" w:rsidRDefault="00491E49" w:rsidP="001B3844"/>
    <w:p w14:paraId="6D8D8B59" w14:textId="4A50AE26" w:rsidR="00756790" w:rsidRDefault="00756790" w:rsidP="001B3844">
      <w:r>
        <w:t xml:space="preserve">Todos los elementos </w:t>
      </w:r>
      <w:r w:rsidR="00393958">
        <w:t xml:space="preserve">deberán estar lo </w:t>
      </w:r>
      <w:r>
        <w:t>suficientemente an</w:t>
      </w:r>
      <w:r w:rsidR="00152B82">
        <w:t>clados con soportes y herrajes que garanticen el traslado de los equipos en estado apagado.</w:t>
      </w:r>
    </w:p>
    <w:p w14:paraId="6D6C3C3B" w14:textId="572BF77E" w:rsidR="005B3AD8" w:rsidRDefault="005B3AD8" w:rsidP="001B3844">
      <w:pPr>
        <w:rPr>
          <w:color w:val="FF0000"/>
        </w:rPr>
      </w:pPr>
    </w:p>
    <w:p w14:paraId="460BF88C" w14:textId="6CE0854C" w:rsidR="005B3AD8" w:rsidRDefault="005B3AD8" w:rsidP="005B3AD8">
      <w:pPr>
        <w:pStyle w:val="Ttulo2"/>
      </w:pPr>
      <w:bookmarkStart w:id="10" w:name="_Toc162012021"/>
      <w:r w:rsidRPr="00FD4983">
        <w:t>Requisitos técnicos de Infraestructura</w:t>
      </w:r>
      <w:r w:rsidR="00FD4983" w:rsidRPr="00FD4983">
        <w:t>s en el remolque</w:t>
      </w:r>
      <w:bookmarkEnd w:id="10"/>
      <w:r w:rsidR="00393958">
        <w:t xml:space="preserve"> </w:t>
      </w:r>
    </w:p>
    <w:p w14:paraId="6EB05569" w14:textId="17BDBD03" w:rsidR="00FD4983" w:rsidRDefault="009D1108" w:rsidP="00FD4983">
      <w:r>
        <w:t xml:space="preserve">El remolque deberá ser suministrado con el siguiente equipamiento sin coste adicional para </w:t>
      </w:r>
      <w:r w:rsidR="00152B82">
        <w:t xml:space="preserve">ISPLN y </w:t>
      </w:r>
      <w:r>
        <w:t>SNS-O</w:t>
      </w:r>
    </w:p>
    <w:p w14:paraId="6C7A6DE0" w14:textId="77777777" w:rsidR="005D638E" w:rsidRDefault="005D638E" w:rsidP="00FD4983"/>
    <w:p w14:paraId="541BD891" w14:textId="77777777" w:rsidR="005D638E" w:rsidRDefault="005D638E" w:rsidP="005D638E">
      <w:pPr>
        <w:pStyle w:val="Ttulo3"/>
        <w:rPr>
          <w:color w:val="000000"/>
        </w:rPr>
      </w:pPr>
      <w:bookmarkStart w:id="11" w:name="_Toc162012022"/>
      <w:r>
        <w:rPr>
          <w:color w:val="000000"/>
        </w:rPr>
        <w:t>Cableado y canalizaciones necesarias</w:t>
      </w:r>
      <w:bookmarkEnd w:id="11"/>
    </w:p>
    <w:p w14:paraId="56975E74" w14:textId="6E267166" w:rsidR="005D638E" w:rsidRDefault="00152B82" w:rsidP="005D638E">
      <w:pPr>
        <w:pStyle w:val="Ttulo3"/>
        <w:numPr>
          <w:ilvl w:val="0"/>
          <w:numId w:val="0"/>
        </w:numPr>
        <w:rPr>
          <w:rFonts w:cs="Times New Roman"/>
          <w:b w:val="0"/>
          <w:bCs w:val="0"/>
          <w:sz w:val="20"/>
          <w:szCs w:val="22"/>
        </w:rPr>
      </w:pPr>
      <w:bookmarkStart w:id="12" w:name="_Toc162012023"/>
      <w:r>
        <w:rPr>
          <w:rFonts w:cs="Times New Roman"/>
          <w:b w:val="0"/>
          <w:bCs w:val="0"/>
          <w:sz w:val="20"/>
          <w:szCs w:val="22"/>
        </w:rPr>
        <w:t>Suficiente para</w:t>
      </w:r>
      <w:r w:rsidR="005D638E" w:rsidRPr="005D638E">
        <w:rPr>
          <w:rFonts w:cs="Times New Roman"/>
          <w:b w:val="0"/>
          <w:bCs w:val="0"/>
          <w:sz w:val="20"/>
          <w:szCs w:val="22"/>
        </w:rPr>
        <w:t xml:space="preserve"> dar servicio al </w:t>
      </w:r>
      <w:r>
        <w:rPr>
          <w:rFonts w:cs="Times New Roman"/>
          <w:b w:val="0"/>
          <w:bCs w:val="0"/>
          <w:sz w:val="20"/>
          <w:szCs w:val="22"/>
        </w:rPr>
        <w:t>“E</w:t>
      </w:r>
      <w:r w:rsidR="005D638E" w:rsidRPr="005D638E">
        <w:rPr>
          <w:rFonts w:cs="Times New Roman"/>
          <w:b w:val="0"/>
          <w:bCs w:val="0"/>
          <w:sz w:val="20"/>
          <w:szCs w:val="22"/>
        </w:rPr>
        <w:t>quipamiento informático y de Imagen Médica Digital</w:t>
      </w:r>
      <w:r>
        <w:rPr>
          <w:rFonts w:cs="Times New Roman"/>
          <w:b w:val="0"/>
          <w:bCs w:val="0"/>
          <w:sz w:val="20"/>
          <w:szCs w:val="22"/>
        </w:rPr>
        <w:t>”</w:t>
      </w:r>
      <w:r w:rsidR="005D638E" w:rsidRPr="005D638E">
        <w:rPr>
          <w:rFonts w:cs="Times New Roman"/>
          <w:b w:val="0"/>
          <w:bCs w:val="0"/>
          <w:sz w:val="20"/>
          <w:szCs w:val="22"/>
        </w:rPr>
        <w:t xml:space="preserve"> definido en el apartado anterior</w:t>
      </w:r>
      <w:r>
        <w:rPr>
          <w:rFonts w:cs="Times New Roman"/>
          <w:b w:val="0"/>
          <w:bCs w:val="0"/>
          <w:sz w:val="20"/>
          <w:szCs w:val="22"/>
        </w:rPr>
        <w:t xml:space="preserve"> incluyendo:</w:t>
      </w:r>
      <w:bookmarkEnd w:id="12"/>
    </w:p>
    <w:p w14:paraId="4AA3D6C7" w14:textId="77777777" w:rsidR="00497098" w:rsidRPr="00D73113" w:rsidRDefault="00497098" w:rsidP="00152B82">
      <w:pPr>
        <w:pStyle w:val="Prrafodelista"/>
        <w:numPr>
          <w:ilvl w:val="0"/>
          <w:numId w:val="9"/>
        </w:numPr>
      </w:pPr>
      <w:r w:rsidRPr="00D73113">
        <w:t>Conexiones</w:t>
      </w:r>
      <w:r w:rsidR="00152B82" w:rsidRPr="00D73113">
        <w:t xml:space="preserve"> de red.</w:t>
      </w:r>
    </w:p>
    <w:p w14:paraId="4EFD7F55" w14:textId="45EB63AD" w:rsidR="00497098" w:rsidRPr="00D73113" w:rsidRDefault="00152B82" w:rsidP="00497098">
      <w:pPr>
        <w:pStyle w:val="Prrafodelista"/>
        <w:numPr>
          <w:ilvl w:val="1"/>
          <w:numId w:val="9"/>
        </w:numPr>
      </w:pPr>
      <w:r w:rsidRPr="00D73113">
        <w:t>Como mí</w:t>
      </w:r>
      <w:r w:rsidR="00D73113">
        <w:t>nimo 38</w:t>
      </w:r>
      <w:r w:rsidR="00497098" w:rsidRPr="00D73113">
        <w:t xml:space="preserve"> cables ethernet canalizados hacia el rack de servidor</w:t>
      </w:r>
    </w:p>
    <w:p w14:paraId="59E6E2DA" w14:textId="5787BA97" w:rsidR="00152B82" w:rsidRDefault="00497098" w:rsidP="00497098">
      <w:pPr>
        <w:pStyle w:val="Prrafodelista"/>
        <w:numPr>
          <w:ilvl w:val="1"/>
          <w:numId w:val="9"/>
        </w:numPr>
      </w:pPr>
      <w:r w:rsidRPr="00D73113">
        <w:t xml:space="preserve">Como mínimo 6 cables ethernet CAT7 como conexión troncal entre el Rack de comunicaciones y el Rack del servidor. </w:t>
      </w:r>
    </w:p>
    <w:p w14:paraId="0D0E0DF9" w14:textId="088FB2B8" w:rsidR="00D73113" w:rsidRDefault="00D73113" w:rsidP="00D73113">
      <w:pPr>
        <w:pStyle w:val="Prrafodelista"/>
        <w:numPr>
          <w:ilvl w:val="0"/>
          <w:numId w:val="9"/>
        </w:numPr>
      </w:pPr>
      <w:r>
        <w:t xml:space="preserve">Punto de conectividad con acceso exterior, preferentemente en bodega junto al cuadro </w:t>
      </w:r>
      <w:r>
        <w:lastRenderedPageBreak/>
        <w:t>eléctrico, a definir por la unidad gestora</w:t>
      </w:r>
    </w:p>
    <w:p w14:paraId="7AE8C703" w14:textId="584EAEC8" w:rsidR="00D73113" w:rsidRDefault="00D73113" w:rsidP="00D73113">
      <w:pPr>
        <w:pStyle w:val="Prrafodelista"/>
        <w:numPr>
          <w:ilvl w:val="1"/>
          <w:numId w:val="9"/>
        </w:numPr>
      </w:pPr>
      <w:r>
        <w:t>Para dar servicio de comunicación desde el exterior al remolque</w:t>
      </w:r>
    </w:p>
    <w:p w14:paraId="5D941DED" w14:textId="6C2C2B49" w:rsidR="00D73113" w:rsidRPr="00D73113" w:rsidRDefault="00D73113" w:rsidP="00D73113">
      <w:pPr>
        <w:pStyle w:val="Prrafodelista"/>
        <w:numPr>
          <w:ilvl w:val="1"/>
          <w:numId w:val="9"/>
        </w:numPr>
      </w:pPr>
      <w:r>
        <w:t>Para dar servicio eléctrico desde el exterior al remolque</w:t>
      </w:r>
    </w:p>
    <w:p w14:paraId="50D0718D" w14:textId="048964BE" w:rsidR="00497098" w:rsidRPr="00D73113" w:rsidRDefault="001316D2" w:rsidP="00152B82">
      <w:pPr>
        <w:pStyle w:val="Prrafodelista"/>
        <w:numPr>
          <w:ilvl w:val="0"/>
          <w:numId w:val="9"/>
        </w:numPr>
      </w:pPr>
      <w:proofErr w:type="spellStart"/>
      <w:r>
        <w:t>Precanalización</w:t>
      </w:r>
      <w:proofErr w:type="spellEnd"/>
      <w:r>
        <w:t>:</w:t>
      </w:r>
    </w:p>
    <w:p w14:paraId="0999B1D8" w14:textId="64EA1614" w:rsidR="00152B82" w:rsidRDefault="00497098" w:rsidP="00497098">
      <w:pPr>
        <w:pStyle w:val="Prrafodelista"/>
        <w:numPr>
          <w:ilvl w:val="1"/>
          <w:numId w:val="9"/>
        </w:numPr>
      </w:pPr>
      <w:r w:rsidRPr="00D73113">
        <w:t>6 tubos libres de canalización para el Sistema de presencia (Alarma) que comuniquen con el Rack del servidor</w:t>
      </w:r>
    </w:p>
    <w:p w14:paraId="035DED4A" w14:textId="54FA6195" w:rsidR="001316D2" w:rsidRPr="00D73113" w:rsidRDefault="001316D2" w:rsidP="001316D2">
      <w:pPr>
        <w:pStyle w:val="Prrafodelista"/>
        <w:numPr>
          <w:ilvl w:val="0"/>
          <w:numId w:val="9"/>
        </w:numPr>
      </w:pPr>
      <w:proofErr w:type="spellStart"/>
      <w:r>
        <w:t>Precanalización</w:t>
      </w:r>
      <w:proofErr w:type="spellEnd"/>
      <w:r>
        <w:t xml:space="preserve"> y caja estanca IP68 para cableado coaxial entre el techo del remolque y el rack de comunicaciones. Que permita conectar una antena 4G </w:t>
      </w:r>
      <w:proofErr w:type="spellStart"/>
      <w:r>
        <w:t>ó</w:t>
      </w:r>
      <w:proofErr w:type="spellEnd"/>
      <w:r>
        <w:t xml:space="preserve"> 5G mediante cable coaxial.</w:t>
      </w:r>
    </w:p>
    <w:p w14:paraId="1E17CAC1" w14:textId="18FC115B" w:rsidR="005D638E" w:rsidRPr="00D73113" w:rsidRDefault="00152B82" w:rsidP="005D638E">
      <w:pPr>
        <w:pStyle w:val="Prrafodelista"/>
        <w:numPr>
          <w:ilvl w:val="0"/>
          <w:numId w:val="9"/>
        </w:numPr>
      </w:pPr>
      <w:r w:rsidRPr="00D73113">
        <w:t>Electricidad</w:t>
      </w:r>
    </w:p>
    <w:p w14:paraId="193295F8" w14:textId="47EA437D" w:rsidR="00497098" w:rsidRPr="00D73113" w:rsidRDefault="00497098" w:rsidP="00497098">
      <w:pPr>
        <w:pStyle w:val="Prrafodelista"/>
        <w:numPr>
          <w:ilvl w:val="1"/>
          <w:numId w:val="9"/>
        </w:numPr>
      </w:pPr>
      <w:r w:rsidRPr="00D73113">
        <w:t>Cableado eléctrico suficiente en sección para dar servicio desde el cuadro eléctrico a los diferentes enchufes del remolque, diferenciando 3 líneas.</w:t>
      </w:r>
    </w:p>
    <w:p w14:paraId="012BE762" w14:textId="6D741347" w:rsidR="00497098" w:rsidRPr="00D73113" w:rsidRDefault="00497098" w:rsidP="00497098">
      <w:pPr>
        <w:pStyle w:val="Prrafodelista"/>
        <w:numPr>
          <w:ilvl w:val="2"/>
          <w:numId w:val="9"/>
        </w:numPr>
      </w:pPr>
      <w:r w:rsidRPr="00D73113">
        <w:t>Red eléctrica</w:t>
      </w:r>
      <w:r w:rsidR="001316D2">
        <w:t xml:space="preserve"> sanitaria:</w:t>
      </w:r>
      <w:r w:rsidRPr="00D73113">
        <w:t xml:space="preserve"> mamógrafo y ecógrafo</w:t>
      </w:r>
    </w:p>
    <w:p w14:paraId="1080EC70" w14:textId="478A1F8F" w:rsidR="00497098" w:rsidRPr="00D73113" w:rsidRDefault="00497098" w:rsidP="00497098">
      <w:pPr>
        <w:pStyle w:val="Prrafodelista"/>
        <w:numPr>
          <w:ilvl w:val="2"/>
          <w:numId w:val="9"/>
        </w:numPr>
      </w:pPr>
      <w:r w:rsidRPr="00D73113">
        <w:t>Red eléctrica Informática</w:t>
      </w:r>
      <w:r w:rsidR="001316D2">
        <w:t>:</w:t>
      </w:r>
      <w:r w:rsidRPr="00D73113">
        <w:t xml:space="preserve"> para las CPU</w:t>
      </w:r>
    </w:p>
    <w:p w14:paraId="5BA35DEA" w14:textId="4BAA51EA" w:rsidR="00497098" w:rsidRDefault="00497098" w:rsidP="00497098">
      <w:pPr>
        <w:pStyle w:val="Prrafodelista"/>
        <w:numPr>
          <w:ilvl w:val="2"/>
          <w:numId w:val="9"/>
        </w:numPr>
      </w:pPr>
      <w:r w:rsidRPr="00D73113">
        <w:t>Red eléctrica</w:t>
      </w:r>
      <w:r w:rsidR="001316D2">
        <w:t>:</w:t>
      </w:r>
      <w:r w:rsidRPr="00D73113">
        <w:t xml:space="preserve"> para el resto de equipamiento</w:t>
      </w:r>
    </w:p>
    <w:p w14:paraId="60154DA8" w14:textId="573719D5" w:rsidR="001316D2" w:rsidRPr="00D73113" w:rsidRDefault="001316D2" w:rsidP="001316D2">
      <w:pPr>
        <w:pStyle w:val="Prrafodelista"/>
        <w:numPr>
          <w:ilvl w:val="0"/>
          <w:numId w:val="9"/>
        </w:numPr>
      </w:pPr>
      <w:r>
        <w:t>2 Cables ethernet de entre 60 y 99 metros apantallados de CAT</w:t>
      </w:r>
      <w:r w:rsidR="0088456C">
        <w:t>7, para conectar el remoque al punto de conexión del centro de salud.</w:t>
      </w:r>
    </w:p>
    <w:p w14:paraId="0FD64526" w14:textId="018D7BA2" w:rsidR="00D73113" w:rsidRPr="0060136A" w:rsidRDefault="00497098" w:rsidP="00497098">
      <w:pPr>
        <w:pStyle w:val="Prrafodelista"/>
        <w:numPr>
          <w:ilvl w:val="0"/>
          <w:numId w:val="9"/>
        </w:numPr>
      </w:pPr>
      <w:r w:rsidRPr="00D73113">
        <w:t xml:space="preserve">Todas las especificaciones, deberán cumplir con los requerimientos técnicos </w:t>
      </w:r>
      <w:r w:rsidR="00D73113" w:rsidRPr="00D73113">
        <w:t>definidos</w:t>
      </w:r>
      <w:r w:rsidR="005057F4">
        <w:t xml:space="preserve"> en el apartado “ANEXO X</w:t>
      </w:r>
      <w:r w:rsidRPr="00D73113">
        <w:t>I RequisitoscableadosGDNMarzo2024.pdf</w:t>
      </w:r>
      <w:r w:rsidR="00D73113" w:rsidRPr="00D73113">
        <w:t>”</w:t>
      </w:r>
      <w:r w:rsidR="001316D2">
        <w:t xml:space="preserve"> donde se definen los </w:t>
      </w:r>
      <w:r w:rsidR="001316D2" w:rsidRPr="00827BCF">
        <w:rPr>
          <w:b/>
        </w:rPr>
        <w:t>Criterios básicos para instalaciones de cableado estructurado</w:t>
      </w:r>
      <w:r w:rsidR="001316D2">
        <w:rPr>
          <w:b/>
        </w:rPr>
        <w:t>.</w:t>
      </w:r>
      <w:r w:rsidR="0060136A">
        <w:rPr>
          <w:b/>
        </w:rPr>
        <w:t xml:space="preserve"> </w:t>
      </w:r>
      <w:r w:rsidR="0060136A" w:rsidRPr="0060136A">
        <w:t>A excepción del apartado 3.2, no aplicable en este expediente.</w:t>
      </w:r>
    </w:p>
    <w:p w14:paraId="0B3D4310" w14:textId="3FA70667" w:rsidR="00497098" w:rsidRPr="00D73113" w:rsidRDefault="00D73113" w:rsidP="00D73113">
      <w:pPr>
        <w:pStyle w:val="Prrafodelista"/>
        <w:numPr>
          <w:ilvl w:val="1"/>
          <w:numId w:val="9"/>
        </w:numPr>
      </w:pPr>
      <w:r w:rsidRPr="00D73113">
        <w:t xml:space="preserve">A </w:t>
      </w:r>
      <w:r w:rsidR="00497098" w:rsidRPr="00D73113">
        <w:t xml:space="preserve">excepción de los 6 cables trocales </w:t>
      </w:r>
      <w:r w:rsidR="001316D2">
        <w:t xml:space="preserve">entre el Rack de comunicaciones y el Rack de Servidor, </w:t>
      </w:r>
      <w:r w:rsidR="00497098" w:rsidRPr="00D73113">
        <w:t>que deberán ser de CAT7</w:t>
      </w:r>
    </w:p>
    <w:p w14:paraId="44E2BED2" w14:textId="528A4E65" w:rsidR="00D73113" w:rsidRPr="00D73113" w:rsidRDefault="00D73113" w:rsidP="00D73113">
      <w:pPr>
        <w:pStyle w:val="Prrafodelista"/>
        <w:numPr>
          <w:ilvl w:val="1"/>
          <w:numId w:val="9"/>
        </w:numPr>
      </w:pPr>
      <w:r>
        <w:t>El cableado ethernet deberá estar acompañado de una certificación FLUKE, em</w:t>
      </w:r>
      <w:r w:rsidRPr="00D73113">
        <w:t>itido por una entidad acreditada. También deberá entregarse un</w:t>
      </w:r>
      <w:r w:rsidRPr="00D73113">
        <w:rPr>
          <w:szCs w:val="20"/>
        </w:rPr>
        <w:t xml:space="preserve"> </w:t>
      </w:r>
      <w:proofErr w:type="gramStart"/>
      <w:r w:rsidRPr="00D73113">
        <w:rPr>
          <w:bCs/>
          <w:szCs w:val="20"/>
        </w:rPr>
        <w:t>archivo .FLW</w:t>
      </w:r>
      <w:proofErr w:type="gramEnd"/>
    </w:p>
    <w:p w14:paraId="2CEB6DA9" w14:textId="35EB9780" w:rsidR="00FD4983" w:rsidRDefault="00FD4983" w:rsidP="009D1108">
      <w:pPr>
        <w:pStyle w:val="Ttulo3"/>
        <w:rPr>
          <w:color w:val="000000"/>
        </w:rPr>
      </w:pPr>
      <w:bookmarkStart w:id="13" w:name="_Toc162012024"/>
      <w:r w:rsidRPr="009D1108">
        <w:rPr>
          <w:color w:val="000000"/>
        </w:rPr>
        <w:t>Cuadro eléctrico</w:t>
      </w:r>
      <w:bookmarkEnd w:id="13"/>
    </w:p>
    <w:p w14:paraId="2A1FC944" w14:textId="4B91C25D" w:rsidR="00491E49" w:rsidRDefault="00491E49" w:rsidP="00491E49">
      <w:r>
        <w:t xml:space="preserve">Preferentemente en la zona de la bodega o </w:t>
      </w:r>
      <w:r w:rsidR="00393958">
        <w:t>con accesibilidad</w:t>
      </w:r>
      <w:r>
        <w:t xml:space="preserve"> desde el exterior </w:t>
      </w:r>
      <w:r w:rsidR="00393958">
        <w:t xml:space="preserve">que </w:t>
      </w:r>
      <w:r w:rsidR="00D73113">
        <w:t>permita</w:t>
      </w:r>
      <w:r w:rsidR="00393958">
        <w:t xml:space="preserve"> la manipulación </w:t>
      </w:r>
      <w:r>
        <w:t>sin afec</w:t>
      </w:r>
      <w:r w:rsidR="00393958">
        <w:t xml:space="preserve">tación a la zona de pacientes. </w:t>
      </w:r>
      <w:r w:rsidR="005D1667">
        <w:t>Incluirá su correspondiente cuadro de protección.</w:t>
      </w:r>
    </w:p>
    <w:p w14:paraId="299CBC03" w14:textId="589B3146" w:rsidR="00FD4983" w:rsidRPr="009D1108" w:rsidRDefault="00FD4983" w:rsidP="009D1108">
      <w:pPr>
        <w:pStyle w:val="Ttulo3"/>
        <w:rPr>
          <w:color w:val="000000"/>
        </w:rPr>
      </w:pPr>
      <w:bookmarkStart w:id="14" w:name="_Toc162012025"/>
      <w:r w:rsidRPr="009D1108">
        <w:rPr>
          <w:color w:val="000000"/>
        </w:rPr>
        <w:t xml:space="preserve">Rack de </w:t>
      </w:r>
      <w:r w:rsidR="000B0EF2">
        <w:rPr>
          <w:color w:val="000000"/>
        </w:rPr>
        <w:t>comunicaciones</w:t>
      </w:r>
      <w:bookmarkEnd w:id="14"/>
    </w:p>
    <w:p w14:paraId="7042C7F6" w14:textId="7939E813" w:rsidR="00393958" w:rsidRDefault="00393958" w:rsidP="00FD4983">
      <w:r>
        <w:t xml:space="preserve">Preferentemente en la zona </w:t>
      </w:r>
      <w:r w:rsidR="00C45B71">
        <w:t>de espera</w:t>
      </w:r>
      <w:r>
        <w:t xml:space="preserve"> o con accesibilidad desde el exterior que </w:t>
      </w:r>
      <w:r w:rsidR="00C45B71">
        <w:t>permitan</w:t>
      </w:r>
      <w:r>
        <w:t xml:space="preserve"> la manipulación sin af</w:t>
      </w:r>
      <w:r w:rsidR="0088456C">
        <w:t>ectación a la zona de pacientes, para dar servicio al enrutador y el firewall. D</w:t>
      </w:r>
      <w:r>
        <w:t>eberá</w:t>
      </w:r>
      <w:r w:rsidR="00FD4983">
        <w:t xml:space="preserve"> disponer </w:t>
      </w:r>
      <w:r>
        <w:t>como mínimo de</w:t>
      </w:r>
    </w:p>
    <w:p w14:paraId="7088F115" w14:textId="56695001" w:rsidR="00FD4983" w:rsidRDefault="00FD4983" w:rsidP="004D02F0">
      <w:pPr>
        <w:pStyle w:val="Prrafodelista"/>
        <w:numPr>
          <w:ilvl w:val="0"/>
          <w:numId w:val="5"/>
        </w:numPr>
      </w:pPr>
      <w:r>
        <w:t>Etiquetado con las bocas de red</w:t>
      </w:r>
    </w:p>
    <w:p w14:paraId="212F15D3" w14:textId="2E943E3B" w:rsidR="00FD4983" w:rsidRDefault="00FD4983" w:rsidP="004D02F0">
      <w:pPr>
        <w:pStyle w:val="Prrafodelista"/>
        <w:numPr>
          <w:ilvl w:val="0"/>
          <w:numId w:val="5"/>
        </w:numPr>
      </w:pPr>
      <w:r>
        <w:t xml:space="preserve">Bandejas y </w:t>
      </w:r>
      <w:r w:rsidR="00393958">
        <w:t>guías</w:t>
      </w:r>
      <w:r>
        <w:t xml:space="preserve"> necesarias para los elementos actuales</w:t>
      </w:r>
    </w:p>
    <w:p w14:paraId="082430E8" w14:textId="24C2C999" w:rsidR="00FA576A" w:rsidRPr="0088456C" w:rsidRDefault="0088456C" w:rsidP="0088456C">
      <w:pPr>
        <w:pStyle w:val="Prrafodelista"/>
        <w:numPr>
          <w:ilvl w:val="0"/>
          <w:numId w:val="5"/>
        </w:numPr>
      </w:pPr>
      <w:r>
        <w:t xml:space="preserve">Rack de comunicaciones con dimensiones mínimas de </w:t>
      </w:r>
      <w:r w:rsidRPr="0088456C">
        <w:t>600x450x285mm</w:t>
      </w:r>
      <w:r w:rsidR="00FA576A" w:rsidRPr="0088456C">
        <w:t xml:space="preserve"> y espacio para </w:t>
      </w:r>
      <w:r w:rsidRPr="0088456C">
        <w:t>4</w:t>
      </w:r>
      <w:r w:rsidR="00FA576A" w:rsidRPr="0088456C">
        <w:t xml:space="preserve"> </w:t>
      </w:r>
      <w:proofErr w:type="spellStart"/>
      <w:r w:rsidR="00FA576A" w:rsidRPr="0088456C">
        <w:t>Us</w:t>
      </w:r>
      <w:proofErr w:type="spellEnd"/>
    </w:p>
    <w:p w14:paraId="7B62F45A" w14:textId="74427666" w:rsidR="00FD4983" w:rsidRDefault="00FD4983" w:rsidP="009D1108">
      <w:pPr>
        <w:pStyle w:val="Ttulo3"/>
        <w:rPr>
          <w:color w:val="000000"/>
        </w:rPr>
      </w:pPr>
      <w:bookmarkStart w:id="15" w:name="_Toc162012026"/>
      <w:r w:rsidRPr="009D1108">
        <w:rPr>
          <w:color w:val="000000"/>
        </w:rPr>
        <w:t xml:space="preserve">Rack de </w:t>
      </w:r>
      <w:r w:rsidR="000B0EF2">
        <w:rPr>
          <w:color w:val="000000"/>
        </w:rPr>
        <w:t>servidor</w:t>
      </w:r>
      <w:bookmarkEnd w:id="15"/>
    </w:p>
    <w:p w14:paraId="426FC011" w14:textId="73DFB19F" w:rsidR="00491E49" w:rsidRDefault="000B0EF2" w:rsidP="00491E49">
      <w:r>
        <w:t xml:space="preserve">Ubicado en el interior del remolque en una zona apartada y con el aislamiento acústico suficiente y para garantizar el confort de </w:t>
      </w:r>
      <w:r w:rsidR="00393958">
        <w:t>del personal sanitario y las pacientes.</w:t>
      </w:r>
    </w:p>
    <w:p w14:paraId="4E033E3A" w14:textId="247B161A" w:rsidR="000B0EF2" w:rsidRDefault="000B0EF2" w:rsidP="00491E49">
      <w:r>
        <w:t xml:space="preserve">Esta zona </w:t>
      </w:r>
      <w:r w:rsidR="00393958">
        <w:t xml:space="preserve">deberá garantizar la conservación del equipamiento </w:t>
      </w:r>
      <w:r w:rsidR="001316D2">
        <w:t>con una temperatura de entre 10 y 25º centígrados.</w:t>
      </w:r>
      <w:r w:rsidR="0088456C">
        <w:t xml:space="preserve"> E incluirá</w:t>
      </w:r>
    </w:p>
    <w:p w14:paraId="32368764" w14:textId="77777777" w:rsidR="00FA576A" w:rsidRDefault="00FA576A" w:rsidP="004D02F0">
      <w:pPr>
        <w:pStyle w:val="Prrafodelista"/>
        <w:numPr>
          <w:ilvl w:val="0"/>
          <w:numId w:val="5"/>
        </w:numPr>
      </w:pPr>
      <w:proofErr w:type="spellStart"/>
      <w:r>
        <w:t>Patch</w:t>
      </w:r>
      <w:proofErr w:type="spellEnd"/>
      <w:r>
        <w:t xml:space="preserve"> panel</w:t>
      </w:r>
    </w:p>
    <w:p w14:paraId="70F4E031" w14:textId="77777777" w:rsidR="00FA576A" w:rsidRDefault="00FA576A" w:rsidP="004D02F0">
      <w:pPr>
        <w:pStyle w:val="Prrafodelista"/>
        <w:numPr>
          <w:ilvl w:val="0"/>
          <w:numId w:val="5"/>
        </w:numPr>
      </w:pPr>
      <w:proofErr w:type="spellStart"/>
      <w:r>
        <w:t>Pasacables</w:t>
      </w:r>
      <w:proofErr w:type="spellEnd"/>
    </w:p>
    <w:p w14:paraId="7D49A1F9" w14:textId="46B3FABC" w:rsidR="00FA576A" w:rsidRDefault="0088456C" w:rsidP="004D02F0">
      <w:pPr>
        <w:pStyle w:val="Prrafodelista"/>
        <w:numPr>
          <w:ilvl w:val="0"/>
          <w:numId w:val="5"/>
        </w:numPr>
      </w:pPr>
      <w:r>
        <w:t>Opción de e</w:t>
      </w:r>
      <w:r w:rsidR="00FA576A">
        <w:t xml:space="preserve">tiquetado </w:t>
      </w:r>
      <w:r>
        <w:t>para</w:t>
      </w:r>
      <w:r w:rsidR="00FA576A">
        <w:t xml:space="preserve"> las bocas de red</w:t>
      </w:r>
    </w:p>
    <w:p w14:paraId="0CD7B623" w14:textId="77777777" w:rsidR="00FA576A" w:rsidRDefault="00FA576A" w:rsidP="004D02F0">
      <w:pPr>
        <w:pStyle w:val="Prrafodelista"/>
        <w:numPr>
          <w:ilvl w:val="0"/>
          <w:numId w:val="5"/>
        </w:numPr>
      </w:pPr>
      <w:r>
        <w:t>Bandejas y guías necesarias para los elementos actuales</w:t>
      </w:r>
    </w:p>
    <w:p w14:paraId="741755C7" w14:textId="6B2B207C" w:rsidR="0088456C" w:rsidRPr="0088456C" w:rsidRDefault="0088456C" w:rsidP="00C16557">
      <w:pPr>
        <w:pStyle w:val="Prrafodelista"/>
        <w:numPr>
          <w:ilvl w:val="0"/>
          <w:numId w:val="5"/>
        </w:numPr>
      </w:pPr>
      <w:r w:rsidRPr="0088456C">
        <w:t xml:space="preserve">1 Rack de telecomunicaciones 19” </w:t>
      </w:r>
    </w:p>
    <w:p w14:paraId="39C5CEF2" w14:textId="49BEE4D3" w:rsidR="0088456C" w:rsidRDefault="0055414B" w:rsidP="0088456C">
      <w:pPr>
        <w:pStyle w:val="Prrafodelista"/>
        <w:numPr>
          <w:ilvl w:val="2"/>
          <w:numId w:val="5"/>
        </w:numPr>
      </w:pPr>
      <w:r>
        <w:t xml:space="preserve">Dimensiones mínimas </w:t>
      </w:r>
      <w:r w:rsidR="0088456C" w:rsidRPr="0088456C">
        <w:t>1000x800x600mm y espacio para</w:t>
      </w:r>
      <w:r w:rsidR="0088456C">
        <w:t xml:space="preserve"> 12 </w:t>
      </w:r>
      <w:proofErr w:type="spellStart"/>
      <w:r w:rsidR="0088456C">
        <w:t>Us</w:t>
      </w:r>
      <w:proofErr w:type="spellEnd"/>
    </w:p>
    <w:p w14:paraId="4323AA0D" w14:textId="6C909342" w:rsidR="005057F4" w:rsidRDefault="005057F4" w:rsidP="005057F4">
      <w:pPr>
        <w:pStyle w:val="Prrafodelista"/>
        <w:numPr>
          <w:ilvl w:val="0"/>
          <w:numId w:val="5"/>
        </w:numPr>
      </w:pPr>
      <w:r>
        <w:t>En este rack estará permitido incorporar el sistema de megafonía y otros equipos audiovisuales del Anexo IX; y el sistema de seguridad del Anexo VIII</w:t>
      </w:r>
    </w:p>
    <w:p w14:paraId="3B5D447A" w14:textId="63B37F7E" w:rsidR="005057F4" w:rsidRDefault="005057F4" w:rsidP="005057F4">
      <w:pPr>
        <w:pStyle w:val="Prrafodelista"/>
        <w:numPr>
          <w:ilvl w:val="1"/>
          <w:numId w:val="5"/>
        </w:numPr>
      </w:pPr>
      <w:r>
        <w:t>Priorizando el espacio suficiente para incorporar los equipos del presente Anexo X.</w:t>
      </w:r>
    </w:p>
    <w:p w14:paraId="3C904245" w14:textId="39DD60F6" w:rsidR="005057F4" w:rsidRDefault="005057F4" w:rsidP="005057F4">
      <w:pPr>
        <w:pStyle w:val="Prrafodelista"/>
        <w:numPr>
          <w:ilvl w:val="1"/>
          <w:numId w:val="5"/>
        </w:numPr>
      </w:pPr>
      <w:r>
        <w:t xml:space="preserve">En caso de que la propuesta ofertada no ofrezca espacio suficiente para añadir la megafonía, alarmas u otros equipos, deberá incorporarse otro sistema de </w:t>
      </w:r>
      <w:proofErr w:type="spellStart"/>
      <w:r>
        <w:t>enrackado</w:t>
      </w:r>
      <w:proofErr w:type="spellEnd"/>
      <w:r>
        <w:t xml:space="preserve"> adecuado.</w:t>
      </w:r>
    </w:p>
    <w:p w14:paraId="5A05526C" w14:textId="081F6F05" w:rsidR="002827B6" w:rsidRDefault="00FD4983" w:rsidP="002827B6">
      <w:pPr>
        <w:pStyle w:val="Ttulo3"/>
        <w:rPr>
          <w:color w:val="000000"/>
        </w:rPr>
      </w:pPr>
      <w:bookmarkStart w:id="16" w:name="_Toc162012027"/>
      <w:r>
        <w:rPr>
          <w:color w:val="000000"/>
        </w:rPr>
        <w:lastRenderedPageBreak/>
        <w:t>SAI</w:t>
      </w:r>
      <w:bookmarkEnd w:id="16"/>
    </w:p>
    <w:p w14:paraId="38F2BCA1" w14:textId="1CCE6B6D" w:rsidR="009D1108" w:rsidRDefault="00FA576A" w:rsidP="009D1108">
      <w:r>
        <w:t xml:space="preserve">Deberá ser </w:t>
      </w:r>
      <w:proofErr w:type="spellStart"/>
      <w:r>
        <w:t>enrackable</w:t>
      </w:r>
      <w:proofErr w:type="spellEnd"/>
      <w:r>
        <w:t xml:space="preserve"> y quedará </w:t>
      </w:r>
      <w:r w:rsidR="0088456C">
        <w:t>instalado en el Rack</w:t>
      </w:r>
      <w:r w:rsidR="009D1108">
        <w:t xml:space="preserve"> de servidor</w:t>
      </w:r>
      <w:r>
        <w:t xml:space="preserve">. </w:t>
      </w:r>
      <w:r w:rsidR="0088456C">
        <w:t>Con las siguientes c</w:t>
      </w:r>
      <w:r>
        <w:t>aracterísticas mínimas</w:t>
      </w:r>
    </w:p>
    <w:p w14:paraId="50D8555B" w14:textId="7FB8D1E6" w:rsidR="009D1108" w:rsidRPr="00EE4C57" w:rsidRDefault="009D1108" w:rsidP="0088456C">
      <w:pPr>
        <w:pStyle w:val="Prrafodelista"/>
        <w:numPr>
          <w:ilvl w:val="0"/>
          <w:numId w:val="10"/>
        </w:numPr>
        <w:rPr>
          <w:lang w:val="en-US"/>
        </w:rPr>
      </w:pPr>
      <w:r w:rsidRPr="00EE4C57">
        <w:rPr>
          <w:lang w:val="en-US"/>
        </w:rPr>
        <w:t>Input Voltage 230 V</w:t>
      </w:r>
      <w:r w:rsidR="00FA576A" w:rsidRPr="00EE4C57">
        <w:rPr>
          <w:lang w:val="en-US"/>
        </w:rPr>
        <w:t xml:space="preserve"> / </w:t>
      </w:r>
      <w:r w:rsidRPr="00EE4C57">
        <w:rPr>
          <w:lang w:val="en-US"/>
        </w:rPr>
        <w:t>Output Voltage 230 V</w:t>
      </w:r>
    </w:p>
    <w:p w14:paraId="00D52A5C" w14:textId="429A1487" w:rsidR="009D1108" w:rsidRDefault="009D1108" w:rsidP="0088456C">
      <w:pPr>
        <w:pStyle w:val="Prrafodelista"/>
        <w:numPr>
          <w:ilvl w:val="0"/>
          <w:numId w:val="10"/>
        </w:numPr>
      </w:pPr>
      <w:r>
        <w:t>P</w:t>
      </w:r>
      <w:r w:rsidR="00FA576A">
        <w:t xml:space="preserve">otencia Nominal: En W 2700 W - </w:t>
      </w:r>
      <w:r>
        <w:t>En Va 3000 VA</w:t>
      </w:r>
    </w:p>
    <w:p w14:paraId="679B4517" w14:textId="3EF7E860" w:rsidR="009D1108" w:rsidRDefault="00FA576A" w:rsidP="0088456C">
      <w:pPr>
        <w:pStyle w:val="Prrafodelista"/>
        <w:numPr>
          <w:ilvl w:val="0"/>
          <w:numId w:val="10"/>
        </w:numPr>
      </w:pPr>
      <w:r>
        <w:t>Conexiones de salida:</w:t>
      </w:r>
    </w:p>
    <w:p w14:paraId="187C94E9" w14:textId="77777777" w:rsidR="009D1108" w:rsidRDefault="009D1108" w:rsidP="0088456C">
      <w:pPr>
        <w:pStyle w:val="Prrafodelista"/>
        <w:numPr>
          <w:ilvl w:val="0"/>
          <w:numId w:val="10"/>
        </w:numPr>
      </w:pPr>
      <w:r>
        <w:t>8 IEC 60320 C13</w:t>
      </w:r>
    </w:p>
    <w:p w14:paraId="5D7D8DB7" w14:textId="77777777" w:rsidR="0088456C" w:rsidRDefault="009D1108" w:rsidP="00FC2B3C">
      <w:pPr>
        <w:pStyle w:val="Prrafodelista"/>
        <w:numPr>
          <w:ilvl w:val="0"/>
          <w:numId w:val="10"/>
        </w:numPr>
      </w:pPr>
      <w:r>
        <w:t xml:space="preserve">IEC </w:t>
      </w:r>
      <w:proofErr w:type="spellStart"/>
      <w:r>
        <w:t>Jumpers</w:t>
      </w:r>
      <w:proofErr w:type="spellEnd"/>
    </w:p>
    <w:p w14:paraId="7B8CDD57" w14:textId="43242A74" w:rsidR="009D1108" w:rsidRPr="0088456C" w:rsidRDefault="009D1108" w:rsidP="00FC2B3C">
      <w:pPr>
        <w:pStyle w:val="Prrafodelista"/>
        <w:numPr>
          <w:ilvl w:val="0"/>
          <w:numId w:val="10"/>
        </w:numPr>
      </w:pPr>
      <w:r w:rsidRPr="0088456C">
        <w:t>IEC 60320 C19</w:t>
      </w:r>
    </w:p>
    <w:p w14:paraId="5589F199" w14:textId="6D9C16A1" w:rsidR="009D1108" w:rsidRDefault="009D1108" w:rsidP="0088456C">
      <w:pPr>
        <w:pStyle w:val="Prrafodelista"/>
        <w:numPr>
          <w:ilvl w:val="0"/>
          <w:numId w:val="10"/>
        </w:numPr>
      </w:pPr>
      <w:r>
        <w:t xml:space="preserve">Normas </w:t>
      </w:r>
      <w:r w:rsidR="00FA576A">
        <w:t xml:space="preserve">de certificación: </w:t>
      </w:r>
      <w:r>
        <w:t>EN/IEC 62040-1:2019/A11:2021 EN/IEC 62040-2:2006/AC:2006 EN/IEC 62040-2:2018</w:t>
      </w:r>
    </w:p>
    <w:p w14:paraId="211349B3" w14:textId="36A8F670" w:rsidR="0005255B" w:rsidRPr="009D1108" w:rsidRDefault="0005255B" w:rsidP="0088456C">
      <w:pPr>
        <w:pStyle w:val="Prrafodelista"/>
        <w:numPr>
          <w:ilvl w:val="0"/>
          <w:numId w:val="10"/>
        </w:numPr>
      </w:pPr>
      <w:r>
        <w:t>Conectividad Ethernet RJ45 con módulo de gestión</w:t>
      </w:r>
    </w:p>
    <w:p w14:paraId="0010F562" w14:textId="1912D28D" w:rsidR="002827B6" w:rsidRDefault="00FA576A" w:rsidP="002827B6">
      <w:pPr>
        <w:pStyle w:val="Ttulo3"/>
        <w:rPr>
          <w:color w:val="000000"/>
        </w:rPr>
      </w:pPr>
      <w:bookmarkStart w:id="17" w:name="_Toc162012028"/>
      <w:r>
        <w:rPr>
          <w:color w:val="000000"/>
        </w:rPr>
        <w:t>Otras consideraciones</w:t>
      </w:r>
      <w:bookmarkEnd w:id="17"/>
    </w:p>
    <w:p w14:paraId="544AF8FC" w14:textId="77777777" w:rsidR="005B3AD8" w:rsidRDefault="005B3AD8" w:rsidP="005B3AD8">
      <w:r>
        <w:t>A tener en cuenta</w:t>
      </w:r>
    </w:p>
    <w:p w14:paraId="5F9CCABA" w14:textId="318F6E0B" w:rsidR="00506D51" w:rsidRDefault="00506D51" w:rsidP="0088456C">
      <w:pPr>
        <w:pStyle w:val="Prrafodelista"/>
        <w:numPr>
          <w:ilvl w:val="0"/>
          <w:numId w:val="11"/>
        </w:numPr>
      </w:pPr>
      <w:r>
        <w:t>El proyecto deberá garantizar que la zona donde es</w:t>
      </w:r>
      <w:r w:rsidR="0088456C">
        <w:t>té ubicado el Rack de servidor, esté climatizada</w:t>
      </w:r>
      <w:r>
        <w:t xml:space="preserve"> con los rangos de temperatura establecidos entre </w:t>
      </w:r>
      <w:r w:rsidR="0088456C">
        <w:t>10 y 25º centígrados con el remolque parado.</w:t>
      </w:r>
    </w:p>
    <w:p w14:paraId="490113D2" w14:textId="5FCFE78D" w:rsidR="00EF5551" w:rsidRPr="00EF5551" w:rsidRDefault="0046361D" w:rsidP="004D02F0">
      <w:pPr>
        <w:pStyle w:val="Prrafodelista"/>
        <w:numPr>
          <w:ilvl w:val="0"/>
          <w:numId w:val="4"/>
        </w:numPr>
      </w:pPr>
      <w:r w:rsidRPr="00EF5551">
        <w:t>Preferentemente</w:t>
      </w:r>
      <w:r w:rsidR="00EF5551" w:rsidRPr="00EF5551">
        <w:t xml:space="preserve"> el cableado irá distribuido por zonas no </w:t>
      </w:r>
      <w:r w:rsidRPr="00EF5551">
        <w:t>visibles</w:t>
      </w:r>
    </w:p>
    <w:p w14:paraId="7DAB9C7A" w14:textId="77777777" w:rsidR="003C2983" w:rsidRDefault="003C2983" w:rsidP="004D02F0">
      <w:pPr>
        <w:pStyle w:val="Prrafodelista"/>
        <w:numPr>
          <w:ilvl w:val="1"/>
          <w:numId w:val="4"/>
        </w:numPr>
      </w:pPr>
      <w:r>
        <w:t>Cableado falso techo</w:t>
      </w:r>
    </w:p>
    <w:p w14:paraId="3B9EDFD8" w14:textId="77777777" w:rsidR="003C2983" w:rsidRDefault="003C2983" w:rsidP="004D02F0">
      <w:pPr>
        <w:pStyle w:val="Prrafodelista"/>
        <w:numPr>
          <w:ilvl w:val="1"/>
          <w:numId w:val="4"/>
        </w:numPr>
      </w:pPr>
      <w:r>
        <w:t>Cableado suelo</w:t>
      </w:r>
    </w:p>
    <w:p w14:paraId="58FE2E1F" w14:textId="1F926CB7" w:rsidR="003C2983" w:rsidRDefault="003C2983" w:rsidP="004D02F0">
      <w:pPr>
        <w:pStyle w:val="Prrafodelista"/>
        <w:numPr>
          <w:ilvl w:val="1"/>
          <w:numId w:val="4"/>
        </w:numPr>
      </w:pPr>
      <w:r>
        <w:t xml:space="preserve">Conexión troncal </w:t>
      </w:r>
      <w:r w:rsidR="0088456C">
        <w:t>entre la bodega y el Rack del servidor</w:t>
      </w:r>
    </w:p>
    <w:p w14:paraId="35D7493D" w14:textId="57FF0802" w:rsidR="005D1667" w:rsidRPr="005D1667" w:rsidRDefault="005D1667" w:rsidP="005D1667">
      <w:pPr>
        <w:pStyle w:val="Prrafodelista"/>
        <w:numPr>
          <w:ilvl w:val="0"/>
          <w:numId w:val="4"/>
        </w:numPr>
      </w:pPr>
      <w:r w:rsidRPr="005D1667">
        <w:t>Climatización y ventilación: El recinto dispondrá de ventilación natural directa, ventilación natural forzada por medio de sistemas de climatización, sistema que permita mantener la temperatura constante. La potencia de este equipo se calculará en función de las dimensiones del remolque y el equipamiento previsto a instalar. Los espacios deberán estar libres de humedades y goteras. Si es preciso, se instalarán materiales aislantes térmicos o impermeables.</w:t>
      </w:r>
    </w:p>
    <w:p w14:paraId="129DFEDB" w14:textId="1320F654" w:rsidR="00587C9F" w:rsidRDefault="005D1667" w:rsidP="005D1667">
      <w:pPr>
        <w:pStyle w:val="Prrafodelista"/>
        <w:numPr>
          <w:ilvl w:val="0"/>
          <w:numId w:val="4"/>
        </w:numPr>
      </w:pPr>
      <w:r w:rsidRPr="005D1667">
        <w:t>Falso techo, deberá contar con falso techo registrable para alojar las canalizaciones. El falso techo podrá utilizarse para albergar otro tipo de canalizaciones.</w:t>
      </w:r>
    </w:p>
    <w:p w14:paraId="59247105" w14:textId="77777777" w:rsidR="004D02F0" w:rsidRDefault="004D02F0" w:rsidP="004D02F0">
      <w:pPr>
        <w:pStyle w:val="Ttulo2"/>
        <w:rPr>
          <w:color w:val="000000"/>
        </w:rPr>
      </w:pPr>
      <w:bookmarkStart w:id="18" w:name="_Toc162012029"/>
      <w:r>
        <w:rPr>
          <w:color w:val="000000"/>
        </w:rPr>
        <w:t>Proyecto técnico del remolque</w:t>
      </w:r>
      <w:bookmarkEnd w:id="18"/>
    </w:p>
    <w:p w14:paraId="5BB7A1D8" w14:textId="43DDCC2F" w:rsidR="0060136A" w:rsidRPr="0060136A" w:rsidRDefault="001130D9" w:rsidP="0060136A">
      <w:pPr>
        <w:ind w:left="360"/>
      </w:pPr>
      <w:r>
        <w:t>Es requerido entregar un proyecto técnico, conforme</w:t>
      </w:r>
      <w:r w:rsidR="00833281" w:rsidRPr="001130D9">
        <w:t xml:space="preserve"> </w:t>
      </w:r>
      <w:r>
        <w:t>los requerimientos del presente documento y el</w:t>
      </w:r>
      <w:r w:rsidR="00833281" w:rsidRPr="001130D9">
        <w:t xml:space="preserve"> documento </w:t>
      </w:r>
      <w:r w:rsidR="005057F4">
        <w:t>“ANEXO X</w:t>
      </w:r>
      <w:r w:rsidRPr="001130D9">
        <w:t xml:space="preserve">I RequisitoscableadosGDNMarzo2024.pdf” donde se definen los </w:t>
      </w:r>
      <w:r w:rsidRPr="0060136A">
        <w:rPr>
          <w:b/>
        </w:rPr>
        <w:t>Criterios básicos para instalaciones de cableado estructurado.</w:t>
      </w:r>
      <w:r w:rsidR="0060136A" w:rsidRPr="0060136A">
        <w:rPr>
          <w:b/>
        </w:rPr>
        <w:t xml:space="preserve"> </w:t>
      </w:r>
      <w:r w:rsidR="0060136A" w:rsidRPr="0060136A">
        <w:t>A excepción del apartado 3.2, no aplicable en este expediente.</w:t>
      </w:r>
    </w:p>
    <w:p w14:paraId="6610B317" w14:textId="449E5A31" w:rsidR="004D02F0" w:rsidRDefault="004D02F0" w:rsidP="00833281">
      <w:r>
        <w:t>Es requerido presentar un proyecto que defina la instalación de los elem</w:t>
      </w:r>
      <w:r w:rsidR="001130D9">
        <w:t>entos anteriormente mencionados y en el sobre B</w:t>
      </w:r>
      <w:r w:rsidR="00700EA2">
        <w:t>C</w:t>
      </w:r>
      <w:r w:rsidR="001130D9">
        <w:t>.</w:t>
      </w:r>
      <w:r>
        <w:t xml:space="preserve"> Deberá </w:t>
      </w:r>
      <w:r w:rsidR="0060136A">
        <w:t>incorporar</w:t>
      </w:r>
      <w:r>
        <w:t xml:space="preserve"> al menos los siguientes aspectos:</w:t>
      </w:r>
    </w:p>
    <w:p w14:paraId="29B3773D" w14:textId="77777777" w:rsidR="004D02F0" w:rsidRDefault="004D02F0" w:rsidP="004D02F0">
      <w:pPr>
        <w:pStyle w:val="Prrafodelista"/>
        <w:numPr>
          <w:ilvl w:val="0"/>
          <w:numId w:val="4"/>
        </w:numPr>
      </w:pPr>
      <w:r>
        <w:t xml:space="preserve">Diseño de cableado eléctrico, especificando distribución </w:t>
      </w:r>
    </w:p>
    <w:p w14:paraId="64F218A1" w14:textId="77777777" w:rsidR="004D02F0" w:rsidRDefault="004D02F0" w:rsidP="004D02F0">
      <w:pPr>
        <w:pStyle w:val="Prrafodelista"/>
        <w:numPr>
          <w:ilvl w:val="1"/>
          <w:numId w:val="4"/>
        </w:numPr>
      </w:pPr>
      <w:r>
        <w:t>Ubicación y cajas de conexión eléctrica para el equipamiento informático</w:t>
      </w:r>
    </w:p>
    <w:p w14:paraId="36A7BE8B" w14:textId="106066EB" w:rsidR="004D02F0" w:rsidRDefault="004D02F0" w:rsidP="004D02F0">
      <w:pPr>
        <w:pStyle w:val="Prrafodelista"/>
        <w:numPr>
          <w:ilvl w:val="1"/>
          <w:numId w:val="4"/>
        </w:numPr>
      </w:pPr>
      <w:r>
        <w:t>Ubicación y cajas de conexión eléctrica para dar servicios a los mamógrafos</w:t>
      </w:r>
    </w:p>
    <w:p w14:paraId="5D5900CA" w14:textId="73FB56A1" w:rsidR="001130D9" w:rsidRDefault="001130D9" w:rsidP="00F62057">
      <w:pPr>
        <w:pStyle w:val="Prrafodelista"/>
        <w:numPr>
          <w:ilvl w:val="1"/>
          <w:numId w:val="4"/>
        </w:numPr>
      </w:pPr>
      <w:r>
        <w:t>Ubicación y cajas de conexión eléctrica para el resto de elementos</w:t>
      </w:r>
    </w:p>
    <w:p w14:paraId="3FC93677" w14:textId="46C7AEAC" w:rsidR="004D02F0" w:rsidRDefault="001130D9" w:rsidP="004D02F0">
      <w:pPr>
        <w:pStyle w:val="Prrafodelista"/>
        <w:numPr>
          <w:ilvl w:val="0"/>
          <w:numId w:val="4"/>
        </w:numPr>
      </w:pPr>
      <w:r>
        <w:t>Diseño de cableado y cajas de comunicaciones</w:t>
      </w:r>
    </w:p>
    <w:p w14:paraId="120C54E2" w14:textId="77777777" w:rsidR="001130D9" w:rsidRPr="00D73113" w:rsidRDefault="001130D9" w:rsidP="001130D9">
      <w:pPr>
        <w:pStyle w:val="Prrafodelista"/>
        <w:numPr>
          <w:ilvl w:val="1"/>
          <w:numId w:val="4"/>
        </w:numPr>
      </w:pPr>
      <w:r>
        <w:t>El cableado ethernet deberá estar acompañado de una certificación FLUKE, em</w:t>
      </w:r>
      <w:r w:rsidRPr="00D73113">
        <w:t>itido por una entidad acreditada. También deberá entregarse un</w:t>
      </w:r>
      <w:r w:rsidRPr="00D73113">
        <w:rPr>
          <w:szCs w:val="20"/>
        </w:rPr>
        <w:t xml:space="preserve"> </w:t>
      </w:r>
      <w:proofErr w:type="gramStart"/>
      <w:r w:rsidRPr="00D73113">
        <w:rPr>
          <w:bCs/>
          <w:szCs w:val="20"/>
        </w:rPr>
        <w:t>archivo .FLW</w:t>
      </w:r>
      <w:proofErr w:type="gramEnd"/>
    </w:p>
    <w:p w14:paraId="305CE820" w14:textId="5BBEC864" w:rsidR="001130D9" w:rsidRDefault="001130D9" w:rsidP="004D02F0">
      <w:pPr>
        <w:pStyle w:val="Prrafodelista"/>
        <w:numPr>
          <w:ilvl w:val="0"/>
          <w:numId w:val="4"/>
        </w:numPr>
      </w:pPr>
      <w:r>
        <w:t xml:space="preserve">Características técnicas del SAI </w:t>
      </w:r>
      <w:r w:rsidR="00700EA2">
        <w:t xml:space="preserve">a suministrar </w:t>
      </w:r>
      <w:r w:rsidR="005D1667">
        <w:t>suministrado</w:t>
      </w:r>
    </w:p>
    <w:p w14:paraId="6C2FCA36" w14:textId="77777777" w:rsidR="001130D9" w:rsidRDefault="001130D9" w:rsidP="004D02F0">
      <w:pPr>
        <w:pStyle w:val="Prrafodelista"/>
        <w:numPr>
          <w:ilvl w:val="0"/>
          <w:numId w:val="4"/>
        </w:numPr>
      </w:pPr>
      <w:r>
        <w:t>Características técnicas de los Racks</w:t>
      </w:r>
    </w:p>
    <w:p w14:paraId="7584E4B5" w14:textId="137B8BCF" w:rsidR="001130D9" w:rsidRPr="002827B6" w:rsidRDefault="005D1667" w:rsidP="004D02F0">
      <w:pPr>
        <w:pStyle w:val="Prrafodelista"/>
        <w:numPr>
          <w:ilvl w:val="0"/>
          <w:numId w:val="4"/>
        </w:numPr>
      </w:pPr>
      <w:r>
        <w:t>Memoria técnica</w:t>
      </w:r>
      <w:r w:rsidR="00700EA2">
        <w:t xml:space="preserve"> y planos </w:t>
      </w:r>
    </w:p>
    <w:sectPr w:rsidR="001130D9" w:rsidRPr="002827B6" w:rsidSect="004A3462">
      <w:headerReference w:type="default" r:id="rId14"/>
      <w:footerReference w:type="default" r:id="rId15"/>
      <w:pgSz w:w="11906" w:h="16838"/>
      <w:pgMar w:top="954" w:right="1701" w:bottom="719"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8D5B10" w14:textId="77777777" w:rsidR="005C1CA9" w:rsidRDefault="005C1CA9">
      <w:r>
        <w:separator/>
      </w:r>
    </w:p>
  </w:endnote>
  <w:endnote w:type="continuationSeparator" w:id="0">
    <w:p w14:paraId="3A10528D" w14:textId="77777777" w:rsidR="005C1CA9" w:rsidRDefault="005C1CA9">
      <w:r>
        <w:continuationSeparator/>
      </w:r>
    </w:p>
  </w:endnote>
  <w:endnote w:type="continuationNotice" w:id="1">
    <w:p w14:paraId="536B43D4" w14:textId="77777777" w:rsidR="005C1CA9" w:rsidRDefault="005C1CA9">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511" w:type="dxa"/>
      <w:tblInd w:w="70" w:type="dxa"/>
      <w:tblBorders>
        <w:top w:val="single" w:sz="4" w:space="0" w:color="auto"/>
      </w:tblBorders>
      <w:tblCellMar>
        <w:left w:w="70" w:type="dxa"/>
        <w:right w:w="70" w:type="dxa"/>
      </w:tblCellMar>
      <w:tblLook w:val="0000" w:firstRow="0" w:lastRow="0" w:firstColumn="0" w:lastColumn="0" w:noHBand="0" w:noVBand="0"/>
    </w:tblPr>
    <w:tblGrid>
      <w:gridCol w:w="6521"/>
      <w:gridCol w:w="1990"/>
    </w:tblGrid>
    <w:tr w:rsidR="00497098" w14:paraId="6B3F0A55" w14:textId="77777777" w:rsidTr="00DD0A4E">
      <w:trPr>
        <w:trHeight w:val="414"/>
      </w:trPr>
      <w:tc>
        <w:tcPr>
          <w:tcW w:w="6521" w:type="dxa"/>
        </w:tcPr>
        <w:p w14:paraId="23337508" w14:textId="77777777" w:rsidR="00497098" w:rsidRPr="00981C36" w:rsidRDefault="00497098" w:rsidP="009D335F">
          <w:pPr>
            <w:pStyle w:val="Piedepgina"/>
            <w:ind w:right="360"/>
          </w:pPr>
          <w:r>
            <w:t xml:space="preserve">Basado en plantilla: </w:t>
          </w:r>
          <w:proofErr w:type="spellStart"/>
          <w:r>
            <w:t>xxxxx</w:t>
          </w:r>
          <w:proofErr w:type="spellEnd"/>
          <w:r>
            <w:t xml:space="preserve"> NR Plantilla v3</w:t>
          </w:r>
          <w:r w:rsidRPr="00E33AB5">
            <w:t>.</w:t>
          </w:r>
          <w:r>
            <w:t>02</w:t>
          </w:r>
          <w:r w:rsidRPr="00E33AB5">
            <w:t xml:space="preserve"> 201</w:t>
          </w:r>
          <w:r>
            <w:t>5-10-06</w:t>
          </w:r>
        </w:p>
      </w:tc>
      <w:tc>
        <w:tcPr>
          <w:tcW w:w="1990" w:type="dxa"/>
          <w:vAlign w:val="center"/>
        </w:tcPr>
        <w:p w14:paraId="081D6882" w14:textId="6E5C7A0F" w:rsidR="00497098" w:rsidRDefault="00497098" w:rsidP="009D335F">
          <w:pPr>
            <w:pStyle w:val="Piedepgina"/>
            <w:ind w:left="941" w:hanging="302"/>
            <w:jc w:val="right"/>
          </w:pPr>
          <w:r w:rsidRPr="005F161D">
            <w:rPr>
              <w:rStyle w:val="Nmerodepgina"/>
            </w:rPr>
            <w:t xml:space="preserve">Página </w:t>
          </w:r>
          <w:r w:rsidRPr="005F161D">
            <w:rPr>
              <w:rStyle w:val="Nmerodepgina"/>
            </w:rPr>
            <w:fldChar w:fldCharType="begin"/>
          </w:r>
          <w:r w:rsidRPr="005F161D">
            <w:rPr>
              <w:rStyle w:val="Nmerodepgina"/>
            </w:rPr>
            <w:instrText xml:space="preserve"> PAGE </w:instrText>
          </w:r>
          <w:r w:rsidRPr="005F161D">
            <w:rPr>
              <w:rStyle w:val="Nmerodepgina"/>
            </w:rPr>
            <w:fldChar w:fldCharType="separate"/>
          </w:r>
          <w:r w:rsidR="00371CDC">
            <w:rPr>
              <w:rStyle w:val="Nmerodepgina"/>
              <w:noProof/>
            </w:rPr>
            <w:t>2</w:t>
          </w:r>
          <w:r w:rsidRPr="005F161D">
            <w:rPr>
              <w:rStyle w:val="Nmerodepgina"/>
            </w:rPr>
            <w:fldChar w:fldCharType="end"/>
          </w:r>
          <w:r w:rsidRPr="005F161D">
            <w:rPr>
              <w:rStyle w:val="Nmerodepgina"/>
            </w:rPr>
            <w:t xml:space="preserve"> de </w:t>
          </w:r>
          <w:r w:rsidRPr="005F161D">
            <w:rPr>
              <w:rStyle w:val="Nmerodepgina"/>
            </w:rPr>
            <w:fldChar w:fldCharType="begin"/>
          </w:r>
          <w:r w:rsidRPr="005F161D">
            <w:rPr>
              <w:rStyle w:val="Nmerodepgina"/>
            </w:rPr>
            <w:instrText xml:space="preserve"> NUMPAGES </w:instrText>
          </w:r>
          <w:r w:rsidRPr="005F161D">
            <w:rPr>
              <w:rStyle w:val="Nmerodepgina"/>
            </w:rPr>
            <w:fldChar w:fldCharType="separate"/>
          </w:r>
          <w:r w:rsidR="00371CDC">
            <w:rPr>
              <w:rStyle w:val="Nmerodepgina"/>
              <w:noProof/>
            </w:rPr>
            <w:t>6</w:t>
          </w:r>
          <w:r w:rsidRPr="005F161D">
            <w:rPr>
              <w:rStyle w:val="Nmerodepgina"/>
            </w:rPr>
            <w:fldChar w:fldCharType="end"/>
          </w:r>
        </w:p>
      </w:tc>
    </w:tr>
  </w:tbl>
  <w:p w14:paraId="6C7C472D" w14:textId="77777777" w:rsidR="00497098" w:rsidRDefault="00497098" w:rsidP="00BE173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511" w:type="dxa"/>
      <w:tblInd w:w="70" w:type="dxa"/>
      <w:tblBorders>
        <w:top w:val="single" w:sz="4" w:space="0" w:color="auto"/>
      </w:tblBorders>
      <w:tblCellMar>
        <w:left w:w="70" w:type="dxa"/>
        <w:right w:w="70" w:type="dxa"/>
      </w:tblCellMar>
      <w:tblLook w:val="0000" w:firstRow="0" w:lastRow="0" w:firstColumn="0" w:lastColumn="0" w:noHBand="0" w:noVBand="0"/>
    </w:tblPr>
    <w:tblGrid>
      <w:gridCol w:w="6521"/>
      <w:gridCol w:w="1990"/>
    </w:tblGrid>
    <w:tr w:rsidR="00497098" w14:paraId="6BCFE336" w14:textId="77777777" w:rsidTr="00DD0A4E">
      <w:trPr>
        <w:trHeight w:val="414"/>
      </w:trPr>
      <w:tc>
        <w:tcPr>
          <w:tcW w:w="6521" w:type="dxa"/>
        </w:tcPr>
        <w:p w14:paraId="1981F230" w14:textId="77777777" w:rsidR="00497098" w:rsidRPr="00981C36" w:rsidRDefault="00497098" w:rsidP="009D335F">
          <w:pPr>
            <w:pStyle w:val="Piedepgina"/>
            <w:ind w:right="360"/>
          </w:pPr>
          <w:r>
            <w:t xml:space="preserve">Basado en plantilla: </w:t>
          </w:r>
          <w:proofErr w:type="spellStart"/>
          <w:r>
            <w:t>xxxxx</w:t>
          </w:r>
          <w:proofErr w:type="spellEnd"/>
          <w:r>
            <w:t xml:space="preserve"> NR Plantilla v3</w:t>
          </w:r>
          <w:r w:rsidRPr="00E33AB5">
            <w:t>.</w:t>
          </w:r>
          <w:r>
            <w:t>02</w:t>
          </w:r>
          <w:r w:rsidRPr="00E33AB5">
            <w:t xml:space="preserve"> 201</w:t>
          </w:r>
          <w:r>
            <w:t>5-10-06</w:t>
          </w:r>
        </w:p>
      </w:tc>
      <w:tc>
        <w:tcPr>
          <w:tcW w:w="1990" w:type="dxa"/>
          <w:vAlign w:val="center"/>
        </w:tcPr>
        <w:p w14:paraId="2934DB5A" w14:textId="7CFD36B4" w:rsidR="00497098" w:rsidRDefault="00497098" w:rsidP="009D335F">
          <w:pPr>
            <w:pStyle w:val="Piedepgina"/>
            <w:ind w:left="941" w:hanging="302"/>
            <w:jc w:val="right"/>
          </w:pPr>
          <w:r w:rsidRPr="005F161D">
            <w:rPr>
              <w:rStyle w:val="Nmerodepgina"/>
            </w:rPr>
            <w:t xml:space="preserve">Página </w:t>
          </w:r>
          <w:r w:rsidRPr="005F161D">
            <w:rPr>
              <w:rStyle w:val="Nmerodepgina"/>
            </w:rPr>
            <w:fldChar w:fldCharType="begin"/>
          </w:r>
          <w:r w:rsidRPr="005F161D">
            <w:rPr>
              <w:rStyle w:val="Nmerodepgina"/>
            </w:rPr>
            <w:instrText xml:space="preserve"> PAGE </w:instrText>
          </w:r>
          <w:r w:rsidRPr="005F161D">
            <w:rPr>
              <w:rStyle w:val="Nmerodepgina"/>
            </w:rPr>
            <w:fldChar w:fldCharType="separate"/>
          </w:r>
          <w:r w:rsidR="00371CDC">
            <w:rPr>
              <w:rStyle w:val="Nmerodepgina"/>
              <w:noProof/>
            </w:rPr>
            <w:t>6</w:t>
          </w:r>
          <w:r w:rsidRPr="005F161D">
            <w:rPr>
              <w:rStyle w:val="Nmerodepgina"/>
            </w:rPr>
            <w:fldChar w:fldCharType="end"/>
          </w:r>
          <w:r w:rsidRPr="005F161D">
            <w:rPr>
              <w:rStyle w:val="Nmerodepgina"/>
            </w:rPr>
            <w:t xml:space="preserve"> de </w:t>
          </w:r>
          <w:r w:rsidRPr="005F161D">
            <w:rPr>
              <w:rStyle w:val="Nmerodepgina"/>
            </w:rPr>
            <w:fldChar w:fldCharType="begin"/>
          </w:r>
          <w:r w:rsidRPr="005F161D">
            <w:rPr>
              <w:rStyle w:val="Nmerodepgina"/>
            </w:rPr>
            <w:instrText xml:space="preserve"> NUMPAGES </w:instrText>
          </w:r>
          <w:r w:rsidRPr="005F161D">
            <w:rPr>
              <w:rStyle w:val="Nmerodepgina"/>
            </w:rPr>
            <w:fldChar w:fldCharType="separate"/>
          </w:r>
          <w:r w:rsidR="00371CDC">
            <w:rPr>
              <w:rStyle w:val="Nmerodepgina"/>
              <w:noProof/>
            </w:rPr>
            <w:t>6</w:t>
          </w:r>
          <w:r w:rsidRPr="005F161D">
            <w:rPr>
              <w:rStyle w:val="Nmerodepgina"/>
            </w:rPr>
            <w:fldChar w:fldCharType="end"/>
          </w:r>
        </w:p>
      </w:tc>
    </w:tr>
  </w:tbl>
  <w:p w14:paraId="214C6E74" w14:textId="77777777" w:rsidR="00497098" w:rsidRDefault="00497098" w:rsidP="00BE173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B176CC" w14:textId="77777777" w:rsidR="005C1CA9" w:rsidRDefault="005C1CA9">
      <w:r>
        <w:separator/>
      </w:r>
    </w:p>
  </w:footnote>
  <w:footnote w:type="continuationSeparator" w:id="0">
    <w:p w14:paraId="203BAD3D" w14:textId="77777777" w:rsidR="005C1CA9" w:rsidRDefault="005C1CA9">
      <w:r>
        <w:continuationSeparator/>
      </w:r>
    </w:p>
  </w:footnote>
  <w:footnote w:type="continuationNotice" w:id="1">
    <w:p w14:paraId="21B1A1F5" w14:textId="77777777" w:rsidR="005C1CA9" w:rsidRDefault="005C1CA9">
      <w:pPr>
        <w:spacing w:before="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tblpX="55" w:tblpY="1"/>
      <w:tblOverlap w:val="never"/>
      <w:tblW w:w="8065" w:type="dxa"/>
      <w:tblBorders>
        <w:bottom w:val="single" w:sz="4" w:space="0" w:color="auto"/>
      </w:tblBorders>
      <w:tblCellMar>
        <w:left w:w="70" w:type="dxa"/>
        <w:right w:w="70" w:type="dxa"/>
      </w:tblCellMar>
      <w:tblLook w:val="0000" w:firstRow="0" w:lastRow="0" w:firstColumn="0" w:lastColumn="0" w:noHBand="0" w:noVBand="0"/>
    </w:tblPr>
    <w:tblGrid>
      <w:gridCol w:w="7016"/>
      <w:gridCol w:w="1049"/>
    </w:tblGrid>
    <w:tr w:rsidR="00497098" w14:paraId="0E7483D1" w14:textId="77777777" w:rsidTr="00387490">
      <w:trPr>
        <w:trHeight w:val="443"/>
      </w:trPr>
      <w:tc>
        <w:tcPr>
          <w:tcW w:w="7016" w:type="dxa"/>
          <w:vAlign w:val="bottom"/>
        </w:tcPr>
        <w:p w14:paraId="736ABEA3" w14:textId="77777777" w:rsidR="00497098" w:rsidRDefault="00497098" w:rsidP="00E849DE">
          <w:pPr>
            <w:jc w:val="left"/>
            <w:rPr>
              <w:sz w:val="16"/>
            </w:rPr>
          </w:pPr>
          <w:r w:rsidRPr="00125449">
            <w:rPr>
              <w:sz w:val="16"/>
            </w:rPr>
            <w:t>Dirección General de Telecomunicaciones y Digitalización</w:t>
          </w:r>
        </w:p>
        <w:p w14:paraId="612067BA" w14:textId="77777777" w:rsidR="00497098" w:rsidRPr="00F8646E" w:rsidRDefault="00497098" w:rsidP="00E849DE">
          <w:pPr>
            <w:jc w:val="left"/>
            <w:rPr>
              <w:sz w:val="16"/>
            </w:rPr>
          </w:pPr>
          <w:proofErr w:type="spellStart"/>
          <w:r w:rsidRPr="00125449">
            <w:rPr>
              <w:sz w:val="16"/>
            </w:rPr>
            <w:t>Telekomunikazio</w:t>
          </w:r>
          <w:proofErr w:type="spellEnd"/>
          <w:r w:rsidRPr="00125449">
            <w:rPr>
              <w:sz w:val="16"/>
            </w:rPr>
            <w:t xml:space="preserve"> eta </w:t>
          </w:r>
          <w:proofErr w:type="spellStart"/>
          <w:r w:rsidRPr="00125449">
            <w:rPr>
              <w:sz w:val="16"/>
            </w:rPr>
            <w:t>Digitalizazio</w:t>
          </w:r>
          <w:proofErr w:type="spellEnd"/>
          <w:r w:rsidRPr="00125449">
            <w:rPr>
              <w:sz w:val="16"/>
            </w:rPr>
            <w:t xml:space="preserve"> </w:t>
          </w:r>
          <w:proofErr w:type="spellStart"/>
          <w:r w:rsidRPr="00125449">
            <w:rPr>
              <w:sz w:val="16"/>
            </w:rPr>
            <w:t>Zuzendaritza</w:t>
          </w:r>
          <w:proofErr w:type="spellEnd"/>
          <w:r w:rsidRPr="00125449">
            <w:rPr>
              <w:sz w:val="16"/>
            </w:rPr>
            <w:t xml:space="preserve"> </w:t>
          </w:r>
          <w:proofErr w:type="spellStart"/>
          <w:r w:rsidRPr="00125449">
            <w:rPr>
              <w:sz w:val="16"/>
            </w:rPr>
            <w:t>Orokorra</w:t>
          </w:r>
          <w:proofErr w:type="spellEnd"/>
        </w:p>
      </w:tc>
      <w:tc>
        <w:tcPr>
          <w:tcW w:w="1049" w:type="dxa"/>
        </w:tcPr>
        <w:p w14:paraId="333835CB" w14:textId="77777777" w:rsidR="00497098" w:rsidRDefault="00497098" w:rsidP="00387490">
          <w:pPr>
            <w:pStyle w:val="Encabezado"/>
            <w:ind w:left="-637" w:firstLine="637"/>
            <w:jc w:val="left"/>
          </w:pPr>
        </w:p>
      </w:tc>
    </w:tr>
  </w:tbl>
  <w:p w14:paraId="26F19EF3" w14:textId="77777777" w:rsidR="00497098" w:rsidRDefault="00497098" w:rsidP="00F8646E">
    <w:pPr>
      <w:pStyle w:val="Encabezado"/>
      <w:spacing w:before="0"/>
      <w:jc w:val="right"/>
    </w:pPr>
    <w:r w:rsidRPr="00287B02">
      <w:rPr>
        <w:noProof/>
      </w:rPr>
      <w:drawing>
        <wp:inline distT="0" distB="0" distL="0" distR="0" wp14:anchorId="38D527FF" wp14:editId="646C46F0">
          <wp:extent cx="246380" cy="413385"/>
          <wp:effectExtent l="0" t="0" r="0" b="0"/>
          <wp:docPr id="1" name="Imagen 2"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380" cy="41338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tblpX="-794" w:tblpY="1"/>
      <w:tblOverlap w:val="never"/>
      <w:tblW w:w="8859" w:type="dxa"/>
      <w:tblBorders>
        <w:bottom w:val="single" w:sz="4" w:space="0" w:color="auto"/>
      </w:tblBorders>
      <w:tblCellMar>
        <w:left w:w="70" w:type="dxa"/>
        <w:right w:w="70" w:type="dxa"/>
      </w:tblCellMar>
      <w:tblLook w:val="0000" w:firstRow="0" w:lastRow="0" w:firstColumn="0" w:lastColumn="0" w:noHBand="0" w:noVBand="0"/>
    </w:tblPr>
    <w:tblGrid>
      <w:gridCol w:w="7810"/>
      <w:gridCol w:w="1049"/>
    </w:tblGrid>
    <w:tr w:rsidR="00497098" w14:paraId="51BEC262" w14:textId="77777777" w:rsidTr="00F8646E">
      <w:trPr>
        <w:trHeight w:val="443"/>
      </w:trPr>
      <w:tc>
        <w:tcPr>
          <w:tcW w:w="7810" w:type="dxa"/>
          <w:vAlign w:val="bottom"/>
        </w:tcPr>
        <w:p w14:paraId="459AC251" w14:textId="77777777" w:rsidR="00497098" w:rsidRDefault="00497098" w:rsidP="00E849DE">
          <w:pPr>
            <w:jc w:val="left"/>
            <w:rPr>
              <w:sz w:val="16"/>
            </w:rPr>
          </w:pPr>
          <w:r w:rsidRPr="00125449">
            <w:rPr>
              <w:sz w:val="16"/>
            </w:rPr>
            <w:t>Dirección General de Telecomunicaciones y Digitalización</w:t>
          </w:r>
        </w:p>
        <w:p w14:paraId="5D1D6E46" w14:textId="77777777" w:rsidR="00497098" w:rsidRPr="00F8646E" w:rsidRDefault="00497098" w:rsidP="00E849DE">
          <w:pPr>
            <w:jc w:val="left"/>
            <w:rPr>
              <w:sz w:val="16"/>
            </w:rPr>
          </w:pPr>
          <w:proofErr w:type="spellStart"/>
          <w:r w:rsidRPr="00125449">
            <w:rPr>
              <w:sz w:val="16"/>
            </w:rPr>
            <w:t>Telekomunikazio</w:t>
          </w:r>
          <w:proofErr w:type="spellEnd"/>
          <w:r w:rsidRPr="00125449">
            <w:rPr>
              <w:sz w:val="16"/>
            </w:rPr>
            <w:t xml:space="preserve"> eta </w:t>
          </w:r>
          <w:proofErr w:type="spellStart"/>
          <w:r w:rsidRPr="00125449">
            <w:rPr>
              <w:sz w:val="16"/>
            </w:rPr>
            <w:t>Digitalizazio</w:t>
          </w:r>
          <w:proofErr w:type="spellEnd"/>
          <w:r w:rsidRPr="00125449">
            <w:rPr>
              <w:sz w:val="16"/>
            </w:rPr>
            <w:t xml:space="preserve"> </w:t>
          </w:r>
          <w:proofErr w:type="spellStart"/>
          <w:r w:rsidRPr="00125449">
            <w:rPr>
              <w:sz w:val="16"/>
            </w:rPr>
            <w:t>Zuzendaritza</w:t>
          </w:r>
          <w:proofErr w:type="spellEnd"/>
          <w:r w:rsidRPr="00125449">
            <w:rPr>
              <w:sz w:val="16"/>
            </w:rPr>
            <w:t xml:space="preserve"> </w:t>
          </w:r>
          <w:proofErr w:type="spellStart"/>
          <w:r w:rsidRPr="00125449">
            <w:rPr>
              <w:sz w:val="16"/>
            </w:rPr>
            <w:t>Orokorra</w:t>
          </w:r>
          <w:proofErr w:type="spellEnd"/>
        </w:p>
      </w:tc>
      <w:tc>
        <w:tcPr>
          <w:tcW w:w="1049" w:type="dxa"/>
        </w:tcPr>
        <w:p w14:paraId="4D1C4CE5" w14:textId="77777777" w:rsidR="00497098" w:rsidRDefault="00497098" w:rsidP="00F8646E">
          <w:pPr>
            <w:pStyle w:val="Encabezado"/>
            <w:ind w:left="-637" w:firstLine="637"/>
            <w:jc w:val="left"/>
          </w:pPr>
        </w:p>
      </w:tc>
    </w:tr>
  </w:tbl>
  <w:p w14:paraId="1E341799" w14:textId="77777777" w:rsidR="00497098" w:rsidRDefault="00497098" w:rsidP="00F8646E">
    <w:pPr>
      <w:pStyle w:val="Encabezado"/>
      <w:spacing w:before="0"/>
      <w:jc w:val="right"/>
    </w:pPr>
    <w:r w:rsidRPr="00287B02">
      <w:rPr>
        <w:noProof/>
      </w:rPr>
      <w:drawing>
        <wp:inline distT="0" distB="0" distL="0" distR="0" wp14:anchorId="28EA5535" wp14:editId="40D39AEF">
          <wp:extent cx="246380" cy="413385"/>
          <wp:effectExtent l="0" t="0" r="0" b="0"/>
          <wp:docPr id="2" name="Imagen 4"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380" cy="41338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bullet"/>
      <w:lvlText w:val=""/>
      <w:lvlJc w:val="left"/>
      <w:pPr>
        <w:tabs>
          <w:tab w:val="num" w:pos="624"/>
        </w:tabs>
        <w:ind w:left="624" w:hanging="284"/>
      </w:pPr>
      <w:rPr>
        <w:rFonts w:ascii="Wingdings" w:hAnsi="Wingdings" w:cs="Wingdings" w:hint="default"/>
        <w:color w:val="4D4D4D"/>
      </w:rPr>
    </w:lvl>
    <w:lvl w:ilvl="1">
      <w:start w:val="1"/>
      <w:numFmt w:val="bullet"/>
      <w:lvlText w:val=""/>
      <w:lvlJc w:val="left"/>
      <w:pPr>
        <w:tabs>
          <w:tab w:val="num" w:pos="1247"/>
        </w:tabs>
        <w:ind w:left="1247" w:hanging="283"/>
      </w:pPr>
      <w:rPr>
        <w:rFonts w:ascii="Symbol" w:hAnsi="Symbol" w:cs="Symbol" w:hint="default"/>
        <w:color w:val="808080"/>
      </w:rPr>
    </w:lvl>
    <w:lvl w:ilvl="2">
      <w:start w:val="1"/>
      <w:numFmt w:val="bullet"/>
      <w:lvlText w:val=""/>
      <w:lvlJc w:val="left"/>
      <w:pPr>
        <w:tabs>
          <w:tab w:val="num" w:pos="1871"/>
        </w:tabs>
        <w:ind w:left="1871" w:hanging="283"/>
      </w:pPr>
      <w:rPr>
        <w:rFonts w:ascii="Wingdings 2" w:hAnsi="Wingdings 2" w:cs="Wingdings 2" w:hint="default"/>
        <w:color w:val="999999"/>
      </w:rPr>
    </w:lvl>
    <w:lvl w:ilvl="3">
      <w:start w:val="1"/>
      <w:numFmt w:val="bullet"/>
      <w:lvlText w:val=""/>
      <w:lvlJc w:val="left"/>
      <w:pPr>
        <w:tabs>
          <w:tab w:val="num" w:pos="2495"/>
        </w:tabs>
        <w:ind w:left="2495" w:hanging="284"/>
      </w:pPr>
      <w:rPr>
        <w:rFonts w:ascii="Wingdings 2" w:hAnsi="Wingdings 2" w:cs="Wingdings 2" w:hint="default"/>
        <w:color w:val="C0C0C0"/>
      </w:rPr>
    </w:lvl>
    <w:lvl w:ilvl="4">
      <w:start w:val="1"/>
      <w:numFmt w:val="bullet"/>
      <w:lvlText w:val="o"/>
      <w:lvlJc w:val="left"/>
      <w:pPr>
        <w:tabs>
          <w:tab w:val="num" w:pos="3119"/>
        </w:tabs>
        <w:ind w:left="3119" w:hanging="284"/>
      </w:pPr>
      <w:rPr>
        <w:rFonts w:ascii="Symbol" w:hAnsi="Symbol" w:cs="Symbol" w:hint="default"/>
        <w:color w:val="999999"/>
        <w:sz w:val="14"/>
      </w:rPr>
    </w:lvl>
    <w:lvl w:ilvl="5">
      <w:start w:val="1"/>
      <w:numFmt w:val="bullet"/>
      <w:lvlText w:val=""/>
      <w:lvlJc w:val="left"/>
      <w:pPr>
        <w:tabs>
          <w:tab w:val="num" w:pos="3742"/>
        </w:tabs>
        <w:ind w:left="3742" w:hanging="283"/>
      </w:pPr>
      <w:rPr>
        <w:rFonts w:ascii="Wingdings" w:hAnsi="Wingdings" w:cs="Wingdings" w:hint="default"/>
      </w:rPr>
    </w:lvl>
    <w:lvl w:ilvl="6">
      <w:start w:val="1"/>
      <w:numFmt w:val="bullet"/>
      <w:lvlText w:val=""/>
      <w:lvlJc w:val="left"/>
      <w:pPr>
        <w:tabs>
          <w:tab w:val="num" w:pos="4366"/>
        </w:tabs>
        <w:ind w:left="4366" w:hanging="284"/>
      </w:pPr>
      <w:rPr>
        <w:rFonts w:ascii="Symbol" w:hAnsi="Symbol" w:cs="Symbol" w:hint="default"/>
      </w:rPr>
    </w:lvl>
    <w:lvl w:ilvl="7">
      <w:start w:val="1"/>
      <w:numFmt w:val="bullet"/>
      <w:lvlText w:val="o"/>
      <w:lvlJc w:val="left"/>
      <w:pPr>
        <w:tabs>
          <w:tab w:val="num" w:pos="4990"/>
        </w:tabs>
        <w:ind w:left="4990" w:hanging="284"/>
      </w:pPr>
      <w:rPr>
        <w:rFonts w:ascii="Courier New" w:hAnsi="Courier New" w:cs="Courier New" w:hint="default"/>
      </w:rPr>
    </w:lvl>
    <w:lvl w:ilvl="8">
      <w:start w:val="1"/>
      <w:numFmt w:val="bullet"/>
      <w:lvlText w:val=""/>
      <w:lvlJc w:val="left"/>
      <w:pPr>
        <w:tabs>
          <w:tab w:val="num" w:pos="5670"/>
        </w:tabs>
        <w:ind w:left="5670" w:hanging="283"/>
      </w:pPr>
      <w:rPr>
        <w:rFonts w:ascii="Wingdings" w:hAnsi="Wingdings" w:cs="Wingdings" w:hint="default"/>
      </w:rPr>
    </w:lvl>
  </w:abstractNum>
  <w:abstractNum w:abstractNumId="1" w15:restartNumberingAfterBreak="0">
    <w:nsid w:val="15370BC9"/>
    <w:multiLevelType w:val="hybridMultilevel"/>
    <w:tmpl w:val="BFE68A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82F713B"/>
    <w:multiLevelType w:val="multilevel"/>
    <w:tmpl w:val="D03C4B64"/>
    <w:numStyleLink w:val="EstiloConvietas"/>
  </w:abstractNum>
  <w:abstractNum w:abstractNumId="3" w15:restartNumberingAfterBreak="0">
    <w:nsid w:val="1A877362"/>
    <w:multiLevelType w:val="multilevel"/>
    <w:tmpl w:val="66A4418A"/>
    <w:lvl w:ilvl="0">
      <w:start w:val="1"/>
      <w:numFmt w:val="decimal"/>
      <w:pStyle w:val="Ttulo1"/>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1D2303EB"/>
    <w:multiLevelType w:val="hybridMultilevel"/>
    <w:tmpl w:val="E56014B6"/>
    <w:lvl w:ilvl="0" w:tplc="692AE2D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F0A0CB2"/>
    <w:multiLevelType w:val="hybridMultilevel"/>
    <w:tmpl w:val="9B26B0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F50752F"/>
    <w:multiLevelType w:val="hybridMultilevel"/>
    <w:tmpl w:val="A7144AC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4FD31CC"/>
    <w:multiLevelType w:val="multilevel"/>
    <w:tmpl w:val="D03C4B64"/>
    <w:styleLink w:val="EstiloConvietas"/>
    <w:lvl w:ilvl="0">
      <w:start w:val="1"/>
      <w:numFmt w:val="bullet"/>
      <w:pStyle w:val="Vietas"/>
      <w:lvlText w:val=""/>
      <w:lvlJc w:val="left"/>
      <w:pPr>
        <w:tabs>
          <w:tab w:val="num" w:pos="624"/>
        </w:tabs>
        <w:ind w:left="624" w:hanging="284"/>
      </w:pPr>
      <w:rPr>
        <w:rFonts w:ascii="Wingdings" w:hAnsi="Wingdings" w:hint="default"/>
        <w:color w:val="4D4D4D"/>
      </w:rPr>
    </w:lvl>
    <w:lvl w:ilvl="1">
      <w:start w:val="1"/>
      <w:numFmt w:val="bullet"/>
      <w:lvlText w:val=""/>
      <w:lvlJc w:val="left"/>
      <w:pPr>
        <w:tabs>
          <w:tab w:val="num" w:pos="1247"/>
        </w:tabs>
        <w:ind w:left="1247" w:hanging="283"/>
      </w:pPr>
      <w:rPr>
        <w:rFonts w:ascii="Symbol" w:hAnsi="Symbol" w:hint="default"/>
        <w:color w:val="808080"/>
      </w:rPr>
    </w:lvl>
    <w:lvl w:ilvl="2">
      <w:start w:val="1"/>
      <w:numFmt w:val="bullet"/>
      <w:lvlText w:val=""/>
      <w:lvlJc w:val="left"/>
      <w:pPr>
        <w:tabs>
          <w:tab w:val="num" w:pos="1871"/>
        </w:tabs>
        <w:ind w:left="1871" w:hanging="283"/>
      </w:pPr>
      <w:rPr>
        <w:rFonts w:ascii="Wingdings 2" w:hAnsi="Wingdings 2" w:hint="default"/>
        <w:color w:val="999999"/>
      </w:rPr>
    </w:lvl>
    <w:lvl w:ilvl="3">
      <w:start w:val="1"/>
      <w:numFmt w:val="bullet"/>
      <w:lvlText w:val=""/>
      <w:lvlJc w:val="left"/>
      <w:pPr>
        <w:tabs>
          <w:tab w:val="num" w:pos="2495"/>
        </w:tabs>
        <w:ind w:left="2495" w:hanging="284"/>
      </w:pPr>
      <w:rPr>
        <w:rFonts w:ascii="Wingdings 2" w:hAnsi="Wingdings 2" w:hint="default"/>
        <w:color w:val="C0C0C0"/>
      </w:rPr>
    </w:lvl>
    <w:lvl w:ilvl="4">
      <w:start w:val="1"/>
      <w:numFmt w:val="bullet"/>
      <w:lvlText w:val="o"/>
      <w:lvlJc w:val="left"/>
      <w:pPr>
        <w:tabs>
          <w:tab w:val="num" w:pos="3119"/>
        </w:tabs>
        <w:ind w:left="3119" w:hanging="284"/>
      </w:pPr>
      <w:rPr>
        <w:rFonts w:ascii="Symbol" w:hAnsi="Symbol" w:hint="default"/>
        <w:color w:val="999999"/>
        <w:sz w:val="14"/>
      </w:rPr>
    </w:lvl>
    <w:lvl w:ilvl="5">
      <w:start w:val="1"/>
      <w:numFmt w:val="bullet"/>
      <w:lvlText w:val=""/>
      <w:lvlJc w:val="left"/>
      <w:pPr>
        <w:tabs>
          <w:tab w:val="num" w:pos="3742"/>
        </w:tabs>
        <w:ind w:left="3742" w:hanging="283"/>
      </w:pPr>
      <w:rPr>
        <w:rFonts w:ascii="Wingdings" w:hAnsi="Wingdings" w:hint="default"/>
      </w:rPr>
    </w:lvl>
    <w:lvl w:ilvl="6">
      <w:start w:val="1"/>
      <w:numFmt w:val="bullet"/>
      <w:lvlText w:val=""/>
      <w:lvlJc w:val="left"/>
      <w:pPr>
        <w:tabs>
          <w:tab w:val="num" w:pos="4366"/>
        </w:tabs>
        <w:ind w:left="4366" w:hanging="284"/>
      </w:pPr>
      <w:rPr>
        <w:rFonts w:ascii="Symbol" w:hAnsi="Symbol" w:hint="default"/>
      </w:rPr>
    </w:lvl>
    <w:lvl w:ilvl="7">
      <w:start w:val="1"/>
      <w:numFmt w:val="bullet"/>
      <w:lvlText w:val="o"/>
      <w:lvlJc w:val="left"/>
      <w:pPr>
        <w:tabs>
          <w:tab w:val="num" w:pos="4990"/>
        </w:tabs>
        <w:ind w:left="4990" w:hanging="284"/>
      </w:pPr>
      <w:rPr>
        <w:rFonts w:ascii="Courier New" w:hAnsi="Courier New" w:hint="default"/>
      </w:rPr>
    </w:lvl>
    <w:lvl w:ilvl="8">
      <w:start w:val="1"/>
      <w:numFmt w:val="bullet"/>
      <w:lvlText w:val=""/>
      <w:lvlJc w:val="left"/>
      <w:pPr>
        <w:tabs>
          <w:tab w:val="num" w:pos="5670"/>
        </w:tabs>
        <w:ind w:left="5670" w:hanging="283"/>
      </w:pPr>
      <w:rPr>
        <w:rFonts w:ascii="Wingdings" w:hAnsi="Wingdings" w:hint="default"/>
      </w:rPr>
    </w:lvl>
  </w:abstractNum>
  <w:abstractNum w:abstractNumId="8" w15:restartNumberingAfterBreak="0">
    <w:nsid w:val="5DA43091"/>
    <w:multiLevelType w:val="hybridMultilevel"/>
    <w:tmpl w:val="D2242B5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E5C0634"/>
    <w:multiLevelType w:val="hybridMultilevel"/>
    <w:tmpl w:val="44AA86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9AF03DA"/>
    <w:multiLevelType w:val="hybridMultilevel"/>
    <w:tmpl w:val="53F43B6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2"/>
  </w:num>
  <w:num w:numId="4">
    <w:abstractNumId w:val="10"/>
  </w:num>
  <w:num w:numId="5">
    <w:abstractNumId w:val="6"/>
  </w:num>
  <w:num w:numId="6">
    <w:abstractNumId w:val="4"/>
  </w:num>
  <w:num w:numId="7">
    <w:abstractNumId w:val="5"/>
  </w:num>
  <w:num w:numId="8">
    <w:abstractNumId w:val="3"/>
  </w:num>
  <w:num w:numId="9">
    <w:abstractNumId w:val="8"/>
  </w:num>
  <w:num w:numId="10">
    <w:abstractNumId w:val="9"/>
  </w:num>
  <w:num w:numId="11">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8"/>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E5F"/>
    <w:rsid w:val="00000969"/>
    <w:rsid w:val="00004716"/>
    <w:rsid w:val="00005285"/>
    <w:rsid w:val="0000721F"/>
    <w:rsid w:val="000152A8"/>
    <w:rsid w:val="0001578A"/>
    <w:rsid w:val="00015F89"/>
    <w:rsid w:val="0002305E"/>
    <w:rsid w:val="000233F3"/>
    <w:rsid w:val="00024636"/>
    <w:rsid w:val="00024B6B"/>
    <w:rsid w:val="00025D01"/>
    <w:rsid w:val="00026A3D"/>
    <w:rsid w:val="00034F32"/>
    <w:rsid w:val="00035C0B"/>
    <w:rsid w:val="0003737D"/>
    <w:rsid w:val="00037EAF"/>
    <w:rsid w:val="00041EAC"/>
    <w:rsid w:val="00041ECA"/>
    <w:rsid w:val="00044F86"/>
    <w:rsid w:val="00047976"/>
    <w:rsid w:val="000505D3"/>
    <w:rsid w:val="00050876"/>
    <w:rsid w:val="0005255B"/>
    <w:rsid w:val="00052F9A"/>
    <w:rsid w:val="00060AD5"/>
    <w:rsid w:val="0006172C"/>
    <w:rsid w:val="00067738"/>
    <w:rsid w:val="000679B5"/>
    <w:rsid w:val="000761EB"/>
    <w:rsid w:val="00082140"/>
    <w:rsid w:val="00087F2A"/>
    <w:rsid w:val="00093D62"/>
    <w:rsid w:val="000949E4"/>
    <w:rsid w:val="00096D47"/>
    <w:rsid w:val="000A3D35"/>
    <w:rsid w:val="000A537B"/>
    <w:rsid w:val="000A57DC"/>
    <w:rsid w:val="000B0EF2"/>
    <w:rsid w:val="000B28DA"/>
    <w:rsid w:val="000B324E"/>
    <w:rsid w:val="000B3C61"/>
    <w:rsid w:val="000B4205"/>
    <w:rsid w:val="000C6B82"/>
    <w:rsid w:val="000C6F16"/>
    <w:rsid w:val="000D1AA4"/>
    <w:rsid w:val="000D1C32"/>
    <w:rsid w:val="000D1DD5"/>
    <w:rsid w:val="000D4A36"/>
    <w:rsid w:val="000D6AE8"/>
    <w:rsid w:val="000E0159"/>
    <w:rsid w:val="000E7A55"/>
    <w:rsid w:val="000F000F"/>
    <w:rsid w:val="000F4B81"/>
    <w:rsid w:val="000F51AA"/>
    <w:rsid w:val="00104F7B"/>
    <w:rsid w:val="00105484"/>
    <w:rsid w:val="001054F0"/>
    <w:rsid w:val="00106586"/>
    <w:rsid w:val="00107CF7"/>
    <w:rsid w:val="0011080A"/>
    <w:rsid w:val="001130D9"/>
    <w:rsid w:val="00115384"/>
    <w:rsid w:val="00117774"/>
    <w:rsid w:val="00126439"/>
    <w:rsid w:val="001268DB"/>
    <w:rsid w:val="0013065B"/>
    <w:rsid w:val="001316D2"/>
    <w:rsid w:val="00131BF5"/>
    <w:rsid w:val="001336C3"/>
    <w:rsid w:val="00133A7F"/>
    <w:rsid w:val="0014712D"/>
    <w:rsid w:val="00152B82"/>
    <w:rsid w:val="00155CE9"/>
    <w:rsid w:val="00155F22"/>
    <w:rsid w:val="00156E09"/>
    <w:rsid w:val="001629A1"/>
    <w:rsid w:val="001637BB"/>
    <w:rsid w:val="00164F4D"/>
    <w:rsid w:val="0017162B"/>
    <w:rsid w:val="00175FD1"/>
    <w:rsid w:val="0018136A"/>
    <w:rsid w:val="0018156E"/>
    <w:rsid w:val="00184347"/>
    <w:rsid w:val="0018537D"/>
    <w:rsid w:val="001868E8"/>
    <w:rsid w:val="00186F5C"/>
    <w:rsid w:val="00193BFE"/>
    <w:rsid w:val="001A2BCF"/>
    <w:rsid w:val="001A6937"/>
    <w:rsid w:val="001A6D1D"/>
    <w:rsid w:val="001B2436"/>
    <w:rsid w:val="001B3844"/>
    <w:rsid w:val="001B43E6"/>
    <w:rsid w:val="001C1573"/>
    <w:rsid w:val="001C5EC9"/>
    <w:rsid w:val="001E0913"/>
    <w:rsid w:val="001E3069"/>
    <w:rsid w:val="001E3B03"/>
    <w:rsid w:val="001E4053"/>
    <w:rsid w:val="001E4B62"/>
    <w:rsid w:val="001F0F10"/>
    <w:rsid w:val="001F1D73"/>
    <w:rsid w:val="001F3973"/>
    <w:rsid w:val="001F55DA"/>
    <w:rsid w:val="0020149B"/>
    <w:rsid w:val="00203A08"/>
    <w:rsid w:val="00203DA8"/>
    <w:rsid w:val="00211C95"/>
    <w:rsid w:val="002129B9"/>
    <w:rsid w:val="002143F4"/>
    <w:rsid w:val="00214537"/>
    <w:rsid w:val="00216A1E"/>
    <w:rsid w:val="00217C3D"/>
    <w:rsid w:val="00220241"/>
    <w:rsid w:val="00224882"/>
    <w:rsid w:val="0023151C"/>
    <w:rsid w:val="0023554C"/>
    <w:rsid w:val="002355E6"/>
    <w:rsid w:val="002376A8"/>
    <w:rsid w:val="00237F83"/>
    <w:rsid w:val="00242E24"/>
    <w:rsid w:val="00243012"/>
    <w:rsid w:val="0024356F"/>
    <w:rsid w:val="00244C0F"/>
    <w:rsid w:val="00244D00"/>
    <w:rsid w:val="00250D81"/>
    <w:rsid w:val="002514B3"/>
    <w:rsid w:val="00252F7A"/>
    <w:rsid w:val="00253427"/>
    <w:rsid w:val="002601B1"/>
    <w:rsid w:val="00262A34"/>
    <w:rsid w:val="00262DC0"/>
    <w:rsid w:val="0026526B"/>
    <w:rsid w:val="00271BDA"/>
    <w:rsid w:val="00273153"/>
    <w:rsid w:val="00273448"/>
    <w:rsid w:val="00274C61"/>
    <w:rsid w:val="00281673"/>
    <w:rsid w:val="002827B6"/>
    <w:rsid w:val="002828F6"/>
    <w:rsid w:val="00283FD5"/>
    <w:rsid w:val="002877D2"/>
    <w:rsid w:val="0029175F"/>
    <w:rsid w:val="00293FFF"/>
    <w:rsid w:val="0029606C"/>
    <w:rsid w:val="002A2DDA"/>
    <w:rsid w:val="002A576C"/>
    <w:rsid w:val="002A69E1"/>
    <w:rsid w:val="002B095E"/>
    <w:rsid w:val="002B5DB2"/>
    <w:rsid w:val="002B7794"/>
    <w:rsid w:val="002C0B44"/>
    <w:rsid w:val="002C23D7"/>
    <w:rsid w:val="002D29A2"/>
    <w:rsid w:val="002D3841"/>
    <w:rsid w:val="002D7453"/>
    <w:rsid w:val="002E013D"/>
    <w:rsid w:val="002E219D"/>
    <w:rsid w:val="002E67B2"/>
    <w:rsid w:val="002F1D0D"/>
    <w:rsid w:val="002F3623"/>
    <w:rsid w:val="002F50B5"/>
    <w:rsid w:val="002F58CF"/>
    <w:rsid w:val="002F6387"/>
    <w:rsid w:val="00303C6C"/>
    <w:rsid w:val="00304243"/>
    <w:rsid w:val="00306EE5"/>
    <w:rsid w:val="00310B53"/>
    <w:rsid w:val="003116E3"/>
    <w:rsid w:val="00311BE9"/>
    <w:rsid w:val="0031242E"/>
    <w:rsid w:val="003204CC"/>
    <w:rsid w:val="00320D44"/>
    <w:rsid w:val="00324832"/>
    <w:rsid w:val="00332205"/>
    <w:rsid w:val="0033308A"/>
    <w:rsid w:val="00333E85"/>
    <w:rsid w:val="003375D8"/>
    <w:rsid w:val="0034386B"/>
    <w:rsid w:val="0034514B"/>
    <w:rsid w:val="00346825"/>
    <w:rsid w:val="00352DD0"/>
    <w:rsid w:val="0035575F"/>
    <w:rsid w:val="00356897"/>
    <w:rsid w:val="00356B88"/>
    <w:rsid w:val="00357D83"/>
    <w:rsid w:val="00361B49"/>
    <w:rsid w:val="00364AFF"/>
    <w:rsid w:val="00365EF9"/>
    <w:rsid w:val="00367271"/>
    <w:rsid w:val="00367848"/>
    <w:rsid w:val="00371BB6"/>
    <w:rsid w:val="00371CDC"/>
    <w:rsid w:val="00373505"/>
    <w:rsid w:val="00375BA1"/>
    <w:rsid w:val="00376E80"/>
    <w:rsid w:val="00377D35"/>
    <w:rsid w:val="00381D50"/>
    <w:rsid w:val="003824AE"/>
    <w:rsid w:val="00387490"/>
    <w:rsid w:val="00391315"/>
    <w:rsid w:val="00393958"/>
    <w:rsid w:val="003939E5"/>
    <w:rsid w:val="003A250B"/>
    <w:rsid w:val="003B1976"/>
    <w:rsid w:val="003B1AFF"/>
    <w:rsid w:val="003B558E"/>
    <w:rsid w:val="003B60C0"/>
    <w:rsid w:val="003B6B70"/>
    <w:rsid w:val="003B7903"/>
    <w:rsid w:val="003C08FC"/>
    <w:rsid w:val="003C0FC2"/>
    <w:rsid w:val="003C1BDE"/>
    <w:rsid w:val="003C2983"/>
    <w:rsid w:val="003C4BE6"/>
    <w:rsid w:val="003D10A8"/>
    <w:rsid w:val="003D1E2A"/>
    <w:rsid w:val="003E1A08"/>
    <w:rsid w:val="003E5F8E"/>
    <w:rsid w:val="003E6E15"/>
    <w:rsid w:val="003E751F"/>
    <w:rsid w:val="003F49F9"/>
    <w:rsid w:val="003F63D4"/>
    <w:rsid w:val="00402AAF"/>
    <w:rsid w:val="00406B4F"/>
    <w:rsid w:val="00416AE5"/>
    <w:rsid w:val="004314E0"/>
    <w:rsid w:val="00433A23"/>
    <w:rsid w:val="00453C67"/>
    <w:rsid w:val="004575DF"/>
    <w:rsid w:val="0046013A"/>
    <w:rsid w:val="00461C20"/>
    <w:rsid w:val="0046361D"/>
    <w:rsid w:val="00465A4C"/>
    <w:rsid w:val="004744BA"/>
    <w:rsid w:val="00477C28"/>
    <w:rsid w:val="00482809"/>
    <w:rsid w:val="00483F8F"/>
    <w:rsid w:val="00484B8F"/>
    <w:rsid w:val="00484C10"/>
    <w:rsid w:val="00485B91"/>
    <w:rsid w:val="00490367"/>
    <w:rsid w:val="00491E49"/>
    <w:rsid w:val="004926E9"/>
    <w:rsid w:val="00496949"/>
    <w:rsid w:val="00496AF7"/>
    <w:rsid w:val="00497098"/>
    <w:rsid w:val="004A1D3E"/>
    <w:rsid w:val="004A3462"/>
    <w:rsid w:val="004A5301"/>
    <w:rsid w:val="004B2B3E"/>
    <w:rsid w:val="004C0C35"/>
    <w:rsid w:val="004C205F"/>
    <w:rsid w:val="004C275F"/>
    <w:rsid w:val="004D02F0"/>
    <w:rsid w:val="004D1A8F"/>
    <w:rsid w:val="004D4CE4"/>
    <w:rsid w:val="004D5460"/>
    <w:rsid w:val="004D6510"/>
    <w:rsid w:val="004D756F"/>
    <w:rsid w:val="004D7919"/>
    <w:rsid w:val="004E76B4"/>
    <w:rsid w:val="004F0557"/>
    <w:rsid w:val="004F1CEB"/>
    <w:rsid w:val="004F30FD"/>
    <w:rsid w:val="00502504"/>
    <w:rsid w:val="005057E8"/>
    <w:rsid w:val="005057F4"/>
    <w:rsid w:val="0050623B"/>
    <w:rsid w:val="0050663E"/>
    <w:rsid w:val="00506D51"/>
    <w:rsid w:val="0050783C"/>
    <w:rsid w:val="00513B25"/>
    <w:rsid w:val="00516132"/>
    <w:rsid w:val="0052040E"/>
    <w:rsid w:val="00522058"/>
    <w:rsid w:val="00525B8F"/>
    <w:rsid w:val="00531CE1"/>
    <w:rsid w:val="0053260A"/>
    <w:rsid w:val="0053529B"/>
    <w:rsid w:val="00536F27"/>
    <w:rsid w:val="005405BF"/>
    <w:rsid w:val="00540EE6"/>
    <w:rsid w:val="0054149F"/>
    <w:rsid w:val="00542299"/>
    <w:rsid w:val="0054517C"/>
    <w:rsid w:val="00545CFD"/>
    <w:rsid w:val="005474D4"/>
    <w:rsid w:val="00553694"/>
    <w:rsid w:val="0055414B"/>
    <w:rsid w:val="005622BF"/>
    <w:rsid w:val="0056385F"/>
    <w:rsid w:val="00564527"/>
    <w:rsid w:val="00565AE6"/>
    <w:rsid w:val="00566374"/>
    <w:rsid w:val="00566D83"/>
    <w:rsid w:val="00567483"/>
    <w:rsid w:val="00570EF4"/>
    <w:rsid w:val="0057143A"/>
    <w:rsid w:val="00571E7B"/>
    <w:rsid w:val="00574332"/>
    <w:rsid w:val="005747EB"/>
    <w:rsid w:val="005762B9"/>
    <w:rsid w:val="00580FFB"/>
    <w:rsid w:val="00587C9F"/>
    <w:rsid w:val="005942F4"/>
    <w:rsid w:val="005A4CDC"/>
    <w:rsid w:val="005B3AD8"/>
    <w:rsid w:val="005B3DD1"/>
    <w:rsid w:val="005B519F"/>
    <w:rsid w:val="005B6F1B"/>
    <w:rsid w:val="005C051D"/>
    <w:rsid w:val="005C0722"/>
    <w:rsid w:val="005C1499"/>
    <w:rsid w:val="005C1CA9"/>
    <w:rsid w:val="005C5AC7"/>
    <w:rsid w:val="005D1667"/>
    <w:rsid w:val="005D1EB9"/>
    <w:rsid w:val="005D638E"/>
    <w:rsid w:val="005E237C"/>
    <w:rsid w:val="005E2DC3"/>
    <w:rsid w:val="005E34D9"/>
    <w:rsid w:val="005F161D"/>
    <w:rsid w:val="005F7CB7"/>
    <w:rsid w:val="0060067C"/>
    <w:rsid w:val="0060136A"/>
    <w:rsid w:val="00603CCB"/>
    <w:rsid w:val="006048D4"/>
    <w:rsid w:val="00604D58"/>
    <w:rsid w:val="00613495"/>
    <w:rsid w:val="006136A9"/>
    <w:rsid w:val="0062104B"/>
    <w:rsid w:val="0062482A"/>
    <w:rsid w:val="00625DD8"/>
    <w:rsid w:val="00626AED"/>
    <w:rsid w:val="00626BDC"/>
    <w:rsid w:val="00630FBA"/>
    <w:rsid w:val="006327D6"/>
    <w:rsid w:val="006451D4"/>
    <w:rsid w:val="006503F3"/>
    <w:rsid w:val="006506E1"/>
    <w:rsid w:val="00657B4E"/>
    <w:rsid w:val="00661E67"/>
    <w:rsid w:val="00663E3F"/>
    <w:rsid w:val="00682DD5"/>
    <w:rsid w:val="006830FB"/>
    <w:rsid w:val="00687FBA"/>
    <w:rsid w:val="0069358C"/>
    <w:rsid w:val="00693EE7"/>
    <w:rsid w:val="0069580D"/>
    <w:rsid w:val="00696410"/>
    <w:rsid w:val="006A02C8"/>
    <w:rsid w:val="006A2518"/>
    <w:rsid w:val="006A3AF8"/>
    <w:rsid w:val="006A4986"/>
    <w:rsid w:val="006B3A6C"/>
    <w:rsid w:val="006C43AB"/>
    <w:rsid w:val="006C79B3"/>
    <w:rsid w:val="006D68CA"/>
    <w:rsid w:val="006E232A"/>
    <w:rsid w:val="006E440F"/>
    <w:rsid w:val="006E4C99"/>
    <w:rsid w:val="006E51AC"/>
    <w:rsid w:val="006E566F"/>
    <w:rsid w:val="006F0A33"/>
    <w:rsid w:val="006F454C"/>
    <w:rsid w:val="006F4A82"/>
    <w:rsid w:val="00700EA2"/>
    <w:rsid w:val="00702C5F"/>
    <w:rsid w:val="007110CF"/>
    <w:rsid w:val="0071445F"/>
    <w:rsid w:val="007169F4"/>
    <w:rsid w:val="007230C4"/>
    <w:rsid w:val="00724ABA"/>
    <w:rsid w:val="00724C15"/>
    <w:rsid w:val="00726B76"/>
    <w:rsid w:val="00733880"/>
    <w:rsid w:val="00734957"/>
    <w:rsid w:val="0073600F"/>
    <w:rsid w:val="00736EFB"/>
    <w:rsid w:val="00741C25"/>
    <w:rsid w:val="0074213D"/>
    <w:rsid w:val="00743024"/>
    <w:rsid w:val="007432D8"/>
    <w:rsid w:val="00745493"/>
    <w:rsid w:val="0074782D"/>
    <w:rsid w:val="007540BA"/>
    <w:rsid w:val="0075464A"/>
    <w:rsid w:val="00756790"/>
    <w:rsid w:val="007617FD"/>
    <w:rsid w:val="00765BA1"/>
    <w:rsid w:val="007665C8"/>
    <w:rsid w:val="0076796E"/>
    <w:rsid w:val="00767F80"/>
    <w:rsid w:val="00770E7E"/>
    <w:rsid w:val="007718B1"/>
    <w:rsid w:val="007738AB"/>
    <w:rsid w:val="00774422"/>
    <w:rsid w:val="007767D3"/>
    <w:rsid w:val="00781A14"/>
    <w:rsid w:val="00782217"/>
    <w:rsid w:val="00787A10"/>
    <w:rsid w:val="00796C95"/>
    <w:rsid w:val="007A082F"/>
    <w:rsid w:val="007A22EB"/>
    <w:rsid w:val="007A581A"/>
    <w:rsid w:val="007A5935"/>
    <w:rsid w:val="007A5A2D"/>
    <w:rsid w:val="007A6434"/>
    <w:rsid w:val="007A784D"/>
    <w:rsid w:val="007B6876"/>
    <w:rsid w:val="007C1FCD"/>
    <w:rsid w:val="007C394E"/>
    <w:rsid w:val="007C5730"/>
    <w:rsid w:val="007C7AF3"/>
    <w:rsid w:val="007D01BD"/>
    <w:rsid w:val="007D271B"/>
    <w:rsid w:val="007D2B27"/>
    <w:rsid w:val="007D3FBB"/>
    <w:rsid w:val="007D699D"/>
    <w:rsid w:val="007E073E"/>
    <w:rsid w:val="007E31E9"/>
    <w:rsid w:val="007E5A0A"/>
    <w:rsid w:val="007F0A5E"/>
    <w:rsid w:val="007F51DE"/>
    <w:rsid w:val="007F64C5"/>
    <w:rsid w:val="007F74F9"/>
    <w:rsid w:val="00801834"/>
    <w:rsid w:val="00805E38"/>
    <w:rsid w:val="00807BB5"/>
    <w:rsid w:val="00810426"/>
    <w:rsid w:val="008120E0"/>
    <w:rsid w:val="00813023"/>
    <w:rsid w:val="00815EB1"/>
    <w:rsid w:val="00817556"/>
    <w:rsid w:val="008177D2"/>
    <w:rsid w:val="00827BCF"/>
    <w:rsid w:val="00833281"/>
    <w:rsid w:val="00833581"/>
    <w:rsid w:val="00836DF2"/>
    <w:rsid w:val="00843298"/>
    <w:rsid w:val="00851146"/>
    <w:rsid w:val="00851A7B"/>
    <w:rsid w:val="008547AC"/>
    <w:rsid w:val="008632B2"/>
    <w:rsid w:val="00874C8F"/>
    <w:rsid w:val="00881216"/>
    <w:rsid w:val="0088282F"/>
    <w:rsid w:val="00882E17"/>
    <w:rsid w:val="0088456C"/>
    <w:rsid w:val="00886B47"/>
    <w:rsid w:val="00894CD2"/>
    <w:rsid w:val="00896B5E"/>
    <w:rsid w:val="008A2801"/>
    <w:rsid w:val="008A47B8"/>
    <w:rsid w:val="008A4D1A"/>
    <w:rsid w:val="008A6413"/>
    <w:rsid w:val="008B5A69"/>
    <w:rsid w:val="008B7E2B"/>
    <w:rsid w:val="008C08B7"/>
    <w:rsid w:val="008C1A1B"/>
    <w:rsid w:val="008C282B"/>
    <w:rsid w:val="008D5695"/>
    <w:rsid w:val="008D77AC"/>
    <w:rsid w:val="008D78CB"/>
    <w:rsid w:val="008E3560"/>
    <w:rsid w:val="008E442F"/>
    <w:rsid w:val="008E679C"/>
    <w:rsid w:val="008F0B0F"/>
    <w:rsid w:val="008F1BCD"/>
    <w:rsid w:val="008F3DA4"/>
    <w:rsid w:val="008F483A"/>
    <w:rsid w:val="008F62FF"/>
    <w:rsid w:val="008F669E"/>
    <w:rsid w:val="00902079"/>
    <w:rsid w:val="00903A66"/>
    <w:rsid w:val="009044CD"/>
    <w:rsid w:val="0090559E"/>
    <w:rsid w:val="00905F4F"/>
    <w:rsid w:val="00906F14"/>
    <w:rsid w:val="00907DB4"/>
    <w:rsid w:val="00907EF7"/>
    <w:rsid w:val="00921192"/>
    <w:rsid w:val="0092539D"/>
    <w:rsid w:val="00925A49"/>
    <w:rsid w:val="0093757E"/>
    <w:rsid w:val="009377B7"/>
    <w:rsid w:val="00942207"/>
    <w:rsid w:val="00942F53"/>
    <w:rsid w:val="00943D3F"/>
    <w:rsid w:val="00951289"/>
    <w:rsid w:val="00953003"/>
    <w:rsid w:val="009572B7"/>
    <w:rsid w:val="00960072"/>
    <w:rsid w:val="00961519"/>
    <w:rsid w:val="009618FD"/>
    <w:rsid w:val="00963D95"/>
    <w:rsid w:val="00964852"/>
    <w:rsid w:val="00967617"/>
    <w:rsid w:val="00981C36"/>
    <w:rsid w:val="0098330C"/>
    <w:rsid w:val="009962E0"/>
    <w:rsid w:val="00996E5F"/>
    <w:rsid w:val="00997E5F"/>
    <w:rsid w:val="009A3347"/>
    <w:rsid w:val="009A3CD6"/>
    <w:rsid w:val="009A48AB"/>
    <w:rsid w:val="009A6745"/>
    <w:rsid w:val="009A684E"/>
    <w:rsid w:val="009B0144"/>
    <w:rsid w:val="009B0E18"/>
    <w:rsid w:val="009B5154"/>
    <w:rsid w:val="009B5E76"/>
    <w:rsid w:val="009B7A82"/>
    <w:rsid w:val="009D1108"/>
    <w:rsid w:val="009D1C27"/>
    <w:rsid w:val="009D3081"/>
    <w:rsid w:val="009D317A"/>
    <w:rsid w:val="009D335F"/>
    <w:rsid w:val="009D3830"/>
    <w:rsid w:val="009D6A6E"/>
    <w:rsid w:val="009E18C4"/>
    <w:rsid w:val="009E56AA"/>
    <w:rsid w:val="009E6F07"/>
    <w:rsid w:val="009F3077"/>
    <w:rsid w:val="00A15D39"/>
    <w:rsid w:val="00A211D8"/>
    <w:rsid w:val="00A2276D"/>
    <w:rsid w:val="00A23784"/>
    <w:rsid w:val="00A24FAE"/>
    <w:rsid w:val="00A2514A"/>
    <w:rsid w:val="00A27727"/>
    <w:rsid w:val="00A32386"/>
    <w:rsid w:val="00A325EA"/>
    <w:rsid w:val="00A43155"/>
    <w:rsid w:val="00A44619"/>
    <w:rsid w:val="00A459C6"/>
    <w:rsid w:val="00A478ED"/>
    <w:rsid w:val="00A47BED"/>
    <w:rsid w:val="00A626D7"/>
    <w:rsid w:val="00A65C29"/>
    <w:rsid w:val="00A75A17"/>
    <w:rsid w:val="00A8301F"/>
    <w:rsid w:val="00A876B8"/>
    <w:rsid w:val="00A87ED2"/>
    <w:rsid w:val="00A94ACB"/>
    <w:rsid w:val="00A95085"/>
    <w:rsid w:val="00AA0373"/>
    <w:rsid w:val="00AA3AA7"/>
    <w:rsid w:val="00AB2823"/>
    <w:rsid w:val="00AB5663"/>
    <w:rsid w:val="00AC30CB"/>
    <w:rsid w:val="00AD5D4B"/>
    <w:rsid w:val="00AD6EE3"/>
    <w:rsid w:val="00AE65BD"/>
    <w:rsid w:val="00AF51EE"/>
    <w:rsid w:val="00AF68C8"/>
    <w:rsid w:val="00AF6987"/>
    <w:rsid w:val="00AF69E0"/>
    <w:rsid w:val="00B01A13"/>
    <w:rsid w:val="00B01A20"/>
    <w:rsid w:val="00B02A7D"/>
    <w:rsid w:val="00B10429"/>
    <w:rsid w:val="00B12921"/>
    <w:rsid w:val="00B1609F"/>
    <w:rsid w:val="00B2061D"/>
    <w:rsid w:val="00B25641"/>
    <w:rsid w:val="00B25E66"/>
    <w:rsid w:val="00B36A98"/>
    <w:rsid w:val="00B56B3B"/>
    <w:rsid w:val="00B57AF2"/>
    <w:rsid w:val="00B57D4C"/>
    <w:rsid w:val="00B6088C"/>
    <w:rsid w:val="00B629A4"/>
    <w:rsid w:val="00B704F2"/>
    <w:rsid w:val="00B71606"/>
    <w:rsid w:val="00B76F16"/>
    <w:rsid w:val="00B7711B"/>
    <w:rsid w:val="00B81842"/>
    <w:rsid w:val="00B83C8B"/>
    <w:rsid w:val="00B83CE7"/>
    <w:rsid w:val="00B920A3"/>
    <w:rsid w:val="00B93FFA"/>
    <w:rsid w:val="00B960E5"/>
    <w:rsid w:val="00B97FE6"/>
    <w:rsid w:val="00BB3EF8"/>
    <w:rsid w:val="00BB5BD3"/>
    <w:rsid w:val="00BB7B9D"/>
    <w:rsid w:val="00BC1201"/>
    <w:rsid w:val="00BC7787"/>
    <w:rsid w:val="00BD0436"/>
    <w:rsid w:val="00BD1D53"/>
    <w:rsid w:val="00BD3BB6"/>
    <w:rsid w:val="00BE173A"/>
    <w:rsid w:val="00BE58DE"/>
    <w:rsid w:val="00BE6448"/>
    <w:rsid w:val="00BF078C"/>
    <w:rsid w:val="00BF14D5"/>
    <w:rsid w:val="00BF6EB8"/>
    <w:rsid w:val="00C027C4"/>
    <w:rsid w:val="00C02EF4"/>
    <w:rsid w:val="00C03C2E"/>
    <w:rsid w:val="00C04F3A"/>
    <w:rsid w:val="00C11C3A"/>
    <w:rsid w:val="00C16557"/>
    <w:rsid w:val="00C24052"/>
    <w:rsid w:val="00C24D51"/>
    <w:rsid w:val="00C24E7E"/>
    <w:rsid w:val="00C30A6D"/>
    <w:rsid w:val="00C30AD5"/>
    <w:rsid w:val="00C32012"/>
    <w:rsid w:val="00C330F7"/>
    <w:rsid w:val="00C33C5E"/>
    <w:rsid w:val="00C37103"/>
    <w:rsid w:val="00C45B71"/>
    <w:rsid w:val="00C50203"/>
    <w:rsid w:val="00C5268E"/>
    <w:rsid w:val="00C567AA"/>
    <w:rsid w:val="00C66DDA"/>
    <w:rsid w:val="00C6758E"/>
    <w:rsid w:val="00C713FF"/>
    <w:rsid w:val="00C73506"/>
    <w:rsid w:val="00C81EC6"/>
    <w:rsid w:val="00C82CEA"/>
    <w:rsid w:val="00C8518F"/>
    <w:rsid w:val="00C90ACD"/>
    <w:rsid w:val="00CA110B"/>
    <w:rsid w:val="00CA2A52"/>
    <w:rsid w:val="00CA636D"/>
    <w:rsid w:val="00CB4DC9"/>
    <w:rsid w:val="00CC0CFC"/>
    <w:rsid w:val="00CC4546"/>
    <w:rsid w:val="00CD17EF"/>
    <w:rsid w:val="00CD2EE8"/>
    <w:rsid w:val="00CD4493"/>
    <w:rsid w:val="00CE6841"/>
    <w:rsid w:val="00CE6E8A"/>
    <w:rsid w:val="00CE7BEA"/>
    <w:rsid w:val="00CF2EA0"/>
    <w:rsid w:val="00CF7663"/>
    <w:rsid w:val="00D0575F"/>
    <w:rsid w:val="00D07972"/>
    <w:rsid w:val="00D1031A"/>
    <w:rsid w:val="00D141D2"/>
    <w:rsid w:val="00D204EC"/>
    <w:rsid w:val="00D2192B"/>
    <w:rsid w:val="00D21EFC"/>
    <w:rsid w:val="00D25344"/>
    <w:rsid w:val="00D27736"/>
    <w:rsid w:val="00D37A26"/>
    <w:rsid w:val="00D410DB"/>
    <w:rsid w:val="00D427C8"/>
    <w:rsid w:val="00D46E2E"/>
    <w:rsid w:val="00D5060D"/>
    <w:rsid w:val="00D5751D"/>
    <w:rsid w:val="00D6282B"/>
    <w:rsid w:val="00D674AE"/>
    <w:rsid w:val="00D729A7"/>
    <w:rsid w:val="00D73113"/>
    <w:rsid w:val="00D73D3D"/>
    <w:rsid w:val="00D74C63"/>
    <w:rsid w:val="00D76593"/>
    <w:rsid w:val="00D84A2D"/>
    <w:rsid w:val="00D907E5"/>
    <w:rsid w:val="00D94FBE"/>
    <w:rsid w:val="00DA060F"/>
    <w:rsid w:val="00DA0E14"/>
    <w:rsid w:val="00DA13E6"/>
    <w:rsid w:val="00DA47A4"/>
    <w:rsid w:val="00DB08E3"/>
    <w:rsid w:val="00DB3C60"/>
    <w:rsid w:val="00DC26C4"/>
    <w:rsid w:val="00DC36E0"/>
    <w:rsid w:val="00DC6746"/>
    <w:rsid w:val="00DC76C5"/>
    <w:rsid w:val="00DD0A4E"/>
    <w:rsid w:val="00DD78C2"/>
    <w:rsid w:val="00DE014E"/>
    <w:rsid w:val="00DE263B"/>
    <w:rsid w:val="00DE5371"/>
    <w:rsid w:val="00DE6632"/>
    <w:rsid w:val="00DF4EBC"/>
    <w:rsid w:val="00DF5460"/>
    <w:rsid w:val="00E00DCA"/>
    <w:rsid w:val="00E0323E"/>
    <w:rsid w:val="00E036FD"/>
    <w:rsid w:val="00E15340"/>
    <w:rsid w:val="00E212F7"/>
    <w:rsid w:val="00E24D1A"/>
    <w:rsid w:val="00E25649"/>
    <w:rsid w:val="00E25F93"/>
    <w:rsid w:val="00E2639C"/>
    <w:rsid w:val="00E40ABE"/>
    <w:rsid w:val="00E42664"/>
    <w:rsid w:val="00E441EA"/>
    <w:rsid w:val="00E52F4B"/>
    <w:rsid w:val="00E616EE"/>
    <w:rsid w:val="00E7361F"/>
    <w:rsid w:val="00E75B08"/>
    <w:rsid w:val="00E77EA8"/>
    <w:rsid w:val="00E82917"/>
    <w:rsid w:val="00E8371F"/>
    <w:rsid w:val="00E849DE"/>
    <w:rsid w:val="00E867E0"/>
    <w:rsid w:val="00E91632"/>
    <w:rsid w:val="00E928E7"/>
    <w:rsid w:val="00EA0DDB"/>
    <w:rsid w:val="00EA1879"/>
    <w:rsid w:val="00EA7232"/>
    <w:rsid w:val="00EB4858"/>
    <w:rsid w:val="00EC3719"/>
    <w:rsid w:val="00EC3B80"/>
    <w:rsid w:val="00EC6B42"/>
    <w:rsid w:val="00ED2C50"/>
    <w:rsid w:val="00ED429F"/>
    <w:rsid w:val="00EE00AC"/>
    <w:rsid w:val="00EE0667"/>
    <w:rsid w:val="00EE1494"/>
    <w:rsid w:val="00EE2C2B"/>
    <w:rsid w:val="00EE446F"/>
    <w:rsid w:val="00EE4C57"/>
    <w:rsid w:val="00EF182E"/>
    <w:rsid w:val="00EF3DC9"/>
    <w:rsid w:val="00EF5551"/>
    <w:rsid w:val="00F02B5E"/>
    <w:rsid w:val="00F07711"/>
    <w:rsid w:val="00F10C40"/>
    <w:rsid w:val="00F11990"/>
    <w:rsid w:val="00F159FF"/>
    <w:rsid w:val="00F202AA"/>
    <w:rsid w:val="00F20C10"/>
    <w:rsid w:val="00F21483"/>
    <w:rsid w:val="00F21E0B"/>
    <w:rsid w:val="00F22610"/>
    <w:rsid w:val="00F22C93"/>
    <w:rsid w:val="00F23D0A"/>
    <w:rsid w:val="00F25D61"/>
    <w:rsid w:val="00F345F8"/>
    <w:rsid w:val="00F36791"/>
    <w:rsid w:val="00F37290"/>
    <w:rsid w:val="00F3771F"/>
    <w:rsid w:val="00F46516"/>
    <w:rsid w:val="00F470B6"/>
    <w:rsid w:val="00F47ECB"/>
    <w:rsid w:val="00F47F66"/>
    <w:rsid w:val="00F529CE"/>
    <w:rsid w:val="00F56999"/>
    <w:rsid w:val="00F56F9D"/>
    <w:rsid w:val="00F64B11"/>
    <w:rsid w:val="00F730EA"/>
    <w:rsid w:val="00F7562D"/>
    <w:rsid w:val="00F76E1F"/>
    <w:rsid w:val="00F814B7"/>
    <w:rsid w:val="00F836B1"/>
    <w:rsid w:val="00F85870"/>
    <w:rsid w:val="00F8646E"/>
    <w:rsid w:val="00F91C3B"/>
    <w:rsid w:val="00F91D96"/>
    <w:rsid w:val="00F93636"/>
    <w:rsid w:val="00F95ABE"/>
    <w:rsid w:val="00F97747"/>
    <w:rsid w:val="00FA0AC9"/>
    <w:rsid w:val="00FA5185"/>
    <w:rsid w:val="00FA576A"/>
    <w:rsid w:val="00FA6643"/>
    <w:rsid w:val="00FB02DB"/>
    <w:rsid w:val="00FB0A30"/>
    <w:rsid w:val="00FB145F"/>
    <w:rsid w:val="00FB360F"/>
    <w:rsid w:val="00FC164E"/>
    <w:rsid w:val="00FD2B2F"/>
    <w:rsid w:val="00FD4983"/>
    <w:rsid w:val="00FE02CA"/>
    <w:rsid w:val="00FE66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AFFAAC2"/>
  <w15:chartTrackingRefBased/>
  <w15:docId w15:val="{5D163FE8-A4A9-4265-BAAD-D5177C4E1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0913"/>
    <w:pPr>
      <w:widowControl w:val="0"/>
      <w:spacing w:before="120"/>
      <w:jc w:val="both"/>
    </w:pPr>
    <w:rPr>
      <w:rFonts w:ascii="Arial" w:hAnsi="Arial"/>
      <w:szCs w:val="22"/>
    </w:rPr>
  </w:style>
  <w:style w:type="paragraph" w:styleId="Ttulo1">
    <w:name w:val="heading 1"/>
    <w:basedOn w:val="Normal"/>
    <w:next w:val="Normal"/>
    <w:link w:val="Ttulo1Car"/>
    <w:qFormat/>
    <w:rsid w:val="000E0159"/>
    <w:pPr>
      <w:keepNext/>
      <w:pageBreakBefore/>
      <w:numPr>
        <w:numId w:val="1"/>
      </w:numPr>
      <w:tabs>
        <w:tab w:val="left" w:pos="0"/>
      </w:tabs>
      <w:spacing w:before="0" w:after="60"/>
      <w:jc w:val="left"/>
      <w:outlineLvl w:val="0"/>
    </w:pPr>
    <w:rPr>
      <w:rFonts w:ascii="Arial Black" w:hAnsi="Arial Black" w:cs="Arial"/>
      <w:b/>
      <w:bCs/>
      <w:smallCaps/>
      <w:kern w:val="32"/>
      <w:sz w:val="40"/>
      <w:szCs w:val="32"/>
    </w:rPr>
  </w:style>
  <w:style w:type="paragraph" w:styleId="Ttulo2">
    <w:name w:val="heading 2"/>
    <w:basedOn w:val="Normal"/>
    <w:next w:val="Normal"/>
    <w:link w:val="Ttulo2Car"/>
    <w:qFormat/>
    <w:rsid w:val="0060067C"/>
    <w:pPr>
      <w:keepNext/>
      <w:numPr>
        <w:ilvl w:val="1"/>
        <w:numId w:val="1"/>
      </w:numPr>
      <w:tabs>
        <w:tab w:val="left" w:pos="0"/>
      </w:tabs>
      <w:spacing w:before="240" w:after="60"/>
      <w:jc w:val="left"/>
      <w:outlineLvl w:val="1"/>
    </w:pPr>
    <w:rPr>
      <w:rFonts w:cs="Arial"/>
      <w:b/>
      <w:bCs/>
      <w:iCs/>
      <w:sz w:val="36"/>
      <w:szCs w:val="28"/>
    </w:rPr>
  </w:style>
  <w:style w:type="paragraph" w:styleId="Ttulo3">
    <w:name w:val="heading 3"/>
    <w:basedOn w:val="Normal"/>
    <w:next w:val="Normal"/>
    <w:link w:val="Ttulo3Car"/>
    <w:qFormat/>
    <w:rsid w:val="0060067C"/>
    <w:pPr>
      <w:keepNext/>
      <w:numPr>
        <w:ilvl w:val="2"/>
        <w:numId w:val="1"/>
      </w:numPr>
      <w:tabs>
        <w:tab w:val="left" w:pos="0"/>
      </w:tabs>
      <w:spacing w:before="240" w:after="60"/>
      <w:jc w:val="left"/>
      <w:outlineLvl w:val="2"/>
    </w:pPr>
    <w:rPr>
      <w:rFonts w:cs="Arial"/>
      <w:b/>
      <w:bCs/>
      <w:sz w:val="28"/>
      <w:szCs w:val="26"/>
    </w:rPr>
  </w:style>
  <w:style w:type="paragraph" w:styleId="Ttulo4">
    <w:name w:val="heading 4"/>
    <w:basedOn w:val="Normal"/>
    <w:next w:val="Normal"/>
    <w:link w:val="Ttulo4Car"/>
    <w:qFormat/>
    <w:rsid w:val="00C713FF"/>
    <w:pPr>
      <w:keepNext/>
      <w:widowControl/>
      <w:numPr>
        <w:ilvl w:val="3"/>
        <w:numId w:val="1"/>
      </w:numPr>
      <w:tabs>
        <w:tab w:val="left" w:pos="0"/>
      </w:tabs>
      <w:spacing w:before="240" w:after="60"/>
      <w:jc w:val="left"/>
      <w:outlineLvl w:val="3"/>
    </w:pPr>
    <w:rPr>
      <w:b/>
      <w:bCs/>
      <w:sz w:val="24"/>
      <w:szCs w:val="28"/>
    </w:rPr>
  </w:style>
  <w:style w:type="paragraph" w:styleId="Ttulo5">
    <w:name w:val="heading 5"/>
    <w:basedOn w:val="Normal"/>
    <w:next w:val="Normal"/>
    <w:qFormat/>
    <w:rsid w:val="0060067C"/>
    <w:pPr>
      <w:spacing w:before="240" w:after="60"/>
      <w:jc w:val="left"/>
      <w:outlineLvl w:val="4"/>
    </w:pPr>
    <w:rPr>
      <w:b/>
      <w:bCs/>
      <w:iCs/>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alabraclave">
    <w:name w:val="Palabra clave"/>
    <w:rsid w:val="00743024"/>
    <w:rPr>
      <w:b/>
    </w:rPr>
  </w:style>
  <w:style w:type="paragraph" w:customStyle="1" w:styleId="Textotabla">
    <w:name w:val="Texto tabla"/>
    <w:basedOn w:val="Normal"/>
    <w:rsid w:val="00C37103"/>
    <w:pPr>
      <w:jc w:val="left"/>
    </w:pPr>
    <w:rPr>
      <w:sz w:val="16"/>
    </w:rPr>
  </w:style>
  <w:style w:type="paragraph" w:customStyle="1" w:styleId="Titulotabla">
    <w:name w:val="Titulo tabla"/>
    <w:basedOn w:val="Textotabla"/>
    <w:rsid w:val="00C37103"/>
    <w:rPr>
      <w:b/>
    </w:rPr>
  </w:style>
  <w:style w:type="paragraph" w:styleId="Encabezado">
    <w:name w:val="header"/>
    <w:basedOn w:val="Normal"/>
    <w:rsid w:val="00743024"/>
    <w:pPr>
      <w:tabs>
        <w:tab w:val="center" w:pos="4252"/>
        <w:tab w:val="right" w:pos="8504"/>
      </w:tabs>
    </w:pPr>
    <w:rPr>
      <w:sz w:val="16"/>
    </w:rPr>
  </w:style>
  <w:style w:type="paragraph" w:styleId="Piedepgina">
    <w:name w:val="footer"/>
    <w:basedOn w:val="Normal"/>
    <w:link w:val="PiedepginaCar"/>
    <w:uiPriority w:val="99"/>
    <w:rsid w:val="00724C15"/>
    <w:pPr>
      <w:tabs>
        <w:tab w:val="center" w:pos="4252"/>
        <w:tab w:val="right" w:pos="8504"/>
      </w:tabs>
    </w:pPr>
    <w:rPr>
      <w:sz w:val="14"/>
    </w:rPr>
  </w:style>
  <w:style w:type="paragraph" w:styleId="Textonotapie">
    <w:name w:val="footnote text"/>
    <w:basedOn w:val="Normal"/>
    <w:link w:val="TextonotapieCar"/>
    <w:autoRedefine/>
    <w:semiHidden/>
    <w:rsid w:val="00D141D2"/>
    <w:pPr>
      <w:widowControl/>
      <w:spacing w:before="0"/>
    </w:pPr>
    <w:rPr>
      <w:sz w:val="12"/>
      <w:szCs w:val="20"/>
    </w:rPr>
  </w:style>
  <w:style w:type="numbering" w:customStyle="1" w:styleId="EstiloConvietas">
    <w:name w:val="Estilo Con viñetas"/>
    <w:basedOn w:val="Sinlista"/>
    <w:rsid w:val="00A94ACB"/>
    <w:pPr>
      <w:numPr>
        <w:numId w:val="2"/>
      </w:numPr>
    </w:pPr>
  </w:style>
  <w:style w:type="paragraph" w:styleId="TDC1">
    <w:name w:val="toc 1"/>
    <w:basedOn w:val="Normal"/>
    <w:next w:val="Normal"/>
    <w:uiPriority w:val="39"/>
    <w:rsid w:val="002F3623"/>
    <w:pPr>
      <w:tabs>
        <w:tab w:val="left" w:pos="340"/>
        <w:tab w:val="right" w:pos="8505"/>
      </w:tabs>
    </w:pPr>
    <w:rPr>
      <w:rFonts w:ascii="Arial Black" w:hAnsi="Arial Black"/>
      <w:smallCaps/>
      <w:sz w:val="22"/>
    </w:rPr>
  </w:style>
  <w:style w:type="paragraph" w:styleId="TDC2">
    <w:name w:val="toc 2"/>
    <w:basedOn w:val="Normal"/>
    <w:next w:val="Normal"/>
    <w:uiPriority w:val="39"/>
    <w:rsid w:val="002F3623"/>
    <w:pPr>
      <w:tabs>
        <w:tab w:val="left" w:pos="771"/>
        <w:tab w:val="right" w:pos="8505"/>
      </w:tabs>
      <w:ind w:left="340"/>
    </w:pPr>
    <w:rPr>
      <w:b/>
    </w:rPr>
  </w:style>
  <w:style w:type="paragraph" w:styleId="TDC3">
    <w:name w:val="toc 3"/>
    <w:basedOn w:val="Normal"/>
    <w:next w:val="Normal"/>
    <w:uiPriority w:val="39"/>
    <w:rsid w:val="002F3623"/>
    <w:pPr>
      <w:tabs>
        <w:tab w:val="left" w:pos="1213"/>
        <w:tab w:val="right" w:pos="8505"/>
      </w:tabs>
      <w:ind w:left="771"/>
    </w:pPr>
    <w:rPr>
      <w:sz w:val="16"/>
    </w:rPr>
  </w:style>
  <w:style w:type="character" w:styleId="Hipervnculo">
    <w:name w:val="Hyperlink"/>
    <w:uiPriority w:val="99"/>
    <w:rsid w:val="001336C3"/>
    <w:rPr>
      <w:color w:val="0000FF"/>
      <w:u w:val="single"/>
    </w:rPr>
  </w:style>
  <w:style w:type="paragraph" w:customStyle="1" w:styleId="InformacinAclaracin">
    <w:name w:val="Información / Aclaración"/>
    <w:basedOn w:val="Normal"/>
    <w:rsid w:val="00F20C10"/>
    <w:pPr>
      <w:ind w:left="-794"/>
    </w:pPr>
    <w:rPr>
      <w:vanish/>
      <w:color w:val="3366FF"/>
    </w:rPr>
  </w:style>
  <w:style w:type="table" w:styleId="Tablacontema">
    <w:name w:val="Table Theme"/>
    <w:basedOn w:val="Tablanormal"/>
    <w:rsid w:val="00906F14"/>
    <w:pPr>
      <w:widowControl w:val="0"/>
      <w:tabs>
        <w:tab w:val="left" w:pos="284"/>
        <w:tab w:val="left" w:pos="567"/>
        <w:tab w:val="left" w:pos="851"/>
      </w:tabs>
      <w:spacing w:before="120"/>
    </w:pPr>
    <w:rPr>
      <w:rFonts w:ascii="Arial" w:hAnsi="Arial"/>
      <w:sz w:val="16"/>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cPr>
        <w:shd w:val="clear" w:color="auto" w:fill="C0C0C0"/>
      </w:tcPr>
    </w:tblStylePr>
  </w:style>
  <w:style w:type="table" w:customStyle="1" w:styleId="Tablaautor">
    <w:name w:val="Tabla autor"/>
    <w:basedOn w:val="Tablanormal"/>
    <w:rsid w:val="00801834"/>
    <w:rPr>
      <w:rFonts w:ascii="Arial" w:hAnsi="Arial"/>
    </w:rPr>
    <w:tblPr>
      <w:tblInd w:w="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Arial" w:hAnsi="Arial"/>
        <w:b w:val="0"/>
        <w:sz w:val="20"/>
      </w:rPr>
    </w:tblStylePr>
    <w:tblStylePr w:type="firstCol">
      <w:rPr>
        <w:b/>
      </w:rPr>
      <w:tblPr/>
      <w:tcPr>
        <w:shd w:val="clear" w:color="auto" w:fill="E6E6E6"/>
      </w:tcPr>
    </w:tblStylePr>
    <w:tblStylePr w:type="nwCell">
      <w:rPr>
        <w:b/>
      </w:rPr>
    </w:tblStylePr>
  </w:style>
  <w:style w:type="table" w:customStyle="1" w:styleId="Tablaficha">
    <w:name w:val="Tabla ficha"/>
    <w:basedOn w:val="Tablanormal"/>
    <w:rsid w:val="00AB2823"/>
    <w:rPr>
      <w:rFonts w:ascii="Arial" w:hAnsi="Arial"/>
      <w:sz w:val="16"/>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cPr>
        <w:shd w:val="clear" w:color="auto" w:fill="C0C0C0"/>
      </w:tcPr>
    </w:tblStylePr>
    <w:tblStylePr w:type="firstCol">
      <w:rPr>
        <w:b/>
      </w:rPr>
      <w:tblPr/>
      <w:tcPr>
        <w:shd w:val="clear" w:color="auto" w:fill="F3F3F3"/>
      </w:tcPr>
    </w:tblStylePr>
  </w:style>
  <w:style w:type="paragraph" w:customStyle="1" w:styleId="Cdigo">
    <w:name w:val="Código"/>
    <w:basedOn w:val="Normal"/>
    <w:rsid w:val="00542299"/>
    <w:pPr>
      <w:shd w:val="clear" w:color="auto" w:fill="E0E0E0"/>
      <w:spacing w:before="0"/>
      <w:ind w:firstLine="567"/>
      <w:jc w:val="left"/>
    </w:pPr>
    <w:rPr>
      <w:rFonts w:ascii="Courier New" w:hAnsi="Courier New"/>
      <w:noProof/>
      <w:sz w:val="16"/>
    </w:rPr>
  </w:style>
  <w:style w:type="paragraph" w:customStyle="1" w:styleId="Proyecto">
    <w:name w:val="Proyecto"/>
    <w:basedOn w:val="Normal"/>
    <w:next w:val="Normal"/>
    <w:rsid w:val="00F20C10"/>
    <w:pPr>
      <w:ind w:left="-794"/>
      <w:jc w:val="right"/>
    </w:pPr>
    <w:rPr>
      <w:rFonts w:ascii="Arial Black" w:hAnsi="Arial Black"/>
      <w:b/>
      <w:sz w:val="52"/>
    </w:rPr>
  </w:style>
  <w:style w:type="paragraph" w:customStyle="1" w:styleId="Lnea">
    <w:name w:val="Línea"/>
    <w:basedOn w:val="Normal"/>
    <w:next w:val="Normal"/>
    <w:rsid w:val="00F20C10"/>
    <w:pPr>
      <w:pBdr>
        <w:bottom w:val="single" w:sz="6" w:space="1" w:color="auto"/>
      </w:pBdr>
      <w:ind w:left="-794"/>
    </w:pPr>
    <w:rPr>
      <w:szCs w:val="20"/>
    </w:rPr>
  </w:style>
  <w:style w:type="paragraph" w:customStyle="1" w:styleId="Gesprona">
    <w:name w:val="Gesprona"/>
    <w:basedOn w:val="Normal"/>
    <w:rsid w:val="00542299"/>
    <w:pPr>
      <w:jc w:val="right"/>
    </w:pPr>
    <w:rPr>
      <w:b/>
      <w:color w:val="3366FF"/>
    </w:rPr>
  </w:style>
  <w:style w:type="paragraph" w:customStyle="1" w:styleId="Entregable">
    <w:name w:val="Entregable"/>
    <w:basedOn w:val="Normal"/>
    <w:rsid w:val="00F20C10"/>
    <w:pPr>
      <w:ind w:left="-794"/>
      <w:jc w:val="right"/>
    </w:pPr>
    <w:rPr>
      <w:rFonts w:ascii="Arial Black" w:hAnsi="Arial Black"/>
      <w:sz w:val="36"/>
    </w:rPr>
  </w:style>
  <w:style w:type="paragraph" w:customStyle="1" w:styleId="Versin">
    <w:name w:val="Versión"/>
    <w:basedOn w:val="Normal"/>
    <w:next w:val="Normal"/>
    <w:rsid w:val="005C5AC7"/>
    <w:pPr>
      <w:spacing w:before="360"/>
      <w:jc w:val="right"/>
    </w:pPr>
    <w:rPr>
      <w:b/>
      <w:sz w:val="28"/>
    </w:rPr>
  </w:style>
  <w:style w:type="paragraph" w:customStyle="1" w:styleId="Controldecambios">
    <w:name w:val="Control de cambios"/>
    <w:basedOn w:val="Normal"/>
    <w:next w:val="Normal"/>
    <w:rsid w:val="000D1DD5"/>
    <w:pPr>
      <w:pageBreakBefore/>
      <w:spacing w:after="120"/>
      <w:ind w:left="-794"/>
    </w:pPr>
    <w:rPr>
      <w:b/>
      <w:sz w:val="32"/>
    </w:rPr>
  </w:style>
  <w:style w:type="paragraph" w:customStyle="1" w:styleId="Revisiones">
    <w:name w:val="Revisiones"/>
    <w:basedOn w:val="Normal"/>
    <w:next w:val="Normal"/>
    <w:rsid w:val="000D1DD5"/>
    <w:pPr>
      <w:spacing w:before="480" w:after="120"/>
      <w:ind w:left="-794"/>
    </w:pPr>
    <w:rPr>
      <w:b/>
      <w:sz w:val="32"/>
    </w:rPr>
  </w:style>
  <w:style w:type="character" w:styleId="Nmerodepgina">
    <w:name w:val="page number"/>
    <w:rsid w:val="00724C15"/>
    <w:rPr>
      <w:rFonts w:ascii="Arial" w:hAnsi="Arial"/>
      <w:sz w:val="14"/>
    </w:rPr>
  </w:style>
  <w:style w:type="character" w:customStyle="1" w:styleId="Pendientedecompletar">
    <w:name w:val="Pendiente de completar"/>
    <w:rsid w:val="00743024"/>
    <w:rPr>
      <w:rFonts w:ascii="Arial" w:hAnsi="Arial"/>
      <w:dstrike w:val="0"/>
      <w:color w:val="FF0000"/>
      <w:sz w:val="20"/>
      <w:vertAlign w:val="baseline"/>
    </w:rPr>
  </w:style>
  <w:style w:type="paragraph" w:customStyle="1" w:styleId="Indicedecontenidos">
    <w:name w:val="Indice de contenidos"/>
    <w:basedOn w:val="Normal"/>
    <w:next w:val="Normal"/>
    <w:rsid w:val="00A47BED"/>
    <w:pPr>
      <w:pageBreakBefore/>
      <w:pBdr>
        <w:bottom w:val="single" w:sz="6" w:space="1" w:color="auto"/>
      </w:pBdr>
      <w:ind w:left="-794"/>
    </w:pPr>
    <w:rPr>
      <w:b/>
      <w:sz w:val="32"/>
      <w:szCs w:val="20"/>
    </w:rPr>
  </w:style>
  <w:style w:type="paragraph" w:styleId="Mapadeldocumento">
    <w:name w:val="Document Map"/>
    <w:basedOn w:val="Normal"/>
    <w:semiHidden/>
    <w:rsid w:val="00DE6632"/>
    <w:pPr>
      <w:shd w:val="clear" w:color="auto" w:fill="000080"/>
    </w:pPr>
    <w:rPr>
      <w:rFonts w:ascii="Tahoma" w:hAnsi="Tahoma" w:cs="Tahoma"/>
      <w:szCs w:val="20"/>
    </w:rPr>
  </w:style>
  <w:style w:type="character" w:customStyle="1" w:styleId="Nota">
    <w:name w:val="Nota"/>
    <w:rsid w:val="00DE6632"/>
    <w:rPr>
      <w:b/>
      <w:color w:val="008000"/>
    </w:rPr>
  </w:style>
  <w:style w:type="character" w:customStyle="1" w:styleId="NotaElementoclave">
    <w:name w:val="Nota: Elemento clave"/>
    <w:rsid w:val="00DE6632"/>
    <w:rPr>
      <w:b/>
      <w:bCs/>
      <w:i/>
      <w:iCs/>
      <w:color w:val="008000"/>
    </w:rPr>
  </w:style>
  <w:style w:type="character" w:customStyle="1" w:styleId="Elementoclave">
    <w:name w:val="Elemento clave"/>
    <w:rsid w:val="00702C5F"/>
    <w:rPr>
      <w:i/>
    </w:rPr>
  </w:style>
  <w:style w:type="character" w:styleId="Textoennegrita">
    <w:name w:val="Strong"/>
    <w:qFormat/>
    <w:rsid w:val="00DE6632"/>
    <w:rPr>
      <w:b/>
      <w:bCs/>
    </w:rPr>
  </w:style>
  <w:style w:type="character" w:styleId="nfasis">
    <w:name w:val="Emphasis"/>
    <w:qFormat/>
    <w:rsid w:val="00702C5F"/>
    <w:rPr>
      <w:i/>
      <w:iCs/>
    </w:rPr>
  </w:style>
  <w:style w:type="paragraph" w:styleId="Textodeglobo">
    <w:name w:val="Balloon Text"/>
    <w:basedOn w:val="Normal"/>
    <w:link w:val="TextodegloboCar"/>
    <w:rsid w:val="0018156E"/>
    <w:pPr>
      <w:spacing w:before="0"/>
    </w:pPr>
    <w:rPr>
      <w:rFonts w:ascii="Tahoma" w:hAnsi="Tahoma"/>
      <w:sz w:val="16"/>
      <w:szCs w:val="16"/>
      <w:lang w:val="x-none" w:eastAsia="x-none"/>
    </w:rPr>
  </w:style>
  <w:style w:type="character" w:customStyle="1" w:styleId="TextodegloboCar">
    <w:name w:val="Texto de globo Car"/>
    <w:link w:val="Textodeglobo"/>
    <w:rsid w:val="0018156E"/>
    <w:rPr>
      <w:rFonts w:ascii="Tahoma" w:hAnsi="Tahoma" w:cs="Tahoma"/>
      <w:sz w:val="16"/>
      <w:szCs w:val="16"/>
    </w:rPr>
  </w:style>
  <w:style w:type="paragraph" w:customStyle="1" w:styleId="Vietas">
    <w:name w:val="·Viñetas·"/>
    <w:basedOn w:val="Normal"/>
    <w:link w:val="VietasCar"/>
    <w:qFormat/>
    <w:rsid w:val="00961519"/>
    <w:pPr>
      <w:numPr>
        <w:numId w:val="3"/>
      </w:numPr>
    </w:pPr>
  </w:style>
  <w:style w:type="paragraph" w:styleId="Prrafodelista">
    <w:name w:val="List Paragraph"/>
    <w:basedOn w:val="Normal"/>
    <w:uiPriority w:val="34"/>
    <w:qFormat/>
    <w:rsid w:val="0023554C"/>
    <w:pPr>
      <w:ind w:left="720"/>
      <w:contextualSpacing/>
    </w:pPr>
  </w:style>
  <w:style w:type="character" w:customStyle="1" w:styleId="VietasCar">
    <w:name w:val="·Viñetas· Car"/>
    <w:link w:val="Vietas"/>
    <w:rsid w:val="00961519"/>
    <w:rPr>
      <w:rFonts w:ascii="Arial" w:hAnsi="Arial"/>
      <w:szCs w:val="22"/>
    </w:rPr>
  </w:style>
  <w:style w:type="table" w:styleId="Tablaconcuadrcula">
    <w:name w:val="Table Grid"/>
    <w:basedOn w:val="Tablanormal"/>
    <w:rsid w:val="00041E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8632B2"/>
    <w:rPr>
      <w:rFonts w:ascii="Arial" w:hAnsi="Arial"/>
      <w:szCs w:val="22"/>
    </w:rPr>
  </w:style>
  <w:style w:type="character" w:styleId="Refdecomentario">
    <w:name w:val="annotation reference"/>
    <w:rsid w:val="008632B2"/>
    <w:rPr>
      <w:sz w:val="16"/>
      <w:szCs w:val="16"/>
    </w:rPr>
  </w:style>
  <w:style w:type="paragraph" w:styleId="Textocomentario">
    <w:name w:val="annotation text"/>
    <w:basedOn w:val="Normal"/>
    <w:link w:val="TextocomentarioCar"/>
    <w:rsid w:val="008632B2"/>
    <w:rPr>
      <w:szCs w:val="20"/>
    </w:rPr>
  </w:style>
  <w:style w:type="character" w:customStyle="1" w:styleId="TextocomentarioCar">
    <w:name w:val="Texto comentario Car"/>
    <w:link w:val="Textocomentario"/>
    <w:rsid w:val="008632B2"/>
    <w:rPr>
      <w:rFonts w:ascii="Arial" w:hAnsi="Arial"/>
    </w:rPr>
  </w:style>
  <w:style w:type="paragraph" w:styleId="Asuntodelcomentario">
    <w:name w:val="annotation subject"/>
    <w:basedOn w:val="Textocomentario"/>
    <w:next w:val="Textocomentario"/>
    <w:link w:val="AsuntodelcomentarioCar"/>
    <w:rsid w:val="008632B2"/>
    <w:rPr>
      <w:b/>
      <w:bCs/>
    </w:rPr>
  </w:style>
  <w:style w:type="character" w:customStyle="1" w:styleId="AsuntodelcomentarioCar">
    <w:name w:val="Asunto del comentario Car"/>
    <w:link w:val="Asuntodelcomentario"/>
    <w:rsid w:val="008632B2"/>
    <w:rPr>
      <w:rFonts w:ascii="Arial" w:hAnsi="Arial"/>
      <w:b/>
      <w:bCs/>
    </w:rPr>
  </w:style>
  <w:style w:type="character" w:styleId="Refdenotaalpie">
    <w:name w:val="footnote reference"/>
    <w:semiHidden/>
    <w:rsid w:val="008C08B7"/>
    <w:rPr>
      <w:vertAlign w:val="superscript"/>
    </w:rPr>
  </w:style>
  <w:style w:type="character" w:styleId="Hipervnculovisitado">
    <w:name w:val="FollowedHyperlink"/>
    <w:semiHidden/>
    <w:unhideWhenUsed/>
    <w:rsid w:val="003116E3"/>
    <w:rPr>
      <w:color w:val="800080"/>
      <w:u w:val="single"/>
    </w:rPr>
  </w:style>
  <w:style w:type="character" w:customStyle="1" w:styleId="Ttulo2Car">
    <w:name w:val="Título 2 Car"/>
    <w:link w:val="Ttulo2"/>
    <w:rsid w:val="007617FD"/>
    <w:rPr>
      <w:rFonts w:ascii="Arial" w:hAnsi="Arial" w:cs="Arial"/>
      <w:b/>
      <w:bCs/>
      <w:iCs/>
      <w:sz w:val="36"/>
      <w:szCs w:val="28"/>
    </w:rPr>
  </w:style>
  <w:style w:type="character" w:customStyle="1" w:styleId="Ttulo1Car">
    <w:name w:val="Título 1 Car"/>
    <w:link w:val="Ttulo1"/>
    <w:rsid w:val="00D25344"/>
    <w:rPr>
      <w:rFonts w:ascii="Arial Black" w:hAnsi="Arial Black" w:cs="Arial"/>
      <w:b/>
      <w:bCs/>
      <w:smallCaps/>
      <w:kern w:val="32"/>
      <w:sz w:val="40"/>
      <w:szCs w:val="32"/>
    </w:rPr>
  </w:style>
  <w:style w:type="character" w:customStyle="1" w:styleId="Ttulo3Car">
    <w:name w:val="Título 3 Car"/>
    <w:link w:val="Ttulo3"/>
    <w:rsid w:val="00D25344"/>
    <w:rPr>
      <w:rFonts w:ascii="Arial" w:hAnsi="Arial" w:cs="Arial"/>
      <w:b/>
      <w:bCs/>
      <w:sz w:val="28"/>
      <w:szCs w:val="26"/>
    </w:rPr>
  </w:style>
  <w:style w:type="character" w:customStyle="1" w:styleId="Ttulo4Car">
    <w:name w:val="Título 4 Car"/>
    <w:link w:val="Ttulo4"/>
    <w:rsid w:val="0014712D"/>
    <w:rPr>
      <w:rFonts w:ascii="Arial" w:hAnsi="Arial"/>
      <w:b/>
      <w:bCs/>
      <w:sz w:val="24"/>
      <w:szCs w:val="28"/>
    </w:rPr>
  </w:style>
  <w:style w:type="character" w:customStyle="1" w:styleId="TextonotapieCar">
    <w:name w:val="Texto nota pie Car"/>
    <w:link w:val="Textonotapie"/>
    <w:semiHidden/>
    <w:rsid w:val="0014712D"/>
    <w:rPr>
      <w:rFonts w:ascii="Arial" w:hAnsi="Arial"/>
      <w:sz w:val="12"/>
    </w:rPr>
  </w:style>
  <w:style w:type="character" w:customStyle="1" w:styleId="estadoencursoborde1">
    <w:name w:val="estado_en_curso_borde1"/>
    <w:basedOn w:val="Fuentedeprrafopredeter"/>
    <w:rsid w:val="00253427"/>
  </w:style>
  <w:style w:type="paragraph" w:customStyle="1" w:styleId="resolucion">
    <w:name w:val="resolucion"/>
    <w:basedOn w:val="Normal"/>
    <w:rsid w:val="005942F4"/>
    <w:pPr>
      <w:widowControl/>
      <w:spacing w:before="0" w:after="240" w:line="360" w:lineRule="atLeast"/>
      <w:ind w:firstLine="709"/>
    </w:pPr>
    <w:rPr>
      <w:rFonts w:eastAsia="Calibri" w:cs="Arial"/>
      <w:sz w:val="22"/>
    </w:rPr>
  </w:style>
  <w:style w:type="character" w:customStyle="1" w:styleId="PiedepginaCar">
    <w:name w:val="Pie de página Car"/>
    <w:link w:val="Piedepgina"/>
    <w:uiPriority w:val="99"/>
    <w:rsid w:val="00E849DE"/>
    <w:rPr>
      <w:rFonts w:ascii="Arial" w:hAnsi="Arial"/>
      <w:sz w:val="1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51110">
      <w:bodyDiv w:val="1"/>
      <w:marLeft w:val="0"/>
      <w:marRight w:val="0"/>
      <w:marTop w:val="0"/>
      <w:marBottom w:val="0"/>
      <w:divBdr>
        <w:top w:val="none" w:sz="0" w:space="0" w:color="auto"/>
        <w:left w:val="none" w:sz="0" w:space="0" w:color="auto"/>
        <w:bottom w:val="none" w:sz="0" w:space="0" w:color="auto"/>
        <w:right w:val="none" w:sz="0" w:space="0" w:color="auto"/>
      </w:divBdr>
    </w:div>
    <w:div w:id="79328313">
      <w:bodyDiv w:val="1"/>
      <w:marLeft w:val="0"/>
      <w:marRight w:val="0"/>
      <w:marTop w:val="0"/>
      <w:marBottom w:val="0"/>
      <w:divBdr>
        <w:top w:val="none" w:sz="0" w:space="0" w:color="auto"/>
        <w:left w:val="none" w:sz="0" w:space="0" w:color="auto"/>
        <w:bottom w:val="none" w:sz="0" w:space="0" w:color="auto"/>
        <w:right w:val="none" w:sz="0" w:space="0" w:color="auto"/>
      </w:divBdr>
    </w:div>
    <w:div w:id="162017072">
      <w:bodyDiv w:val="1"/>
      <w:marLeft w:val="0"/>
      <w:marRight w:val="0"/>
      <w:marTop w:val="0"/>
      <w:marBottom w:val="0"/>
      <w:divBdr>
        <w:top w:val="none" w:sz="0" w:space="0" w:color="auto"/>
        <w:left w:val="none" w:sz="0" w:space="0" w:color="auto"/>
        <w:bottom w:val="none" w:sz="0" w:space="0" w:color="auto"/>
        <w:right w:val="none" w:sz="0" w:space="0" w:color="auto"/>
      </w:divBdr>
    </w:div>
    <w:div w:id="235282414">
      <w:bodyDiv w:val="1"/>
      <w:marLeft w:val="0"/>
      <w:marRight w:val="0"/>
      <w:marTop w:val="0"/>
      <w:marBottom w:val="0"/>
      <w:divBdr>
        <w:top w:val="none" w:sz="0" w:space="0" w:color="auto"/>
        <w:left w:val="none" w:sz="0" w:space="0" w:color="auto"/>
        <w:bottom w:val="none" w:sz="0" w:space="0" w:color="auto"/>
        <w:right w:val="none" w:sz="0" w:space="0" w:color="auto"/>
      </w:divBdr>
    </w:div>
    <w:div w:id="432819001">
      <w:bodyDiv w:val="1"/>
      <w:marLeft w:val="0"/>
      <w:marRight w:val="0"/>
      <w:marTop w:val="0"/>
      <w:marBottom w:val="0"/>
      <w:divBdr>
        <w:top w:val="none" w:sz="0" w:space="0" w:color="auto"/>
        <w:left w:val="none" w:sz="0" w:space="0" w:color="auto"/>
        <w:bottom w:val="none" w:sz="0" w:space="0" w:color="auto"/>
        <w:right w:val="none" w:sz="0" w:space="0" w:color="auto"/>
      </w:divBdr>
    </w:div>
    <w:div w:id="449280930">
      <w:bodyDiv w:val="1"/>
      <w:marLeft w:val="0"/>
      <w:marRight w:val="0"/>
      <w:marTop w:val="0"/>
      <w:marBottom w:val="0"/>
      <w:divBdr>
        <w:top w:val="none" w:sz="0" w:space="0" w:color="auto"/>
        <w:left w:val="none" w:sz="0" w:space="0" w:color="auto"/>
        <w:bottom w:val="none" w:sz="0" w:space="0" w:color="auto"/>
        <w:right w:val="none" w:sz="0" w:space="0" w:color="auto"/>
      </w:divBdr>
    </w:div>
    <w:div w:id="470488260">
      <w:bodyDiv w:val="1"/>
      <w:marLeft w:val="0"/>
      <w:marRight w:val="0"/>
      <w:marTop w:val="0"/>
      <w:marBottom w:val="0"/>
      <w:divBdr>
        <w:top w:val="none" w:sz="0" w:space="0" w:color="auto"/>
        <w:left w:val="none" w:sz="0" w:space="0" w:color="auto"/>
        <w:bottom w:val="none" w:sz="0" w:space="0" w:color="auto"/>
        <w:right w:val="none" w:sz="0" w:space="0" w:color="auto"/>
      </w:divBdr>
    </w:div>
    <w:div w:id="500395410">
      <w:bodyDiv w:val="1"/>
      <w:marLeft w:val="0"/>
      <w:marRight w:val="0"/>
      <w:marTop w:val="0"/>
      <w:marBottom w:val="0"/>
      <w:divBdr>
        <w:top w:val="none" w:sz="0" w:space="0" w:color="auto"/>
        <w:left w:val="none" w:sz="0" w:space="0" w:color="auto"/>
        <w:bottom w:val="none" w:sz="0" w:space="0" w:color="auto"/>
        <w:right w:val="none" w:sz="0" w:space="0" w:color="auto"/>
      </w:divBdr>
    </w:div>
    <w:div w:id="528614504">
      <w:bodyDiv w:val="1"/>
      <w:marLeft w:val="0"/>
      <w:marRight w:val="0"/>
      <w:marTop w:val="0"/>
      <w:marBottom w:val="0"/>
      <w:divBdr>
        <w:top w:val="none" w:sz="0" w:space="0" w:color="auto"/>
        <w:left w:val="none" w:sz="0" w:space="0" w:color="auto"/>
        <w:bottom w:val="none" w:sz="0" w:space="0" w:color="auto"/>
        <w:right w:val="none" w:sz="0" w:space="0" w:color="auto"/>
      </w:divBdr>
    </w:div>
    <w:div w:id="709303210">
      <w:bodyDiv w:val="1"/>
      <w:marLeft w:val="0"/>
      <w:marRight w:val="0"/>
      <w:marTop w:val="0"/>
      <w:marBottom w:val="0"/>
      <w:divBdr>
        <w:top w:val="none" w:sz="0" w:space="0" w:color="auto"/>
        <w:left w:val="none" w:sz="0" w:space="0" w:color="auto"/>
        <w:bottom w:val="none" w:sz="0" w:space="0" w:color="auto"/>
        <w:right w:val="none" w:sz="0" w:space="0" w:color="auto"/>
      </w:divBdr>
    </w:div>
    <w:div w:id="746803934">
      <w:bodyDiv w:val="1"/>
      <w:marLeft w:val="0"/>
      <w:marRight w:val="0"/>
      <w:marTop w:val="0"/>
      <w:marBottom w:val="0"/>
      <w:divBdr>
        <w:top w:val="none" w:sz="0" w:space="0" w:color="auto"/>
        <w:left w:val="none" w:sz="0" w:space="0" w:color="auto"/>
        <w:bottom w:val="none" w:sz="0" w:space="0" w:color="auto"/>
        <w:right w:val="none" w:sz="0" w:space="0" w:color="auto"/>
      </w:divBdr>
    </w:div>
    <w:div w:id="751317377">
      <w:bodyDiv w:val="1"/>
      <w:marLeft w:val="0"/>
      <w:marRight w:val="0"/>
      <w:marTop w:val="0"/>
      <w:marBottom w:val="0"/>
      <w:divBdr>
        <w:top w:val="none" w:sz="0" w:space="0" w:color="auto"/>
        <w:left w:val="none" w:sz="0" w:space="0" w:color="auto"/>
        <w:bottom w:val="none" w:sz="0" w:space="0" w:color="auto"/>
        <w:right w:val="none" w:sz="0" w:space="0" w:color="auto"/>
      </w:divBdr>
    </w:div>
    <w:div w:id="1138645930">
      <w:bodyDiv w:val="1"/>
      <w:marLeft w:val="0"/>
      <w:marRight w:val="0"/>
      <w:marTop w:val="0"/>
      <w:marBottom w:val="0"/>
      <w:divBdr>
        <w:top w:val="none" w:sz="0" w:space="0" w:color="auto"/>
        <w:left w:val="none" w:sz="0" w:space="0" w:color="auto"/>
        <w:bottom w:val="none" w:sz="0" w:space="0" w:color="auto"/>
        <w:right w:val="none" w:sz="0" w:space="0" w:color="auto"/>
      </w:divBdr>
    </w:div>
    <w:div w:id="1144391974">
      <w:bodyDiv w:val="1"/>
      <w:marLeft w:val="0"/>
      <w:marRight w:val="0"/>
      <w:marTop w:val="0"/>
      <w:marBottom w:val="0"/>
      <w:divBdr>
        <w:top w:val="none" w:sz="0" w:space="0" w:color="auto"/>
        <w:left w:val="none" w:sz="0" w:space="0" w:color="auto"/>
        <w:bottom w:val="none" w:sz="0" w:space="0" w:color="auto"/>
        <w:right w:val="none" w:sz="0" w:space="0" w:color="auto"/>
      </w:divBdr>
    </w:div>
    <w:div w:id="1189611265">
      <w:bodyDiv w:val="1"/>
      <w:marLeft w:val="0"/>
      <w:marRight w:val="0"/>
      <w:marTop w:val="0"/>
      <w:marBottom w:val="0"/>
      <w:divBdr>
        <w:top w:val="none" w:sz="0" w:space="0" w:color="auto"/>
        <w:left w:val="none" w:sz="0" w:space="0" w:color="auto"/>
        <w:bottom w:val="none" w:sz="0" w:space="0" w:color="auto"/>
        <w:right w:val="none" w:sz="0" w:space="0" w:color="auto"/>
      </w:divBdr>
    </w:div>
    <w:div w:id="1240409008">
      <w:bodyDiv w:val="1"/>
      <w:marLeft w:val="0"/>
      <w:marRight w:val="0"/>
      <w:marTop w:val="0"/>
      <w:marBottom w:val="0"/>
      <w:divBdr>
        <w:top w:val="none" w:sz="0" w:space="0" w:color="auto"/>
        <w:left w:val="none" w:sz="0" w:space="0" w:color="auto"/>
        <w:bottom w:val="none" w:sz="0" w:space="0" w:color="auto"/>
        <w:right w:val="none" w:sz="0" w:space="0" w:color="auto"/>
      </w:divBdr>
    </w:div>
    <w:div w:id="1283808770">
      <w:bodyDiv w:val="1"/>
      <w:marLeft w:val="0"/>
      <w:marRight w:val="0"/>
      <w:marTop w:val="0"/>
      <w:marBottom w:val="0"/>
      <w:divBdr>
        <w:top w:val="none" w:sz="0" w:space="0" w:color="auto"/>
        <w:left w:val="none" w:sz="0" w:space="0" w:color="auto"/>
        <w:bottom w:val="none" w:sz="0" w:space="0" w:color="auto"/>
        <w:right w:val="none" w:sz="0" w:space="0" w:color="auto"/>
      </w:divBdr>
    </w:div>
    <w:div w:id="1497301142">
      <w:bodyDiv w:val="1"/>
      <w:marLeft w:val="0"/>
      <w:marRight w:val="0"/>
      <w:marTop w:val="0"/>
      <w:marBottom w:val="0"/>
      <w:divBdr>
        <w:top w:val="none" w:sz="0" w:space="0" w:color="auto"/>
        <w:left w:val="none" w:sz="0" w:space="0" w:color="auto"/>
        <w:bottom w:val="none" w:sz="0" w:space="0" w:color="auto"/>
        <w:right w:val="none" w:sz="0" w:space="0" w:color="auto"/>
      </w:divBdr>
    </w:div>
    <w:div w:id="1531410483">
      <w:bodyDiv w:val="1"/>
      <w:marLeft w:val="0"/>
      <w:marRight w:val="0"/>
      <w:marTop w:val="0"/>
      <w:marBottom w:val="0"/>
      <w:divBdr>
        <w:top w:val="none" w:sz="0" w:space="0" w:color="auto"/>
        <w:left w:val="none" w:sz="0" w:space="0" w:color="auto"/>
        <w:bottom w:val="none" w:sz="0" w:space="0" w:color="auto"/>
        <w:right w:val="none" w:sz="0" w:space="0" w:color="auto"/>
      </w:divBdr>
    </w:div>
    <w:div w:id="1562909116">
      <w:bodyDiv w:val="1"/>
      <w:marLeft w:val="0"/>
      <w:marRight w:val="0"/>
      <w:marTop w:val="0"/>
      <w:marBottom w:val="0"/>
      <w:divBdr>
        <w:top w:val="none" w:sz="0" w:space="0" w:color="auto"/>
        <w:left w:val="none" w:sz="0" w:space="0" w:color="auto"/>
        <w:bottom w:val="none" w:sz="0" w:space="0" w:color="auto"/>
        <w:right w:val="none" w:sz="0" w:space="0" w:color="auto"/>
      </w:divBdr>
    </w:div>
    <w:div w:id="1669210826">
      <w:bodyDiv w:val="1"/>
      <w:marLeft w:val="0"/>
      <w:marRight w:val="0"/>
      <w:marTop w:val="0"/>
      <w:marBottom w:val="0"/>
      <w:divBdr>
        <w:top w:val="none" w:sz="0" w:space="0" w:color="auto"/>
        <w:left w:val="none" w:sz="0" w:space="0" w:color="auto"/>
        <w:bottom w:val="none" w:sz="0" w:space="0" w:color="auto"/>
        <w:right w:val="none" w:sz="0" w:space="0" w:color="auto"/>
      </w:divBdr>
    </w:div>
    <w:div w:id="1707834419">
      <w:bodyDiv w:val="1"/>
      <w:marLeft w:val="0"/>
      <w:marRight w:val="0"/>
      <w:marTop w:val="0"/>
      <w:marBottom w:val="0"/>
      <w:divBdr>
        <w:top w:val="none" w:sz="0" w:space="0" w:color="auto"/>
        <w:left w:val="none" w:sz="0" w:space="0" w:color="auto"/>
        <w:bottom w:val="none" w:sz="0" w:space="0" w:color="auto"/>
        <w:right w:val="none" w:sz="0" w:space="0" w:color="auto"/>
      </w:divBdr>
    </w:div>
    <w:div w:id="1716274408">
      <w:bodyDiv w:val="1"/>
      <w:marLeft w:val="0"/>
      <w:marRight w:val="0"/>
      <w:marTop w:val="0"/>
      <w:marBottom w:val="0"/>
      <w:divBdr>
        <w:top w:val="none" w:sz="0" w:space="0" w:color="auto"/>
        <w:left w:val="none" w:sz="0" w:space="0" w:color="auto"/>
        <w:bottom w:val="none" w:sz="0" w:space="0" w:color="auto"/>
        <w:right w:val="none" w:sz="0" w:space="0" w:color="auto"/>
      </w:divBdr>
    </w:div>
    <w:div w:id="1770732161">
      <w:bodyDiv w:val="1"/>
      <w:marLeft w:val="0"/>
      <w:marRight w:val="0"/>
      <w:marTop w:val="0"/>
      <w:marBottom w:val="0"/>
      <w:divBdr>
        <w:top w:val="none" w:sz="0" w:space="0" w:color="auto"/>
        <w:left w:val="none" w:sz="0" w:space="0" w:color="auto"/>
        <w:bottom w:val="none" w:sz="0" w:space="0" w:color="auto"/>
        <w:right w:val="none" w:sz="0" w:space="0" w:color="auto"/>
      </w:divBdr>
    </w:div>
    <w:div w:id="1871796641">
      <w:bodyDiv w:val="1"/>
      <w:marLeft w:val="0"/>
      <w:marRight w:val="0"/>
      <w:marTop w:val="0"/>
      <w:marBottom w:val="0"/>
      <w:divBdr>
        <w:top w:val="none" w:sz="0" w:space="0" w:color="auto"/>
        <w:left w:val="none" w:sz="0" w:space="0" w:color="auto"/>
        <w:bottom w:val="none" w:sz="0" w:space="0" w:color="auto"/>
        <w:right w:val="none" w:sz="0" w:space="0" w:color="auto"/>
      </w:divBdr>
    </w:div>
    <w:div w:id="1885751210">
      <w:bodyDiv w:val="1"/>
      <w:marLeft w:val="0"/>
      <w:marRight w:val="0"/>
      <w:marTop w:val="0"/>
      <w:marBottom w:val="0"/>
      <w:divBdr>
        <w:top w:val="none" w:sz="0" w:space="0" w:color="auto"/>
        <w:left w:val="none" w:sz="0" w:space="0" w:color="auto"/>
        <w:bottom w:val="none" w:sz="0" w:space="0" w:color="auto"/>
        <w:right w:val="none" w:sz="0" w:space="0" w:color="auto"/>
      </w:divBdr>
    </w:div>
    <w:div w:id="2130857113">
      <w:bodyDiv w:val="1"/>
      <w:marLeft w:val="0"/>
      <w:marRight w:val="0"/>
      <w:marTop w:val="0"/>
      <w:marBottom w:val="0"/>
      <w:divBdr>
        <w:top w:val="none" w:sz="0" w:space="0" w:color="auto"/>
        <w:left w:val="none" w:sz="0" w:space="0" w:color="auto"/>
        <w:bottom w:val="none" w:sz="0" w:space="0" w:color="auto"/>
        <w:right w:val="none" w:sz="0" w:space="0" w:color="auto"/>
      </w:divBdr>
    </w:div>
    <w:div w:id="2145734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09a97f2-ad8f-46df-8161-e6cd29650f18" xsi:nil="true"/>
  </documentManagement>
</p:properties>
</file>

<file path=customXml/item2.xml><?xml version="1.0" encoding="utf-8"?>
<DataElements xmlns="http://schemas.Philips.com/OBTV.MSOffice.OfficeCommon/dataElements" version="1"/>
</file>

<file path=customXml/item3.xml><?xml version="1.0" encoding="utf-8"?>
<ct:contentTypeSchema xmlns:ct="http://schemas.microsoft.com/office/2006/metadata/contentType" xmlns:ma="http://schemas.microsoft.com/office/2006/metadata/properties/metaAttributes" ct:_="" ma:_="" ma:contentTypeName="Documento" ma:contentTypeID="0x010100707CD53E521A90419E0E7D276019EC3B" ma:contentTypeVersion="16" ma:contentTypeDescription="Crear nuevo documento." ma:contentTypeScope="" ma:versionID="bd69423a3f5a0ea1d34fe7cd3c667d35">
  <xsd:schema xmlns:xsd="http://www.w3.org/2001/XMLSchema" xmlns:xs="http://www.w3.org/2001/XMLSchema" xmlns:p="http://schemas.microsoft.com/office/2006/metadata/properties" xmlns:ns3="909a97f2-ad8f-46df-8161-e6cd29650f18" xmlns:ns4="8b6909e0-e086-4d72-ad9e-638cd67c1bdf" targetNamespace="http://schemas.microsoft.com/office/2006/metadata/properties" ma:root="true" ma:fieldsID="8e82a8d28b8d7e7a3bc058786eef9024" ns3:_="" ns4:_="">
    <xsd:import namespace="909a97f2-ad8f-46df-8161-e6cd29650f18"/>
    <xsd:import namespace="8b6909e0-e086-4d72-ad9e-638cd67c1bdf"/>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9a97f2-ad8f-46df-8161-e6cd29650f18"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b6909e0-e086-4d72-ad9e-638cd67c1bdf" elementFormDefault="qualified">
    <xsd:import namespace="http://schemas.microsoft.com/office/2006/documentManagement/types"/>
    <xsd:import namespace="http://schemas.microsoft.com/office/infopath/2007/PartnerControls"/>
    <xsd:element name="SharedWithUsers" ma:index="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Detalles de uso compartido" ma:internalName="SharedWithDetails" ma:readOnly="true">
      <xsd:simpleType>
        <xsd:restriction base="dms:Note">
          <xsd:maxLength value="255"/>
        </xsd:restriction>
      </xsd:simpleType>
    </xsd:element>
    <xsd:element name="SharingHintHash" ma:index="1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8520CC-C662-4A34-A8D3-CA98C54E43E8}">
  <ds:schemaRefs>
    <ds:schemaRef ds:uri="http://purl.org/dc/elements/1.1/"/>
    <ds:schemaRef ds:uri="http://schemas.microsoft.com/office/2006/metadata/properties"/>
    <ds:schemaRef ds:uri="8b6909e0-e086-4d72-ad9e-638cd67c1bdf"/>
    <ds:schemaRef ds:uri="http://purl.org/dc/terms/"/>
    <ds:schemaRef ds:uri="http://schemas.openxmlformats.org/package/2006/metadata/core-properties"/>
    <ds:schemaRef ds:uri="http://schemas.microsoft.com/office/2006/documentManagement/types"/>
    <ds:schemaRef ds:uri="909a97f2-ad8f-46df-8161-e6cd29650f18"/>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8DC77C48-57FE-4906-8F04-79320FCC68D9}">
  <ds:schemaRefs>
    <ds:schemaRef ds:uri="http://schemas.Philips.com/OBTV.MSOffice.OfficeCommon/dataElements"/>
  </ds:schemaRefs>
</ds:datastoreItem>
</file>

<file path=customXml/itemProps3.xml><?xml version="1.0" encoding="utf-8"?>
<ds:datastoreItem xmlns:ds="http://schemas.openxmlformats.org/officeDocument/2006/customXml" ds:itemID="{1631066C-9259-4B7F-86B2-F21A79DBA4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9a97f2-ad8f-46df-8161-e6cd29650f18"/>
    <ds:schemaRef ds:uri="8b6909e0-e086-4d72-ad9e-638cd67c1b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1966B1-1AC5-4488-A30D-FF6241B23702}">
  <ds:schemaRefs>
    <ds:schemaRef ds:uri="http://schemas.microsoft.com/sharepoint/v3/contenttype/forms"/>
  </ds:schemaRefs>
</ds:datastoreItem>
</file>

<file path=customXml/itemProps5.xml><?xml version="1.0" encoding="utf-8"?>
<ds:datastoreItem xmlns:ds="http://schemas.openxmlformats.org/officeDocument/2006/customXml" ds:itemID="{69D90E57-0AC8-40C8-9EA7-1463B4BE5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6</Pages>
  <Words>1540</Words>
  <Characters>9509</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Título del proyecto</vt:lpstr>
    </vt:vector>
  </TitlesOfParts>
  <Company>Gobierno de Navarra</Company>
  <LinksUpToDate>false</LinksUpToDate>
  <CharactersWithSpaces>11027</CharactersWithSpaces>
  <SharedDoc>false</SharedDoc>
  <HLinks>
    <vt:vector size="30" baseType="variant">
      <vt:variant>
        <vt:i4>1114166</vt:i4>
      </vt:variant>
      <vt:variant>
        <vt:i4>26</vt:i4>
      </vt:variant>
      <vt:variant>
        <vt:i4>0</vt:i4>
      </vt:variant>
      <vt:variant>
        <vt:i4>5</vt:i4>
      </vt:variant>
      <vt:variant>
        <vt:lpwstr/>
      </vt:variant>
      <vt:variant>
        <vt:lpwstr>_Toc117010173</vt:lpwstr>
      </vt:variant>
      <vt:variant>
        <vt:i4>1114166</vt:i4>
      </vt:variant>
      <vt:variant>
        <vt:i4>20</vt:i4>
      </vt:variant>
      <vt:variant>
        <vt:i4>0</vt:i4>
      </vt:variant>
      <vt:variant>
        <vt:i4>5</vt:i4>
      </vt:variant>
      <vt:variant>
        <vt:lpwstr/>
      </vt:variant>
      <vt:variant>
        <vt:lpwstr>_Toc117010172</vt:lpwstr>
      </vt:variant>
      <vt:variant>
        <vt:i4>1114166</vt:i4>
      </vt:variant>
      <vt:variant>
        <vt:i4>14</vt:i4>
      </vt:variant>
      <vt:variant>
        <vt:i4>0</vt:i4>
      </vt:variant>
      <vt:variant>
        <vt:i4>5</vt:i4>
      </vt:variant>
      <vt:variant>
        <vt:lpwstr/>
      </vt:variant>
      <vt:variant>
        <vt:lpwstr>_Toc117010171</vt:lpwstr>
      </vt:variant>
      <vt:variant>
        <vt:i4>1114166</vt:i4>
      </vt:variant>
      <vt:variant>
        <vt:i4>8</vt:i4>
      </vt:variant>
      <vt:variant>
        <vt:i4>0</vt:i4>
      </vt:variant>
      <vt:variant>
        <vt:i4>5</vt:i4>
      </vt:variant>
      <vt:variant>
        <vt:lpwstr/>
      </vt:variant>
      <vt:variant>
        <vt:lpwstr>_Toc117010170</vt:lpwstr>
      </vt:variant>
      <vt:variant>
        <vt:i4>1048630</vt:i4>
      </vt:variant>
      <vt:variant>
        <vt:i4>2</vt:i4>
      </vt:variant>
      <vt:variant>
        <vt:i4>0</vt:i4>
      </vt:variant>
      <vt:variant>
        <vt:i4>5</vt:i4>
      </vt:variant>
      <vt:variant>
        <vt:lpwstr/>
      </vt:variant>
      <vt:variant>
        <vt:lpwstr>_Toc117010169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proyecto</dc:title>
  <dc:subject/>
  <dc:creator>Sánchez-Guardamino Lasheras, Teresa (Conasa-Departam</dc:creator>
  <cp:keywords/>
  <cp:lastModifiedBy>Trías Munárriz, Francisco Javier (TRACASA, DGTD Servicio de Tecnologías de Salud)</cp:lastModifiedBy>
  <cp:revision>4</cp:revision>
  <cp:lastPrinted>2024-03-19T08:31:00Z</cp:lastPrinted>
  <dcterms:created xsi:type="dcterms:W3CDTF">2024-03-22T12:25:00Z</dcterms:created>
  <dcterms:modified xsi:type="dcterms:W3CDTF">2024-03-22T14:00:00Z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0x010100707CD53E521A90419E0E7D276019EC3B</vt:lpwstr>
  </property>
</Properties>
</file>