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5EF" w:rsidRPr="00BD5B42" w:rsidRDefault="006015EF">
      <w:pPr>
        <w:rPr>
          <w:rFonts w:ascii="Arial Narrow" w:hAnsi="Arial Narrow"/>
        </w:rPr>
      </w:pPr>
    </w:p>
    <w:p w:rsidR="008F0493" w:rsidRPr="00BD5B42" w:rsidRDefault="008F0493">
      <w:pPr>
        <w:rPr>
          <w:rFonts w:ascii="Arial Narrow" w:hAnsi="Arial Narrow"/>
        </w:rPr>
      </w:pPr>
    </w:p>
    <w:p w:rsidR="008F0493" w:rsidRPr="00BD5B42" w:rsidRDefault="00C24177" w:rsidP="00C24177">
      <w:pPr>
        <w:ind w:left="567" w:right="992" w:firstLine="709"/>
        <w:jc w:val="center"/>
        <w:rPr>
          <w:rFonts w:ascii="Arial Narrow" w:hAnsi="Arial Narrow"/>
          <w:b/>
        </w:rPr>
      </w:pPr>
      <w:r w:rsidRPr="00BD5B42">
        <w:rPr>
          <w:rFonts w:ascii="Arial Narrow" w:hAnsi="Arial Narrow"/>
          <w:b/>
        </w:rPr>
        <w:t xml:space="preserve">CUADRO RESUMEN DEL PLIEGO DE CONTRATACIÓN DE LAS OBRAS “REFORMA, BAJO CRITERIOS DE EFICIENCIA ENERGÉTICA, DEL ALUMBRADO EXTERIOR DEL MUNICIPIO DE DICASTILLO </w:t>
      </w:r>
      <w:proofErr w:type="gramStart"/>
      <w:r w:rsidRPr="00BD5B42">
        <w:rPr>
          <w:rFonts w:ascii="Arial Narrow" w:hAnsi="Arial Narrow"/>
          <w:b/>
        </w:rPr>
        <w:t>( NAVARRA</w:t>
      </w:r>
      <w:proofErr w:type="gramEnd"/>
      <w:r w:rsidRPr="00BD5B42">
        <w:rPr>
          <w:rFonts w:ascii="Arial Narrow" w:hAnsi="Arial Narrow"/>
          <w:b/>
        </w:rPr>
        <w:t>), EN EL ÁMBITO DE LOS CENTROS DE MANDO CM-3 Y CM-4”</w:t>
      </w:r>
    </w:p>
    <w:p w:rsidR="00C24177" w:rsidRPr="00BD5B42" w:rsidRDefault="00C24177" w:rsidP="00C24177">
      <w:pPr>
        <w:ind w:left="567" w:right="992" w:firstLine="709"/>
        <w:jc w:val="center"/>
        <w:rPr>
          <w:rFonts w:ascii="Arial Narrow" w:hAnsi="Arial Narrow"/>
          <w:b/>
        </w:rPr>
      </w:pPr>
    </w:p>
    <w:tbl>
      <w:tblPr>
        <w:tblStyle w:val="TableNormal"/>
        <w:tblW w:w="0" w:type="auto"/>
        <w:tblInd w:w="1454" w:type="dxa"/>
        <w:tblLayout w:type="fixed"/>
        <w:tblLook w:val="01E0" w:firstRow="1" w:lastRow="1" w:firstColumn="1" w:lastColumn="1" w:noHBand="0" w:noVBand="0"/>
      </w:tblPr>
      <w:tblGrid>
        <w:gridCol w:w="3554"/>
        <w:gridCol w:w="4560"/>
      </w:tblGrid>
      <w:tr w:rsidR="00C24177" w:rsidRPr="00BD5B42" w:rsidTr="007526A0">
        <w:trPr>
          <w:trHeight w:hRule="exact" w:val="256"/>
        </w:trPr>
        <w:tc>
          <w:tcPr>
            <w:tcW w:w="8114" w:type="dxa"/>
            <w:gridSpan w:val="2"/>
            <w:tcBorders>
              <w:top w:val="single" w:sz="6" w:space="0" w:color="000000"/>
              <w:left w:val="single" w:sz="6" w:space="0" w:color="000000"/>
              <w:bottom w:val="single" w:sz="9" w:space="0" w:color="CCCCCC"/>
              <w:right w:val="single" w:sz="6" w:space="0" w:color="000000"/>
            </w:tcBorders>
            <w:shd w:val="clear" w:color="auto" w:fill="CCCCCC"/>
          </w:tcPr>
          <w:p w:rsidR="00C24177" w:rsidRPr="00BD5B42" w:rsidRDefault="00C24177" w:rsidP="00BD1DAD">
            <w:pPr>
              <w:rPr>
                <w:rFonts w:ascii="Arial Narrow" w:hAnsi="Arial Narrow" w:cs="Times New Roman"/>
                <w:lang w:val="es-ES"/>
              </w:rPr>
            </w:pPr>
          </w:p>
        </w:tc>
      </w:tr>
      <w:tr w:rsidR="00C24177" w:rsidRPr="00BD5B42" w:rsidTr="000918D0">
        <w:trPr>
          <w:trHeight w:hRule="exact" w:val="1611"/>
        </w:trPr>
        <w:tc>
          <w:tcPr>
            <w:tcW w:w="3554" w:type="dxa"/>
            <w:tcBorders>
              <w:top w:val="single" w:sz="9" w:space="0" w:color="CCCCCC"/>
              <w:left w:val="single" w:sz="6" w:space="0" w:color="000000"/>
              <w:bottom w:val="single" w:sz="6" w:space="0" w:color="000000"/>
              <w:right w:val="single" w:sz="6" w:space="0" w:color="000000"/>
            </w:tcBorders>
          </w:tcPr>
          <w:p w:rsidR="00C24177" w:rsidRPr="00BD5B42" w:rsidRDefault="00C24177" w:rsidP="00BD1DAD">
            <w:pPr>
              <w:pStyle w:val="TableParagraph"/>
              <w:spacing w:line="201" w:lineRule="exact"/>
              <w:ind w:left="73"/>
              <w:rPr>
                <w:rFonts w:ascii="Arial Narrow" w:eastAsia="Arial Narrow" w:hAnsi="Arial Narrow" w:cs="Times New Roman"/>
              </w:rPr>
            </w:pPr>
            <w:r w:rsidRPr="00BD5B42">
              <w:rPr>
                <w:rFonts w:ascii="Arial Narrow" w:eastAsia="Arial Narrow" w:hAnsi="Arial Narrow" w:cs="Times New Roman"/>
              </w:rPr>
              <w:t>O</w:t>
            </w:r>
            <w:r w:rsidRPr="00BD5B42">
              <w:rPr>
                <w:rFonts w:ascii="Arial Narrow" w:eastAsia="Arial Narrow" w:hAnsi="Arial Narrow" w:cs="Times New Roman"/>
                <w:spacing w:val="-1"/>
              </w:rPr>
              <w:t>B</w:t>
            </w:r>
            <w:r w:rsidRPr="00BD5B42">
              <w:rPr>
                <w:rFonts w:ascii="Arial Narrow" w:eastAsia="Arial Narrow" w:hAnsi="Arial Narrow" w:cs="Times New Roman"/>
                <w:spacing w:val="-2"/>
              </w:rPr>
              <w:t>J</w:t>
            </w:r>
            <w:r w:rsidRPr="00BD5B42">
              <w:rPr>
                <w:rFonts w:ascii="Arial Narrow" w:eastAsia="Arial Narrow" w:hAnsi="Arial Narrow" w:cs="Times New Roman"/>
                <w:spacing w:val="-1"/>
              </w:rPr>
              <w:t>ET</w:t>
            </w:r>
            <w:r w:rsidRPr="00BD5B42">
              <w:rPr>
                <w:rFonts w:ascii="Arial Narrow" w:eastAsia="Arial Narrow" w:hAnsi="Arial Narrow" w:cs="Times New Roman"/>
              </w:rPr>
              <w:t>O</w:t>
            </w:r>
            <w:r w:rsidRPr="00BD5B42">
              <w:rPr>
                <w:rFonts w:ascii="Arial Narrow" w:eastAsia="Arial Narrow" w:hAnsi="Arial Narrow" w:cs="Times New Roman"/>
                <w:spacing w:val="12"/>
              </w:rPr>
              <w:t xml:space="preserve"> </w:t>
            </w:r>
            <w:r w:rsidRPr="00BD5B42">
              <w:rPr>
                <w:rFonts w:ascii="Arial Narrow" w:eastAsia="Arial Narrow" w:hAnsi="Arial Narrow" w:cs="Times New Roman"/>
              </w:rPr>
              <w:t>D</w:t>
            </w:r>
            <w:r w:rsidRPr="00BD5B42">
              <w:rPr>
                <w:rFonts w:ascii="Arial Narrow" w:eastAsia="Arial Narrow" w:hAnsi="Arial Narrow" w:cs="Times New Roman"/>
                <w:spacing w:val="-1"/>
              </w:rPr>
              <w:t>E</w:t>
            </w:r>
            <w:r w:rsidRPr="00BD5B42">
              <w:rPr>
                <w:rFonts w:ascii="Arial Narrow" w:eastAsia="Arial Narrow" w:hAnsi="Arial Narrow" w:cs="Times New Roman"/>
              </w:rPr>
              <w:t>L</w:t>
            </w:r>
            <w:r w:rsidRPr="00BD5B42">
              <w:rPr>
                <w:rFonts w:ascii="Arial Narrow" w:eastAsia="Arial Narrow" w:hAnsi="Arial Narrow" w:cs="Times New Roman"/>
                <w:spacing w:val="7"/>
              </w:rPr>
              <w:t xml:space="preserve"> </w:t>
            </w:r>
            <w:r w:rsidRPr="00BD5B42">
              <w:rPr>
                <w:rFonts w:ascii="Arial Narrow" w:eastAsia="Arial Narrow" w:hAnsi="Arial Narrow" w:cs="Times New Roman"/>
              </w:rPr>
              <w:t>CON</w:t>
            </w:r>
            <w:r w:rsidRPr="00BD5B42">
              <w:rPr>
                <w:rFonts w:ascii="Arial Narrow" w:eastAsia="Arial Narrow" w:hAnsi="Arial Narrow" w:cs="Times New Roman"/>
                <w:spacing w:val="-1"/>
              </w:rPr>
              <w:t>T</w:t>
            </w:r>
            <w:r w:rsidRPr="00BD5B42">
              <w:rPr>
                <w:rFonts w:ascii="Arial Narrow" w:eastAsia="Arial Narrow" w:hAnsi="Arial Narrow" w:cs="Times New Roman"/>
              </w:rPr>
              <w:t>R</w:t>
            </w:r>
            <w:r w:rsidRPr="00BD5B42">
              <w:rPr>
                <w:rFonts w:ascii="Arial Narrow" w:eastAsia="Arial Narrow" w:hAnsi="Arial Narrow" w:cs="Times New Roman"/>
                <w:spacing w:val="-1"/>
              </w:rPr>
              <w:t>AT</w:t>
            </w:r>
            <w:r w:rsidRPr="00BD5B42">
              <w:rPr>
                <w:rFonts w:ascii="Arial Narrow" w:eastAsia="Arial Narrow" w:hAnsi="Arial Narrow" w:cs="Times New Roman"/>
              </w:rPr>
              <w:t>O</w:t>
            </w:r>
          </w:p>
        </w:tc>
        <w:tc>
          <w:tcPr>
            <w:tcW w:w="4560" w:type="dxa"/>
            <w:tcBorders>
              <w:top w:val="single" w:sz="9" w:space="0" w:color="CCCCCC"/>
              <w:left w:val="single" w:sz="6" w:space="0" w:color="000000"/>
              <w:bottom w:val="single" w:sz="6" w:space="0" w:color="000000"/>
              <w:right w:val="single" w:sz="6" w:space="0" w:color="000000"/>
            </w:tcBorders>
          </w:tcPr>
          <w:p w:rsidR="00C24177" w:rsidRPr="00BD5B42" w:rsidRDefault="00C24177" w:rsidP="000918D0">
            <w:pPr>
              <w:pStyle w:val="TableParagraph"/>
              <w:spacing w:before="11" w:line="251" w:lineRule="auto"/>
              <w:ind w:left="61" w:right="94"/>
              <w:jc w:val="both"/>
              <w:rPr>
                <w:rFonts w:ascii="Arial Narrow" w:eastAsia="Arial Narrow" w:hAnsi="Arial Narrow" w:cs="Times New Roman"/>
                <w:lang w:val="es-ES"/>
              </w:rPr>
            </w:pPr>
            <w:r w:rsidRPr="00BD5B42">
              <w:rPr>
                <w:rFonts w:ascii="Arial Narrow" w:eastAsia="Arial Narrow" w:hAnsi="Arial Narrow" w:cs="Times New Roman"/>
                <w:lang w:val="es-ES"/>
              </w:rPr>
              <w:t>Contratación de las obras “</w:t>
            </w:r>
            <w:proofErr w:type="spellStart"/>
            <w:r w:rsidR="000918D0" w:rsidRPr="00BD5B42">
              <w:rPr>
                <w:rFonts w:ascii="Arial Narrow" w:hAnsi="Arial Narrow" w:cs="Arial"/>
                <w:color w:val="000000"/>
              </w:rPr>
              <w:t>reforma</w:t>
            </w:r>
            <w:proofErr w:type="spellEnd"/>
            <w:r w:rsidR="000918D0" w:rsidRPr="00BD5B42">
              <w:rPr>
                <w:rFonts w:ascii="Arial Narrow" w:hAnsi="Arial Narrow" w:cs="Arial"/>
                <w:color w:val="000000"/>
              </w:rPr>
              <w:t xml:space="preserve">, </w:t>
            </w:r>
            <w:proofErr w:type="spellStart"/>
            <w:r w:rsidR="000918D0" w:rsidRPr="00BD5B42">
              <w:rPr>
                <w:rFonts w:ascii="Arial Narrow" w:hAnsi="Arial Narrow" w:cs="Arial"/>
                <w:color w:val="000000"/>
              </w:rPr>
              <w:t>bajo</w:t>
            </w:r>
            <w:proofErr w:type="spellEnd"/>
            <w:r w:rsidR="000918D0" w:rsidRPr="00BD5B42">
              <w:rPr>
                <w:rFonts w:ascii="Arial Narrow" w:hAnsi="Arial Narrow" w:cs="Arial"/>
                <w:color w:val="000000"/>
              </w:rPr>
              <w:t xml:space="preserve"> </w:t>
            </w:r>
            <w:proofErr w:type="spellStart"/>
            <w:r w:rsidR="000918D0" w:rsidRPr="00BD5B42">
              <w:rPr>
                <w:rFonts w:ascii="Arial Narrow" w:hAnsi="Arial Narrow" w:cs="Arial"/>
                <w:color w:val="000000"/>
              </w:rPr>
              <w:t>criterios</w:t>
            </w:r>
            <w:proofErr w:type="spellEnd"/>
            <w:r w:rsidR="000918D0" w:rsidRPr="00BD5B42">
              <w:rPr>
                <w:rFonts w:ascii="Arial Narrow" w:hAnsi="Arial Narrow" w:cs="Arial"/>
                <w:color w:val="000000"/>
              </w:rPr>
              <w:t xml:space="preserve"> de </w:t>
            </w:r>
            <w:proofErr w:type="spellStart"/>
            <w:r w:rsidR="000918D0" w:rsidRPr="00BD5B42">
              <w:rPr>
                <w:rFonts w:ascii="Arial Narrow" w:hAnsi="Arial Narrow" w:cs="Arial"/>
                <w:color w:val="000000"/>
              </w:rPr>
              <w:t>eficiencia</w:t>
            </w:r>
            <w:proofErr w:type="spellEnd"/>
            <w:r w:rsidR="000918D0" w:rsidRPr="00BD5B42">
              <w:rPr>
                <w:rFonts w:ascii="Arial Narrow" w:hAnsi="Arial Narrow" w:cs="Arial"/>
                <w:color w:val="000000"/>
              </w:rPr>
              <w:t xml:space="preserve"> </w:t>
            </w:r>
            <w:proofErr w:type="spellStart"/>
            <w:r w:rsidR="000918D0" w:rsidRPr="00BD5B42">
              <w:rPr>
                <w:rFonts w:ascii="Arial Narrow" w:hAnsi="Arial Narrow" w:cs="Arial"/>
                <w:color w:val="000000"/>
              </w:rPr>
              <w:t>energética</w:t>
            </w:r>
            <w:proofErr w:type="spellEnd"/>
            <w:r w:rsidR="000918D0" w:rsidRPr="00BD5B42">
              <w:rPr>
                <w:rFonts w:ascii="Arial Narrow" w:hAnsi="Arial Narrow" w:cs="Arial"/>
                <w:color w:val="000000"/>
              </w:rPr>
              <w:t xml:space="preserve">, del </w:t>
            </w:r>
            <w:proofErr w:type="spellStart"/>
            <w:r w:rsidR="000918D0" w:rsidRPr="00BD5B42">
              <w:rPr>
                <w:rFonts w:ascii="Arial Narrow" w:hAnsi="Arial Narrow" w:cs="Arial"/>
                <w:color w:val="000000"/>
              </w:rPr>
              <w:t>alumbrado</w:t>
            </w:r>
            <w:proofErr w:type="spellEnd"/>
            <w:r w:rsidR="000918D0" w:rsidRPr="00BD5B42">
              <w:rPr>
                <w:rFonts w:ascii="Arial Narrow" w:hAnsi="Arial Narrow" w:cs="Arial"/>
                <w:color w:val="000000"/>
              </w:rPr>
              <w:t xml:space="preserve"> exterior del </w:t>
            </w:r>
            <w:proofErr w:type="spellStart"/>
            <w:r w:rsidR="000918D0" w:rsidRPr="00BD5B42">
              <w:rPr>
                <w:rFonts w:ascii="Arial Narrow" w:hAnsi="Arial Narrow" w:cs="Arial"/>
                <w:color w:val="000000"/>
              </w:rPr>
              <w:t>municipio</w:t>
            </w:r>
            <w:proofErr w:type="spellEnd"/>
            <w:r w:rsidR="000918D0" w:rsidRPr="00BD5B42">
              <w:rPr>
                <w:rFonts w:ascii="Arial Narrow" w:hAnsi="Arial Narrow" w:cs="Arial"/>
                <w:color w:val="000000"/>
              </w:rPr>
              <w:t xml:space="preserve"> de Dicastillo (Navarra), </w:t>
            </w:r>
            <w:proofErr w:type="spellStart"/>
            <w:r w:rsidR="000918D0" w:rsidRPr="00BD5B42">
              <w:rPr>
                <w:rFonts w:ascii="Arial Narrow" w:hAnsi="Arial Narrow" w:cs="Arial"/>
                <w:color w:val="000000"/>
              </w:rPr>
              <w:t>en</w:t>
            </w:r>
            <w:proofErr w:type="spellEnd"/>
            <w:r w:rsidR="000918D0" w:rsidRPr="00BD5B42">
              <w:rPr>
                <w:rFonts w:ascii="Arial Narrow" w:hAnsi="Arial Narrow" w:cs="Arial"/>
                <w:color w:val="000000"/>
              </w:rPr>
              <w:t xml:space="preserve"> el </w:t>
            </w:r>
            <w:proofErr w:type="spellStart"/>
            <w:r w:rsidR="000918D0" w:rsidRPr="00BD5B42">
              <w:rPr>
                <w:rFonts w:ascii="Arial Narrow" w:hAnsi="Arial Narrow" w:cs="Arial"/>
                <w:color w:val="000000"/>
              </w:rPr>
              <w:t>ámbito</w:t>
            </w:r>
            <w:proofErr w:type="spellEnd"/>
            <w:r w:rsidR="000918D0" w:rsidRPr="00BD5B42">
              <w:rPr>
                <w:rFonts w:ascii="Arial Narrow" w:hAnsi="Arial Narrow" w:cs="Arial"/>
                <w:color w:val="000000"/>
              </w:rPr>
              <w:t xml:space="preserve"> de </w:t>
            </w:r>
            <w:proofErr w:type="spellStart"/>
            <w:r w:rsidR="000918D0" w:rsidRPr="00BD5B42">
              <w:rPr>
                <w:rFonts w:ascii="Arial Narrow" w:hAnsi="Arial Narrow" w:cs="Arial"/>
                <w:color w:val="000000"/>
              </w:rPr>
              <w:t>los</w:t>
            </w:r>
            <w:proofErr w:type="spellEnd"/>
            <w:r w:rsidR="000918D0" w:rsidRPr="00BD5B42">
              <w:rPr>
                <w:rFonts w:ascii="Arial Narrow" w:hAnsi="Arial Narrow" w:cs="Arial"/>
                <w:color w:val="000000"/>
              </w:rPr>
              <w:t xml:space="preserve"> </w:t>
            </w:r>
            <w:proofErr w:type="spellStart"/>
            <w:r w:rsidR="000918D0" w:rsidRPr="00BD5B42">
              <w:rPr>
                <w:rFonts w:ascii="Arial Narrow" w:hAnsi="Arial Narrow" w:cs="Arial"/>
                <w:color w:val="000000"/>
              </w:rPr>
              <w:t>centros</w:t>
            </w:r>
            <w:proofErr w:type="spellEnd"/>
            <w:r w:rsidR="000918D0" w:rsidRPr="00BD5B42">
              <w:rPr>
                <w:rFonts w:ascii="Arial Narrow" w:hAnsi="Arial Narrow" w:cs="Arial"/>
                <w:color w:val="000000"/>
              </w:rPr>
              <w:t xml:space="preserve"> de </w:t>
            </w:r>
            <w:proofErr w:type="spellStart"/>
            <w:r w:rsidR="000918D0" w:rsidRPr="00BD5B42">
              <w:rPr>
                <w:rFonts w:ascii="Arial Narrow" w:hAnsi="Arial Narrow" w:cs="Arial"/>
                <w:color w:val="000000"/>
              </w:rPr>
              <w:t>mando</w:t>
            </w:r>
            <w:proofErr w:type="spellEnd"/>
            <w:r w:rsidR="000918D0" w:rsidRPr="00BD5B42">
              <w:rPr>
                <w:rFonts w:ascii="Arial Narrow" w:hAnsi="Arial Narrow" w:cs="Arial"/>
                <w:color w:val="000000"/>
              </w:rPr>
              <w:t xml:space="preserve"> CM-3 y CM-4</w:t>
            </w:r>
            <w:r w:rsidRPr="00BD5B42">
              <w:rPr>
                <w:rFonts w:ascii="Arial Narrow" w:eastAsia="Arial Narrow" w:hAnsi="Arial Narrow" w:cs="Times New Roman"/>
                <w:lang w:val="es-ES"/>
              </w:rPr>
              <w:t xml:space="preserve">”, conforme </w:t>
            </w:r>
            <w:r w:rsidR="000918D0" w:rsidRPr="00BD5B42">
              <w:rPr>
                <w:rFonts w:ascii="Arial Narrow" w:eastAsia="Arial Narrow" w:hAnsi="Arial Narrow" w:cs="Times New Roman"/>
                <w:lang w:val="es-ES"/>
              </w:rPr>
              <w:t xml:space="preserve"> al proyecto redactado por </w:t>
            </w:r>
            <w:proofErr w:type="spellStart"/>
            <w:r w:rsidR="000918D0" w:rsidRPr="00BD5B42">
              <w:rPr>
                <w:rFonts w:ascii="Arial Narrow" w:eastAsia="Arial Narrow" w:hAnsi="Arial Narrow" w:cs="Times New Roman"/>
                <w:lang w:val="es-ES"/>
              </w:rPr>
              <w:t>Cidema</w:t>
            </w:r>
            <w:proofErr w:type="spellEnd"/>
            <w:r w:rsidR="000918D0" w:rsidRPr="00BD5B42">
              <w:rPr>
                <w:rFonts w:ascii="Arial Narrow" w:eastAsia="Arial Narrow" w:hAnsi="Arial Narrow" w:cs="Times New Roman"/>
                <w:lang w:val="es-ES"/>
              </w:rPr>
              <w:t xml:space="preserve"> Ingeniería SL</w:t>
            </w:r>
          </w:p>
        </w:tc>
      </w:tr>
      <w:tr w:rsidR="00C24177" w:rsidRPr="00BD5B42" w:rsidTr="007526A0">
        <w:trPr>
          <w:trHeight w:hRule="exact" w:val="221"/>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200" w:lineRule="exact"/>
              <w:ind w:left="73"/>
              <w:rPr>
                <w:rFonts w:ascii="Arial Narrow" w:eastAsia="Arial Narrow" w:hAnsi="Arial Narrow" w:cs="Times New Roman"/>
                <w:lang w:val="es-ES"/>
              </w:rPr>
            </w:pPr>
            <w:r w:rsidRPr="00BD5B42">
              <w:rPr>
                <w:rFonts w:ascii="Arial Narrow" w:eastAsia="Arial Narrow" w:hAnsi="Arial Narrow" w:cs="Times New Roman"/>
                <w:spacing w:val="-1"/>
                <w:lang w:val="es-ES"/>
              </w:rPr>
              <w:t>P</w:t>
            </w:r>
            <w:r w:rsidRPr="00BD5B42">
              <w:rPr>
                <w:rFonts w:ascii="Arial Narrow" w:eastAsia="Arial Narrow" w:hAnsi="Arial Narrow" w:cs="Times New Roman"/>
                <w:lang w:val="es-ES"/>
              </w:rPr>
              <w:t>R</w:t>
            </w:r>
            <w:r w:rsidRPr="00BD5B42">
              <w:rPr>
                <w:rFonts w:ascii="Arial Narrow" w:eastAsia="Arial Narrow" w:hAnsi="Arial Narrow" w:cs="Times New Roman"/>
                <w:spacing w:val="-1"/>
                <w:lang w:val="es-ES"/>
              </w:rPr>
              <w:t>E</w:t>
            </w:r>
            <w:r w:rsidRPr="00BD5B42">
              <w:rPr>
                <w:rFonts w:ascii="Arial Narrow" w:eastAsia="Arial Narrow" w:hAnsi="Arial Narrow" w:cs="Times New Roman"/>
                <w:spacing w:val="1"/>
                <w:lang w:val="es-ES"/>
              </w:rPr>
              <w:t>S</w:t>
            </w:r>
            <w:r w:rsidRPr="00BD5B42">
              <w:rPr>
                <w:rFonts w:ascii="Arial Narrow" w:eastAsia="Arial Narrow" w:hAnsi="Arial Narrow" w:cs="Times New Roman"/>
                <w:lang w:val="es-ES"/>
              </w:rPr>
              <w:t>U</w:t>
            </w:r>
            <w:r w:rsidRPr="00BD5B42">
              <w:rPr>
                <w:rFonts w:ascii="Arial Narrow" w:eastAsia="Arial Narrow" w:hAnsi="Arial Narrow" w:cs="Times New Roman"/>
                <w:spacing w:val="-1"/>
                <w:lang w:val="es-ES"/>
              </w:rPr>
              <w:t>P</w:t>
            </w:r>
            <w:r w:rsidRPr="00BD5B42">
              <w:rPr>
                <w:rFonts w:ascii="Arial Narrow" w:eastAsia="Arial Narrow" w:hAnsi="Arial Narrow" w:cs="Times New Roman"/>
                <w:lang w:val="es-ES"/>
              </w:rPr>
              <w:t>U</w:t>
            </w:r>
            <w:r w:rsidRPr="00BD5B42">
              <w:rPr>
                <w:rFonts w:ascii="Arial Narrow" w:eastAsia="Arial Narrow" w:hAnsi="Arial Narrow" w:cs="Times New Roman"/>
                <w:spacing w:val="-1"/>
                <w:lang w:val="es-ES"/>
              </w:rPr>
              <w:t>ES</w:t>
            </w:r>
            <w:r w:rsidRPr="00BD5B42">
              <w:rPr>
                <w:rFonts w:ascii="Arial Narrow" w:eastAsia="Arial Narrow" w:hAnsi="Arial Narrow" w:cs="Times New Roman"/>
                <w:spacing w:val="1"/>
                <w:lang w:val="es-ES"/>
              </w:rPr>
              <w:t>T</w:t>
            </w:r>
            <w:r w:rsidRPr="00BD5B42">
              <w:rPr>
                <w:rFonts w:ascii="Arial Narrow" w:eastAsia="Arial Narrow" w:hAnsi="Arial Narrow" w:cs="Times New Roman"/>
                <w:lang w:val="es-ES"/>
              </w:rPr>
              <w:t>O</w:t>
            </w:r>
            <w:r w:rsidRPr="00BD5B42">
              <w:rPr>
                <w:rFonts w:ascii="Arial Narrow" w:eastAsia="Arial Narrow" w:hAnsi="Arial Narrow" w:cs="Times New Roman"/>
                <w:spacing w:val="9"/>
                <w:lang w:val="es-ES"/>
              </w:rPr>
              <w:t xml:space="preserve"> </w:t>
            </w:r>
            <w:r w:rsidRPr="00BD5B42">
              <w:rPr>
                <w:rFonts w:ascii="Arial Narrow" w:eastAsia="Arial Narrow" w:hAnsi="Arial Narrow" w:cs="Times New Roman"/>
                <w:lang w:val="es-ES"/>
              </w:rPr>
              <w:t>DE</w:t>
            </w:r>
            <w:r w:rsidRPr="00BD5B42">
              <w:rPr>
                <w:rFonts w:ascii="Arial Narrow" w:eastAsia="Arial Narrow" w:hAnsi="Arial Narrow" w:cs="Times New Roman"/>
                <w:spacing w:val="15"/>
                <w:lang w:val="es-ES"/>
              </w:rPr>
              <w:t xml:space="preserve"> </w:t>
            </w:r>
            <w:r w:rsidRPr="00BD5B42">
              <w:rPr>
                <w:rFonts w:ascii="Arial Narrow" w:eastAsia="Arial Narrow" w:hAnsi="Arial Narrow" w:cs="Times New Roman"/>
                <w:spacing w:val="-2"/>
                <w:lang w:val="es-ES"/>
              </w:rPr>
              <w:t>L</w:t>
            </w:r>
            <w:r w:rsidRPr="00BD5B42">
              <w:rPr>
                <w:rFonts w:ascii="Arial Narrow" w:eastAsia="Arial Narrow" w:hAnsi="Arial Narrow" w:cs="Times New Roman"/>
                <w:spacing w:val="-1"/>
                <w:lang w:val="es-ES"/>
              </w:rPr>
              <w:t>I</w:t>
            </w:r>
            <w:r w:rsidRPr="00BD5B42">
              <w:rPr>
                <w:rFonts w:ascii="Arial Narrow" w:eastAsia="Arial Narrow" w:hAnsi="Arial Narrow" w:cs="Times New Roman"/>
                <w:lang w:val="es-ES"/>
              </w:rPr>
              <w:t>C</w:t>
            </w:r>
            <w:r w:rsidRPr="00BD5B42">
              <w:rPr>
                <w:rFonts w:ascii="Arial Narrow" w:eastAsia="Arial Narrow" w:hAnsi="Arial Narrow" w:cs="Times New Roman"/>
                <w:spacing w:val="-1"/>
                <w:lang w:val="es-ES"/>
              </w:rPr>
              <w:t>IT</w:t>
            </w:r>
            <w:r w:rsidRPr="00BD5B42">
              <w:rPr>
                <w:rFonts w:ascii="Arial Narrow" w:eastAsia="Arial Narrow" w:hAnsi="Arial Narrow" w:cs="Times New Roman"/>
                <w:spacing w:val="1"/>
                <w:lang w:val="es-ES"/>
              </w:rPr>
              <w:t>A</w:t>
            </w:r>
            <w:r w:rsidRPr="00BD5B42">
              <w:rPr>
                <w:rFonts w:ascii="Arial Narrow" w:eastAsia="Arial Narrow" w:hAnsi="Arial Narrow" w:cs="Times New Roman"/>
                <w:spacing w:val="-3"/>
                <w:lang w:val="es-ES"/>
              </w:rPr>
              <w:t>C</w:t>
            </w:r>
            <w:r w:rsidRPr="00BD5B42">
              <w:rPr>
                <w:rFonts w:ascii="Arial Narrow" w:eastAsia="Arial Narrow" w:hAnsi="Arial Narrow" w:cs="Times New Roman"/>
                <w:spacing w:val="1"/>
                <w:lang w:val="es-ES"/>
              </w:rPr>
              <w:t>I</w:t>
            </w:r>
            <w:r w:rsidRPr="00BD5B42">
              <w:rPr>
                <w:rFonts w:ascii="Arial Narrow" w:eastAsia="Arial Narrow" w:hAnsi="Arial Narrow" w:cs="Times New Roman"/>
                <w:lang w:val="es-ES"/>
              </w:rPr>
              <w:t>ÓN</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rPr>
                <w:rFonts w:ascii="Arial Narrow" w:hAnsi="Arial Narrow" w:cs="Times New Roman"/>
                <w:lang w:val="es-ES"/>
              </w:rPr>
            </w:pPr>
          </w:p>
        </w:tc>
      </w:tr>
      <w:tr w:rsidR="00C24177" w:rsidRPr="00BD5B42" w:rsidTr="007526A0">
        <w:trPr>
          <w:trHeight w:hRule="exact" w:val="646"/>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ind w:left="740"/>
              <w:rPr>
                <w:rFonts w:ascii="Arial Narrow" w:eastAsia="Arial Narrow" w:hAnsi="Arial Narrow" w:cs="Times New Roman"/>
                <w:lang w:val="es-ES"/>
              </w:rPr>
            </w:pPr>
            <w:r w:rsidRPr="00BD5B42">
              <w:rPr>
                <w:rFonts w:ascii="Arial Narrow" w:eastAsia="Arial Narrow" w:hAnsi="Arial Narrow" w:cs="Times New Roman"/>
                <w:spacing w:val="1"/>
                <w:lang w:val="es-ES"/>
              </w:rPr>
              <w:t>E</w:t>
            </w:r>
            <w:r w:rsidRPr="00BD5B42">
              <w:rPr>
                <w:rFonts w:ascii="Arial Narrow" w:eastAsia="Arial Narrow" w:hAnsi="Arial Narrow" w:cs="Times New Roman"/>
                <w:lang w:val="es-ES"/>
              </w:rPr>
              <w:t>n</w:t>
            </w:r>
            <w:r w:rsidRPr="00BD5B42">
              <w:rPr>
                <w:rFonts w:ascii="Arial Narrow" w:eastAsia="Arial Narrow" w:hAnsi="Arial Narrow" w:cs="Times New Roman"/>
                <w:spacing w:val="6"/>
                <w:lang w:val="es-ES"/>
              </w:rPr>
              <w:t xml:space="preserve"> </w:t>
            </w:r>
            <w:r w:rsidRPr="00BD5B42">
              <w:rPr>
                <w:rFonts w:ascii="Arial Narrow" w:eastAsia="Arial Narrow" w:hAnsi="Arial Narrow" w:cs="Times New Roman"/>
                <w:spacing w:val="-2"/>
                <w:lang w:val="es-ES"/>
              </w:rPr>
              <w:t>c</w:t>
            </w:r>
            <w:r w:rsidRPr="00BD5B42">
              <w:rPr>
                <w:rFonts w:ascii="Arial Narrow" w:eastAsia="Arial Narrow" w:hAnsi="Arial Narrow" w:cs="Times New Roman"/>
                <w:spacing w:val="-1"/>
                <w:lang w:val="es-ES"/>
              </w:rPr>
              <w:t>if</w:t>
            </w:r>
            <w:r w:rsidRPr="00BD5B42">
              <w:rPr>
                <w:rFonts w:ascii="Arial Narrow" w:eastAsia="Arial Narrow" w:hAnsi="Arial Narrow" w:cs="Times New Roman"/>
                <w:spacing w:val="1"/>
                <w:lang w:val="es-ES"/>
              </w:rPr>
              <w:t>ra</w:t>
            </w:r>
            <w:r w:rsidRPr="00BD5B42">
              <w:rPr>
                <w:rFonts w:ascii="Arial Narrow" w:eastAsia="Arial Narrow" w:hAnsi="Arial Narrow" w:cs="Times New Roman"/>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0918D0" w:rsidP="00BD1DAD">
            <w:pPr>
              <w:pStyle w:val="TableParagraph"/>
              <w:spacing w:before="17"/>
              <w:ind w:left="61"/>
              <w:rPr>
                <w:rFonts w:ascii="Arial Narrow" w:eastAsia="Arial Narrow" w:hAnsi="Arial Narrow" w:cs="Times New Roman"/>
                <w:lang w:val="es-ES"/>
              </w:rPr>
            </w:pPr>
            <w:r w:rsidRPr="00BD5B42">
              <w:rPr>
                <w:rFonts w:ascii="Arial Narrow" w:eastAsia="Arial Narrow" w:hAnsi="Arial Narrow" w:cs="Times New Roman"/>
                <w:spacing w:val="-1"/>
                <w:lang w:val="es-ES"/>
              </w:rPr>
              <w:t>65.770,94</w:t>
            </w:r>
            <w:r w:rsidR="00C24177" w:rsidRPr="00BD5B42">
              <w:rPr>
                <w:rFonts w:ascii="Arial Narrow" w:eastAsia="Arial Narrow" w:hAnsi="Arial Narrow" w:cs="Times New Roman"/>
                <w:spacing w:val="-1"/>
                <w:lang w:val="es-ES"/>
              </w:rPr>
              <w:t>, Euros, IVA excluido</w:t>
            </w:r>
          </w:p>
          <w:p w:rsidR="00C24177" w:rsidRPr="00BD5B42" w:rsidRDefault="00C24177" w:rsidP="00BD1DAD">
            <w:pPr>
              <w:pStyle w:val="TableParagraph"/>
              <w:spacing w:before="37"/>
              <w:ind w:left="61"/>
              <w:rPr>
                <w:rFonts w:ascii="Arial Narrow" w:eastAsia="Arial Narrow" w:hAnsi="Arial Narrow" w:cs="Times New Roman"/>
                <w:lang w:val="es-ES"/>
              </w:rPr>
            </w:pPr>
          </w:p>
        </w:tc>
      </w:tr>
      <w:tr w:rsidR="00C24177" w:rsidRPr="00BD5B42" w:rsidTr="007526A0">
        <w:trPr>
          <w:trHeight w:hRule="exact" w:val="888"/>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ind w:left="731"/>
              <w:rPr>
                <w:rFonts w:ascii="Arial Narrow" w:eastAsia="Arial Narrow" w:hAnsi="Arial Narrow" w:cs="Times New Roman"/>
                <w:lang w:val="es-ES"/>
              </w:rPr>
            </w:pPr>
            <w:r w:rsidRPr="00BD5B42">
              <w:rPr>
                <w:rFonts w:ascii="Arial Narrow" w:eastAsia="Arial Narrow" w:hAnsi="Arial Narrow" w:cs="Times New Roman"/>
                <w:spacing w:val="-1"/>
                <w:lang w:val="es-ES"/>
              </w:rPr>
              <w:t>E</w:t>
            </w:r>
            <w:r w:rsidRPr="00BD5B42">
              <w:rPr>
                <w:rFonts w:ascii="Arial Narrow" w:eastAsia="Arial Narrow" w:hAnsi="Arial Narrow" w:cs="Times New Roman"/>
                <w:lang w:val="es-ES"/>
              </w:rPr>
              <w:t>n</w:t>
            </w:r>
            <w:r w:rsidRPr="00BD5B42">
              <w:rPr>
                <w:rFonts w:ascii="Arial Narrow" w:eastAsia="Arial Narrow" w:hAnsi="Arial Narrow" w:cs="Times New Roman"/>
                <w:spacing w:val="7"/>
                <w:lang w:val="es-ES"/>
              </w:rPr>
              <w:t xml:space="preserve"> </w:t>
            </w:r>
            <w:r w:rsidRPr="00BD5B42">
              <w:rPr>
                <w:rFonts w:ascii="Arial Narrow" w:eastAsia="Arial Narrow" w:hAnsi="Arial Narrow" w:cs="Times New Roman"/>
                <w:spacing w:val="-1"/>
                <w:lang w:val="es-ES"/>
              </w:rPr>
              <w:t>l</w:t>
            </w:r>
            <w:r w:rsidRPr="00BD5B42">
              <w:rPr>
                <w:rFonts w:ascii="Arial Narrow" w:eastAsia="Arial Narrow" w:hAnsi="Arial Narrow" w:cs="Times New Roman"/>
                <w:spacing w:val="-2"/>
                <w:lang w:val="es-ES"/>
              </w:rPr>
              <w:t>e</w:t>
            </w:r>
            <w:r w:rsidRPr="00BD5B42">
              <w:rPr>
                <w:rFonts w:ascii="Arial Narrow" w:eastAsia="Arial Narrow" w:hAnsi="Arial Narrow" w:cs="Times New Roman"/>
                <w:spacing w:val="-1"/>
                <w:lang w:val="es-ES"/>
              </w:rPr>
              <w:t>t</w:t>
            </w:r>
            <w:r w:rsidRPr="00BD5B42">
              <w:rPr>
                <w:rFonts w:ascii="Arial Narrow" w:eastAsia="Arial Narrow" w:hAnsi="Arial Narrow" w:cs="Times New Roman"/>
                <w:spacing w:val="1"/>
                <w:lang w:val="es-ES"/>
              </w:rPr>
              <w:t>ra</w:t>
            </w:r>
            <w:r w:rsidRPr="00BD5B42">
              <w:rPr>
                <w:rFonts w:ascii="Arial Narrow" w:eastAsia="Arial Narrow" w:hAnsi="Arial Narrow" w:cs="Times New Roman"/>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before="1" w:line="192" w:lineRule="exact"/>
              <w:ind w:left="61"/>
              <w:rPr>
                <w:rFonts w:ascii="Arial Narrow" w:eastAsia="Arial Narrow" w:hAnsi="Arial Narrow" w:cs="Times New Roman"/>
                <w:spacing w:val="-1"/>
                <w:lang w:val="es-ES"/>
              </w:rPr>
            </w:pPr>
            <w:r w:rsidRPr="00BD5B42">
              <w:rPr>
                <w:rFonts w:ascii="Arial Narrow" w:eastAsia="Arial Narrow" w:hAnsi="Arial Narrow" w:cs="Times New Roman"/>
                <w:spacing w:val="-1"/>
                <w:lang w:val="es-ES"/>
              </w:rPr>
              <w:t>SE</w:t>
            </w:r>
            <w:r w:rsidR="000918D0" w:rsidRPr="00BD5B42">
              <w:rPr>
                <w:rFonts w:ascii="Arial Narrow" w:eastAsia="Arial Narrow" w:hAnsi="Arial Narrow" w:cs="Times New Roman"/>
                <w:spacing w:val="-1"/>
                <w:lang w:val="es-ES"/>
              </w:rPr>
              <w:t>SENTA Y CINCO MIL SETECIENTOS SET</w:t>
            </w:r>
            <w:r w:rsidRPr="00BD5B42">
              <w:rPr>
                <w:rFonts w:ascii="Arial Narrow" w:eastAsia="Arial Narrow" w:hAnsi="Arial Narrow" w:cs="Times New Roman"/>
                <w:spacing w:val="-1"/>
                <w:lang w:val="es-ES"/>
              </w:rPr>
              <w:t xml:space="preserve">ENTA EUROS </w:t>
            </w:r>
            <w:proofErr w:type="gramStart"/>
            <w:r w:rsidRPr="00BD5B42">
              <w:rPr>
                <w:rFonts w:ascii="Arial Narrow" w:eastAsia="Arial Narrow" w:hAnsi="Arial Narrow" w:cs="Times New Roman"/>
                <w:spacing w:val="-1"/>
                <w:lang w:val="es-ES"/>
              </w:rPr>
              <w:t xml:space="preserve">CON </w:t>
            </w:r>
            <w:r w:rsidR="000918D0" w:rsidRPr="00BD5B42">
              <w:rPr>
                <w:rFonts w:ascii="Arial Narrow" w:eastAsia="Arial Narrow" w:hAnsi="Arial Narrow" w:cs="Times New Roman"/>
                <w:spacing w:val="-1"/>
                <w:lang w:val="es-ES"/>
              </w:rPr>
              <w:t xml:space="preserve"> NOVENTA</w:t>
            </w:r>
            <w:proofErr w:type="gramEnd"/>
            <w:r w:rsidR="000918D0" w:rsidRPr="00BD5B42">
              <w:rPr>
                <w:rFonts w:ascii="Arial Narrow" w:eastAsia="Arial Narrow" w:hAnsi="Arial Narrow" w:cs="Times New Roman"/>
                <w:spacing w:val="-1"/>
                <w:lang w:val="es-ES"/>
              </w:rPr>
              <w:t xml:space="preserve"> Y CUATRO </w:t>
            </w:r>
            <w:r w:rsidRPr="00BD5B42">
              <w:rPr>
                <w:rFonts w:ascii="Arial Narrow" w:eastAsia="Arial Narrow" w:hAnsi="Arial Narrow" w:cs="Times New Roman"/>
                <w:spacing w:val="-1"/>
                <w:lang w:val="es-ES"/>
              </w:rPr>
              <w:t xml:space="preserve">CENTIMOS , IVA excluido. </w:t>
            </w:r>
          </w:p>
          <w:p w:rsidR="00C24177" w:rsidRPr="00BD5B42" w:rsidRDefault="00C24177" w:rsidP="00BD1DAD">
            <w:pPr>
              <w:pStyle w:val="TableParagraph"/>
              <w:spacing w:before="1" w:line="192" w:lineRule="exact"/>
              <w:ind w:left="61"/>
              <w:rPr>
                <w:rFonts w:ascii="Arial Narrow" w:eastAsia="Arial Narrow" w:hAnsi="Arial Narrow" w:cs="Times New Roman"/>
                <w:spacing w:val="-1"/>
                <w:lang w:val="es-ES"/>
              </w:rPr>
            </w:pPr>
          </w:p>
          <w:p w:rsidR="00C24177" w:rsidRPr="00BD5B42" w:rsidRDefault="00C24177" w:rsidP="00BD1DAD">
            <w:pPr>
              <w:pStyle w:val="TableParagraph"/>
              <w:spacing w:before="1" w:line="192" w:lineRule="exact"/>
              <w:ind w:left="61"/>
              <w:rPr>
                <w:rFonts w:ascii="Arial Narrow" w:eastAsia="Arial Narrow" w:hAnsi="Arial Narrow" w:cs="Times New Roman"/>
                <w:lang w:val="es-ES"/>
              </w:rPr>
            </w:pPr>
          </w:p>
          <w:p w:rsidR="00C24177" w:rsidRPr="00BD5B42" w:rsidRDefault="00C24177" w:rsidP="00BD1DAD">
            <w:pPr>
              <w:pStyle w:val="TableParagraph"/>
              <w:spacing w:before="1" w:line="192" w:lineRule="exact"/>
              <w:ind w:left="61"/>
              <w:rPr>
                <w:rFonts w:ascii="Arial Narrow" w:eastAsia="Arial Narrow" w:hAnsi="Arial Narrow" w:cs="Times New Roman"/>
                <w:lang w:val="es-ES"/>
              </w:rPr>
            </w:pPr>
          </w:p>
        </w:tc>
      </w:tr>
      <w:tr w:rsidR="00C24177" w:rsidRPr="00BD5B42" w:rsidTr="007526A0">
        <w:trPr>
          <w:trHeight w:hRule="exact" w:val="418"/>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rPr>
                <w:rFonts w:ascii="Arial Narrow" w:eastAsia="Arial Narrow" w:hAnsi="Arial Narrow" w:cs="Times New Roman"/>
                <w:spacing w:val="-1"/>
                <w:lang w:val="es-ES"/>
              </w:rPr>
            </w:pPr>
            <w:r w:rsidRPr="00BD5B42">
              <w:rPr>
                <w:rFonts w:ascii="Arial Narrow" w:eastAsia="Arial Narrow" w:hAnsi="Arial Narrow" w:cs="Times New Roman"/>
                <w:spacing w:val="-1"/>
                <w:lang w:val="es-ES"/>
              </w:rPr>
              <w:t xml:space="preserve">  VALOR ESTIMADO</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0918D0" w:rsidP="00BD1DAD">
            <w:pPr>
              <w:pStyle w:val="TableParagraph"/>
              <w:spacing w:before="1" w:line="192" w:lineRule="exact"/>
              <w:ind w:left="61"/>
              <w:rPr>
                <w:rFonts w:ascii="Arial Narrow" w:eastAsia="Arial Narrow" w:hAnsi="Arial Narrow" w:cs="Times New Roman"/>
                <w:spacing w:val="-1"/>
                <w:lang w:val="es-ES"/>
              </w:rPr>
            </w:pPr>
            <w:r w:rsidRPr="00BD5B42">
              <w:rPr>
                <w:rFonts w:ascii="Arial Narrow" w:eastAsia="Arial Narrow" w:hAnsi="Arial Narrow" w:cs="Times New Roman"/>
                <w:spacing w:val="-1"/>
                <w:lang w:val="es-ES"/>
              </w:rPr>
              <w:t xml:space="preserve">72.348,03 </w:t>
            </w:r>
            <w:proofErr w:type="gramStart"/>
            <w:r w:rsidR="00C24177" w:rsidRPr="00BD5B42">
              <w:rPr>
                <w:rFonts w:ascii="Arial Narrow" w:eastAsia="Arial Narrow" w:hAnsi="Arial Narrow" w:cs="Times New Roman"/>
                <w:spacing w:val="-1"/>
                <w:lang w:val="es-ES"/>
              </w:rPr>
              <w:t>euros ,</w:t>
            </w:r>
            <w:proofErr w:type="gramEnd"/>
            <w:r w:rsidR="00C24177" w:rsidRPr="00BD5B42">
              <w:rPr>
                <w:rFonts w:ascii="Arial Narrow" w:eastAsia="Arial Narrow" w:hAnsi="Arial Narrow" w:cs="Times New Roman"/>
                <w:spacing w:val="-1"/>
                <w:lang w:val="es-ES"/>
              </w:rPr>
              <w:t xml:space="preserve"> IVA excluido. (en número)</w:t>
            </w:r>
          </w:p>
          <w:p w:rsidR="00C24177" w:rsidRPr="00BD5B42" w:rsidRDefault="00C24177" w:rsidP="00BD1DAD">
            <w:pPr>
              <w:pStyle w:val="TableParagraph"/>
              <w:spacing w:before="1" w:line="192" w:lineRule="exact"/>
              <w:ind w:left="61"/>
              <w:rPr>
                <w:rFonts w:ascii="Arial Narrow" w:eastAsia="Arial Narrow" w:hAnsi="Arial Narrow" w:cs="Times New Roman"/>
                <w:spacing w:val="-1"/>
                <w:lang w:val="es-ES"/>
              </w:rPr>
            </w:pPr>
          </w:p>
          <w:p w:rsidR="00C24177" w:rsidRPr="00BD5B42" w:rsidRDefault="00C24177" w:rsidP="00BD1DAD">
            <w:pPr>
              <w:pStyle w:val="TableParagraph"/>
              <w:spacing w:before="1" w:line="192" w:lineRule="exact"/>
              <w:ind w:left="61"/>
              <w:rPr>
                <w:rFonts w:ascii="Arial Narrow" w:eastAsia="Arial Narrow" w:hAnsi="Arial Narrow" w:cs="Times New Roman"/>
                <w:spacing w:val="-1"/>
                <w:lang w:val="es-ES"/>
              </w:rPr>
            </w:pPr>
          </w:p>
        </w:tc>
      </w:tr>
      <w:tr w:rsidR="00C24177" w:rsidRPr="00BD5B42" w:rsidTr="007526A0">
        <w:trPr>
          <w:trHeight w:hRule="exact" w:val="350"/>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before="25"/>
              <w:ind w:left="73"/>
              <w:rPr>
                <w:rFonts w:ascii="Arial Narrow" w:eastAsia="Arial Narrow" w:hAnsi="Arial Narrow" w:cs="Times New Roman"/>
                <w:lang w:val="es-ES"/>
              </w:rPr>
            </w:pPr>
            <w:r w:rsidRPr="00BD5B42">
              <w:rPr>
                <w:rFonts w:ascii="Arial Narrow" w:eastAsia="Arial Narrow" w:hAnsi="Arial Narrow" w:cs="Times New Roman"/>
                <w:spacing w:val="-1"/>
                <w:lang w:val="es-ES"/>
              </w:rPr>
              <w:t>P</w:t>
            </w:r>
            <w:r w:rsidRPr="00BD5B42">
              <w:rPr>
                <w:rFonts w:ascii="Arial Narrow" w:eastAsia="Arial Narrow" w:hAnsi="Arial Narrow" w:cs="Times New Roman"/>
                <w:spacing w:val="-2"/>
                <w:lang w:val="es-ES"/>
              </w:rPr>
              <w:t>L</w:t>
            </w:r>
            <w:r w:rsidRPr="00BD5B42">
              <w:rPr>
                <w:rFonts w:ascii="Arial Narrow" w:eastAsia="Arial Narrow" w:hAnsi="Arial Narrow" w:cs="Times New Roman"/>
                <w:spacing w:val="1"/>
                <w:lang w:val="es-ES"/>
              </w:rPr>
              <w:t>A</w:t>
            </w:r>
            <w:r w:rsidRPr="00BD5B42">
              <w:rPr>
                <w:rFonts w:ascii="Arial Narrow" w:eastAsia="Arial Narrow" w:hAnsi="Arial Narrow" w:cs="Times New Roman"/>
                <w:spacing w:val="-1"/>
                <w:lang w:val="es-ES"/>
              </w:rPr>
              <w:t>Z</w:t>
            </w:r>
            <w:r w:rsidRPr="00BD5B42">
              <w:rPr>
                <w:rFonts w:ascii="Arial Narrow" w:eastAsia="Arial Narrow" w:hAnsi="Arial Narrow" w:cs="Times New Roman"/>
                <w:lang w:val="es-ES"/>
              </w:rPr>
              <w:t>O</w:t>
            </w:r>
            <w:r w:rsidRPr="00BD5B42">
              <w:rPr>
                <w:rFonts w:ascii="Arial Narrow" w:eastAsia="Arial Narrow" w:hAnsi="Arial Narrow" w:cs="Times New Roman"/>
                <w:spacing w:val="9"/>
                <w:lang w:val="es-ES"/>
              </w:rPr>
              <w:t xml:space="preserve"> </w:t>
            </w:r>
            <w:r w:rsidRPr="00BD5B42">
              <w:rPr>
                <w:rFonts w:ascii="Arial Narrow" w:eastAsia="Arial Narrow" w:hAnsi="Arial Narrow" w:cs="Times New Roman"/>
                <w:lang w:val="es-ES"/>
              </w:rPr>
              <w:t>DE</w:t>
            </w:r>
            <w:r w:rsidRPr="00BD5B42">
              <w:rPr>
                <w:rFonts w:ascii="Arial Narrow" w:eastAsia="Arial Narrow" w:hAnsi="Arial Narrow" w:cs="Times New Roman"/>
                <w:spacing w:val="10"/>
                <w:lang w:val="es-ES"/>
              </w:rPr>
              <w:t xml:space="preserve"> </w:t>
            </w:r>
            <w:r w:rsidRPr="00BD5B42">
              <w:rPr>
                <w:rFonts w:ascii="Arial Narrow" w:eastAsia="Arial Narrow" w:hAnsi="Arial Narrow" w:cs="Times New Roman"/>
                <w:spacing w:val="-1"/>
                <w:lang w:val="es-ES"/>
              </w:rPr>
              <w:t>E</w:t>
            </w:r>
            <w:r w:rsidRPr="00BD5B42">
              <w:rPr>
                <w:rFonts w:ascii="Arial Narrow" w:eastAsia="Arial Narrow" w:hAnsi="Arial Narrow" w:cs="Times New Roman"/>
                <w:spacing w:val="-2"/>
                <w:lang w:val="es-ES"/>
              </w:rPr>
              <w:t>J</w:t>
            </w:r>
            <w:r w:rsidRPr="00BD5B42">
              <w:rPr>
                <w:rFonts w:ascii="Arial Narrow" w:eastAsia="Arial Narrow" w:hAnsi="Arial Narrow" w:cs="Times New Roman"/>
                <w:spacing w:val="-1"/>
                <w:lang w:val="es-ES"/>
              </w:rPr>
              <w:t>E</w:t>
            </w:r>
            <w:r w:rsidRPr="00BD5B42">
              <w:rPr>
                <w:rFonts w:ascii="Arial Narrow" w:eastAsia="Arial Narrow" w:hAnsi="Arial Narrow" w:cs="Times New Roman"/>
                <w:lang w:val="es-ES"/>
              </w:rPr>
              <w:t>CU</w:t>
            </w:r>
            <w:r w:rsidRPr="00BD5B42">
              <w:rPr>
                <w:rFonts w:ascii="Arial Narrow" w:eastAsia="Arial Narrow" w:hAnsi="Arial Narrow" w:cs="Times New Roman"/>
                <w:spacing w:val="-3"/>
                <w:lang w:val="es-ES"/>
              </w:rPr>
              <w:t>C</w:t>
            </w:r>
            <w:r w:rsidRPr="00BD5B42">
              <w:rPr>
                <w:rFonts w:ascii="Arial Narrow" w:eastAsia="Arial Narrow" w:hAnsi="Arial Narrow" w:cs="Times New Roman"/>
                <w:spacing w:val="1"/>
                <w:lang w:val="es-ES"/>
              </w:rPr>
              <w:t>I</w:t>
            </w:r>
            <w:r w:rsidRPr="00BD5B42">
              <w:rPr>
                <w:rFonts w:ascii="Arial Narrow" w:eastAsia="Arial Narrow" w:hAnsi="Arial Narrow" w:cs="Times New Roman"/>
                <w:lang w:val="es-ES"/>
              </w:rPr>
              <w:t>ÓN</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before="25"/>
              <w:ind w:left="51"/>
              <w:rPr>
                <w:rFonts w:ascii="Arial Narrow" w:eastAsia="Arial Narrow" w:hAnsi="Arial Narrow" w:cs="Times New Roman"/>
              </w:rPr>
            </w:pPr>
            <w:r w:rsidRPr="00BD5B42">
              <w:rPr>
                <w:rFonts w:ascii="Arial Narrow" w:eastAsia="Arial Narrow" w:hAnsi="Arial Narrow" w:cs="Times New Roman"/>
              </w:rPr>
              <w:t xml:space="preserve"> 2 </w:t>
            </w:r>
            <w:proofErr w:type="spellStart"/>
            <w:r w:rsidRPr="00BD5B42">
              <w:rPr>
                <w:rFonts w:ascii="Arial Narrow" w:eastAsia="Arial Narrow" w:hAnsi="Arial Narrow" w:cs="Times New Roman"/>
              </w:rPr>
              <w:t>meses</w:t>
            </w:r>
            <w:proofErr w:type="spellEnd"/>
          </w:p>
        </w:tc>
      </w:tr>
      <w:tr w:rsidR="00C24177" w:rsidRPr="00BD5B42" w:rsidTr="007526A0">
        <w:trPr>
          <w:trHeight w:hRule="exact" w:val="418"/>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5" w:lineRule="exact"/>
              <w:ind w:left="73"/>
              <w:rPr>
                <w:rFonts w:ascii="Arial Narrow" w:eastAsia="Arial Narrow" w:hAnsi="Arial Narrow" w:cs="Times New Roman"/>
              </w:rPr>
            </w:pPr>
            <w:r w:rsidRPr="00BD5B42">
              <w:rPr>
                <w:rFonts w:ascii="Arial Narrow" w:eastAsia="Arial Narrow" w:hAnsi="Arial Narrow" w:cs="Times New Roman"/>
                <w:spacing w:val="-1"/>
              </w:rPr>
              <w:t>P</w:t>
            </w:r>
            <w:r w:rsidRPr="00BD5B42">
              <w:rPr>
                <w:rFonts w:ascii="Arial Narrow" w:eastAsia="Arial Narrow" w:hAnsi="Arial Narrow" w:cs="Times New Roman"/>
                <w:spacing w:val="-2"/>
              </w:rPr>
              <w:t>L</w:t>
            </w:r>
            <w:r w:rsidRPr="00BD5B42">
              <w:rPr>
                <w:rFonts w:ascii="Arial Narrow" w:eastAsia="Arial Narrow" w:hAnsi="Arial Narrow" w:cs="Times New Roman"/>
                <w:spacing w:val="1"/>
              </w:rPr>
              <w:t>A</w:t>
            </w:r>
            <w:r w:rsidRPr="00BD5B42">
              <w:rPr>
                <w:rFonts w:ascii="Arial Narrow" w:eastAsia="Arial Narrow" w:hAnsi="Arial Narrow" w:cs="Times New Roman"/>
                <w:spacing w:val="-1"/>
              </w:rPr>
              <w:t>Z</w:t>
            </w:r>
            <w:r w:rsidRPr="00BD5B42">
              <w:rPr>
                <w:rFonts w:ascii="Arial Narrow" w:eastAsia="Arial Narrow" w:hAnsi="Arial Narrow" w:cs="Times New Roman"/>
              </w:rPr>
              <w:t>O</w:t>
            </w:r>
            <w:r w:rsidRPr="00BD5B42">
              <w:rPr>
                <w:rFonts w:ascii="Arial Narrow" w:eastAsia="Arial Narrow" w:hAnsi="Arial Narrow" w:cs="Times New Roman"/>
                <w:spacing w:val="8"/>
              </w:rPr>
              <w:t xml:space="preserve"> </w:t>
            </w:r>
            <w:r w:rsidRPr="00BD5B42">
              <w:rPr>
                <w:rFonts w:ascii="Arial Narrow" w:eastAsia="Arial Narrow" w:hAnsi="Arial Narrow" w:cs="Times New Roman"/>
              </w:rPr>
              <w:t>DE</w:t>
            </w:r>
            <w:r w:rsidRPr="00BD5B42">
              <w:rPr>
                <w:rFonts w:ascii="Arial Narrow" w:eastAsia="Arial Narrow" w:hAnsi="Arial Narrow" w:cs="Times New Roman"/>
                <w:spacing w:val="9"/>
              </w:rPr>
              <w:t xml:space="preserve"> </w:t>
            </w:r>
            <w:r w:rsidRPr="00BD5B42">
              <w:rPr>
                <w:rFonts w:ascii="Arial Narrow" w:eastAsia="Arial Narrow" w:hAnsi="Arial Narrow" w:cs="Times New Roman"/>
              </w:rPr>
              <w:t>G</w:t>
            </w:r>
            <w:r w:rsidRPr="00BD5B42">
              <w:rPr>
                <w:rFonts w:ascii="Arial Narrow" w:eastAsia="Arial Narrow" w:hAnsi="Arial Narrow" w:cs="Times New Roman"/>
                <w:spacing w:val="-1"/>
              </w:rPr>
              <w:t>A</w:t>
            </w:r>
            <w:r w:rsidRPr="00BD5B42">
              <w:rPr>
                <w:rFonts w:ascii="Arial Narrow" w:eastAsia="Arial Narrow" w:hAnsi="Arial Narrow" w:cs="Times New Roman"/>
              </w:rPr>
              <w:t>R</w:t>
            </w:r>
            <w:r w:rsidRPr="00BD5B42">
              <w:rPr>
                <w:rFonts w:ascii="Arial Narrow" w:eastAsia="Arial Narrow" w:hAnsi="Arial Narrow" w:cs="Times New Roman"/>
                <w:spacing w:val="-1"/>
              </w:rPr>
              <w:t>A</w:t>
            </w:r>
            <w:r w:rsidRPr="00BD5B42">
              <w:rPr>
                <w:rFonts w:ascii="Arial Narrow" w:eastAsia="Arial Narrow" w:hAnsi="Arial Narrow" w:cs="Times New Roman"/>
              </w:rPr>
              <w:t>N</w:t>
            </w:r>
            <w:r w:rsidRPr="00BD5B42">
              <w:rPr>
                <w:rFonts w:ascii="Arial Narrow" w:eastAsia="Arial Narrow" w:hAnsi="Arial Narrow" w:cs="Times New Roman"/>
                <w:spacing w:val="-1"/>
              </w:rPr>
              <w:t>TÍ</w:t>
            </w:r>
            <w:r w:rsidRPr="00BD5B42">
              <w:rPr>
                <w:rFonts w:ascii="Arial Narrow" w:eastAsia="Arial Narrow" w:hAnsi="Arial Narrow" w:cs="Times New Roman"/>
              </w:rPr>
              <w:t>A</w:t>
            </w:r>
            <w:r w:rsidRPr="00BD5B42">
              <w:rPr>
                <w:rFonts w:ascii="Arial Narrow" w:eastAsia="Arial Narrow" w:hAnsi="Arial Narrow" w:cs="Times New Roman"/>
                <w:spacing w:val="7"/>
              </w:rPr>
              <w:t xml:space="preserve"> </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5" w:lineRule="exact"/>
              <w:ind w:left="51"/>
              <w:rPr>
                <w:rFonts w:ascii="Arial Narrow" w:eastAsia="Arial Narrow" w:hAnsi="Arial Narrow" w:cs="Times New Roman"/>
                <w:lang w:val="es-ES"/>
              </w:rPr>
            </w:pPr>
            <w:r w:rsidRPr="00BD5B42">
              <w:rPr>
                <w:rFonts w:ascii="Arial Narrow" w:eastAsia="Arial Narrow" w:hAnsi="Arial Narrow" w:cs="Times New Roman"/>
                <w:color w:val="000000" w:themeColor="text1"/>
                <w:lang w:val="es-ES"/>
              </w:rPr>
              <w:t xml:space="preserve"> 36 meses </w:t>
            </w:r>
            <w:r w:rsidRPr="00BD5B42">
              <w:rPr>
                <w:rFonts w:ascii="Arial Narrow" w:eastAsia="Arial Narrow" w:hAnsi="Arial Narrow" w:cs="Times New Roman"/>
                <w:lang w:val="es-ES"/>
              </w:rPr>
              <w:t>a contar desde la recepción de las obras.</w:t>
            </w:r>
          </w:p>
        </w:tc>
      </w:tr>
      <w:tr w:rsidR="00C24177" w:rsidRPr="00BD5B42" w:rsidTr="007526A0">
        <w:trPr>
          <w:trHeight w:hRule="exact" w:val="237"/>
        </w:trPr>
        <w:tc>
          <w:tcPr>
            <w:tcW w:w="8114" w:type="dxa"/>
            <w:gridSpan w:val="2"/>
            <w:tcBorders>
              <w:top w:val="single" w:sz="6" w:space="0" w:color="000000"/>
              <w:left w:val="single" w:sz="6" w:space="0" w:color="000000"/>
              <w:bottom w:val="single" w:sz="6" w:space="0" w:color="000000"/>
              <w:right w:val="single" w:sz="6" w:space="0" w:color="000000"/>
            </w:tcBorders>
            <w:shd w:val="clear" w:color="auto" w:fill="CCCCCC"/>
          </w:tcPr>
          <w:p w:rsidR="00C24177" w:rsidRPr="00BD5B42" w:rsidRDefault="00C24177" w:rsidP="00BD1DAD">
            <w:pPr>
              <w:rPr>
                <w:rFonts w:ascii="Arial Narrow" w:hAnsi="Arial Narrow" w:cs="Times New Roman"/>
                <w:lang w:val="es-ES"/>
              </w:rPr>
            </w:pPr>
          </w:p>
        </w:tc>
      </w:tr>
      <w:tr w:rsidR="00C24177" w:rsidRPr="00BD5B42" w:rsidTr="007526A0">
        <w:trPr>
          <w:trHeight w:hRule="exact" w:val="223"/>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5" w:lineRule="exact"/>
              <w:ind w:left="73"/>
              <w:rPr>
                <w:rFonts w:ascii="Arial Narrow" w:eastAsia="Arial Narrow" w:hAnsi="Arial Narrow" w:cs="Times New Roman"/>
                <w:b/>
                <w:lang w:val="es-ES"/>
              </w:rPr>
            </w:pPr>
            <w:r w:rsidRPr="00BD5B42">
              <w:rPr>
                <w:rFonts w:ascii="Arial Narrow" w:eastAsia="Arial Narrow" w:hAnsi="Arial Narrow" w:cs="Times New Roman"/>
                <w:b/>
                <w:spacing w:val="-1"/>
                <w:lang w:val="es-ES"/>
              </w:rPr>
              <w:t>P</w:t>
            </w:r>
            <w:r w:rsidRPr="00BD5B42">
              <w:rPr>
                <w:rFonts w:ascii="Arial Narrow" w:eastAsia="Arial Narrow" w:hAnsi="Arial Narrow" w:cs="Times New Roman"/>
                <w:b/>
                <w:lang w:val="es-ES"/>
              </w:rPr>
              <w:t>ROC</w:t>
            </w:r>
            <w:r w:rsidRPr="00BD5B42">
              <w:rPr>
                <w:rFonts w:ascii="Arial Narrow" w:eastAsia="Arial Narrow" w:hAnsi="Arial Narrow" w:cs="Times New Roman"/>
                <w:b/>
                <w:spacing w:val="-1"/>
                <w:lang w:val="es-ES"/>
              </w:rPr>
              <w:t>E</w:t>
            </w:r>
            <w:r w:rsidRPr="00BD5B42">
              <w:rPr>
                <w:rFonts w:ascii="Arial Narrow" w:eastAsia="Arial Narrow" w:hAnsi="Arial Narrow" w:cs="Times New Roman"/>
                <w:b/>
                <w:lang w:val="es-ES"/>
              </w:rPr>
              <w:t>D</w:t>
            </w:r>
            <w:r w:rsidRPr="00BD5B42">
              <w:rPr>
                <w:rFonts w:ascii="Arial Narrow" w:eastAsia="Arial Narrow" w:hAnsi="Arial Narrow" w:cs="Times New Roman"/>
                <w:b/>
                <w:spacing w:val="-1"/>
                <w:lang w:val="es-ES"/>
              </w:rPr>
              <w:t>I</w:t>
            </w:r>
            <w:r w:rsidRPr="00BD5B42">
              <w:rPr>
                <w:rFonts w:ascii="Arial Narrow" w:eastAsia="Arial Narrow" w:hAnsi="Arial Narrow" w:cs="Times New Roman"/>
                <w:b/>
                <w:spacing w:val="1"/>
                <w:lang w:val="es-ES"/>
              </w:rPr>
              <w:t>M</w:t>
            </w:r>
            <w:r w:rsidRPr="00BD5B42">
              <w:rPr>
                <w:rFonts w:ascii="Arial Narrow" w:eastAsia="Arial Narrow" w:hAnsi="Arial Narrow" w:cs="Times New Roman"/>
                <w:b/>
                <w:spacing w:val="-1"/>
                <w:lang w:val="es-ES"/>
              </w:rPr>
              <w:t>IE</w:t>
            </w:r>
            <w:r w:rsidRPr="00BD5B42">
              <w:rPr>
                <w:rFonts w:ascii="Arial Narrow" w:eastAsia="Arial Narrow" w:hAnsi="Arial Narrow" w:cs="Times New Roman"/>
                <w:b/>
                <w:lang w:val="es-ES"/>
              </w:rPr>
              <w:t>N</w:t>
            </w:r>
            <w:r w:rsidRPr="00BD5B42">
              <w:rPr>
                <w:rFonts w:ascii="Arial Narrow" w:eastAsia="Arial Narrow" w:hAnsi="Arial Narrow" w:cs="Times New Roman"/>
                <w:b/>
                <w:spacing w:val="-1"/>
                <w:lang w:val="es-ES"/>
              </w:rPr>
              <w:t>T</w:t>
            </w:r>
            <w:r w:rsidRPr="00BD5B42">
              <w:rPr>
                <w:rFonts w:ascii="Arial Narrow" w:eastAsia="Arial Narrow" w:hAnsi="Arial Narrow" w:cs="Times New Roman"/>
                <w:b/>
                <w:lang w:val="es-ES"/>
              </w:rPr>
              <w:t>O</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ind w:left="51"/>
              <w:rPr>
                <w:rFonts w:ascii="Arial Narrow" w:eastAsia="Arial Narrow" w:hAnsi="Arial Narrow" w:cs="Times New Roman"/>
                <w:b/>
                <w:lang w:val="es-ES"/>
              </w:rPr>
            </w:pPr>
            <w:r w:rsidRPr="00BD5B42">
              <w:rPr>
                <w:rFonts w:ascii="Arial Narrow" w:eastAsia="Arial Narrow" w:hAnsi="Arial Narrow" w:cs="Times New Roman"/>
                <w:b/>
                <w:lang w:val="es-ES"/>
              </w:rPr>
              <w:t>ABIERTO</w:t>
            </w:r>
          </w:p>
        </w:tc>
      </w:tr>
      <w:tr w:rsidR="00C24177" w:rsidRPr="00BD5B42" w:rsidTr="007526A0">
        <w:trPr>
          <w:trHeight w:hRule="exact" w:val="238"/>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ind w:left="73"/>
              <w:rPr>
                <w:rFonts w:ascii="Arial Narrow" w:eastAsia="Arial Narrow" w:hAnsi="Arial Narrow" w:cs="Times New Roman"/>
                <w:lang w:val="es-ES"/>
              </w:rPr>
            </w:pPr>
            <w:r w:rsidRPr="00BD5B42">
              <w:rPr>
                <w:rFonts w:ascii="Arial Narrow" w:eastAsia="Arial Narrow" w:hAnsi="Arial Narrow" w:cs="Times New Roman"/>
                <w:spacing w:val="-1"/>
                <w:lang w:val="es-ES"/>
              </w:rPr>
              <w:t>T</w:t>
            </w:r>
            <w:r w:rsidRPr="00BD5B42">
              <w:rPr>
                <w:rFonts w:ascii="Arial Narrow" w:eastAsia="Arial Narrow" w:hAnsi="Arial Narrow" w:cs="Times New Roman"/>
                <w:lang w:val="es-ES"/>
              </w:rPr>
              <w:t>R</w:t>
            </w:r>
            <w:r w:rsidRPr="00BD5B42">
              <w:rPr>
                <w:rFonts w:ascii="Arial Narrow" w:eastAsia="Arial Narrow" w:hAnsi="Arial Narrow" w:cs="Times New Roman"/>
                <w:spacing w:val="-1"/>
                <w:lang w:val="es-ES"/>
              </w:rPr>
              <w:t>A</w:t>
            </w:r>
            <w:r w:rsidRPr="00BD5B42">
              <w:rPr>
                <w:rFonts w:ascii="Arial Narrow" w:eastAsia="Arial Narrow" w:hAnsi="Arial Narrow" w:cs="Times New Roman"/>
                <w:spacing w:val="-2"/>
                <w:lang w:val="es-ES"/>
              </w:rPr>
              <w:t>M</w:t>
            </w:r>
            <w:r w:rsidRPr="00BD5B42">
              <w:rPr>
                <w:rFonts w:ascii="Arial Narrow" w:eastAsia="Arial Narrow" w:hAnsi="Arial Narrow" w:cs="Times New Roman"/>
                <w:spacing w:val="1"/>
                <w:lang w:val="es-ES"/>
              </w:rPr>
              <w:t>I</w:t>
            </w:r>
            <w:r w:rsidRPr="00BD5B42">
              <w:rPr>
                <w:rFonts w:ascii="Arial Narrow" w:eastAsia="Arial Narrow" w:hAnsi="Arial Narrow" w:cs="Times New Roman"/>
                <w:spacing w:val="-1"/>
                <w:lang w:val="es-ES"/>
              </w:rPr>
              <w:t>TA</w:t>
            </w:r>
            <w:r w:rsidRPr="00BD5B42">
              <w:rPr>
                <w:rFonts w:ascii="Arial Narrow" w:eastAsia="Arial Narrow" w:hAnsi="Arial Narrow" w:cs="Times New Roman"/>
                <w:lang w:val="es-ES"/>
              </w:rPr>
              <w:t>C</w:t>
            </w:r>
            <w:r w:rsidRPr="00BD5B42">
              <w:rPr>
                <w:rFonts w:ascii="Arial Narrow" w:eastAsia="Arial Narrow" w:hAnsi="Arial Narrow" w:cs="Times New Roman"/>
                <w:spacing w:val="1"/>
                <w:lang w:val="es-ES"/>
              </w:rPr>
              <w:t>I</w:t>
            </w:r>
            <w:r w:rsidRPr="00BD5B42">
              <w:rPr>
                <w:rFonts w:ascii="Arial Narrow" w:eastAsia="Arial Narrow" w:hAnsi="Arial Narrow" w:cs="Times New Roman"/>
                <w:lang w:val="es-ES"/>
              </w:rPr>
              <w:t>ÓN</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ind w:left="51"/>
              <w:rPr>
                <w:rFonts w:ascii="Arial Narrow" w:eastAsia="Arial Narrow" w:hAnsi="Arial Narrow" w:cs="Times New Roman"/>
                <w:lang w:val="es-ES"/>
              </w:rPr>
            </w:pPr>
            <w:r w:rsidRPr="00BD5B42">
              <w:rPr>
                <w:rFonts w:ascii="Arial Narrow" w:eastAsia="Arial Narrow" w:hAnsi="Arial Narrow" w:cs="Times New Roman"/>
                <w:w w:val="105"/>
                <w:lang w:val="es-ES"/>
              </w:rPr>
              <w:t>O</w:t>
            </w:r>
            <w:r w:rsidRPr="00BD5B42">
              <w:rPr>
                <w:rFonts w:ascii="Arial Narrow" w:eastAsia="Arial Narrow" w:hAnsi="Arial Narrow" w:cs="Times New Roman"/>
                <w:spacing w:val="-1"/>
                <w:w w:val="105"/>
                <w:lang w:val="es-ES"/>
              </w:rPr>
              <w:t>R</w:t>
            </w:r>
            <w:r w:rsidRPr="00BD5B42">
              <w:rPr>
                <w:rFonts w:ascii="Arial Narrow" w:eastAsia="Arial Narrow" w:hAnsi="Arial Narrow" w:cs="Times New Roman"/>
                <w:spacing w:val="1"/>
                <w:w w:val="105"/>
                <w:lang w:val="es-ES"/>
              </w:rPr>
              <w:t>D</w:t>
            </w:r>
            <w:r w:rsidRPr="00BD5B42">
              <w:rPr>
                <w:rFonts w:ascii="Arial Narrow" w:eastAsia="Arial Narrow" w:hAnsi="Arial Narrow" w:cs="Times New Roman"/>
                <w:w w:val="105"/>
                <w:lang w:val="es-ES"/>
              </w:rPr>
              <w:t>I</w:t>
            </w:r>
            <w:r w:rsidRPr="00BD5B42">
              <w:rPr>
                <w:rFonts w:ascii="Arial Narrow" w:eastAsia="Arial Narrow" w:hAnsi="Arial Narrow" w:cs="Times New Roman"/>
                <w:spacing w:val="1"/>
                <w:w w:val="105"/>
                <w:lang w:val="es-ES"/>
              </w:rPr>
              <w:t>N</w:t>
            </w:r>
            <w:r w:rsidRPr="00BD5B42">
              <w:rPr>
                <w:rFonts w:ascii="Arial Narrow" w:eastAsia="Arial Narrow" w:hAnsi="Arial Narrow" w:cs="Times New Roman"/>
                <w:spacing w:val="-1"/>
                <w:w w:val="105"/>
                <w:lang w:val="es-ES"/>
              </w:rPr>
              <w:t>AR</w:t>
            </w:r>
            <w:r w:rsidRPr="00BD5B42">
              <w:rPr>
                <w:rFonts w:ascii="Arial Narrow" w:eastAsia="Arial Narrow" w:hAnsi="Arial Narrow" w:cs="Times New Roman"/>
                <w:spacing w:val="2"/>
                <w:w w:val="105"/>
                <w:lang w:val="es-ES"/>
              </w:rPr>
              <w:t>I</w:t>
            </w:r>
            <w:r w:rsidRPr="00BD5B42">
              <w:rPr>
                <w:rFonts w:ascii="Arial Narrow" w:eastAsia="Arial Narrow" w:hAnsi="Arial Narrow" w:cs="Times New Roman"/>
                <w:spacing w:val="-1"/>
                <w:w w:val="105"/>
                <w:lang w:val="es-ES"/>
              </w:rPr>
              <w:t>A</w:t>
            </w:r>
            <w:r w:rsidRPr="00BD5B42">
              <w:rPr>
                <w:rFonts w:ascii="Arial Narrow" w:eastAsia="Arial Narrow" w:hAnsi="Arial Narrow" w:cs="Times New Roman"/>
                <w:w w:val="105"/>
                <w:lang w:val="es-ES"/>
              </w:rPr>
              <w:t>.</w:t>
            </w:r>
          </w:p>
        </w:tc>
      </w:tr>
      <w:tr w:rsidR="00C24177" w:rsidRPr="00BD5B42" w:rsidTr="007526A0">
        <w:trPr>
          <w:trHeight w:hRule="exact" w:val="575"/>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ind w:left="73"/>
              <w:rPr>
                <w:rFonts w:ascii="Arial Narrow" w:eastAsia="Arial Narrow" w:hAnsi="Arial Narrow" w:cs="Times New Roman"/>
                <w:lang w:val="es-ES"/>
              </w:rPr>
            </w:pPr>
            <w:r w:rsidRPr="00BD5B42">
              <w:rPr>
                <w:rFonts w:ascii="Arial Narrow" w:eastAsia="Arial Narrow" w:hAnsi="Arial Narrow" w:cs="Times New Roman"/>
                <w:spacing w:val="-1"/>
                <w:lang w:val="es-ES"/>
              </w:rPr>
              <w:t>S</w:t>
            </w:r>
            <w:r w:rsidRPr="00BD5B42">
              <w:rPr>
                <w:rFonts w:ascii="Arial Narrow" w:eastAsia="Arial Narrow" w:hAnsi="Arial Narrow" w:cs="Times New Roman"/>
                <w:lang w:val="es-ES"/>
              </w:rPr>
              <w:t>O</w:t>
            </w:r>
            <w:r w:rsidRPr="00BD5B42">
              <w:rPr>
                <w:rFonts w:ascii="Arial Narrow" w:eastAsia="Arial Narrow" w:hAnsi="Arial Narrow" w:cs="Times New Roman"/>
                <w:spacing w:val="-2"/>
                <w:lang w:val="es-ES"/>
              </w:rPr>
              <w:t>L</w:t>
            </w:r>
            <w:r w:rsidRPr="00BD5B42">
              <w:rPr>
                <w:rFonts w:ascii="Arial Narrow" w:eastAsia="Arial Narrow" w:hAnsi="Arial Narrow" w:cs="Times New Roman"/>
                <w:spacing w:val="1"/>
                <w:lang w:val="es-ES"/>
              </w:rPr>
              <w:t>V</w:t>
            </w:r>
            <w:r w:rsidRPr="00BD5B42">
              <w:rPr>
                <w:rFonts w:ascii="Arial Narrow" w:eastAsia="Arial Narrow" w:hAnsi="Arial Narrow" w:cs="Times New Roman"/>
                <w:spacing w:val="-1"/>
                <w:lang w:val="es-ES"/>
              </w:rPr>
              <w:t>E</w:t>
            </w:r>
            <w:r w:rsidRPr="00BD5B42">
              <w:rPr>
                <w:rFonts w:ascii="Arial Narrow" w:eastAsia="Arial Narrow" w:hAnsi="Arial Narrow" w:cs="Times New Roman"/>
                <w:lang w:val="es-ES"/>
              </w:rPr>
              <w:t>N</w:t>
            </w:r>
            <w:r w:rsidRPr="00BD5B42">
              <w:rPr>
                <w:rFonts w:ascii="Arial Narrow" w:eastAsia="Arial Narrow" w:hAnsi="Arial Narrow" w:cs="Times New Roman"/>
                <w:spacing w:val="-3"/>
                <w:lang w:val="es-ES"/>
              </w:rPr>
              <w:t>C</w:t>
            </w:r>
            <w:r w:rsidRPr="00BD5B42">
              <w:rPr>
                <w:rFonts w:ascii="Arial Narrow" w:eastAsia="Arial Narrow" w:hAnsi="Arial Narrow" w:cs="Times New Roman"/>
                <w:spacing w:val="1"/>
                <w:lang w:val="es-ES"/>
              </w:rPr>
              <w:t>I</w:t>
            </w:r>
            <w:r w:rsidRPr="00BD5B42">
              <w:rPr>
                <w:rFonts w:ascii="Arial Narrow" w:eastAsia="Arial Narrow" w:hAnsi="Arial Narrow" w:cs="Times New Roman"/>
                <w:lang w:val="es-ES"/>
              </w:rPr>
              <w:t>A</w:t>
            </w:r>
            <w:r w:rsidRPr="00BD5B42">
              <w:rPr>
                <w:rFonts w:ascii="Arial Narrow" w:eastAsia="Arial Narrow" w:hAnsi="Arial Narrow" w:cs="Times New Roman"/>
                <w:spacing w:val="21"/>
                <w:lang w:val="es-ES"/>
              </w:rPr>
              <w:t xml:space="preserve"> </w:t>
            </w:r>
            <w:r w:rsidRPr="00BD5B42">
              <w:rPr>
                <w:rFonts w:ascii="Arial Narrow" w:eastAsia="Arial Narrow" w:hAnsi="Arial Narrow" w:cs="Times New Roman"/>
                <w:spacing w:val="-1"/>
                <w:lang w:val="es-ES"/>
              </w:rPr>
              <w:t>E</w:t>
            </w:r>
            <w:r w:rsidRPr="00BD5B42">
              <w:rPr>
                <w:rFonts w:ascii="Arial Narrow" w:eastAsia="Arial Narrow" w:hAnsi="Arial Narrow" w:cs="Times New Roman"/>
                <w:lang w:val="es-ES"/>
              </w:rPr>
              <w:t>CO</w:t>
            </w:r>
            <w:r w:rsidRPr="00BD5B42">
              <w:rPr>
                <w:rFonts w:ascii="Arial Narrow" w:eastAsia="Arial Narrow" w:hAnsi="Arial Narrow" w:cs="Times New Roman"/>
                <w:spacing w:val="-3"/>
                <w:lang w:val="es-ES"/>
              </w:rPr>
              <w:t>N</w:t>
            </w:r>
            <w:r w:rsidRPr="00BD5B42">
              <w:rPr>
                <w:rFonts w:ascii="Arial Narrow" w:eastAsia="Arial Narrow" w:hAnsi="Arial Narrow" w:cs="Times New Roman"/>
                <w:lang w:val="es-ES"/>
              </w:rPr>
              <w:t>Ó</w:t>
            </w:r>
            <w:r w:rsidRPr="00BD5B42">
              <w:rPr>
                <w:rFonts w:ascii="Arial Narrow" w:eastAsia="Arial Narrow" w:hAnsi="Arial Narrow" w:cs="Times New Roman"/>
                <w:spacing w:val="1"/>
                <w:lang w:val="es-ES"/>
              </w:rPr>
              <w:t>M</w:t>
            </w:r>
            <w:r w:rsidRPr="00BD5B42">
              <w:rPr>
                <w:rFonts w:ascii="Arial Narrow" w:eastAsia="Arial Narrow" w:hAnsi="Arial Narrow" w:cs="Times New Roman"/>
                <w:spacing w:val="-1"/>
                <w:lang w:val="es-ES"/>
              </w:rPr>
              <w:t>I</w:t>
            </w:r>
            <w:r w:rsidRPr="00BD5B42">
              <w:rPr>
                <w:rFonts w:ascii="Arial Narrow" w:eastAsia="Arial Narrow" w:hAnsi="Arial Narrow" w:cs="Times New Roman"/>
                <w:lang w:val="es-ES"/>
              </w:rPr>
              <w:t>CA</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ind w:left="51"/>
              <w:jc w:val="both"/>
              <w:rPr>
                <w:rFonts w:ascii="Arial Narrow" w:eastAsia="Arial" w:hAnsi="Arial Narrow" w:cs="Times New Roman"/>
                <w:lang w:val="es-ES"/>
              </w:rPr>
            </w:pPr>
            <w:r w:rsidRPr="00BD5B42">
              <w:rPr>
                <w:rFonts w:ascii="Arial Narrow" w:eastAsia="Arial Narrow" w:hAnsi="Arial Narrow" w:cs="Times New Roman"/>
                <w:spacing w:val="-1"/>
                <w:w w:val="105"/>
                <w:lang w:val="es-ES"/>
              </w:rPr>
              <w:t>C</w:t>
            </w:r>
            <w:r w:rsidRPr="00BD5B42">
              <w:rPr>
                <w:rFonts w:ascii="Arial Narrow" w:eastAsia="Arial Narrow" w:hAnsi="Arial Narrow" w:cs="Times New Roman"/>
                <w:w w:val="105"/>
                <w:lang w:val="es-ES"/>
              </w:rPr>
              <w:t>láu</w:t>
            </w:r>
            <w:r w:rsidRPr="00BD5B42">
              <w:rPr>
                <w:rFonts w:ascii="Arial Narrow" w:eastAsia="Arial Narrow" w:hAnsi="Arial Narrow" w:cs="Times New Roman"/>
                <w:spacing w:val="-2"/>
                <w:w w:val="105"/>
                <w:lang w:val="es-ES"/>
              </w:rPr>
              <w:t>s</w:t>
            </w:r>
            <w:r w:rsidRPr="00BD5B42">
              <w:rPr>
                <w:rFonts w:ascii="Arial Narrow" w:eastAsia="Arial Narrow" w:hAnsi="Arial Narrow" w:cs="Times New Roman"/>
                <w:w w:val="105"/>
                <w:lang w:val="es-ES"/>
              </w:rPr>
              <w:t>ula</w:t>
            </w:r>
            <w:r w:rsidRPr="00BD5B42">
              <w:rPr>
                <w:rFonts w:ascii="Arial Narrow" w:eastAsia="Arial Narrow" w:hAnsi="Arial Narrow" w:cs="Times New Roman"/>
                <w:spacing w:val="-5"/>
                <w:w w:val="105"/>
                <w:lang w:val="es-ES"/>
              </w:rPr>
              <w:t xml:space="preserve">  7ª</w:t>
            </w:r>
            <w:r w:rsidRPr="00BD5B42">
              <w:rPr>
                <w:rFonts w:ascii="Arial Narrow" w:eastAsia="Arial Narrow" w:hAnsi="Arial Narrow" w:cs="Times New Roman"/>
                <w:w w:val="105"/>
                <w:lang w:val="es-ES"/>
              </w:rPr>
              <w:t xml:space="preserve"> del</w:t>
            </w:r>
            <w:r w:rsidRPr="00BD5B42">
              <w:rPr>
                <w:rFonts w:ascii="Arial Narrow" w:eastAsia="Arial Narrow" w:hAnsi="Arial Narrow" w:cs="Times New Roman"/>
                <w:spacing w:val="-3"/>
                <w:w w:val="105"/>
                <w:lang w:val="es-ES"/>
              </w:rPr>
              <w:t xml:space="preserve"> </w:t>
            </w:r>
            <w:r w:rsidRPr="00BD5B42">
              <w:rPr>
                <w:rFonts w:ascii="Arial Narrow" w:eastAsia="Arial Narrow" w:hAnsi="Arial Narrow" w:cs="Times New Roman"/>
                <w:w w:val="105"/>
                <w:lang w:val="es-ES"/>
              </w:rPr>
              <w:t>pl</w:t>
            </w:r>
            <w:r w:rsidRPr="00BD5B42">
              <w:rPr>
                <w:rFonts w:ascii="Arial Narrow" w:eastAsia="Arial Narrow" w:hAnsi="Arial Narrow" w:cs="Times New Roman"/>
                <w:spacing w:val="-2"/>
                <w:w w:val="105"/>
                <w:lang w:val="es-ES"/>
              </w:rPr>
              <w:t>i</w:t>
            </w:r>
            <w:r w:rsidRPr="00BD5B42">
              <w:rPr>
                <w:rFonts w:ascii="Arial Narrow" w:eastAsia="Arial Narrow" w:hAnsi="Arial Narrow" w:cs="Times New Roman"/>
                <w:w w:val="105"/>
                <w:lang w:val="es-ES"/>
              </w:rPr>
              <w:t>ego</w:t>
            </w:r>
            <w:r w:rsidRPr="00BD5B42">
              <w:rPr>
                <w:rFonts w:ascii="Arial Narrow" w:eastAsia="Arial Narrow" w:hAnsi="Arial Narrow" w:cs="Times New Roman"/>
                <w:spacing w:val="-2"/>
                <w:w w:val="105"/>
                <w:lang w:val="es-ES"/>
              </w:rPr>
              <w:t xml:space="preserve"> </w:t>
            </w:r>
            <w:r w:rsidRPr="00BD5B42">
              <w:rPr>
                <w:rFonts w:ascii="Arial Narrow" w:eastAsia="Arial Narrow" w:hAnsi="Arial Narrow" w:cs="Times New Roman"/>
                <w:w w:val="105"/>
                <w:lang w:val="es-ES"/>
              </w:rPr>
              <w:t>de</w:t>
            </w:r>
            <w:r w:rsidRPr="00BD5B42">
              <w:rPr>
                <w:rFonts w:ascii="Arial Narrow" w:eastAsia="Arial Narrow" w:hAnsi="Arial Narrow" w:cs="Times New Roman"/>
                <w:spacing w:val="-4"/>
                <w:w w:val="105"/>
                <w:lang w:val="es-ES"/>
              </w:rPr>
              <w:t xml:space="preserve"> </w:t>
            </w:r>
            <w:r w:rsidRPr="00BD5B42">
              <w:rPr>
                <w:rFonts w:ascii="Arial Narrow" w:eastAsia="Arial Narrow" w:hAnsi="Arial Narrow" w:cs="Times New Roman"/>
                <w:w w:val="105"/>
                <w:lang w:val="es-ES"/>
              </w:rPr>
              <w:t>cláusulas administrativas.</w:t>
            </w:r>
          </w:p>
        </w:tc>
      </w:tr>
      <w:tr w:rsidR="00C24177" w:rsidRPr="00BD5B42" w:rsidTr="007526A0">
        <w:trPr>
          <w:trHeight w:hRule="exact" w:val="595"/>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5" w:lineRule="exact"/>
              <w:rPr>
                <w:rFonts w:ascii="Arial Narrow" w:eastAsia="Arial Narrow" w:hAnsi="Arial Narrow" w:cs="Times New Roman"/>
                <w:spacing w:val="-1"/>
                <w:lang w:val="es-ES"/>
              </w:rPr>
            </w:pPr>
          </w:p>
          <w:p w:rsidR="00C24177" w:rsidRPr="00BD5B42" w:rsidRDefault="00C24177" w:rsidP="00BD1DAD">
            <w:pPr>
              <w:pStyle w:val="TableParagraph"/>
              <w:spacing w:line="195" w:lineRule="exact"/>
              <w:ind w:left="73"/>
              <w:rPr>
                <w:rFonts w:ascii="Arial Narrow" w:eastAsia="Arial Narrow" w:hAnsi="Arial Narrow" w:cs="Times New Roman"/>
                <w:lang w:val="es-ES"/>
              </w:rPr>
            </w:pPr>
            <w:r w:rsidRPr="00BD5B42">
              <w:rPr>
                <w:rFonts w:ascii="Arial Narrow" w:eastAsia="Arial Narrow" w:hAnsi="Arial Narrow" w:cs="Times New Roman"/>
                <w:spacing w:val="-1"/>
                <w:lang w:val="es-ES"/>
              </w:rPr>
              <w:t>S</w:t>
            </w:r>
            <w:r w:rsidRPr="00BD5B42">
              <w:rPr>
                <w:rFonts w:ascii="Arial Narrow" w:eastAsia="Arial Narrow" w:hAnsi="Arial Narrow" w:cs="Times New Roman"/>
                <w:lang w:val="es-ES"/>
              </w:rPr>
              <w:t>O</w:t>
            </w:r>
            <w:r w:rsidRPr="00BD5B42">
              <w:rPr>
                <w:rFonts w:ascii="Arial Narrow" w:eastAsia="Arial Narrow" w:hAnsi="Arial Narrow" w:cs="Times New Roman"/>
                <w:spacing w:val="-2"/>
                <w:lang w:val="es-ES"/>
              </w:rPr>
              <w:t>L</w:t>
            </w:r>
            <w:r w:rsidRPr="00BD5B42">
              <w:rPr>
                <w:rFonts w:ascii="Arial Narrow" w:eastAsia="Arial Narrow" w:hAnsi="Arial Narrow" w:cs="Times New Roman"/>
                <w:spacing w:val="1"/>
                <w:lang w:val="es-ES"/>
              </w:rPr>
              <w:t>V</w:t>
            </w:r>
            <w:r w:rsidRPr="00BD5B42">
              <w:rPr>
                <w:rFonts w:ascii="Arial Narrow" w:eastAsia="Arial Narrow" w:hAnsi="Arial Narrow" w:cs="Times New Roman"/>
                <w:spacing w:val="-1"/>
                <w:lang w:val="es-ES"/>
              </w:rPr>
              <w:t>E</w:t>
            </w:r>
            <w:r w:rsidRPr="00BD5B42">
              <w:rPr>
                <w:rFonts w:ascii="Arial Narrow" w:eastAsia="Arial Narrow" w:hAnsi="Arial Narrow" w:cs="Times New Roman"/>
                <w:lang w:val="es-ES"/>
              </w:rPr>
              <w:t>N</w:t>
            </w:r>
            <w:r w:rsidRPr="00BD5B42">
              <w:rPr>
                <w:rFonts w:ascii="Arial Narrow" w:eastAsia="Arial Narrow" w:hAnsi="Arial Narrow" w:cs="Times New Roman"/>
                <w:spacing w:val="-3"/>
                <w:lang w:val="es-ES"/>
              </w:rPr>
              <w:t>C</w:t>
            </w:r>
            <w:r w:rsidRPr="00BD5B42">
              <w:rPr>
                <w:rFonts w:ascii="Arial Narrow" w:eastAsia="Arial Narrow" w:hAnsi="Arial Narrow" w:cs="Times New Roman"/>
                <w:spacing w:val="1"/>
                <w:lang w:val="es-ES"/>
              </w:rPr>
              <w:t>I</w:t>
            </w:r>
            <w:r w:rsidRPr="00BD5B42">
              <w:rPr>
                <w:rFonts w:ascii="Arial Narrow" w:eastAsia="Arial Narrow" w:hAnsi="Arial Narrow" w:cs="Times New Roman"/>
                <w:lang w:val="es-ES"/>
              </w:rPr>
              <w:t>A</w:t>
            </w:r>
            <w:r w:rsidRPr="00BD5B42">
              <w:rPr>
                <w:rFonts w:ascii="Arial Narrow" w:eastAsia="Arial Narrow" w:hAnsi="Arial Narrow" w:cs="Times New Roman"/>
                <w:spacing w:val="19"/>
                <w:lang w:val="es-ES"/>
              </w:rPr>
              <w:t xml:space="preserve"> </w:t>
            </w:r>
            <w:r w:rsidRPr="00BD5B42">
              <w:rPr>
                <w:rFonts w:ascii="Arial Narrow" w:eastAsia="Arial Narrow" w:hAnsi="Arial Narrow" w:cs="Times New Roman"/>
                <w:spacing w:val="-1"/>
                <w:lang w:val="es-ES"/>
              </w:rPr>
              <w:t>TÉ</w:t>
            </w:r>
            <w:r w:rsidRPr="00BD5B42">
              <w:rPr>
                <w:rFonts w:ascii="Arial Narrow" w:eastAsia="Arial Narrow" w:hAnsi="Arial Narrow" w:cs="Times New Roman"/>
                <w:lang w:val="es-ES"/>
              </w:rPr>
              <w:t>CN</w:t>
            </w:r>
            <w:r w:rsidRPr="00BD5B42">
              <w:rPr>
                <w:rFonts w:ascii="Arial Narrow" w:eastAsia="Arial Narrow" w:hAnsi="Arial Narrow" w:cs="Times New Roman"/>
                <w:spacing w:val="-1"/>
                <w:lang w:val="es-ES"/>
              </w:rPr>
              <w:t>I</w:t>
            </w:r>
            <w:r w:rsidRPr="00BD5B42">
              <w:rPr>
                <w:rFonts w:ascii="Arial Narrow" w:eastAsia="Arial Narrow" w:hAnsi="Arial Narrow" w:cs="Times New Roman"/>
                <w:lang w:val="es-ES"/>
              </w:rPr>
              <w:t>CA</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ind w:left="51"/>
              <w:jc w:val="both"/>
              <w:rPr>
                <w:rFonts w:ascii="Arial Narrow" w:eastAsia="Arial Narrow" w:hAnsi="Arial Narrow" w:cs="Times New Roman"/>
                <w:lang w:val="es-ES"/>
              </w:rPr>
            </w:pPr>
            <w:r w:rsidRPr="00BD5B42">
              <w:rPr>
                <w:rFonts w:ascii="Arial Narrow" w:eastAsia="Arial Narrow" w:hAnsi="Arial Narrow" w:cs="Times New Roman"/>
                <w:spacing w:val="-1"/>
                <w:w w:val="105"/>
                <w:lang w:val="es-ES"/>
              </w:rPr>
              <w:t>C</w:t>
            </w:r>
            <w:r w:rsidRPr="00BD5B42">
              <w:rPr>
                <w:rFonts w:ascii="Arial Narrow" w:eastAsia="Arial Narrow" w:hAnsi="Arial Narrow" w:cs="Times New Roman"/>
                <w:w w:val="105"/>
                <w:lang w:val="es-ES"/>
              </w:rPr>
              <w:t>láu</w:t>
            </w:r>
            <w:r w:rsidRPr="00BD5B42">
              <w:rPr>
                <w:rFonts w:ascii="Arial Narrow" w:eastAsia="Arial Narrow" w:hAnsi="Arial Narrow" w:cs="Times New Roman"/>
                <w:spacing w:val="-2"/>
                <w:w w:val="105"/>
                <w:lang w:val="es-ES"/>
              </w:rPr>
              <w:t>s</w:t>
            </w:r>
            <w:r w:rsidRPr="00BD5B42">
              <w:rPr>
                <w:rFonts w:ascii="Arial Narrow" w:eastAsia="Arial Narrow" w:hAnsi="Arial Narrow" w:cs="Times New Roman"/>
                <w:w w:val="105"/>
                <w:lang w:val="es-ES"/>
              </w:rPr>
              <w:t>ula</w:t>
            </w:r>
            <w:r w:rsidRPr="00BD5B42">
              <w:rPr>
                <w:rFonts w:ascii="Arial Narrow" w:eastAsia="Arial Narrow" w:hAnsi="Arial Narrow" w:cs="Times New Roman"/>
                <w:spacing w:val="-5"/>
                <w:w w:val="105"/>
                <w:lang w:val="es-ES"/>
              </w:rPr>
              <w:t xml:space="preserve"> 8ª</w:t>
            </w:r>
            <w:r w:rsidRPr="00BD5B42">
              <w:rPr>
                <w:rFonts w:ascii="Arial Narrow" w:eastAsia="Arial Narrow" w:hAnsi="Arial Narrow" w:cs="Times New Roman"/>
                <w:spacing w:val="-4"/>
                <w:w w:val="105"/>
                <w:lang w:val="es-ES"/>
              </w:rPr>
              <w:t xml:space="preserve"> </w:t>
            </w:r>
            <w:r w:rsidRPr="00BD5B42">
              <w:rPr>
                <w:rFonts w:ascii="Arial Narrow" w:eastAsia="Arial Narrow" w:hAnsi="Arial Narrow" w:cs="Times New Roman"/>
                <w:w w:val="105"/>
                <w:lang w:val="es-ES"/>
              </w:rPr>
              <w:t>del</w:t>
            </w:r>
            <w:r w:rsidRPr="00BD5B42">
              <w:rPr>
                <w:rFonts w:ascii="Arial Narrow" w:eastAsia="Arial Narrow" w:hAnsi="Arial Narrow" w:cs="Times New Roman"/>
                <w:spacing w:val="-3"/>
                <w:w w:val="105"/>
                <w:lang w:val="es-ES"/>
              </w:rPr>
              <w:t xml:space="preserve"> </w:t>
            </w:r>
            <w:r w:rsidRPr="00BD5B42">
              <w:rPr>
                <w:rFonts w:ascii="Arial Narrow" w:eastAsia="Arial Narrow" w:hAnsi="Arial Narrow" w:cs="Times New Roman"/>
                <w:w w:val="105"/>
                <w:lang w:val="es-ES"/>
              </w:rPr>
              <w:t>pl</w:t>
            </w:r>
            <w:r w:rsidRPr="00BD5B42">
              <w:rPr>
                <w:rFonts w:ascii="Arial Narrow" w:eastAsia="Arial Narrow" w:hAnsi="Arial Narrow" w:cs="Times New Roman"/>
                <w:spacing w:val="-2"/>
                <w:w w:val="105"/>
                <w:lang w:val="es-ES"/>
              </w:rPr>
              <w:t>i</w:t>
            </w:r>
            <w:r w:rsidRPr="00BD5B42">
              <w:rPr>
                <w:rFonts w:ascii="Arial Narrow" w:eastAsia="Arial Narrow" w:hAnsi="Arial Narrow" w:cs="Times New Roman"/>
                <w:w w:val="105"/>
                <w:lang w:val="es-ES"/>
              </w:rPr>
              <w:t>ego</w:t>
            </w:r>
            <w:r w:rsidRPr="00BD5B42">
              <w:rPr>
                <w:rFonts w:ascii="Arial Narrow" w:eastAsia="Arial Narrow" w:hAnsi="Arial Narrow" w:cs="Times New Roman"/>
                <w:spacing w:val="-2"/>
                <w:w w:val="105"/>
                <w:lang w:val="es-ES"/>
              </w:rPr>
              <w:t xml:space="preserve"> </w:t>
            </w:r>
            <w:r w:rsidRPr="00BD5B42">
              <w:rPr>
                <w:rFonts w:ascii="Arial Narrow" w:eastAsia="Arial Narrow" w:hAnsi="Arial Narrow" w:cs="Times New Roman"/>
                <w:w w:val="105"/>
                <w:lang w:val="es-ES"/>
              </w:rPr>
              <w:t>de cláusulas administrativas.</w:t>
            </w:r>
          </w:p>
        </w:tc>
      </w:tr>
      <w:tr w:rsidR="00C24177" w:rsidRPr="00BD5B42" w:rsidTr="007526A0">
        <w:trPr>
          <w:trHeight w:hRule="exact" w:val="589"/>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ind w:left="73"/>
              <w:rPr>
                <w:rFonts w:ascii="Arial Narrow" w:eastAsia="Arial Narrow" w:hAnsi="Arial Narrow" w:cs="Times New Roman"/>
                <w:lang w:val="es-ES"/>
              </w:rPr>
            </w:pPr>
            <w:r w:rsidRPr="00BD5B42">
              <w:rPr>
                <w:rFonts w:ascii="Arial Narrow" w:eastAsia="Arial Narrow" w:hAnsi="Arial Narrow" w:cs="Times New Roman"/>
                <w:lang w:val="es-ES"/>
              </w:rPr>
              <w:t>G</w:t>
            </w:r>
            <w:r w:rsidRPr="00BD5B42">
              <w:rPr>
                <w:rFonts w:ascii="Arial Narrow" w:eastAsia="Arial Narrow" w:hAnsi="Arial Narrow" w:cs="Times New Roman"/>
                <w:spacing w:val="-1"/>
                <w:lang w:val="es-ES"/>
              </w:rPr>
              <w:t>A</w:t>
            </w:r>
            <w:r w:rsidRPr="00BD5B42">
              <w:rPr>
                <w:rFonts w:ascii="Arial Narrow" w:eastAsia="Arial Narrow" w:hAnsi="Arial Narrow" w:cs="Times New Roman"/>
                <w:lang w:val="es-ES"/>
              </w:rPr>
              <w:t>R</w:t>
            </w:r>
            <w:r w:rsidRPr="00BD5B42">
              <w:rPr>
                <w:rFonts w:ascii="Arial Narrow" w:eastAsia="Arial Narrow" w:hAnsi="Arial Narrow" w:cs="Times New Roman"/>
                <w:spacing w:val="-1"/>
                <w:lang w:val="es-ES"/>
              </w:rPr>
              <w:t>A</w:t>
            </w:r>
            <w:r w:rsidRPr="00BD5B42">
              <w:rPr>
                <w:rFonts w:ascii="Arial Narrow" w:eastAsia="Arial Narrow" w:hAnsi="Arial Narrow" w:cs="Times New Roman"/>
                <w:lang w:val="es-ES"/>
              </w:rPr>
              <w:t>N</w:t>
            </w:r>
            <w:r w:rsidRPr="00BD5B42">
              <w:rPr>
                <w:rFonts w:ascii="Arial Narrow" w:eastAsia="Arial Narrow" w:hAnsi="Arial Narrow" w:cs="Times New Roman"/>
                <w:spacing w:val="-1"/>
                <w:lang w:val="es-ES"/>
              </w:rPr>
              <w:t>T</w:t>
            </w:r>
            <w:r w:rsidRPr="00BD5B42">
              <w:rPr>
                <w:rFonts w:ascii="Arial Narrow" w:eastAsia="Arial Narrow" w:hAnsi="Arial Narrow" w:cs="Times New Roman"/>
                <w:spacing w:val="1"/>
                <w:lang w:val="es-ES"/>
              </w:rPr>
              <w:t>Í</w:t>
            </w:r>
            <w:r w:rsidRPr="00BD5B42">
              <w:rPr>
                <w:rFonts w:ascii="Arial Narrow" w:eastAsia="Arial Narrow" w:hAnsi="Arial Narrow" w:cs="Times New Roman"/>
                <w:lang w:val="es-ES"/>
              </w:rPr>
              <w:t>A</w:t>
            </w:r>
            <w:r w:rsidRPr="00BD5B42">
              <w:rPr>
                <w:rFonts w:ascii="Arial Narrow" w:eastAsia="Arial Narrow" w:hAnsi="Arial Narrow" w:cs="Times New Roman"/>
                <w:spacing w:val="21"/>
                <w:lang w:val="es-ES"/>
              </w:rPr>
              <w:t xml:space="preserve"> </w:t>
            </w:r>
            <w:r w:rsidRPr="00BD5B42">
              <w:rPr>
                <w:rFonts w:ascii="Arial Narrow" w:eastAsia="Arial Narrow" w:hAnsi="Arial Narrow" w:cs="Times New Roman"/>
                <w:spacing w:val="1"/>
                <w:lang w:val="es-ES"/>
              </w:rPr>
              <w:t>P</w:t>
            </w:r>
            <w:r w:rsidRPr="00BD5B42">
              <w:rPr>
                <w:rFonts w:ascii="Arial Narrow" w:eastAsia="Arial Narrow" w:hAnsi="Arial Narrow" w:cs="Times New Roman"/>
                <w:lang w:val="es-ES"/>
              </w:rPr>
              <w:t>R</w:t>
            </w:r>
            <w:r w:rsidRPr="00BD5B42">
              <w:rPr>
                <w:rFonts w:ascii="Arial Narrow" w:eastAsia="Arial Narrow" w:hAnsi="Arial Narrow" w:cs="Times New Roman"/>
                <w:spacing w:val="-2"/>
                <w:lang w:val="es-ES"/>
              </w:rPr>
              <w:t>O</w:t>
            </w:r>
            <w:r w:rsidRPr="00BD5B42">
              <w:rPr>
                <w:rFonts w:ascii="Arial Narrow" w:eastAsia="Arial Narrow" w:hAnsi="Arial Narrow" w:cs="Times New Roman"/>
                <w:spacing w:val="-1"/>
                <w:lang w:val="es-ES"/>
              </w:rPr>
              <w:t>VI</w:t>
            </w:r>
            <w:r w:rsidRPr="00BD5B42">
              <w:rPr>
                <w:rFonts w:ascii="Arial Narrow" w:eastAsia="Arial Narrow" w:hAnsi="Arial Narrow" w:cs="Times New Roman"/>
                <w:spacing w:val="1"/>
                <w:lang w:val="es-ES"/>
              </w:rPr>
              <w:t>S</w:t>
            </w:r>
            <w:r w:rsidRPr="00BD5B42">
              <w:rPr>
                <w:rFonts w:ascii="Arial Narrow" w:eastAsia="Arial Narrow" w:hAnsi="Arial Narrow" w:cs="Times New Roman"/>
                <w:spacing w:val="-3"/>
                <w:lang w:val="es-ES"/>
              </w:rPr>
              <w:t>I</w:t>
            </w:r>
            <w:r w:rsidRPr="00BD5B42">
              <w:rPr>
                <w:rFonts w:ascii="Arial Narrow" w:eastAsia="Arial Narrow" w:hAnsi="Arial Narrow" w:cs="Times New Roman"/>
                <w:lang w:val="es-ES"/>
              </w:rPr>
              <w:t>ON</w:t>
            </w:r>
            <w:r w:rsidRPr="00BD5B42">
              <w:rPr>
                <w:rFonts w:ascii="Arial Narrow" w:eastAsia="Arial Narrow" w:hAnsi="Arial Narrow" w:cs="Times New Roman"/>
                <w:spacing w:val="1"/>
                <w:lang w:val="es-ES"/>
              </w:rPr>
              <w:t>A</w:t>
            </w:r>
            <w:r w:rsidRPr="00BD5B42">
              <w:rPr>
                <w:rFonts w:ascii="Arial Narrow" w:eastAsia="Arial Narrow" w:hAnsi="Arial Narrow" w:cs="Times New Roman"/>
                <w:lang w:val="es-ES"/>
              </w:rPr>
              <w:t>L</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ind w:left="51"/>
              <w:rPr>
                <w:rFonts w:ascii="Arial Narrow" w:eastAsia="Arial Narrow" w:hAnsi="Arial Narrow" w:cs="Times New Roman"/>
                <w:lang w:val="es-ES"/>
              </w:rPr>
            </w:pPr>
            <w:r w:rsidRPr="00BD5B42">
              <w:rPr>
                <w:rFonts w:ascii="Arial Narrow" w:eastAsia="Arial Narrow" w:hAnsi="Arial Narrow" w:cs="Times New Roman"/>
                <w:spacing w:val="-3"/>
                <w:w w:val="105"/>
                <w:lang w:val="es-ES"/>
              </w:rPr>
              <w:t>NO. (Art. 70.1 Ley Foral2/2018, Contratos Públicos. Carácter excepcional)</w:t>
            </w:r>
          </w:p>
        </w:tc>
      </w:tr>
      <w:tr w:rsidR="00C24177" w:rsidRPr="00BD5B42" w:rsidTr="007526A0">
        <w:trPr>
          <w:trHeight w:hRule="exact" w:val="286"/>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ind w:left="73"/>
              <w:rPr>
                <w:rFonts w:ascii="Arial Narrow" w:eastAsia="Arial Narrow" w:hAnsi="Arial Narrow" w:cs="Times New Roman"/>
                <w:lang w:val="es-ES"/>
              </w:rPr>
            </w:pPr>
            <w:r w:rsidRPr="00BD5B42">
              <w:rPr>
                <w:rFonts w:ascii="Arial Narrow" w:eastAsia="Arial Narrow" w:hAnsi="Arial Narrow" w:cs="Times New Roman"/>
                <w:lang w:val="es-ES"/>
              </w:rPr>
              <w:t>R</w:t>
            </w:r>
            <w:r w:rsidRPr="00BD5B42">
              <w:rPr>
                <w:rFonts w:ascii="Arial Narrow" w:eastAsia="Arial Narrow" w:hAnsi="Arial Narrow" w:cs="Times New Roman"/>
                <w:spacing w:val="-1"/>
                <w:lang w:val="es-ES"/>
              </w:rPr>
              <w:t>EV</w:t>
            </w:r>
            <w:r w:rsidRPr="00BD5B42">
              <w:rPr>
                <w:rFonts w:ascii="Arial Narrow" w:eastAsia="Arial Narrow" w:hAnsi="Arial Narrow" w:cs="Times New Roman"/>
                <w:spacing w:val="1"/>
                <w:lang w:val="es-ES"/>
              </w:rPr>
              <w:t>I</w:t>
            </w:r>
            <w:r w:rsidRPr="00BD5B42">
              <w:rPr>
                <w:rFonts w:ascii="Arial Narrow" w:eastAsia="Arial Narrow" w:hAnsi="Arial Narrow" w:cs="Times New Roman"/>
                <w:spacing w:val="-1"/>
                <w:lang w:val="es-ES"/>
              </w:rPr>
              <w:t>S</w:t>
            </w:r>
            <w:r w:rsidRPr="00BD5B42">
              <w:rPr>
                <w:rFonts w:ascii="Arial Narrow" w:eastAsia="Arial Narrow" w:hAnsi="Arial Narrow" w:cs="Times New Roman"/>
                <w:spacing w:val="1"/>
                <w:lang w:val="es-ES"/>
              </w:rPr>
              <w:t>I</w:t>
            </w:r>
            <w:r w:rsidRPr="00BD5B42">
              <w:rPr>
                <w:rFonts w:ascii="Arial Narrow" w:eastAsia="Arial Narrow" w:hAnsi="Arial Narrow" w:cs="Times New Roman"/>
                <w:lang w:val="es-ES"/>
              </w:rPr>
              <w:t>ÓN</w:t>
            </w:r>
            <w:r w:rsidRPr="00BD5B42">
              <w:rPr>
                <w:rFonts w:ascii="Arial Narrow" w:eastAsia="Arial Narrow" w:hAnsi="Arial Narrow" w:cs="Times New Roman"/>
                <w:spacing w:val="8"/>
                <w:lang w:val="es-ES"/>
              </w:rPr>
              <w:t xml:space="preserve"> </w:t>
            </w:r>
            <w:r w:rsidRPr="00BD5B42">
              <w:rPr>
                <w:rFonts w:ascii="Arial Narrow" w:eastAsia="Arial Narrow" w:hAnsi="Arial Narrow" w:cs="Times New Roman"/>
                <w:spacing w:val="-3"/>
                <w:lang w:val="es-ES"/>
              </w:rPr>
              <w:t>D</w:t>
            </w:r>
            <w:r w:rsidRPr="00BD5B42">
              <w:rPr>
                <w:rFonts w:ascii="Arial Narrow" w:eastAsia="Arial Narrow" w:hAnsi="Arial Narrow" w:cs="Times New Roman"/>
                <w:lang w:val="es-ES"/>
              </w:rPr>
              <w:t>E</w:t>
            </w:r>
            <w:r w:rsidRPr="00BD5B42">
              <w:rPr>
                <w:rFonts w:ascii="Arial Narrow" w:eastAsia="Arial Narrow" w:hAnsi="Arial Narrow" w:cs="Times New Roman"/>
                <w:spacing w:val="9"/>
                <w:lang w:val="es-ES"/>
              </w:rPr>
              <w:t xml:space="preserve"> </w:t>
            </w:r>
            <w:r w:rsidRPr="00BD5B42">
              <w:rPr>
                <w:rFonts w:ascii="Arial Narrow" w:eastAsia="Arial Narrow" w:hAnsi="Arial Narrow" w:cs="Times New Roman"/>
                <w:spacing w:val="1"/>
                <w:lang w:val="es-ES"/>
              </w:rPr>
              <w:t>P</w:t>
            </w:r>
            <w:r w:rsidRPr="00BD5B42">
              <w:rPr>
                <w:rFonts w:ascii="Arial Narrow" w:eastAsia="Arial Narrow" w:hAnsi="Arial Narrow" w:cs="Times New Roman"/>
                <w:lang w:val="es-ES"/>
              </w:rPr>
              <w:t>R</w:t>
            </w:r>
            <w:r w:rsidRPr="00BD5B42">
              <w:rPr>
                <w:rFonts w:ascii="Arial Narrow" w:eastAsia="Arial Narrow" w:hAnsi="Arial Narrow" w:cs="Times New Roman"/>
                <w:spacing w:val="-1"/>
                <w:lang w:val="es-ES"/>
              </w:rPr>
              <w:t>E</w:t>
            </w:r>
            <w:r w:rsidRPr="00BD5B42">
              <w:rPr>
                <w:rFonts w:ascii="Arial Narrow" w:eastAsia="Arial Narrow" w:hAnsi="Arial Narrow" w:cs="Times New Roman"/>
                <w:lang w:val="es-ES"/>
              </w:rPr>
              <w:t>C</w:t>
            </w:r>
            <w:r w:rsidRPr="00BD5B42">
              <w:rPr>
                <w:rFonts w:ascii="Arial Narrow" w:eastAsia="Arial Narrow" w:hAnsi="Arial Narrow" w:cs="Times New Roman"/>
                <w:spacing w:val="-1"/>
                <w:lang w:val="es-ES"/>
              </w:rPr>
              <w:t>I</w:t>
            </w:r>
            <w:r w:rsidRPr="00BD5B42">
              <w:rPr>
                <w:rFonts w:ascii="Arial Narrow" w:eastAsia="Arial Narrow" w:hAnsi="Arial Narrow" w:cs="Times New Roman"/>
                <w:spacing w:val="-2"/>
                <w:lang w:val="es-ES"/>
              </w:rPr>
              <w:t>O</w:t>
            </w:r>
            <w:r w:rsidRPr="00BD5B42">
              <w:rPr>
                <w:rFonts w:ascii="Arial Narrow" w:eastAsia="Arial Narrow" w:hAnsi="Arial Narrow" w:cs="Times New Roman"/>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ind w:left="51"/>
              <w:rPr>
                <w:rFonts w:ascii="Arial Narrow" w:eastAsia="Arial Narrow" w:hAnsi="Arial Narrow" w:cs="Times New Roman"/>
                <w:lang w:val="es-ES"/>
              </w:rPr>
            </w:pPr>
            <w:r w:rsidRPr="00BD5B42">
              <w:rPr>
                <w:rFonts w:ascii="Arial Narrow" w:eastAsia="Arial Narrow" w:hAnsi="Arial Narrow" w:cs="Times New Roman"/>
                <w:spacing w:val="1"/>
                <w:w w:val="105"/>
                <w:lang w:val="es-ES"/>
              </w:rPr>
              <w:t>N</w:t>
            </w:r>
            <w:r w:rsidRPr="00BD5B42">
              <w:rPr>
                <w:rFonts w:ascii="Arial Narrow" w:eastAsia="Arial Narrow" w:hAnsi="Arial Narrow" w:cs="Times New Roman"/>
                <w:w w:val="105"/>
                <w:lang w:val="es-ES"/>
              </w:rPr>
              <w:t>O</w:t>
            </w:r>
            <w:r w:rsidRPr="00BD5B42">
              <w:rPr>
                <w:rFonts w:ascii="Arial Narrow" w:eastAsia="Arial Narrow" w:hAnsi="Arial Narrow" w:cs="Times New Roman"/>
                <w:spacing w:val="-8"/>
                <w:w w:val="105"/>
                <w:lang w:val="es-ES"/>
              </w:rPr>
              <w:t>. (Art. 109 Ley Foral 2/2018, de Contratos Públicos).</w:t>
            </w:r>
          </w:p>
        </w:tc>
      </w:tr>
      <w:tr w:rsidR="00C24177" w:rsidRPr="00BD5B42" w:rsidTr="007526A0">
        <w:trPr>
          <w:trHeight w:hRule="exact" w:val="276"/>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ind w:left="73"/>
              <w:rPr>
                <w:rFonts w:ascii="Arial Narrow" w:eastAsia="Arial Narrow" w:hAnsi="Arial Narrow" w:cs="Times New Roman"/>
                <w:lang w:val="es-ES"/>
              </w:rPr>
            </w:pPr>
            <w:r w:rsidRPr="00BD5B42">
              <w:rPr>
                <w:rFonts w:ascii="Arial Narrow" w:eastAsia="Arial Narrow" w:hAnsi="Arial Narrow" w:cs="Times New Roman"/>
                <w:lang w:val="es-ES"/>
              </w:rPr>
              <w:t>DISEÑO LOTES</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ind w:left="51"/>
              <w:rPr>
                <w:rFonts w:ascii="Arial Narrow" w:eastAsia="Arial Narrow" w:hAnsi="Arial Narrow" w:cs="Times New Roman"/>
                <w:spacing w:val="1"/>
                <w:w w:val="105"/>
                <w:lang w:val="es-ES"/>
              </w:rPr>
            </w:pPr>
            <w:r w:rsidRPr="00BD5B42">
              <w:rPr>
                <w:rFonts w:ascii="Arial Narrow" w:eastAsia="Arial Narrow" w:hAnsi="Arial Narrow" w:cs="Times New Roman"/>
                <w:spacing w:val="1"/>
                <w:w w:val="105"/>
                <w:lang w:val="es-ES"/>
              </w:rPr>
              <w:t xml:space="preserve">NO. </w:t>
            </w:r>
          </w:p>
        </w:tc>
      </w:tr>
      <w:tr w:rsidR="00C24177" w:rsidRPr="00BD5B42" w:rsidTr="007526A0">
        <w:trPr>
          <w:trHeight w:hRule="exact" w:val="230"/>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ind w:left="73"/>
              <w:rPr>
                <w:rFonts w:ascii="Arial Narrow" w:eastAsia="Arial Narrow" w:hAnsi="Arial Narrow" w:cs="Times New Roman"/>
                <w:lang w:val="es-ES"/>
              </w:rPr>
            </w:pPr>
            <w:r w:rsidRPr="00BD5B42">
              <w:rPr>
                <w:rFonts w:ascii="Arial Narrow" w:eastAsia="Arial Narrow" w:hAnsi="Arial Narrow" w:cs="Times New Roman"/>
                <w:spacing w:val="-1"/>
                <w:lang w:val="es-ES"/>
              </w:rPr>
              <w:t>A</w:t>
            </w:r>
            <w:r w:rsidRPr="00BD5B42">
              <w:rPr>
                <w:rFonts w:ascii="Arial Narrow" w:eastAsia="Arial Narrow" w:hAnsi="Arial Narrow" w:cs="Times New Roman"/>
                <w:lang w:val="es-ES"/>
              </w:rPr>
              <w:t>D</w:t>
            </w:r>
            <w:r w:rsidRPr="00BD5B42">
              <w:rPr>
                <w:rFonts w:ascii="Arial Narrow" w:eastAsia="Arial Narrow" w:hAnsi="Arial Narrow" w:cs="Times New Roman"/>
                <w:spacing w:val="-2"/>
                <w:lang w:val="es-ES"/>
              </w:rPr>
              <w:t>M</w:t>
            </w:r>
            <w:r w:rsidRPr="00BD5B42">
              <w:rPr>
                <w:rFonts w:ascii="Arial Narrow" w:eastAsia="Arial Narrow" w:hAnsi="Arial Narrow" w:cs="Times New Roman"/>
                <w:spacing w:val="1"/>
                <w:lang w:val="es-ES"/>
              </w:rPr>
              <w:t>I</w:t>
            </w:r>
            <w:r w:rsidRPr="00BD5B42">
              <w:rPr>
                <w:rFonts w:ascii="Arial Narrow" w:eastAsia="Arial Narrow" w:hAnsi="Arial Narrow" w:cs="Times New Roman"/>
                <w:spacing w:val="-1"/>
                <w:lang w:val="es-ES"/>
              </w:rPr>
              <w:t>S</w:t>
            </w:r>
            <w:r w:rsidRPr="00BD5B42">
              <w:rPr>
                <w:rFonts w:ascii="Arial Narrow" w:eastAsia="Arial Narrow" w:hAnsi="Arial Narrow" w:cs="Times New Roman"/>
                <w:spacing w:val="1"/>
                <w:lang w:val="es-ES"/>
              </w:rPr>
              <w:t>I</w:t>
            </w:r>
            <w:r w:rsidRPr="00BD5B42">
              <w:rPr>
                <w:rFonts w:ascii="Arial Narrow" w:eastAsia="Arial Narrow" w:hAnsi="Arial Narrow" w:cs="Times New Roman"/>
                <w:spacing w:val="-2"/>
                <w:lang w:val="es-ES"/>
              </w:rPr>
              <w:t>Ó</w:t>
            </w:r>
            <w:r w:rsidRPr="00BD5B42">
              <w:rPr>
                <w:rFonts w:ascii="Arial Narrow" w:eastAsia="Arial Narrow" w:hAnsi="Arial Narrow" w:cs="Times New Roman"/>
                <w:lang w:val="es-ES"/>
              </w:rPr>
              <w:t>N</w:t>
            </w:r>
            <w:r w:rsidRPr="00BD5B42">
              <w:rPr>
                <w:rFonts w:ascii="Arial Narrow" w:eastAsia="Arial Narrow" w:hAnsi="Arial Narrow" w:cs="Times New Roman"/>
                <w:spacing w:val="12"/>
                <w:lang w:val="es-ES"/>
              </w:rPr>
              <w:t xml:space="preserve"> </w:t>
            </w:r>
            <w:r w:rsidRPr="00BD5B42">
              <w:rPr>
                <w:rFonts w:ascii="Arial Narrow" w:eastAsia="Arial Narrow" w:hAnsi="Arial Narrow" w:cs="Times New Roman"/>
                <w:spacing w:val="-3"/>
                <w:lang w:val="es-ES"/>
              </w:rPr>
              <w:t>D</w:t>
            </w:r>
            <w:r w:rsidRPr="00BD5B42">
              <w:rPr>
                <w:rFonts w:ascii="Arial Narrow" w:eastAsia="Arial Narrow" w:hAnsi="Arial Narrow" w:cs="Times New Roman"/>
                <w:lang w:val="es-ES"/>
              </w:rPr>
              <w:t>E</w:t>
            </w:r>
            <w:r w:rsidRPr="00BD5B42">
              <w:rPr>
                <w:rFonts w:ascii="Arial Narrow" w:eastAsia="Arial Narrow" w:hAnsi="Arial Narrow" w:cs="Times New Roman"/>
                <w:spacing w:val="12"/>
                <w:lang w:val="es-ES"/>
              </w:rPr>
              <w:t xml:space="preserve"> </w:t>
            </w:r>
            <w:r w:rsidRPr="00BD5B42">
              <w:rPr>
                <w:rFonts w:ascii="Arial Narrow" w:eastAsia="Arial Narrow" w:hAnsi="Arial Narrow" w:cs="Times New Roman"/>
                <w:spacing w:val="-1"/>
                <w:lang w:val="es-ES"/>
              </w:rPr>
              <w:t>VA</w:t>
            </w:r>
            <w:r w:rsidRPr="00BD5B42">
              <w:rPr>
                <w:rFonts w:ascii="Arial Narrow" w:eastAsia="Arial Narrow" w:hAnsi="Arial Narrow" w:cs="Times New Roman"/>
                <w:lang w:val="es-ES"/>
              </w:rPr>
              <w:t>R</w:t>
            </w:r>
            <w:r w:rsidRPr="00BD5B42">
              <w:rPr>
                <w:rFonts w:ascii="Arial Narrow" w:eastAsia="Arial Narrow" w:hAnsi="Arial Narrow" w:cs="Times New Roman"/>
                <w:spacing w:val="-1"/>
                <w:lang w:val="es-ES"/>
              </w:rPr>
              <w:t>I</w:t>
            </w:r>
            <w:r w:rsidRPr="00BD5B42">
              <w:rPr>
                <w:rFonts w:ascii="Arial Narrow" w:eastAsia="Arial Narrow" w:hAnsi="Arial Narrow" w:cs="Times New Roman"/>
                <w:spacing w:val="1"/>
                <w:lang w:val="es-ES"/>
              </w:rPr>
              <w:t>A</w:t>
            </w:r>
            <w:r w:rsidRPr="00BD5B42">
              <w:rPr>
                <w:rFonts w:ascii="Arial Narrow" w:eastAsia="Arial Narrow" w:hAnsi="Arial Narrow" w:cs="Times New Roman"/>
                <w:spacing w:val="-3"/>
                <w:lang w:val="es-ES"/>
              </w:rPr>
              <w:t>N</w:t>
            </w:r>
            <w:r w:rsidRPr="00BD5B42">
              <w:rPr>
                <w:rFonts w:ascii="Arial Narrow" w:eastAsia="Arial Narrow" w:hAnsi="Arial Narrow" w:cs="Times New Roman"/>
                <w:spacing w:val="1"/>
                <w:lang w:val="es-ES"/>
              </w:rPr>
              <w:t>T</w:t>
            </w:r>
            <w:r w:rsidRPr="00BD5B42">
              <w:rPr>
                <w:rFonts w:ascii="Arial Narrow" w:eastAsia="Arial Narrow" w:hAnsi="Arial Narrow" w:cs="Times New Roman"/>
                <w:spacing w:val="-3"/>
                <w:lang w:val="es-ES"/>
              </w:rPr>
              <w:t>E</w:t>
            </w:r>
            <w:r w:rsidRPr="00BD5B42">
              <w:rPr>
                <w:rFonts w:ascii="Arial Narrow" w:eastAsia="Arial Narrow" w:hAnsi="Arial Narrow" w:cs="Times New Roman"/>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ind w:left="51"/>
              <w:rPr>
                <w:rFonts w:ascii="Arial Narrow" w:eastAsia="Arial Narrow" w:hAnsi="Arial Narrow" w:cs="Times New Roman"/>
                <w:lang w:val="es-ES"/>
              </w:rPr>
            </w:pPr>
            <w:r w:rsidRPr="00BD5B42">
              <w:rPr>
                <w:rFonts w:ascii="Arial Narrow" w:eastAsia="Arial Narrow" w:hAnsi="Arial Narrow" w:cs="Times New Roman"/>
                <w:spacing w:val="1"/>
                <w:w w:val="105"/>
                <w:lang w:val="es-ES"/>
              </w:rPr>
              <w:t>N</w:t>
            </w:r>
            <w:r w:rsidRPr="00BD5B42">
              <w:rPr>
                <w:rFonts w:ascii="Arial Narrow" w:eastAsia="Arial Narrow" w:hAnsi="Arial Narrow" w:cs="Times New Roman"/>
                <w:w w:val="105"/>
                <w:lang w:val="es-ES"/>
              </w:rPr>
              <w:t>o se admiten.</w:t>
            </w:r>
          </w:p>
        </w:tc>
      </w:tr>
      <w:tr w:rsidR="00C24177" w:rsidRPr="00BD5B42" w:rsidTr="007526A0">
        <w:trPr>
          <w:trHeight w:hRule="exact" w:val="240"/>
        </w:trPr>
        <w:tc>
          <w:tcPr>
            <w:tcW w:w="8114" w:type="dxa"/>
            <w:gridSpan w:val="2"/>
            <w:tcBorders>
              <w:top w:val="single" w:sz="6" w:space="0" w:color="000000"/>
              <w:left w:val="single" w:sz="6" w:space="0" w:color="000000"/>
              <w:bottom w:val="single" w:sz="6" w:space="0" w:color="000000"/>
              <w:right w:val="single" w:sz="6" w:space="0" w:color="000000"/>
            </w:tcBorders>
            <w:shd w:val="clear" w:color="auto" w:fill="CCCCCC"/>
          </w:tcPr>
          <w:p w:rsidR="00C24177" w:rsidRPr="00BD5B42" w:rsidRDefault="00C24177" w:rsidP="00BD1DAD">
            <w:pPr>
              <w:rPr>
                <w:rFonts w:ascii="Arial Narrow" w:hAnsi="Arial Narrow" w:cs="Times New Roman"/>
                <w:lang w:val="es-ES"/>
              </w:rPr>
            </w:pPr>
          </w:p>
        </w:tc>
      </w:tr>
      <w:tr w:rsidR="00C24177" w:rsidRPr="00BD5B42" w:rsidTr="007526A0">
        <w:trPr>
          <w:trHeight w:hRule="exact" w:val="554"/>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7" w:lineRule="exact"/>
              <w:ind w:left="73"/>
              <w:rPr>
                <w:rFonts w:ascii="Arial Narrow" w:eastAsia="Arial Narrow" w:hAnsi="Arial Narrow" w:cs="Times New Roman"/>
                <w:lang w:val="es-ES"/>
              </w:rPr>
            </w:pPr>
            <w:r w:rsidRPr="00BD5B42">
              <w:rPr>
                <w:rFonts w:ascii="Arial Narrow" w:eastAsia="Arial Narrow" w:hAnsi="Arial Narrow" w:cs="Times New Roman"/>
                <w:spacing w:val="-2"/>
                <w:lang w:val="es-ES"/>
              </w:rPr>
              <w:t>L</w:t>
            </w:r>
            <w:r w:rsidRPr="00BD5B42">
              <w:rPr>
                <w:rFonts w:ascii="Arial Narrow" w:eastAsia="Arial Narrow" w:hAnsi="Arial Narrow" w:cs="Times New Roman"/>
                <w:lang w:val="es-ES"/>
              </w:rPr>
              <w:t>UG</w:t>
            </w:r>
            <w:r w:rsidRPr="00BD5B42">
              <w:rPr>
                <w:rFonts w:ascii="Arial Narrow" w:eastAsia="Arial Narrow" w:hAnsi="Arial Narrow" w:cs="Times New Roman"/>
                <w:spacing w:val="-1"/>
                <w:lang w:val="es-ES"/>
              </w:rPr>
              <w:t>A</w:t>
            </w:r>
            <w:r w:rsidRPr="00BD5B42">
              <w:rPr>
                <w:rFonts w:ascii="Arial Narrow" w:eastAsia="Arial Narrow" w:hAnsi="Arial Narrow" w:cs="Times New Roman"/>
                <w:lang w:val="es-ES"/>
              </w:rPr>
              <w:t>R DE PRESENTACIÓN OFERTAS</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ind w:left="61"/>
              <w:rPr>
                <w:rFonts w:ascii="Arial Narrow" w:eastAsia="Arial Narrow" w:hAnsi="Arial Narrow" w:cs="Times New Roman"/>
                <w:color w:val="FF0000"/>
                <w:lang w:val="es-ES"/>
              </w:rPr>
            </w:pPr>
            <w:r w:rsidRPr="00BD5B42">
              <w:rPr>
                <w:rFonts w:ascii="Arial Narrow" w:eastAsia="Arial Narrow" w:hAnsi="Arial Narrow" w:cs="Times New Roman"/>
                <w:color w:val="000000" w:themeColor="text1"/>
                <w:lang w:val="es-ES"/>
              </w:rPr>
              <w:t>A través de la Plataforma de Licitación Electrónica de Navarra ( PLENA)</w:t>
            </w:r>
          </w:p>
        </w:tc>
      </w:tr>
      <w:tr w:rsidR="00C24177" w:rsidRPr="00BD5B42" w:rsidTr="007526A0">
        <w:trPr>
          <w:trHeight w:hRule="exact" w:val="720"/>
        </w:trPr>
        <w:tc>
          <w:tcPr>
            <w:tcW w:w="3554" w:type="dxa"/>
            <w:tcBorders>
              <w:top w:val="single" w:sz="6" w:space="0" w:color="000000"/>
              <w:left w:val="single" w:sz="6" w:space="0" w:color="000000"/>
              <w:bottom w:val="single" w:sz="6" w:space="0" w:color="000000"/>
              <w:right w:val="single" w:sz="6" w:space="0" w:color="000000"/>
            </w:tcBorders>
          </w:tcPr>
          <w:p w:rsidR="00C24177" w:rsidRPr="00BD5B42" w:rsidRDefault="00C24177" w:rsidP="00BD1DAD">
            <w:pPr>
              <w:pStyle w:val="TableParagraph"/>
              <w:spacing w:line="195" w:lineRule="exact"/>
              <w:ind w:left="73"/>
              <w:rPr>
                <w:rFonts w:ascii="Arial Narrow" w:eastAsia="Arial Narrow" w:hAnsi="Arial Narrow" w:cs="Times New Roman"/>
              </w:rPr>
            </w:pPr>
            <w:r w:rsidRPr="00BD5B42">
              <w:rPr>
                <w:rFonts w:ascii="Arial Narrow" w:eastAsia="Arial Narrow" w:hAnsi="Arial Narrow" w:cs="Times New Roman"/>
                <w:spacing w:val="-1"/>
              </w:rPr>
              <w:t>PLAZO</w:t>
            </w:r>
            <w:r w:rsidRPr="00BD5B42">
              <w:rPr>
                <w:rFonts w:ascii="Arial Narrow" w:eastAsia="Arial Narrow" w:hAnsi="Arial Narrow" w:cs="Times New Roman"/>
              </w:rPr>
              <w:t xml:space="preserve"> PRESENTACIÓN OFERTAS</w:t>
            </w:r>
          </w:p>
        </w:tc>
        <w:tc>
          <w:tcPr>
            <w:tcW w:w="4560" w:type="dxa"/>
            <w:tcBorders>
              <w:top w:val="single" w:sz="6" w:space="0" w:color="000000"/>
              <w:left w:val="single" w:sz="6" w:space="0" w:color="000000"/>
              <w:bottom w:val="single" w:sz="6" w:space="0" w:color="000000"/>
              <w:right w:val="single" w:sz="6" w:space="0" w:color="000000"/>
            </w:tcBorders>
          </w:tcPr>
          <w:p w:rsidR="00C24177" w:rsidRPr="00BD5B42" w:rsidRDefault="000918D0" w:rsidP="000918D0">
            <w:pPr>
              <w:pStyle w:val="TableParagraph"/>
              <w:ind w:left="61" w:right="59"/>
              <w:jc w:val="both"/>
              <w:rPr>
                <w:rFonts w:ascii="Arial Narrow" w:eastAsia="Arial Narrow" w:hAnsi="Arial Narrow" w:cs="Times New Roman"/>
                <w:lang w:val="es-ES"/>
              </w:rPr>
            </w:pPr>
            <w:r w:rsidRPr="00BD5B42">
              <w:rPr>
                <w:rFonts w:ascii="Arial Narrow" w:eastAsia="Arial Narrow" w:hAnsi="Arial Narrow" w:cs="Times New Roman"/>
                <w:lang w:val="es-ES"/>
              </w:rPr>
              <w:t xml:space="preserve">  Sesenta días naturales </w:t>
            </w:r>
            <w:r w:rsidR="00C24177" w:rsidRPr="00BD5B42">
              <w:rPr>
                <w:rFonts w:ascii="Arial Narrow" w:eastAsia="Arial Narrow" w:hAnsi="Arial Narrow" w:cs="Times New Roman"/>
                <w:lang w:val="es-ES"/>
              </w:rPr>
              <w:t>desde la publicación del anuncio en el portal de contratación</w:t>
            </w:r>
          </w:p>
        </w:tc>
      </w:tr>
    </w:tbl>
    <w:p w:rsidR="00C24177" w:rsidRPr="00BD5B42" w:rsidRDefault="00C24177" w:rsidP="00C24177">
      <w:pPr>
        <w:ind w:left="567" w:right="992" w:firstLine="709"/>
        <w:jc w:val="center"/>
        <w:rPr>
          <w:rFonts w:ascii="Arial Narrow" w:hAnsi="Arial Narrow"/>
          <w:b/>
        </w:rPr>
      </w:pPr>
    </w:p>
    <w:p w:rsidR="006015EF" w:rsidRPr="00BD5B42" w:rsidRDefault="006015EF" w:rsidP="006015EF">
      <w:pPr>
        <w:rPr>
          <w:rFonts w:ascii="Arial Narrow" w:hAnsi="Arial Narrow"/>
        </w:rPr>
      </w:pPr>
    </w:p>
    <w:p w:rsidR="006015EF" w:rsidRPr="00BD5B42" w:rsidRDefault="006015EF" w:rsidP="007526A0">
      <w:pPr>
        <w:ind w:left="567"/>
        <w:rPr>
          <w:rFonts w:ascii="Arial Narrow" w:hAnsi="Arial Narrow"/>
        </w:rPr>
      </w:pPr>
    </w:p>
    <w:p w:rsidR="006015EF" w:rsidRPr="00BD5B42" w:rsidRDefault="006015EF" w:rsidP="00DF0328">
      <w:pPr>
        <w:jc w:val="center"/>
        <w:rPr>
          <w:rFonts w:ascii="Arial Narrow" w:hAnsi="Arial Narrow"/>
        </w:rPr>
      </w:pPr>
    </w:p>
    <w:p w:rsidR="006015EF" w:rsidRPr="00BD5B42" w:rsidRDefault="006015EF" w:rsidP="006015EF">
      <w:pPr>
        <w:tabs>
          <w:tab w:val="left" w:pos="2942"/>
        </w:tabs>
        <w:rPr>
          <w:rFonts w:ascii="Arial Narrow" w:hAnsi="Arial Narrow"/>
        </w:rPr>
      </w:pP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1.</w:t>
      </w:r>
      <w:r w:rsidRPr="00BD5B42">
        <w:rPr>
          <w:rFonts w:ascii="Cambria Math" w:hAnsi="Cambria Math" w:cs="Cambria Math"/>
          <w:bCs/>
          <w:color w:val="000000"/>
        </w:rPr>
        <w:t>‐</w:t>
      </w:r>
      <w:r w:rsidRPr="00BD5B42">
        <w:rPr>
          <w:rFonts w:ascii="Arial Narrow" w:hAnsi="Arial Narrow" w:cs="Times New Roman"/>
          <w:bCs/>
          <w:color w:val="000000"/>
        </w:rPr>
        <w:t xml:space="preserve"> OBJETO DEL CONTRATO, NATURALEZA Y REGIMEN JURIDICO </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2.</w:t>
      </w:r>
      <w:r w:rsidRPr="00BD5B42">
        <w:rPr>
          <w:rFonts w:ascii="Cambria Math" w:hAnsi="Cambria Math" w:cs="Cambria Math"/>
          <w:bCs/>
          <w:color w:val="000000"/>
        </w:rPr>
        <w:t>‐</w:t>
      </w:r>
      <w:r w:rsidRPr="00BD5B42">
        <w:rPr>
          <w:rFonts w:ascii="Arial Narrow" w:hAnsi="Arial Narrow" w:cs="Times New Roman"/>
          <w:bCs/>
          <w:color w:val="000000"/>
        </w:rPr>
        <w:t xml:space="preserve"> PROCEDIMIENTO DE ADJUDICACIÓN</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3.</w:t>
      </w:r>
      <w:r w:rsidRPr="00BD5B42">
        <w:rPr>
          <w:rFonts w:ascii="Cambria Math" w:hAnsi="Cambria Math" w:cs="Cambria Math"/>
          <w:bCs/>
          <w:color w:val="000000"/>
        </w:rPr>
        <w:t>‐</w:t>
      </w:r>
      <w:r w:rsidRPr="00BD5B42">
        <w:rPr>
          <w:rFonts w:ascii="Arial Narrow" w:hAnsi="Arial Narrow" w:cs="Times New Roman"/>
          <w:bCs/>
          <w:color w:val="000000"/>
        </w:rPr>
        <w:t xml:space="preserve"> </w:t>
      </w:r>
      <w:r w:rsidRPr="00BD5B42">
        <w:rPr>
          <w:rFonts w:ascii="Arial Narrow" w:hAnsi="Arial Narrow" w:cs="Arial Narrow"/>
          <w:bCs/>
          <w:color w:val="000000"/>
        </w:rPr>
        <w:t>Ó</w:t>
      </w:r>
      <w:r w:rsidRPr="00BD5B42">
        <w:rPr>
          <w:rFonts w:ascii="Arial Narrow" w:hAnsi="Arial Narrow" w:cs="Times New Roman"/>
          <w:bCs/>
          <w:color w:val="000000"/>
        </w:rPr>
        <w:t>RGANO DE CONTRATACIÓN Y UNIDAD GESTORA DEL CONTRATO</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4.</w:t>
      </w:r>
      <w:r w:rsidRPr="00BD5B42">
        <w:rPr>
          <w:rFonts w:ascii="Cambria Math" w:hAnsi="Cambria Math" w:cs="Cambria Math"/>
          <w:bCs/>
          <w:color w:val="000000"/>
        </w:rPr>
        <w:t>‐</w:t>
      </w:r>
      <w:r w:rsidRPr="00BD5B42">
        <w:rPr>
          <w:rFonts w:ascii="Arial Narrow" w:hAnsi="Arial Narrow" w:cs="Times New Roman"/>
          <w:bCs/>
          <w:color w:val="000000"/>
        </w:rPr>
        <w:t xml:space="preserve"> VALOR ESTIMADO DEL CONTRATO Y PRESUPUESTO DE LICITACIÓN</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5.</w:t>
      </w:r>
      <w:r w:rsidRPr="00BD5B42">
        <w:rPr>
          <w:rFonts w:ascii="Cambria Math" w:hAnsi="Cambria Math" w:cs="Cambria Math"/>
          <w:bCs/>
          <w:color w:val="000000"/>
        </w:rPr>
        <w:t>‐</w:t>
      </w:r>
      <w:r w:rsidRPr="00BD5B42">
        <w:rPr>
          <w:rFonts w:ascii="Arial Narrow" w:hAnsi="Arial Narrow" w:cs="Times New Roman"/>
          <w:bCs/>
          <w:color w:val="000000"/>
        </w:rPr>
        <w:t xml:space="preserve"> PLAZO DE EJECUCI</w:t>
      </w:r>
      <w:r w:rsidRPr="00BD5B42">
        <w:rPr>
          <w:rFonts w:ascii="Arial Narrow" w:hAnsi="Arial Narrow" w:cs="Arial Narrow"/>
          <w:bCs/>
          <w:color w:val="000000"/>
        </w:rPr>
        <w:t>Ó</w:t>
      </w:r>
      <w:r w:rsidRPr="00BD5B42">
        <w:rPr>
          <w:rFonts w:ascii="Arial Narrow" w:hAnsi="Arial Narrow" w:cs="Times New Roman"/>
          <w:bCs/>
          <w:color w:val="000000"/>
        </w:rPr>
        <w:t>N</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6.</w:t>
      </w:r>
      <w:r w:rsidRPr="00BD5B42">
        <w:rPr>
          <w:rFonts w:ascii="Cambria Math" w:hAnsi="Cambria Math" w:cs="Cambria Math"/>
          <w:bCs/>
          <w:color w:val="000000"/>
        </w:rPr>
        <w:t>‐</w:t>
      </w:r>
      <w:r w:rsidRPr="00BD5B42">
        <w:rPr>
          <w:rFonts w:ascii="Arial Narrow" w:hAnsi="Arial Narrow" w:cs="Times New Roman"/>
          <w:bCs/>
          <w:color w:val="000000"/>
        </w:rPr>
        <w:t xml:space="preserve"> CAPACIDAD PARA CONTRATAR</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7.</w:t>
      </w:r>
      <w:r w:rsidRPr="00BD5B42">
        <w:rPr>
          <w:rFonts w:ascii="Cambria Math" w:hAnsi="Cambria Math" w:cs="Cambria Math"/>
          <w:bCs/>
          <w:color w:val="000000"/>
        </w:rPr>
        <w:t>‐</w:t>
      </w:r>
      <w:r w:rsidRPr="00BD5B42">
        <w:rPr>
          <w:rFonts w:ascii="Arial Narrow" w:hAnsi="Arial Narrow" w:cs="Times New Roman"/>
          <w:bCs/>
          <w:color w:val="000000"/>
        </w:rPr>
        <w:t xml:space="preserve"> SOLVENCIA ECON</w:t>
      </w:r>
      <w:r w:rsidRPr="00BD5B42">
        <w:rPr>
          <w:rFonts w:ascii="Arial Narrow" w:hAnsi="Arial Narrow" w:cs="Arial Narrow"/>
          <w:bCs/>
          <w:color w:val="000000"/>
        </w:rPr>
        <w:t>Ó</w:t>
      </w:r>
      <w:r w:rsidRPr="00BD5B42">
        <w:rPr>
          <w:rFonts w:ascii="Arial Narrow" w:hAnsi="Arial Narrow" w:cs="Times New Roman"/>
          <w:bCs/>
          <w:color w:val="000000"/>
        </w:rPr>
        <w:t>MICA Y FINANCIERA</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8. SOLVENCIA TÉCNICA Y PROFESIONAL</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9.</w:t>
      </w:r>
      <w:r w:rsidRPr="00BD5B42">
        <w:rPr>
          <w:rFonts w:ascii="Cambria Math" w:hAnsi="Cambria Math" w:cs="Cambria Math"/>
          <w:bCs/>
          <w:color w:val="000000"/>
        </w:rPr>
        <w:t>‐</w:t>
      </w:r>
      <w:r w:rsidRPr="00BD5B42">
        <w:rPr>
          <w:rFonts w:ascii="Arial Narrow" w:hAnsi="Arial Narrow" w:cs="Times New Roman"/>
          <w:bCs/>
          <w:color w:val="000000"/>
        </w:rPr>
        <w:t xml:space="preserve"> PRESENTACIÓN DE PROPOSICIONES.</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10. OFERTA ANORMALMENTE BAJA</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11.</w:t>
      </w:r>
      <w:r w:rsidRPr="00BD5B42">
        <w:rPr>
          <w:rFonts w:ascii="Cambria Math" w:hAnsi="Cambria Math" w:cs="Cambria Math"/>
          <w:bCs/>
          <w:color w:val="000000"/>
        </w:rPr>
        <w:t>‐</w:t>
      </w:r>
      <w:r w:rsidRPr="00BD5B42">
        <w:rPr>
          <w:rFonts w:ascii="Arial Narrow" w:hAnsi="Arial Narrow" w:cs="Times New Roman"/>
          <w:bCs/>
          <w:color w:val="000000"/>
        </w:rPr>
        <w:t xml:space="preserve"> CRITERIOS DE ADJUDICACIÓN</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12.</w:t>
      </w:r>
      <w:r w:rsidRPr="00BD5B42">
        <w:rPr>
          <w:rFonts w:ascii="Cambria Math" w:hAnsi="Cambria Math" w:cs="Cambria Math"/>
          <w:bCs/>
          <w:color w:val="000000"/>
        </w:rPr>
        <w:t>‐</w:t>
      </w:r>
      <w:r w:rsidRPr="00BD5B42">
        <w:rPr>
          <w:rFonts w:ascii="Arial Narrow" w:hAnsi="Arial Narrow" w:cs="Times New Roman"/>
          <w:bCs/>
          <w:color w:val="000000"/>
        </w:rPr>
        <w:t xml:space="preserve"> MESA DE CONTRATACI</w:t>
      </w:r>
      <w:r w:rsidRPr="00BD5B42">
        <w:rPr>
          <w:rFonts w:ascii="Arial Narrow" w:hAnsi="Arial Narrow" w:cs="Arial Narrow"/>
          <w:bCs/>
          <w:color w:val="000000"/>
        </w:rPr>
        <w:t>Ó</w:t>
      </w:r>
      <w:r w:rsidRPr="00BD5B42">
        <w:rPr>
          <w:rFonts w:ascii="Arial Narrow" w:hAnsi="Arial Narrow" w:cs="Times New Roman"/>
          <w:bCs/>
          <w:color w:val="000000"/>
        </w:rPr>
        <w:t>N Y APERTURA DE LAS PROPOSICIONES</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13.</w:t>
      </w:r>
      <w:r w:rsidRPr="00BD5B42">
        <w:rPr>
          <w:rFonts w:ascii="Cambria Math" w:hAnsi="Cambria Math" w:cs="Cambria Math"/>
          <w:bCs/>
          <w:color w:val="000000"/>
        </w:rPr>
        <w:t>‐</w:t>
      </w:r>
      <w:r w:rsidRPr="00BD5B42">
        <w:rPr>
          <w:rFonts w:ascii="Arial Narrow" w:hAnsi="Arial Narrow" w:cs="Times New Roman"/>
          <w:bCs/>
          <w:color w:val="000000"/>
        </w:rPr>
        <w:t xml:space="preserve"> APORTACI</w:t>
      </w:r>
      <w:r w:rsidRPr="00BD5B42">
        <w:rPr>
          <w:rFonts w:ascii="Arial Narrow" w:hAnsi="Arial Narrow" w:cs="Arial Narrow"/>
          <w:bCs/>
          <w:color w:val="000000"/>
        </w:rPr>
        <w:t>Ó</w:t>
      </w:r>
      <w:r w:rsidRPr="00BD5B42">
        <w:rPr>
          <w:rFonts w:ascii="Arial Narrow" w:hAnsi="Arial Narrow" w:cs="Times New Roman"/>
          <w:bCs/>
          <w:color w:val="000000"/>
        </w:rPr>
        <w:t>N DE LA DOCUMENTACIÓN PARA ACREDITAR LA CAPACIDAD Y LA SOLVENCIA POR LA ADJUDICATARIA</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14.</w:t>
      </w:r>
      <w:r w:rsidRPr="00BD5B42">
        <w:rPr>
          <w:rFonts w:ascii="Cambria Math" w:hAnsi="Cambria Math" w:cs="Cambria Math"/>
          <w:bCs/>
          <w:color w:val="000000"/>
        </w:rPr>
        <w:t>‐</w:t>
      </w:r>
      <w:r w:rsidRPr="00BD5B42">
        <w:rPr>
          <w:rFonts w:ascii="Arial Narrow" w:hAnsi="Arial Narrow" w:cs="Times New Roman"/>
          <w:bCs/>
          <w:color w:val="000000"/>
        </w:rPr>
        <w:t xml:space="preserve"> PROPUESTA DE ADJUDICACI</w:t>
      </w:r>
      <w:r w:rsidRPr="00BD5B42">
        <w:rPr>
          <w:rFonts w:ascii="Arial Narrow" w:hAnsi="Arial Narrow" w:cs="Arial Narrow"/>
          <w:bCs/>
          <w:color w:val="000000"/>
        </w:rPr>
        <w:t>Ó</w:t>
      </w:r>
      <w:r w:rsidRPr="00BD5B42">
        <w:rPr>
          <w:rFonts w:ascii="Arial Narrow" w:hAnsi="Arial Narrow" w:cs="Times New Roman"/>
          <w:bCs/>
          <w:color w:val="000000"/>
        </w:rPr>
        <w:t>N</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15.</w:t>
      </w:r>
      <w:r w:rsidRPr="00BD5B42">
        <w:rPr>
          <w:rFonts w:ascii="Cambria Math" w:hAnsi="Cambria Math" w:cs="Cambria Math"/>
          <w:bCs/>
          <w:color w:val="000000"/>
        </w:rPr>
        <w:t>‐</w:t>
      </w:r>
      <w:r w:rsidRPr="00BD5B42">
        <w:rPr>
          <w:rFonts w:ascii="Arial Narrow" w:hAnsi="Arial Narrow" w:cs="Times New Roman"/>
          <w:bCs/>
          <w:color w:val="000000"/>
        </w:rPr>
        <w:t xml:space="preserve"> ADJUDICACI</w:t>
      </w:r>
      <w:r w:rsidRPr="00BD5B42">
        <w:rPr>
          <w:rFonts w:ascii="Arial Narrow" w:hAnsi="Arial Narrow" w:cs="Arial Narrow"/>
          <w:bCs/>
          <w:color w:val="000000"/>
        </w:rPr>
        <w:t>Ó</w:t>
      </w:r>
      <w:r w:rsidRPr="00BD5B42">
        <w:rPr>
          <w:rFonts w:ascii="Arial Narrow" w:hAnsi="Arial Narrow" w:cs="Times New Roman"/>
          <w:bCs/>
          <w:color w:val="000000"/>
        </w:rPr>
        <w:t>N</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16.</w:t>
      </w:r>
      <w:r w:rsidRPr="00BD5B42">
        <w:rPr>
          <w:rFonts w:ascii="Cambria Math" w:hAnsi="Cambria Math" w:cs="Cambria Math"/>
          <w:bCs/>
          <w:color w:val="000000"/>
        </w:rPr>
        <w:t>‐</w:t>
      </w:r>
      <w:r w:rsidRPr="00BD5B42">
        <w:rPr>
          <w:rFonts w:ascii="Arial Narrow" w:hAnsi="Arial Narrow" w:cs="Times New Roman"/>
          <w:bCs/>
          <w:color w:val="000000"/>
        </w:rPr>
        <w:t xml:space="preserve"> GARANTIAS</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17.</w:t>
      </w:r>
      <w:r w:rsidRPr="00BD5B42">
        <w:rPr>
          <w:rFonts w:ascii="Cambria Math" w:hAnsi="Cambria Math" w:cs="Cambria Math"/>
          <w:bCs/>
          <w:color w:val="000000"/>
        </w:rPr>
        <w:t>‐</w:t>
      </w:r>
      <w:r w:rsidRPr="00BD5B42">
        <w:rPr>
          <w:rFonts w:ascii="Arial Narrow" w:hAnsi="Arial Narrow" w:cs="Times New Roman"/>
          <w:bCs/>
          <w:color w:val="000000"/>
        </w:rPr>
        <w:t xml:space="preserve"> FORMALIZACI</w:t>
      </w:r>
      <w:r w:rsidRPr="00BD5B42">
        <w:rPr>
          <w:rFonts w:ascii="Arial Narrow" w:hAnsi="Arial Narrow" w:cs="Arial Narrow"/>
          <w:bCs/>
          <w:color w:val="000000"/>
        </w:rPr>
        <w:t>Ó</w:t>
      </w:r>
      <w:r w:rsidRPr="00BD5B42">
        <w:rPr>
          <w:rFonts w:ascii="Arial Narrow" w:hAnsi="Arial Narrow" w:cs="Times New Roman"/>
          <w:bCs/>
          <w:color w:val="000000"/>
        </w:rPr>
        <w:t>N DEL CONTRATO</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18.</w:t>
      </w:r>
      <w:r w:rsidRPr="00BD5B42">
        <w:rPr>
          <w:rFonts w:ascii="Cambria Math" w:hAnsi="Cambria Math" w:cs="Cambria Math"/>
          <w:bCs/>
          <w:color w:val="000000"/>
        </w:rPr>
        <w:t>‐</w:t>
      </w:r>
      <w:r w:rsidRPr="00BD5B42">
        <w:rPr>
          <w:rFonts w:ascii="Arial Narrow" w:hAnsi="Arial Narrow" w:cs="Times New Roman"/>
          <w:bCs/>
          <w:color w:val="000000"/>
        </w:rPr>
        <w:t xml:space="preserve"> INFORMACIÓN DE OBRA</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Cambria Math"/>
          <w:bCs/>
          <w:color w:val="000000"/>
        </w:rPr>
        <w:t>19</w:t>
      </w:r>
      <w:r w:rsidRPr="00BD5B42">
        <w:rPr>
          <w:rFonts w:ascii="Cambria Math" w:hAnsi="Cambria Math" w:cs="Cambria Math"/>
          <w:bCs/>
          <w:color w:val="000000"/>
        </w:rPr>
        <w:t>‐</w:t>
      </w:r>
      <w:r w:rsidRPr="00BD5B42">
        <w:rPr>
          <w:rFonts w:ascii="Arial Narrow" w:hAnsi="Arial Narrow" w:cs="Times New Roman"/>
          <w:bCs/>
          <w:color w:val="000000"/>
        </w:rPr>
        <w:t xml:space="preserve"> ACTA DE COMPROBACI</w:t>
      </w:r>
      <w:r w:rsidRPr="00BD5B42">
        <w:rPr>
          <w:rFonts w:ascii="Arial Narrow" w:hAnsi="Arial Narrow" w:cs="Arial Narrow"/>
          <w:bCs/>
          <w:color w:val="000000"/>
        </w:rPr>
        <w:t>Ó</w:t>
      </w:r>
      <w:r w:rsidRPr="00BD5B42">
        <w:rPr>
          <w:rFonts w:ascii="Arial Narrow" w:hAnsi="Arial Narrow" w:cs="Times New Roman"/>
          <w:bCs/>
          <w:color w:val="000000"/>
        </w:rPr>
        <w:t>N DEL REPLANTEO E INICIO DE OBRAS</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20.</w:t>
      </w:r>
      <w:r w:rsidRPr="00BD5B42">
        <w:rPr>
          <w:rFonts w:ascii="Cambria Math" w:hAnsi="Cambria Math" w:cs="Cambria Math"/>
          <w:bCs/>
          <w:color w:val="000000"/>
        </w:rPr>
        <w:t>‐</w:t>
      </w:r>
      <w:r w:rsidRPr="00BD5B42">
        <w:rPr>
          <w:rFonts w:ascii="Arial Narrow" w:hAnsi="Arial Narrow" w:cs="Times New Roman"/>
          <w:bCs/>
          <w:color w:val="000000"/>
        </w:rPr>
        <w:t xml:space="preserve"> PAGO DEL PRECIO Y EXPEDICI</w:t>
      </w:r>
      <w:r w:rsidRPr="00BD5B42">
        <w:rPr>
          <w:rFonts w:ascii="Arial Narrow" w:hAnsi="Arial Narrow" w:cs="Arial Narrow"/>
          <w:bCs/>
          <w:color w:val="000000"/>
        </w:rPr>
        <w:t>Ó</w:t>
      </w:r>
      <w:r w:rsidRPr="00BD5B42">
        <w:rPr>
          <w:rFonts w:ascii="Arial Narrow" w:hAnsi="Arial Narrow" w:cs="Times New Roman"/>
          <w:bCs/>
          <w:color w:val="000000"/>
        </w:rPr>
        <w:t>N DE CERTIFICACIONES</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21.</w:t>
      </w:r>
      <w:r w:rsidRPr="00BD5B42">
        <w:rPr>
          <w:rFonts w:ascii="Cambria Math" w:hAnsi="Cambria Math" w:cs="Cambria Math"/>
          <w:bCs/>
          <w:color w:val="000000"/>
        </w:rPr>
        <w:t>‐</w:t>
      </w:r>
      <w:r w:rsidRPr="00BD5B42">
        <w:rPr>
          <w:rFonts w:ascii="Arial Narrow" w:hAnsi="Arial Narrow" w:cs="Times New Roman"/>
          <w:bCs/>
          <w:color w:val="000000"/>
        </w:rPr>
        <w:t xml:space="preserve"> REVISION DE PRECIOS</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22.</w:t>
      </w:r>
      <w:r w:rsidRPr="00BD5B42">
        <w:rPr>
          <w:rFonts w:ascii="Cambria Math" w:hAnsi="Cambria Math" w:cs="Cambria Math"/>
          <w:bCs/>
          <w:color w:val="000000"/>
        </w:rPr>
        <w:t>‐</w:t>
      </w:r>
      <w:r w:rsidRPr="00BD5B42">
        <w:rPr>
          <w:rFonts w:ascii="Arial Narrow" w:hAnsi="Arial Narrow" w:cs="Times New Roman"/>
          <w:bCs/>
          <w:color w:val="000000"/>
        </w:rPr>
        <w:t xml:space="preserve"> EJECUCI</w:t>
      </w:r>
      <w:r w:rsidRPr="00BD5B42">
        <w:rPr>
          <w:rFonts w:ascii="Arial Narrow" w:hAnsi="Arial Narrow" w:cs="Arial Narrow"/>
          <w:bCs/>
          <w:color w:val="000000"/>
        </w:rPr>
        <w:t>Ó</w:t>
      </w:r>
      <w:r w:rsidRPr="00BD5B42">
        <w:rPr>
          <w:rFonts w:ascii="Arial Narrow" w:hAnsi="Arial Narrow" w:cs="Times New Roman"/>
          <w:bCs/>
          <w:color w:val="000000"/>
        </w:rPr>
        <w:t>N DEL CONTRATO</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23.</w:t>
      </w:r>
      <w:r w:rsidRPr="00BD5B42">
        <w:rPr>
          <w:rFonts w:ascii="Cambria Math" w:hAnsi="Cambria Math" w:cs="Cambria Math"/>
          <w:bCs/>
          <w:color w:val="000000"/>
        </w:rPr>
        <w:t>‐</w:t>
      </w:r>
      <w:r w:rsidRPr="00BD5B42">
        <w:rPr>
          <w:rFonts w:ascii="Arial Narrow" w:hAnsi="Arial Narrow" w:cs="Times New Roman"/>
          <w:bCs/>
          <w:color w:val="000000"/>
        </w:rPr>
        <w:t xml:space="preserve"> CONDICIONES ESPECIALES DE EJECUCI</w:t>
      </w:r>
      <w:r w:rsidRPr="00BD5B42">
        <w:rPr>
          <w:rFonts w:ascii="Arial Narrow" w:hAnsi="Arial Narrow" w:cs="Arial Narrow"/>
          <w:bCs/>
          <w:color w:val="000000"/>
        </w:rPr>
        <w:t>Ó</w:t>
      </w:r>
      <w:r w:rsidRPr="00BD5B42">
        <w:rPr>
          <w:rFonts w:ascii="Arial Narrow" w:hAnsi="Arial Narrow" w:cs="Times New Roman"/>
          <w:bCs/>
          <w:color w:val="000000"/>
        </w:rPr>
        <w:t>N</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24.</w:t>
      </w:r>
      <w:r w:rsidRPr="00BD5B42">
        <w:rPr>
          <w:rFonts w:ascii="Cambria Math" w:hAnsi="Cambria Math" w:cs="Cambria Math"/>
          <w:bCs/>
          <w:color w:val="000000"/>
        </w:rPr>
        <w:t>‐</w:t>
      </w:r>
      <w:r w:rsidRPr="00BD5B42">
        <w:rPr>
          <w:rFonts w:ascii="Arial Narrow" w:hAnsi="Arial Narrow" w:cs="Times New Roman"/>
          <w:bCs/>
          <w:color w:val="000000"/>
        </w:rPr>
        <w:t xml:space="preserve"> JUSTIFICACI</w:t>
      </w:r>
      <w:r w:rsidRPr="00BD5B42">
        <w:rPr>
          <w:rFonts w:ascii="Arial Narrow" w:hAnsi="Arial Narrow" w:cs="Arial Narrow"/>
          <w:bCs/>
          <w:color w:val="000000"/>
        </w:rPr>
        <w:t>Ó</w:t>
      </w:r>
      <w:r w:rsidRPr="00BD5B42">
        <w:rPr>
          <w:rFonts w:ascii="Arial Narrow" w:hAnsi="Arial Narrow" w:cs="Times New Roman"/>
          <w:bCs/>
          <w:color w:val="000000"/>
        </w:rPr>
        <w:t>N DEL CUMPLIMIENTO DE COMPROMISOS Y CONDICIONES DE EJECUCIÓN</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25. CUMPLIMIENTO DE LOS PLAZOS</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26.</w:t>
      </w:r>
      <w:r w:rsidRPr="00BD5B42">
        <w:rPr>
          <w:rFonts w:ascii="Cambria Math" w:hAnsi="Cambria Math" w:cs="Cambria Math"/>
          <w:bCs/>
          <w:color w:val="000000"/>
        </w:rPr>
        <w:t>‐</w:t>
      </w:r>
      <w:r w:rsidRPr="00BD5B42">
        <w:rPr>
          <w:rFonts w:ascii="Arial Narrow" w:hAnsi="Arial Narrow" w:cs="Times New Roman"/>
          <w:bCs/>
          <w:color w:val="000000"/>
        </w:rPr>
        <w:t xml:space="preserve"> MODIFICACIONES DE CONTRATO</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27.</w:t>
      </w:r>
      <w:r w:rsidRPr="00BD5B42">
        <w:rPr>
          <w:rFonts w:ascii="Cambria Math" w:hAnsi="Cambria Math" w:cs="Cambria Math"/>
          <w:bCs/>
          <w:color w:val="000000"/>
        </w:rPr>
        <w:t>‐</w:t>
      </w:r>
      <w:r w:rsidRPr="00BD5B42">
        <w:rPr>
          <w:rFonts w:ascii="Arial Narrow" w:hAnsi="Arial Narrow" w:cs="Times New Roman"/>
          <w:bCs/>
          <w:color w:val="000000"/>
        </w:rPr>
        <w:t xml:space="preserve"> CESI</w:t>
      </w:r>
      <w:r w:rsidRPr="00BD5B42">
        <w:rPr>
          <w:rFonts w:ascii="Arial Narrow" w:hAnsi="Arial Narrow" w:cs="Arial Narrow"/>
          <w:bCs/>
          <w:color w:val="000000"/>
        </w:rPr>
        <w:t>Ó</w:t>
      </w:r>
      <w:r w:rsidRPr="00BD5B42">
        <w:rPr>
          <w:rFonts w:ascii="Arial Narrow" w:hAnsi="Arial Narrow" w:cs="Times New Roman"/>
          <w:bCs/>
          <w:color w:val="000000"/>
        </w:rPr>
        <w:t>N Y SUBCONTRATACIÓN DEL CONTRATO</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28.</w:t>
      </w:r>
      <w:r w:rsidRPr="00BD5B42">
        <w:rPr>
          <w:rFonts w:ascii="Cambria Math" w:hAnsi="Cambria Math" w:cs="Cambria Math"/>
          <w:bCs/>
          <w:color w:val="000000"/>
        </w:rPr>
        <w:t>‐</w:t>
      </w:r>
      <w:r w:rsidRPr="00BD5B42">
        <w:rPr>
          <w:rFonts w:ascii="Arial Narrow" w:hAnsi="Arial Narrow" w:cs="Times New Roman"/>
          <w:bCs/>
          <w:color w:val="000000"/>
        </w:rPr>
        <w:t xml:space="preserve"> R</w:t>
      </w:r>
      <w:r w:rsidRPr="00BD5B42">
        <w:rPr>
          <w:rFonts w:ascii="Arial Narrow" w:hAnsi="Arial Narrow" w:cs="Arial Narrow"/>
          <w:bCs/>
          <w:color w:val="000000"/>
        </w:rPr>
        <w:t>É</w:t>
      </w:r>
      <w:r w:rsidRPr="00BD5B42">
        <w:rPr>
          <w:rFonts w:ascii="Arial Narrow" w:hAnsi="Arial Narrow" w:cs="Times New Roman"/>
          <w:bCs/>
          <w:color w:val="000000"/>
        </w:rPr>
        <w:t>GIMEN DE INCUMPLIMIENTOS Y PENALIDADES</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29.</w:t>
      </w:r>
      <w:r w:rsidRPr="00BD5B42">
        <w:rPr>
          <w:rFonts w:ascii="Cambria Math" w:hAnsi="Cambria Math" w:cs="Cambria Math"/>
          <w:bCs/>
          <w:color w:val="000000"/>
        </w:rPr>
        <w:t>‐</w:t>
      </w:r>
      <w:r w:rsidRPr="00BD5B42">
        <w:rPr>
          <w:rFonts w:ascii="Arial Narrow" w:hAnsi="Arial Narrow" w:cs="Times New Roman"/>
          <w:bCs/>
          <w:color w:val="000000"/>
        </w:rPr>
        <w:t xml:space="preserve"> RECEPCI</w:t>
      </w:r>
      <w:r w:rsidRPr="00BD5B42">
        <w:rPr>
          <w:rFonts w:ascii="Arial Narrow" w:hAnsi="Arial Narrow" w:cs="Arial Narrow"/>
          <w:bCs/>
          <w:color w:val="000000"/>
        </w:rPr>
        <w:t>Ó</w:t>
      </w:r>
      <w:r w:rsidRPr="00BD5B42">
        <w:rPr>
          <w:rFonts w:ascii="Arial Narrow" w:hAnsi="Arial Narrow" w:cs="Times New Roman"/>
          <w:bCs/>
          <w:color w:val="000000"/>
        </w:rPr>
        <w:t>N DE LAS OBRAS Y LIQUIDACIÓN FINAL</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30.</w:t>
      </w:r>
      <w:r w:rsidRPr="00BD5B42">
        <w:rPr>
          <w:rFonts w:ascii="Cambria Math" w:hAnsi="Cambria Math" w:cs="Cambria Math"/>
          <w:bCs/>
          <w:color w:val="000000"/>
        </w:rPr>
        <w:t>‐</w:t>
      </w:r>
      <w:r w:rsidRPr="00BD5B42">
        <w:rPr>
          <w:rFonts w:ascii="Arial Narrow" w:hAnsi="Arial Narrow" w:cs="Times New Roman"/>
          <w:bCs/>
          <w:color w:val="000000"/>
        </w:rPr>
        <w:t xml:space="preserve"> RESOLUCI</w:t>
      </w:r>
      <w:r w:rsidRPr="00BD5B42">
        <w:rPr>
          <w:rFonts w:ascii="Arial Narrow" w:hAnsi="Arial Narrow" w:cs="Arial Narrow"/>
          <w:bCs/>
          <w:color w:val="000000"/>
        </w:rPr>
        <w:t>Ó</w:t>
      </w:r>
      <w:r w:rsidRPr="00BD5B42">
        <w:rPr>
          <w:rFonts w:ascii="Arial Narrow" w:hAnsi="Arial Narrow" w:cs="Times New Roman"/>
          <w:bCs/>
          <w:color w:val="000000"/>
        </w:rPr>
        <w:t>N DEL CONTRATO</w:t>
      </w:r>
    </w:p>
    <w:p w:rsidR="00F5045B" w:rsidRPr="00BD5B42" w:rsidRDefault="00F5045B" w:rsidP="00F5045B">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31</w:t>
      </w:r>
      <w:r w:rsidRPr="00BD5B42">
        <w:rPr>
          <w:rFonts w:ascii="Cambria Math" w:hAnsi="Cambria Math" w:cs="Cambria Math"/>
          <w:bCs/>
          <w:color w:val="000000"/>
        </w:rPr>
        <w:t>‐</w:t>
      </w:r>
      <w:r w:rsidRPr="00BD5B42">
        <w:rPr>
          <w:rFonts w:ascii="Arial Narrow" w:hAnsi="Arial Narrow" w:cs="Times New Roman"/>
          <w:bCs/>
          <w:color w:val="000000"/>
        </w:rPr>
        <w:t xml:space="preserve"> RÉGIMEN JURÍDICO Y PRERROGATIVAS</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32.</w:t>
      </w:r>
      <w:r w:rsidRPr="00BD5B42">
        <w:rPr>
          <w:rFonts w:ascii="Cambria Math" w:hAnsi="Cambria Math" w:cs="Cambria Math"/>
          <w:bCs/>
          <w:color w:val="000000"/>
        </w:rPr>
        <w:t>‐</w:t>
      </w:r>
      <w:r w:rsidRPr="00BD5B42">
        <w:rPr>
          <w:rFonts w:ascii="Arial Narrow" w:hAnsi="Arial Narrow" w:cs="Times New Roman"/>
          <w:bCs/>
          <w:color w:val="000000"/>
        </w:rPr>
        <w:t xml:space="preserve"> RECURSOS Y RECLAMACIONES</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33.</w:t>
      </w:r>
      <w:r w:rsidRPr="00BD5B42">
        <w:rPr>
          <w:rFonts w:ascii="Cambria Math" w:hAnsi="Cambria Math" w:cs="Cambria Math"/>
          <w:bCs/>
          <w:color w:val="000000"/>
        </w:rPr>
        <w:t>‐</w:t>
      </w:r>
      <w:r w:rsidRPr="00BD5B42">
        <w:rPr>
          <w:rFonts w:ascii="Arial Narrow" w:hAnsi="Arial Narrow" w:cs="Times New Roman"/>
          <w:bCs/>
          <w:color w:val="000000"/>
        </w:rPr>
        <w:t xml:space="preserve"> PROTECCI</w:t>
      </w:r>
      <w:r w:rsidRPr="00BD5B42">
        <w:rPr>
          <w:rFonts w:ascii="Arial Narrow" w:hAnsi="Arial Narrow" w:cs="Arial Narrow"/>
          <w:bCs/>
          <w:color w:val="000000"/>
        </w:rPr>
        <w:t>Ó</w:t>
      </w:r>
      <w:r w:rsidRPr="00BD5B42">
        <w:rPr>
          <w:rFonts w:ascii="Arial Narrow" w:hAnsi="Arial Narrow" w:cs="Times New Roman"/>
          <w:bCs/>
          <w:color w:val="000000"/>
        </w:rPr>
        <w:t>N DE DATOS</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34.</w:t>
      </w:r>
      <w:r w:rsidRPr="00BD5B42">
        <w:rPr>
          <w:rFonts w:ascii="Cambria Math" w:hAnsi="Cambria Math" w:cs="Cambria Math"/>
          <w:bCs/>
          <w:color w:val="000000"/>
        </w:rPr>
        <w:t>‐</w:t>
      </w:r>
      <w:r w:rsidRPr="00BD5B42">
        <w:rPr>
          <w:rFonts w:ascii="Arial Narrow" w:hAnsi="Arial Narrow" w:cs="Times New Roman"/>
          <w:bCs/>
          <w:color w:val="000000"/>
        </w:rPr>
        <w:t xml:space="preserve"> CONFIDENCIALIDAD</w:t>
      </w:r>
    </w:p>
    <w:p w:rsidR="000918D0" w:rsidRPr="00BD5B42" w:rsidRDefault="000918D0"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35.-</w:t>
      </w:r>
      <w:r w:rsidRPr="00BD5B42">
        <w:rPr>
          <w:rFonts w:ascii="Arial Narrow" w:hAnsi="Arial Narrow" w:cs="Times New Roman"/>
          <w:b/>
          <w:bCs/>
          <w:color w:val="000000"/>
        </w:rPr>
        <w:t xml:space="preserve"> </w:t>
      </w:r>
      <w:r w:rsidRPr="00BD5B42">
        <w:rPr>
          <w:rFonts w:ascii="Arial Narrow" w:hAnsi="Arial Narrow" w:cs="Times New Roman"/>
          <w:bCs/>
          <w:color w:val="000000"/>
        </w:rPr>
        <w:t>FONDOS MRR DEL PLAN DE RECUPERACIÓN, TRANSFORMACIÓN Y RESILIENCIA</w:t>
      </w:r>
    </w:p>
    <w:p w:rsidR="00F5045B" w:rsidRPr="00BD5B42" w:rsidRDefault="00F5045B" w:rsidP="00F5045B">
      <w:pPr>
        <w:autoSpaceDE w:val="0"/>
        <w:autoSpaceDN w:val="0"/>
        <w:adjustRightInd w:val="0"/>
        <w:spacing w:after="0" w:line="240" w:lineRule="auto"/>
        <w:ind w:left="567"/>
        <w:rPr>
          <w:rFonts w:ascii="Arial Narrow" w:hAnsi="Arial Narrow" w:cs="Times New Roman"/>
          <w:bCs/>
          <w:color w:val="000000"/>
        </w:rPr>
      </w:pPr>
      <w:r w:rsidRPr="00BD5B42">
        <w:rPr>
          <w:rFonts w:ascii="Arial Narrow" w:hAnsi="Arial Narrow" w:cs="Times New Roman"/>
          <w:bCs/>
          <w:color w:val="000000"/>
        </w:rPr>
        <w:t>ANEXOS</w:t>
      </w:r>
    </w:p>
    <w:p w:rsidR="006015EF" w:rsidRPr="00BD5B42" w:rsidRDefault="006015EF" w:rsidP="006015EF">
      <w:pPr>
        <w:tabs>
          <w:tab w:val="left" w:pos="2942"/>
        </w:tabs>
        <w:rPr>
          <w:rFonts w:ascii="Arial Narrow" w:hAnsi="Arial Narrow"/>
        </w:rPr>
      </w:pPr>
    </w:p>
    <w:p w:rsidR="006015EF" w:rsidRPr="00BD5B42" w:rsidRDefault="006015EF" w:rsidP="006015EF">
      <w:pPr>
        <w:tabs>
          <w:tab w:val="left" w:pos="2942"/>
        </w:tabs>
        <w:rPr>
          <w:rFonts w:ascii="Arial Narrow" w:hAnsi="Arial Narrow"/>
        </w:rPr>
      </w:pPr>
    </w:p>
    <w:p w:rsidR="00C24177" w:rsidRPr="00BD5B42" w:rsidRDefault="00C24177" w:rsidP="006015EF">
      <w:pPr>
        <w:tabs>
          <w:tab w:val="left" w:pos="2942"/>
        </w:tabs>
        <w:rPr>
          <w:rFonts w:ascii="Arial Narrow" w:hAnsi="Arial Narrow"/>
        </w:rPr>
      </w:pPr>
    </w:p>
    <w:p w:rsidR="00C24177" w:rsidRPr="00BD5B42" w:rsidRDefault="00C24177" w:rsidP="006015EF">
      <w:pPr>
        <w:tabs>
          <w:tab w:val="left" w:pos="2942"/>
        </w:tabs>
        <w:rPr>
          <w:rFonts w:ascii="Arial Narrow" w:hAnsi="Arial Narrow"/>
        </w:rPr>
      </w:pPr>
    </w:p>
    <w:p w:rsidR="00C24177" w:rsidRPr="00BD5B42" w:rsidRDefault="00C24177" w:rsidP="006015EF">
      <w:pPr>
        <w:tabs>
          <w:tab w:val="left" w:pos="2942"/>
        </w:tabs>
        <w:rPr>
          <w:rFonts w:ascii="Arial Narrow" w:hAnsi="Arial Narrow"/>
        </w:rPr>
      </w:pPr>
    </w:p>
    <w:p w:rsidR="00C24177" w:rsidRPr="00BD5B42" w:rsidRDefault="00C24177" w:rsidP="006015EF">
      <w:pPr>
        <w:tabs>
          <w:tab w:val="left" w:pos="2942"/>
        </w:tabs>
        <w:rPr>
          <w:rFonts w:ascii="Arial Narrow" w:hAnsi="Arial Narrow"/>
        </w:rPr>
      </w:pPr>
    </w:p>
    <w:p w:rsidR="00C24177" w:rsidRPr="00BD5B42" w:rsidRDefault="00C24177" w:rsidP="00F5045B">
      <w:pPr>
        <w:tabs>
          <w:tab w:val="left" w:pos="2942"/>
        </w:tabs>
        <w:ind w:left="567" w:right="992"/>
        <w:rPr>
          <w:rFonts w:ascii="Arial Narrow" w:hAnsi="Arial Narrow"/>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 xml:space="preserve">PLIEGO REGULADOR QUE HA DE REGIR EL CONTRATO DE OBRAS </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b/>
          <w:bCs/>
          <w:color w:val="000000"/>
        </w:rPr>
      </w:pPr>
    </w:p>
    <w:p w:rsidR="00F5045B" w:rsidRPr="00BD5B42" w:rsidRDefault="00F5045B" w:rsidP="00F5045B">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1.</w:t>
      </w:r>
      <w:r w:rsidRPr="00BD5B42">
        <w:rPr>
          <w:rFonts w:ascii="Cambria Math" w:hAnsi="Cambria Math" w:cs="Cambria Math"/>
          <w:b/>
          <w:bCs/>
          <w:color w:val="000000"/>
        </w:rPr>
        <w:t>‐</w:t>
      </w:r>
      <w:r w:rsidRPr="00BD5B42">
        <w:rPr>
          <w:rFonts w:ascii="Arial Narrow" w:hAnsi="Arial Narrow" w:cs="Times New Roman"/>
          <w:b/>
          <w:bCs/>
          <w:color w:val="000000"/>
        </w:rPr>
        <w:t xml:space="preserve"> OBJETO DEL CONTRATO, NATURALEZA Y REGIMEN JURIDICO </w:t>
      </w:r>
    </w:p>
    <w:p w:rsidR="00F5045B" w:rsidRPr="00BD5B42" w:rsidRDefault="00F5045B" w:rsidP="00F5045B">
      <w:pPr>
        <w:autoSpaceDE w:val="0"/>
        <w:autoSpaceDN w:val="0"/>
        <w:adjustRightInd w:val="0"/>
        <w:spacing w:after="0" w:line="240" w:lineRule="auto"/>
        <w:ind w:left="567" w:right="992"/>
        <w:rPr>
          <w:rFonts w:ascii="Arial Narrow" w:hAnsi="Arial Narrow" w:cs="Times New Roman"/>
          <w:b/>
          <w:bCs/>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Constituye el objeto del contrato la ejecución de las obras </w:t>
      </w:r>
      <w:proofErr w:type="gramStart"/>
      <w:r w:rsidRPr="00BD5B42">
        <w:rPr>
          <w:rFonts w:ascii="Arial Narrow" w:hAnsi="Arial Narrow" w:cs="Times New Roman"/>
          <w:color w:val="000000"/>
        </w:rPr>
        <w:t>“ reforma</w:t>
      </w:r>
      <w:proofErr w:type="gramEnd"/>
      <w:r w:rsidRPr="00BD5B42">
        <w:rPr>
          <w:rFonts w:ascii="Arial Narrow" w:hAnsi="Arial Narrow" w:cs="Times New Roman"/>
          <w:color w:val="000000"/>
        </w:rPr>
        <w:t>, bajo criterios de eficiencia energética, del alumbrado exterior del municipio de Dicastillo (Navarra), en el ámbito de los centros de mando CM-3 y CM-4”.</w:t>
      </w:r>
    </w:p>
    <w:p w:rsidR="00F5045B" w:rsidRPr="00BD5B42" w:rsidRDefault="00F5045B" w:rsidP="00F5045B">
      <w:pPr>
        <w:autoSpaceDE w:val="0"/>
        <w:autoSpaceDN w:val="0"/>
        <w:adjustRightInd w:val="0"/>
        <w:spacing w:after="0" w:line="280" w:lineRule="exact"/>
        <w:ind w:left="567" w:right="992"/>
        <w:jc w:val="both"/>
        <w:rPr>
          <w:rFonts w:ascii="Arial Narrow" w:eastAsia="Calibri" w:hAnsi="Arial Narrow" w:cs="Times New Roman"/>
        </w:rPr>
      </w:pPr>
      <w:r w:rsidRPr="00BD5B42">
        <w:rPr>
          <w:rFonts w:ascii="Arial Narrow" w:eastAsia="Calibri" w:hAnsi="Arial Narrow" w:cs="Times New Roman"/>
        </w:rPr>
        <w:t xml:space="preserve"> La obra se ejecutará según el Proyecto de obras redactado, incluida la Memoria en todo lo referente a la descripción de los materiales básicos o elementos que forman parte de las unidades de obra. A todos los efectos, el Proyecto de obras junto con el presente Pliego de Cláusulas Administrativas Particulares, el Cuadro de Características, el Pliego de Prescripciones Técnicas y sus Anexos tendrán el carácter de documentos contractuales, y como tales regularán los derechos y obligaciones de las partes y deberán ser firmados en prueba de conformidad por la empresa adjudicataria en el acto de formalización del contrato.</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b/>
          <w:bCs/>
          <w:color w:val="000000"/>
        </w:rPr>
        <w:t>1.2.</w:t>
      </w:r>
      <w:proofErr w:type="gramStart"/>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Nomenclatura</w:t>
      </w:r>
      <w:proofErr w:type="gramEnd"/>
      <w:r w:rsidRPr="00BD5B42">
        <w:rPr>
          <w:rFonts w:ascii="Arial Narrow" w:hAnsi="Arial Narrow" w:cs="Times New Roman"/>
          <w:color w:val="000000"/>
        </w:rPr>
        <w:t xml:space="preserve"> CPV: </w:t>
      </w:r>
      <w:r w:rsidR="00640F76" w:rsidRPr="00BD5B42">
        <w:rPr>
          <w:rFonts w:ascii="Arial Narrow" w:hAnsi="Arial Narrow" w:cs="Times New Roman"/>
          <w:color w:val="000000"/>
        </w:rPr>
        <w:t xml:space="preserve">45316100 </w:t>
      </w:r>
      <w:r w:rsidRPr="00BD5B42">
        <w:rPr>
          <w:rFonts w:ascii="Arial Narrow" w:hAnsi="Arial Narrow" w:cs="Times New Roman"/>
          <w:color w:val="000000" w:themeColor="text1"/>
        </w:rPr>
        <w:t xml:space="preserve">“ </w:t>
      </w:r>
      <w:r w:rsidR="00640F76" w:rsidRPr="00BD5B42">
        <w:rPr>
          <w:rFonts w:ascii="Arial Narrow" w:hAnsi="Arial Narrow" w:cs="Times New Roman"/>
          <w:color w:val="000000" w:themeColor="text1"/>
        </w:rPr>
        <w:t>instalación de equipo de alumbrado exterior</w:t>
      </w:r>
      <w:r w:rsidRPr="00BD5B42">
        <w:rPr>
          <w:rFonts w:ascii="Arial Narrow" w:hAnsi="Arial Narrow" w:cs="Times New Roman"/>
          <w:color w:val="000000" w:themeColor="text1"/>
        </w:rPr>
        <w:t>”.</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FF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b/>
          <w:color w:val="000000" w:themeColor="text1"/>
        </w:rPr>
        <w:t xml:space="preserve">1.3.- </w:t>
      </w:r>
      <w:r w:rsidRPr="00BD5B42">
        <w:rPr>
          <w:rFonts w:ascii="Arial Narrow" w:hAnsi="Arial Narrow" w:cs="Times New Roman"/>
          <w:color w:val="000000" w:themeColor="text1"/>
        </w:rPr>
        <w:t xml:space="preserve">A los efectos previstos en el artículo 41 de la Ley Foral 2/2018, de 13 de abril, de Contratos Públicos, se justifica la no división en lotes por los siguientes motivos: </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color w:val="000000" w:themeColor="text1"/>
        </w:rPr>
        <w:t xml:space="preserve">La realización independiente de las diversas prestaciones comprendidas en el objeto del contrato podría dificultar la correcta ejecución del mismo desde el punto de vista técnico. </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color w:val="000000" w:themeColor="text1"/>
        </w:rPr>
        <w:t>La naturaleza del contrato implica la necesidad de coordinar la ejecución de las diferentes prestaciones.</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color w:val="000000" w:themeColor="text1"/>
        </w:rPr>
        <w:t xml:space="preserve"> </w:t>
      </w:r>
    </w:p>
    <w:p w:rsidR="00F5045B" w:rsidRPr="00BD5B42" w:rsidRDefault="00F5045B" w:rsidP="00F5045B">
      <w:pPr>
        <w:spacing w:after="0" w:line="280" w:lineRule="exact"/>
        <w:ind w:left="567" w:right="992"/>
        <w:jc w:val="both"/>
        <w:textAlignment w:val="baseline"/>
        <w:rPr>
          <w:rFonts w:ascii="Arial Narrow" w:eastAsia="Arial" w:hAnsi="Arial Narrow" w:cs="Times New Roman"/>
          <w:color w:val="000000" w:themeColor="text1"/>
        </w:rPr>
      </w:pPr>
      <w:r w:rsidRPr="00BD5B42">
        <w:rPr>
          <w:rFonts w:ascii="Arial Narrow" w:hAnsi="Arial Narrow" w:cs="Times New Roman"/>
          <w:b/>
          <w:color w:val="000000" w:themeColor="text1"/>
        </w:rPr>
        <w:t>1.4.-</w:t>
      </w:r>
      <w:r w:rsidRPr="00BD5B42">
        <w:rPr>
          <w:rFonts w:ascii="Arial Narrow" w:hAnsi="Arial Narrow" w:cs="Times New Roman"/>
          <w:color w:val="000000" w:themeColor="text1"/>
        </w:rPr>
        <w:t xml:space="preserve"> El contrato tiene naturaleza </w:t>
      </w:r>
      <w:proofErr w:type="gramStart"/>
      <w:r w:rsidRPr="00BD5B42">
        <w:rPr>
          <w:rFonts w:ascii="Arial Narrow" w:hAnsi="Arial Narrow" w:cs="Times New Roman"/>
          <w:color w:val="000000" w:themeColor="text1"/>
        </w:rPr>
        <w:t>administrativa ,</w:t>
      </w:r>
      <w:proofErr w:type="gramEnd"/>
      <w:r w:rsidRPr="00BD5B42">
        <w:rPr>
          <w:rFonts w:ascii="Arial Narrow" w:hAnsi="Arial Narrow" w:cs="Times New Roman"/>
          <w:color w:val="000000" w:themeColor="text1"/>
        </w:rPr>
        <w:t xml:space="preserve"> siendo calificado como contrato de obras y se regirá por el presente Pliego, </w:t>
      </w:r>
      <w:r w:rsidRPr="00BD5B42">
        <w:rPr>
          <w:rFonts w:ascii="Arial Narrow" w:eastAsia="Arial" w:hAnsi="Arial Narrow" w:cs="Times New Roman"/>
          <w:color w:val="000000" w:themeColor="text1"/>
        </w:rPr>
        <w:t xml:space="preserve"> por el cuadro de características que rigen esta contratación y </w:t>
      </w:r>
    </w:p>
    <w:p w:rsidR="00F5045B" w:rsidRPr="00BD5B42" w:rsidRDefault="00F5045B" w:rsidP="00F5045B">
      <w:pPr>
        <w:spacing w:after="0" w:line="280" w:lineRule="exact"/>
        <w:ind w:left="567" w:right="992"/>
        <w:jc w:val="both"/>
        <w:textAlignment w:val="baseline"/>
        <w:rPr>
          <w:rFonts w:ascii="Arial Narrow" w:eastAsia="Arial" w:hAnsi="Arial Narrow" w:cs="Times New Roman"/>
          <w:color w:val="000000" w:themeColor="text1"/>
        </w:rPr>
      </w:pPr>
      <w:r w:rsidRPr="00BD5B42">
        <w:rPr>
          <w:rFonts w:ascii="Arial Narrow" w:eastAsia="Arial" w:hAnsi="Arial Narrow" w:cs="Times New Roman"/>
          <w:color w:val="000000" w:themeColor="text1"/>
        </w:rPr>
        <w:t>-La Ley Foral 2/2018, de 13 de abril, de Contratos Públicos (en adelante LFCP).</w:t>
      </w:r>
    </w:p>
    <w:p w:rsidR="00F5045B" w:rsidRPr="00BD5B42" w:rsidRDefault="00F5045B" w:rsidP="00F5045B">
      <w:pPr>
        <w:spacing w:after="0" w:line="280" w:lineRule="exact"/>
        <w:ind w:left="567" w:right="992"/>
        <w:jc w:val="both"/>
        <w:textAlignment w:val="baseline"/>
        <w:rPr>
          <w:rFonts w:ascii="Arial Narrow" w:eastAsia="Arial" w:hAnsi="Arial Narrow" w:cs="Times New Roman"/>
          <w:color w:val="000000" w:themeColor="text1"/>
        </w:rPr>
      </w:pPr>
    </w:p>
    <w:p w:rsidR="00F5045B" w:rsidRPr="00BD5B42" w:rsidRDefault="00F5045B" w:rsidP="00F5045B">
      <w:pPr>
        <w:autoSpaceDE w:val="0"/>
        <w:autoSpaceDN w:val="0"/>
        <w:adjustRightInd w:val="0"/>
        <w:spacing w:after="136" w:line="240" w:lineRule="auto"/>
        <w:ind w:left="567" w:right="992"/>
        <w:jc w:val="both"/>
        <w:rPr>
          <w:rFonts w:ascii="Arial Narrow" w:eastAsia="Calibri" w:hAnsi="Arial Narrow" w:cs="Times New Roman"/>
          <w:color w:val="000000" w:themeColor="text1"/>
        </w:rPr>
      </w:pPr>
      <w:r w:rsidRPr="00BD5B42">
        <w:rPr>
          <w:rFonts w:ascii="Arial Narrow" w:eastAsia="Calibri" w:hAnsi="Arial Narrow" w:cs="Times New Roman"/>
          <w:color w:val="000000" w:themeColor="text1"/>
        </w:rPr>
        <w:t xml:space="preserve">-El Real Decreto-ley 36/2020, de 30 de diciembre, por el que se aprueban medidas urgentes para la modernización de la Administración Pública y para la ejecución del Plan de Recuperación, Transformación y Resiliencia </w:t>
      </w:r>
    </w:p>
    <w:p w:rsidR="00F5045B" w:rsidRPr="00BD5B42" w:rsidRDefault="00F5045B" w:rsidP="00F5045B">
      <w:pPr>
        <w:autoSpaceDE w:val="0"/>
        <w:autoSpaceDN w:val="0"/>
        <w:adjustRightInd w:val="0"/>
        <w:spacing w:after="136" w:line="240" w:lineRule="auto"/>
        <w:ind w:left="567" w:right="992"/>
        <w:jc w:val="both"/>
        <w:rPr>
          <w:rFonts w:ascii="Arial Narrow" w:eastAsia="Calibri" w:hAnsi="Arial Narrow" w:cs="Times New Roman"/>
          <w:color w:val="000000" w:themeColor="text1"/>
        </w:rPr>
      </w:pPr>
      <w:r w:rsidRPr="00BD5B42">
        <w:rPr>
          <w:rFonts w:ascii="Arial Narrow" w:eastAsia="Calibri" w:hAnsi="Arial Narrow" w:cs="Times New Roman"/>
          <w:b/>
          <w:bCs/>
          <w:color w:val="000000" w:themeColor="text1"/>
        </w:rPr>
        <w:t>-</w:t>
      </w:r>
      <w:r w:rsidRPr="00BD5B42">
        <w:rPr>
          <w:rFonts w:ascii="Arial Narrow" w:eastAsia="Calibri" w:hAnsi="Arial Narrow" w:cs="Times New Roman"/>
          <w:bCs/>
          <w:color w:val="000000" w:themeColor="text1"/>
        </w:rPr>
        <w:t>La</w:t>
      </w:r>
      <w:r w:rsidRPr="00BD5B42">
        <w:rPr>
          <w:rFonts w:ascii="Arial Narrow" w:eastAsia="Calibri" w:hAnsi="Arial Narrow" w:cs="Times New Roman"/>
          <w:b/>
          <w:bCs/>
          <w:color w:val="000000" w:themeColor="text1"/>
        </w:rPr>
        <w:t xml:space="preserve"> </w:t>
      </w:r>
      <w:r w:rsidRPr="00BD5B42">
        <w:rPr>
          <w:rFonts w:ascii="Arial Narrow" w:eastAsia="Calibri" w:hAnsi="Arial Narrow" w:cs="Times New Roman"/>
          <w:color w:val="000000" w:themeColor="text1"/>
        </w:rPr>
        <w:t xml:space="preserve">Orden HFP/1030/2021, de 29 de septiembre, por la que se configura el sistema de gestión del Plan de Recuperación, Transformación y Resiliencia </w:t>
      </w:r>
    </w:p>
    <w:p w:rsidR="00F5045B" w:rsidRPr="00BD5B42" w:rsidRDefault="00F5045B" w:rsidP="00F5045B">
      <w:pPr>
        <w:autoSpaceDE w:val="0"/>
        <w:autoSpaceDN w:val="0"/>
        <w:adjustRightInd w:val="0"/>
        <w:spacing w:after="0" w:line="240" w:lineRule="auto"/>
        <w:ind w:left="567" w:right="992"/>
        <w:jc w:val="both"/>
        <w:rPr>
          <w:rFonts w:ascii="Arial Narrow" w:eastAsia="Calibri" w:hAnsi="Arial Narrow" w:cs="Times New Roman"/>
          <w:color w:val="000000" w:themeColor="text1"/>
        </w:rPr>
      </w:pPr>
      <w:r w:rsidRPr="00BD5B42">
        <w:rPr>
          <w:rFonts w:ascii="Arial Narrow" w:eastAsia="Calibri" w:hAnsi="Arial Narrow" w:cs="Times New Roman"/>
          <w:bCs/>
          <w:color w:val="000000" w:themeColor="text1"/>
        </w:rPr>
        <w:t>-La</w:t>
      </w:r>
      <w:r w:rsidRPr="00BD5B42">
        <w:rPr>
          <w:rFonts w:ascii="Arial Narrow" w:eastAsia="Calibri" w:hAnsi="Arial Narrow" w:cs="Times New Roman"/>
          <w:b/>
          <w:bCs/>
          <w:color w:val="000000" w:themeColor="text1"/>
        </w:rPr>
        <w:t xml:space="preserve"> </w:t>
      </w:r>
      <w:r w:rsidRPr="00BD5B42">
        <w:rPr>
          <w:rFonts w:ascii="Arial Narrow" w:eastAsia="Calibri" w:hAnsi="Arial Narrow" w:cs="Times New Roman"/>
          <w:color w:val="000000" w:themeColor="text1"/>
        </w:rPr>
        <w:t>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rsidR="00F5045B" w:rsidRPr="00BD5B42" w:rsidRDefault="00F5045B" w:rsidP="00F5045B">
      <w:pPr>
        <w:autoSpaceDE w:val="0"/>
        <w:autoSpaceDN w:val="0"/>
        <w:adjustRightInd w:val="0"/>
        <w:spacing w:after="0" w:line="240" w:lineRule="auto"/>
        <w:ind w:left="567" w:right="992"/>
        <w:jc w:val="both"/>
        <w:rPr>
          <w:rFonts w:ascii="Arial Narrow" w:eastAsia="Calibri" w:hAnsi="Arial Narrow" w:cs="Times New Roman"/>
          <w:color w:val="000000" w:themeColor="text1"/>
        </w:rPr>
      </w:pPr>
    </w:p>
    <w:p w:rsidR="00F5045B" w:rsidRPr="00BD5B42" w:rsidRDefault="00F5045B" w:rsidP="00F5045B">
      <w:pPr>
        <w:autoSpaceDE w:val="0"/>
        <w:autoSpaceDN w:val="0"/>
        <w:adjustRightInd w:val="0"/>
        <w:spacing w:after="0" w:line="240" w:lineRule="auto"/>
        <w:ind w:left="567" w:right="992"/>
        <w:jc w:val="both"/>
        <w:rPr>
          <w:rFonts w:ascii="Arial Narrow" w:eastAsia="Calibri" w:hAnsi="Arial Narrow" w:cs="Times New Roman"/>
          <w:color w:val="000000" w:themeColor="text1"/>
          <w:lang w:eastAsia="es-ES"/>
        </w:rPr>
      </w:pPr>
      <w:r w:rsidRPr="00BD5B42">
        <w:rPr>
          <w:rFonts w:ascii="Arial Narrow" w:eastAsia="Calibri" w:hAnsi="Arial Narrow" w:cs="Times New Roman"/>
          <w:color w:val="000000" w:themeColor="text1"/>
          <w:lang w:eastAsia="es-ES"/>
        </w:rPr>
        <w:t xml:space="preserve">-Orden HFP 55/2023 e 24 de enero, </w:t>
      </w:r>
      <w:r w:rsidRPr="00BD5B42">
        <w:rPr>
          <w:rFonts w:ascii="Arial Narrow" w:eastAsia="Calibri" w:hAnsi="Arial Narrow" w:cs="Times New Roman"/>
          <w:iCs/>
          <w:color w:val="000000" w:themeColor="text1"/>
          <w:lang w:eastAsia="es-ES"/>
        </w:rPr>
        <w:t xml:space="preserve">relativa al análisis sistemático del riesgo de conflicto </w:t>
      </w:r>
      <w:proofErr w:type="gramStart"/>
      <w:r w:rsidRPr="00BD5B42">
        <w:rPr>
          <w:rFonts w:ascii="Arial Narrow" w:eastAsia="Calibri" w:hAnsi="Arial Narrow" w:cs="Times New Roman"/>
          <w:iCs/>
          <w:color w:val="000000" w:themeColor="text1"/>
          <w:lang w:eastAsia="es-ES"/>
        </w:rPr>
        <w:t>de  interés</w:t>
      </w:r>
      <w:proofErr w:type="gramEnd"/>
      <w:r w:rsidRPr="00BD5B42">
        <w:rPr>
          <w:rFonts w:ascii="Arial Narrow" w:eastAsia="Calibri" w:hAnsi="Arial Narrow" w:cs="Times New Roman"/>
          <w:iCs/>
          <w:color w:val="000000" w:themeColor="text1"/>
          <w:lang w:eastAsia="es-ES"/>
        </w:rPr>
        <w:t xml:space="preserve"> en los procedimientos que ejecutan el Plan de Recuperación, Transformación y Resiliencia.</w:t>
      </w:r>
    </w:p>
    <w:p w:rsidR="00F5045B" w:rsidRPr="00BD5B42" w:rsidRDefault="00F5045B" w:rsidP="00F5045B">
      <w:pPr>
        <w:autoSpaceDE w:val="0"/>
        <w:autoSpaceDN w:val="0"/>
        <w:adjustRightInd w:val="0"/>
        <w:spacing w:after="0" w:line="240" w:lineRule="auto"/>
        <w:ind w:left="567" w:right="992"/>
        <w:jc w:val="both"/>
        <w:rPr>
          <w:rFonts w:ascii="Arial Narrow" w:eastAsia="Calibri" w:hAnsi="Arial Narrow" w:cs="Times New Roman"/>
          <w:color w:val="000000" w:themeColor="text1"/>
        </w:rPr>
      </w:pPr>
    </w:p>
    <w:p w:rsidR="00F5045B" w:rsidRPr="00BD5B42" w:rsidRDefault="00F5045B" w:rsidP="00F5045B">
      <w:pPr>
        <w:autoSpaceDE w:val="0"/>
        <w:autoSpaceDN w:val="0"/>
        <w:adjustRightInd w:val="0"/>
        <w:spacing w:after="0" w:line="240" w:lineRule="auto"/>
        <w:ind w:left="567" w:right="992"/>
        <w:jc w:val="both"/>
        <w:rPr>
          <w:rFonts w:ascii="Arial Narrow" w:eastAsia="Calibri" w:hAnsi="Arial Narrow" w:cs="Times New Roman"/>
          <w:color w:val="000000" w:themeColor="text1"/>
        </w:rPr>
      </w:pPr>
      <w:r w:rsidRPr="00BD5B42">
        <w:rPr>
          <w:rFonts w:ascii="Arial Narrow" w:eastAsia="Arial" w:hAnsi="Arial Narrow" w:cs="Times New Roman"/>
          <w:color w:val="000000" w:themeColor="text1"/>
        </w:rPr>
        <w:t>y por cualesquiera otras disposiciones que regulen la contratación tanto a nivel de normativa del Estado de forma supletoria, como de la Comunidad Foral de Navarra, y que resulten aplicables en el ámbito de la misma.</w:t>
      </w:r>
    </w:p>
    <w:p w:rsidR="00F5045B" w:rsidRPr="00BD5B42" w:rsidRDefault="00F5045B" w:rsidP="00F5045B">
      <w:pPr>
        <w:spacing w:after="0" w:line="280" w:lineRule="exact"/>
        <w:ind w:left="567" w:right="992"/>
        <w:jc w:val="both"/>
        <w:textAlignment w:val="baseline"/>
        <w:rPr>
          <w:rFonts w:ascii="Arial Narrow" w:eastAsia="Arial" w:hAnsi="Arial Narrow" w:cs="Times New Roman"/>
          <w:color w:val="000000" w:themeColor="text1"/>
        </w:rPr>
      </w:pPr>
    </w:p>
    <w:p w:rsidR="00F5045B" w:rsidRPr="00BD5B42" w:rsidRDefault="00F5045B" w:rsidP="00F5045B">
      <w:pPr>
        <w:spacing w:after="0" w:line="280" w:lineRule="exact"/>
        <w:ind w:left="567" w:right="992"/>
        <w:jc w:val="both"/>
        <w:textAlignment w:val="baseline"/>
        <w:rPr>
          <w:rFonts w:ascii="Arial Narrow" w:eastAsia="Arial" w:hAnsi="Arial Narrow" w:cs="Times New Roman"/>
          <w:color w:val="000000" w:themeColor="text1"/>
        </w:rPr>
      </w:pPr>
      <w:r w:rsidRPr="00BD5B42">
        <w:rPr>
          <w:rFonts w:ascii="Arial Narrow" w:eastAsia="Calibri" w:hAnsi="Arial Narrow" w:cs="Times New Roman"/>
          <w:color w:val="000000" w:themeColor="text1"/>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themeColor="text1"/>
        </w:rPr>
      </w:pPr>
    </w:p>
    <w:p w:rsidR="00F5045B" w:rsidRPr="00BD5B42" w:rsidRDefault="00F5045B" w:rsidP="00F5045B">
      <w:pPr>
        <w:autoSpaceDE w:val="0"/>
        <w:autoSpaceDN w:val="0"/>
        <w:adjustRightInd w:val="0"/>
        <w:spacing w:after="0" w:line="240" w:lineRule="auto"/>
        <w:ind w:left="567" w:right="992"/>
        <w:rPr>
          <w:rFonts w:ascii="Arial Narrow" w:hAnsi="Arial Narrow" w:cs="Times New Roman"/>
          <w:color w:val="000000" w:themeColor="text1"/>
        </w:rPr>
      </w:pPr>
    </w:p>
    <w:p w:rsidR="00F5045B" w:rsidRPr="00BD5B42" w:rsidRDefault="00F5045B" w:rsidP="00F5045B">
      <w:pPr>
        <w:autoSpaceDE w:val="0"/>
        <w:autoSpaceDN w:val="0"/>
        <w:adjustRightInd w:val="0"/>
        <w:spacing w:after="0" w:line="240" w:lineRule="auto"/>
        <w:ind w:left="567" w:right="992"/>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2.</w:t>
      </w:r>
      <w:r w:rsidRPr="00BD5B42">
        <w:rPr>
          <w:rFonts w:ascii="Cambria Math" w:hAnsi="Cambria Math" w:cs="Cambria Math"/>
          <w:b/>
          <w:bCs/>
          <w:color w:val="000000"/>
        </w:rPr>
        <w:t>‐</w:t>
      </w:r>
      <w:r w:rsidRPr="00BD5B42">
        <w:rPr>
          <w:rFonts w:ascii="Arial Narrow" w:hAnsi="Arial Narrow" w:cs="Times New Roman"/>
          <w:b/>
          <w:bCs/>
          <w:color w:val="000000"/>
        </w:rPr>
        <w:t xml:space="preserve"> PROCEDIMIENTO DE ADJUDICACIÓN</w:t>
      </w:r>
    </w:p>
    <w:p w:rsidR="00F5045B" w:rsidRPr="00BD5B42" w:rsidRDefault="00F5045B" w:rsidP="00F5045B">
      <w:pPr>
        <w:autoSpaceDE w:val="0"/>
        <w:autoSpaceDN w:val="0"/>
        <w:adjustRightInd w:val="0"/>
        <w:spacing w:after="0" w:line="240" w:lineRule="auto"/>
        <w:ind w:left="567" w:right="992"/>
        <w:rPr>
          <w:rFonts w:ascii="Arial Narrow" w:hAnsi="Arial Narrow" w:cs="Times New Roman"/>
          <w:b/>
          <w:bCs/>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La contratación objeto del presente pliego será adjudicada, de conformidad con los dispuesto en la Ley Foral 2/2018, de 13 de abril, de Contratos Públicos (en </w:t>
      </w:r>
      <w:proofErr w:type="spellStart"/>
      <w:proofErr w:type="gramStart"/>
      <w:r w:rsidRPr="00BD5B42">
        <w:rPr>
          <w:rFonts w:ascii="Arial Narrow" w:hAnsi="Arial Narrow" w:cs="Times New Roman"/>
          <w:color w:val="000000"/>
        </w:rPr>
        <w:t>adelante,LFCP</w:t>
      </w:r>
      <w:proofErr w:type="spellEnd"/>
      <w:proofErr w:type="gramEnd"/>
      <w:r w:rsidRPr="00BD5B42">
        <w:rPr>
          <w:rFonts w:ascii="Arial Narrow" w:hAnsi="Arial Narrow" w:cs="Times New Roman"/>
          <w:color w:val="000000"/>
        </w:rPr>
        <w:t>), por procedimiento abierto inferior al umbral comunitario. Tramitación ordinaria.</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3.</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Arial Narrow"/>
          <w:b/>
          <w:bCs/>
          <w:color w:val="000000"/>
        </w:rPr>
        <w:t>Ó</w:t>
      </w:r>
      <w:r w:rsidRPr="00BD5B42">
        <w:rPr>
          <w:rFonts w:ascii="Arial Narrow" w:hAnsi="Arial Narrow" w:cs="Times New Roman"/>
          <w:b/>
          <w:bCs/>
          <w:color w:val="000000"/>
        </w:rPr>
        <w:t>RGANO DE CONTRATACIÓN Y UNIDAD GESTORA DEL CONTRATO</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b/>
          <w:bCs/>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El órgano de contratación del presente contrato es el Pleno del Ayuntamiento de Dicastillo. La unidad gestora del contrato es </w:t>
      </w:r>
      <w:proofErr w:type="gramStart"/>
      <w:r w:rsidRPr="00BD5B42">
        <w:rPr>
          <w:rFonts w:ascii="Arial Narrow" w:hAnsi="Arial Narrow" w:cs="Times New Roman"/>
          <w:color w:val="000000"/>
        </w:rPr>
        <w:t>la  Secretaría</w:t>
      </w:r>
      <w:proofErr w:type="gramEnd"/>
      <w:r w:rsidRPr="00BD5B42">
        <w:rPr>
          <w:rFonts w:ascii="Arial Narrow" w:hAnsi="Arial Narrow" w:cs="Times New Roman"/>
          <w:color w:val="000000"/>
        </w:rPr>
        <w:t xml:space="preserve"> Municipal.</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4.</w:t>
      </w:r>
      <w:r w:rsidRPr="00BD5B42">
        <w:rPr>
          <w:rFonts w:ascii="Cambria Math" w:hAnsi="Cambria Math" w:cs="Cambria Math"/>
          <w:b/>
          <w:bCs/>
          <w:color w:val="000000"/>
        </w:rPr>
        <w:t>‐</w:t>
      </w:r>
      <w:r w:rsidRPr="00BD5B42">
        <w:rPr>
          <w:rFonts w:ascii="Arial Narrow" w:hAnsi="Arial Narrow" w:cs="Times New Roman"/>
          <w:b/>
          <w:bCs/>
          <w:color w:val="000000"/>
        </w:rPr>
        <w:t xml:space="preserve"> VALOR ESTIMADO DEL CONTRATO Y PRESUPUESTO DE LICITACIÓN</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b/>
          <w:bCs/>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color w:val="000000"/>
        </w:rPr>
        <w:t>4.1.</w:t>
      </w:r>
      <w:r w:rsidRPr="00BD5B42">
        <w:rPr>
          <w:rFonts w:ascii="Cambria Math" w:hAnsi="Cambria Math" w:cs="Cambria Math"/>
          <w:color w:val="000000"/>
        </w:rPr>
        <w:t>‐</w:t>
      </w:r>
      <w:r w:rsidRPr="00BD5B42">
        <w:rPr>
          <w:rFonts w:ascii="Arial Narrow" w:hAnsi="Arial Narrow" w:cs="Times New Roman"/>
          <w:color w:val="000000"/>
        </w:rPr>
        <w:t xml:space="preserve"> El presupuesto de licitaci</w:t>
      </w:r>
      <w:r w:rsidRPr="00BD5B42">
        <w:rPr>
          <w:rFonts w:ascii="Arial Narrow" w:hAnsi="Arial Narrow" w:cs="Arial Narrow"/>
          <w:color w:val="000000"/>
        </w:rPr>
        <w:t>ó</w:t>
      </w:r>
      <w:r w:rsidRPr="00BD5B42">
        <w:rPr>
          <w:rFonts w:ascii="Arial Narrow" w:hAnsi="Arial Narrow" w:cs="Times New Roman"/>
          <w:color w:val="000000"/>
        </w:rPr>
        <w:t xml:space="preserve">n del contrato asciende a la cantidad de </w:t>
      </w:r>
      <w:r w:rsidR="00F37C11" w:rsidRPr="00BD5B42">
        <w:rPr>
          <w:rFonts w:ascii="Arial Narrow" w:hAnsi="Arial Narrow" w:cs="Times New Roman"/>
          <w:color w:val="000000"/>
        </w:rPr>
        <w:t>65.770,94</w:t>
      </w:r>
      <w:r w:rsidRPr="00BD5B42">
        <w:rPr>
          <w:rFonts w:ascii="Arial Narrow" w:hAnsi="Arial Narrow" w:cs="Times New Roman"/>
          <w:color w:val="000000"/>
        </w:rPr>
        <w:t xml:space="preserve"> </w:t>
      </w:r>
      <w:r w:rsidR="00F37C11" w:rsidRPr="00BD5B42">
        <w:rPr>
          <w:rFonts w:ascii="Arial Narrow" w:hAnsi="Arial Narrow" w:cs="Times New Roman"/>
          <w:color w:val="000000" w:themeColor="text1"/>
        </w:rPr>
        <w:t>euros (IVA EXCLUIDO</w:t>
      </w:r>
      <w:proofErr w:type="gramStart"/>
      <w:r w:rsidR="00F37C11" w:rsidRPr="00BD5B42">
        <w:rPr>
          <w:rFonts w:ascii="Arial Narrow" w:hAnsi="Arial Narrow" w:cs="Times New Roman"/>
          <w:color w:val="000000" w:themeColor="text1"/>
        </w:rPr>
        <w:t>).</w:t>
      </w:r>
      <w:r w:rsidRPr="00BD5B42">
        <w:rPr>
          <w:rFonts w:ascii="Arial Narrow" w:hAnsi="Arial Narrow" w:cs="Times New Roman"/>
          <w:color w:val="000000"/>
        </w:rPr>
        <w:t>Las</w:t>
      </w:r>
      <w:proofErr w:type="gramEnd"/>
      <w:r w:rsidRPr="00BD5B42">
        <w:rPr>
          <w:rFonts w:ascii="Arial Narrow" w:hAnsi="Arial Narrow" w:cs="Times New Roman"/>
          <w:color w:val="000000"/>
        </w:rPr>
        <w:t xml:space="preserve"> proposiciones que superen dicha cantidad serán desechadas. </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4.2.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El valor estimado del contrato de obras asciende a </w:t>
      </w:r>
      <w:r w:rsidR="00F37C11" w:rsidRPr="00BD5B42">
        <w:rPr>
          <w:rFonts w:ascii="Arial Narrow" w:hAnsi="Arial Narrow" w:cs="Times New Roman"/>
          <w:color w:val="000000"/>
        </w:rPr>
        <w:t xml:space="preserve">72.348,03 </w:t>
      </w:r>
      <w:r w:rsidRPr="00BD5B42">
        <w:rPr>
          <w:rFonts w:ascii="Arial Narrow" w:hAnsi="Arial Narrow" w:cs="Times New Roman"/>
          <w:color w:val="000000" w:themeColor="text1"/>
        </w:rPr>
        <w:t>euros IVA EXCLUIDO</w:t>
      </w:r>
      <w:r w:rsidRPr="00BD5B42">
        <w:rPr>
          <w:rFonts w:ascii="Arial Narrow" w:hAnsi="Arial Narrow" w:cs="Times New Roman"/>
          <w:color w:val="FF0000"/>
        </w:rPr>
        <w:t>.</w:t>
      </w:r>
      <w:r w:rsidRPr="00BD5B42">
        <w:rPr>
          <w:rFonts w:ascii="Arial Narrow" w:hAnsi="Arial Narrow" w:cs="Times New Roman"/>
          <w:color w:val="000000"/>
        </w:rPr>
        <w:t xml:space="preserve"> El cálculo de dicho importe se ha realizado conforme al presupuesto del Proyecto de Obra y haciendo uso de la facultad prevista en el artículo 144 de la LFCP, de forma que cuando se produzca un aumento en el número de unidades realmente ejecutadas sobre las previstas en el contrato inicial o en el proyecto de obra, siempre que el incremento del gasto no sea superior al 10 por 100 del importe de adjudicación del contrato, dichas unidades y su importe se incluirán en las certificaciones o pagos parciales y en la certificación final del contrato sin más trámite. </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 xml:space="preserve"> 4.3.</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La financiación se realizará con cargo a la partida presupuestaria 1</w:t>
      </w:r>
      <w:r w:rsidR="00F37C11" w:rsidRPr="00BD5B42">
        <w:rPr>
          <w:rFonts w:ascii="Arial Narrow" w:hAnsi="Arial Narrow" w:cs="Times New Roman"/>
          <w:color w:val="000000"/>
        </w:rPr>
        <w:t>650</w:t>
      </w:r>
      <w:r w:rsidRPr="00BD5B42">
        <w:rPr>
          <w:rFonts w:ascii="Arial Narrow" w:hAnsi="Arial Narrow" w:cs="Times New Roman"/>
          <w:color w:val="000000"/>
        </w:rPr>
        <w:t xml:space="preserve"> 6</w:t>
      </w:r>
      <w:r w:rsidR="00F37C11" w:rsidRPr="00BD5B42">
        <w:rPr>
          <w:rFonts w:ascii="Arial Narrow" w:hAnsi="Arial Narrow" w:cs="Times New Roman"/>
          <w:color w:val="000000"/>
        </w:rPr>
        <w:t>3301</w:t>
      </w:r>
      <w:r w:rsidRPr="00BD5B42">
        <w:rPr>
          <w:rFonts w:ascii="Arial Narrow" w:hAnsi="Arial Narrow" w:cs="Times New Roman"/>
          <w:color w:val="000000"/>
        </w:rPr>
        <w:t xml:space="preserve"> del presupuesto en vigor.</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color w:val="000000"/>
        </w:rPr>
        <w:t>4.4.-</w:t>
      </w:r>
      <w:r w:rsidRPr="00BD5B42">
        <w:rPr>
          <w:rFonts w:ascii="Arial Narrow" w:hAnsi="Arial Narrow" w:cs="Times New Roman"/>
          <w:color w:val="000000"/>
        </w:rPr>
        <w:t xml:space="preserve"> A todos los efectos se entenderá </w:t>
      </w:r>
      <w:proofErr w:type="gramStart"/>
      <w:r w:rsidRPr="00BD5B42">
        <w:rPr>
          <w:rFonts w:ascii="Arial Narrow" w:hAnsi="Arial Narrow" w:cs="Times New Roman"/>
          <w:color w:val="000000"/>
        </w:rPr>
        <w:t>que  el</w:t>
      </w:r>
      <w:proofErr w:type="gramEnd"/>
      <w:r w:rsidRPr="00BD5B42">
        <w:rPr>
          <w:rFonts w:ascii="Arial Narrow" w:hAnsi="Arial Narrow" w:cs="Times New Roman"/>
          <w:color w:val="000000"/>
        </w:rPr>
        <w:t xml:space="preserve"> precio del contrato comprende todos los gastos directos e indirectos que la empresa contratista deba realizar para la normal ejecución del  contrato. La Cantidad correspondiente al IVA se detallará como partida independiente. </w:t>
      </w:r>
    </w:p>
    <w:p w:rsidR="00F5045B" w:rsidRPr="00BD5B42" w:rsidRDefault="00F5045B" w:rsidP="00F5045B">
      <w:pPr>
        <w:tabs>
          <w:tab w:val="left" w:pos="4620"/>
        </w:tabs>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ab/>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5.</w:t>
      </w:r>
      <w:r w:rsidRPr="00BD5B42">
        <w:rPr>
          <w:rFonts w:ascii="Cambria Math" w:hAnsi="Cambria Math" w:cs="Cambria Math"/>
          <w:b/>
          <w:bCs/>
          <w:color w:val="000000"/>
        </w:rPr>
        <w:t>‐</w:t>
      </w:r>
      <w:r w:rsidRPr="00BD5B42">
        <w:rPr>
          <w:rFonts w:ascii="Arial Narrow" w:hAnsi="Arial Narrow" w:cs="Times New Roman"/>
          <w:b/>
          <w:bCs/>
          <w:color w:val="000000"/>
        </w:rPr>
        <w:t xml:space="preserve"> PLAZO DE EJECUCI</w:t>
      </w:r>
      <w:r w:rsidRPr="00BD5B42">
        <w:rPr>
          <w:rFonts w:ascii="Arial Narrow" w:hAnsi="Arial Narrow" w:cs="Arial Narrow"/>
          <w:b/>
          <w:bCs/>
          <w:color w:val="000000"/>
        </w:rPr>
        <w:t>Ó</w:t>
      </w:r>
      <w:r w:rsidRPr="00BD5B42">
        <w:rPr>
          <w:rFonts w:ascii="Arial Narrow" w:hAnsi="Arial Narrow" w:cs="Times New Roman"/>
          <w:b/>
          <w:bCs/>
          <w:color w:val="000000"/>
        </w:rPr>
        <w:t>N</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b/>
          <w:bCs/>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5.1.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themeColor="text1"/>
        </w:rPr>
        <w:t xml:space="preserve">El plazo de ejecución de las obras se fija en 2 meses, </w:t>
      </w:r>
      <w:r w:rsidRPr="00BD5B42">
        <w:rPr>
          <w:rFonts w:ascii="Arial Narrow" w:hAnsi="Arial Narrow" w:cs="Times New Roman"/>
          <w:color w:val="000000"/>
        </w:rPr>
        <w:t xml:space="preserve">que comenzarán al día siguiente de la formalización del acta de comprobación del replanteo. La extensión de dicha acta deberá tener lugar en el plazo de 10 días desde la formalización del contrato, si bien, </w:t>
      </w:r>
      <w:proofErr w:type="gramStart"/>
      <w:r w:rsidRPr="00BD5B42">
        <w:rPr>
          <w:rFonts w:ascii="Arial Narrow" w:hAnsi="Arial Narrow" w:cs="Times New Roman"/>
          <w:color w:val="000000"/>
        </w:rPr>
        <w:t>el  Ayuntamiento</w:t>
      </w:r>
      <w:proofErr w:type="gramEnd"/>
      <w:r w:rsidRPr="00BD5B42">
        <w:rPr>
          <w:rFonts w:ascii="Arial Narrow" w:hAnsi="Arial Narrow" w:cs="Times New Roman"/>
          <w:color w:val="000000"/>
        </w:rPr>
        <w:t xml:space="preserve"> de Dicastillo podrá a través de la unidad gestora indicar la fecha exacta de inicio del mismo, debiendo quedar constancia de dicha circunstancia en el expediente.</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5.2.</w:t>
      </w:r>
      <w:r w:rsidRPr="00BD5B42">
        <w:rPr>
          <w:rFonts w:ascii="Cambria Math" w:hAnsi="Cambria Math" w:cs="Cambria Math"/>
          <w:b/>
          <w:bCs/>
          <w:color w:val="000000"/>
        </w:rPr>
        <w:t>‐</w:t>
      </w:r>
      <w:r w:rsidRPr="00BD5B42">
        <w:rPr>
          <w:rFonts w:ascii="Arial Narrow" w:hAnsi="Arial Narrow" w:cs="Times New Roman"/>
          <w:b/>
          <w:bCs/>
          <w:color w:val="000000"/>
        </w:rPr>
        <w:t>C</w:t>
      </w:r>
      <w:r w:rsidRPr="00BD5B42">
        <w:rPr>
          <w:rFonts w:ascii="Arial Narrow" w:hAnsi="Arial Narrow" w:cs="Times New Roman"/>
          <w:color w:val="000000"/>
        </w:rPr>
        <w:t>uando la contratista por causas imputables a la misma,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 En cualquier caso, procederá la exigencia de indemnización de cuantos daños y perjuicios se hubieren irrogado a la entidad contratante, incluyendo en tales conceptos la eventual pérdida de fondos europeos procedentes de dicha convocatoria.</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6.</w:t>
      </w:r>
      <w:r w:rsidRPr="00BD5B42">
        <w:rPr>
          <w:rFonts w:ascii="Cambria Math" w:hAnsi="Cambria Math" w:cs="Cambria Math"/>
          <w:b/>
          <w:bCs/>
          <w:color w:val="000000"/>
        </w:rPr>
        <w:t>‐</w:t>
      </w:r>
      <w:r w:rsidRPr="00BD5B42">
        <w:rPr>
          <w:rFonts w:ascii="Arial Narrow" w:hAnsi="Arial Narrow" w:cs="Times New Roman"/>
          <w:b/>
          <w:bCs/>
          <w:color w:val="000000"/>
        </w:rPr>
        <w:t xml:space="preserve"> CAPACIDAD PARA CONTRATAR</w:t>
      </w:r>
    </w:p>
    <w:p w:rsidR="00F5045B" w:rsidRPr="00BD5B42" w:rsidRDefault="00F5045B" w:rsidP="00F5045B">
      <w:pPr>
        <w:autoSpaceDE w:val="0"/>
        <w:autoSpaceDN w:val="0"/>
        <w:adjustRightInd w:val="0"/>
        <w:spacing w:after="0" w:line="240" w:lineRule="auto"/>
        <w:ind w:left="567" w:right="992"/>
        <w:rPr>
          <w:rFonts w:ascii="Arial Narrow" w:hAnsi="Arial Narrow" w:cs="Times New Roman"/>
          <w:b/>
          <w:bCs/>
          <w:color w:val="000000"/>
        </w:rPr>
      </w:pPr>
    </w:p>
    <w:p w:rsidR="00BD5B42"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6.1.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Podrán contratar con la Administración las personas naturales o jurídicas, españolas o extranjeras, que tengan plena capacidad de obrar, no estén incursas en ninguna de las causas de prohibición o incompatibilidad para contratar </w:t>
      </w:r>
    </w:p>
    <w:p w:rsidR="00BD5B42" w:rsidRPr="00BD5B42" w:rsidRDefault="00BD5B42" w:rsidP="00F5045B">
      <w:pPr>
        <w:autoSpaceDE w:val="0"/>
        <w:autoSpaceDN w:val="0"/>
        <w:adjustRightInd w:val="0"/>
        <w:spacing w:after="0" w:line="240" w:lineRule="auto"/>
        <w:ind w:left="567" w:right="992"/>
        <w:jc w:val="both"/>
        <w:rPr>
          <w:rFonts w:ascii="Arial Narrow" w:hAnsi="Arial Narrow" w:cs="Times New Roman"/>
          <w:color w:val="000000"/>
        </w:rPr>
      </w:pPr>
    </w:p>
    <w:p w:rsidR="00BD5B42" w:rsidRPr="00BD5B42" w:rsidRDefault="00BD5B42"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establecidas en la LFCP, no se hallen en situación de conflicto de intereses y acrediten su solvencia económica, financiera y técnica o profesional suficiente para la ejecución del contrato.</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6.2.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Si se trata de personas jurídicas solo podrán ser adjudicatarias de contratos cuyas prestaciones estén comprendidas dentro de los fines, ámbito o actividad que le sean propios, según resulte de sus respectivos Estatutos o reglas fundacionales.</w:t>
      </w:r>
    </w:p>
    <w:p w:rsidR="00F5045B" w:rsidRPr="00BD5B42" w:rsidRDefault="00F5045B" w:rsidP="00F5045B">
      <w:pPr>
        <w:autoSpaceDE w:val="0"/>
        <w:autoSpaceDN w:val="0"/>
        <w:adjustRightInd w:val="0"/>
        <w:spacing w:after="0" w:line="240" w:lineRule="auto"/>
        <w:ind w:left="567" w:right="992"/>
        <w:jc w:val="both"/>
        <w:rPr>
          <w:rFonts w:ascii="Arial Narrow" w:hAnsi="Arial Narrow" w:cs="Times New Roman"/>
          <w:color w:val="000000"/>
        </w:rPr>
      </w:pPr>
    </w:p>
    <w:p w:rsidR="00494587" w:rsidRPr="00BD5B42" w:rsidRDefault="00F5045B" w:rsidP="0049458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6.3.</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w:t>
      </w:r>
      <w:r w:rsidR="00494587" w:rsidRPr="00BD5B42">
        <w:rPr>
          <w:rFonts w:ascii="Arial Narrow" w:hAnsi="Arial Narrow" w:cs="Times New Roman"/>
          <w:color w:val="000000"/>
        </w:rPr>
        <w:t>temporal deberán indicar los nombres y circunstancias de las personas que la constituyen y la participación de cada una, así como que asumen el compromiso de constituirse formalmente en unión temporal en caso de resultar adjudicatarias del contrato.</w:t>
      </w:r>
    </w:p>
    <w:p w:rsidR="00494587" w:rsidRPr="00BD5B42" w:rsidRDefault="00494587" w:rsidP="00494587">
      <w:pPr>
        <w:autoSpaceDE w:val="0"/>
        <w:autoSpaceDN w:val="0"/>
        <w:adjustRightInd w:val="0"/>
        <w:spacing w:after="0" w:line="240" w:lineRule="auto"/>
        <w:ind w:left="567" w:right="992"/>
        <w:jc w:val="both"/>
        <w:rPr>
          <w:rFonts w:ascii="Arial Narrow" w:hAnsi="Arial Narrow" w:cs="Times New Roman"/>
          <w:color w:val="000000"/>
        </w:rPr>
      </w:pPr>
    </w:p>
    <w:p w:rsidR="00494587" w:rsidRPr="00BD5B42" w:rsidRDefault="00494587" w:rsidP="0049458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6.4.</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Igualmente podrán contratar licitadoras que participen conjuntamente que quedarán obligadas solidariamente. Dicha participación se formalizará mediante la aportación de un documento privado en el que deberá manifestarse la voluntad de concurrir de forma conjunta, la participación de cada una de ellas así como la designación de una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Asimismo, deberán cumplir las condiciones que el presente pliego establezca.</w:t>
      </w:r>
    </w:p>
    <w:p w:rsidR="00494587" w:rsidRPr="00BD5B42" w:rsidRDefault="00494587" w:rsidP="00494587">
      <w:pPr>
        <w:autoSpaceDE w:val="0"/>
        <w:autoSpaceDN w:val="0"/>
        <w:adjustRightInd w:val="0"/>
        <w:spacing w:after="0" w:line="240" w:lineRule="auto"/>
        <w:ind w:left="567" w:right="992"/>
        <w:jc w:val="both"/>
        <w:rPr>
          <w:rFonts w:ascii="Arial Narrow" w:hAnsi="Arial Narrow" w:cs="Times New Roman"/>
          <w:color w:val="000000"/>
        </w:rPr>
      </w:pPr>
    </w:p>
    <w:p w:rsidR="00494587" w:rsidRPr="00BD5B42" w:rsidRDefault="00494587" w:rsidP="0049458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6.5.</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Las empresas que presenten oferta conjunta de licitación no podrán presentar proposiciones individuales.</w:t>
      </w:r>
    </w:p>
    <w:p w:rsidR="00C24177" w:rsidRPr="00BD5B42" w:rsidRDefault="00C24177" w:rsidP="00494587">
      <w:pPr>
        <w:tabs>
          <w:tab w:val="left" w:pos="2942"/>
        </w:tabs>
        <w:ind w:left="567" w:right="992"/>
        <w:rPr>
          <w:rFonts w:ascii="Arial Narrow" w:hAnsi="Arial Narrow"/>
        </w:rPr>
      </w:pP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7.</w:t>
      </w:r>
      <w:r w:rsidRPr="00BD5B42">
        <w:rPr>
          <w:rFonts w:ascii="Cambria Math" w:hAnsi="Cambria Math" w:cs="Cambria Math"/>
          <w:b/>
          <w:bCs/>
          <w:color w:val="000000"/>
        </w:rPr>
        <w:t>‐</w:t>
      </w:r>
      <w:r w:rsidRPr="00BD5B42">
        <w:rPr>
          <w:rFonts w:ascii="Arial Narrow" w:hAnsi="Arial Narrow" w:cs="Times New Roman"/>
          <w:b/>
          <w:bCs/>
          <w:color w:val="000000"/>
        </w:rPr>
        <w:t xml:space="preserve"> SOLVENCIA ECON</w:t>
      </w:r>
      <w:r w:rsidRPr="00BD5B42">
        <w:rPr>
          <w:rFonts w:ascii="Arial Narrow" w:hAnsi="Arial Narrow" w:cs="Arial Narrow"/>
          <w:b/>
          <w:bCs/>
          <w:color w:val="000000"/>
        </w:rPr>
        <w:t>Ó</w:t>
      </w:r>
      <w:r w:rsidRPr="00BD5B42">
        <w:rPr>
          <w:rFonts w:ascii="Arial Narrow" w:hAnsi="Arial Narrow" w:cs="Times New Roman"/>
          <w:b/>
          <w:bCs/>
          <w:color w:val="000000"/>
        </w:rPr>
        <w:t>MICA Y FINANCIERA</w:t>
      </w: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b/>
          <w:bCs/>
          <w:color w:val="000000"/>
        </w:rPr>
      </w:pP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7.1.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Para acreditar su solvencia, quien licite podrá basarse en la solvencia de otras empresas, independientemente de la naturaleza jurídica de los vínculos que tengan con ellas. </w:t>
      </w: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7.2.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que los subcontratistas disponen de los medios necesarios para la ejecución del contrato.</w:t>
      </w: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7.3.</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La solvencia económica y financiera se deberá acreditar por el siguiente medio:</w:t>
      </w: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 xml:space="preserve">Declaración sobre el volumen de negocios en el ámbito de actividades objeto del contrato y referida como máximo a los últimos tres ejercicios disponibles en función de la fecha de creación o de inicio de las actividades de la </w:t>
      </w:r>
      <w:proofErr w:type="gramStart"/>
      <w:r w:rsidRPr="00BD5B42">
        <w:rPr>
          <w:rFonts w:ascii="Arial Narrow" w:hAnsi="Arial Narrow" w:cs="Times New Roman"/>
          <w:color w:val="000000"/>
        </w:rPr>
        <w:t>adjudicataria ,debiendo</w:t>
      </w:r>
      <w:proofErr w:type="gramEnd"/>
      <w:r w:rsidRPr="00BD5B42">
        <w:rPr>
          <w:rFonts w:ascii="Arial Narrow" w:hAnsi="Arial Narrow" w:cs="Times New Roman"/>
          <w:color w:val="000000"/>
        </w:rPr>
        <w:t xml:space="preserve"> ser el volumen de negocios de cada año igual o superior a una vez y media el valor estimado del contrato . Únicamente el licitador en cuyo favor recaiga la propuesta de adjudicación deberá acreditar disponer de la solvencia económica y financiera requerida para la correcta ejecución de este contrato. </w:t>
      </w: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p>
    <w:p w:rsidR="00700F4A" w:rsidRPr="00BD5B42" w:rsidRDefault="00700F4A" w:rsidP="00700F4A">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8. SOLVENCIA TÉCNICA Y PROFESIONAL</w:t>
      </w:r>
    </w:p>
    <w:p w:rsidR="00700F4A" w:rsidRPr="00BD5B42" w:rsidRDefault="00700F4A" w:rsidP="00700F4A">
      <w:pPr>
        <w:autoSpaceDE w:val="0"/>
        <w:autoSpaceDN w:val="0"/>
        <w:adjustRightInd w:val="0"/>
        <w:spacing w:after="0" w:line="240" w:lineRule="auto"/>
        <w:ind w:left="567" w:right="992"/>
        <w:rPr>
          <w:rFonts w:ascii="Arial Narrow" w:hAnsi="Arial Narrow" w:cs="Times New Roman"/>
          <w:b/>
          <w:bCs/>
          <w:color w:val="000000"/>
        </w:rPr>
      </w:pPr>
    </w:p>
    <w:p w:rsidR="00BD5B42" w:rsidRDefault="00BD5B42" w:rsidP="00700F4A">
      <w:pPr>
        <w:autoSpaceDE w:val="0"/>
        <w:autoSpaceDN w:val="0"/>
        <w:adjustRightInd w:val="0"/>
        <w:spacing w:after="0" w:line="240" w:lineRule="auto"/>
        <w:ind w:left="567" w:right="992"/>
        <w:jc w:val="both"/>
        <w:rPr>
          <w:rFonts w:ascii="Arial Narrow" w:hAnsi="Arial Narrow" w:cs="Times New Roman"/>
          <w:b/>
          <w:bCs/>
          <w:color w:val="000000"/>
        </w:rPr>
      </w:pPr>
    </w:p>
    <w:p w:rsidR="00BD5B42" w:rsidRDefault="00BD5B42" w:rsidP="00700F4A">
      <w:pPr>
        <w:autoSpaceDE w:val="0"/>
        <w:autoSpaceDN w:val="0"/>
        <w:adjustRightInd w:val="0"/>
        <w:spacing w:after="0" w:line="240" w:lineRule="auto"/>
        <w:ind w:left="567" w:right="992"/>
        <w:jc w:val="both"/>
        <w:rPr>
          <w:rFonts w:ascii="Arial Narrow" w:hAnsi="Arial Narrow" w:cs="Times New Roman"/>
          <w:b/>
          <w:bCs/>
          <w:color w:val="000000"/>
        </w:rPr>
      </w:pPr>
    </w:p>
    <w:p w:rsidR="00BD5B42" w:rsidRDefault="00BD5B42" w:rsidP="00700F4A">
      <w:pPr>
        <w:autoSpaceDE w:val="0"/>
        <w:autoSpaceDN w:val="0"/>
        <w:adjustRightInd w:val="0"/>
        <w:spacing w:after="0" w:line="240" w:lineRule="auto"/>
        <w:ind w:left="567" w:right="992"/>
        <w:jc w:val="both"/>
        <w:rPr>
          <w:rFonts w:ascii="Arial Narrow" w:hAnsi="Arial Narrow" w:cs="Times New Roman"/>
          <w:b/>
          <w:bCs/>
          <w:color w:val="000000"/>
        </w:rPr>
      </w:pP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8.1.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Para acreditar su solvencia, quien licite podrá basarse en la solvencia de otras empresas, independientemente de la naturaleza jurídica de los vínculos que tengan con ellas.</w:t>
      </w:r>
    </w:p>
    <w:p w:rsidR="00700F4A" w:rsidRPr="00BD5B42" w:rsidRDefault="00700F4A" w:rsidP="00700F4A">
      <w:pPr>
        <w:autoSpaceDE w:val="0"/>
        <w:autoSpaceDN w:val="0"/>
        <w:adjustRightInd w:val="0"/>
        <w:spacing w:after="0" w:line="240" w:lineRule="auto"/>
        <w:jc w:val="both"/>
        <w:rPr>
          <w:rFonts w:ascii="Arial Narrow" w:hAnsi="Arial Narrow" w:cs="Times New Roman"/>
          <w:color w:val="000000"/>
        </w:rPr>
      </w:pPr>
    </w:p>
    <w:p w:rsidR="00700F4A" w:rsidRPr="00BD5B42" w:rsidRDefault="00700F4A" w:rsidP="00700F4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rsidR="0007781F" w:rsidRPr="00BD5B42" w:rsidRDefault="0007781F" w:rsidP="00700F4A">
      <w:pPr>
        <w:autoSpaceDE w:val="0"/>
        <w:autoSpaceDN w:val="0"/>
        <w:adjustRightInd w:val="0"/>
        <w:spacing w:after="0" w:line="240" w:lineRule="auto"/>
        <w:ind w:left="567" w:right="992"/>
        <w:jc w:val="both"/>
        <w:rPr>
          <w:rFonts w:ascii="Arial Narrow" w:hAnsi="Arial Narrow" w:cs="Times New Roman"/>
          <w:color w:val="000000"/>
        </w:rPr>
      </w:pP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8.2.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que los subcontratistas disponen de los medios necesarios para la ejecución del contrato.</w:t>
      </w: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b/>
          <w:bCs/>
          <w:color w:val="000000"/>
        </w:rPr>
      </w:pPr>
    </w:p>
    <w:p w:rsidR="0007781F" w:rsidRPr="00BD5B42" w:rsidRDefault="0007781F" w:rsidP="0007781F">
      <w:pPr>
        <w:spacing w:after="0" w:line="240" w:lineRule="auto"/>
        <w:ind w:left="567" w:right="992"/>
        <w:rPr>
          <w:rFonts w:ascii="Arial Narrow" w:hAnsi="Arial Narrow" w:cs="Times New Roman"/>
          <w:color w:val="000000"/>
        </w:rPr>
      </w:pPr>
      <w:r w:rsidRPr="00BD5B42">
        <w:rPr>
          <w:rFonts w:ascii="Arial Narrow" w:hAnsi="Arial Narrow" w:cs="Times New Roman"/>
          <w:b/>
          <w:bCs/>
          <w:color w:val="000000"/>
        </w:rPr>
        <w:t>8.3.</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Se justificará la solvencia técnica mediante la presentación de la siguiente documentación:</w:t>
      </w:r>
    </w:p>
    <w:p w:rsidR="00A5690B" w:rsidRPr="00BD5B42" w:rsidRDefault="0007781F" w:rsidP="00A5690B">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Relación de obras con un objeto semejante al presente contrato ejecutadas en el curso de los últimos cinco años, avaladas por certificados de buena ejecución, expedidos por el promotor con indicación de si se realizaron según las reglas por las que se rige la profesión y si se llevaron normalmente a buen término. El umbral mínimo de solvencia consistirá en la ejecución acreditada documentalmente de, al menos la ejecución de una obra con un objeto semejante al presente contrato de un importe igual o superior al 50 por 100 del valor estimado del contrato, IVA excluido, ejecutada en cualquiera de los cinco últimos años.</w:t>
      </w:r>
      <w:r w:rsidR="00A5690B" w:rsidRPr="00BD5B42">
        <w:rPr>
          <w:rFonts w:ascii="Arial Narrow" w:hAnsi="Arial Narrow" w:cs="Times New Roman"/>
          <w:color w:val="000000"/>
        </w:rPr>
        <w:t>”</w:t>
      </w:r>
      <w:r w:rsidR="00A5690B" w:rsidRPr="00BD5B42">
        <w:rPr>
          <w:rFonts w:ascii="Arial Narrow" w:hAnsi="Arial Narrow" w:cs="Times New Roman"/>
          <w:color w:val="FF0000"/>
        </w:rPr>
        <w:t xml:space="preserve"> </w:t>
      </w:r>
      <w:r w:rsidR="00A5690B" w:rsidRPr="00BD5B42">
        <w:rPr>
          <w:rFonts w:ascii="Arial Narrow" w:hAnsi="Arial Narrow" w:cs="Times New Roman"/>
          <w:color w:val="000000" w:themeColor="text1"/>
        </w:rPr>
        <w:t>(Anexo I: Modelo de declaración de solvencia</w:t>
      </w:r>
      <w:r w:rsidR="0047619A" w:rsidRPr="00BD5B42">
        <w:rPr>
          <w:rFonts w:ascii="Arial Narrow" w:hAnsi="Arial Narrow" w:cs="Times New Roman"/>
          <w:color w:val="000000" w:themeColor="text1"/>
        </w:rPr>
        <w:t xml:space="preserve"> profesional</w:t>
      </w:r>
      <w:r w:rsidR="00A5690B" w:rsidRPr="00BD5B42">
        <w:rPr>
          <w:rFonts w:ascii="Arial Narrow" w:hAnsi="Arial Narrow" w:cs="Times New Roman"/>
          <w:color w:val="000000" w:themeColor="text1"/>
        </w:rPr>
        <w:t>)</w:t>
      </w:r>
    </w:p>
    <w:p w:rsidR="00A5690B" w:rsidRPr="00BD5B42" w:rsidRDefault="00A5690B" w:rsidP="00A5690B">
      <w:pPr>
        <w:autoSpaceDE w:val="0"/>
        <w:autoSpaceDN w:val="0"/>
        <w:adjustRightInd w:val="0"/>
        <w:spacing w:after="0" w:line="240" w:lineRule="auto"/>
        <w:ind w:left="567" w:right="992"/>
        <w:jc w:val="both"/>
        <w:rPr>
          <w:rFonts w:ascii="Arial Narrow" w:hAnsi="Arial Narrow" w:cs="Times New Roman"/>
          <w:color w:val="FF0000"/>
        </w:rPr>
      </w:pP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Únicamente el licitador en cuyo favor recaiga la propuesta de adjudicación deberá acreditar disponer de la solvencia técnica y profesional requerida para la correcta ejecución de este contrato. </w:t>
      </w: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b/>
          <w:bCs/>
          <w:color w:val="000000"/>
        </w:rPr>
      </w:pP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9.</w:t>
      </w:r>
      <w:r w:rsidRPr="00BD5B42">
        <w:rPr>
          <w:rFonts w:ascii="Cambria Math" w:hAnsi="Cambria Math" w:cs="Cambria Math"/>
          <w:b/>
          <w:bCs/>
          <w:color w:val="000000"/>
        </w:rPr>
        <w:t>‐</w:t>
      </w:r>
      <w:r w:rsidRPr="00BD5B42">
        <w:rPr>
          <w:rFonts w:ascii="Arial Narrow" w:hAnsi="Arial Narrow" w:cs="Times New Roman"/>
          <w:b/>
          <w:bCs/>
          <w:color w:val="000000"/>
        </w:rPr>
        <w:t xml:space="preserve"> PRESENTACIÓN DE PROPOSICIONES.</w:t>
      </w: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b/>
          <w:bCs/>
          <w:color w:val="000000"/>
        </w:rPr>
      </w:pP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color w:val="000000"/>
        </w:rPr>
      </w:pP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presentación de proposiciones supone la aceptación incondicional por la persona licitadora del contenido de la totalidad de las cláusulas del pliego que rigen la licitación, sin salvedad o reserva alguna.</w:t>
      </w: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color w:val="000000"/>
        </w:rPr>
      </w:pPr>
    </w:p>
    <w:p w:rsidR="0007781F" w:rsidRPr="00BD5B42" w:rsidRDefault="0007781F" w:rsidP="0007781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Los interesados en la licitación obtendrán a través del Portal de contratación la información adicional sobre los pliegos y demás documentación complementaria en el plazo de tres días desde que la soliciten.</w:t>
      </w:r>
    </w:p>
    <w:p w:rsidR="00DE3AFA" w:rsidRPr="00BD5B42" w:rsidRDefault="00DE3AFA" w:rsidP="0007781F">
      <w:pPr>
        <w:autoSpaceDE w:val="0"/>
        <w:autoSpaceDN w:val="0"/>
        <w:adjustRightInd w:val="0"/>
        <w:spacing w:after="0" w:line="240" w:lineRule="auto"/>
        <w:ind w:left="567" w:right="992"/>
        <w:jc w:val="both"/>
        <w:rPr>
          <w:rFonts w:ascii="Arial Narrow" w:hAnsi="Arial Narrow" w:cs="Times New Roman"/>
          <w:color w:val="000000"/>
        </w:rPr>
      </w:pPr>
    </w:p>
    <w:p w:rsidR="00DE3AFA" w:rsidRPr="00BD5B42" w:rsidRDefault="00DE3AFA" w:rsidP="00DE3AFA">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9.1</w:t>
      </w:r>
      <w:r w:rsidRPr="00BD5B42">
        <w:rPr>
          <w:rFonts w:ascii="Cambria Math" w:hAnsi="Cambria Math" w:cs="Cambria Math"/>
          <w:b/>
          <w:bCs/>
          <w:color w:val="000000"/>
        </w:rPr>
        <w:t>‐</w:t>
      </w:r>
      <w:r w:rsidRPr="00BD5B42">
        <w:rPr>
          <w:rFonts w:ascii="Arial Narrow" w:hAnsi="Arial Narrow" w:cs="Times New Roman"/>
          <w:b/>
          <w:bCs/>
          <w:color w:val="000000"/>
        </w:rPr>
        <w:t xml:space="preserve"> lugar y plazo</w:t>
      </w:r>
    </w:p>
    <w:p w:rsidR="00DE3AFA" w:rsidRPr="00BD5B42" w:rsidRDefault="00DE3AFA" w:rsidP="00DE3AFA">
      <w:pPr>
        <w:autoSpaceDE w:val="0"/>
        <w:autoSpaceDN w:val="0"/>
        <w:adjustRightInd w:val="0"/>
        <w:spacing w:after="0" w:line="240" w:lineRule="auto"/>
        <w:ind w:left="567" w:right="992"/>
        <w:jc w:val="both"/>
        <w:rPr>
          <w:rFonts w:ascii="Arial Narrow" w:hAnsi="Arial Narrow" w:cs="Times New Roman"/>
          <w:b/>
          <w:bCs/>
          <w:color w:val="000000"/>
        </w:rPr>
      </w:pPr>
    </w:p>
    <w:p w:rsidR="00DE3AFA" w:rsidRPr="00BD5B42" w:rsidRDefault="00DE3AFA" w:rsidP="00DE3AF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Los documentos que conforman la oferta deberán presentarse exclusivamente a través de la Plataforma de Licitación Electrónica de Navarra (PLENA), que estará disponible en el anuncio de licitación del Portal de Contratación de Navarra (</w:t>
      </w:r>
      <w:r w:rsidRPr="00BD5B42">
        <w:rPr>
          <w:rFonts w:ascii="Arial Narrow" w:hAnsi="Arial Narrow" w:cs="Times New Roman"/>
          <w:color w:val="00000A"/>
        </w:rPr>
        <w:t>www.contrataciones.navarra.es</w:t>
      </w:r>
      <w:r w:rsidRPr="00BD5B42">
        <w:rPr>
          <w:rFonts w:ascii="Arial Narrow" w:hAnsi="Arial Narrow" w:cs="Times New Roman"/>
          <w:color w:val="000000"/>
        </w:rPr>
        <w:t>), de acuerdo con lo establecido en los párrafos siguientes:</w:t>
      </w:r>
    </w:p>
    <w:p w:rsidR="00DE3AFA" w:rsidRPr="00BD5B42" w:rsidRDefault="00DE3AFA" w:rsidP="00DE3AF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Así mismo, todas las comunicaciones y resto de actuaciones de trámites que procedan con los interesados, se efectuarán a través de PLENA.</w:t>
      </w:r>
    </w:p>
    <w:p w:rsidR="00DE3AFA" w:rsidRPr="00BD5B42" w:rsidRDefault="00DE3AFA" w:rsidP="00DE3AFA">
      <w:pPr>
        <w:autoSpaceDE w:val="0"/>
        <w:autoSpaceDN w:val="0"/>
        <w:adjustRightInd w:val="0"/>
        <w:spacing w:after="0" w:line="240" w:lineRule="auto"/>
        <w:ind w:left="567" w:right="992"/>
        <w:jc w:val="both"/>
        <w:rPr>
          <w:rFonts w:ascii="Arial Narrow" w:hAnsi="Arial Narrow" w:cs="Times New Roman"/>
          <w:color w:val="000000"/>
        </w:rPr>
      </w:pPr>
    </w:p>
    <w:p w:rsidR="00DE3AFA" w:rsidRPr="00BD5B42" w:rsidRDefault="00DE3AFA" w:rsidP="00DE3AF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El plazo de presentación de las ofertas se fijará en el anuncio para la licitación contado a partir del día siguiente al de la fecha de publicación en el Portal de Contratación de Navarra, siendo dicho plazo como mínimo de </w:t>
      </w:r>
      <w:r w:rsidR="00640F76" w:rsidRPr="00BD5B42">
        <w:rPr>
          <w:rFonts w:ascii="Arial Narrow" w:hAnsi="Arial Narrow" w:cs="Times New Roman"/>
          <w:color w:val="000000"/>
        </w:rPr>
        <w:t>60</w:t>
      </w:r>
      <w:r w:rsidRPr="00BD5B42">
        <w:rPr>
          <w:rFonts w:ascii="Arial Narrow" w:hAnsi="Arial Narrow" w:cs="Times New Roman"/>
          <w:color w:val="000000"/>
        </w:rPr>
        <w:t xml:space="preserve"> días naturales a partir de la citada publicación.</w:t>
      </w:r>
    </w:p>
    <w:p w:rsidR="00F30528" w:rsidRPr="00BD5B42" w:rsidRDefault="00F30528" w:rsidP="00DE3AFA">
      <w:pPr>
        <w:autoSpaceDE w:val="0"/>
        <w:autoSpaceDN w:val="0"/>
        <w:adjustRightInd w:val="0"/>
        <w:spacing w:after="0" w:line="240" w:lineRule="auto"/>
        <w:ind w:left="567" w:right="992"/>
        <w:jc w:val="both"/>
        <w:rPr>
          <w:rFonts w:ascii="Arial Narrow" w:hAnsi="Arial Narrow" w:cs="Times New Roman"/>
          <w:color w:val="000000"/>
        </w:rPr>
      </w:pPr>
    </w:p>
    <w:p w:rsidR="00BD5B42" w:rsidRDefault="00BD5B42" w:rsidP="00F30528">
      <w:pPr>
        <w:autoSpaceDE w:val="0"/>
        <w:autoSpaceDN w:val="0"/>
        <w:adjustRightInd w:val="0"/>
        <w:spacing w:after="0" w:line="240" w:lineRule="auto"/>
        <w:ind w:left="567" w:right="992"/>
        <w:jc w:val="both"/>
        <w:rPr>
          <w:rFonts w:ascii="Arial Narrow" w:hAnsi="Arial Narrow" w:cs="Times New Roman"/>
          <w:color w:val="000000"/>
        </w:rPr>
      </w:pPr>
    </w:p>
    <w:p w:rsidR="00BD5B42" w:rsidRDefault="00BD5B42" w:rsidP="00F30528">
      <w:pPr>
        <w:autoSpaceDE w:val="0"/>
        <w:autoSpaceDN w:val="0"/>
        <w:adjustRightInd w:val="0"/>
        <w:spacing w:after="0" w:line="240" w:lineRule="auto"/>
        <w:ind w:left="567" w:right="992"/>
        <w:jc w:val="both"/>
        <w:rPr>
          <w:rFonts w:ascii="Arial Narrow" w:hAnsi="Arial Narrow" w:cs="Times New Roman"/>
          <w:color w:val="000000"/>
        </w:rPr>
      </w:pP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En el momento en que la empresa licitadora cierre su oferta, se generará una huella </w:t>
      </w:r>
      <w:r w:rsidRPr="00BD5B42">
        <w:rPr>
          <w:rFonts w:ascii="Cambria Math" w:hAnsi="Cambria Math" w:cs="Cambria Math"/>
          <w:color w:val="000000"/>
        </w:rPr>
        <w:t>‐</w:t>
      </w:r>
      <w:r w:rsidRPr="00BD5B42">
        <w:rPr>
          <w:rFonts w:ascii="Arial Narrow" w:hAnsi="Arial Narrow" w:cs="Times New Roman"/>
          <w:color w:val="000000"/>
        </w:rPr>
        <w:t xml:space="preserve"> resumen criptográfico</w:t>
      </w:r>
      <w:r w:rsidRPr="00BD5B42">
        <w:rPr>
          <w:rFonts w:ascii="Cambria Math" w:hAnsi="Cambria Math" w:cs="Cambria Math"/>
          <w:color w:val="000000"/>
        </w:rPr>
        <w:t>‐</w:t>
      </w:r>
      <w:r w:rsidRPr="00BD5B42">
        <w:rPr>
          <w:rFonts w:ascii="Arial Narrow" w:hAnsi="Arial Narrow" w:cs="Times New Roman"/>
          <w:color w:val="000000"/>
        </w:rPr>
        <w:t xml:space="preserve"> del contenido de la misma, quedando como constancia de la oferta.</w:t>
      </w:r>
    </w:p>
    <w:p w:rsidR="00F30528" w:rsidRPr="00BD5B42" w:rsidRDefault="00F30528" w:rsidP="00F30528">
      <w:pPr>
        <w:autoSpaceDE w:val="0"/>
        <w:autoSpaceDN w:val="0"/>
        <w:adjustRightInd w:val="0"/>
        <w:spacing w:after="0" w:line="240" w:lineRule="auto"/>
        <w:jc w:val="both"/>
        <w:rPr>
          <w:rFonts w:ascii="Arial Narrow" w:hAnsi="Arial Narrow" w:cs="Times New Roman"/>
          <w:color w:val="000000"/>
        </w:rPr>
      </w:pP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el caso de que quien licite tenga dificultades técnicas en la presentación de su oferta en PLENA, si la huella –resumen criptográfico</w:t>
      </w:r>
      <w:r w:rsidRPr="00BD5B42">
        <w:rPr>
          <w:rFonts w:ascii="Cambria Math" w:hAnsi="Cambria Math" w:cs="Cambria Math"/>
          <w:color w:val="000000"/>
        </w:rPr>
        <w:t>‐</w:t>
      </w:r>
      <w:r w:rsidRPr="00BD5B42">
        <w:rPr>
          <w:rFonts w:ascii="Arial Narrow" w:hAnsi="Arial Narrow" w:cs="Times New Roman"/>
          <w:color w:val="000000"/>
        </w:rPr>
        <w:t xml:space="preserve"> es remitida, dentro del plazo de presentación de ofertas, al órgano de contratación por correo electrónico a </w:t>
      </w:r>
      <w:proofErr w:type="gramStart"/>
      <w:r w:rsidRPr="00BD5B42">
        <w:rPr>
          <w:rFonts w:ascii="Arial Narrow" w:hAnsi="Arial Narrow" w:cs="Times New Roman"/>
          <w:color w:val="000000"/>
        </w:rPr>
        <w:t>la  dirección</w:t>
      </w:r>
      <w:proofErr w:type="gramEnd"/>
      <w:r w:rsidRPr="00BD5B42">
        <w:rPr>
          <w:rFonts w:ascii="Arial Narrow" w:hAnsi="Arial Narrow" w:cs="Times New Roman"/>
          <w:color w:val="000000"/>
        </w:rPr>
        <w:t xml:space="preserve">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Se hace constar que los servidores de Gobierno de Navarra, utilizan como referencia el Tiempo Universal Coordinado (UTC), que es la escala de tiempo universal mantenida por los laboratorios internacionales de referencia con una precisión: +/</w:t>
      </w:r>
      <w:r w:rsidRPr="00BD5B42">
        <w:rPr>
          <w:rFonts w:ascii="Cambria Math" w:hAnsi="Cambria Math" w:cs="Cambria Math"/>
          <w:color w:val="000000"/>
        </w:rPr>
        <w:t>‐</w:t>
      </w:r>
      <w:r w:rsidRPr="00BD5B42">
        <w:rPr>
          <w:rFonts w:ascii="Arial Narrow" w:hAnsi="Arial Narrow" w:cs="Times New Roman"/>
          <w:color w:val="000000"/>
        </w:rPr>
        <w:t xml:space="preserve"> 1seg. Esta es, por tanto, la hora oficial de los servicios electrónicos</w:t>
      </w: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Si por el contrario la huella no coincide, o bien la oferta se ha recibido fuera del plazo de 24 horas extendidas, la oferta se excluirá, no abriéndose nunca su contenido. 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w:t>
      </w:r>
      <w:proofErr w:type="gramStart"/>
      <w:r w:rsidRPr="00BD5B42">
        <w:rPr>
          <w:rFonts w:ascii="Arial Narrow" w:hAnsi="Arial Narrow" w:cs="Times New Roman"/>
          <w:color w:val="000000"/>
        </w:rPr>
        <w:t>no  justificarán</w:t>
      </w:r>
      <w:proofErr w:type="gramEnd"/>
      <w:r w:rsidRPr="00BD5B42">
        <w:rPr>
          <w:rFonts w:ascii="Arial Narrow" w:hAnsi="Arial Narrow" w:cs="Times New Roman"/>
          <w:color w:val="000000"/>
        </w:rPr>
        <w:t xml:space="preserve"> la extemporaneidad en la presentación de la oferta y conllevarán la exclusión.</w:t>
      </w: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p>
    <w:p w:rsidR="00F30528" w:rsidRPr="00BD5B42" w:rsidRDefault="00F30528" w:rsidP="00F30528">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9.2</w:t>
      </w:r>
      <w:r w:rsidRPr="00BD5B42">
        <w:rPr>
          <w:rFonts w:ascii="Cambria Math" w:hAnsi="Cambria Math" w:cs="Cambria Math"/>
          <w:b/>
          <w:bCs/>
          <w:color w:val="000000"/>
        </w:rPr>
        <w:t>‐</w:t>
      </w:r>
      <w:r w:rsidRPr="00BD5B42">
        <w:rPr>
          <w:rFonts w:ascii="Arial Narrow" w:hAnsi="Arial Narrow" w:cs="Times New Roman"/>
          <w:b/>
          <w:bCs/>
          <w:color w:val="000000"/>
        </w:rPr>
        <w:t xml:space="preserve"> forma y contenido de las proposiciones</w:t>
      </w:r>
    </w:p>
    <w:p w:rsidR="00F30528" w:rsidRPr="00BD5B42" w:rsidRDefault="00F30528" w:rsidP="00F30528">
      <w:pPr>
        <w:autoSpaceDE w:val="0"/>
        <w:autoSpaceDN w:val="0"/>
        <w:adjustRightInd w:val="0"/>
        <w:spacing w:after="0" w:line="240" w:lineRule="auto"/>
        <w:ind w:left="567" w:right="992"/>
        <w:rPr>
          <w:rFonts w:ascii="Arial Narrow" w:hAnsi="Arial Narrow" w:cs="Times New Roman"/>
          <w:b/>
          <w:bCs/>
          <w:color w:val="000000"/>
        </w:rPr>
      </w:pP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Las ofertas son cifradas en el escritorio de quien vaya a licitar utilizando mecanismos estándares de cifrado, y una vez presentadas, son depositadas en el repositorio seguro.</w:t>
      </w: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p>
    <w:p w:rsidR="00F30528" w:rsidRPr="00BD5B42" w:rsidRDefault="00F30528" w:rsidP="00F3052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rsidR="00F30528" w:rsidRPr="00BD5B42" w:rsidRDefault="00F30528" w:rsidP="00F30528">
      <w:pPr>
        <w:autoSpaceDE w:val="0"/>
        <w:autoSpaceDN w:val="0"/>
        <w:adjustRightInd w:val="0"/>
        <w:spacing w:after="0" w:line="240" w:lineRule="auto"/>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Los formatos admitidos por PLENA para los documentos que se anexan en la presentación de la oferta son los utilizados habitualmente (</w:t>
      </w:r>
      <w:proofErr w:type="spellStart"/>
      <w:r w:rsidRPr="00BD5B42">
        <w:rPr>
          <w:rFonts w:ascii="Arial Narrow" w:hAnsi="Arial Narrow" w:cs="Times New Roman"/>
          <w:color w:val="000000"/>
        </w:rPr>
        <w:t>doc</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docx</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xls</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xlsx</w:t>
      </w:r>
      <w:proofErr w:type="spellEnd"/>
      <w:r w:rsidRPr="00BD5B42">
        <w:rPr>
          <w:rFonts w:ascii="Arial Narrow" w:hAnsi="Arial Narrow" w:cs="Times New Roman"/>
          <w:color w:val="000000"/>
        </w:rPr>
        <w:t xml:space="preserve">, </w:t>
      </w:r>
      <w:proofErr w:type="spellStart"/>
      <w:proofErr w:type="gramStart"/>
      <w:r w:rsidRPr="00BD5B42">
        <w:rPr>
          <w:rFonts w:ascii="Arial Narrow" w:hAnsi="Arial Narrow" w:cs="Times New Roman"/>
          <w:color w:val="000000"/>
        </w:rPr>
        <w:t>ppt,pptx</w:t>
      </w:r>
      <w:proofErr w:type="spellEnd"/>
      <w:proofErr w:type="gram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rtf</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sxw</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abw</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pdf</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jpg</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bmp</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tiff</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tif</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odt</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ods</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odp</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odi</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dwg</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zip</w:t>
      </w:r>
      <w:proofErr w:type="spellEnd"/>
      <w:r w:rsidRPr="00BD5B42">
        <w:rPr>
          <w:rFonts w:ascii="Arial Narrow" w:hAnsi="Arial Narrow" w:cs="Times New Roman"/>
          <w:color w:val="000000"/>
        </w:rPr>
        <w:t>.), y como medida alternativa, para adjuntar archivos de otros formatos, se pueden envolver en un archivo comprimido (ZIP).</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640F76" w:rsidRPr="00BD5B42" w:rsidRDefault="00640F76" w:rsidP="00B5451A">
      <w:pPr>
        <w:autoSpaceDE w:val="0"/>
        <w:autoSpaceDN w:val="0"/>
        <w:adjustRightInd w:val="0"/>
        <w:spacing w:after="0" w:line="240" w:lineRule="auto"/>
        <w:ind w:left="567" w:right="992"/>
        <w:jc w:val="both"/>
        <w:rPr>
          <w:rFonts w:ascii="Arial Narrow" w:hAnsi="Arial Narrow" w:cs="Times New Roman"/>
          <w:color w:val="000000"/>
        </w:rPr>
      </w:pPr>
    </w:p>
    <w:p w:rsidR="00640F76" w:rsidRPr="00BD5B42" w:rsidRDefault="00640F76" w:rsidP="00B5451A">
      <w:pPr>
        <w:autoSpaceDE w:val="0"/>
        <w:autoSpaceDN w:val="0"/>
        <w:adjustRightInd w:val="0"/>
        <w:spacing w:after="0" w:line="240" w:lineRule="auto"/>
        <w:ind w:left="567" w:right="992"/>
        <w:jc w:val="both"/>
        <w:rPr>
          <w:rFonts w:ascii="Arial Narrow" w:hAnsi="Arial Narrow" w:cs="Times New Roman"/>
          <w:color w:val="000000"/>
        </w:rPr>
      </w:pPr>
    </w:p>
    <w:p w:rsidR="00640F76" w:rsidRPr="00BD5B42" w:rsidRDefault="00640F76"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B5451A" w:rsidRPr="00BD5B42" w:rsidRDefault="00B5451A" w:rsidP="00B5451A">
      <w:pPr>
        <w:autoSpaceDE w:val="0"/>
        <w:autoSpaceDN w:val="0"/>
        <w:adjustRightInd w:val="0"/>
        <w:spacing w:after="0" w:line="240" w:lineRule="auto"/>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Las propuestas se presentarán de acuerdo con la estructura establecida para esta oferta en PLENA y contendrá 3 sobres (en formato digital) identificados como:</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Sobre A: Documentación general y administrativa</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Sobre B: Criterios de valoración cualitativos</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Sobre C: Criterios cuantificables mediante fórmulas.</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inclusión en los sobres nº 1 y nº 2 de cualquier referencia a la oferta económica o criterios cuantificables mediante fórmulas, determinará la inadmisión o exclusión de la proposición.</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Cada uno de los sobres deberá contener los siguientes documentos:</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Sobre A. "Documentación general y administrativa"</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b/>
          <w:bCs/>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Se incluirán necesariamente los siguientes documentos:</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 xml:space="preserve">a) </w:t>
      </w:r>
      <w:r w:rsidRPr="00BD5B42">
        <w:rPr>
          <w:rFonts w:ascii="Arial Narrow" w:hAnsi="Arial Narrow" w:cs="Times New Roman"/>
          <w:color w:val="000000"/>
        </w:rPr>
        <w:t>Identificación del licitador o licitadores, que se presentan, pudiendo ser personas físicas, participaciones conjuntas, personas jurídicas, uniones temporales de empresas. Así mismo se presentará una dirección de correo electrónico de la licitadora, conforme al modelo señalado en el Anexo II.</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 xml:space="preserve">b) </w:t>
      </w:r>
      <w:r w:rsidRPr="00BD5B42">
        <w:rPr>
          <w:rFonts w:ascii="Arial Narrow" w:hAnsi="Arial Narrow" w:cs="Times New Roman"/>
          <w:color w:val="000000"/>
        </w:rPr>
        <w:t>Declaración responsable de la licitadora o, en su caso, de su representante, indicando que cumple las condiciones exigidas para contratar. Dicha declaración se ajustará al modelo señalado en el Anexo III.</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 xml:space="preserve">c) </w:t>
      </w:r>
      <w:r w:rsidRPr="00BD5B42">
        <w:rPr>
          <w:rFonts w:ascii="Arial Narrow" w:hAnsi="Arial Narrow" w:cs="Times New Roman"/>
          <w:color w:val="000000"/>
        </w:rPr>
        <w:t>Si la proposición es suscrita por licitadoras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una representante o apoderada única con facultades para ejercer los derechos y cumplir las obligaciones derivadas del contrato hasta la extinción del mismo.</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El escrito habrá de estar firmado tanto por las diversas empresas concurrentes como por la citada apoderada.</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 xml:space="preserve">d) </w:t>
      </w:r>
      <w:r w:rsidRPr="00BD5B42">
        <w:rPr>
          <w:rFonts w:ascii="Arial Narrow" w:hAnsi="Arial Narrow" w:cs="Times New Roman"/>
          <w:color w:val="000000"/>
        </w:rPr>
        <w:t>En caso de subcontratación, declaración responsable de la licitadora indicando la existencia de un compromiso formal con los mismos para la ejecución del contrato.</w:t>
      </w:r>
    </w:p>
    <w:p w:rsidR="006D6B4F" w:rsidRPr="00BD5B42" w:rsidRDefault="006D6B4F" w:rsidP="00B5451A">
      <w:pPr>
        <w:autoSpaceDE w:val="0"/>
        <w:autoSpaceDN w:val="0"/>
        <w:adjustRightInd w:val="0"/>
        <w:spacing w:after="0" w:line="240" w:lineRule="auto"/>
        <w:ind w:left="567" w:right="992"/>
        <w:jc w:val="both"/>
        <w:rPr>
          <w:rFonts w:ascii="Arial Narrow" w:hAnsi="Arial Narrow" w:cs="Times New Roman"/>
          <w:color w:val="000000"/>
        </w:rPr>
      </w:pPr>
    </w:p>
    <w:p w:rsidR="006D6B4F" w:rsidRPr="00BD5B42" w:rsidRDefault="006D6B4F"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color w:val="000000"/>
        </w:rPr>
        <w:t>e</w:t>
      </w:r>
      <w:r w:rsidRPr="00BD5B42">
        <w:rPr>
          <w:rFonts w:ascii="Arial Narrow" w:hAnsi="Arial Narrow" w:cs="Times New Roman"/>
          <w:color w:val="000000"/>
        </w:rPr>
        <w:t>) Además se incluirá la siguiente documentación: el DACI Anexo IV, confidencialidad anexo V y adscripción de medios Anexo VI.</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Sobre B. "Criterios de valoración cualitativos”</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b/>
          <w:bCs/>
          <w:color w:val="000000"/>
        </w:rPr>
      </w:pP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Incluirá toda la documentación que aporte la licitadora para que se valore y puntúen los criterios de adjudicación recogidos en el presente pliego que dependen de un juicio de valor.</w:t>
      </w:r>
    </w:p>
    <w:p w:rsidR="00B5451A" w:rsidRPr="00BD5B42" w:rsidRDefault="00B5451A" w:rsidP="00B5451A">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En concreto deberá contener los siguientes documentos: </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640F76" w:rsidRPr="00BD5B42" w:rsidRDefault="00640F76" w:rsidP="00595BA5">
      <w:pPr>
        <w:autoSpaceDE w:val="0"/>
        <w:autoSpaceDN w:val="0"/>
        <w:adjustRightInd w:val="0"/>
        <w:spacing w:after="0" w:line="240" w:lineRule="auto"/>
        <w:ind w:left="567" w:right="992"/>
        <w:jc w:val="both"/>
        <w:rPr>
          <w:rFonts w:ascii="Arial Narrow" w:hAnsi="Arial Narrow" w:cs="Times New Roman"/>
          <w:b/>
          <w:bCs/>
          <w:color w:val="FF0000"/>
        </w:rPr>
      </w:pPr>
    </w:p>
    <w:p w:rsidR="00640F76" w:rsidRPr="00BD5B42" w:rsidRDefault="00640F76" w:rsidP="00595BA5">
      <w:pPr>
        <w:autoSpaceDE w:val="0"/>
        <w:autoSpaceDN w:val="0"/>
        <w:adjustRightInd w:val="0"/>
        <w:spacing w:after="0" w:line="240" w:lineRule="auto"/>
        <w:ind w:left="567" w:right="992"/>
        <w:jc w:val="both"/>
        <w:rPr>
          <w:rFonts w:ascii="Arial Narrow" w:hAnsi="Arial Narrow" w:cs="Times New Roman"/>
          <w:b/>
          <w:bCs/>
          <w:color w:val="FF0000"/>
        </w:rPr>
      </w:pPr>
    </w:p>
    <w:p w:rsidR="00640F76"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FF0000"/>
        </w:rPr>
      </w:pPr>
      <w:r w:rsidRPr="00BD5B42">
        <w:rPr>
          <w:rFonts w:ascii="Arial Narrow" w:hAnsi="Arial Narrow" w:cs="Times New Roman"/>
          <w:b/>
          <w:bCs/>
          <w:color w:val="FF0000"/>
        </w:rPr>
        <w:t xml:space="preserve"> </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Cs/>
          <w:color w:val="000000" w:themeColor="text1"/>
        </w:rPr>
      </w:pPr>
      <w:r w:rsidRPr="00BD5B42">
        <w:rPr>
          <w:rFonts w:ascii="Arial Narrow" w:hAnsi="Arial Narrow" w:cs="Times New Roman"/>
          <w:b/>
          <w:bCs/>
          <w:color w:val="000000" w:themeColor="text1"/>
        </w:rPr>
        <w:t>Plan de obras</w:t>
      </w:r>
      <w:r w:rsidRPr="00BD5B42">
        <w:rPr>
          <w:rFonts w:ascii="Arial Narrow" w:hAnsi="Arial Narrow" w:cs="Times New Roman"/>
          <w:bCs/>
          <w:color w:val="000000" w:themeColor="text1"/>
        </w:rPr>
        <w:t xml:space="preserve">: Fases, proceso y desarrollo de la obra con grado de detalle </w:t>
      </w:r>
      <w:r w:rsidR="00640F76" w:rsidRPr="00BD5B42">
        <w:rPr>
          <w:rFonts w:ascii="Arial Narrow" w:hAnsi="Arial Narrow" w:cs="Times New Roman"/>
          <w:bCs/>
          <w:color w:val="000000" w:themeColor="text1"/>
        </w:rPr>
        <w:t>s</w:t>
      </w:r>
      <w:r w:rsidRPr="00BD5B42">
        <w:rPr>
          <w:rFonts w:ascii="Arial Narrow" w:hAnsi="Arial Narrow" w:cs="Times New Roman"/>
          <w:bCs/>
          <w:color w:val="000000" w:themeColor="text1"/>
        </w:rPr>
        <w:t>uficiente e indicación del camino crítico para el cumplimiento del plazo de finalización. Medios de control y medida para asegurar el cumplimiento del plazo establecido en la licitación.</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Cs/>
          <w:color w:val="000000" w:themeColor="text1"/>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Cs/>
          <w:color w:val="000000" w:themeColor="text1"/>
        </w:rPr>
      </w:pPr>
      <w:r w:rsidRPr="00BD5B42">
        <w:rPr>
          <w:rFonts w:ascii="Arial Narrow" w:hAnsi="Arial Narrow" w:cs="Times New Roman"/>
          <w:bCs/>
          <w:color w:val="000000" w:themeColor="text1"/>
        </w:rPr>
        <w:t xml:space="preserve">La propuesta técnica deberá presentarse en tamaño A4, tipo de letra new </w:t>
      </w:r>
      <w:proofErr w:type="spellStart"/>
      <w:r w:rsidRPr="00BD5B42">
        <w:rPr>
          <w:rFonts w:ascii="Arial Narrow" w:hAnsi="Arial Narrow" w:cs="Times New Roman"/>
          <w:bCs/>
          <w:color w:val="000000" w:themeColor="text1"/>
        </w:rPr>
        <w:t>roman</w:t>
      </w:r>
      <w:proofErr w:type="spellEnd"/>
      <w:r w:rsidRPr="00BD5B42">
        <w:rPr>
          <w:rFonts w:ascii="Arial Narrow" w:hAnsi="Arial Narrow" w:cs="Times New Roman"/>
          <w:bCs/>
          <w:color w:val="000000" w:themeColor="text1"/>
        </w:rPr>
        <w:t>, tamaño 12 e interlineado sencillo. Se permitirá, asimismo, la presentación de páginas en tamaño A3 únicamente para planos y planes de obra. En estos casos, las hojas que se presenten en formato A3 se computarán como una página a efectos de la extensión máxima permitida indicada a continuación.</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Cs/>
          <w:color w:val="000000" w:themeColor="text1"/>
        </w:rPr>
      </w:pPr>
    </w:p>
    <w:p w:rsidR="00595BA5" w:rsidRPr="00BD5B42" w:rsidRDefault="00640F76" w:rsidP="00595BA5">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bCs/>
          <w:color w:val="000000" w:themeColor="text1"/>
        </w:rPr>
        <w:t>P</w:t>
      </w:r>
      <w:r w:rsidR="00595BA5" w:rsidRPr="00BD5B42">
        <w:rPr>
          <w:rFonts w:ascii="Arial Narrow" w:hAnsi="Arial Narrow" w:cs="Times New Roman"/>
          <w:bCs/>
          <w:color w:val="000000" w:themeColor="text1"/>
        </w:rPr>
        <w:t>odrá tener una extensión máxima de 5 páginas. En el supuesto de que un licitador supere esta extensión máxima, el exceso se tendrá por no puesto. Asimismo, en caso de que no se cumpla con los requisitos establecidos sobre el tamaño de la hoja, tipo y tamaño de letra, el formato presentado se transformará a las especificaciones indicadas y no se valorará lo que exceda de los límites anteriores.</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color w:val="000000" w:themeColor="text1"/>
        </w:rPr>
        <w:t>.</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Sobre C. "Criterios cuantificables mediante fórmulas”.</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este sobre se incluirá por la licitadora la oferta económica y la relativa a los criterios cuantificables mediante fórmulas.</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concreto, se expresarán los siguientes extremos relacionados con las obras:</w:t>
      </w:r>
    </w:p>
    <w:p w:rsidR="00595BA5" w:rsidRPr="00BD5B42" w:rsidRDefault="00595BA5" w:rsidP="00595BA5">
      <w:pPr>
        <w:pStyle w:val="Prrafodelista"/>
        <w:numPr>
          <w:ilvl w:val="0"/>
          <w:numId w:val="1"/>
        </w:num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El porcentaje respecto del precio de adjudicación que se subcontratará con Centros Especiales de Empleo y/o Empresas de Inserción.</w:t>
      </w:r>
    </w:p>
    <w:p w:rsidR="00595BA5" w:rsidRPr="00BD5B42" w:rsidRDefault="00595BA5" w:rsidP="00595BA5">
      <w:pPr>
        <w:pStyle w:val="Prrafodelista"/>
        <w:numPr>
          <w:ilvl w:val="0"/>
          <w:numId w:val="1"/>
        </w:num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oferta económica.</w:t>
      </w:r>
    </w:p>
    <w:p w:rsidR="00595BA5" w:rsidRPr="00BD5B42" w:rsidRDefault="00595BA5" w:rsidP="00595BA5">
      <w:pPr>
        <w:pStyle w:val="Prrafodelista"/>
        <w:numPr>
          <w:ilvl w:val="0"/>
          <w:numId w:val="1"/>
        </w:num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El compromiso de formalización de una garantía complementaria de obra (consistente en la extensión de la duración del plazo de garantía de la obra establecido en el pliego).</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propuesta se hará de acuerdo con e</w:t>
      </w:r>
      <w:r w:rsidR="00640F76" w:rsidRPr="00BD5B42">
        <w:rPr>
          <w:rFonts w:ascii="Arial Narrow" w:hAnsi="Arial Narrow" w:cs="Times New Roman"/>
          <w:color w:val="000000"/>
        </w:rPr>
        <w:t>l modelo incluido en el Anexo IX</w:t>
      </w:r>
      <w:r w:rsidRPr="00BD5B42">
        <w:rPr>
          <w:rFonts w:ascii="Arial Narrow" w:hAnsi="Arial Narrow" w:cs="Times New Roman"/>
          <w:color w:val="000000"/>
        </w:rPr>
        <w:t>.</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No serán admitidas aquellas proposiciones cuyo importe sea superior al presupuesto de licitación aprobado. Se utilizarán como máximo dos decimales. Respecto de las cantidades recogidas en la oferta prevalecerán las cantidades expresadas en letra respecto de las expresadas en cifras.</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proposición deberá estar firmada por la licitadora o persona que la represente. En el caso de licitadoras en participación conjunta irá firmada por todos y cada uno de sus componentes o por su representante.</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10. OFERTA ANORMALMENTE BAJA.</w:t>
      </w:r>
    </w:p>
    <w:p w:rsidR="00BD5B42" w:rsidRDefault="00BD5B42"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Se podrá presumir que una oferta es anormalmente baja cuando sea un 20 por 100 </w:t>
      </w:r>
      <w:proofErr w:type="spellStart"/>
      <w:r w:rsidRPr="00BD5B42">
        <w:rPr>
          <w:rFonts w:ascii="Arial Narrow" w:hAnsi="Arial Narrow" w:cs="Times New Roman"/>
          <w:color w:val="000000"/>
        </w:rPr>
        <w:t>ó</w:t>
      </w:r>
      <w:proofErr w:type="spellEnd"/>
      <w:r w:rsidRPr="00BD5B42">
        <w:rPr>
          <w:rFonts w:ascii="Arial Narrow" w:hAnsi="Arial Narrow" w:cs="Times New Roman"/>
          <w:color w:val="000000"/>
        </w:rPr>
        <w:t xml:space="preserve"> más inferior al presupuesto de licitación. En este caso se estará a lo dispuesto en el artículo 98 de la LFCP.</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11.</w:t>
      </w:r>
      <w:r w:rsidRPr="00BD5B42">
        <w:rPr>
          <w:rFonts w:ascii="Cambria Math" w:hAnsi="Cambria Math" w:cs="Cambria Math"/>
          <w:b/>
          <w:bCs/>
          <w:color w:val="000000"/>
        </w:rPr>
        <w:t>‐</w:t>
      </w:r>
      <w:r w:rsidRPr="00BD5B42">
        <w:rPr>
          <w:rFonts w:ascii="Arial Narrow" w:hAnsi="Arial Narrow" w:cs="Times New Roman"/>
          <w:b/>
          <w:bCs/>
          <w:color w:val="000000"/>
        </w:rPr>
        <w:t xml:space="preserve"> CRITERIOS DE ADJUDICACIÓN</w:t>
      </w:r>
    </w:p>
    <w:p w:rsidR="00595BA5" w:rsidRPr="00BD5B42" w:rsidRDefault="00595BA5" w:rsidP="00595BA5">
      <w:pPr>
        <w:spacing w:after="0" w:line="240" w:lineRule="auto"/>
        <w:ind w:left="567" w:right="992"/>
        <w:rPr>
          <w:rFonts w:ascii="Arial Narrow" w:hAnsi="Arial Narrow" w:cs="Times New Roman"/>
          <w:b/>
          <w:bCs/>
          <w:color w:val="000000"/>
        </w:rPr>
      </w:pPr>
      <w:r w:rsidRPr="00BD5B42">
        <w:rPr>
          <w:rFonts w:ascii="Arial Narrow" w:hAnsi="Arial Narrow" w:cs="Times New Roman"/>
          <w:noProof/>
        </w:rPr>
        <w:tab/>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11.1.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Para la selección del adjudicatario se valorarán las proposiciones de la siguiente forma:</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 xml:space="preserve">1. Propuesta técnica: hasta </w:t>
      </w:r>
      <w:r w:rsidR="00640F76" w:rsidRPr="00BD5B42">
        <w:rPr>
          <w:rFonts w:ascii="Arial Narrow" w:hAnsi="Arial Narrow" w:cs="Times New Roman"/>
          <w:b/>
          <w:bCs/>
          <w:color w:val="000000"/>
        </w:rPr>
        <w:t>1</w:t>
      </w:r>
      <w:r w:rsidRPr="00BD5B42">
        <w:rPr>
          <w:rFonts w:ascii="Arial Narrow" w:hAnsi="Arial Narrow" w:cs="Times New Roman"/>
          <w:b/>
          <w:bCs/>
          <w:color w:val="000000"/>
        </w:rPr>
        <w:t>0 puntos.</w:t>
      </w:r>
    </w:p>
    <w:p w:rsidR="00595BA5" w:rsidRPr="00BD5B42" w:rsidRDefault="00640F76" w:rsidP="00595BA5">
      <w:pPr>
        <w:autoSpaceDE w:val="0"/>
        <w:autoSpaceDN w:val="0"/>
        <w:adjustRightInd w:val="0"/>
        <w:spacing w:after="0" w:line="240" w:lineRule="auto"/>
        <w:ind w:left="567" w:right="992"/>
        <w:jc w:val="both"/>
        <w:rPr>
          <w:rFonts w:ascii="Arial Narrow" w:hAnsi="Arial Narrow" w:cs="Times New Roman"/>
          <w:color w:val="FF0000"/>
        </w:rPr>
      </w:pPr>
      <w:r w:rsidRPr="00BD5B42">
        <w:rPr>
          <w:rFonts w:ascii="Arial Narrow" w:hAnsi="Arial Narrow" w:cs="Times New Roman"/>
          <w:b/>
          <w:bCs/>
          <w:color w:val="000000"/>
        </w:rPr>
        <w:t xml:space="preserve"> Plan de </w:t>
      </w:r>
      <w:proofErr w:type="gramStart"/>
      <w:r w:rsidRPr="00BD5B42">
        <w:rPr>
          <w:rFonts w:ascii="Arial Narrow" w:hAnsi="Arial Narrow" w:cs="Times New Roman"/>
          <w:b/>
          <w:bCs/>
          <w:color w:val="000000"/>
        </w:rPr>
        <w:t xml:space="preserve">obra </w:t>
      </w:r>
      <w:r w:rsidR="00595BA5" w:rsidRPr="00BD5B42">
        <w:rPr>
          <w:rFonts w:ascii="Arial Narrow" w:hAnsi="Arial Narrow" w:cs="Times New Roman"/>
          <w:b/>
          <w:bCs/>
          <w:color w:val="000000"/>
        </w:rPr>
        <w:t xml:space="preserve"> </w:t>
      </w:r>
      <w:r w:rsidR="00595BA5" w:rsidRPr="00BD5B42">
        <w:rPr>
          <w:rFonts w:ascii="Arial Narrow" w:hAnsi="Arial Narrow" w:cs="Times New Roman"/>
          <w:bCs/>
          <w:color w:val="000000"/>
        </w:rPr>
        <w:t>Se</w:t>
      </w:r>
      <w:proofErr w:type="gramEnd"/>
      <w:r w:rsidR="00595BA5" w:rsidRPr="00BD5B42">
        <w:rPr>
          <w:rFonts w:ascii="Arial Narrow" w:hAnsi="Arial Narrow" w:cs="Times New Roman"/>
          <w:bCs/>
          <w:color w:val="000000"/>
        </w:rPr>
        <w:t xml:space="preserve"> valorará el correcto planteamiento cronológico para el desarrollo de la obra.</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w:t>
      </w:r>
      <w:r w:rsidRPr="00BD5B42">
        <w:rPr>
          <w:rFonts w:ascii="Cambria Math" w:hAnsi="Cambria Math" w:cs="Cambria Math"/>
          <w:b/>
          <w:bCs/>
          <w:color w:val="000000"/>
        </w:rPr>
        <w:t>‐</w:t>
      </w:r>
      <w:r w:rsidRPr="00BD5B42">
        <w:rPr>
          <w:rFonts w:ascii="Arial Narrow" w:hAnsi="Arial Narrow" w:cs="Times New Roman"/>
          <w:b/>
          <w:bCs/>
          <w:color w:val="000000"/>
        </w:rPr>
        <w:t xml:space="preserve"> Criterios sociales cuantificables mediante fórmulas: Hasta 10 puntos.</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Se valorará con hasta 10 puntos a las licitadoras que se comprometan a subcontratar un porcentaje del precio de adjudicación del contrato a través de Centros de Inserción </w:t>
      </w:r>
      <w:proofErr w:type="spellStart"/>
      <w:r w:rsidRPr="00BD5B42">
        <w:rPr>
          <w:rFonts w:ascii="Arial Narrow" w:hAnsi="Arial Narrow" w:cs="Times New Roman"/>
          <w:color w:val="000000"/>
        </w:rPr>
        <w:t>Sociolaboral</w:t>
      </w:r>
      <w:proofErr w:type="spellEnd"/>
      <w:r w:rsidRPr="00BD5B42">
        <w:rPr>
          <w:rFonts w:ascii="Arial Narrow" w:hAnsi="Arial Narrow" w:cs="Times New Roman"/>
          <w:color w:val="000000"/>
        </w:rPr>
        <w:t xml:space="preserve"> y/o Centros Especiales de Empleo. Se asignarán 6 puntos a la licitante que ofrezca la subcontratación en, al menos, un 5 por 100 del precio de adjudicación; 8 puntos a la licitante que ofrezca subcontratación por, al menos, un 10 por 100 del precio de adjudicación; y 10 puntos al licitante que ofrezca subcontratar, al menos, un 15 por 100 del precio de adjudicación.</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3.</w:t>
      </w:r>
      <w:r w:rsidRPr="00BD5B42">
        <w:rPr>
          <w:rFonts w:ascii="Cambria Math" w:hAnsi="Cambria Math" w:cs="Cambria Math"/>
          <w:b/>
          <w:bCs/>
          <w:color w:val="000000"/>
        </w:rPr>
        <w:t>‐</w:t>
      </w:r>
      <w:r w:rsidR="00640F76" w:rsidRPr="00BD5B42">
        <w:rPr>
          <w:rFonts w:ascii="Arial Narrow" w:hAnsi="Arial Narrow" w:cs="Times New Roman"/>
          <w:b/>
          <w:bCs/>
          <w:color w:val="000000"/>
        </w:rPr>
        <w:t xml:space="preserve"> Oferta económica: hasta 7</w:t>
      </w:r>
      <w:r w:rsidRPr="00BD5B42">
        <w:rPr>
          <w:rFonts w:ascii="Arial Narrow" w:hAnsi="Arial Narrow" w:cs="Times New Roman"/>
          <w:b/>
          <w:bCs/>
          <w:color w:val="000000"/>
        </w:rPr>
        <w:t>0 puntos.</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valoración de las ofertas económicas se realizará aplicando la fórmula que se indica otorgando la máxima puntuación a la oferta más económica.</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Se utilizarán como máximo dos decimales.</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Puntuación Oferta = </w:t>
      </w:r>
      <w:r w:rsidR="00640F76" w:rsidRPr="00BD5B42">
        <w:rPr>
          <w:rFonts w:ascii="Arial Narrow" w:hAnsi="Arial Narrow" w:cs="Times New Roman"/>
          <w:color w:val="000000"/>
        </w:rPr>
        <w:t>7</w:t>
      </w:r>
      <w:r w:rsidRPr="00BD5B42">
        <w:rPr>
          <w:rFonts w:ascii="Arial Narrow" w:hAnsi="Arial Narrow" w:cs="Times New Roman"/>
          <w:color w:val="000000"/>
        </w:rPr>
        <w:t xml:space="preserve">0 </w:t>
      </w:r>
      <w:r w:rsidRPr="00BD5B42">
        <w:rPr>
          <w:rFonts w:ascii="Arial Narrow" w:hAnsi="Arial Narrow" w:cs="Times New Roman"/>
          <w:color w:val="000000"/>
          <w:u w:val="single"/>
        </w:rPr>
        <w:t>x precio mínimo ofertado</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                                        Oferta presentada</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4.</w:t>
      </w:r>
      <w:r w:rsidRPr="00BD5B42">
        <w:rPr>
          <w:rFonts w:ascii="Cambria Math" w:hAnsi="Cambria Math" w:cs="Cambria Math"/>
          <w:b/>
          <w:bCs/>
          <w:color w:val="000000"/>
        </w:rPr>
        <w:t>‐</w:t>
      </w:r>
      <w:r w:rsidRPr="00BD5B42">
        <w:rPr>
          <w:rFonts w:ascii="Arial Narrow" w:hAnsi="Arial Narrow" w:cs="Times New Roman"/>
          <w:b/>
          <w:bCs/>
          <w:color w:val="000000"/>
        </w:rPr>
        <w:t xml:space="preserve"> Garant</w:t>
      </w:r>
      <w:r w:rsidRPr="00BD5B42">
        <w:rPr>
          <w:rFonts w:ascii="Arial Narrow" w:hAnsi="Arial Narrow" w:cs="Arial Narrow"/>
          <w:b/>
          <w:bCs/>
          <w:color w:val="000000"/>
        </w:rPr>
        <w:t>í</w:t>
      </w:r>
      <w:r w:rsidRPr="00BD5B42">
        <w:rPr>
          <w:rFonts w:ascii="Arial Narrow" w:hAnsi="Arial Narrow" w:cs="Times New Roman"/>
          <w:b/>
          <w:bCs/>
          <w:color w:val="000000"/>
        </w:rPr>
        <w:t>as complementarias: Hasta 10 puntos.</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Se otorgarán como máximo 10 puntos por el compromiso de formalización de garantía complementaria, consistente en la extensión de la duración del plazo de garantía de la obra.</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Dicha extensión se deberá expresar en meses, que se entenderán por encima de los treinta y seis (36) meses legalmente obligatorios. Se asignará la mayor puntuación (10 puntos) a la propuesta más alta, por encima del plazo mínimo de garantía (36 meses) y 0 puntos a la extensión del plazo de 0 meses. Las restantes ofertas se valorarán de forma directamente proporcional según la fórmula:</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u w:val="single"/>
        </w:rPr>
      </w:pPr>
      <w:r w:rsidRPr="00BD5B42">
        <w:rPr>
          <w:rFonts w:ascii="Arial Narrow" w:hAnsi="Arial Narrow" w:cs="Times New Roman"/>
          <w:color w:val="000000"/>
        </w:rPr>
        <w:t xml:space="preserve">Puntos conseguidos = 10 </w:t>
      </w:r>
      <w:r w:rsidRPr="00BD5B42">
        <w:rPr>
          <w:rFonts w:ascii="Arial Narrow" w:hAnsi="Arial Narrow" w:cs="Times New Roman"/>
          <w:color w:val="000000"/>
          <w:u w:val="single"/>
        </w:rPr>
        <w:t>x Oferta de meses extra</w:t>
      </w: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                                      Mejor oferta de meses extra</w:t>
      </w: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11.2.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Criterios de desempate. Si se produce empate entre dos o más ofertas se aplicarán los siguientes criterios de desempate:</w:t>
      </w: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Se aplicará el criterio d) de los previstos en el artículo 99.1) de la Ley Foral 2/2018, de 13 de abril, de Contratos Públicos.</w:t>
      </w: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 Si persiste el empate se aplicará el criterio b) de los previstos en el citado artículo 99.1) </w:t>
      </w: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Para la aplicación de los criterios de desempate se requerirá a las empresas licitadoras afectadas para que en el plazo de cinco días naturales presente la documentación pertinente.</w:t>
      </w:r>
    </w:p>
    <w:p w:rsidR="00783277" w:rsidRPr="00BD5B42" w:rsidRDefault="00783277" w:rsidP="00783277">
      <w:pPr>
        <w:autoSpaceDE w:val="0"/>
        <w:autoSpaceDN w:val="0"/>
        <w:adjustRightInd w:val="0"/>
        <w:spacing w:after="0" w:line="240" w:lineRule="auto"/>
        <w:jc w:val="both"/>
        <w:rPr>
          <w:rFonts w:ascii="Arial Narrow" w:hAnsi="Arial Narrow" w:cs="Times New Roman"/>
          <w:color w:val="000000"/>
        </w:rPr>
      </w:pPr>
    </w:p>
    <w:p w:rsidR="00783277" w:rsidRPr="00BD5B42" w:rsidRDefault="00783277" w:rsidP="00783277">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12.</w:t>
      </w:r>
      <w:r w:rsidRPr="00BD5B42">
        <w:rPr>
          <w:rFonts w:ascii="Cambria Math" w:hAnsi="Cambria Math" w:cs="Cambria Math"/>
          <w:b/>
          <w:bCs/>
          <w:color w:val="000000"/>
        </w:rPr>
        <w:t>‐</w:t>
      </w:r>
      <w:r w:rsidRPr="00BD5B42">
        <w:rPr>
          <w:rFonts w:ascii="Arial Narrow" w:hAnsi="Arial Narrow" w:cs="Times New Roman"/>
          <w:b/>
          <w:bCs/>
          <w:color w:val="000000"/>
        </w:rPr>
        <w:t xml:space="preserve"> MESA DE CONTRATACI</w:t>
      </w:r>
      <w:r w:rsidRPr="00BD5B42">
        <w:rPr>
          <w:rFonts w:ascii="Arial Narrow" w:hAnsi="Arial Narrow" w:cs="Arial Narrow"/>
          <w:b/>
          <w:bCs/>
          <w:color w:val="000000"/>
        </w:rPr>
        <w:t>Ó</w:t>
      </w:r>
      <w:r w:rsidRPr="00BD5B42">
        <w:rPr>
          <w:rFonts w:ascii="Arial Narrow" w:hAnsi="Arial Narrow" w:cs="Times New Roman"/>
          <w:b/>
          <w:bCs/>
          <w:color w:val="000000"/>
        </w:rPr>
        <w:t>N Y APERTURA DE LAS PROPOSICIONES</w:t>
      </w: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La Mesa de contratación que realizará la apertura de las proposiciones y las demás funciones encomendadas por la LFCP estará constituida por las siguientes personas: </w:t>
      </w: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Presidente:</w:t>
      </w:r>
      <w:r w:rsidR="0058533B" w:rsidRPr="00BD5B42">
        <w:rPr>
          <w:rFonts w:ascii="Arial Narrow" w:hAnsi="Arial Narrow" w:cs="Times New Roman"/>
          <w:color w:val="000000"/>
        </w:rPr>
        <w:t xml:space="preserve"> Iñaki Suso Espadas</w:t>
      </w:r>
      <w:r w:rsidRPr="00BD5B42">
        <w:rPr>
          <w:rFonts w:ascii="Arial Narrow" w:hAnsi="Arial Narrow" w:cs="Times New Roman"/>
          <w:color w:val="000000"/>
        </w:rPr>
        <w:t>, Alcalde del Ayuntamiento de Dicastillo</w:t>
      </w: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Vocal 1:</w:t>
      </w:r>
      <w:r w:rsidR="0058533B" w:rsidRPr="00BD5B42">
        <w:rPr>
          <w:rFonts w:ascii="Arial Narrow" w:hAnsi="Arial Narrow" w:cs="Times New Roman"/>
          <w:color w:val="000000"/>
        </w:rPr>
        <w:t xml:space="preserve"> Mikel Azcona Molinero</w:t>
      </w:r>
      <w:r w:rsidRPr="00BD5B42">
        <w:rPr>
          <w:rFonts w:ascii="Arial Narrow" w:hAnsi="Arial Narrow" w:cs="Times New Roman"/>
          <w:color w:val="000000"/>
        </w:rPr>
        <w:t>, concejal del Ayuntamiento de Dicastillo.</w:t>
      </w: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Vocal 2: </w:t>
      </w:r>
      <w:r w:rsidR="0058533B" w:rsidRPr="00BD5B42">
        <w:rPr>
          <w:rFonts w:ascii="Arial Narrow" w:hAnsi="Arial Narrow" w:cs="Times New Roman"/>
          <w:color w:val="000000"/>
        </w:rPr>
        <w:t xml:space="preserve"> Iñaki Hermoso Peñas</w:t>
      </w:r>
      <w:r w:rsidRPr="00BD5B42">
        <w:rPr>
          <w:rFonts w:ascii="Arial Narrow" w:hAnsi="Arial Narrow" w:cs="Times New Roman"/>
          <w:color w:val="000000"/>
        </w:rPr>
        <w:t>, concejal del Ayuntamiento de Dicastillo</w:t>
      </w: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Vocal </w:t>
      </w:r>
      <w:proofErr w:type="gramStart"/>
      <w:r w:rsidRPr="00BD5B42">
        <w:rPr>
          <w:rFonts w:ascii="Arial Narrow" w:hAnsi="Arial Narrow" w:cs="Times New Roman"/>
          <w:color w:val="000000"/>
        </w:rPr>
        <w:t>3 :</w:t>
      </w:r>
      <w:proofErr w:type="gramEnd"/>
      <w:r w:rsidR="0058533B" w:rsidRPr="00BD5B42">
        <w:rPr>
          <w:rFonts w:ascii="Arial Narrow" w:hAnsi="Arial Narrow" w:cs="Times New Roman"/>
          <w:color w:val="000000"/>
        </w:rPr>
        <w:t xml:space="preserve"> Jesús </w:t>
      </w:r>
      <w:proofErr w:type="spellStart"/>
      <w:r w:rsidR="0058533B" w:rsidRPr="00BD5B42">
        <w:rPr>
          <w:rFonts w:ascii="Arial Narrow" w:hAnsi="Arial Narrow" w:cs="Times New Roman"/>
          <w:color w:val="000000"/>
        </w:rPr>
        <w:t>Amézqueta</w:t>
      </w:r>
      <w:proofErr w:type="spellEnd"/>
      <w:r w:rsidR="0058533B" w:rsidRPr="00BD5B42">
        <w:rPr>
          <w:rFonts w:ascii="Arial Narrow" w:hAnsi="Arial Narrow" w:cs="Times New Roman"/>
          <w:color w:val="000000"/>
        </w:rPr>
        <w:t xml:space="preserve"> Morras</w:t>
      </w:r>
      <w:r w:rsidRPr="00BD5B42">
        <w:rPr>
          <w:rFonts w:ascii="Arial Narrow" w:hAnsi="Arial Narrow" w:cs="Times New Roman"/>
          <w:color w:val="000000"/>
        </w:rPr>
        <w:t xml:space="preserve">, </w:t>
      </w:r>
      <w:r w:rsidR="0058533B" w:rsidRPr="00BD5B42">
        <w:rPr>
          <w:rFonts w:ascii="Arial Narrow" w:hAnsi="Arial Narrow" w:cs="Times New Roman"/>
          <w:color w:val="000000"/>
        </w:rPr>
        <w:t xml:space="preserve"> Director de la obra</w:t>
      </w:r>
    </w:p>
    <w:p w:rsidR="00E509C9" w:rsidRPr="00BD5B42" w:rsidRDefault="00E509C9" w:rsidP="00783277">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783277">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Vocal 4: Marta </w:t>
      </w:r>
      <w:proofErr w:type="spellStart"/>
      <w:r w:rsidRPr="00BD5B42">
        <w:rPr>
          <w:rFonts w:ascii="Arial Narrow" w:hAnsi="Arial Narrow" w:cs="Times New Roman"/>
          <w:color w:val="000000"/>
        </w:rPr>
        <w:t>Esquisábel</w:t>
      </w:r>
      <w:proofErr w:type="spellEnd"/>
      <w:r w:rsidRPr="00BD5B42">
        <w:rPr>
          <w:rFonts w:ascii="Arial Narrow" w:hAnsi="Arial Narrow" w:cs="Times New Roman"/>
          <w:color w:val="000000"/>
        </w:rPr>
        <w:t xml:space="preserve"> </w:t>
      </w:r>
      <w:proofErr w:type="spellStart"/>
      <w:r w:rsidRPr="00BD5B42">
        <w:rPr>
          <w:rFonts w:ascii="Arial Narrow" w:hAnsi="Arial Narrow" w:cs="Times New Roman"/>
          <w:color w:val="000000"/>
        </w:rPr>
        <w:t>Asirón</w:t>
      </w:r>
      <w:proofErr w:type="spellEnd"/>
      <w:r w:rsidRPr="00BD5B42">
        <w:rPr>
          <w:rFonts w:ascii="Arial Narrow" w:hAnsi="Arial Narrow" w:cs="Times New Roman"/>
          <w:color w:val="000000"/>
        </w:rPr>
        <w:t>, Secretaria-Interventora del Ayuntamiento de Dicastillo</w:t>
      </w:r>
    </w:p>
    <w:p w:rsidR="00783277" w:rsidRPr="00BD5B42" w:rsidRDefault="00783277" w:rsidP="00783277">
      <w:pPr>
        <w:autoSpaceDE w:val="0"/>
        <w:autoSpaceDN w:val="0"/>
        <w:adjustRightInd w:val="0"/>
        <w:spacing w:after="0" w:line="240" w:lineRule="auto"/>
        <w:jc w:val="both"/>
        <w:rPr>
          <w:rFonts w:ascii="Arial Narrow" w:hAnsi="Arial Narrow" w:cs="Times New Roman"/>
          <w:color w:val="000000"/>
        </w:rPr>
      </w:pPr>
    </w:p>
    <w:p w:rsidR="00BD5B42" w:rsidRDefault="0058533B" w:rsidP="0058533B">
      <w:pPr>
        <w:pStyle w:val="Default"/>
        <w:ind w:left="567" w:right="992"/>
        <w:jc w:val="both"/>
        <w:rPr>
          <w:rFonts w:ascii="Arial Narrow" w:hAnsi="Arial Narrow" w:cs="Times New Roman"/>
          <w:bCs/>
          <w:color w:val="000000" w:themeColor="text1"/>
          <w:sz w:val="22"/>
          <w:szCs w:val="22"/>
        </w:rPr>
      </w:pPr>
      <w:r w:rsidRPr="00BD5B42">
        <w:rPr>
          <w:rFonts w:ascii="Arial Narrow" w:hAnsi="Arial Narrow" w:cs="Times New Roman"/>
          <w:color w:val="000000" w:themeColor="text1"/>
          <w:sz w:val="22"/>
          <w:szCs w:val="22"/>
        </w:rPr>
        <w:t>C</w:t>
      </w:r>
      <w:r w:rsidRPr="00BD5B42">
        <w:rPr>
          <w:rFonts w:ascii="Arial Narrow" w:hAnsi="Arial Narrow" w:cs="Times New Roman"/>
          <w:bCs/>
          <w:color w:val="000000" w:themeColor="text1"/>
          <w:sz w:val="22"/>
          <w:szCs w:val="22"/>
        </w:rPr>
        <w:t xml:space="preserve">on carácter previo a la valoración de las ofertas, el órgano de contratación iniciará, a través de la herramienta informática con sede en la Agencia Estatal de Administración Tributaria (AEAT), el procedimiento de análisis ex ante de conflicto de </w:t>
      </w:r>
    </w:p>
    <w:p w:rsidR="00BD5B42" w:rsidRDefault="00BD5B42" w:rsidP="0058533B">
      <w:pPr>
        <w:pStyle w:val="Default"/>
        <w:ind w:left="567" w:right="992"/>
        <w:jc w:val="both"/>
        <w:rPr>
          <w:rFonts w:ascii="Arial Narrow" w:hAnsi="Arial Narrow" w:cs="Times New Roman"/>
          <w:bCs/>
          <w:color w:val="000000" w:themeColor="text1"/>
          <w:sz w:val="22"/>
          <w:szCs w:val="22"/>
        </w:rPr>
      </w:pPr>
    </w:p>
    <w:p w:rsidR="00BD5B42" w:rsidRDefault="00BD5B42" w:rsidP="0058533B">
      <w:pPr>
        <w:pStyle w:val="Default"/>
        <w:ind w:left="567" w:right="992"/>
        <w:jc w:val="both"/>
        <w:rPr>
          <w:rFonts w:ascii="Arial Narrow" w:hAnsi="Arial Narrow" w:cs="Times New Roman"/>
          <w:bCs/>
          <w:color w:val="000000" w:themeColor="text1"/>
          <w:sz w:val="22"/>
          <w:szCs w:val="22"/>
        </w:rPr>
      </w:pPr>
    </w:p>
    <w:p w:rsidR="00BD5B42" w:rsidRDefault="00BD5B42" w:rsidP="0058533B">
      <w:pPr>
        <w:pStyle w:val="Default"/>
        <w:ind w:left="567" w:right="992"/>
        <w:jc w:val="both"/>
        <w:rPr>
          <w:rFonts w:ascii="Arial Narrow" w:hAnsi="Arial Narrow" w:cs="Times New Roman"/>
          <w:bCs/>
          <w:color w:val="000000" w:themeColor="text1"/>
          <w:sz w:val="22"/>
          <w:szCs w:val="22"/>
        </w:rPr>
      </w:pPr>
    </w:p>
    <w:p w:rsidR="0058533B" w:rsidRPr="00BD5B42" w:rsidRDefault="0058533B" w:rsidP="0058533B">
      <w:pPr>
        <w:pStyle w:val="Default"/>
        <w:ind w:left="567" w:right="992"/>
        <w:jc w:val="both"/>
        <w:rPr>
          <w:rFonts w:ascii="Arial Narrow" w:hAnsi="Arial Narrow" w:cs="Times New Roman"/>
          <w:bCs/>
          <w:color w:val="000000" w:themeColor="text1"/>
          <w:sz w:val="22"/>
          <w:szCs w:val="22"/>
        </w:rPr>
      </w:pPr>
      <w:r w:rsidRPr="00BD5B42">
        <w:rPr>
          <w:rFonts w:ascii="Arial Narrow" w:hAnsi="Arial Narrow" w:cs="Times New Roman"/>
          <w:bCs/>
          <w:color w:val="000000" w:themeColor="text1"/>
          <w:sz w:val="22"/>
          <w:szCs w:val="22"/>
        </w:rPr>
        <w:t xml:space="preserve">interés consistente en la introducción de los </w:t>
      </w:r>
      <w:proofErr w:type="gramStart"/>
      <w:r w:rsidRPr="00BD5B42">
        <w:rPr>
          <w:rFonts w:ascii="Arial Narrow" w:hAnsi="Arial Narrow" w:cs="Times New Roman"/>
          <w:bCs/>
          <w:color w:val="000000" w:themeColor="text1"/>
          <w:sz w:val="22"/>
          <w:szCs w:val="22"/>
        </w:rPr>
        <w:t>datos  de</w:t>
      </w:r>
      <w:proofErr w:type="gramEnd"/>
      <w:r w:rsidRPr="00BD5B42">
        <w:rPr>
          <w:rFonts w:ascii="Arial Narrow" w:hAnsi="Arial Narrow" w:cs="Times New Roman"/>
          <w:bCs/>
          <w:color w:val="000000" w:themeColor="text1"/>
          <w:sz w:val="22"/>
          <w:szCs w:val="22"/>
        </w:rPr>
        <w:t xml:space="preserve"> las personas físicas o jurídicas licitadoras y de los órganos decisores de la operación.</w:t>
      </w:r>
    </w:p>
    <w:p w:rsidR="0058533B" w:rsidRPr="00BD5B42" w:rsidRDefault="0058533B" w:rsidP="0058533B">
      <w:pPr>
        <w:pStyle w:val="Default"/>
        <w:ind w:left="567" w:right="992"/>
        <w:jc w:val="both"/>
        <w:rPr>
          <w:rFonts w:ascii="Arial Narrow" w:hAnsi="Arial Narrow" w:cs="Times New Roman"/>
          <w:bCs/>
          <w:color w:val="000000" w:themeColor="text1"/>
          <w:sz w:val="22"/>
          <w:szCs w:val="22"/>
        </w:rPr>
      </w:pPr>
    </w:p>
    <w:p w:rsidR="0058533B" w:rsidRPr="00BD5B42" w:rsidRDefault="0058533B" w:rsidP="0058533B">
      <w:pPr>
        <w:pStyle w:val="Default"/>
        <w:ind w:left="567" w:right="992"/>
        <w:jc w:val="both"/>
        <w:rPr>
          <w:rFonts w:ascii="Arial Narrow" w:hAnsi="Arial Narrow" w:cs="Times New Roman"/>
          <w:bCs/>
          <w:color w:val="000000" w:themeColor="text1"/>
          <w:sz w:val="22"/>
          <w:szCs w:val="22"/>
        </w:rPr>
      </w:pPr>
      <w:r w:rsidRPr="00BD5B42">
        <w:rPr>
          <w:rFonts w:ascii="Arial Narrow" w:hAnsi="Arial Narrow" w:cs="Times New Roman"/>
          <w:bCs/>
          <w:color w:val="000000" w:themeColor="text1"/>
          <w:sz w:val="22"/>
          <w:szCs w:val="22"/>
        </w:rPr>
        <w:t>En el supuesto de que la AEAT no disponga de la información de titularidades reales de la empresa objeto de consulta y así le haya indicado mediante la correspondiente bandera negra al órgano de contratación, éste debe solicitar a las empresas licitadoras la información de su titularidad real, que deben aportarle en el plazo de 5 días hábiles desde la solicitud. En caso de que no se entregue la información solicitada en ese plazo, la empresa licitadora será excluida del procedimiento.</w:t>
      </w:r>
    </w:p>
    <w:p w:rsidR="0058533B" w:rsidRPr="00BD5B42" w:rsidRDefault="0058533B" w:rsidP="0058533B">
      <w:pPr>
        <w:autoSpaceDE w:val="0"/>
        <w:autoSpaceDN w:val="0"/>
        <w:adjustRightInd w:val="0"/>
        <w:spacing w:after="0" w:line="240" w:lineRule="auto"/>
        <w:ind w:left="567" w:right="992"/>
        <w:jc w:val="both"/>
        <w:rPr>
          <w:rFonts w:ascii="Arial Narrow" w:hAnsi="Arial Narrow" w:cs="Times New Roman"/>
          <w:color w:val="000000" w:themeColor="text1"/>
        </w:rPr>
      </w:pP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La Mesa de </w:t>
      </w:r>
      <w:proofErr w:type="gramStart"/>
      <w:r w:rsidRPr="00BD5B42">
        <w:rPr>
          <w:rFonts w:ascii="Arial Narrow" w:hAnsi="Arial Narrow" w:cs="Times New Roman"/>
          <w:color w:val="000000"/>
        </w:rPr>
        <w:t>contratación ,</w:t>
      </w:r>
      <w:proofErr w:type="gramEnd"/>
      <w:r w:rsidRPr="00BD5B42">
        <w:rPr>
          <w:rFonts w:ascii="Arial Narrow" w:hAnsi="Arial Narrow" w:cs="Times New Roman"/>
          <w:color w:val="000000"/>
        </w:rPr>
        <w:t xml:space="preserve"> en acto privado, calificará previamente la documentación administrativa presentada en tiempo y forma por las licitadoras en el sobre A, con el fin de comprobar que reúnen las condiciones para ser admitidas.</w:t>
      </w: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proofErr w:type="gramStart"/>
      <w:r w:rsidRPr="00BD5B42">
        <w:rPr>
          <w:rFonts w:ascii="Arial Narrow" w:hAnsi="Arial Narrow" w:cs="Times New Roman"/>
          <w:color w:val="000000"/>
        </w:rPr>
        <w:t>La  Mesa</w:t>
      </w:r>
      <w:proofErr w:type="gramEnd"/>
      <w:r w:rsidRPr="00BD5B42">
        <w:rPr>
          <w:rFonts w:ascii="Arial Narrow" w:hAnsi="Arial Narrow" w:cs="Times New Roman"/>
          <w:color w:val="000000"/>
        </w:rPr>
        <w:t xml:space="preserve"> de contratación podrá conceder un plazo no inferior a cinco días naturales para subsanar los defectos o completar dicha documentación. Si transcurre el plazo </w:t>
      </w:r>
      <w:proofErr w:type="gramStart"/>
      <w:r w:rsidRPr="00BD5B42">
        <w:rPr>
          <w:rFonts w:ascii="Arial Narrow" w:hAnsi="Arial Narrow" w:cs="Times New Roman"/>
          <w:color w:val="000000"/>
        </w:rPr>
        <w:t>de  subsanación</w:t>
      </w:r>
      <w:proofErr w:type="gramEnd"/>
      <w:r w:rsidRPr="00BD5B42">
        <w:rPr>
          <w:rFonts w:ascii="Arial Narrow" w:hAnsi="Arial Narrow" w:cs="Times New Roman"/>
          <w:color w:val="000000"/>
        </w:rPr>
        <w:t xml:space="preserve"> no se ha completado o subsanada la información requerida, se procederá a su exclusión en el procedimiento, dejando constancia documental de esta circunstancia.</w:t>
      </w: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Calificada la documentación administrativa, la Mesa de contratación procederá a la apertura del Sobre B, "Documentación relativa a criterios</w:t>
      </w:r>
      <w:r w:rsidRPr="00BD5B42">
        <w:rPr>
          <w:rFonts w:ascii="Arial Narrow" w:hAnsi="Arial Narrow" w:cs="Times New Roman"/>
          <w:b/>
          <w:bCs/>
          <w:color w:val="000000"/>
        </w:rPr>
        <w:t xml:space="preserve"> </w:t>
      </w:r>
      <w:r w:rsidRPr="00BD5B42">
        <w:rPr>
          <w:rFonts w:ascii="Arial Narrow" w:hAnsi="Arial Narrow" w:cs="Times New Roman"/>
          <w:bCs/>
          <w:color w:val="000000"/>
        </w:rPr>
        <w:t>de valoración cualitativos</w:t>
      </w:r>
      <w:r w:rsidRPr="00BD5B42">
        <w:rPr>
          <w:rFonts w:ascii="Arial Narrow" w:hAnsi="Arial Narrow" w:cs="Times New Roman"/>
          <w:color w:val="000000"/>
        </w:rPr>
        <w:t>”, de las empresas admitidas y a su valoración conforme a los criterios de adjudicación debidamente ponderados según los criterios que se señalan.</w:t>
      </w: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el Portal de Contratación de Navarra se anunciará con al menos 3 días de antelación el lugar, fecha y hora de la apertura pública de la documentación relativa a los criterios cuantificables mediante fórmulas, sobre C.</w:t>
      </w: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Mesa de contratación antes de proceder a la apertura de esta parte de la oferta, comunicará a las personas presentes el resultado de la calificación de la documentación presentada por las licitadoras, indicando las licitadoras admitidas, las inadmitidas, así como las causas de la inadmisión, y la valoración obtenida en el resto de criterios.</w:t>
      </w: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Mesa de contratación dará comunicación a la licitadora a favor del cual recaiga la propuesta de adjudicación.</w:t>
      </w: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13.</w:t>
      </w:r>
      <w:r w:rsidRPr="00BD5B42">
        <w:rPr>
          <w:rFonts w:ascii="Cambria Math" w:hAnsi="Cambria Math" w:cs="Cambria Math"/>
          <w:b/>
          <w:bCs/>
          <w:color w:val="000000"/>
        </w:rPr>
        <w:t>‐</w:t>
      </w:r>
      <w:r w:rsidRPr="00BD5B42">
        <w:rPr>
          <w:rFonts w:ascii="Arial Narrow" w:hAnsi="Arial Narrow" w:cs="Times New Roman"/>
          <w:b/>
          <w:bCs/>
          <w:color w:val="000000"/>
        </w:rPr>
        <w:t xml:space="preserve"> APORTACI</w:t>
      </w:r>
      <w:r w:rsidRPr="00BD5B42">
        <w:rPr>
          <w:rFonts w:ascii="Arial Narrow" w:hAnsi="Arial Narrow" w:cs="Arial Narrow"/>
          <w:b/>
          <w:bCs/>
          <w:color w:val="000000"/>
        </w:rPr>
        <w:t>Ó</w:t>
      </w:r>
      <w:r w:rsidRPr="00BD5B42">
        <w:rPr>
          <w:rFonts w:ascii="Arial Narrow" w:hAnsi="Arial Narrow" w:cs="Times New Roman"/>
          <w:b/>
          <w:bCs/>
          <w:color w:val="000000"/>
        </w:rPr>
        <w:t>N DE LA DOCUMENTACIÓN PARA ACREDITAR LA CAPACIDAD Y LA SOLVENCIA POR LA ADJUDICATARIA</w:t>
      </w:r>
    </w:p>
    <w:p w:rsidR="00783277" w:rsidRPr="00BD5B42" w:rsidRDefault="00783277" w:rsidP="00E509C9">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En el plazo máximo de 7 días naturales desde la comunicación por parte de </w:t>
      </w:r>
      <w:proofErr w:type="gramStart"/>
      <w:r w:rsidRPr="00BD5B42">
        <w:rPr>
          <w:rFonts w:ascii="Arial Narrow" w:hAnsi="Arial Narrow" w:cs="Times New Roman"/>
          <w:color w:val="000000"/>
        </w:rPr>
        <w:t>la  Mesa</w:t>
      </w:r>
      <w:proofErr w:type="gramEnd"/>
      <w:r w:rsidRPr="00BD5B42">
        <w:rPr>
          <w:rFonts w:ascii="Arial Narrow" w:hAnsi="Arial Narrow" w:cs="Times New Roman"/>
          <w:color w:val="000000"/>
        </w:rPr>
        <w:t xml:space="preserve"> de contratación de la propuesta de adjudicación, la licitadora presentará la siguiente documentación:</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BD1DAD" w:rsidP="00611F88">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1</w:t>
      </w:r>
      <w:r w:rsidR="00611F88" w:rsidRPr="00BD5B42">
        <w:rPr>
          <w:rFonts w:ascii="Arial Narrow" w:hAnsi="Arial Narrow" w:cs="Times New Roman"/>
          <w:b/>
          <w:bCs/>
          <w:color w:val="000000"/>
        </w:rPr>
        <w:t>) Documento o documentos que acrediten la personalidad de la licitadora y la representación, en su caso, del firmante de la proposición, consistentes en:</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Documento Nacional de Identidad (o documento que lo sustituya reglamentariamente) en el caso de personas físicas o empresarias individuales.</w:t>
      </w:r>
    </w:p>
    <w:p w:rsidR="00BD1DAD" w:rsidRPr="00BD5B42" w:rsidRDefault="00BD1DAD" w:rsidP="00611F88">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 xml:space="preserve">Si la licitadora es persona jurídica, escritura de constitución o de </w:t>
      </w:r>
      <w:proofErr w:type="spellStart"/>
      <w:proofErr w:type="gramStart"/>
      <w:r w:rsidRPr="00BD5B42">
        <w:rPr>
          <w:rFonts w:ascii="Arial Narrow" w:hAnsi="Arial Narrow" w:cs="Times New Roman"/>
          <w:color w:val="000000"/>
        </w:rPr>
        <w:t>modificación,en</w:t>
      </w:r>
      <w:proofErr w:type="spellEnd"/>
      <w:proofErr w:type="gramEnd"/>
      <w:r w:rsidRPr="00BD5B42">
        <w:rPr>
          <w:rFonts w:ascii="Arial Narrow" w:hAnsi="Arial Narrow" w:cs="Times New Roman"/>
          <w:color w:val="000000"/>
        </w:rPr>
        <w:t xml:space="preserve">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p>
    <w:p w:rsidR="00BD5B42" w:rsidRDefault="00BD5B42" w:rsidP="00611F88">
      <w:pPr>
        <w:autoSpaceDE w:val="0"/>
        <w:autoSpaceDN w:val="0"/>
        <w:adjustRightInd w:val="0"/>
        <w:spacing w:after="0" w:line="240" w:lineRule="auto"/>
        <w:ind w:left="567" w:right="992"/>
        <w:jc w:val="both"/>
        <w:rPr>
          <w:rFonts w:ascii="Arial Narrow" w:hAnsi="Arial Narrow" w:cs="Times New Roman"/>
          <w:color w:val="000000"/>
        </w:rPr>
      </w:pPr>
    </w:p>
    <w:p w:rsidR="00BD5B42" w:rsidRDefault="00BD5B42" w:rsidP="00611F88">
      <w:pPr>
        <w:autoSpaceDE w:val="0"/>
        <w:autoSpaceDN w:val="0"/>
        <w:adjustRightInd w:val="0"/>
        <w:spacing w:after="0" w:line="240" w:lineRule="auto"/>
        <w:ind w:left="567" w:right="992"/>
        <w:jc w:val="both"/>
        <w:rPr>
          <w:rFonts w:ascii="Arial Narrow" w:hAnsi="Arial Narrow" w:cs="Times New Roman"/>
          <w:color w:val="000000"/>
        </w:rPr>
      </w:pPr>
    </w:p>
    <w:p w:rsidR="00BD5B42" w:rsidRDefault="00BD5B42" w:rsidP="00611F88">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rsidR="008F0C30" w:rsidRPr="00BD5B42" w:rsidRDefault="008F0C30" w:rsidP="00611F88">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rsidR="00611F88" w:rsidRPr="00BD5B42" w:rsidRDefault="00611F88" w:rsidP="00611F88">
      <w:pPr>
        <w:autoSpaceDE w:val="0"/>
        <w:autoSpaceDN w:val="0"/>
        <w:adjustRightInd w:val="0"/>
        <w:spacing w:after="0" w:line="240" w:lineRule="auto"/>
        <w:jc w:val="both"/>
        <w:rPr>
          <w:rFonts w:ascii="Arial Narrow" w:hAnsi="Arial Narrow" w:cs="Times New Roman"/>
          <w:color w:val="000000"/>
        </w:rPr>
      </w:pP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w:t>
      </w:r>
      <w:r w:rsidRPr="00BD5B42">
        <w:rPr>
          <w:rFonts w:ascii="Arial Narrow" w:hAnsi="Arial Narrow" w:cs="Times New Roman"/>
          <w:color w:val="000000"/>
        </w:rPr>
        <w:t xml:space="preserve">Cuando la oferta se presente por licitadoras que participen conjuntamente, cada una de ellas acreditará su personalidad y capacidad de obrar, debiendo indicar en documento privado los nombres y circunstancias </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de las empresarias que la suscriben, la participación de cada una de ellas y designar la persona o entidad que durante la vigencia del contrato ha de ostentar la plena representación de todas ellas frente a la Administración. El citado documento deberá estar firmado por cada una de las licitadoras agrupadas o por sus respectivos representantes.</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responsabilidad será siempre solidaria, e indivisible el conjunto de obligaciones dimanantes del contrato.</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BD1DAD" w:rsidP="00611F88">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w:t>
      </w:r>
      <w:r w:rsidR="00611F88" w:rsidRPr="00BD5B42">
        <w:rPr>
          <w:rFonts w:ascii="Arial Narrow" w:hAnsi="Arial Narrow" w:cs="Times New Roman"/>
          <w:b/>
          <w:bCs/>
          <w:color w:val="000000"/>
        </w:rPr>
        <w:t>) Número de Identificación Fiscal de la entidad.</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Si la oferta se presenta por empresas que participen conjuntamente, el NIF será aportado por cada una de las entidades reunidas.</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BD1DAD"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3</w:t>
      </w:r>
      <w:r w:rsidR="00611F88" w:rsidRPr="00BD5B42">
        <w:rPr>
          <w:rFonts w:ascii="Arial Narrow" w:hAnsi="Arial Narrow" w:cs="Times New Roman"/>
          <w:b/>
          <w:bCs/>
          <w:color w:val="000000"/>
        </w:rPr>
        <w:t xml:space="preserve">) Documentación acreditativa de la solvencia económica y financiera, así como técnica y profesional </w:t>
      </w:r>
      <w:r w:rsidR="00611F88" w:rsidRPr="00BD5B42">
        <w:rPr>
          <w:rFonts w:ascii="Arial Narrow" w:hAnsi="Arial Narrow" w:cs="Times New Roman"/>
          <w:color w:val="000000"/>
        </w:rPr>
        <w:t>en los términos exigidos en el presente pliego.</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BD1DAD"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4</w:t>
      </w:r>
      <w:r w:rsidR="00611F88" w:rsidRPr="00BD5B42">
        <w:rPr>
          <w:rFonts w:ascii="Arial Narrow" w:hAnsi="Arial Narrow" w:cs="Times New Roman"/>
          <w:b/>
          <w:bCs/>
          <w:color w:val="000000"/>
        </w:rPr>
        <w:t>) En caso de subcontratación</w:t>
      </w:r>
      <w:r w:rsidR="00611F88" w:rsidRPr="00BD5B42">
        <w:rPr>
          <w:rFonts w:ascii="Arial Narrow" w:hAnsi="Arial Narrow" w:cs="Times New Roman"/>
          <w:color w:val="000000"/>
        </w:rPr>
        <w:t>, relación de los subcontratistas y la documentación que demuestre la existencia de un compromiso formal con los mismos para la ejecución del contrato.</w:t>
      </w:r>
    </w:p>
    <w:p w:rsidR="00611F88" w:rsidRPr="00BD5B42" w:rsidRDefault="00611F88" w:rsidP="00611F88">
      <w:pPr>
        <w:autoSpaceDE w:val="0"/>
        <w:autoSpaceDN w:val="0"/>
        <w:adjustRightInd w:val="0"/>
        <w:spacing w:after="0" w:line="240" w:lineRule="auto"/>
        <w:ind w:left="567" w:right="992"/>
        <w:jc w:val="both"/>
        <w:rPr>
          <w:rFonts w:ascii="Arial Narrow" w:hAnsi="Arial Narrow" w:cs="Times New Roman"/>
          <w:color w:val="000000"/>
        </w:rPr>
      </w:pPr>
    </w:p>
    <w:p w:rsidR="00611F88" w:rsidRPr="00BD5B42" w:rsidRDefault="00BD1DAD" w:rsidP="00611F88">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5</w:t>
      </w:r>
      <w:r w:rsidR="00611F88" w:rsidRPr="00BD5B42">
        <w:rPr>
          <w:rFonts w:ascii="Arial Narrow" w:hAnsi="Arial Narrow" w:cs="Times New Roman"/>
          <w:b/>
          <w:bCs/>
          <w:color w:val="000000"/>
        </w:rPr>
        <w:t xml:space="preserve">) Declaración responsable de la licitadora </w:t>
      </w:r>
      <w:r w:rsidR="00611F88" w:rsidRPr="00BD5B42">
        <w:rPr>
          <w:rFonts w:ascii="Arial Narrow" w:hAnsi="Arial Narrow" w:cs="Times New Roman"/>
          <w:color w:val="000000"/>
        </w:rPr>
        <w:t>en la que haga constar que se halla al corriente del cumplimiento de las obligaciones de seguridad, salud en el trabajo y prevención de riesgos laborales impuestas por las disposiciones vigentes.  En el caso de ofertas presentadas por uniones de empresas que se constituyan temporalmente al efecto o por licitadoras que participen conjuntamente, cada uno de los integrantes de la agrupación deberá presentar la declaración señalada.</w:t>
      </w:r>
    </w:p>
    <w:p w:rsidR="00E51D05" w:rsidRPr="00BD5B42" w:rsidRDefault="00E51D05" w:rsidP="00611F88">
      <w:pPr>
        <w:autoSpaceDE w:val="0"/>
        <w:autoSpaceDN w:val="0"/>
        <w:adjustRightInd w:val="0"/>
        <w:spacing w:after="0" w:line="240" w:lineRule="auto"/>
        <w:ind w:left="567" w:right="992"/>
        <w:jc w:val="both"/>
        <w:rPr>
          <w:rFonts w:ascii="Arial Narrow" w:hAnsi="Arial Narrow" w:cs="Times New Roman"/>
          <w:color w:val="000000"/>
        </w:rPr>
      </w:pPr>
    </w:p>
    <w:p w:rsidR="00E51D05" w:rsidRPr="00BD5B42" w:rsidRDefault="00BD1DAD"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6</w:t>
      </w:r>
      <w:r w:rsidR="00E51D05" w:rsidRPr="00BD5B42">
        <w:rPr>
          <w:rFonts w:ascii="Arial Narrow" w:hAnsi="Arial Narrow" w:cs="Times New Roman"/>
          <w:b/>
          <w:bCs/>
          <w:color w:val="000000"/>
        </w:rPr>
        <w:t xml:space="preserve">) Certificados positivos expedidos por las Haciendas </w:t>
      </w:r>
      <w:r w:rsidR="00E51D05" w:rsidRPr="00BD5B42">
        <w:rPr>
          <w:rFonts w:ascii="Arial Narrow" w:hAnsi="Arial Narrow" w:cs="Times New Roman"/>
          <w:color w:val="000000"/>
        </w:rPr>
        <w:t xml:space="preserve">que correspondan (Hacienda Foral de Navarra y/o Hacienda Estatal y/o Haciendas Forales) </w:t>
      </w:r>
      <w:r w:rsidR="00E51D05" w:rsidRPr="00BD5B42">
        <w:rPr>
          <w:rFonts w:ascii="Arial Narrow" w:hAnsi="Arial Narrow" w:cs="Times New Roman"/>
          <w:b/>
          <w:color w:val="000000"/>
        </w:rPr>
        <w:t>y por la Tesorería General de la Seguridad Social</w:t>
      </w:r>
      <w:r w:rsidR="00E51D05" w:rsidRPr="00BD5B42">
        <w:rPr>
          <w:rFonts w:ascii="Arial Narrow" w:hAnsi="Arial Narrow" w:cs="Times New Roman"/>
          <w:color w:val="000000"/>
        </w:rPr>
        <w:t xml:space="preserve"> acreditativos, respectivamente, de que la licitadora se halla al corriente en el cumplimiento de sus obligaciones tributarias y con la Seguridad Social. Dichos certificados deberán estar expedidos con una antelación no superior a seis meses desde la fecha de expiración del plazo de presentación de proposiciones.</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el caso de ofertas presentadas por uniones de empresas que se constituyan temporalmente al efecto o por licitadoras que participen conjuntamente, cada una de las integrantes de la agrupación deberá presentar los certificados señalados.</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p>
    <w:p w:rsidR="00BD1DAD" w:rsidRPr="00BD5B42" w:rsidRDefault="00BD1DAD"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7</w:t>
      </w:r>
      <w:r w:rsidR="00E51D05" w:rsidRPr="00BD5B42">
        <w:rPr>
          <w:rFonts w:ascii="Arial Narrow" w:hAnsi="Arial Narrow" w:cs="Times New Roman"/>
          <w:b/>
          <w:bCs/>
          <w:color w:val="000000"/>
        </w:rPr>
        <w:t xml:space="preserve">) </w:t>
      </w:r>
      <w:r w:rsidR="00E51D05" w:rsidRPr="00BD5B42">
        <w:rPr>
          <w:rFonts w:ascii="Arial Narrow" w:hAnsi="Arial Narrow" w:cs="Times New Roman"/>
          <w:color w:val="000000"/>
        </w:rPr>
        <w:t xml:space="preserve">Si la licitadora pretende subcontratar con Centros Especiales de Empleo o Centros de Inserción Social parte de las prestaciones objeto del contrato, deberá aportar una relación exhaustiva de las subcontratistas y un documento original </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que demuestre la existencia de un compromiso formal con tales empresas especificando la parte del contrato que va a ser objeto de subcontratación con cada empresa.</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p>
    <w:p w:rsidR="00E51D05" w:rsidRPr="00BD5B42" w:rsidRDefault="00BD1DAD"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8</w:t>
      </w:r>
      <w:r w:rsidR="00E51D05" w:rsidRPr="00BD5B42">
        <w:rPr>
          <w:rFonts w:ascii="Arial Narrow" w:hAnsi="Arial Narrow" w:cs="Times New Roman"/>
          <w:b/>
          <w:bCs/>
          <w:color w:val="000000"/>
        </w:rPr>
        <w:t xml:space="preserve">) </w:t>
      </w:r>
      <w:r w:rsidR="00E51D05" w:rsidRPr="00BD5B42">
        <w:rPr>
          <w:rFonts w:ascii="Arial Narrow" w:hAnsi="Arial Narrow" w:cs="Times New Roman"/>
          <w:b/>
          <w:color w:val="000000"/>
        </w:rPr>
        <w:t>Certificado de estar dado de alta en el Impuesto de Actividades Económicas</w:t>
      </w:r>
      <w:r w:rsidR="00E51D05" w:rsidRPr="00BD5B42">
        <w:rPr>
          <w:rFonts w:ascii="Arial Narrow" w:hAnsi="Arial Narrow" w:cs="Times New Roman"/>
          <w:color w:val="000000"/>
        </w:rPr>
        <w:t xml:space="preserve"> y al corriente del mismo.</w:t>
      </w:r>
    </w:p>
    <w:p w:rsidR="00BD1DAD" w:rsidRPr="00BD5B42" w:rsidRDefault="00BD1DAD" w:rsidP="00E51D05">
      <w:pPr>
        <w:autoSpaceDE w:val="0"/>
        <w:autoSpaceDN w:val="0"/>
        <w:adjustRightInd w:val="0"/>
        <w:spacing w:after="0" w:line="240" w:lineRule="auto"/>
        <w:ind w:left="567" w:right="992"/>
        <w:jc w:val="both"/>
        <w:rPr>
          <w:rFonts w:ascii="Arial Narrow" w:hAnsi="Arial Narrow" w:cs="Times New Roman"/>
          <w:color w:val="000000"/>
        </w:rPr>
      </w:pPr>
    </w:p>
    <w:p w:rsidR="00BD5B42" w:rsidRDefault="00BD5B42" w:rsidP="00BD1DAD">
      <w:pPr>
        <w:autoSpaceDE w:val="0"/>
        <w:autoSpaceDN w:val="0"/>
        <w:adjustRightInd w:val="0"/>
        <w:spacing w:after="0" w:line="240" w:lineRule="exact"/>
        <w:ind w:left="567" w:right="992"/>
        <w:jc w:val="both"/>
        <w:rPr>
          <w:rFonts w:ascii="Arial Narrow" w:hAnsi="Arial Narrow" w:cs="Times New Roman"/>
          <w:b/>
          <w:color w:val="000000" w:themeColor="text1"/>
        </w:rPr>
      </w:pPr>
    </w:p>
    <w:p w:rsidR="00BD5B42" w:rsidRDefault="00BD5B42" w:rsidP="00BD1DAD">
      <w:pPr>
        <w:autoSpaceDE w:val="0"/>
        <w:autoSpaceDN w:val="0"/>
        <w:adjustRightInd w:val="0"/>
        <w:spacing w:after="0" w:line="240" w:lineRule="exact"/>
        <w:ind w:left="567" w:right="992"/>
        <w:jc w:val="both"/>
        <w:rPr>
          <w:rFonts w:ascii="Arial Narrow" w:hAnsi="Arial Narrow" w:cs="Times New Roman"/>
          <w:b/>
          <w:color w:val="000000" w:themeColor="text1"/>
        </w:rPr>
      </w:pPr>
    </w:p>
    <w:p w:rsidR="00BD5B42" w:rsidRDefault="00BD5B42" w:rsidP="00BD1DAD">
      <w:pPr>
        <w:autoSpaceDE w:val="0"/>
        <w:autoSpaceDN w:val="0"/>
        <w:adjustRightInd w:val="0"/>
        <w:spacing w:after="0" w:line="240" w:lineRule="exact"/>
        <w:ind w:left="567" w:right="992"/>
        <w:jc w:val="both"/>
        <w:rPr>
          <w:rFonts w:ascii="Arial Narrow" w:hAnsi="Arial Narrow" w:cs="Times New Roman"/>
          <w:b/>
          <w:color w:val="000000" w:themeColor="text1"/>
        </w:rPr>
      </w:pPr>
    </w:p>
    <w:p w:rsidR="00BD1DAD" w:rsidRPr="00BD5B42" w:rsidRDefault="00BD1DAD" w:rsidP="00BD1DAD">
      <w:pPr>
        <w:autoSpaceDE w:val="0"/>
        <w:autoSpaceDN w:val="0"/>
        <w:adjustRightInd w:val="0"/>
        <w:spacing w:after="0" w:line="240" w:lineRule="exact"/>
        <w:ind w:left="567" w:right="992"/>
        <w:jc w:val="both"/>
        <w:rPr>
          <w:rFonts w:ascii="Arial Narrow" w:hAnsi="Arial Narrow"/>
          <w:iCs/>
          <w:color w:val="000000" w:themeColor="text1"/>
        </w:rPr>
      </w:pPr>
      <w:r w:rsidRPr="00BD5B42">
        <w:rPr>
          <w:rFonts w:ascii="Arial Narrow" w:hAnsi="Arial Narrow" w:cs="Times New Roman"/>
          <w:b/>
          <w:color w:val="000000" w:themeColor="text1"/>
        </w:rPr>
        <w:t>9)</w:t>
      </w:r>
      <w:r w:rsidRPr="00BD5B42">
        <w:rPr>
          <w:rFonts w:ascii="Arial Narrow" w:hAnsi="Arial Narrow"/>
          <w:iCs/>
          <w:color w:val="000000" w:themeColor="text1"/>
        </w:rPr>
        <w:t>Por otra parte, la empresa contratista –y también, en su caso, la empresa o empresas subcontratistas– debe cumplir las obligaciones de información previstas en el artículo 8.2 de la Orden HFP/1030/2021, de 29 de septiembre, por la que se configura el sistema de gestión del Plan de recuperación, transformación y resiliencia, que incluyen los siguientes aspectos:</w:t>
      </w:r>
    </w:p>
    <w:p w:rsidR="00BD1DAD" w:rsidRPr="00BD5B42" w:rsidRDefault="00BD1DAD" w:rsidP="00BD1DAD">
      <w:pPr>
        <w:autoSpaceDE w:val="0"/>
        <w:autoSpaceDN w:val="0"/>
        <w:adjustRightInd w:val="0"/>
        <w:spacing w:after="0" w:line="280" w:lineRule="exact"/>
        <w:ind w:left="567" w:right="992"/>
        <w:jc w:val="both"/>
        <w:rPr>
          <w:rFonts w:ascii="Arial Narrow" w:hAnsi="Arial Narrow"/>
          <w:iCs/>
          <w:color w:val="000000" w:themeColor="text1"/>
        </w:rPr>
      </w:pPr>
      <w:r w:rsidRPr="00BD5B42">
        <w:rPr>
          <w:rFonts w:ascii="Arial Narrow" w:hAnsi="Arial Narrow"/>
          <w:iCs/>
          <w:color w:val="000000" w:themeColor="text1"/>
        </w:rPr>
        <w:t>o NIF del contratista o subcontratistas.</w:t>
      </w:r>
    </w:p>
    <w:p w:rsidR="00BD1DAD" w:rsidRPr="00BD5B42" w:rsidRDefault="00BD1DAD" w:rsidP="00BD1DAD">
      <w:pPr>
        <w:autoSpaceDE w:val="0"/>
        <w:autoSpaceDN w:val="0"/>
        <w:adjustRightInd w:val="0"/>
        <w:spacing w:after="0" w:line="280" w:lineRule="exact"/>
        <w:ind w:left="567" w:right="992"/>
        <w:jc w:val="both"/>
        <w:rPr>
          <w:rFonts w:ascii="Arial Narrow" w:hAnsi="Arial Narrow"/>
          <w:iCs/>
          <w:color w:val="000000" w:themeColor="text1"/>
        </w:rPr>
      </w:pPr>
      <w:r w:rsidRPr="00BD5B42">
        <w:rPr>
          <w:rFonts w:ascii="Arial Narrow" w:hAnsi="Arial Narrow"/>
          <w:iCs/>
          <w:color w:val="000000" w:themeColor="text1"/>
        </w:rPr>
        <w:t>o Nombre o razón social.</w:t>
      </w:r>
    </w:p>
    <w:p w:rsidR="00BD1DAD" w:rsidRPr="00BD5B42" w:rsidRDefault="00BD1DAD" w:rsidP="00BD1DAD">
      <w:pPr>
        <w:autoSpaceDE w:val="0"/>
        <w:autoSpaceDN w:val="0"/>
        <w:adjustRightInd w:val="0"/>
        <w:spacing w:after="0" w:line="280" w:lineRule="exact"/>
        <w:ind w:left="567" w:right="992"/>
        <w:jc w:val="both"/>
        <w:rPr>
          <w:rFonts w:ascii="Arial Narrow" w:hAnsi="Arial Narrow"/>
          <w:iCs/>
          <w:color w:val="000000" w:themeColor="text1"/>
        </w:rPr>
      </w:pPr>
      <w:r w:rsidRPr="00BD5B42">
        <w:rPr>
          <w:rFonts w:ascii="Arial Narrow" w:hAnsi="Arial Narrow"/>
          <w:iCs/>
          <w:color w:val="000000" w:themeColor="text1"/>
        </w:rPr>
        <w:t>o Domicilio fiscal del contratista y, en su caso, de los subcontratistas.</w:t>
      </w:r>
    </w:p>
    <w:p w:rsidR="00BD1DAD" w:rsidRPr="00BD5B42" w:rsidRDefault="00BD1DAD" w:rsidP="00BD1DAD">
      <w:pPr>
        <w:autoSpaceDE w:val="0"/>
        <w:autoSpaceDN w:val="0"/>
        <w:adjustRightInd w:val="0"/>
        <w:spacing w:after="0" w:line="280" w:lineRule="exact"/>
        <w:ind w:left="567" w:right="992"/>
        <w:jc w:val="both"/>
        <w:rPr>
          <w:rFonts w:ascii="Arial Narrow" w:hAnsi="Arial Narrow"/>
          <w:iCs/>
          <w:color w:val="000000" w:themeColor="text1"/>
        </w:rPr>
      </w:pPr>
    </w:p>
    <w:p w:rsidR="00BD1DAD" w:rsidRPr="00BD5B42" w:rsidRDefault="00BD1DAD" w:rsidP="00BD1DAD">
      <w:pPr>
        <w:autoSpaceDE w:val="0"/>
        <w:autoSpaceDN w:val="0"/>
        <w:adjustRightInd w:val="0"/>
        <w:spacing w:after="0" w:line="280" w:lineRule="exact"/>
        <w:ind w:left="567" w:right="992"/>
        <w:jc w:val="both"/>
        <w:rPr>
          <w:rFonts w:ascii="Arial Narrow" w:hAnsi="Arial Narrow"/>
          <w:iCs/>
          <w:color w:val="000000" w:themeColor="text1"/>
        </w:rPr>
      </w:pPr>
      <w:r w:rsidRPr="00BD5B42">
        <w:rPr>
          <w:rFonts w:ascii="Arial Narrow" w:hAnsi="Arial Narrow"/>
          <w:b/>
          <w:iCs/>
          <w:color w:val="000000" w:themeColor="text1"/>
        </w:rPr>
        <w:t>10)</w:t>
      </w:r>
      <w:r w:rsidR="00AF7413" w:rsidRPr="00BD5B42">
        <w:rPr>
          <w:rFonts w:ascii="Arial Narrow" w:hAnsi="Arial Narrow"/>
          <w:iCs/>
          <w:color w:val="000000" w:themeColor="text1"/>
        </w:rPr>
        <w:t xml:space="preserve"> Declaración de cesión y tratamiento de datos </w:t>
      </w:r>
      <w:r w:rsidRPr="00BD5B42">
        <w:rPr>
          <w:rFonts w:ascii="Arial Narrow" w:hAnsi="Arial Narrow"/>
          <w:iCs/>
          <w:color w:val="000000" w:themeColor="text1"/>
        </w:rPr>
        <w:t xml:space="preserve">(anexo </w:t>
      </w:r>
      <w:r w:rsidR="000366D8" w:rsidRPr="00BD5B42">
        <w:rPr>
          <w:rFonts w:ascii="Arial Narrow" w:hAnsi="Arial Narrow"/>
          <w:iCs/>
          <w:color w:val="000000" w:themeColor="text1"/>
        </w:rPr>
        <w:t>VII</w:t>
      </w:r>
      <w:r w:rsidRPr="00BD5B42">
        <w:rPr>
          <w:rFonts w:ascii="Arial Narrow" w:hAnsi="Arial Narrow"/>
          <w:iCs/>
          <w:color w:val="000000" w:themeColor="text1"/>
        </w:rPr>
        <w:t xml:space="preserve"> de este pliego).</w:t>
      </w:r>
    </w:p>
    <w:p w:rsidR="00BD1DAD" w:rsidRPr="00BD5B42" w:rsidRDefault="00BD1DAD" w:rsidP="00BD1DAD">
      <w:pPr>
        <w:autoSpaceDE w:val="0"/>
        <w:autoSpaceDN w:val="0"/>
        <w:adjustRightInd w:val="0"/>
        <w:spacing w:after="0" w:line="280" w:lineRule="exact"/>
        <w:ind w:left="567" w:right="992"/>
        <w:jc w:val="both"/>
        <w:rPr>
          <w:rFonts w:ascii="Arial Narrow" w:hAnsi="Arial Narrow"/>
          <w:iCs/>
          <w:color w:val="000000" w:themeColor="text1"/>
        </w:rPr>
      </w:pPr>
    </w:p>
    <w:p w:rsidR="00BD1DAD" w:rsidRPr="00BD5B42" w:rsidRDefault="007C102C" w:rsidP="00BD1DAD">
      <w:pPr>
        <w:autoSpaceDE w:val="0"/>
        <w:autoSpaceDN w:val="0"/>
        <w:adjustRightInd w:val="0"/>
        <w:spacing w:after="0" w:line="280" w:lineRule="exact"/>
        <w:ind w:left="567" w:right="992"/>
        <w:jc w:val="both"/>
        <w:rPr>
          <w:rFonts w:ascii="Arial Narrow" w:hAnsi="Arial Narrow"/>
          <w:iCs/>
          <w:color w:val="000000" w:themeColor="text1"/>
        </w:rPr>
      </w:pPr>
      <w:r w:rsidRPr="00BD5B42">
        <w:rPr>
          <w:rFonts w:ascii="Arial Narrow" w:hAnsi="Arial Narrow"/>
          <w:b/>
          <w:iCs/>
          <w:color w:val="000000" w:themeColor="text1"/>
        </w:rPr>
        <w:t>11</w:t>
      </w:r>
      <w:r w:rsidR="00BD1DAD" w:rsidRPr="00BD5B42">
        <w:rPr>
          <w:rFonts w:ascii="Arial Narrow" w:hAnsi="Arial Narrow"/>
          <w:b/>
          <w:iCs/>
          <w:color w:val="000000" w:themeColor="text1"/>
        </w:rPr>
        <w:t>)</w:t>
      </w:r>
      <w:r w:rsidR="00BD1DAD" w:rsidRPr="00BD5B42">
        <w:rPr>
          <w:rFonts w:ascii="Arial Narrow" w:hAnsi="Arial Narrow"/>
          <w:iCs/>
          <w:color w:val="000000" w:themeColor="text1"/>
        </w:rPr>
        <w:t xml:space="preserve"> Declaración responsable relativa al compromiso de cumplimiento de los principios transversales establecidos en el PRTR y que puedan afectar al ámbito objeto de gestión (anexo </w:t>
      </w:r>
      <w:r w:rsidR="000366D8" w:rsidRPr="00BD5B42">
        <w:rPr>
          <w:rFonts w:ascii="Arial Narrow" w:hAnsi="Arial Narrow"/>
          <w:iCs/>
          <w:color w:val="000000" w:themeColor="text1"/>
        </w:rPr>
        <w:t>VIII</w:t>
      </w:r>
      <w:r w:rsidR="00BD1DAD" w:rsidRPr="00BD5B42">
        <w:rPr>
          <w:rFonts w:ascii="Arial Narrow" w:hAnsi="Arial Narrow"/>
          <w:iCs/>
          <w:color w:val="000000" w:themeColor="text1"/>
        </w:rPr>
        <w:t xml:space="preserve"> de este pliego).</w:t>
      </w:r>
    </w:p>
    <w:p w:rsidR="00BD1DAD" w:rsidRPr="00BD5B42" w:rsidRDefault="00BD1DAD" w:rsidP="00BD1DAD">
      <w:pPr>
        <w:autoSpaceDE w:val="0"/>
        <w:autoSpaceDN w:val="0"/>
        <w:adjustRightInd w:val="0"/>
        <w:spacing w:after="0" w:line="280" w:lineRule="exact"/>
        <w:ind w:left="567" w:right="992"/>
        <w:jc w:val="both"/>
        <w:rPr>
          <w:rFonts w:ascii="Arial Narrow" w:hAnsi="Arial Narrow"/>
          <w:iCs/>
          <w:color w:val="FF0000"/>
        </w:rPr>
      </w:pPr>
    </w:p>
    <w:p w:rsidR="00BD1DAD" w:rsidRPr="00BD5B42" w:rsidRDefault="007C102C" w:rsidP="00BD1DAD">
      <w:pPr>
        <w:autoSpaceDE w:val="0"/>
        <w:autoSpaceDN w:val="0"/>
        <w:adjustRightInd w:val="0"/>
        <w:spacing w:after="0" w:line="280" w:lineRule="exact"/>
        <w:ind w:left="567" w:right="992"/>
        <w:jc w:val="both"/>
        <w:rPr>
          <w:rFonts w:ascii="Arial Narrow" w:hAnsi="Arial Narrow"/>
          <w:iCs/>
          <w:color w:val="000000" w:themeColor="text1"/>
        </w:rPr>
      </w:pPr>
      <w:r w:rsidRPr="00BD5B42">
        <w:rPr>
          <w:rFonts w:ascii="Arial Narrow" w:hAnsi="Arial Narrow"/>
          <w:b/>
          <w:iCs/>
          <w:color w:val="000000" w:themeColor="text1"/>
        </w:rPr>
        <w:t>12</w:t>
      </w:r>
      <w:r w:rsidR="00BD1DAD" w:rsidRPr="00BD5B42">
        <w:rPr>
          <w:rFonts w:ascii="Arial Narrow" w:hAnsi="Arial Narrow"/>
          <w:b/>
          <w:iCs/>
          <w:color w:val="000000" w:themeColor="text1"/>
        </w:rPr>
        <w:t>)</w:t>
      </w:r>
      <w:r w:rsidR="00BD1DAD" w:rsidRPr="00BD5B42">
        <w:rPr>
          <w:rFonts w:ascii="Arial Narrow" w:hAnsi="Arial Narrow"/>
          <w:iCs/>
          <w:color w:val="000000" w:themeColor="text1"/>
        </w:rPr>
        <w:t>Las empresas contratistas deben acreditar la inscripción en el Censo de empresarios, profesionales y retenedores de la Agencia Estatal de la Administración Tributaria o en el censo equivalente de la Administración Tributaria Foral, que debe reflejar la actividad efectivamente desarrollada en fecha de participación en el procedimiento de licitación.</w:t>
      </w:r>
    </w:p>
    <w:p w:rsidR="00BD1DAD" w:rsidRPr="00BD5B42" w:rsidRDefault="00BD1DAD" w:rsidP="00BD1DAD">
      <w:pPr>
        <w:autoSpaceDE w:val="0"/>
        <w:autoSpaceDN w:val="0"/>
        <w:adjustRightInd w:val="0"/>
        <w:spacing w:after="0" w:line="280" w:lineRule="exact"/>
        <w:ind w:left="567" w:right="992"/>
        <w:jc w:val="both"/>
        <w:rPr>
          <w:rFonts w:ascii="Arial Narrow" w:hAnsi="Arial Narrow"/>
          <w:iCs/>
          <w:color w:val="000000" w:themeColor="text1"/>
        </w:rPr>
      </w:pPr>
    </w:p>
    <w:p w:rsidR="00BD1DAD" w:rsidRPr="00BD5B42" w:rsidRDefault="00BD1DAD" w:rsidP="00BD1DAD">
      <w:pPr>
        <w:autoSpaceDE w:val="0"/>
        <w:autoSpaceDN w:val="0"/>
        <w:adjustRightInd w:val="0"/>
        <w:spacing w:after="0" w:line="280" w:lineRule="exact"/>
        <w:ind w:left="567" w:right="992"/>
        <w:jc w:val="both"/>
        <w:rPr>
          <w:rFonts w:ascii="Arial Narrow" w:hAnsi="Arial Narrow"/>
          <w:iCs/>
          <w:color w:val="000000" w:themeColor="text1"/>
        </w:rPr>
      </w:pPr>
      <w:r w:rsidRPr="00BD5B42">
        <w:rPr>
          <w:rFonts w:ascii="Arial Narrow" w:hAnsi="Arial Narrow"/>
          <w:b/>
          <w:iCs/>
          <w:color w:val="000000" w:themeColor="text1"/>
        </w:rPr>
        <w:t>1</w:t>
      </w:r>
      <w:r w:rsidR="007C102C" w:rsidRPr="00BD5B42">
        <w:rPr>
          <w:rFonts w:ascii="Arial Narrow" w:hAnsi="Arial Narrow"/>
          <w:b/>
          <w:iCs/>
          <w:color w:val="000000" w:themeColor="text1"/>
        </w:rPr>
        <w:t>3)</w:t>
      </w:r>
      <w:r w:rsidRPr="00BD5B42">
        <w:rPr>
          <w:rFonts w:ascii="Arial Narrow" w:hAnsi="Arial Narrow"/>
          <w:iCs/>
          <w:color w:val="000000" w:themeColor="text1"/>
        </w:rPr>
        <w:t xml:space="preserve"> Asimismo, la empresa contratista –o en su caso, la empresa o empresas subcontratistas– tienen la obligación de aportar la información relativa al titular real del beneficiario final de los fondos en la forma prevista en el artículo 10 de la Orden HFP/1031/2021, de 29 de septiembre, por la que se establece el procedimiento y formato de la información a proporcionar por las entidades del sector público estatal, autonómico y local para el seguimiento del cumplimiento de metas y objetivos y de ejecución presupuestaria y contable de las medidas de los componentes del Plan de recuperación, transformación y resiliencia,  para ello deberán de comunicarlo por escrito al ayuntamiento antes de la formalización del contrato.</w:t>
      </w:r>
    </w:p>
    <w:p w:rsidR="00BD1DAD" w:rsidRPr="00BD5B42" w:rsidRDefault="00BD1DAD" w:rsidP="00BD1DAD">
      <w:pPr>
        <w:pStyle w:val="Default"/>
        <w:spacing w:line="280" w:lineRule="exact"/>
        <w:ind w:right="-568"/>
        <w:rPr>
          <w:rFonts w:ascii="Arial Narrow" w:hAnsi="Arial Narrow" w:cs="Times New Roman"/>
          <w:b/>
          <w:bCs/>
          <w:color w:val="auto"/>
          <w:sz w:val="22"/>
          <w:szCs w:val="22"/>
        </w:rPr>
      </w:pP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falta de aportación de la documentación necesaria en dicho plazo supondrá la exclusión de la licitadora del procedimiento, con el abono por parte de ésta de una penalidad equivalente al 5% del importe estimado del contrato e indemnización complementaria de daños y perjuicios en todo lo que exceda dicho porcentaje.</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14.</w:t>
      </w:r>
      <w:r w:rsidRPr="00BD5B42">
        <w:rPr>
          <w:rFonts w:ascii="Cambria Math" w:hAnsi="Cambria Math" w:cs="Cambria Math"/>
          <w:b/>
          <w:bCs/>
          <w:color w:val="000000"/>
        </w:rPr>
        <w:t>‐</w:t>
      </w:r>
      <w:r w:rsidRPr="00BD5B42">
        <w:rPr>
          <w:rFonts w:ascii="Arial Narrow" w:hAnsi="Arial Narrow" w:cs="Times New Roman"/>
          <w:b/>
          <w:bCs/>
          <w:color w:val="000000"/>
        </w:rPr>
        <w:t xml:space="preserve"> PROPUESTA DE ADJUDICACI</w:t>
      </w:r>
      <w:r w:rsidRPr="00BD5B42">
        <w:rPr>
          <w:rFonts w:ascii="Arial Narrow" w:hAnsi="Arial Narrow" w:cs="Arial Narrow"/>
          <w:b/>
          <w:bCs/>
          <w:color w:val="000000"/>
        </w:rPr>
        <w:t>Ó</w:t>
      </w:r>
      <w:r w:rsidRPr="00BD5B42">
        <w:rPr>
          <w:rFonts w:ascii="Arial Narrow" w:hAnsi="Arial Narrow" w:cs="Times New Roman"/>
          <w:b/>
          <w:bCs/>
          <w:color w:val="000000"/>
        </w:rPr>
        <w:t>N</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b/>
          <w:bCs/>
          <w:color w:val="000000"/>
        </w:rPr>
      </w:pP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Mesa de contratación una vez que haya comprobado la documentación presentada, efectuará la propuesta de adjudicación al órgano de contratación. La propuesta señalará el orden de prelación de las personas que hayan formulado una propuesta admisible, con las puntuaciones obtenidas en aplicación de los criterios de adjudicación.</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propuesta de adjudicación no generará derecho alguno mientras no se apruebe la resolución de la adjudicación del contrato.</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b/>
          <w:bCs/>
          <w:color w:val="000000"/>
        </w:rPr>
      </w:pP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15.</w:t>
      </w:r>
      <w:r w:rsidRPr="00BD5B42">
        <w:rPr>
          <w:rFonts w:ascii="Cambria Math" w:hAnsi="Cambria Math" w:cs="Cambria Math"/>
          <w:b/>
          <w:bCs/>
          <w:color w:val="000000"/>
        </w:rPr>
        <w:t>‐</w:t>
      </w:r>
      <w:r w:rsidRPr="00BD5B42">
        <w:rPr>
          <w:rFonts w:ascii="Arial Narrow" w:hAnsi="Arial Narrow" w:cs="Times New Roman"/>
          <w:b/>
          <w:bCs/>
          <w:color w:val="000000"/>
        </w:rPr>
        <w:t xml:space="preserve"> ADJUDICACI</w:t>
      </w:r>
      <w:r w:rsidRPr="00BD5B42">
        <w:rPr>
          <w:rFonts w:ascii="Arial Narrow" w:hAnsi="Arial Narrow" w:cs="Arial Narrow"/>
          <w:b/>
          <w:bCs/>
          <w:color w:val="000000"/>
        </w:rPr>
        <w:t>Ó</w:t>
      </w:r>
      <w:r w:rsidRPr="00BD5B42">
        <w:rPr>
          <w:rFonts w:ascii="Arial Narrow" w:hAnsi="Arial Narrow" w:cs="Times New Roman"/>
          <w:b/>
          <w:bCs/>
          <w:color w:val="000000"/>
        </w:rPr>
        <w:t>N</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b/>
          <w:bCs/>
          <w:color w:val="000000"/>
        </w:rPr>
      </w:pP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15.1.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Tras la propuesta de la mesa de contratación, el órgano de contratación dictará resolución adjudicando el contrato en el plazo máximo de un mes a contar desde la apertura pública de la oferta cuantificable con fórmulas. Dicha resolución será motivada y contendrá al menos las razones por las que se han rechazado las ofertas, las características y ventajas de la oferta seleccionada.</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p>
    <w:p w:rsidR="00BD5B42" w:rsidRDefault="00BD5B42" w:rsidP="00E51D05">
      <w:pPr>
        <w:autoSpaceDE w:val="0"/>
        <w:autoSpaceDN w:val="0"/>
        <w:adjustRightInd w:val="0"/>
        <w:spacing w:after="0" w:line="240" w:lineRule="auto"/>
        <w:ind w:left="567" w:right="992"/>
        <w:jc w:val="both"/>
        <w:rPr>
          <w:rFonts w:ascii="Arial Narrow" w:hAnsi="Arial Narrow" w:cs="Times New Roman"/>
          <w:b/>
          <w:bCs/>
          <w:color w:val="000000"/>
        </w:rPr>
      </w:pPr>
    </w:p>
    <w:p w:rsidR="00BD5B42" w:rsidRDefault="00BD5B42" w:rsidP="00E51D05">
      <w:pPr>
        <w:autoSpaceDE w:val="0"/>
        <w:autoSpaceDN w:val="0"/>
        <w:adjustRightInd w:val="0"/>
        <w:spacing w:after="0" w:line="240" w:lineRule="auto"/>
        <w:ind w:left="567" w:right="992"/>
        <w:jc w:val="both"/>
        <w:rPr>
          <w:rFonts w:ascii="Arial Narrow" w:hAnsi="Arial Narrow" w:cs="Times New Roman"/>
          <w:b/>
          <w:bCs/>
          <w:color w:val="000000"/>
        </w:rPr>
      </w:pPr>
    </w:p>
    <w:p w:rsidR="00BD5B42" w:rsidRDefault="00BD5B42" w:rsidP="00E51D05">
      <w:pPr>
        <w:autoSpaceDE w:val="0"/>
        <w:autoSpaceDN w:val="0"/>
        <w:adjustRightInd w:val="0"/>
        <w:spacing w:after="0" w:line="240" w:lineRule="auto"/>
        <w:ind w:left="567" w:right="992"/>
        <w:jc w:val="both"/>
        <w:rPr>
          <w:rFonts w:ascii="Arial Narrow" w:hAnsi="Arial Narrow" w:cs="Times New Roman"/>
          <w:b/>
          <w:bCs/>
          <w:color w:val="000000"/>
        </w:rPr>
      </w:pP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15.2.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Perfección del </w:t>
      </w:r>
      <w:proofErr w:type="gramStart"/>
      <w:r w:rsidRPr="00BD5B42">
        <w:rPr>
          <w:rFonts w:ascii="Arial Narrow" w:hAnsi="Arial Narrow" w:cs="Times New Roman"/>
          <w:color w:val="000000"/>
        </w:rPr>
        <w:t>contrato.</w:t>
      </w:r>
      <w:r w:rsidRPr="00BD5B42">
        <w:rPr>
          <w:rFonts w:ascii="Cambria Math" w:hAnsi="Cambria Math" w:cs="Cambria Math"/>
          <w:color w:val="000000"/>
        </w:rPr>
        <w:t>‐</w:t>
      </w:r>
      <w:proofErr w:type="gramEnd"/>
      <w:r w:rsidRPr="00BD5B42">
        <w:rPr>
          <w:rFonts w:ascii="Arial Narrow" w:hAnsi="Arial Narrow" w:cs="Times New Roman"/>
          <w:color w:val="000000"/>
        </w:rPr>
        <w:t xml:space="preserve"> La perfecci</w:t>
      </w:r>
      <w:r w:rsidRPr="00BD5B42">
        <w:rPr>
          <w:rFonts w:ascii="Arial Narrow" w:hAnsi="Arial Narrow" w:cs="Arial Narrow"/>
          <w:color w:val="000000"/>
        </w:rPr>
        <w:t>ó</w:t>
      </w:r>
      <w:r w:rsidRPr="00BD5B42">
        <w:rPr>
          <w:rFonts w:ascii="Arial Narrow" w:hAnsi="Arial Narrow" w:cs="Times New Roman"/>
          <w:color w:val="000000"/>
        </w:rPr>
        <w:t>n del contrato tendr</w:t>
      </w:r>
      <w:r w:rsidRPr="00BD5B42">
        <w:rPr>
          <w:rFonts w:ascii="Arial Narrow" w:hAnsi="Arial Narrow" w:cs="Arial Narrow"/>
          <w:color w:val="000000"/>
        </w:rPr>
        <w:t>á</w:t>
      </w:r>
      <w:r w:rsidRPr="00BD5B42">
        <w:rPr>
          <w:rFonts w:ascii="Arial Narrow" w:hAnsi="Arial Narrow" w:cs="Times New Roman"/>
          <w:color w:val="000000"/>
        </w:rPr>
        <w:t xml:space="preserve"> lugar con la adjudicación del contrato. La eficacia del acto de adjudicación quedará suspendida durante el plazo de 10 días naturales contados desde la fecha de remisión de la notificación de la adjudicación. El acto de adjudicación quedará suspendido por la mera interposición de una reclamación en materia de contratación pública hasta el momento en que se resuelva dicha reclamación.</w:t>
      </w: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p>
    <w:p w:rsidR="00E51D05" w:rsidRPr="00BD5B42" w:rsidRDefault="00E51D05" w:rsidP="00E51D05">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15.3.</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Declaración de </w:t>
      </w:r>
      <w:proofErr w:type="gramStart"/>
      <w:r w:rsidRPr="00BD5B42">
        <w:rPr>
          <w:rFonts w:ascii="Arial Narrow" w:hAnsi="Arial Narrow" w:cs="Times New Roman"/>
          <w:color w:val="000000"/>
        </w:rPr>
        <w:t>desierto.</w:t>
      </w:r>
      <w:r w:rsidRPr="00BD5B42">
        <w:rPr>
          <w:rFonts w:ascii="Cambria Math" w:hAnsi="Cambria Math" w:cs="Cambria Math"/>
          <w:color w:val="000000"/>
        </w:rPr>
        <w:t>‐</w:t>
      </w:r>
      <w:proofErr w:type="gramEnd"/>
      <w:r w:rsidRPr="00BD5B42">
        <w:rPr>
          <w:rFonts w:ascii="Arial Narrow" w:hAnsi="Arial Narrow" w:cs="Times New Roman"/>
          <w:color w:val="000000"/>
        </w:rPr>
        <w:t xml:space="preserve"> De conformidad con lo establecido en el artículo 101.5 de la Ley Foral 2/2018, de Contratos Públicos, el órgano de contratación podrá de forma motivada declarar desierta el procedimiento de adjudicación.</w:t>
      </w:r>
    </w:p>
    <w:p w:rsidR="00E51D05" w:rsidRPr="00BD5B42" w:rsidRDefault="00E51D05" w:rsidP="00611F88">
      <w:pPr>
        <w:autoSpaceDE w:val="0"/>
        <w:autoSpaceDN w:val="0"/>
        <w:adjustRightInd w:val="0"/>
        <w:spacing w:after="0" w:line="240" w:lineRule="auto"/>
        <w:ind w:left="567" w:right="992"/>
        <w:jc w:val="both"/>
        <w:rPr>
          <w:rFonts w:ascii="Arial Narrow" w:hAnsi="Arial Narrow" w:cs="Times New Roman"/>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15.4.</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Notificación y publicidad de la </w:t>
      </w:r>
      <w:proofErr w:type="gramStart"/>
      <w:r w:rsidRPr="00BD5B42">
        <w:rPr>
          <w:rFonts w:ascii="Arial Narrow" w:hAnsi="Arial Narrow" w:cs="Times New Roman"/>
          <w:color w:val="000000"/>
        </w:rPr>
        <w:t>adjudicación.</w:t>
      </w:r>
      <w:r w:rsidRPr="00BD5B42">
        <w:rPr>
          <w:rFonts w:ascii="Cambria Math" w:hAnsi="Cambria Math" w:cs="Cambria Math"/>
          <w:color w:val="000000"/>
        </w:rPr>
        <w:t>‐</w:t>
      </w:r>
      <w:proofErr w:type="gramEnd"/>
      <w:r w:rsidRPr="00BD5B42">
        <w:rPr>
          <w:rFonts w:ascii="Arial Narrow" w:hAnsi="Arial Narrow" w:cs="Times New Roman"/>
          <w:color w:val="000000"/>
        </w:rPr>
        <w:t xml:space="preserve"> La adjudicaci</w:t>
      </w:r>
      <w:r w:rsidRPr="00BD5B42">
        <w:rPr>
          <w:rFonts w:ascii="Arial Narrow" w:hAnsi="Arial Narrow" w:cs="Arial Narrow"/>
          <w:color w:val="000000"/>
        </w:rPr>
        <w:t>ó</w:t>
      </w:r>
      <w:r w:rsidRPr="00BD5B42">
        <w:rPr>
          <w:rFonts w:ascii="Arial Narrow" w:hAnsi="Arial Narrow" w:cs="Times New Roman"/>
          <w:color w:val="000000"/>
        </w:rPr>
        <w:t>n, una vez acordada, será notificada a las participantes en la licitación y se publicará en el Portal de Contratación de Navarra de conformidad con lo establecido en el artículo 102 de la LFCP.</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b/>
          <w:bCs/>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16.</w:t>
      </w:r>
      <w:r w:rsidRPr="00BD5B42">
        <w:rPr>
          <w:rFonts w:ascii="Cambria Math" w:hAnsi="Cambria Math" w:cs="Cambria Math"/>
          <w:b/>
          <w:bCs/>
          <w:color w:val="000000"/>
        </w:rPr>
        <w:t>‐</w:t>
      </w:r>
      <w:r w:rsidRPr="00BD5B42">
        <w:rPr>
          <w:rFonts w:ascii="Arial Narrow" w:hAnsi="Arial Narrow" w:cs="Times New Roman"/>
          <w:b/>
          <w:bCs/>
          <w:color w:val="000000"/>
        </w:rPr>
        <w:t xml:space="preserve"> GARANTIAS</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b/>
          <w:bCs/>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16.1.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Con carácter previo a la formalización del contrato, la adjudicataria, depositará a favor del Ayuntamiento de Dicastillo el 4% del importe de adjudicación (IVA excluido). La garantía se podrá constituir en cualquiera de las formas previstas en el artículo 70.3 de la LFCP.</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b/>
          <w:bCs/>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16.2.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La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Asimismo, dicha garantía podrá ser objeto de incautación en los casos de resolución del contrato por incumplimiento culpable del contratista, en la cuantía necesaria para cubrir los daños y perjuicios que se hayan acreditado.</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16.3.</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La garantía será devuelta de oficio una vez finalizado el periodo de garantía del contrato, previo informe de la unidad gestora de haber cumplido el contrato a satisfacción del o haberse resuelto sin culpa de la persona contratista.</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17.</w:t>
      </w:r>
      <w:r w:rsidRPr="00BD5B42">
        <w:rPr>
          <w:rFonts w:ascii="Cambria Math" w:hAnsi="Cambria Math" w:cs="Cambria Math"/>
          <w:b/>
          <w:bCs/>
          <w:color w:val="000000"/>
        </w:rPr>
        <w:t>‐</w:t>
      </w:r>
      <w:r w:rsidRPr="00BD5B42">
        <w:rPr>
          <w:rFonts w:ascii="Arial Narrow" w:hAnsi="Arial Narrow" w:cs="Times New Roman"/>
          <w:b/>
          <w:bCs/>
          <w:color w:val="000000"/>
        </w:rPr>
        <w:t xml:space="preserve"> FORMALIZACI</w:t>
      </w:r>
      <w:r w:rsidRPr="00BD5B42">
        <w:rPr>
          <w:rFonts w:ascii="Arial Narrow" w:hAnsi="Arial Narrow" w:cs="Arial Narrow"/>
          <w:b/>
          <w:bCs/>
          <w:color w:val="000000"/>
        </w:rPr>
        <w:t>Ó</w:t>
      </w:r>
      <w:r w:rsidRPr="00BD5B42">
        <w:rPr>
          <w:rFonts w:ascii="Arial Narrow" w:hAnsi="Arial Narrow" w:cs="Times New Roman"/>
          <w:b/>
          <w:bCs/>
          <w:color w:val="000000"/>
        </w:rPr>
        <w:t>N DEL CONTRATO</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b/>
          <w:bCs/>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17.1.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El contrato se formalizará en documentación administrativa, en el plazo máximo de 15 días naturales contados desde la finalización del plazo de suspensión de la adjudicación.</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Con carácter previo, la adjudicataria, deberá entregar los siguientes documentos en el plazo máximo de quince días naturales desde la notificación de la adjudicación:</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w:t>
      </w:r>
      <w:r w:rsidRPr="00BD5B42">
        <w:rPr>
          <w:rFonts w:ascii="Arial Narrow" w:hAnsi="Arial Narrow" w:cs="Times New Roman"/>
          <w:color w:val="000000"/>
        </w:rPr>
        <w:t xml:space="preserve">Justificante de haber consignado a favor </w:t>
      </w:r>
      <w:proofErr w:type="gramStart"/>
      <w:r w:rsidRPr="00BD5B42">
        <w:rPr>
          <w:rFonts w:ascii="Arial Narrow" w:hAnsi="Arial Narrow" w:cs="Times New Roman"/>
          <w:color w:val="000000"/>
        </w:rPr>
        <w:t>del  Ayuntamiento</w:t>
      </w:r>
      <w:proofErr w:type="gramEnd"/>
      <w:r w:rsidRPr="00BD5B42">
        <w:rPr>
          <w:rFonts w:ascii="Arial Narrow" w:hAnsi="Arial Narrow" w:cs="Times New Roman"/>
          <w:color w:val="000000"/>
        </w:rPr>
        <w:t xml:space="preserve"> de Dicastillo  la garantía para el cumplimiento de las obligaciones derivadas del contrato.</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Póliza de seguro y documentación acreditativa del pago de la prima del seguro que cubre los riesgos derivados del proceso de la obra, con un límite mínimo de indemnización por valor igual al presupuesto de licitación.</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En el caso de unión temporal de empresas, las escrituras de constitución de la misma cuya duración será coincidente con la del contrato hasta su extinción y CIF de dicha unión.</w:t>
      </w:r>
    </w:p>
    <w:p w:rsidR="00940662" w:rsidRPr="00BD5B42" w:rsidRDefault="00940662" w:rsidP="0094066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Dos ejemplares del Plan de Seguridad y Salud en el Trabajo, determinado en el Real Decreto 1627/1997, de 24 de octubre si por el tipo de contrato es necesaria esta documentación.</w:t>
      </w:r>
    </w:p>
    <w:p w:rsidR="00940662" w:rsidRPr="00BD5B42" w:rsidRDefault="00940662" w:rsidP="00940662">
      <w:pPr>
        <w:autoSpaceDE w:val="0"/>
        <w:autoSpaceDN w:val="0"/>
        <w:adjustRightInd w:val="0"/>
        <w:spacing w:after="0" w:line="240" w:lineRule="auto"/>
        <w:jc w:val="both"/>
        <w:rPr>
          <w:rFonts w:ascii="Arial Narrow" w:hAnsi="Arial Narrow" w:cs="Times New Roman"/>
          <w:color w:val="000000"/>
        </w:rPr>
      </w:pPr>
    </w:p>
    <w:p w:rsidR="00BD5B42" w:rsidRDefault="00BD5B42" w:rsidP="006A2E73">
      <w:pPr>
        <w:autoSpaceDE w:val="0"/>
        <w:autoSpaceDN w:val="0"/>
        <w:adjustRightInd w:val="0"/>
        <w:spacing w:after="0" w:line="240" w:lineRule="auto"/>
        <w:ind w:left="567" w:right="992"/>
        <w:jc w:val="both"/>
        <w:rPr>
          <w:rFonts w:ascii="Arial Narrow" w:hAnsi="Arial Narrow" w:cs="Times New Roman"/>
          <w:b/>
          <w:bCs/>
          <w:color w:val="000000"/>
        </w:rPr>
      </w:pPr>
    </w:p>
    <w:p w:rsidR="00BD5B42" w:rsidRDefault="00BD5B42" w:rsidP="006A2E73">
      <w:pPr>
        <w:autoSpaceDE w:val="0"/>
        <w:autoSpaceDN w:val="0"/>
        <w:adjustRightInd w:val="0"/>
        <w:spacing w:after="0" w:line="240" w:lineRule="auto"/>
        <w:ind w:left="567" w:right="992"/>
        <w:jc w:val="both"/>
        <w:rPr>
          <w:rFonts w:ascii="Arial Narrow" w:hAnsi="Arial Narrow" w:cs="Times New Roman"/>
          <w:b/>
          <w:bCs/>
          <w:color w:val="000000"/>
        </w:rPr>
      </w:pPr>
    </w:p>
    <w:p w:rsidR="006A2E73" w:rsidRPr="00BD5B42" w:rsidRDefault="00940662" w:rsidP="006A2E7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17.2.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Si el contrato no se formalizase en plazo por causas imputables al contratista, el órgano de contratación podrá optar por resolver el contrato, previa audiencia del interesado, con abono por parte de éste de una penalidad equivalente al 5% del importe estimado del contrato e indemnización complementaria </w:t>
      </w:r>
      <w:r w:rsidR="006A2E73" w:rsidRPr="00BD5B42">
        <w:rPr>
          <w:rFonts w:ascii="Arial Narrow" w:hAnsi="Arial Narrow" w:cs="Times New Roman"/>
          <w:color w:val="000000"/>
        </w:rPr>
        <w:t>de daños y perjuicios en todo lo que exceda dicho porcentaje, o bien conceder un nuevo plazo improrrogable.</w:t>
      </w:r>
    </w:p>
    <w:p w:rsidR="006A2E73" w:rsidRPr="00BD5B42" w:rsidRDefault="006A2E73" w:rsidP="006A2E73">
      <w:pPr>
        <w:spacing w:after="0" w:line="240" w:lineRule="auto"/>
        <w:rPr>
          <w:rFonts w:ascii="Arial Narrow" w:hAnsi="Arial Narrow" w:cs="Times New Roman"/>
          <w:b/>
          <w:bCs/>
          <w:color w:val="000000"/>
        </w:rPr>
      </w:pPr>
      <w:r w:rsidRPr="00BD5B42">
        <w:rPr>
          <w:rFonts w:ascii="Arial Narrow" w:hAnsi="Arial Narrow" w:cs="Times New Roman"/>
          <w:noProof/>
        </w:rPr>
        <w:tab/>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18.</w:t>
      </w:r>
      <w:r w:rsidRPr="00BD5B42">
        <w:rPr>
          <w:rFonts w:ascii="Cambria Math" w:hAnsi="Cambria Math" w:cs="Cambria Math"/>
          <w:b/>
          <w:bCs/>
          <w:color w:val="000000"/>
        </w:rPr>
        <w:t>‐</w:t>
      </w:r>
      <w:r w:rsidRPr="00BD5B42">
        <w:rPr>
          <w:rFonts w:ascii="Arial Narrow" w:hAnsi="Arial Narrow" w:cs="Times New Roman"/>
          <w:b/>
          <w:bCs/>
          <w:color w:val="000000"/>
        </w:rPr>
        <w:t xml:space="preserve"> INFORMACIÓN DE OBRA</w:t>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b/>
          <w:bCs/>
          <w:color w:val="000000"/>
        </w:rPr>
      </w:pPr>
    </w:p>
    <w:p w:rsidR="006A2E73" w:rsidRPr="00363917" w:rsidRDefault="006A2E73" w:rsidP="006A2E73">
      <w:pPr>
        <w:autoSpaceDE w:val="0"/>
        <w:autoSpaceDN w:val="0"/>
        <w:adjustRightInd w:val="0"/>
        <w:spacing w:after="0" w:line="240" w:lineRule="auto"/>
        <w:ind w:left="567" w:right="992"/>
        <w:jc w:val="both"/>
        <w:rPr>
          <w:rFonts w:ascii="Arial Narrow" w:hAnsi="Arial Narrow" w:cs="Times New Roman"/>
          <w:color w:val="000000" w:themeColor="text1"/>
        </w:rPr>
      </w:pPr>
      <w:r w:rsidRPr="00363917">
        <w:rPr>
          <w:rFonts w:ascii="Arial Narrow" w:hAnsi="Arial Narrow" w:cs="Times New Roman"/>
          <w:b/>
          <w:bCs/>
          <w:color w:val="000000" w:themeColor="text1"/>
        </w:rPr>
        <w:t>18.1.</w:t>
      </w:r>
      <w:r w:rsidRPr="00363917">
        <w:rPr>
          <w:rFonts w:ascii="Cambria Math" w:hAnsi="Cambria Math" w:cs="Cambria Math"/>
          <w:b/>
          <w:bCs/>
          <w:color w:val="000000" w:themeColor="text1"/>
        </w:rPr>
        <w:t>‐</w:t>
      </w:r>
      <w:r w:rsidRPr="00363917">
        <w:rPr>
          <w:rFonts w:ascii="Arial Narrow" w:hAnsi="Arial Narrow" w:cs="Times New Roman"/>
          <w:b/>
          <w:bCs/>
          <w:color w:val="000000" w:themeColor="text1"/>
        </w:rPr>
        <w:t xml:space="preserve"> </w:t>
      </w:r>
      <w:r w:rsidRPr="00363917">
        <w:rPr>
          <w:rFonts w:ascii="Arial Narrow" w:hAnsi="Arial Narrow" w:cs="Times New Roman"/>
          <w:color w:val="000000" w:themeColor="text1"/>
        </w:rPr>
        <w:t>En el plazo máximo de 15 días naturales desde el replanteo, la adjudicataria deberá colocar en la obra un cartel anunciador de las obras, el cual correrá económicamente a su cargo.</w:t>
      </w:r>
    </w:p>
    <w:p w:rsidR="006A2E73" w:rsidRPr="00363917" w:rsidRDefault="006A2E73" w:rsidP="006A2E73">
      <w:pPr>
        <w:autoSpaceDE w:val="0"/>
        <w:autoSpaceDN w:val="0"/>
        <w:adjustRightInd w:val="0"/>
        <w:spacing w:after="0" w:line="240" w:lineRule="auto"/>
        <w:ind w:left="567" w:right="992"/>
        <w:jc w:val="both"/>
        <w:rPr>
          <w:rFonts w:ascii="Arial Narrow" w:hAnsi="Arial Narrow" w:cs="Times New Roman"/>
          <w:color w:val="000000" w:themeColor="text1"/>
        </w:rPr>
      </w:pPr>
    </w:p>
    <w:p w:rsidR="006A2E73" w:rsidRPr="00363917" w:rsidRDefault="006A2E73" w:rsidP="006A2E73">
      <w:pPr>
        <w:autoSpaceDE w:val="0"/>
        <w:autoSpaceDN w:val="0"/>
        <w:adjustRightInd w:val="0"/>
        <w:spacing w:after="0" w:line="240" w:lineRule="auto"/>
        <w:ind w:left="567" w:right="992"/>
        <w:jc w:val="both"/>
        <w:rPr>
          <w:rFonts w:ascii="Arial Narrow" w:hAnsi="Arial Narrow" w:cs="Times New Roman"/>
          <w:color w:val="000000" w:themeColor="text1"/>
        </w:rPr>
      </w:pPr>
      <w:r w:rsidRPr="00363917">
        <w:rPr>
          <w:rFonts w:ascii="Arial Narrow" w:hAnsi="Arial Narrow" w:cs="Times New Roman"/>
          <w:color w:val="000000" w:themeColor="text1"/>
        </w:rPr>
        <w:t>El cartel se debe colocar en lugar visible y firmemente anclado, y será responsabilidad de la adjudicataria tanto su seguridad, como su correcto mantenimiento.</w:t>
      </w:r>
    </w:p>
    <w:p w:rsidR="006A2E73" w:rsidRPr="00363917" w:rsidRDefault="006A2E73" w:rsidP="006A2E73">
      <w:pPr>
        <w:autoSpaceDE w:val="0"/>
        <w:autoSpaceDN w:val="0"/>
        <w:adjustRightInd w:val="0"/>
        <w:spacing w:after="0" w:line="240" w:lineRule="auto"/>
        <w:ind w:left="567" w:right="992"/>
        <w:jc w:val="both"/>
        <w:rPr>
          <w:rFonts w:ascii="Arial Narrow" w:hAnsi="Arial Narrow" w:cs="Times New Roman"/>
          <w:color w:val="000000" w:themeColor="text1"/>
        </w:rPr>
      </w:pPr>
    </w:p>
    <w:p w:rsidR="006A2E73" w:rsidRPr="00363917" w:rsidRDefault="006A2E73" w:rsidP="006A2E73">
      <w:pPr>
        <w:autoSpaceDE w:val="0"/>
        <w:autoSpaceDN w:val="0"/>
        <w:adjustRightInd w:val="0"/>
        <w:spacing w:after="0" w:line="240" w:lineRule="auto"/>
        <w:ind w:left="567" w:right="992"/>
        <w:jc w:val="both"/>
        <w:rPr>
          <w:rFonts w:ascii="Arial Narrow" w:hAnsi="Arial Narrow" w:cs="Times New Roman"/>
          <w:color w:val="000000" w:themeColor="text1"/>
        </w:rPr>
      </w:pPr>
      <w:r w:rsidRPr="00363917">
        <w:rPr>
          <w:rFonts w:ascii="Arial Narrow" w:hAnsi="Arial Narrow" w:cs="Times New Roman"/>
          <w:b/>
          <w:bCs/>
          <w:color w:val="000000" w:themeColor="text1"/>
        </w:rPr>
        <w:t>18.2.</w:t>
      </w:r>
      <w:r w:rsidRPr="00363917">
        <w:rPr>
          <w:rFonts w:ascii="Cambria Math" w:hAnsi="Cambria Math" w:cs="Cambria Math"/>
          <w:b/>
          <w:bCs/>
          <w:color w:val="000000" w:themeColor="text1"/>
        </w:rPr>
        <w:t>‐</w:t>
      </w:r>
      <w:r w:rsidRPr="00363917">
        <w:rPr>
          <w:rFonts w:ascii="Arial Narrow" w:hAnsi="Arial Narrow" w:cs="Times New Roman"/>
          <w:b/>
          <w:bCs/>
          <w:color w:val="000000" w:themeColor="text1"/>
        </w:rPr>
        <w:t xml:space="preserve"> </w:t>
      </w:r>
      <w:r w:rsidRPr="00363917">
        <w:rPr>
          <w:rFonts w:ascii="Arial Narrow" w:hAnsi="Arial Narrow" w:cs="Times New Roman"/>
          <w:color w:val="000000" w:themeColor="text1"/>
        </w:rPr>
        <w:t>La contratista deberá colocar a su costa un cartel anunciador de la obra, en el que se harán constar, en tamaño y en lugar idóneos para su visibilidad desde las vías públicas, lo</w:t>
      </w:r>
      <w:r w:rsidR="002629D2" w:rsidRPr="00363917">
        <w:rPr>
          <w:rFonts w:ascii="Arial Narrow" w:hAnsi="Arial Narrow" w:cs="Times New Roman"/>
          <w:color w:val="000000" w:themeColor="text1"/>
        </w:rPr>
        <w:t xml:space="preserve">s datos principales de la obra con </w:t>
      </w:r>
      <w:proofErr w:type="spellStart"/>
      <w:r w:rsidR="002629D2" w:rsidRPr="00363917">
        <w:rPr>
          <w:rFonts w:ascii="Arial Narrow" w:hAnsi="Arial Narrow" w:cs="Times New Roman"/>
          <w:color w:val="000000" w:themeColor="text1"/>
        </w:rPr>
        <w:t>arrego</w:t>
      </w:r>
      <w:proofErr w:type="spellEnd"/>
      <w:r w:rsidR="002629D2" w:rsidRPr="00363917">
        <w:rPr>
          <w:rFonts w:ascii="Arial Narrow" w:hAnsi="Arial Narrow" w:cs="Times New Roman"/>
          <w:color w:val="000000" w:themeColor="text1"/>
        </w:rPr>
        <w:t xml:space="preserve"> al modelo </w:t>
      </w:r>
      <w:r w:rsidR="00363917" w:rsidRPr="00363917">
        <w:rPr>
          <w:rFonts w:ascii="Arial Narrow" w:hAnsi="Arial Narrow" w:cs="Times New Roman"/>
          <w:color w:val="000000" w:themeColor="text1"/>
        </w:rPr>
        <w:t>que se facilitará desde el Ayuntamiento.</w:t>
      </w:r>
    </w:p>
    <w:p w:rsidR="00363917" w:rsidRPr="00BD5B42" w:rsidRDefault="00363917" w:rsidP="006A2E73">
      <w:pPr>
        <w:autoSpaceDE w:val="0"/>
        <w:autoSpaceDN w:val="0"/>
        <w:adjustRightInd w:val="0"/>
        <w:spacing w:after="0" w:line="240" w:lineRule="auto"/>
        <w:ind w:left="567" w:right="992"/>
        <w:jc w:val="both"/>
        <w:rPr>
          <w:rFonts w:ascii="Arial Narrow" w:hAnsi="Arial Narrow" w:cs="Times New Roman"/>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Cambria Math"/>
          <w:b/>
          <w:bCs/>
          <w:color w:val="000000"/>
        </w:rPr>
        <w:t>19</w:t>
      </w:r>
      <w:r w:rsidRPr="00BD5B42">
        <w:rPr>
          <w:rFonts w:ascii="Cambria Math" w:hAnsi="Cambria Math" w:cs="Cambria Math"/>
          <w:b/>
          <w:bCs/>
          <w:color w:val="000000"/>
        </w:rPr>
        <w:t>‐</w:t>
      </w:r>
      <w:r w:rsidRPr="00BD5B42">
        <w:rPr>
          <w:rFonts w:ascii="Arial Narrow" w:hAnsi="Arial Narrow" w:cs="Times New Roman"/>
          <w:b/>
          <w:bCs/>
          <w:color w:val="000000"/>
        </w:rPr>
        <w:t xml:space="preserve"> ACTA DE COMPROBACI</w:t>
      </w:r>
      <w:r w:rsidRPr="00BD5B42">
        <w:rPr>
          <w:rFonts w:ascii="Arial Narrow" w:hAnsi="Arial Narrow" w:cs="Arial Narrow"/>
          <w:b/>
          <w:bCs/>
          <w:color w:val="000000"/>
        </w:rPr>
        <w:t>Ó</w:t>
      </w:r>
      <w:r w:rsidRPr="00BD5B42">
        <w:rPr>
          <w:rFonts w:ascii="Arial Narrow" w:hAnsi="Arial Narrow" w:cs="Times New Roman"/>
          <w:b/>
          <w:bCs/>
          <w:color w:val="000000"/>
        </w:rPr>
        <w:t>N DEL REPLANTEO E INICIO DE OBRAS</w:t>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b/>
          <w:bCs/>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19.1.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De conformidad con lo dispuesto en el artículo 167 de la LFCP, en el plazo </w:t>
      </w:r>
      <w:proofErr w:type="gramStart"/>
      <w:r w:rsidRPr="00BD5B42">
        <w:rPr>
          <w:rFonts w:ascii="Arial Narrow" w:hAnsi="Arial Narrow" w:cs="Times New Roman"/>
          <w:color w:val="000000"/>
        </w:rPr>
        <w:t>de  10</w:t>
      </w:r>
      <w:proofErr w:type="gramEnd"/>
      <w:r w:rsidRPr="00BD5B42">
        <w:rPr>
          <w:rFonts w:ascii="Arial Narrow" w:hAnsi="Arial Narrow" w:cs="Times New Roman"/>
          <w:color w:val="000000"/>
        </w:rPr>
        <w:t xml:space="preserve"> días desde la formalización del contrato se procederá a la comprobación del replanteo de las obras entre los servicios técnicos del  Ayuntamiento de Dicastillo y el contratista, cuyo resultado se formalizará en acta.</w:t>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Las obras deberán dar comienzo al día siguiente de la formalización del acta de comprobación del replanteo.</w:t>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b/>
          <w:bCs/>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19.2.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El contrato se ejecutará con estricta sujeción a las presentes cláusulas, a las prescripciones técnicas y al Proyecto que sirven de base al contrato, conforme a las instrucciones que en interpretación técnica sean dadas a la contratista por el director/a facultativo/a de las obras y, en su caso, la persona responsable del contrato.</w:t>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Si las instrucciones fuesen de carácter verbal, deberán ser ratificadas por escrito para su constancia en el expediente.</w:t>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b/>
          <w:bCs/>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20.</w:t>
      </w:r>
      <w:r w:rsidRPr="00BD5B42">
        <w:rPr>
          <w:rFonts w:ascii="Cambria Math" w:hAnsi="Cambria Math" w:cs="Cambria Math"/>
          <w:b/>
          <w:bCs/>
          <w:color w:val="000000"/>
        </w:rPr>
        <w:t>‐</w:t>
      </w:r>
      <w:r w:rsidRPr="00BD5B42">
        <w:rPr>
          <w:rFonts w:ascii="Arial Narrow" w:hAnsi="Arial Narrow" w:cs="Times New Roman"/>
          <w:b/>
          <w:bCs/>
          <w:color w:val="000000"/>
        </w:rPr>
        <w:t xml:space="preserve"> PAGO DEL PRECIO Y EXPEDICI</w:t>
      </w:r>
      <w:r w:rsidRPr="00BD5B42">
        <w:rPr>
          <w:rFonts w:ascii="Arial Narrow" w:hAnsi="Arial Narrow" w:cs="Arial Narrow"/>
          <w:b/>
          <w:bCs/>
          <w:color w:val="000000"/>
        </w:rPr>
        <w:t>Ó</w:t>
      </w:r>
      <w:r w:rsidRPr="00BD5B42">
        <w:rPr>
          <w:rFonts w:ascii="Arial Narrow" w:hAnsi="Arial Narrow" w:cs="Times New Roman"/>
          <w:b/>
          <w:bCs/>
          <w:color w:val="000000"/>
        </w:rPr>
        <w:t xml:space="preserve">N DE CERTIFICACIONES </w:t>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b/>
          <w:bCs/>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20.1.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La contratista tendrá derecho al abono de la prestación realizada en los términos establecidos en los artículos 152 y siguientes y concordantes de la LFCP y en el presente Pliego.</w:t>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b/>
          <w:bCs/>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20.2.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La Administración expedirá mensualmente, en los quince días siguientes del periodo que corresponda, las certificaciones de obra que correspondan a la obra ejecutada, según el procedimiento establecido en el artículo 168 de la Ley Foral 2/2018 de Contratos Públicos.</w:t>
      </w: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Los abonos de estas certificaciones tienen el concepto de pagos a cuenta, a expensas del resultado de la certificación final.</w:t>
      </w:r>
    </w:p>
    <w:p w:rsidR="00924783" w:rsidRPr="00BD5B42" w:rsidRDefault="00924783" w:rsidP="006A2E73">
      <w:pPr>
        <w:autoSpaceDE w:val="0"/>
        <w:autoSpaceDN w:val="0"/>
        <w:adjustRightInd w:val="0"/>
        <w:spacing w:after="0" w:line="240" w:lineRule="auto"/>
        <w:ind w:left="567" w:right="992"/>
        <w:jc w:val="both"/>
        <w:rPr>
          <w:rFonts w:ascii="Arial Narrow" w:hAnsi="Arial Narrow" w:cs="Times New Roman"/>
          <w:b/>
          <w:bCs/>
          <w:color w:val="000000"/>
        </w:rPr>
      </w:pPr>
    </w:p>
    <w:p w:rsidR="006A2E73" w:rsidRPr="00BD5B42" w:rsidRDefault="006A2E73" w:rsidP="006A2E7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20.3.</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proofErr w:type="gramStart"/>
      <w:r w:rsidRPr="00BD5B42">
        <w:rPr>
          <w:rFonts w:ascii="Arial Narrow" w:hAnsi="Arial Narrow" w:cs="Times New Roman"/>
          <w:color w:val="000000"/>
        </w:rPr>
        <w:t>El  Ayuntamiento</w:t>
      </w:r>
      <w:proofErr w:type="gramEnd"/>
      <w:r w:rsidRPr="00BD5B42">
        <w:rPr>
          <w:rFonts w:ascii="Arial Narrow" w:hAnsi="Arial Narrow" w:cs="Times New Roman"/>
          <w:color w:val="000000"/>
        </w:rPr>
        <w:t xml:space="preserve"> de Dicastillo deberá abonar a la contratista el precio del contrato en el plazo de treinta días naturales desde la expedición de las certificaciones de obra, sin perjuicio de las reglas contenidas en el artículo 155 LFCP.</w:t>
      </w:r>
    </w:p>
    <w:p w:rsidR="00924783" w:rsidRPr="00BD5B42" w:rsidRDefault="00924783" w:rsidP="006A2E73">
      <w:pPr>
        <w:autoSpaceDE w:val="0"/>
        <w:autoSpaceDN w:val="0"/>
        <w:adjustRightInd w:val="0"/>
        <w:spacing w:after="0" w:line="240" w:lineRule="auto"/>
        <w:ind w:left="567" w:right="992"/>
        <w:jc w:val="both"/>
        <w:rPr>
          <w:rFonts w:ascii="Arial Narrow" w:hAnsi="Arial Narrow" w:cs="Times New Roman"/>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21.</w:t>
      </w:r>
      <w:r w:rsidRPr="00BD5B42">
        <w:rPr>
          <w:rFonts w:ascii="Cambria Math" w:hAnsi="Cambria Math" w:cs="Cambria Math"/>
          <w:b/>
          <w:bCs/>
          <w:color w:val="000000"/>
        </w:rPr>
        <w:t>‐</w:t>
      </w:r>
      <w:r w:rsidRPr="00BD5B42">
        <w:rPr>
          <w:rFonts w:ascii="Arial Narrow" w:hAnsi="Arial Narrow" w:cs="Times New Roman"/>
          <w:b/>
          <w:bCs/>
          <w:color w:val="000000"/>
        </w:rPr>
        <w:t xml:space="preserve"> REVISION DE PRECIOS</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b/>
          <w:bCs/>
          <w:color w:val="000000"/>
        </w:rPr>
      </w:pPr>
    </w:p>
    <w:p w:rsidR="00D60C3A" w:rsidRDefault="00D60C3A" w:rsidP="00924783">
      <w:pPr>
        <w:autoSpaceDE w:val="0"/>
        <w:autoSpaceDN w:val="0"/>
        <w:adjustRightInd w:val="0"/>
        <w:spacing w:after="0" w:line="240" w:lineRule="auto"/>
        <w:ind w:left="567" w:right="992"/>
        <w:jc w:val="both"/>
        <w:rPr>
          <w:rFonts w:ascii="Arial Narrow" w:hAnsi="Arial Narrow" w:cs="Times New Roman"/>
          <w:color w:val="000000"/>
        </w:rPr>
      </w:pPr>
    </w:p>
    <w:p w:rsidR="00D60C3A" w:rsidRDefault="00D60C3A" w:rsidP="00924783">
      <w:pPr>
        <w:autoSpaceDE w:val="0"/>
        <w:autoSpaceDN w:val="0"/>
        <w:adjustRightInd w:val="0"/>
        <w:spacing w:after="0" w:line="240" w:lineRule="auto"/>
        <w:ind w:left="567" w:right="992"/>
        <w:jc w:val="both"/>
        <w:rPr>
          <w:rFonts w:ascii="Arial Narrow" w:hAnsi="Arial Narrow" w:cs="Times New Roman"/>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Según lo establecido en el artículo 109 de la Ley Foral 2/2018 de Contratos Públicos, la contratista no tendrá derecho a revisión de precios.</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b/>
          <w:bCs/>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22.</w:t>
      </w:r>
      <w:r w:rsidRPr="00BD5B42">
        <w:rPr>
          <w:rFonts w:ascii="Cambria Math" w:hAnsi="Cambria Math" w:cs="Cambria Math"/>
          <w:b/>
          <w:bCs/>
          <w:color w:val="000000"/>
        </w:rPr>
        <w:t>‐</w:t>
      </w:r>
      <w:r w:rsidRPr="00BD5B42">
        <w:rPr>
          <w:rFonts w:ascii="Arial Narrow" w:hAnsi="Arial Narrow" w:cs="Times New Roman"/>
          <w:b/>
          <w:bCs/>
          <w:color w:val="000000"/>
        </w:rPr>
        <w:t xml:space="preserve"> EJECUCI</w:t>
      </w:r>
      <w:r w:rsidRPr="00BD5B42">
        <w:rPr>
          <w:rFonts w:ascii="Arial Narrow" w:hAnsi="Arial Narrow" w:cs="Arial Narrow"/>
          <w:b/>
          <w:bCs/>
          <w:color w:val="000000"/>
        </w:rPr>
        <w:t>Ó</w:t>
      </w:r>
      <w:r w:rsidRPr="00BD5B42">
        <w:rPr>
          <w:rFonts w:ascii="Arial Narrow" w:hAnsi="Arial Narrow" w:cs="Times New Roman"/>
          <w:b/>
          <w:bCs/>
          <w:color w:val="000000"/>
        </w:rPr>
        <w:t>N DEL CONTRATO</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b/>
          <w:bCs/>
          <w:color w:val="000000"/>
        </w:rPr>
      </w:pPr>
    </w:p>
    <w:p w:rsidR="007A557C"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22.1.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La ejecución de las obras objeto de este contrato se realizará con sujeción a lo dispuesto</w:t>
      </w:r>
      <w:r w:rsidR="0021362A">
        <w:rPr>
          <w:rFonts w:ascii="Arial Narrow" w:hAnsi="Arial Narrow" w:cs="Times New Roman"/>
          <w:color w:val="000000"/>
        </w:rPr>
        <w:t xml:space="preserve"> en este pliego de contratación</w:t>
      </w:r>
      <w:r w:rsidRPr="00BD5B42">
        <w:rPr>
          <w:rFonts w:ascii="Arial Narrow" w:hAnsi="Arial Narrow" w:cs="Times New Roman"/>
          <w:color w:val="000000"/>
        </w:rPr>
        <w:t xml:space="preserve"> cláusulas administrativas </w:t>
      </w:r>
      <w:proofErr w:type="gramStart"/>
      <w:r w:rsidRPr="00BD5B42">
        <w:rPr>
          <w:rFonts w:ascii="Arial Narrow" w:hAnsi="Arial Narrow" w:cs="Times New Roman"/>
          <w:color w:val="000000"/>
        </w:rPr>
        <w:t>particulares,  al</w:t>
      </w:r>
      <w:proofErr w:type="gramEnd"/>
      <w:r w:rsidRPr="00BD5B42">
        <w:rPr>
          <w:rFonts w:ascii="Arial Narrow" w:hAnsi="Arial Narrow" w:cs="Times New Roman"/>
          <w:color w:val="000000"/>
        </w:rPr>
        <w:t xml:space="preserve"> proyecto de ejecución y a la oferta de la contratista.   El jefe/a de </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obra, el encargado/a de la obra y la dirección técnica y facultativa de la misma llevarán a cabo las reuniones de información y coordinación que sean necesarias para llevar a efecto dicho plan. De tales reuniones y de las decisiones y medidas adoptadas en las mismas se dará cuenta detallada al técnico municipal encargado de la relación con la adjudicataria.</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22.2.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El personal que utilice la entidad adjudicataria en la ejecución del presente contrato no adquirirá relación laboral alguna con el Ayuntamiento de Dicastillo por entenderse que el mismo depende única y exclusivamente de la adjudicataria.</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consecuencia, la entidad adjudicataria deberá cumplir en relación con su personal las obligaciones en materia Laboral, de Seguridad Social y de Prevención de Riesgos Laborales. El incumplimiento de estas obligaciones por parte de la adjudicataria, o la infracción de las disposiciones sobre seguridad por parte del personal técnico por ella designado, no implicarán responsabilidad alguna para el Ayuntamiento de Dicastillo.</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23.</w:t>
      </w:r>
      <w:r w:rsidRPr="00BD5B42">
        <w:rPr>
          <w:rFonts w:ascii="Cambria Math" w:hAnsi="Cambria Math" w:cs="Cambria Math"/>
          <w:b/>
          <w:bCs/>
          <w:color w:val="000000"/>
        </w:rPr>
        <w:t>‐</w:t>
      </w:r>
      <w:r w:rsidRPr="00BD5B42">
        <w:rPr>
          <w:rFonts w:ascii="Arial Narrow" w:hAnsi="Arial Narrow" w:cs="Times New Roman"/>
          <w:b/>
          <w:bCs/>
          <w:color w:val="000000"/>
        </w:rPr>
        <w:t xml:space="preserve"> CONDICIONES ESPECIALES DE EJECUCI</w:t>
      </w:r>
      <w:r w:rsidRPr="00BD5B42">
        <w:rPr>
          <w:rFonts w:ascii="Arial Narrow" w:hAnsi="Arial Narrow" w:cs="Arial Narrow"/>
          <w:b/>
          <w:bCs/>
          <w:color w:val="000000"/>
        </w:rPr>
        <w:t>Ó</w:t>
      </w:r>
      <w:r w:rsidRPr="00BD5B42">
        <w:rPr>
          <w:rFonts w:ascii="Arial Narrow" w:hAnsi="Arial Narrow" w:cs="Times New Roman"/>
          <w:b/>
          <w:bCs/>
          <w:color w:val="000000"/>
        </w:rPr>
        <w:t>N.</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b/>
          <w:bCs/>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23.1.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El contratista quedará sujeto al cumplimento de las condiciones siguientes: </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y  a las condiciones establecidas por el último convenio colectivo sectorial del ámbito más inferior existente de aplicación en el sector en el que se encuadre la actividad a contratar.</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 xml:space="preserve">La oferta económica deberá ser adecuada para que la adjudicataria haga frente al </w:t>
      </w:r>
      <w:proofErr w:type="gramStart"/>
      <w:r w:rsidRPr="00BD5B42">
        <w:rPr>
          <w:rFonts w:ascii="Arial Narrow" w:hAnsi="Arial Narrow" w:cs="Times New Roman"/>
          <w:color w:val="000000"/>
        </w:rPr>
        <w:t>coste  derivado</w:t>
      </w:r>
      <w:proofErr w:type="gramEnd"/>
      <w:r w:rsidRPr="00BD5B42">
        <w:rPr>
          <w:rFonts w:ascii="Arial Narrow" w:hAnsi="Arial Narrow" w:cs="Times New Roman"/>
          <w:color w:val="000000"/>
        </w:rPr>
        <w:t xml:space="preserve"> de la aplicación del convenio sectorial que corresponda, sin que en ningún caso los precios/hora de los salarios contemplados puedan ser inferiores a los precios/hora del convenio más los costes de Seguridad Social.</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rPr>
      </w:pP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b/>
          <w:bCs/>
          <w:color w:val="000000" w:themeColor="text1"/>
        </w:rPr>
        <w:t>23.2.</w:t>
      </w:r>
      <w:r w:rsidRPr="00BD5B42">
        <w:rPr>
          <w:rFonts w:ascii="Cambria Math" w:hAnsi="Cambria Math" w:cs="Cambria Math"/>
          <w:b/>
          <w:bCs/>
          <w:color w:val="000000" w:themeColor="text1"/>
        </w:rPr>
        <w:t>‐</w:t>
      </w:r>
      <w:r w:rsidRPr="00BD5B42">
        <w:rPr>
          <w:rFonts w:ascii="Arial Narrow" w:hAnsi="Arial Narrow" w:cs="Times New Roman"/>
          <w:b/>
          <w:bCs/>
          <w:color w:val="000000" w:themeColor="text1"/>
        </w:rPr>
        <w:t xml:space="preserve"> </w:t>
      </w:r>
      <w:r w:rsidRPr="00BD5B42">
        <w:rPr>
          <w:rFonts w:ascii="Arial Narrow" w:hAnsi="Arial Narrow" w:cs="Times New Roman"/>
          <w:color w:val="000000" w:themeColor="text1"/>
        </w:rPr>
        <w:t>Igualdad entre mujeres y hombres. En esta materia deberán guardarse las siguientes condiciones:</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eastAsia="SymbolMT" w:hAnsi="Arial Narrow" w:cs="Times New Roman"/>
          <w:color w:val="000000" w:themeColor="text1"/>
        </w:rPr>
        <w:t xml:space="preserve">- </w:t>
      </w:r>
      <w:r w:rsidRPr="00BD5B42">
        <w:rPr>
          <w:rFonts w:ascii="Arial Narrow" w:hAnsi="Arial Narrow" w:cs="Times New Roman"/>
          <w:color w:val="000000" w:themeColor="text1"/>
        </w:rPr>
        <w:t>Si la empresa contratista cuenta con más de 250 personas trabajadoras deberá acreditar el diseño y aplicación efectiva del Plan de Igualdad previsto en la Ley Orgánica 3/2007, de 22 de marzo, para la igualdad efectiva de mujeres y hombres.</w:t>
      </w:r>
    </w:p>
    <w:p w:rsidR="00924783" w:rsidRPr="00BD5B42" w:rsidRDefault="00924783" w:rsidP="00924783">
      <w:pPr>
        <w:autoSpaceDE w:val="0"/>
        <w:autoSpaceDN w:val="0"/>
        <w:adjustRightInd w:val="0"/>
        <w:spacing w:after="0" w:line="240" w:lineRule="auto"/>
        <w:ind w:left="567" w:right="992"/>
        <w:jc w:val="both"/>
        <w:rPr>
          <w:rFonts w:ascii="Arial Narrow" w:hAnsi="Arial Narrow" w:cs="Times New Roman"/>
          <w:color w:val="000000" w:themeColor="text1"/>
        </w:rPr>
      </w:pPr>
    </w:p>
    <w:p w:rsidR="007C4ADD" w:rsidRPr="00BD5B42" w:rsidRDefault="00924783" w:rsidP="007C4ADD">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eastAsia="SymbolMT" w:hAnsi="Arial Narrow" w:cs="Times New Roman"/>
          <w:color w:val="000000" w:themeColor="text1"/>
        </w:rPr>
        <w:t xml:space="preserve">- </w:t>
      </w:r>
      <w:r w:rsidRPr="00BD5B42">
        <w:rPr>
          <w:rFonts w:ascii="Arial Narrow" w:hAnsi="Arial Narrow" w:cs="Times New Roman"/>
          <w:color w:val="000000" w:themeColor="text1"/>
        </w:rPr>
        <w:t xml:space="preserve">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w:t>
      </w:r>
      <w:r w:rsidR="007C4ADD" w:rsidRPr="00BD5B42">
        <w:rPr>
          <w:rFonts w:ascii="Arial Narrow" w:hAnsi="Arial Narrow" w:cs="Times New Roman"/>
          <w:color w:val="000000" w:themeColor="text1"/>
        </w:rPr>
        <w:t xml:space="preserve">igualdad, presencia equilibrada, diversidad, corresponsabilidad y pluralidad de roles e identidades de género. </w:t>
      </w:r>
    </w:p>
    <w:p w:rsidR="007C4ADD" w:rsidRPr="00BD5B42" w:rsidRDefault="007C4ADD" w:rsidP="007C4ADD">
      <w:pPr>
        <w:autoSpaceDE w:val="0"/>
        <w:autoSpaceDN w:val="0"/>
        <w:adjustRightInd w:val="0"/>
        <w:spacing w:after="0" w:line="240" w:lineRule="auto"/>
        <w:jc w:val="both"/>
        <w:rPr>
          <w:rFonts w:ascii="Arial Narrow" w:hAnsi="Arial Narrow" w:cs="Times New Roman"/>
          <w:color w:val="000000" w:themeColor="text1"/>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b/>
          <w:bCs/>
          <w:color w:val="000000" w:themeColor="text1"/>
        </w:rPr>
        <w:t>23.3.</w:t>
      </w:r>
      <w:r w:rsidRPr="00BD5B42">
        <w:rPr>
          <w:rFonts w:ascii="Cambria Math" w:hAnsi="Cambria Math" w:cs="Cambria Math"/>
          <w:b/>
          <w:bCs/>
          <w:color w:val="000000" w:themeColor="text1"/>
        </w:rPr>
        <w:t>‐</w:t>
      </w:r>
      <w:r w:rsidRPr="00BD5B42">
        <w:rPr>
          <w:rFonts w:ascii="Arial Narrow" w:hAnsi="Arial Narrow" w:cs="Times New Roman"/>
          <w:b/>
          <w:bCs/>
          <w:color w:val="000000" w:themeColor="text1"/>
        </w:rPr>
        <w:t xml:space="preserve"> </w:t>
      </w:r>
      <w:r w:rsidRPr="00BD5B42">
        <w:rPr>
          <w:rFonts w:ascii="Arial Narrow" w:hAnsi="Arial Narrow" w:cs="Times New Roman"/>
          <w:color w:val="000000" w:themeColor="text1"/>
        </w:rPr>
        <w:t>Discapacidad. Si la empresa contratista cuenta con 50 o más personas trabajadoras en el total de su plantilla, deberá acreditar que está compuesta al menos por un 2% de personas con discapacidad igual o superior al 33%.</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b/>
          <w:bCs/>
          <w:color w:val="000000" w:themeColor="text1"/>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24.</w:t>
      </w:r>
      <w:r w:rsidRPr="00BD5B42">
        <w:rPr>
          <w:rFonts w:ascii="Cambria Math" w:hAnsi="Cambria Math" w:cs="Cambria Math"/>
          <w:b/>
          <w:bCs/>
          <w:color w:val="000000"/>
        </w:rPr>
        <w:t>‐</w:t>
      </w:r>
      <w:r w:rsidRPr="00BD5B42">
        <w:rPr>
          <w:rFonts w:ascii="Arial Narrow" w:hAnsi="Arial Narrow" w:cs="Times New Roman"/>
          <w:b/>
          <w:bCs/>
          <w:color w:val="000000"/>
        </w:rPr>
        <w:t xml:space="preserve"> JUSTIFICACI</w:t>
      </w:r>
      <w:r w:rsidRPr="00BD5B42">
        <w:rPr>
          <w:rFonts w:ascii="Arial Narrow" w:hAnsi="Arial Narrow" w:cs="Arial Narrow"/>
          <w:b/>
          <w:bCs/>
          <w:color w:val="000000"/>
        </w:rPr>
        <w:t>Ó</w:t>
      </w:r>
      <w:r w:rsidRPr="00BD5B42">
        <w:rPr>
          <w:rFonts w:ascii="Arial Narrow" w:hAnsi="Arial Narrow" w:cs="Times New Roman"/>
          <w:b/>
          <w:bCs/>
          <w:color w:val="000000"/>
        </w:rPr>
        <w:t>N DEL CUMPLIMIENTO DE COMPROMISOS Y CONDICIONES DE EJECUCIÓN</w:t>
      </w:r>
    </w:p>
    <w:p w:rsidR="007C4ADD" w:rsidRPr="00BD5B42" w:rsidRDefault="007C4ADD" w:rsidP="007C4ADD">
      <w:pPr>
        <w:autoSpaceDE w:val="0"/>
        <w:autoSpaceDN w:val="0"/>
        <w:adjustRightInd w:val="0"/>
        <w:spacing w:after="0" w:line="240" w:lineRule="auto"/>
        <w:ind w:left="567" w:right="992"/>
        <w:rPr>
          <w:rFonts w:ascii="Arial Narrow" w:hAnsi="Arial Narrow" w:cs="Times New Roman"/>
          <w:b/>
          <w:bCs/>
          <w:color w:val="000000"/>
        </w:rPr>
      </w:pPr>
    </w:p>
    <w:p w:rsidR="002D6AE7" w:rsidRDefault="002D6AE7" w:rsidP="007C4ADD">
      <w:pPr>
        <w:autoSpaceDE w:val="0"/>
        <w:autoSpaceDN w:val="0"/>
        <w:adjustRightInd w:val="0"/>
        <w:spacing w:after="0" w:line="240" w:lineRule="auto"/>
        <w:ind w:left="567" w:right="992"/>
        <w:jc w:val="both"/>
        <w:rPr>
          <w:rFonts w:ascii="Arial Narrow" w:hAnsi="Arial Narrow" w:cs="Times New Roman"/>
          <w:b/>
          <w:bCs/>
          <w:color w:val="000000"/>
        </w:rPr>
      </w:pPr>
    </w:p>
    <w:p w:rsidR="002D6AE7" w:rsidRDefault="002D6AE7" w:rsidP="007C4ADD">
      <w:pPr>
        <w:autoSpaceDE w:val="0"/>
        <w:autoSpaceDN w:val="0"/>
        <w:adjustRightInd w:val="0"/>
        <w:spacing w:after="0" w:line="240" w:lineRule="auto"/>
        <w:ind w:left="567" w:right="992"/>
        <w:jc w:val="both"/>
        <w:rPr>
          <w:rFonts w:ascii="Arial Narrow" w:hAnsi="Arial Narrow" w:cs="Times New Roman"/>
          <w:b/>
          <w:bCs/>
          <w:color w:val="000000"/>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24.1.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Cumplimiento de compromisos.</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proofErr w:type="gramStart"/>
      <w:r w:rsidRPr="00BD5B42">
        <w:rPr>
          <w:rFonts w:ascii="Arial Narrow" w:hAnsi="Arial Narrow" w:cs="Times New Roman"/>
          <w:color w:val="000000"/>
        </w:rPr>
        <w:t>El  Ayuntamiento</w:t>
      </w:r>
      <w:proofErr w:type="gramEnd"/>
      <w:r w:rsidRPr="00BD5B42">
        <w:rPr>
          <w:rFonts w:ascii="Arial Narrow" w:hAnsi="Arial Narrow" w:cs="Times New Roman"/>
          <w:color w:val="000000"/>
        </w:rPr>
        <w:t xml:space="preserve"> de Dicastillo podrá recabar del adjudicatario cuanta documentación y datos considere convenientes para comprobar el cumplimiento de los compromisos formulados en su oferta. Podrá igualmente realizar actuaciones de inspección a los mismos efectos.</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p>
    <w:p w:rsidR="007A557C"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b/>
          <w:bCs/>
          <w:color w:val="000000" w:themeColor="text1"/>
        </w:rPr>
        <w:t>24.2.</w:t>
      </w:r>
      <w:r w:rsidRPr="00BD5B42">
        <w:rPr>
          <w:rFonts w:ascii="Cambria Math" w:hAnsi="Cambria Math" w:cs="Cambria Math"/>
          <w:b/>
          <w:bCs/>
          <w:color w:val="000000" w:themeColor="text1"/>
        </w:rPr>
        <w:t>‐</w:t>
      </w:r>
      <w:r w:rsidRPr="00BD5B42">
        <w:rPr>
          <w:rFonts w:ascii="Arial Narrow" w:hAnsi="Arial Narrow" w:cs="Times New Roman"/>
          <w:b/>
          <w:bCs/>
          <w:color w:val="000000" w:themeColor="text1"/>
        </w:rPr>
        <w:t xml:space="preserve"> </w:t>
      </w:r>
      <w:r w:rsidRPr="00BD5B42">
        <w:rPr>
          <w:rFonts w:ascii="Arial Narrow" w:hAnsi="Arial Narrow" w:cs="Times New Roman"/>
          <w:color w:val="000000" w:themeColor="text1"/>
        </w:rPr>
        <w:t xml:space="preserve">Para la comprobación del compromiso de subcontratación con centros de inserción y especiales de empleo la adjudicataria deberá justificar documentalmente ante el Ayuntamiento de Dicastillo la condición tales centros. Se aportará </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themeColor="text1"/>
        </w:rPr>
      </w:pPr>
      <w:r w:rsidRPr="00BD5B42">
        <w:rPr>
          <w:rFonts w:ascii="Arial Narrow" w:hAnsi="Arial Narrow" w:cs="Times New Roman"/>
          <w:color w:val="000000" w:themeColor="text1"/>
        </w:rPr>
        <w:t>con la oferta una relación exhaustiva de las subcontratistas y un documento original que demuestre la existencia de un compromiso formal con las empresas a subcontratar. Deberá igualmente aportarse el documento contractual suscrito con tales centros, en el que se especificarán de forma expresa las partidas correspondientes del proyecto que son objeto de subcontratación. Una vez efectuados los trabajos subcontratados, deberán aportarse las facturas emitidas por dichos centros.</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FF0000"/>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p>
    <w:p w:rsidR="007C4ADD" w:rsidRPr="00BD5B42" w:rsidRDefault="007C4ADD" w:rsidP="007C4ADD">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25. CUMPLIMIENTO DE LOS PLAZOS</w:t>
      </w:r>
    </w:p>
    <w:p w:rsidR="007C4ADD" w:rsidRPr="00BD5B42" w:rsidRDefault="007C4ADD" w:rsidP="007C4ADD">
      <w:pPr>
        <w:autoSpaceDE w:val="0"/>
        <w:autoSpaceDN w:val="0"/>
        <w:adjustRightInd w:val="0"/>
        <w:spacing w:after="0" w:line="240" w:lineRule="auto"/>
        <w:ind w:left="567" w:right="992"/>
        <w:rPr>
          <w:rFonts w:ascii="Arial Narrow" w:hAnsi="Arial Narrow" w:cs="Times New Roman"/>
          <w:b/>
          <w:bCs/>
          <w:color w:val="000000"/>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contratista está obligada a cumplir el contrato dentro del plazo establecido para la realización del mismo.</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Cuando por causas imputables a la contratista el plazo hubiera quedado incumplido, el órgano de contratación podrá optar por resolver el contrato o exigir su cumplimiento otorgando una prórroga con la imposición de las penalidades que se establecen en el artículo 147 de la LFCP.</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26.</w:t>
      </w:r>
      <w:r w:rsidRPr="00BD5B42">
        <w:rPr>
          <w:rFonts w:ascii="Cambria Math" w:hAnsi="Cambria Math" w:cs="Cambria Math"/>
          <w:b/>
          <w:bCs/>
          <w:color w:val="000000"/>
        </w:rPr>
        <w:t>‐</w:t>
      </w:r>
      <w:r w:rsidRPr="00BD5B42">
        <w:rPr>
          <w:rFonts w:ascii="Arial Narrow" w:hAnsi="Arial Narrow" w:cs="Times New Roman"/>
          <w:b/>
          <w:bCs/>
          <w:color w:val="000000"/>
        </w:rPr>
        <w:t xml:space="preserve"> MODIFICACIONES DE CONTRATO</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b/>
          <w:bCs/>
          <w:color w:val="000000"/>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De conformidad con lo previsto en la cláusula 4 del presente pliego, cuando se produzca un aumento en el número de unidades realmente ejecutadas sobre las previstas en el contrato inicial o en el proyecto de obra, siempre que el incremento del gasto no sea superior al porcentaje señalado en el pliego, que no podrá exceder del 10% del importe de adjudicación del contrato, se incluirán en las certificaciones o pagos parciales y en la certificación final del contrato sin más trámite.</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No obstante, si producido el aumento de unidades ejecutadas, se hiciese necesario tramitar una modificación, se deberán incluir estas variaciones en el expediente de modificación.</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En todo caso, el importe de las variaciones del número de unidades sumado al de otras modificaciones del contrato no podrá exceder del límite del porcentaje señalado en </w:t>
      </w:r>
      <w:proofErr w:type="gramStart"/>
      <w:r w:rsidRPr="00BD5B42">
        <w:rPr>
          <w:rFonts w:ascii="Arial Narrow" w:hAnsi="Arial Narrow" w:cs="Times New Roman"/>
          <w:color w:val="000000"/>
        </w:rPr>
        <w:t>el  pliego</w:t>
      </w:r>
      <w:proofErr w:type="gramEnd"/>
      <w:r w:rsidRPr="00BD5B42">
        <w:rPr>
          <w:rFonts w:ascii="Arial Narrow" w:hAnsi="Arial Narrow" w:cs="Times New Roman"/>
          <w:color w:val="000000"/>
        </w:rPr>
        <w:t>, porcentaje que en ningún caso podrá exceder del 50% del importe de adjudicación del contrato.</w:t>
      </w:r>
    </w:p>
    <w:p w:rsidR="007C4ADD" w:rsidRPr="00BD5B42" w:rsidRDefault="007C4ADD" w:rsidP="007C4ADD">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 materia de modificaciones contractuales se estará a lo dispuesto en los artículos 114, 115 y 143 de la Ley Foral 2/2018, de 13 de abril de Contratos Públicos.</w:t>
      </w:r>
    </w:p>
    <w:p w:rsidR="00924783" w:rsidRPr="00BD5B42" w:rsidRDefault="00924783" w:rsidP="007C4ADD">
      <w:pPr>
        <w:autoSpaceDE w:val="0"/>
        <w:autoSpaceDN w:val="0"/>
        <w:adjustRightInd w:val="0"/>
        <w:spacing w:after="0" w:line="240" w:lineRule="auto"/>
        <w:ind w:left="567" w:right="992"/>
        <w:jc w:val="both"/>
        <w:rPr>
          <w:rFonts w:ascii="Arial Narrow" w:hAnsi="Arial Narrow" w:cs="Times New Roman"/>
          <w:color w:val="000000" w:themeColor="text1"/>
        </w:rPr>
      </w:pPr>
    </w:p>
    <w:p w:rsidR="00783277" w:rsidRPr="00BD5B42" w:rsidRDefault="00783277" w:rsidP="00611F88">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27.</w:t>
      </w:r>
      <w:r w:rsidRPr="00BD5B42">
        <w:rPr>
          <w:rFonts w:ascii="Cambria Math" w:hAnsi="Cambria Math" w:cs="Cambria Math"/>
          <w:b/>
          <w:bCs/>
          <w:color w:val="000000"/>
        </w:rPr>
        <w:t>‐</w:t>
      </w:r>
      <w:r w:rsidRPr="00BD5B42">
        <w:rPr>
          <w:rFonts w:ascii="Arial Narrow" w:hAnsi="Arial Narrow" w:cs="Times New Roman"/>
          <w:b/>
          <w:bCs/>
          <w:color w:val="000000"/>
        </w:rPr>
        <w:t xml:space="preserve"> CESI</w:t>
      </w:r>
      <w:r w:rsidRPr="00BD5B42">
        <w:rPr>
          <w:rFonts w:ascii="Arial Narrow" w:hAnsi="Arial Narrow" w:cs="Arial Narrow"/>
          <w:b/>
          <w:bCs/>
          <w:color w:val="000000"/>
        </w:rPr>
        <w:t>Ó</w:t>
      </w:r>
      <w:r w:rsidRPr="00BD5B42">
        <w:rPr>
          <w:rFonts w:ascii="Arial Narrow" w:hAnsi="Arial Narrow" w:cs="Times New Roman"/>
          <w:b/>
          <w:bCs/>
          <w:color w:val="000000"/>
        </w:rPr>
        <w:t>N Y SUBCONTRATACIÓN DEL CONTRATO</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b/>
          <w:bCs/>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Los derechos y obligaciones dimanantes del contrato podrán ser cedidos a un tercero u objeto de subcontratación de acuerdo con lo establecido en los artículos 108 y 107, respectivamente, de la LFCP.</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28.</w:t>
      </w:r>
      <w:r w:rsidRPr="00BD5B42">
        <w:rPr>
          <w:rFonts w:ascii="Cambria Math" w:hAnsi="Cambria Math" w:cs="Cambria Math"/>
          <w:b/>
          <w:bCs/>
          <w:color w:val="000000"/>
        </w:rPr>
        <w:t>‐</w:t>
      </w:r>
      <w:r w:rsidRPr="00BD5B42">
        <w:rPr>
          <w:rFonts w:ascii="Arial Narrow" w:hAnsi="Arial Narrow" w:cs="Times New Roman"/>
          <w:b/>
          <w:bCs/>
          <w:color w:val="000000"/>
        </w:rPr>
        <w:t xml:space="preserve"> R</w:t>
      </w:r>
      <w:r w:rsidRPr="00BD5B42">
        <w:rPr>
          <w:rFonts w:ascii="Arial Narrow" w:hAnsi="Arial Narrow" w:cs="Arial Narrow"/>
          <w:b/>
          <w:bCs/>
          <w:color w:val="000000"/>
        </w:rPr>
        <w:t>É</w:t>
      </w:r>
      <w:r w:rsidRPr="00BD5B42">
        <w:rPr>
          <w:rFonts w:ascii="Arial Narrow" w:hAnsi="Arial Narrow" w:cs="Times New Roman"/>
          <w:b/>
          <w:bCs/>
          <w:color w:val="000000"/>
        </w:rPr>
        <w:t>GIMEN DE INCUMPLIMIENTOS Y PENALIDADES</w:t>
      </w:r>
    </w:p>
    <w:p w:rsidR="009362E3" w:rsidRPr="00BD5B42" w:rsidRDefault="009362E3" w:rsidP="009362E3">
      <w:pPr>
        <w:autoSpaceDE w:val="0"/>
        <w:autoSpaceDN w:val="0"/>
        <w:adjustRightInd w:val="0"/>
        <w:spacing w:after="0" w:line="240" w:lineRule="auto"/>
        <w:ind w:left="567" w:right="992"/>
        <w:rPr>
          <w:rFonts w:ascii="Arial Narrow" w:hAnsi="Arial Narrow" w:cs="Times New Roman"/>
          <w:b/>
          <w:bCs/>
          <w:color w:val="000000"/>
        </w:rPr>
      </w:pPr>
    </w:p>
    <w:p w:rsidR="002D6AE7" w:rsidRDefault="002D6AE7" w:rsidP="009362E3">
      <w:pPr>
        <w:autoSpaceDE w:val="0"/>
        <w:autoSpaceDN w:val="0"/>
        <w:adjustRightInd w:val="0"/>
        <w:spacing w:after="0" w:line="240" w:lineRule="auto"/>
        <w:ind w:left="567" w:right="992"/>
        <w:rPr>
          <w:rFonts w:ascii="Arial Narrow" w:hAnsi="Arial Narrow" w:cs="Times New Roman"/>
          <w:b/>
          <w:bCs/>
          <w:color w:val="000000"/>
        </w:rPr>
      </w:pPr>
    </w:p>
    <w:p w:rsidR="009362E3" w:rsidRPr="00BD5B42" w:rsidRDefault="009362E3" w:rsidP="009362E3">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28.1.</w:t>
      </w:r>
      <w:r w:rsidRPr="00BD5B42">
        <w:rPr>
          <w:rFonts w:ascii="Cambria Math" w:hAnsi="Cambria Math" w:cs="Cambria Math"/>
          <w:b/>
          <w:bCs/>
          <w:color w:val="000000"/>
        </w:rPr>
        <w:t>‐</w:t>
      </w:r>
      <w:r w:rsidRPr="00BD5B42">
        <w:rPr>
          <w:rFonts w:ascii="Arial Narrow" w:hAnsi="Arial Narrow" w:cs="Times New Roman"/>
          <w:b/>
          <w:bCs/>
          <w:color w:val="000000"/>
        </w:rPr>
        <w:t xml:space="preserve"> Aplicaci</w:t>
      </w:r>
      <w:r w:rsidRPr="00BD5B42">
        <w:rPr>
          <w:rFonts w:ascii="Arial Narrow" w:hAnsi="Arial Narrow" w:cs="Arial Narrow"/>
          <w:b/>
          <w:bCs/>
          <w:color w:val="000000"/>
        </w:rPr>
        <w:t>ó</w:t>
      </w:r>
      <w:r w:rsidRPr="00BD5B42">
        <w:rPr>
          <w:rFonts w:ascii="Arial Narrow" w:hAnsi="Arial Narrow" w:cs="Times New Roman"/>
          <w:b/>
          <w:bCs/>
          <w:color w:val="000000"/>
        </w:rPr>
        <w:t>n de penalidades.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Si la contratista no cumple con algunas de las condiciones y requisitos señalados en el presente Pliego o en la LFCP, el Ayuntamiento de Dicastillo, previa audiencia de la interesada, podrá imponer las penalidades que se señalan en los apartados siguientes, de acuerdo con las diferentes causas que los hayan motivado.</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28.2.</w:t>
      </w:r>
      <w:r w:rsidRPr="00BD5B42">
        <w:rPr>
          <w:rFonts w:ascii="Cambria Math" w:hAnsi="Cambria Math" w:cs="Cambria Math"/>
          <w:b/>
          <w:bCs/>
          <w:color w:val="000000"/>
        </w:rPr>
        <w:t>‐</w:t>
      </w:r>
      <w:r w:rsidRPr="00BD5B42">
        <w:rPr>
          <w:rFonts w:ascii="Arial Narrow" w:hAnsi="Arial Narrow" w:cs="Times New Roman"/>
          <w:b/>
          <w:bCs/>
          <w:color w:val="000000"/>
        </w:rPr>
        <w:t xml:space="preserve"> Actuaciones constitutivas de imposici</w:t>
      </w:r>
      <w:r w:rsidRPr="00BD5B42">
        <w:rPr>
          <w:rFonts w:ascii="Arial Narrow" w:hAnsi="Arial Narrow" w:cs="Arial Narrow"/>
          <w:b/>
          <w:bCs/>
          <w:color w:val="000000"/>
        </w:rPr>
        <w:t>ó</w:t>
      </w:r>
      <w:r w:rsidRPr="00BD5B42">
        <w:rPr>
          <w:rFonts w:ascii="Arial Narrow" w:hAnsi="Arial Narrow" w:cs="Times New Roman"/>
          <w:b/>
          <w:bCs/>
          <w:color w:val="000000"/>
        </w:rPr>
        <w:t>n de penalidades.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A efectos contractuales se considerará actuación constitutiva de imposición de penalidad toda acción u omisión del contratista que suponga un quebranto de las exigencias especificadas en el Pliego o en la LFCP. Se clasificará tal actuación atendiendo a su trascendencia, proporcionalidad e intencionalidad en: leve, grave o muy grave, de acuerdo con los siguientes criterios: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 xml:space="preserve">Leves: </w:t>
      </w:r>
      <w:r w:rsidRPr="00BD5B42">
        <w:rPr>
          <w:rFonts w:ascii="Arial Narrow" w:hAnsi="Arial Narrow" w:cs="Times New Roman"/>
          <w:color w:val="000000"/>
        </w:rPr>
        <w:t xml:space="preserve">Se considerarán leves, aquellas que, afectando desfavorablemente al funcionamiento y eficiencia del contrato, no sean debidas a actuación realizada maliciosamente, ni lleven </w:t>
      </w:r>
      <w:proofErr w:type="gramStart"/>
      <w:r w:rsidRPr="00BD5B42">
        <w:rPr>
          <w:rFonts w:ascii="Arial Narrow" w:hAnsi="Arial Narrow" w:cs="Times New Roman"/>
          <w:color w:val="000000"/>
        </w:rPr>
        <w:t>unido peligros</w:t>
      </w:r>
      <w:proofErr w:type="gramEnd"/>
      <w:r w:rsidRPr="00BD5B42">
        <w:rPr>
          <w:rFonts w:ascii="Arial Narrow" w:hAnsi="Arial Narrow" w:cs="Times New Roman"/>
          <w:color w:val="000000"/>
        </w:rPr>
        <w:t xml:space="preserve"> a personas, animales o cosas, ni reduzca la vida económica de los trabajos realizados, ni causen molestias a las personas usuarias.</w:t>
      </w:r>
    </w:p>
    <w:p w:rsidR="009362E3" w:rsidRPr="00BD5B42" w:rsidRDefault="009362E3" w:rsidP="009362E3">
      <w:pPr>
        <w:spacing w:after="0" w:line="240" w:lineRule="auto"/>
        <w:ind w:left="567" w:right="992"/>
        <w:rPr>
          <w:rFonts w:ascii="Arial Narrow" w:hAnsi="Arial Narrow" w:cs="Times New Roman"/>
          <w:color w:val="000000"/>
        </w:rPr>
      </w:pPr>
      <w:r w:rsidRPr="00BD5B42">
        <w:rPr>
          <w:rFonts w:ascii="Arial Narrow" w:hAnsi="Arial Narrow" w:cs="Times New Roman"/>
          <w:noProof/>
        </w:rPr>
        <w:tab/>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Entre otras serán las siguientes: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El incumplimiento de las visitas periódicas con los Técnicos.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inobservancia de la mecánica operativa inicial y normal en los trabajos.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 xml:space="preserve">El retraso o interrupción de los trabajos, siempre que sea imputable a la adjudicataria, por un tiempo inferior a tres días, negligencia o descuido en </w:t>
      </w:r>
      <w:proofErr w:type="gramStart"/>
      <w:r w:rsidRPr="00BD5B42">
        <w:rPr>
          <w:rFonts w:ascii="Arial Narrow" w:hAnsi="Arial Narrow" w:cs="Times New Roman"/>
          <w:color w:val="000000"/>
        </w:rPr>
        <w:t>el cumplimientos</w:t>
      </w:r>
      <w:proofErr w:type="gramEnd"/>
      <w:r w:rsidRPr="00BD5B42">
        <w:rPr>
          <w:rFonts w:ascii="Arial Narrow" w:hAnsi="Arial Narrow" w:cs="Times New Roman"/>
          <w:color w:val="000000"/>
        </w:rPr>
        <w:t xml:space="preserve"> de sus obligaciones.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Originar molestias innecesarias a las personas usuarias.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no retirada inmediata de escombros o materiales sobrantes una vez acabada la obra.</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El incumplimiento de cualquier obligación de las establecidas en este pliego que no esté calificado con mayor gravedad.</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 xml:space="preserve">Graves: </w:t>
      </w:r>
      <w:r w:rsidRPr="00BD5B42">
        <w:rPr>
          <w:rFonts w:ascii="Arial Narrow" w:hAnsi="Arial Narrow" w:cs="Times New Roman"/>
          <w:color w:val="000000"/>
        </w:rPr>
        <w:t>Son clasificadas como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las personas usuarias, o causen un grave perjuicio al control o a la inspección de los trabajos contratados.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existencia de tres incumplimientos leves durante la ejecución del contrato.</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reiteración de cualquier incumplimiento leve.</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inobservancia de medidas de seguridad y salud en los trabajos.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no prestación de alguna de las operaciones o servicios contratados.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Incumplimiento de las órdenes recibidas por parte de la unidad gestora del contrato en las cuestiones relativas a la ejecución del mismo.</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Incumplimiento del compromiso de dedicar o adscribir a la ejecución del contrato los medios personales o materiales incluidos en la oferta.</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No guardar la debida discreción respecto de los asuntos que se conozcan en razón del contrato prestado.</w:t>
      </w:r>
    </w:p>
    <w:p w:rsidR="009362E3" w:rsidRPr="00BD5B42" w:rsidRDefault="009362E3" w:rsidP="009362E3">
      <w:pPr>
        <w:autoSpaceDE w:val="0"/>
        <w:autoSpaceDN w:val="0"/>
        <w:adjustRightInd w:val="0"/>
        <w:spacing w:after="0" w:line="240" w:lineRule="auto"/>
        <w:ind w:left="567" w:right="992"/>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Incumplimiento parcial de la ejecución de las prestaciones definidas en el contrato.</w:t>
      </w:r>
    </w:p>
    <w:p w:rsidR="009362E3" w:rsidRPr="00BD5B42" w:rsidRDefault="009362E3" w:rsidP="009362E3">
      <w:pPr>
        <w:autoSpaceDE w:val="0"/>
        <w:autoSpaceDN w:val="0"/>
        <w:adjustRightInd w:val="0"/>
        <w:spacing w:after="0" w:line="240" w:lineRule="auto"/>
        <w:ind w:left="567" w:right="992"/>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El retraso o interrupción de la prestación del contrato igual o superior a tres días e inferior a quince días, siempre que sea imputable a la contratista, la negligencia o descuido continuado.</w:t>
      </w:r>
    </w:p>
    <w:p w:rsidR="009362E3" w:rsidRPr="00BD5B42" w:rsidRDefault="009362E3" w:rsidP="009362E3">
      <w:pPr>
        <w:autoSpaceDE w:val="0"/>
        <w:autoSpaceDN w:val="0"/>
        <w:adjustRightInd w:val="0"/>
        <w:spacing w:after="0" w:line="240" w:lineRule="auto"/>
        <w:ind w:left="567" w:right="992"/>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no formalización del contrato en plazo por causa imputable al contratista.</w:t>
      </w:r>
    </w:p>
    <w:p w:rsidR="009362E3" w:rsidRPr="00BD5B42" w:rsidRDefault="009362E3" w:rsidP="009362E3">
      <w:pPr>
        <w:autoSpaceDE w:val="0"/>
        <w:autoSpaceDN w:val="0"/>
        <w:adjustRightInd w:val="0"/>
        <w:spacing w:after="0" w:line="240" w:lineRule="auto"/>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Muy graves: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existencia de tres incumplimientos graves durante la ejecución del contrato.</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reiteración de cualquier incumplimiento grave.</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El incumplimiento de normativa en materia de igualdad entre hombres y mujeres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El fraude económico al Ayuntamiento de Dicastillo, mediante certificación o facturas no acordes con la realidad, o a través de cualquier medio, sin que sea necesaria la existencia de dolo.</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prestación incorrecta y defectuosa del contrato, tanto en su calidad como en la cantidad.</w:t>
      </w:r>
    </w:p>
    <w:p w:rsidR="002D6AE7" w:rsidRDefault="002D6AE7" w:rsidP="009362E3">
      <w:pPr>
        <w:autoSpaceDE w:val="0"/>
        <w:autoSpaceDN w:val="0"/>
        <w:adjustRightInd w:val="0"/>
        <w:spacing w:after="0" w:line="240" w:lineRule="auto"/>
        <w:ind w:left="567" w:right="992"/>
        <w:jc w:val="both"/>
        <w:rPr>
          <w:rFonts w:ascii="Arial Narrow" w:eastAsia="SymbolMT" w:hAnsi="Arial Narrow" w:cs="Times New Roman"/>
          <w:color w:val="000000"/>
        </w:rPr>
      </w:pPr>
    </w:p>
    <w:p w:rsidR="002D6AE7" w:rsidRDefault="002D6AE7" w:rsidP="009362E3">
      <w:pPr>
        <w:autoSpaceDE w:val="0"/>
        <w:autoSpaceDN w:val="0"/>
        <w:adjustRightInd w:val="0"/>
        <w:spacing w:after="0" w:line="240" w:lineRule="auto"/>
        <w:ind w:left="567" w:right="992"/>
        <w:jc w:val="both"/>
        <w:rPr>
          <w:rFonts w:ascii="Arial Narrow" w:eastAsia="SymbolMT" w:hAnsi="Arial Narrow" w:cs="Times New Roman"/>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Presentación a la documentación de la convocatoria informes falsos relacionados con los criterios sociales o medioambientales de adjudicación o ejecución.</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Infracción de las condiciones establecidas para la subcontratación.</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El retraso o interrupción de la prestación del contrato igual o superior a quince días, siempre que sea imputable al contratista, o el abandono de la obra.</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inobservancia de la obligación de secreto profesional o incumplimiento de la normativa de protección de datos.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falsedad en los informes.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actitud deliberada de permitir el deterioro de un elemento o instalación.</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Incumplimiento de los criterios sociales y medioambientales presentados.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El incumplimiento de las condiciones especiales de ejecución establecidas en el presente pliego.</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La cesión de los derechos y obligaciones del contrato sin autorización expresa del órgano de contratación.</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El incumplimiento de las obligaciones contractuales por parte del contratista, dará lugar a la incoación del oportuno expediente, en el que se dará audiencia al mismo con carácter previo a su resolución por el Órgano </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de Contratación, pudiéndose imponer las penalizaciones que a continuación se determinan, que serán deducidas de la siguiente certificación que se expida en la ejecución del contrato o, en su caso, de la fianza.</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imposición de las penalidades no excluye la eventual indemnización a la Administración como consecuencia de la infracción.</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28.3.</w:t>
      </w:r>
      <w:r w:rsidRPr="00BD5B42">
        <w:rPr>
          <w:rFonts w:ascii="Cambria Math" w:hAnsi="Cambria Math" w:cs="Cambria Math"/>
          <w:b/>
          <w:bCs/>
          <w:color w:val="000000"/>
        </w:rPr>
        <w:t>‐</w:t>
      </w:r>
      <w:r w:rsidRPr="00BD5B42">
        <w:rPr>
          <w:rFonts w:ascii="Arial Narrow" w:hAnsi="Arial Narrow" w:cs="Times New Roman"/>
          <w:b/>
          <w:bCs/>
          <w:color w:val="000000"/>
        </w:rPr>
        <w:t xml:space="preserve"> Cuantía de las penalidades</w:t>
      </w:r>
    </w:p>
    <w:p w:rsidR="009362E3" w:rsidRPr="00BD5B42" w:rsidRDefault="009362E3" w:rsidP="009362E3">
      <w:pPr>
        <w:autoSpaceDE w:val="0"/>
        <w:autoSpaceDN w:val="0"/>
        <w:adjustRightInd w:val="0"/>
        <w:spacing w:after="0" w:line="240" w:lineRule="auto"/>
        <w:ind w:left="567" w:right="992"/>
        <w:rPr>
          <w:rFonts w:ascii="Arial Narrow" w:hAnsi="Arial Narrow" w:cs="Times New Roman"/>
          <w:b/>
          <w:bCs/>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Retraso: por cada día de retraso en el inicio de la ejecución del contrato o suspensión de la ejecución del contrato, se impondrá la sanción prevista en el artículo 147 de la LFCP.</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Además, se impondrán las siguientes penalidades:</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Incumplimientos leves, cada incumplimiento leve, podrá ser sancionado con un importe de hasta el 1% del importe de adjudicación.</w:t>
      </w: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Incumplimientos graves, cada incumplimiento grave podrá ser sancionado con un importe de entre el 1,01% hasta el 5% del importe de adjudicación.</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Incumplimientos muy graves, cada incumplimiento muy grave, podrá ser sancionado, con un importe de entre el 5,01% hasta el 10% del importe de adjudicación. Esta penalidad podrá alcanzar el 20% en caso de incumplimiento de las condiciones especiales de ejecución del contrato previstas en el artículo 66 de Ley Foral 2/2018, de 13 de abril de Contratos Públicos.</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29.</w:t>
      </w:r>
      <w:r w:rsidRPr="00BD5B42">
        <w:rPr>
          <w:rFonts w:ascii="Cambria Math" w:hAnsi="Cambria Math" w:cs="Cambria Math"/>
          <w:b/>
          <w:bCs/>
          <w:color w:val="000000"/>
        </w:rPr>
        <w:t>‐</w:t>
      </w:r>
      <w:r w:rsidRPr="00BD5B42">
        <w:rPr>
          <w:rFonts w:ascii="Arial Narrow" w:hAnsi="Arial Narrow" w:cs="Times New Roman"/>
          <w:b/>
          <w:bCs/>
          <w:color w:val="000000"/>
        </w:rPr>
        <w:t xml:space="preserve"> RECEPCI</w:t>
      </w:r>
      <w:r w:rsidRPr="00BD5B42">
        <w:rPr>
          <w:rFonts w:ascii="Arial Narrow" w:hAnsi="Arial Narrow" w:cs="Arial Narrow"/>
          <w:b/>
          <w:bCs/>
          <w:color w:val="000000"/>
        </w:rPr>
        <w:t>Ó</w:t>
      </w:r>
      <w:r w:rsidRPr="00BD5B42">
        <w:rPr>
          <w:rFonts w:ascii="Arial Narrow" w:hAnsi="Arial Narrow" w:cs="Times New Roman"/>
          <w:b/>
          <w:bCs/>
          <w:color w:val="000000"/>
        </w:rPr>
        <w:t>N DE LAS OBRAS Y LIQUIDACIÓN FINAL</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Dentro de los 15 días siguientes a la fecha de finalización de las obras, tendrá lugar la recepción de las mismas según lo dispuesto en el artículo 172 de la LFCP.</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liquidación final se sujetará a lo establecido en el artículo 173 de la citada Ley Foral.</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b/>
          <w:bCs/>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30.</w:t>
      </w:r>
      <w:r w:rsidRPr="00BD5B42">
        <w:rPr>
          <w:rFonts w:ascii="Cambria Math" w:hAnsi="Cambria Math" w:cs="Cambria Math"/>
          <w:b/>
          <w:bCs/>
          <w:color w:val="000000"/>
        </w:rPr>
        <w:t>‐</w:t>
      </w:r>
      <w:r w:rsidRPr="00BD5B42">
        <w:rPr>
          <w:rFonts w:ascii="Arial Narrow" w:hAnsi="Arial Narrow" w:cs="Times New Roman"/>
          <w:b/>
          <w:bCs/>
          <w:color w:val="000000"/>
        </w:rPr>
        <w:t xml:space="preserve"> RESOLUCI</w:t>
      </w:r>
      <w:r w:rsidRPr="00BD5B42">
        <w:rPr>
          <w:rFonts w:ascii="Arial Narrow" w:hAnsi="Arial Narrow" w:cs="Arial Narrow"/>
          <w:b/>
          <w:bCs/>
          <w:color w:val="000000"/>
        </w:rPr>
        <w:t>Ó</w:t>
      </w:r>
      <w:r w:rsidRPr="00BD5B42">
        <w:rPr>
          <w:rFonts w:ascii="Arial Narrow" w:hAnsi="Arial Narrow" w:cs="Times New Roman"/>
          <w:b/>
          <w:bCs/>
          <w:color w:val="000000"/>
        </w:rPr>
        <w:t>N DEL CONTRATO</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b/>
          <w:bCs/>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Las causas de resolución de los contratos serán las generales señaladas en el artículo 160 de la FCP, además de las específicas establecidas en el artículo 175 de dicha ley.</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2D6AE7" w:rsidRDefault="002D6AE7" w:rsidP="00CE1F22">
      <w:pPr>
        <w:autoSpaceDE w:val="0"/>
        <w:autoSpaceDN w:val="0"/>
        <w:adjustRightInd w:val="0"/>
        <w:spacing w:after="0" w:line="240" w:lineRule="auto"/>
        <w:ind w:left="567" w:right="992"/>
        <w:jc w:val="both"/>
        <w:rPr>
          <w:rFonts w:ascii="Arial Narrow" w:hAnsi="Arial Narrow" w:cs="Times New Roman"/>
          <w:b/>
          <w:bCs/>
          <w:color w:val="000000"/>
        </w:rPr>
      </w:pPr>
    </w:p>
    <w:p w:rsidR="002D6AE7" w:rsidRDefault="002D6AE7" w:rsidP="00CE1F22">
      <w:pPr>
        <w:autoSpaceDE w:val="0"/>
        <w:autoSpaceDN w:val="0"/>
        <w:adjustRightInd w:val="0"/>
        <w:spacing w:after="0" w:line="240" w:lineRule="auto"/>
        <w:ind w:left="567" w:right="992"/>
        <w:jc w:val="both"/>
        <w:rPr>
          <w:rFonts w:ascii="Arial Narrow" w:hAnsi="Arial Narrow" w:cs="Times New Roman"/>
          <w:b/>
          <w:bCs/>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31</w:t>
      </w:r>
      <w:r w:rsidRPr="00BD5B42">
        <w:rPr>
          <w:rFonts w:ascii="Cambria Math" w:hAnsi="Cambria Math" w:cs="Cambria Math"/>
          <w:b/>
          <w:bCs/>
          <w:color w:val="000000"/>
        </w:rPr>
        <w:t>‐</w:t>
      </w:r>
      <w:r w:rsidRPr="00BD5B42">
        <w:rPr>
          <w:rFonts w:ascii="Arial Narrow" w:hAnsi="Arial Narrow" w:cs="Times New Roman"/>
          <w:b/>
          <w:bCs/>
          <w:color w:val="000000"/>
        </w:rPr>
        <w:t xml:space="preserve"> RÉGIMEN JURÍDICO Y PRERROGATIVAS</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b/>
          <w:bCs/>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31.1.</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El presente contrato tiene naturaleza administrativa, rigiéndose por el presente pliego, con sus cláusulas administrativas y especificaciones técnicas y en lo no previsto en éste será de aplicación la LFCP, la Ley Foral 6/1990, de 2 de julio, de Administración Local de Navarra, y demás normativa aplicable.</w:t>
      </w:r>
    </w:p>
    <w:p w:rsidR="00000580" w:rsidRPr="00BD5B42" w:rsidRDefault="00000580" w:rsidP="00CE1F22">
      <w:pPr>
        <w:autoSpaceDE w:val="0"/>
        <w:autoSpaceDN w:val="0"/>
        <w:adjustRightInd w:val="0"/>
        <w:spacing w:after="0" w:line="240" w:lineRule="auto"/>
        <w:ind w:left="567" w:right="992"/>
        <w:jc w:val="both"/>
        <w:rPr>
          <w:rFonts w:ascii="Arial Narrow" w:hAnsi="Arial Narrow" w:cs="Times New Roman"/>
          <w:color w:val="000000"/>
        </w:rPr>
      </w:pPr>
    </w:p>
    <w:p w:rsidR="00000580" w:rsidRPr="00000580" w:rsidRDefault="00000580" w:rsidP="00000580">
      <w:pPr>
        <w:autoSpaceDE w:val="0"/>
        <w:autoSpaceDN w:val="0"/>
        <w:adjustRightInd w:val="0"/>
        <w:spacing w:after="0" w:line="280" w:lineRule="atLeast"/>
        <w:ind w:left="567" w:right="992"/>
        <w:jc w:val="both"/>
        <w:rPr>
          <w:rFonts w:ascii="Arial Narrow" w:eastAsia="Tahoma" w:hAnsi="Arial Narrow" w:cs="Times New Roman"/>
          <w:color w:val="000000"/>
        </w:rPr>
      </w:pPr>
      <w:r w:rsidRPr="00000580">
        <w:rPr>
          <w:rFonts w:ascii="Arial Narrow" w:eastAsia="Tahoma" w:hAnsi="Arial Narrow" w:cs="Times New Roman"/>
          <w:color w:val="000000"/>
        </w:rPr>
        <w:t xml:space="preserve">Siendo financiado por los Fondos </w:t>
      </w:r>
      <w:proofErr w:type="spellStart"/>
      <w:r w:rsidRPr="00000580">
        <w:rPr>
          <w:rFonts w:ascii="Arial Narrow" w:eastAsia="Tahoma" w:hAnsi="Arial Narrow" w:cs="Times New Roman"/>
          <w:color w:val="000000"/>
        </w:rPr>
        <w:t>Next</w:t>
      </w:r>
      <w:proofErr w:type="spellEnd"/>
      <w:r w:rsidRPr="00000580">
        <w:rPr>
          <w:rFonts w:ascii="Arial Narrow" w:eastAsia="Tahoma" w:hAnsi="Arial Narrow" w:cs="Times New Roman"/>
          <w:color w:val="000000"/>
        </w:rPr>
        <w:t xml:space="preserve"> </w:t>
      </w:r>
      <w:proofErr w:type="spellStart"/>
      <w:r w:rsidRPr="00000580">
        <w:rPr>
          <w:rFonts w:ascii="Arial Narrow" w:eastAsia="Tahoma" w:hAnsi="Arial Narrow" w:cs="Times New Roman"/>
          <w:color w:val="000000"/>
        </w:rPr>
        <w:t>Generation</w:t>
      </w:r>
      <w:proofErr w:type="spellEnd"/>
      <w:r w:rsidRPr="00000580">
        <w:rPr>
          <w:rFonts w:ascii="Arial Narrow" w:eastAsia="Tahoma" w:hAnsi="Arial Narrow" w:cs="Times New Roman"/>
          <w:color w:val="000000"/>
        </w:rPr>
        <w:t>, el presente contrato se somete a las determinaciones de la siguiente normativa:</w:t>
      </w:r>
    </w:p>
    <w:p w:rsidR="00000580" w:rsidRPr="00000580" w:rsidRDefault="00000580" w:rsidP="00000580">
      <w:pPr>
        <w:autoSpaceDE w:val="0"/>
        <w:autoSpaceDN w:val="0"/>
        <w:adjustRightInd w:val="0"/>
        <w:spacing w:after="0" w:line="280" w:lineRule="atLeast"/>
        <w:ind w:left="567" w:right="992"/>
        <w:jc w:val="both"/>
        <w:rPr>
          <w:rFonts w:ascii="Arial Narrow" w:eastAsia="Tahoma" w:hAnsi="Arial Narrow" w:cs="Times New Roman"/>
          <w:color w:val="000000"/>
        </w:rPr>
      </w:pPr>
    </w:p>
    <w:p w:rsidR="00000580" w:rsidRPr="00000580" w:rsidRDefault="00000580" w:rsidP="00000580">
      <w:pPr>
        <w:autoSpaceDE w:val="0"/>
        <w:autoSpaceDN w:val="0"/>
        <w:adjustRightInd w:val="0"/>
        <w:spacing w:after="136" w:line="280" w:lineRule="atLeast"/>
        <w:ind w:left="567" w:right="992"/>
        <w:jc w:val="both"/>
        <w:rPr>
          <w:rFonts w:ascii="Arial Narrow" w:eastAsia="Calibri" w:hAnsi="Arial Narrow" w:cs="Times New Roman"/>
          <w:color w:val="000000" w:themeColor="text1"/>
        </w:rPr>
      </w:pPr>
      <w:r w:rsidRPr="00000580">
        <w:rPr>
          <w:rFonts w:ascii="Arial Narrow" w:eastAsia="Calibri" w:hAnsi="Arial Narrow" w:cs="Times New Roman"/>
          <w:color w:val="000000" w:themeColor="text1"/>
        </w:rPr>
        <w:t xml:space="preserve">-El Real Decreto-ley 36/2020, de 30 de diciembre, por el que se aprueban medidas urgentes para la modernización de la Administración Pública y para la ejecución del Plan de Recuperación, Transformación y Resiliencia </w:t>
      </w:r>
    </w:p>
    <w:p w:rsidR="00000580" w:rsidRPr="00000580" w:rsidRDefault="00000580" w:rsidP="00000580">
      <w:pPr>
        <w:autoSpaceDE w:val="0"/>
        <w:autoSpaceDN w:val="0"/>
        <w:adjustRightInd w:val="0"/>
        <w:spacing w:after="136" w:line="280" w:lineRule="atLeast"/>
        <w:ind w:left="567" w:right="992"/>
        <w:jc w:val="both"/>
        <w:rPr>
          <w:rFonts w:ascii="Arial Narrow" w:eastAsia="Calibri" w:hAnsi="Arial Narrow" w:cs="Times New Roman"/>
          <w:color w:val="000000" w:themeColor="text1"/>
        </w:rPr>
      </w:pPr>
      <w:r w:rsidRPr="00000580">
        <w:rPr>
          <w:rFonts w:ascii="Arial Narrow" w:eastAsia="Calibri" w:hAnsi="Arial Narrow" w:cs="Times New Roman"/>
          <w:b/>
          <w:bCs/>
          <w:color w:val="000000" w:themeColor="text1"/>
        </w:rPr>
        <w:t>-</w:t>
      </w:r>
      <w:r w:rsidRPr="00000580">
        <w:rPr>
          <w:rFonts w:ascii="Arial Narrow" w:eastAsia="Calibri" w:hAnsi="Arial Narrow" w:cs="Times New Roman"/>
          <w:bCs/>
          <w:color w:val="000000" w:themeColor="text1"/>
        </w:rPr>
        <w:t>La</w:t>
      </w:r>
      <w:r w:rsidRPr="00000580">
        <w:rPr>
          <w:rFonts w:ascii="Arial Narrow" w:eastAsia="Calibri" w:hAnsi="Arial Narrow" w:cs="Times New Roman"/>
          <w:b/>
          <w:bCs/>
          <w:color w:val="000000" w:themeColor="text1"/>
        </w:rPr>
        <w:t xml:space="preserve"> </w:t>
      </w:r>
      <w:r w:rsidRPr="00000580">
        <w:rPr>
          <w:rFonts w:ascii="Arial Narrow" w:eastAsia="Calibri" w:hAnsi="Arial Narrow" w:cs="Times New Roman"/>
          <w:color w:val="000000" w:themeColor="text1"/>
        </w:rPr>
        <w:t xml:space="preserve">Orden HFP/1030/2021, de 29 de septiembre, por la que se configura el sistema de gestión del Plan de Recuperación, Transformación y Resiliencia </w:t>
      </w:r>
    </w:p>
    <w:p w:rsidR="00000580" w:rsidRPr="00000580" w:rsidRDefault="00000580" w:rsidP="00000580">
      <w:pPr>
        <w:autoSpaceDE w:val="0"/>
        <w:autoSpaceDN w:val="0"/>
        <w:adjustRightInd w:val="0"/>
        <w:spacing w:after="0" w:line="280" w:lineRule="atLeast"/>
        <w:ind w:left="567" w:right="992"/>
        <w:jc w:val="both"/>
        <w:rPr>
          <w:rFonts w:ascii="Arial Narrow" w:eastAsia="Tahoma" w:hAnsi="Arial Narrow" w:cs="Times New Roman"/>
          <w:color w:val="000000" w:themeColor="text1"/>
        </w:rPr>
      </w:pPr>
      <w:r w:rsidRPr="00000580">
        <w:rPr>
          <w:rFonts w:ascii="Arial Narrow" w:eastAsia="Calibri" w:hAnsi="Arial Narrow" w:cs="Times New Roman"/>
          <w:bCs/>
          <w:color w:val="000000" w:themeColor="text1"/>
        </w:rPr>
        <w:t>-La</w:t>
      </w:r>
      <w:r w:rsidRPr="00000580">
        <w:rPr>
          <w:rFonts w:ascii="Arial Narrow" w:eastAsia="Calibri" w:hAnsi="Arial Narrow" w:cs="Times New Roman"/>
          <w:b/>
          <w:bCs/>
          <w:color w:val="000000" w:themeColor="text1"/>
        </w:rPr>
        <w:t xml:space="preserve"> </w:t>
      </w:r>
      <w:r w:rsidRPr="00000580">
        <w:rPr>
          <w:rFonts w:ascii="Arial Narrow" w:eastAsia="Calibri" w:hAnsi="Arial Narrow" w:cs="Times New Roman"/>
          <w:color w:val="000000" w:themeColor="text1"/>
        </w:rPr>
        <w:t>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adjudicataria y el documento de formalización del contrato.</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31.2.</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bCs/>
          <w:color w:val="000000"/>
        </w:rPr>
        <w:t>31.3.</w:t>
      </w:r>
      <w:r w:rsidRPr="00BD5B42">
        <w:rPr>
          <w:rFonts w:ascii="Cambria Math" w:hAnsi="Cambria Math" w:cs="Cambria Math"/>
          <w:b/>
          <w:bCs/>
          <w:color w:val="000000"/>
        </w:rPr>
        <w:t>‐</w:t>
      </w:r>
      <w:r w:rsidRPr="00BD5B42">
        <w:rPr>
          <w:rFonts w:ascii="Arial Narrow" w:hAnsi="Arial Narrow" w:cs="Times New Roman"/>
          <w:b/>
          <w:bCs/>
          <w:color w:val="000000"/>
        </w:rPr>
        <w:t xml:space="preserve"> </w:t>
      </w:r>
      <w:r w:rsidRPr="00BD5B42">
        <w:rPr>
          <w:rFonts w:ascii="Arial Narrow" w:hAnsi="Arial Narrow" w:cs="Times New Roman"/>
          <w:color w:val="000000"/>
        </w:rPr>
        <w:t xml:space="preserve">El órgano de contratación ostenta la prerrogativa de interpretar el contrato, resolver las dudas que ofrezca su cumplimiento, modificarlo por razones de interés público, acordar su resolución y determinar </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los efectos de ésta; todo ello dentro de los límites y con sujeción a los requisitos y efectos señalados en la Ley Foral de Contratos Públicos.</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CE1F22" w:rsidRPr="00BD5B42" w:rsidRDefault="00CE1F22" w:rsidP="00CE1F22">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32.</w:t>
      </w:r>
      <w:r w:rsidRPr="00BD5B42">
        <w:rPr>
          <w:rFonts w:ascii="Cambria Math" w:hAnsi="Cambria Math" w:cs="Cambria Math"/>
          <w:b/>
          <w:bCs/>
          <w:color w:val="000000"/>
        </w:rPr>
        <w:t>‐</w:t>
      </w:r>
      <w:r w:rsidRPr="00BD5B42">
        <w:rPr>
          <w:rFonts w:ascii="Arial Narrow" w:hAnsi="Arial Narrow" w:cs="Times New Roman"/>
          <w:b/>
          <w:bCs/>
          <w:color w:val="000000"/>
        </w:rPr>
        <w:t xml:space="preserve"> RECURSOS Y RECLAMACIONES</w:t>
      </w:r>
    </w:p>
    <w:p w:rsidR="00CE1F22" w:rsidRPr="00BD5B42" w:rsidRDefault="00CE1F22" w:rsidP="00CE1F22">
      <w:pPr>
        <w:autoSpaceDE w:val="0"/>
        <w:autoSpaceDN w:val="0"/>
        <w:adjustRightInd w:val="0"/>
        <w:spacing w:after="0" w:line="240" w:lineRule="auto"/>
        <w:ind w:left="567" w:right="992"/>
        <w:rPr>
          <w:rFonts w:ascii="Arial Narrow" w:hAnsi="Arial Narrow" w:cs="Times New Roman"/>
          <w:b/>
          <w:bCs/>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El presente contrato es de naturaleza administrativa, por lo que cuantas incidencias se deriven del cumplimiento de las obligaciones y de la interpretación de estas disposiciones, serán resueltas en primer término por el órgano de contratación. </w:t>
      </w: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p>
    <w:p w:rsidR="00CE1F22" w:rsidRPr="00BD5B42" w:rsidRDefault="00CE1F22" w:rsidP="00CE1F22">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Contra este pliego y las resoluciones que se dicten en ejecución del mismo podrán interponerse potestativamente, los siguientes recursos:</w:t>
      </w:r>
    </w:p>
    <w:p w:rsidR="009362E3" w:rsidRPr="00BD5B42" w:rsidRDefault="009362E3"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Recurso de reposición ante el órgano del Ayuntamiento de Dicastillo autor del acto administrativo, en el plazo de un mes a partir del día siguiente de la notificación o, en su caso, publicación del acto que se recurra.</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D63C8D" w:rsidRDefault="00D63C8D" w:rsidP="005F749C">
      <w:pPr>
        <w:autoSpaceDE w:val="0"/>
        <w:autoSpaceDN w:val="0"/>
        <w:adjustRightInd w:val="0"/>
        <w:spacing w:after="0" w:line="240" w:lineRule="auto"/>
        <w:ind w:left="567" w:right="992"/>
        <w:jc w:val="both"/>
        <w:rPr>
          <w:rFonts w:ascii="Arial Narrow" w:eastAsia="SymbolMT" w:hAnsi="Arial Narrow" w:cs="Times New Roman"/>
          <w:color w:val="000000"/>
        </w:rPr>
      </w:pPr>
    </w:p>
    <w:p w:rsidR="00D63C8D" w:rsidRDefault="00D63C8D" w:rsidP="005F749C">
      <w:pPr>
        <w:autoSpaceDE w:val="0"/>
        <w:autoSpaceDN w:val="0"/>
        <w:adjustRightInd w:val="0"/>
        <w:spacing w:after="0" w:line="240" w:lineRule="auto"/>
        <w:ind w:left="567" w:right="992"/>
        <w:jc w:val="both"/>
        <w:rPr>
          <w:rFonts w:ascii="Arial Narrow" w:eastAsia="SymbolMT"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Recurso de Alzada ante el Tribunal Administrativos, en el plazo de un mes siguiente a la notificación o publicación del acto que se recurra.</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SymbolMT" w:hAnsi="Arial Narrow" w:cs="Times New Roman"/>
          <w:color w:val="000000"/>
        </w:rPr>
        <w:t xml:space="preserve">- </w:t>
      </w:r>
      <w:r w:rsidRPr="00BD5B42">
        <w:rPr>
          <w:rFonts w:ascii="Arial Narrow" w:hAnsi="Arial Narrow" w:cs="Times New Roman"/>
          <w:color w:val="000000"/>
        </w:rPr>
        <w:t>Recurso contencioso</w:t>
      </w:r>
      <w:r w:rsidRPr="00BD5B42">
        <w:rPr>
          <w:rFonts w:ascii="Cambria Math" w:hAnsi="Cambria Math" w:cs="Cambria Math"/>
          <w:color w:val="000000"/>
        </w:rPr>
        <w:t>‐</w:t>
      </w:r>
      <w:r w:rsidRPr="00BD5B42">
        <w:rPr>
          <w:rFonts w:ascii="Arial Narrow" w:hAnsi="Arial Narrow" w:cs="Times New Roman"/>
          <w:color w:val="000000"/>
        </w:rPr>
        <w:t>administrativo ante el Juzgado de lo Contencioso</w:t>
      </w:r>
      <w:r w:rsidRPr="00BD5B42">
        <w:rPr>
          <w:rFonts w:ascii="Cambria Math" w:hAnsi="Cambria Math" w:cs="Cambria Math"/>
          <w:color w:val="000000"/>
        </w:rPr>
        <w:t>‐</w:t>
      </w:r>
      <w:r w:rsidRPr="00BD5B42">
        <w:rPr>
          <w:rFonts w:ascii="Arial Narrow" w:hAnsi="Arial Narrow" w:cs="Times New Roman"/>
          <w:color w:val="000000"/>
        </w:rPr>
        <w:t xml:space="preserve"> Administrativo de Pamplona en el plazo de dos meses, a partir del día siguiente a la notificación o publicación del acto que se recurra.</w:t>
      </w:r>
    </w:p>
    <w:p w:rsidR="005F749C" w:rsidRPr="00BD5B42" w:rsidRDefault="005F749C" w:rsidP="005F749C">
      <w:pPr>
        <w:autoSpaceDE w:val="0"/>
        <w:autoSpaceDN w:val="0"/>
        <w:adjustRightInd w:val="0"/>
        <w:spacing w:after="0" w:line="240" w:lineRule="auto"/>
        <w:ind w:left="567" w:right="992"/>
        <w:rPr>
          <w:rFonts w:ascii="Arial Narrow" w:hAnsi="Arial Narrow" w:cs="Times New Roman"/>
          <w:b/>
          <w:bCs/>
          <w:color w:val="000000"/>
        </w:rPr>
      </w:pPr>
    </w:p>
    <w:p w:rsidR="005F749C" w:rsidRPr="00BD5B42" w:rsidRDefault="005F749C" w:rsidP="005F749C">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33.</w:t>
      </w:r>
      <w:r w:rsidRPr="00BD5B42">
        <w:rPr>
          <w:rFonts w:ascii="Cambria Math" w:hAnsi="Cambria Math" w:cs="Cambria Math"/>
          <w:b/>
          <w:bCs/>
          <w:color w:val="000000"/>
        </w:rPr>
        <w:t>‐</w:t>
      </w:r>
      <w:r w:rsidRPr="00BD5B42">
        <w:rPr>
          <w:rFonts w:ascii="Arial Narrow" w:hAnsi="Arial Narrow" w:cs="Times New Roman"/>
          <w:b/>
          <w:bCs/>
          <w:color w:val="000000"/>
        </w:rPr>
        <w:t xml:space="preserve"> PROTECCI</w:t>
      </w:r>
      <w:r w:rsidRPr="00BD5B42">
        <w:rPr>
          <w:rFonts w:ascii="Arial Narrow" w:hAnsi="Arial Narrow" w:cs="Arial Narrow"/>
          <w:b/>
          <w:bCs/>
          <w:color w:val="000000"/>
        </w:rPr>
        <w:t>Ó</w:t>
      </w:r>
      <w:r w:rsidRPr="00BD5B42">
        <w:rPr>
          <w:rFonts w:ascii="Arial Narrow" w:hAnsi="Arial Narrow" w:cs="Times New Roman"/>
          <w:b/>
          <w:bCs/>
          <w:color w:val="000000"/>
        </w:rPr>
        <w:t>N DE DATOS</w:t>
      </w:r>
    </w:p>
    <w:p w:rsidR="005F749C" w:rsidRPr="00BD5B42" w:rsidRDefault="005F749C" w:rsidP="005F749C">
      <w:pPr>
        <w:autoSpaceDE w:val="0"/>
        <w:autoSpaceDN w:val="0"/>
        <w:adjustRightInd w:val="0"/>
        <w:spacing w:after="0" w:line="240" w:lineRule="auto"/>
        <w:ind w:left="567" w:right="992"/>
        <w:rPr>
          <w:rFonts w:ascii="Arial Narrow" w:hAnsi="Arial Narrow" w:cs="Times New Roman"/>
          <w:b/>
          <w:bCs/>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De conformidad con lo indicado en el art. 13 del Reglamento (UE) 2016/679 en adelante RGPD, se informa a las personas licitadoras que el responsable de los tratamientos de los datos personales aportados con ocasión de la participación en este expediente de contratación, es el Ayuntamiento de Dicastillo.</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La finalidad del tratamiento es posibilitar la gestión y seguimiento del expediente de contratación y la ejecución posterior del contrato. Las cesiones de datos previstas son las que vienen determinadas por la Ley 5/2018 de 17 de mayo de Transparencia, Acceso a la Información Pública y Buen Gobierno y Ley Foral 2/2018 de 13 de abril de Contratos Públicos. </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base legítima del tratamiento de los datos es el cumplimiento de una obligación legal aplicable al responsable del tratamiento (Art. 6.1. c del RGPD en relación con la Ley Foral 2/2018 de 13 de abril de Contratos Públicos) y el desarrollo del contrato (Art. 6.1. b del RGPD) para los tratamientos de datos correspondientes al adjudicatario.</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Los datos se tratarán durante el tiempo necesario para la gestión de la adjudicación y desarrollo del contrato y se mantendrán durante los plazos de prescripción de las acciones que cualquiera de las partes pueda hacer valer en defensa de sus derechos. </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Finalmente se archivarán de conformidad con la Ley Foral 12/2007, de 4 de abril, de Archivos y Documentos, y se cancelarán únicamente siguiendo las instrucciones para la evaluación y eliminación de documentos de las Entidades Locales de Navarra (Orden Foral 51/2016).</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Los titulares podrán ejercer el derecho de acceso, supresión, rectificación y limitación en los supuestos legalmente previstos. También pueden ejercer el derecho de oposición si se dan determinadas circunstancias y por motivos relacionados con su situación particular. </w:t>
      </w:r>
      <w:proofErr w:type="gramStart"/>
      <w:r w:rsidRPr="00BD5B42">
        <w:rPr>
          <w:rFonts w:ascii="Arial Narrow" w:hAnsi="Arial Narrow" w:cs="Times New Roman"/>
          <w:color w:val="000000"/>
        </w:rPr>
        <w:t>Todo ello podrán</w:t>
      </w:r>
      <w:proofErr w:type="gramEnd"/>
      <w:r w:rsidRPr="00BD5B42">
        <w:rPr>
          <w:rFonts w:ascii="Arial Narrow" w:hAnsi="Arial Narrow" w:cs="Times New Roman"/>
          <w:color w:val="000000"/>
        </w:rPr>
        <w:t xml:space="preserve"> hacerlo dirigiéndose al Ayuntamiento de Dicastillo.</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Así mismo tienen derecho a presentar una reclamación ante la Agencia Española de Protección de Datos (</w:t>
      </w:r>
      <w:r w:rsidRPr="00BD5B42">
        <w:rPr>
          <w:rFonts w:ascii="Arial Narrow" w:hAnsi="Arial Narrow" w:cs="Times New Roman"/>
          <w:color w:val="0000FF"/>
        </w:rPr>
        <w:t>www.aepd.es</w:t>
      </w:r>
      <w:r w:rsidRPr="00BD5B42">
        <w:rPr>
          <w:rFonts w:ascii="Arial Narrow" w:hAnsi="Arial Narrow" w:cs="Times New Roman"/>
          <w:color w:val="000000"/>
        </w:rPr>
        <w:t>) si consideran que el tratamiento no se ajusta a la normativa vigente o contactar con el Delegado de Protección de Datos en la dirección que consta en la Web.</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rPr>
          <w:rFonts w:ascii="Arial Narrow" w:hAnsi="Arial Narrow" w:cs="Times New Roman"/>
          <w:b/>
          <w:bCs/>
          <w:color w:val="000000"/>
        </w:rPr>
      </w:pPr>
      <w:r w:rsidRPr="00BD5B42">
        <w:rPr>
          <w:rFonts w:ascii="Arial Narrow" w:hAnsi="Arial Narrow" w:cs="Times New Roman"/>
          <w:b/>
          <w:bCs/>
          <w:color w:val="000000"/>
        </w:rPr>
        <w:t>34.</w:t>
      </w:r>
      <w:r w:rsidRPr="00BD5B42">
        <w:rPr>
          <w:rFonts w:ascii="Cambria Math" w:hAnsi="Cambria Math" w:cs="Cambria Math"/>
          <w:b/>
          <w:bCs/>
          <w:color w:val="000000"/>
        </w:rPr>
        <w:t>‐</w:t>
      </w:r>
      <w:r w:rsidRPr="00BD5B42">
        <w:rPr>
          <w:rFonts w:ascii="Arial Narrow" w:hAnsi="Arial Narrow" w:cs="Times New Roman"/>
          <w:b/>
          <w:bCs/>
          <w:color w:val="000000"/>
        </w:rPr>
        <w:t xml:space="preserve"> CONFIDENCIALIDAD</w:t>
      </w:r>
    </w:p>
    <w:p w:rsidR="005F749C" w:rsidRPr="00BD5B42" w:rsidRDefault="005F749C" w:rsidP="005F749C">
      <w:pPr>
        <w:autoSpaceDE w:val="0"/>
        <w:autoSpaceDN w:val="0"/>
        <w:adjustRightInd w:val="0"/>
        <w:spacing w:after="0" w:line="240" w:lineRule="auto"/>
        <w:ind w:left="567" w:right="992"/>
        <w:rPr>
          <w:rFonts w:ascii="Arial Narrow" w:hAnsi="Arial Narrow" w:cs="Times New Roman"/>
          <w:b/>
          <w:bCs/>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La contratista deberá respetar el carácter confidencial de aquella información a la que tenga acceso con ocasión de la ejecución del contrato. Este deber se mantendrá durante un plazo de cinco años desde el conocimiento de la información.</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No se podrá divulgar la información facilitada por las empresas que estas hayan designado como confidencial. A estos efectos, las licitadoras deberán indicar en la declaración responsable la relación de documentación para los que propongan ese carácter confidencial. La declaración de confidencialidad no se podrá extender a toda la propuesta. En </w:t>
      </w: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caso de que lo haga, el órgano de contratación de forma motivada determinará aquella documentación que no afecta a secretos técnicos o comerciales.</w:t>
      </w:r>
    </w:p>
    <w:p w:rsidR="005F749C" w:rsidRPr="00BD5B42" w:rsidRDefault="005F749C" w:rsidP="005F749C">
      <w:pPr>
        <w:autoSpaceDE w:val="0"/>
        <w:autoSpaceDN w:val="0"/>
        <w:adjustRightInd w:val="0"/>
        <w:spacing w:after="0" w:line="240" w:lineRule="auto"/>
        <w:rPr>
          <w:rFonts w:ascii="Arial Narrow" w:hAnsi="Arial Narrow" w:cs="Times New Roman"/>
          <w:b/>
          <w:bCs/>
          <w:color w:val="000000"/>
        </w:rPr>
      </w:pPr>
    </w:p>
    <w:p w:rsidR="005F749C" w:rsidRPr="00BD5B42" w:rsidRDefault="005F749C" w:rsidP="005F749C">
      <w:pPr>
        <w:autoSpaceDE w:val="0"/>
        <w:autoSpaceDN w:val="0"/>
        <w:adjustRightInd w:val="0"/>
        <w:spacing w:after="0" w:line="240" w:lineRule="auto"/>
        <w:ind w:left="567"/>
        <w:rPr>
          <w:rFonts w:ascii="Arial Narrow" w:hAnsi="Arial Narrow" w:cs="Times New Roman"/>
          <w:b/>
          <w:bCs/>
          <w:color w:val="000000"/>
        </w:rPr>
      </w:pPr>
      <w:r w:rsidRPr="00BD5B42">
        <w:rPr>
          <w:rFonts w:ascii="Arial Narrow" w:hAnsi="Arial Narrow" w:cs="Times New Roman"/>
          <w:b/>
          <w:bCs/>
          <w:color w:val="000000"/>
        </w:rPr>
        <w:t xml:space="preserve">35.- FONDOS MRR DEL PLAN DE RECUPERACIÓN, TRANSFORMACIÓN Y RESILIENCIA </w:t>
      </w:r>
    </w:p>
    <w:p w:rsidR="005F749C" w:rsidRPr="00BD5B42" w:rsidRDefault="005F749C" w:rsidP="005F749C">
      <w:pPr>
        <w:autoSpaceDE w:val="0"/>
        <w:autoSpaceDN w:val="0"/>
        <w:adjustRightInd w:val="0"/>
        <w:spacing w:after="0" w:line="240" w:lineRule="auto"/>
        <w:ind w:left="567"/>
        <w:rPr>
          <w:rFonts w:ascii="Arial Narrow" w:hAnsi="Arial Narrow" w:cs="Times New Roman"/>
          <w:b/>
          <w:bCs/>
          <w:color w:val="000000"/>
        </w:rPr>
      </w:pPr>
    </w:p>
    <w:p w:rsidR="00A13BFD" w:rsidRPr="00A13BFD" w:rsidRDefault="002757C4"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BD5B42">
        <w:rPr>
          <w:rFonts w:ascii="Arial Narrow" w:eastAsia="Calibri" w:hAnsi="Arial Narrow" w:cs="Times New Roman"/>
          <w:b/>
          <w:bCs/>
          <w:color w:val="000000" w:themeColor="text1"/>
          <w:lang w:eastAsia="es-ES"/>
        </w:rPr>
        <w:t>35</w:t>
      </w:r>
      <w:r w:rsidR="00A13BFD" w:rsidRPr="00A13BFD">
        <w:rPr>
          <w:rFonts w:ascii="Arial Narrow" w:eastAsia="Calibri" w:hAnsi="Arial Narrow" w:cs="Times New Roman"/>
          <w:b/>
          <w:bCs/>
          <w:color w:val="000000" w:themeColor="text1"/>
          <w:lang w:eastAsia="es-ES"/>
        </w:rPr>
        <w:t xml:space="preserve">.1.- CONDICIONES GENERALES </w:t>
      </w:r>
    </w:p>
    <w:p w:rsidR="00A13BFD" w:rsidRPr="00A13BFD" w:rsidRDefault="00A13BFD"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Las cláusulas y especialidades establecidas a continuación serán de aplicación a aquellos contratos que reciban financiación procedente del Mecanismo de Recuperación y Resiliencia en el marco del Plan de Recuperación, Transformación y Resiliencia.</w:t>
      </w:r>
    </w:p>
    <w:p w:rsidR="00A13BFD" w:rsidRPr="00A13BFD" w:rsidRDefault="00A13BFD" w:rsidP="00A13BFD">
      <w:pPr>
        <w:autoSpaceDE w:val="0"/>
        <w:autoSpaceDN w:val="0"/>
        <w:adjustRightInd w:val="0"/>
        <w:spacing w:after="0" w:line="280" w:lineRule="exact"/>
        <w:ind w:left="567" w:right="992"/>
        <w:jc w:val="both"/>
        <w:rPr>
          <w:rFonts w:ascii="Arial Narrow" w:eastAsia="Calibri" w:hAnsi="Arial Narrow" w:cs="Times New Roman"/>
          <w:b/>
          <w:bCs/>
          <w:color w:val="000000" w:themeColor="text1"/>
          <w:lang w:eastAsia="es-ES"/>
        </w:rPr>
      </w:pPr>
    </w:p>
    <w:p w:rsidR="00A13BFD" w:rsidRPr="00A13BFD" w:rsidRDefault="002757C4"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BD5B42">
        <w:rPr>
          <w:rFonts w:ascii="Arial Narrow" w:eastAsia="Calibri" w:hAnsi="Arial Narrow" w:cs="Times New Roman"/>
          <w:b/>
          <w:bCs/>
          <w:color w:val="000000" w:themeColor="text1"/>
          <w:lang w:eastAsia="es-ES"/>
        </w:rPr>
        <w:t>35</w:t>
      </w:r>
      <w:r w:rsidR="00A13BFD" w:rsidRPr="00A13BFD">
        <w:rPr>
          <w:rFonts w:ascii="Arial Narrow" w:eastAsia="Calibri" w:hAnsi="Arial Narrow" w:cs="Times New Roman"/>
          <w:b/>
          <w:bCs/>
          <w:color w:val="000000" w:themeColor="text1"/>
          <w:lang w:eastAsia="es-ES"/>
        </w:rPr>
        <w:t xml:space="preserve">.2.- Régimen jurídico </w:t>
      </w:r>
    </w:p>
    <w:p w:rsidR="00A13BFD" w:rsidRPr="00A13BFD" w:rsidRDefault="00A13BFD"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En relación con el régimen jurídico establecido por la Ley Foral de contratos públicos  2/2018 de 13 de abril serán igualmente de aplicación el Real Decreto-Ley 36/2020, de 30 de diciembre, por el cual se aprueban medidas urgentes para la modernización de la Administración Pública y para la ejecución del Plan de Recuperación, Transformación y Resiliencia, la Orden HFP/1030/2021, de 29 de septiembre, por la que se configura el sistema de gestión del Plan de Recuperación, Transformación y Resiliencia,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 </w:t>
      </w:r>
    </w:p>
    <w:p w:rsidR="00A13BFD" w:rsidRPr="00A13BFD" w:rsidRDefault="00A13BFD" w:rsidP="00A13BFD">
      <w:pPr>
        <w:autoSpaceDE w:val="0"/>
        <w:autoSpaceDN w:val="0"/>
        <w:adjustRightInd w:val="0"/>
        <w:spacing w:after="0" w:line="280" w:lineRule="exact"/>
        <w:ind w:left="567" w:right="992"/>
        <w:jc w:val="both"/>
        <w:rPr>
          <w:rFonts w:ascii="Arial Narrow" w:eastAsia="Calibri" w:hAnsi="Arial Narrow" w:cs="Times New Roman"/>
          <w:b/>
          <w:bCs/>
          <w:color w:val="000000" w:themeColor="text1"/>
          <w:lang w:eastAsia="es-ES"/>
        </w:rPr>
      </w:pPr>
    </w:p>
    <w:p w:rsidR="00A13BFD" w:rsidRPr="00A13BFD" w:rsidRDefault="002757C4"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BD5B42">
        <w:rPr>
          <w:rFonts w:ascii="Arial Narrow" w:eastAsia="Calibri" w:hAnsi="Arial Narrow" w:cs="Times New Roman"/>
          <w:b/>
          <w:bCs/>
          <w:color w:val="000000" w:themeColor="text1"/>
          <w:lang w:eastAsia="es-ES"/>
        </w:rPr>
        <w:t>35</w:t>
      </w:r>
      <w:r w:rsidR="00A13BFD" w:rsidRPr="00A13BFD">
        <w:rPr>
          <w:rFonts w:ascii="Arial Narrow" w:eastAsia="Calibri" w:hAnsi="Arial Narrow" w:cs="Times New Roman"/>
          <w:b/>
          <w:bCs/>
          <w:color w:val="000000" w:themeColor="text1"/>
          <w:lang w:eastAsia="es-ES"/>
        </w:rPr>
        <w:t xml:space="preserve">.3.- Plan de Medidas Antifraude </w:t>
      </w:r>
    </w:p>
    <w:p w:rsidR="00A13BFD" w:rsidRDefault="00A13BFD"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La presentación de proposiciones por parte de los licitadores supone la aceptación incondicionada y sin reservas del Plan de Medidas Antifraude del órgano de contratación cuyas disposiciones se obliga a cumplir de manera íntegra, con pleno respeto a la normativa autonómica, estatal y europea en relación con la prevención, detección y corrección del fraude, la corrupción y los conflictos de interés, así como de acuerdo a los pronunciamientos que al respecto de la protección de los intereses financieros de la Unión Europea realicen sus instituciones. </w:t>
      </w:r>
    </w:p>
    <w:p w:rsidR="0021362A" w:rsidRPr="00A13BFD" w:rsidRDefault="0021362A"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p>
    <w:p w:rsidR="00A13BFD" w:rsidRDefault="00A13BFD"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En todo caso, los licitadores se obligan a respetar los principios de libre concurrencia, transparencia e integridad durante toda la fase de licitación, así como de ejecución y cumplimiento del contrato y, por ello, deberán comunicar de inmediato al órgano de contratación cualesquiera situaciones de conflicto, potencial o real, de las que tuvieran conocimiento y que pudieran afectar al expediente de contratación. </w:t>
      </w:r>
    </w:p>
    <w:p w:rsidR="0021362A" w:rsidRPr="00A13BFD" w:rsidRDefault="0021362A"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p>
    <w:p w:rsidR="00A13BFD" w:rsidRPr="00A13BFD" w:rsidRDefault="00A13BFD" w:rsidP="00A13BFD">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Este expediente de contratación y su ejecución estarán sujetos a los controles establecidos por la Comisión Europea, la Oficina de Lucha Antifraude (OLAF), el Tribunal de Cuentas Europeo y la Fiscalía Europea, para lo cual se facilitará a estos órganos el acceso a toda la información requerida sobre el contrato. </w:t>
      </w:r>
    </w:p>
    <w:p w:rsidR="00A13BFD" w:rsidRPr="00BD5B42" w:rsidRDefault="00A13BFD" w:rsidP="00A13BFD">
      <w:pPr>
        <w:autoSpaceDE w:val="0"/>
        <w:autoSpaceDN w:val="0"/>
        <w:adjustRightInd w:val="0"/>
        <w:spacing w:after="0" w:line="280" w:lineRule="exact"/>
        <w:ind w:left="567" w:right="992"/>
        <w:jc w:val="both"/>
        <w:rPr>
          <w:rFonts w:ascii="Arial Narrow" w:eastAsia="Calibri" w:hAnsi="Arial Narrow" w:cs="Times New Roman"/>
          <w:color w:val="FF0000"/>
          <w:lang w:eastAsia="es-ES"/>
        </w:rPr>
      </w:pPr>
      <w:r w:rsidRPr="00A13BFD">
        <w:rPr>
          <w:rFonts w:ascii="Arial Narrow" w:eastAsia="Calibri" w:hAnsi="Arial Narrow" w:cs="Times New Roman"/>
          <w:color w:val="000000" w:themeColor="text1"/>
          <w:lang w:eastAsia="es-ES"/>
        </w:rPr>
        <w:t>El plan antifraude del Ayuntamiento de</w:t>
      </w:r>
      <w:r w:rsidRPr="00BD5B42">
        <w:rPr>
          <w:rFonts w:ascii="Arial Narrow" w:eastAsia="Calibri" w:hAnsi="Arial Narrow" w:cs="Times New Roman"/>
          <w:color w:val="000000" w:themeColor="text1"/>
          <w:lang w:eastAsia="es-ES"/>
        </w:rPr>
        <w:t xml:space="preserve"> Dicastillo </w:t>
      </w:r>
      <w:r w:rsidRPr="00A13BFD">
        <w:rPr>
          <w:rFonts w:ascii="Arial Narrow" w:eastAsia="Calibri" w:hAnsi="Arial Narrow" w:cs="Times New Roman"/>
          <w:color w:val="000000" w:themeColor="text1"/>
          <w:lang w:eastAsia="es-ES"/>
        </w:rPr>
        <w:t>se puede consultar en el siguiente enlace</w:t>
      </w:r>
      <w:r w:rsidRPr="00BD5B42">
        <w:rPr>
          <w:rFonts w:ascii="Arial Narrow" w:eastAsia="Calibri" w:hAnsi="Arial Narrow" w:cs="Times New Roman"/>
          <w:color w:val="000000" w:themeColor="text1"/>
          <w:lang w:eastAsia="es-ES"/>
        </w:rPr>
        <w:t xml:space="preserve"> </w:t>
      </w:r>
      <w:hyperlink r:id="rId7" w:history="1">
        <w:r w:rsidRPr="00BD5B42">
          <w:rPr>
            <w:rStyle w:val="Hipervnculo"/>
            <w:rFonts w:ascii="Arial Narrow" w:eastAsia="Calibri" w:hAnsi="Arial Narrow" w:cs="Times New Roman"/>
            <w:lang w:eastAsia="es-ES"/>
          </w:rPr>
          <w:t>https://wwwdicastillo.es</w:t>
        </w:r>
      </w:hyperlink>
    </w:p>
    <w:p w:rsidR="00A13BFD" w:rsidRPr="00A13BFD" w:rsidRDefault="00A13BFD" w:rsidP="00A13BFD">
      <w:pPr>
        <w:autoSpaceDE w:val="0"/>
        <w:autoSpaceDN w:val="0"/>
        <w:adjustRightInd w:val="0"/>
        <w:spacing w:after="0" w:line="280" w:lineRule="exact"/>
        <w:ind w:left="567" w:right="992"/>
        <w:jc w:val="both"/>
        <w:rPr>
          <w:rFonts w:ascii="Arial Narrow" w:eastAsia="Calibri" w:hAnsi="Arial Narrow" w:cs="Times New Roman"/>
          <w:color w:val="FF0000"/>
          <w:lang w:eastAsia="es-ES"/>
        </w:rPr>
      </w:pPr>
    </w:p>
    <w:p w:rsidR="00A13BFD" w:rsidRPr="00A13BFD" w:rsidRDefault="002757C4"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BD5B42">
        <w:rPr>
          <w:rFonts w:ascii="Arial Narrow" w:eastAsia="Calibri" w:hAnsi="Arial Narrow" w:cs="Times New Roman"/>
          <w:b/>
          <w:bCs/>
          <w:color w:val="000000" w:themeColor="text1"/>
          <w:lang w:eastAsia="es-ES"/>
        </w:rPr>
        <w:t>35</w:t>
      </w:r>
      <w:r w:rsidR="00A13BFD" w:rsidRPr="00A13BFD">
        <w:rPr>
          <w:rFonts w:ascii="Arial Narrow" w:eastAsia="Calibri" w:hAnsi="Arial Narrow" w:cs="Times New Roman"/>
          <w:b/>
          <w:bCs/>
          <w:color w:val="000000" w:themeColor="text1"/>
          <w:lang w:eastAsia="es-ES"/>
        </w:rPr>
        <w:t xml:space="preserve">.4.- Obligación de custodia de documentación </w:t>
      </w:r>
    </w:p>
    <w:p w:rsidR="002757C4" w:rsidRPr="00BD5B42" w:rsidRDefault="00A13BF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En cumplimiento de la obligación establecida por el art. 132 del Reglamento (UE, </w:t>
      </w:r>
      <w:proofErr w:type="spellStart"/>
      <w:r w:rsidRPr="00A13BFD">
        <w:rPr>
          <w:rFonts w:ascii="Arial Narrow" w:eastAsia="Calibri" w:hAnsi="Arial Narrow" w:cs="Times New Roman"/>
          <w:color w:val="000000" w:themeColor="text1"/>
          <w:lang w:eastAsia="es-ES"/>
        </w:rPr>
        <w:t>Euratom</w:t>
      </w:r>
      <w:proofErr w:type="spellEnd"/>
      <w:r w:rsidRPr="00A13BFD">
        <w:rPr>
          <w:rFonts w:ascii="Arial Narrow" w:eastAsia="Calibri" w:hAnsi="Arial Narrow" w:cs="Times New Roman"/>
          <w:color w:val="000000" w:themeColor="text1"/>
          <w:lang w:eastAsia="es-ES"/>
        </w:rPr>
        <w:t xml:space="preserve">) 2018/1046, del Parlamento Europeo y del Consejo, de 18 de julio de 2018, los contratistas y subcontratistas mantendrán un registro y conservarán </w:t>
      </w:r>
    </w:p>
    <w:p w:rsidR="00A13BFD" w:rsidRPr="00BD5B42" w:rsidRDefault="00A13BF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los documentos justificativos, los datos estadísticos y </w:t>
      </w:r>
      <w:proofErr w:type="gramStart"/>
      <w:r w:rsidRPr="00A13BFD">
        <w:rPr>
          <w:rFonts w:ascii="Arial Narrow" w:eastAsia="Calibri" w:hAnsi="Arial Narrow" w:cs="Times New Roman"/>
          <w:color w:val="000000" w:themeColor="text1"/>
          <w:lang w:eastAsia="es-ES"/>
        </w:rPr>
        <w:t xml:space="preserve">demás </w:t>
      </w:r>
      <w:r w:rsidR="002757C4" w:rsidRPr="00BD5B42">
        <w:rPr>
          <w:rFonts w:ascii="Arial Narrow" w:eastAsia="Calibri" w:hAnsi="Arial Narrow" w:cs="Times New Roman"/>
          <w:color w:val="000000" w:themeColor="text1"/>
          <w:lang w:eastAsia="es-ES"/>
        </w:rPr>
        <w:t xml:space="preserve"> d</w:t>
      </w:r>
      <w:r w:rsidRPr="00A13BFD">
        <w:rPr>
          <w:rFonts w:ascii="Arial Narrow" w:eastAsia="Calibri" w:hAnsi="Arial Narrow" w:cs="Times New Roman"/>
          <w:color w:val="000000" w:themeColor="text1"/>
          <w:lang w:eastAsia="es-ES"/>
        </w:rPr>
        <w:t>ocumentación</w:t>
      </w:r>
      <w:proofErr w:type="gramEnd"/>
      <w:r w:rsidRPr="00A13BFD">
        <w:rPr>
          <w:rFonts w:ascii="Arial Narrow" w:eastAsia="Calibri" w:hAnsi="Arial Narrow" w:cs="Times New Roman"/>
          <w:color w:val="000000" w:themeColor="text1"/>
          <w:lang w:eastAsia="es-ES"/>
        </w:rPr>
        <w:t xml:space="preserve"> concerniente a la financiación, así como los registros y documentos en formato electrónico, durante un período de cinco años a partir del pago del saldo o, a falta de dicho pago, de la operación. Este período será de tres años si la financiación es de un importe inferior o igual a 60.000 EUR. </w:t>
      </w:r>
    </w:p>
    <w:p w:rsidR="002757C4" w:rsidRPr="00A13BFD" w:rsidRDefault="002757C4"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p>
    <w:p w:rsidR="00D63C8D" w:rsidRDefault="00D63C8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p>
    <w:p w:rsidR="00A13BFD" w:rsidRPr="00A13BFD" w:rsidRDefault="00A13BF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Los registros y documentos relativos a auditorías, recursos, litigios, la tramitación de reclamaciones relativas a compromisos jurídicos o relativos a investigaciones de la OLAF se </w:t>
      </w:r>
      <w:r w:rsidR="002757C4" w:rsidRPr="00BD5B42">
        <w:rPr>
          <w:rFonts w:ascii="Arial Narrow" w:eastAsia="Calibri" w:hAnsi="Arial Narrow" w:cs="Times New Roman"/>
          <w:color w:val="000000" w:themeColor="text1"/>
          <w:lang w:eastAsia="es-ES"/>
        </w:rPr>
        <w:t>c</w:t>
      </w:r>
      <w:r w:rsidRPr="00A13BFD">
        <w:rPr>
          <w:rFonts w:ascii="Arial Narrow" w:eastAsia="Calibri" w:hAnsi="Arial Narrow" w:cs="Times New Roman"/>
          <w:color w:val="000000" w:themeColor="text1"/>
          <w:lang w:eastAsia="es-ES"/>
        </w:rPr>
        <w:t xml:space="preserve">onservarán hasta que dichas auditorías, recursos, litigios, tramitación de reclamaciones o investigaciones hayan concluido. En el caso de los registros y documentos relativos a investigaciones de la OLAF, la obligación de conservar los registros y documentos se aplicará una vez que dichas investigaciones hayan sido notificadas al perceptor. </w:t>
      </w:r>
    </w:p>
    <w:p w:rsidR="00D63C8D" w:rsidRDefault="00D63C8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p>
    <w:p w:rsidR="00A13BFD" w:rsidRPr="00A13BFD" w:rsidRDefault="00A13BF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 </w:t>
      </w:r>
    </w:p>
    <w:p w:rsidR="00A13BFD" w:rsidRPr="00A13BFD" w:rsidRDefault="00A13BFD" w:rsidP="002757C4">
      <w:pPr>
        <w:autoSpaceDE w:val="0"/>
        <w:autoSpaceDN w:val="0"/>
        <w:adjustRightInd w:val="0"/>
        <w:spacing w:after="0" w:line="280" w:lineRule="exact"/>
        <w:ind w:left="567" w:right="992"/>
        <w:jc w:val="both"/>
        <w:rPr>
          <w:rFonts w:ascii="Arial Narrow" w:eastAsia="Calibri" w:hAnsi="Arial Narrow" w:cs="Times New Roman"/>
          <w:b/>
          <w:bCs/>
          <w:color w:val="000000" w:themeColor="text1"/>
          <w:lang w:eastAsia="es-ES"/>
        </w:rPr>
      </w:pPr>
    </w:p>
    <w:p w:rsidR="00A13BFD" w:rsidRDefault="002757C4" w:rsidP="002757C4">
      <w:pPr>
        <w:autoSpaceDE w:val="0"/>
        <w:autoSpaceDN w:val="0"/>
        <w:adjustRightInd w:val="0"/>
        <w:spacing w:after="0" w:line="280" w:lineRule="exact"/>
        <w:ind w:left="567" w:right="992"/>
        <w:jc w:val="both"/>
        <w:rPr>
          <w:rFonts w:ascii="Arial Narrow" w:eastAsia="Calibri" w:hAnsi="Arial Narrow" w:cs="Times New Roman"/>
          <w:b/>
          <w:bCs/>
          <w:color w:val="000000" w:themeColor="text1"/>
          <w:lang w:eastAsia="es-ES"/>
        </w:rPr>
      </w:pPr>
      <w:r w:rsidRPr="00BD5B42">
        <w:rPr>
          <w:rFonts w:ascii="Arial Narrow" w:eastAsia="Calibri" w:hAnsi="Arial Narrow" w:cs="Times New Roman"/>
          <w:b/>
          <w:bCs/>
          <w:color w:val="000000" w:themeColor="text1"/>
          <w:lang w:eastAsia="es-ES"/>
        </w:rPr>
        <w:t>35</w:t>
      </w:r>
      <w:r w:rsidR="00A13BFD" w:rsidRPr="00A13BFD">
        <w:rPr>
          <w:rFonts w:ascii="Arial Narrow" w:eastAsia="Calibri" w:hAnsi="Arial Narrow" w:cs="Times New Roman"/>
          <w:b/>
          <w:bCs/>
          <w:color w:val="000000" w:themeColor="text1"/>
          <w:lang w:eastAsia="es-ES"/>
        </w:rPr>
        <w:t xml:space="preserve">.5.- Obligaciones en materia de comunicación </w:t>
      </w:r>
    </w:p>
    <w:p w:rsidR="00D63C8D" w:rsidRPr="00A13BFD" w:rsidRDefault="00D63C8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p>
    <w:p w:rsidR="00A13BFD" w:rsidRPr="00A13BFD" w:rsidRDefault="00A13BF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En cumplimiento de la obligación establecida por el artículo 9 de la 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Resiliencia, los contratistas y subcontratistas deberán exhibir de forma destacada y visible el emblema de la Unión Europea, en la que se incluirá, además, una declaración de la financiación recibida con la siguiente referencia: “Plan de Recuperación, Transformación y Resiliencia – Financiado por la Unión Europea - </w:t>
      </w:r>
      <w:proofErr w:type="spellStart"/>
      <w:r w:rsidRPr="00A13BFD">
        <w:rPr>
          <w:rFonts w:ascii="Arial Narrow" w:eastAsia="Calibri" w:hAnsi="Arial Narrow" w:cs="Times New Roman"/>
          <w:color w:val="000000" w:themeColor="text1"/>
          <w:lang w:eastAsia="es-ES"/>
        </w:rPr>
        <w:t>NextGenerationEU</w:t>
      </w:r>
      <w:proofErr w:type="spellEnd"/>
      <w:r w:rsidRPr="00A13BFD">
        <w:rPr>
          <w:rFonts w:ascii="Arial Narrow" w:eastAsia="Calibri" w:hAnsi="Arial Narrow" w:cs="Times New Roman"/>
          <w:color w:val="000000" w:themeColor="text1"/>
          <w:lang w:eastAsia="es-ES"/>
        </w:rPr>
        <w:t xml:space="preserve">”. </w:t>
      </w:r>
    </w:p>
    <w:p w:rsidR="00D63C8D" w:rsidRDefault="00D63C8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p>
    <w:p w:rsidR="00A13BFD" w:rsidRPr="00A13BFD" w:rsidRDefault="00A13BFD" w:rsidP="002757C4">
      <w:pPr>
        <w:autoSpaceDE w:val="0"/>
        <w:autoSpaceDN w:val="0"/>
        <w:adjustRightInd w:val="0"/>
        <w:spacing w:after="0" w:line="280" w:lineRule="exact"/>
        <w:ind w:left="567" w:right="992"/>
        <w:jc w:val="both"/>
        <w:rPr>
          <w:rFonts w:ascii="Arial Narrow" w:eastAsia="Calibri" w:hAnsi="Arial Narrow" w:cs="Times New Roman"/>
          <w:color w:val="000000" w:themeColor="text1"/>
          <w:lang w:eastAsia="es-ES"/>
        </w:rPr>
      </w:pPr>
      <w:r w:rsidRPr="00A13BFD">
        <w:rPr>
          <w:rFonts w:ascii="Arial Narrow" w:eastAsia="Calibri" w:hAnsi="Arial Narrow" w:cs="Times New Roman"/>
          <w:color w:val="000000" w:themeColor="text1"/>
          <w:lang w:eastAsia="es-ES"/>
        </w:rPr>
        <w:t xml:space="preserve">El emblema de la Unión Europea deberá permanecer distinto y separado y no podrá modificarse añadiendo otras marcas visuales, marcas o texto. </w:t>
      </w:r>
    </w:p>
    <w:p w:rsidR="00D63C8D" w:rsidRDefault="00D63C8D" w:rsidP="002757C4">
      <w:pPr>
        <w:spacing w:after="0" w:line="280" w:lineRule="exact"/>
        <w:ind w:left="567" w:right="992"/>
        <w:jc w:val="both"/>
        <w:rPr>
          <w:rFonts w:ascii="Arial Narrow" w:eastAsia="Calibri" w:hAnsi="Arial Narrow" w:cs="Times New Roman"/>
          <w:color w:val="000000" w:themeColor="text1"/>
          <w:lang w:eastAsia="es-ES"/>
        </w:rPr>
      </w:pPr>
    </w:p>
    <w:p w:rsidR="00A13BFD" w:rsidRPr="00A13BFD" w:rsidRDefault="00A13BFD" w:rsidP="002757C4">
      <w:pPr>
        <w:spacing w:after="0" w:line="280" w:lineRule="exact"/>
        <w:ind w:left="567" w:right="992"/>
        <w:jc w:val="both"/>
        <w:rPr>
          <w:rFonts w:ascii="Arial Narrow" w:eastAsia="Times New Roman" w:hAnsi="Arial Narrow" w:cs="Times New Roman"/>
          <w:color w:val="000000" w:themeColor="text1"/>
          <w:lang w:val="es-ES_tradnl" w:eastAsia="es-ES"/>
        </w:rPr>
      </w:pPr>
      <w:r w:rsidRPr="00A13BFD">
        <w:rPr>
          <w:rFonts w:ascii="Arial Narrow" w:eastAsia="Calibri" w:hAnsi="Arial Narrow" w:cs="Times New Roman"/>
          <w:color w:val="000000" w:themeColor="text1"/>
          <w:lang w:eastAsia="es-ES"/>
        </w:rPr>
        <w:t>Estas medidas de información y comunicación de las actuaciones desarrolladas se incluirán en carteles informativos, placas, publicaciones impresas y electrónicas, material audiovisual, páginas web, anuncios e inserciones en prensa, certificados, etc. Todos los carteles informativos y placas deberán colocarse en un lugar bien visible y de acceso al público.</w:t>
      </w:r>
    </w:p>
    <w:p w:rsidR="00A13BFD" w:rsidRPr="00A13BFD" w:rsidRDefault="00A13BFD" w:rsidP="00A13BFD">
      <w:pPr>
        <w:spacing w:after="0" w:line="280" w:lineRule="exact"/>
        <w:jc w:val="both"/>
        <w:rPr>
          <w:rFonts w:ascii="Arial Narrow" w:eastAsia="Times New Roman" w:hAnsi="Arial Narrow" w:cs="Times New Roman"/>
          <w:color w:val="FF0000"/>
          <w:lang w:val="es-ES_tradnl" w:eastAsia="es-ES"/>
        </w:rPr>
      </w:pPr>
    </w:p>
    <w:p w:rsidR="00A13BFD" w:rsidRPr="00BD5B42" w:rsidRDefault="00A13BFD" w:rsidP="005F749C">
      <w:pPr>
        <w:autoSpaceDE w:val="0"/>
        <w:autoSpaceDN w:val="0"/>
        <w:adjustRightInd w:val="0"/>
        <w:spacing w:after="0" w:line="240" w:lineRule="auto"/>
        <w:ind w:left="567"/>
        <w:rPr>
          <w:rFonts w:ascii="Arial Narrow" w:hAnsi="Arial Narrow" w:cs="Times New Roman"/>
          <w:b/>
          <w:bCs/>
          <w:color w:val="000000"/>
        </w:rPr>
      </w:pPr>
    </w:p>
    <w:p w:rsidR="005F749C" w:rsidRPr="00BD5B42" w:rsidRDefault="005F749C" w:rsidP="005F749C">
      <w:pPr>
        <w:autoSpaceDE w:val="0"/>
        <w:autoSpaceDN w:val="0"/>
        <w:adjustRightInd w:val="0"/>
        <w:spacing w:after="0" w:line="240" w:lineRule="auto"/>
        <w:jc w:val="both"/>
        <w:rPr>
          <w:rFonts w:ascii="Arial Narrow" w:hAnsi="Arial Narrow" w:cs="Times New Roman"/>
          <w:b/>
          <w:bCs/>
          <w:color w:val="000000"/>
        </w:rPr>
      </w:pPr>
    </w:p>
    <w:p w:rsidR="005F749C" w:rsidRPr="00BD5B42" w:rsidRDefault="005F749C" w:rsidP="005F749C">
      <w:pPr>
        <w:autoSpaceDE w:val="0"/>
        <w:autoSpaceDN w:val="0"/>
        <w:adjustRightInd w:val="0"/>
        <w:spacing w:after="0" w:line="240" w:lineRule="auto"/>
        <w:ind w:left="567"/>
        <w:jc w:val="both"/>
        <w:rPr>
          <w:rFonts w:ascii="Arial Narrow" w:hAnsi="Arial Narrow" w:cs="Times New Roman"/>
          <w:b/>
          <w:bCs/>
          <w:color w:val="000000"/>
        </w:rPr>
      </w:pPr>
      <w:r w:rsidRPr="00BD5B42">
        <w:rPr>
          <w:rFonts w:ascii="Arial Narrow" w:hAnsi="Arial Narrow" w:cs="Times New Roman"/>
          <w:b/>
          <w:bCs/>
          <w:color w:val="000000"/>
        </w:rPr>
        <w:t xml:space="preserve">ESPECIFICACIONES TECNICAS QUE HAN DE REGIR LA CONTRATACION DE LAS OBRAS </w:t>
      </w:r>
    </w:p>
    <w:p w:rsidR="005F749C" w:rsidRPr="00BD5B42" w:rsidRDefault="005F749C" w:rsidP="005F749C">
      <w:pPr>
        <w:autoSpaceDE w:val="0"/>
        <w:autoSpaceDN w:val="0"/>
        <w:adjustRightInd w:val="0"/>
        <w:spacing w:after="0" w:line="240" w:lineRule="auto"/>
        <w:ind w:left="567"/>
        <w:jc w:val="both"/>
        <w:rPr>
          <w:rFonts w:ascii="Arial Narrow" w:hAnsi="Arial Narrow" w:cs="Times New Roman"/>
          <w:b/>
          <w:bCs/>
          <w:color w:val="000000"/>
        </w:rPr>
      </w:pPr>
    </w:p>
    <w:p w:rsidR="005F749C" w:rsidRPr="00BD5B42" w:rsidRDefault="005F749C" w:rsidP="005F749C">
      <w:pPr>
        <w:autoSpaceDE w:val="0"/>
        <w:autoSpaceDN w:val="0"/>
        <w:adjustRightInd w:val="0"/>
        <w:spacing w:after="0" w:line="240" w:lineRule="auto"/>
        <w:ind w:left="567"/>
        <w:jc w:val="both"/>
        <w:rPr>
          <w:rFonts w:ascii="Arial Narrow" w:hAnsi="Arial Narrow" w:cs="Times New Roman"/>
          <w:bCs/>
          <w:color w:val="000000"/>
        </w:rPr>
      </w:pPr>
      <w:r w:rsidRPr="00BD5B42">
        <w:rPr>
          <w:rFonts w:ascii="Arial Narrow" w:hAnsi="Arial Narrow" w:cs="Times New Roman"/>
          <w:bCs/>
          <w:color w:val="000000"/>
        </w:rPr>
        <w:t>Las contenidas en</w:t>
      </w:r>
      <w:r w:rsidR="002757C4" w:rsidRPr="00BD5B42">
        <w:rPr>
          <w:rFonts w:ascii="Arial Narrow" w:hAnsi="Arial Narrow" w:cs="Times New Roman"/>
          <w:bCs/>
          <w:color w:val="000000"/>
        </w:rPr>
        <w:t xml:space="preserve"> el proyecto técnico redactado por </w:t>
      </w:r>
      <w:proofErr w:type="spellStart"/>
      <w:r w:rsidR="002757C4" w:rsidRPr="00BD5B42">
        <w:rPr>
          <w:rFonts w:ascii="Arial Narrow" w:hAnsi="Arial Narrow" w:cs="Times New Roman"/>
          <w:bCs/>
          <w:color w:val="000000"/>
        </w:rPr>
        <w:t>Cidema</w:t>
      </w:r>
      <w:proofErr w:type="spellEnd"/>
      <w:r w:rsidR="002757C4" w:rsidRPr="00BD5B42">
        <w:rPr>
          <w:rFonts w:ascii="Arial Narrow" w:hAnsi="Arial Narrow" w:cs="Times New Roman"/>
          <w:bCs/>
          <w:color w:val="000000"/>
        </w:rPr>
        <w:t xml:space="preserve"> Ingeniería SL.</w:t>
      </w:r>
    </w:p>
    <w:p w:rsidR="005F749C" w:rsidRPr="00BD5B42" w:rsidRDefault="005F749C" w:rsidP="005F749C">
      <w:pPr>
        <w:autoSpaceDE w:val="0"/>
        <w:autoSpaceDN w:val="0"/>
        <w:adjustRightInd w:val="0"/>
        <w:spacing w:after="0" w:line="240" w:lineRule="auto"/>
        <w:jc w:val="both"/>
        <w:rPr>
          <w:rFonts w:ascii="Arial Narrow" w:hAnsi="Arial Narrow" w:cs="Times New Roman"/>
          <w:bCs/>
          <w:color w:val="000000"/>
        </w:rPr>
      </w:pPr>
    </w:p>
    <w:p w:rsidR="005F749C" w:rsidRPr="00BD5B42" w:rsidRDefault="005F749C" w:rsidP="005F749C">
      <w:pPr>
        <w:autoSpaceDE w:val="0"/>
        <w:autoSpaceDN w:val="0"/>
        <w:adjustRightInd w:val="0"/>
        <w:spacing w:after="0" w:line="240" w:lineRule="auto"/>
        <w:rPr>
          <w:rFonts w:ascii="Arial Narrow" w:hAnsi="Arial Narrow" w:cs="Times New Roman"/>
          <w:b/>
          <w:bCs/>
          <w:color w:val="000000"/>
        </w:rPr>
      </w:pPr>
    </w:p>
    <w:p w:rsidR="005F749C" w:rsidRPr="00BD5B42" w:rsidRDefault="005F749C" w:rsidP="002757C4">
      <w:pPr>
        <w:autoSpaceDE w:val="0"/>
        <w:autoSpaceDN w:val="0"/>
        <w:adjustRightInd w:val="0"/>
        <w:spacing w:after="0" w:line="240" w:lineRule="auto"/>
        <w:ind w:firstLine="567"/>
        <w:rPr>
          <w:rFonts w:ascii="Arial Narrow" w:hAnsi="Arial Narrow" w:cs="Times New Roman"/>
          <w:b/>
          <w:bCs/>
          <w:color w:val="000000"/>
        </w:rPr>
      </w:pPr>
      <w:r w:rsidRPr="00BD5B42">
        <w:rPr>
          <w:rFonts w:ascii="Arial Narrow" w:hAnsi="Arial Narrow" w:cs="Times New Roman"/>
          <w:b/>
          <w:bCs/>
          <w:color w:val="000000"/>
        </w:rPr>
        <w:t xml:space="preserve">Dicastillo, a  </w:t>
      </w:r>
      <w:r w:rsidR="00A44CEB" w:rsidRPr="00BD5B42">
        <w:rPr>
          <w:rFonts w:ascii="Arial Narrow" w:hAnsi="Arial Narrow" w:cs="Times New Roman"/>
          <w:b/>
          <w:bCs/>
          <w:color w:val="000000"/>
        </w:rPr>
        <w:t xml:space="preserve"> 22 de mayo de 2023</w:t>
      </w:r>
      <w:r w:rsidRPr="00BD5B42">
        <w:rPr>
          <w:rFonts w:ascii="Arial Narrow" w:hAnsi="Arial Narrow" w:cs="Times New Roman"/>
          <w:b/>
          <w:bCs/>
          <w:color w:val="000000"/>
        </w:rPr>
        <w:t>.</w:t>
      </w:r>
    </w:p>
    <w:p w:rsidR="005F749C" w:rsidRPr="00BD5B42" w:rsidRDefault="005F749C" w:rsidP="005F749C">
      <w:pPr>
        <w:autoSpaceDE w:val="0"/>
        <w:autoSpaceDN w:val="0"/>
        <w:adjustRightInd w:val="0"/>
        <w:spacing w:after="0" w:line="240" w:lineRule="auto"/>
        <w:rPr>
          <w:rFonts w:ascii="Arial Narrow" w:hAnsi="Arial Narrow" w:cs="Times New Roman"/>
          <w:b/>
          <w:bCs/>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5F749C" w:rsidRPr="00BD5B42" w:rsidRDefault="005F749C" w:rsidP="005F749C">
      <w:pPr>
        <w:autoSpaceDE w:val="0"/>
        <w:autoSpaceDN w:val="0"/>
        <w:adjustRightInd w:val="0"/>
        <w:spacing w:after="0" w:line="240" w:lineRule="auto"/>
        <w:ind w:left="567" w:right="992"/>
        <w:jc w:val="both"/>
        <w:rPr>
          <w:rFonts w:ascii="Arial Narrow" w:hAnsi="Arial Narrow" w:cs="Times New Roman"/>
          <w:color w:val="000000"/>
        </w:rPr>
      </w:pPr>
    </w:p>
    <w:p w:rsidR="009362E3" w:rsidRPr="00BD5B42" w:rsidRDefault="009362E3" w:rsidP="009362E3">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595BA5">
      <w:pPr>
        <w:autoSpaceDE w:val="0"/>
        <w:autoSpaceDN w:val="0"/>
        <w:adjustRightInd w:val="0"/>
        <w:spacing w:after="0" w:line="240" w:lineRule="auto"/>
        <w:ind w:left="567" w:right="992"/>
        <w:jc w:val="both"/>
        <w:rPr>
          <w:rFonts w:ascii="Arial Narrow" w:hAnsi="Arial Narrow" w:cs="Times New Roman"/>
          <w:color w:val="000000"/>
        </w:rPr>
      </w:pPr>
    </w:p>
    <w:p w:rsidR="00783277" w:rsidRPr="00BD5B42" w:rsidRDefault="00783277"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595BA5" w:rsidRPr="00BD5B42" w:rsidRDefault="00595BA5" w:rsidP="00595BA5">
      <w:pPr>
        <w:autoSpaceDE w:val="0"/>
        <w:autoSpaceDN w:val="0"/>
        <w:adjustRightInd w:val="0"/>
        <w:spacing w:after="0" w:line="240" w:lineRule="auto"/>
        <w:ind w:left="567" w:right="992"/>
        <w:jc w:val="both"/>
        <w:rPr>
          <w:rFonts w:ascii="Arial Narrow" w:hAnsi="Arial Narrow" w:cs="Times New Roman"/>
          <w:color w:val="000000"/>
        </w:rPr>
      </w:pPr>
    </w:p>
    <w:p w:rsidR="00F30528" w:rsidRPr="00BD5B42" w:rsidRDefault="00F30528" w:rsidP="00B5451A">
      <w:pPr>
        <w:autoSpaceDE w:val="0"/>
        <w:autoSpaceDN w:val="0"/>
        <w:adjustRightInd w:val="0"/>
        <w:spacing w:after="0" w:line="240" w:lineRule="auto"/>
        <w:ind w:left="567" w:right="992"/>
        <w:jc w:val="both"/>
        <w:rPr>
          <w:rFonts w:ascii="Arial Narrow" w:hAnsi="Arial Narrow" w:cs="Times New Roman"/>
          <w:color w:val="000000"/>
        </w:rPr>
      </w:pPr>
    </w:p>
    <w:p w:rsidR="00DE3AFA" w:rsidRPr="00BD5B42" w:rsidRDefault="00DE3AFA" w:rsidP="00DE3AFA">
      <w:pPr>
        <w:autoSpaceDE w:val="0"/>
        <w:autoSpaceDN w:val="0"/>
        <w:adjustRightInd w:val="0"/>
        <w:spacing w:after="0" w:line="240" w:lineRule="auto"/>
        <w:jc w:val="both"/>
        <w:rPr>
          <w:rFonts w:ascii="Arial Narrow" w:hAnsi="Arial Narrow" w:cs="Times New Roman"/>
          <w:color w:val="000000"/>
        </w:rPr>
      </w:pPr>
    </w:p>
    <w:p w:rsidR="00B43DC3" w:rsidRPr="00BD5B42" w:rsidRDefault="00B43DC3" w:rsidP="006D6B4F">
      <w:pPr>
        <w:ind w:left="567" w:right="992"/>
        <w:jc w:val="both"/>
        <w:rPr>
          <w:rFonts w:ascii="Arial Narrow" w:hAnsi="Arial Narrow" w:cs="Times New Roman"/>
          <w:b/>
          <w:bCs/>
          <w:color w:val="000000"/>
        </w:rPr>
      </w:pPr>
    </w:p>
    <w:p w:rsidR="006D6B4F" w:rsidRPr="00BD5B42" w:rsidRDefault="00EF4E8F" w:rsidP="006D6B4F">
      <w:pPr>
        <w:ind w:left="567" w:right="992"/>
        <w:jc w:val="both"/>
        <w:rPr>
          <w:rFonts w:ascii="Arial Narrow" w:hAnsi="Arial Narrow"/>
          <w:b/>
        </w:rPr>
      </w:pPr>
      <w:r w:rsidRPr="00BD5B42">
        <w:rPr>
          <w:rFonts w:ascii="Arial Narrow" w:hAnsi="Arial Narrow" w:cs="Times New Roman"/>
          <w:b/>
          <w:bCs/>
          <w:color w:val="000000"/>
        </w:rPr>
        <w:t>ANEXO I: MODELO DE DECLARACIÓN DE SOLVENCIA PROFESIONAL PARA LA CONTRATACIÓN DE LAS OBRAS “</w:t>
      </w:r>
      <w:r w:rsidR="006D6B4F" w:rsidRPr="00BD5B42">
        <w:rPr>
          <w:rFonts w:ascii="Arial Narrow" w:hAnsi="Arial Narrow"/>
          <w:b/>
        </w:rPr>
        <w:t xml:space="preserve">REFORMA, BAJO CRITERIOS DE EFICIENCIA ENERGÉTICA, DEL ALUMBRADO EXTERIOR DEL MUNICIPIO DE DICASTILLO </w:t>
      </w:r>
      <w:proofErr w:type="gramStart"/>
      <w:r w:rsidR="006D6B4F" w:rsidRPr="00BD5B42">
        <w:rPr>
          <w:rFonts w:ascii="Arial Narrow" w:hAnsi="Arial Narrow"/>
          <w:b/>
        </w:rPr>
        <w:t>( NAVARRA</w:t>
      </w:r>
      <w:proofErr w:type="gramEnd"/>
      <w:r w:rsidR="006D6B4F" w:rsidRPr="00BD5B42">
        <w:rPr>
          <w:rFonts w:ascii="Arial Narrow" w:hAnsi="Arial Narrow"/>
          <w:b/>
        </w:rPr>
        <w:t>), EN EL ÁMBITO DE LOS CENTROS DE MANDO CM-3 Y CM-4”</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b/>
          <w:bCs/>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b/>
          <w:bCs/>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b/>
          <w:bCs/>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Don /Doña………………………</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 xml:space="preserve">.DNI/NIF …………...con domicilio a efectos de notificación en ………..C. P ….., localidad….. </w:t>
      </w:r>
      <w:proofErr w:type="gramStart"/>
      <w:r w:rsidRPr="00BD5B42">
        <w:rPr>
          <w:rFonts w:ascii="Arial Narrow" w:hAnsi="Arial Narrow" w:cs="Times New Roman"/>
          <w:color w:val="000000"/>
        </w:rPr>
        <w:t>teléfonos ,</w:t>
      </w:r>
      <w:proofErr w:type="gramEnd"/>
      <w:r w:rsidRPr="00BD5B42">
        <w:rPr>
          <w:rFonts w:ascii="Arial Narrow" w:hAnsi="Arial Narrow" w:cs="Times New Roman"/>
          <w:color w:val="000000"/>
        </w:rPr>
        <w:t xml:space="preserve"> en nombre propio o en representación de (táchese lo que no proceda) la sociedad…...CIF ….</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DECLARA BAJO SU RESPONSABILIDAD</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Que en relación con los requisitos de solvencia técnica o profesional exigidos en el Pliego de Condiciones Administrativas </w:t>
      </w:r>
      <w:proofErr w:type="gramStart"/>
      <w:r w:rsidRPr="00BD5B42">
        <w:rPr>
          <w:rFonts w:ascii="Arial Narrow" w:hAnsi="Arial Narrow" w:cs="Times New Roman"/>
          <w:color w:val="000000"/>
        </w:rPr>
        <w:t>que</w:t>
      </w:r>
      <w:proofErr w:type="gramEnd"/>
      <w:r w:rsidRPr="00BD5B42">
        <w:rPr>
          <w:rFonts w:ascii="Arial Narrow" w:hAnsi="Arial Narrow" w:cs="Times New Roman"/>
          <w:color w:val="000000"/>
        </w:rPr>
        <w:t xml:space="preserve"> durante los años 2018, 2019, 2020, 2021 y 2022 ha llevado a cabo de buena ejecución los siguientes trabajos de similar naturaleza a los que son objeto de licitación, señalados en el siguiente cuadro:</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Descripción del trabajo</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Entidad destinataria</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Fecha de conclusión del trabajo</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roofErr w:type="gramStart"/>
      <w:r w:rsidRPr="00BD5B42">
        <w:rPr>
          <w:rFonts w:ascii="Arial Narrow" w:hAnsi="Arial Narrow" w:cs="Times New Roman"/>
          <w:color w:val="000000"/>
        </w:rPr>
        <w:t>Importe(</w:t>
      </w:r>
      <w:proofErr w:type="gramEnd"/>
      <w:r w:rsidRPr="00BD5B42">
        <w:rPr>
          <w:rFonts w:ascii="Arial Narrow" w:hAnsi="Arial Narrow" w:cs="Times New Roman"/>
          <w:color w:val="000000"/>
        </w:rPr>
        <w:t>IVA excluido)</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1. Se adjunta la documentación necesaria para su comprobación</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 a ......................... de 2023</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FIRMA DE LA LICITADORA O LICITADORAS</w:t>
      </w: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Protección de Datos: El responsable del tratamiento de los datos registrados en este documento es el Ayuntamiento de Dicastillo. La información ampliada sobre los fines y demás condiciones del tratamiento se indican en la cláusula nº 33 del Pliego de contratación.</w:t>
      </w:r>
    </w:p>
    <w:p w:rsidR="00EF4E8F" w:rsidRPr="00BD5B42" w:rsidRDefault="00EF4E8F" w:rsidP="00EF4E8F">
      <w:pPr>
        <w:autoSpaceDE w:val="0"/>
        <w:autoSpaceDN w:val="0"/>
        <w:adjustRightInd w:val="0"/>
        <w:spacing w:after="0" w:line="240" w:lineRule="auto"/>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jc w:val="both"/>
        <w:rPr>
          <w:rFonts w:ascii="Arial Narrow" w:hAnsi="Arial Narrow" w:cs="Times New Roman"/>
          <w:color w:val="000000"/>
        </w:rPr>
      </w:pPr>
    </w:p>
    <w:p w:rsidR="006D6B4F" w:rsidRPr="00BD5B42" w:rsidRDefault="006D6B4F" w:rsidP="00EF4E8F">
      <w:pPr>
        <w:autoSpaceDE w:val="0"/>
        <w:autoSpaceDN w:val="0"/>
        <w:adjustRightInd w:val="0"/>
        <w:spacing w:after="0" w:line="240" w:lineRule="auto"/>
        <w:jc w:val="both"/>
        <w:rPr>
          <w:rFonts w:ascii="Arial Narrow" w:hAnsi="Arial Narrow" w:cs="Times New Roman"/>
          <w:color w:val="000000"/>
        </w:rPr>
      </w:pPr>
    </w:p>
    <w:p w:rsidR="006D6B4F" w:rsidRPr="00BD5B42" w:rsidRDefault="006D6B4F" w:rsidP="00EF4E8F">
      <w:pPr>
        <w:autoSpaceDE w:val="0"/>
        <w:autoSpaceDN w:val="0"/>
        <w:adjustRightInd w:val="0"/>
        <w:spacing w:after="0" w:line="240" w:lineRule="auto"/>
        <w:jc w:val="both"/>
        <w:rPr>
          <w:rFonts w:ascii="Arial Narrow" w:hAnsi="Arial Narrow" w:cs="Times New Roman"/>
          <w:color w:val="000000"/>
        </w:rPr>
      </w:pPr>
    </w:p>
    <w:p w:rsidR="006D6B4F" w:rsidRPr="00BD5B42" w:rsidRDefault="006D6B4F" w:rsidP="00EF4E8F">
      <w:pPr>
        <w:autoSpaceDE w:val="0"/>
        <w:autoSpaceDN w:val="0"/>
        <w:adjustRightInd w:val="0"/>
        <w:spacing w:after="0" w:line="240" w:lineRule="auto"/>
        <w:jc w:val="both"/>
        <w:rPr>
          <w:rFonts w:ascii="Arial Narrow" w:hAnsi="Arial Narrow" w:cs="Times New Roman"/>
          <w:color w:val="000000"/>
        </w:rPr>
      </w:pPr>
    </w:p>
    <w:p w:rsidR="006D6B4F" w:rsidRPr="00BD5B42" w:rsidRDefault="006D6B4F" w:rsidP="00EF4E8F">
      <w:pPr>
        <w:autoSpaceDE w:val="0"/>
        <w:autoSpaceDN w:val="0"/>
        <w:adjustRightInd w:val="0"/>
        <w:spacing w:after="0" w:line="240" w:lineRule="auto"/>
        <w:jc w:val="both"/>
        <w:rPr>
          <w:rFonts w:ascii="Arial Narrow" w:hAnsi="Arial Narrow" w:cs="Times New Roman"/>
          <w:color w:val="000000"/>
        </w:rPr>
      </w:pPr>
    </w:p>
    <w:p w:rsidR="006D6B4F" w:rsidRPr="00BD5B42" w:rsidRDefault="006D6B4F" w:rsidP="00EF4E8F">
      <w:pPr>
        <w:autoSpaceDE w:val="0"/>
        <w:autoSpaceDN w:val="0"/>
        <w:adjustRightInd w:val="0"/>
        <w:spacing w:after="0" w:line="240" w:lineRule="auto"/>
        <w:jc w:val="both"/>
        <w:rPr>
          <w:rFonts w:ascii="Arial Narrow" w:hAnsi="Arial Narrow" w:cs="Times New Roman"/>
          <w:color w:val="000000"/>
        </w:rPr>
      </w:pPr>
    </w:p>
    <w:p w:rsidR="00EF4E8F" w:rsidRPr="00BD5B42" w:rsidRDefault="00EF4E8F" w:rsidP="00EF4E8F">
      <w:pPr>
        <w:autoSpaceDE w:val="0"/>
        <w:autoSpaceDN w:val="0"/>
        <w:adjustRightInd w:val="0"/>
        <w:spacing w:after="0" w:line="240" w:lineRule="auto"/>
        <w:rPr>
          <w:rFonts w:ascii="Arial Narrow" w:hAnsi="Arial Narrow" w:cs="Times New Roman"/>
          <w:color w:val="000000"/>
        </w:rPr>
      </w:pPr>
    </w:p>
    <w:p w:rsidR="00A90B91" w:rsidRPr="00BD5B42" w:rsidRDefault="00A90B91" w:rsidP="006015EF">
      <w:pPr>
        <w:tabs>
          <w:tab w:val="left" w:pos="2942"/>
        </w:tabs>
        <w:rPr>
          <w:rFonts w:ascii="Arial Narrow" w:hAnsi="Arial Narrow"/>
        </w:rPr>
      </w:pPr>
    </w:p>
    <w:p w:rsidR="00EF4E8F" w:rsidRPr="00BD5B42" w:rsidRDefault="00EF4E8F" w:rsidP="00A90B91">
      <w:pPr>
        <w:autoSpaceDE w:val="0"/>
        <w:autoSpaceDN w:val="0"/>
        <w:adjustRightInd w:val="0"/>
        <w:spacing w:after="0" w:line="240" w:lineRule="auto"/>
        <w:ind w:left="567" w:right="992"/>
        <w:jc w:val="both"/>
        <w:rPr>
          <w:rFonts w:ascii="Arial Narrow" w:hAnsi="Arial Narrow" w:cs="Times New Roman"/>
          <w:b/>
          <w:bCs/>
          <w:color w:val="000000"/>
        </w:rPr>
      </w:pPr>
    </w:p>
    <w:p w:rsidR="00EF4E8F" w:rsidRPr="00BD5B42" w:rsidRDefault="00EF4E8F" w:rsidP="00A90B91">
      <w:pPr>
        <w:autoSpaceDE w:val="0"/>
        <w:autoSpaceDN w:val="0"/>
        <w:adjustRightInd w:val="0"/>
        <w:spacing w:after="0" w:line="240" w:lineRule="auto"/>
        <w:ind w:left="567" w:right="992"/>
        <w:jc w:val="both"/>
        <w:rPr>
          <w:rFonts w:ascii="Arial Narrow" w:hAnsi="Arial Narrow" w:cs="Times New Roman"/>
          <w:b/>
          <w:bCs/>
          <w:color w:val="000000"/>
        </w:rPr>
      </w:pPr>
    </w:p>
    <w:p w:rsidR="00732768" w:rsidRPr="00BD5B42" w:rsidRDefault="00732768" w:rsidP="00520AF3">
      <w:pPr>
        <w:autoSpaceDE w:val="0"/>
        <w:autoSpaceDN w:val="0"/>
        <w:adjustRightInd w:val="0"/>
        <w:spacing w:after="0" w:line="240" w:lineRule="auto"/>
        <w:ind w:left="567" w:right="992"/>
        <w:jc w:val="both"/>
        <w:rPr>
          <w:rFonts w:ascii="Arial Narrow" w:hAnsi="Arial Narrow" w:cs="Times New Roman"/>
          <w:b/>
          <w:bCs/>
          <w:color w:val="000000"/>
        </w:rPr>
      </w:pPr>
    </w:p>
    <w:p w:rsidR="00732768" w:rsidRPr="00BD5B42" w:rsidRDefault="00732768" w:rsidP="00520AF3">
      <w:pPr>
        <w:autoSpaceDE w:val="0"/>
        <w:autoSpaceDN w:val="0"/>
        <w:adjustRightInd w:val="0"/>
        <w:spacing w:after="0" w:line="240" w:lineRule="auto"/>
        <w:ind w:left="567" w:right="992"/>
        <w:jc w:val="both"/>
        <w:rPr>
          <w:rFonts w:ascii="Arial Narrow" w:hAnsi="Arial Narrow" w:cs="Times New Roman"/>
          <w:b/>
          <w:bCs/>
          <w:color w:val="000000"/>
        </w:rPr>
      </w:pPr>
    </w:p>
    <w:p w:rsidR="00732768" w:rsidRPr="00BD5B42" w:rsidRDefault="00732768" w:rsidP="00520AF3">
      <w:pPr>
        <w:autoSpaceDE w:val="0"/>
        <w:autoSpaceDN w:val="0"/>
        <w:adjustRightInd w:val="0"/>
        <w:spacing w:after="0" w:line="240" w:lineRule="auto"/>
        <w:ind w:left="567" w:right="992"/>
        <w:jc w:val="both"/>
        <w:rPr>
          <w:rFonts w:ascii="Arial Narrow" w:hAnsi="Arial Narrow" w:cs="Times New Roman"/>
          <w:b/>
          <w:bCs/>
          <w:color w:val="000000"/>
        </w:rPr>
      </w:pPr>
    </w:p>
    <w:p w:rsidR="00732768" w:rsidRPr="00BD5B42" w:rsidRDefault="00732768" w:rsidP="00520AF3">
      <w:pPr>
        <w:autoSpaceDE w:val="0"/>
        <w:autoSpaceDN w:val="0"/>
        <w:adjustRightInd w:val="0"/>
        <w:spacing w:after="0" w:line="240" w:lineRule="auto"/>
        <w:ind w:left="567" w:right="992"/>
        <w:jc w:val="both"/>
        <w:rPr>
          <w:rFonts w:ascii="Arial Narrow" w:hAnsi="Arial Narrow" w:cs="Times New Roman"/>
          <w:b/>
          <w:bCs/>
          <w:color w:val="000000"/>
        </w:rPr>
      </w:pPr>
    </w:p>
    <w:p w:rsidR="00DC4558" w:rsidRPr="00BD5B42" w:rsidRDefault="00520AF3" w:rsidP="00520AF3">
      <w:pPr>
        <w:autoSpaceDE w:val="0"/>
        <w:autoSpaceDN w:val="0"/>
        <w:adjustRightInd w:val="0"/>
        <w:spacing w:after="0" w:line="240" w:lineRule="auto"/>
        <w:ind w:left="567" w:right="992"/>
        <w:jc w:val="both"/>
        <w:rPr>
          <w:rFonts w:ascii="Arial Narrow" w:hAnsi="Arial Narrow"/>
          <w:b/>
        </w:rPr>
      </w:pPr>
      <w:r w:rsidRPr="00BD5B42">
        <w:rPr>
          <w:rFonts w:ascii="Arial Narrow" w:hAnsi="Arial Narrow" w:cs="Times New Roman"/>
          <w:b/>
          <w:bCs/>
          <w:color w:val="000000"/>
        </w:rPr>
        <w:t>ANEXO II: MODELO DE IDENTIFICACIÓN DE LICITADORA O LICITADORAS Y DIRECCIÓN DE CORREO ELECTRÓNICO A EFECTOS DE NOTIFICACIONES PARA LA CONTRATACIÓN DE LAS OBRAS “</w:t>
      </w:r>
      <w:r w:rsidR="00DC4558" w:rsidRPr="00BD5B42">
        <w:rPr>
          <w:rFonts w:ascii="Arial Narrow" w:hAnsi="Arial Narrow"/>
          <w:b/>
        </w:rPr>
        <w:t xml:space="preserve">“REFORMA, BAJO CRITERIOS DE EFICIENCIA ENERGÉTICA, DEL ALUMBRADO EXTERIOR DEL MUNICIPIO DE DICASTILLO </w:t>
      </w:r>
      <w:proofErr w:type="gramStart"/>
      <w:r w:rsidR="00DC4558" w:rsidRPr="00BD5B42">
        <w:rPr>
          <w:rFonts w:ascii="Arial Narrow" w:hAnsi="Arial Narrow"/>
          <w:b/>
        </w:rPr>
        <w:t>( NAVARRA</w:t>
      </w:r>
      <w:proofErr w:type="gramEnd"/>
      <w:r w:rsidR="00DC4558" w:rsidRPr="00BD5B42">
        <w:rPr>
          <w:rFonts w:ascii="Arial Narrow" w:hAnsi="Arial Narrow"/>
          <w:b/>
        </w:rPr>
        <w:t>), EN EL ÁMBITO DE LOS CENTROS DE MANDO CM-3 Y CM-4”</w:t>
      </w:r>
    </w:p>
    <w:p w:rsidR="00DC4558" w:rsidRPr="00BD5B42" w:rsidRDefault="00DC4558" w:rsidP="00520AF3">
      <w:pPr>
        <w:autoSpaceDE w:val="0"/>
        <w:autoSpaceDN w:val="0"/>
        <w:adjustRightInd w:val="0"/>
        <w:spacing w:after="0" w:line="240" w:lineRule="auto"/>
        <w:ind w:left="567" w:right="992"/>
        <w:jc w:val="both"/>
        <w:rPr>
          <w:rFonts w:ascii="Arial Narrow" w:hAnsi="Arial Narrow" w:cs="Times New Roman"/>
          <w:color w:val="000000"/>
        </w:rPr>
      </w:pPr>
    </w:p>
    <w:p w:rsidR="00DC4558" w:rsidRPr="00BD5B42" w:rsidRDefault="00DC4558" w:rsidP="00520AF3">
      <w:pPr>
        <w:autoSpaceDE w:val="0"/>
        <w:autoSpaceDN w:val="0"/>
        <w:adjustRightInd w:val="0"/>
        <w:spacing w:after="0" w:line="240" w:lineRule="auto"/>
        <w:ind w:left="567" w:right="992"/>
        <w:jc w:val="both"/>
        <w:rPr>
          <w:rFonts w:ascii="Arial Narrow" w:hAnsi="Arial Narrow" w:cs="Times New Roman"/>
          <w:color w:val="000000"/>
        </w:rPr>
      </w:pP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Don/doña……………………………………………</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.DNI/NIF.............................................con domicilio a efectos de notificación en......................................... C.P ......................, localidad</w:t>
      </w:r>
      <w:proofErr w:type="gramStart"/>
      <w:r w:rsidRPr="00BD5B42">
        <w:rPr>
          <w:rFonts w:ascii="Arial Narrow" w:hAnsi="Arial Narrow" w:cs="Times New Roman"/>
          <w:color w:val="000000"/>
        </w:rPr>
        <w:t>.......................................... ,</w:t>
      </w:r>
      <w:proofErr w:type="gramEnd"/>
      <w:r w:rsidRPr="00BD5B42">
        <w:rPr>
          <w:rFonts w:ascii="Arial Narrow" w:hAnsi="Arial Narrow" w:cs="Times New Roman"/>
          <w:color w:val="000000"/>
        </w:rPr>
        <w:t xml:space="preserve"> teléfonos ......................................................., fax…………………………………., en nombre propio o en representación de (táchese lo que no proceda) la sociedad .................................................................................................CIF...................................</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b/>
          <w:bCs/>
          <w:color w:val="000000"/>
        </w:rPr>
      </w:pP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b/>
          <w:bCs/>
          <w:color w:val="000000"/>
        </w:rPr>
      </w:pPr>
      <w:r w:rsidRPr="00BD5B42">
        <w:rPr>
          <w:rFonts w:ascii="Arial Narrow" w:hAnsi="Arial Narrow" w:cs="Times New Roman"/>
          <w:b/>
          <w:bCs/>
          <w:color w:val="000000"/>
        </w:rPr>
        <w:t>EXPONE:</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TimesNewRomanPSMT" w:hAnsi="Arial Narrow" w:cs="Times New Roman"/>
          <w:color w:val="000000"/>
        </w:rPr>
        <w:t xml:space="preserve">● </w:t>
      </w:r>
      <w:r w:rsidRPr="00BD5B42">
        <w:rPr>
          <w:rFonts w:ascii="Arial Narrow" w:hAnsi="Arial Narrow" w:cs="Times New Roman"/>
          <w:color w:val="000000"/>
        </w:rPr>
        <w:t xml:space="preserve">Que la dirección de correo electrónico a efectos de </w:t>
      </w:r>
      <w:proofErr w:type="gramStart"/>
      <w:r w:rsidRPr="00BD5B42">
        <w:rPr>
          <w:rFonts w:ascii="Arial Narrow" w:hAnsi="Arial Narrow" w:cs="Times New Roman"/>
          <w:color w:val="000000"/>
        </w:rPr>
        <w:t>notificaciones ,</w:t>
      </w:r>
      <w:proofErr w:type="gramEnd"/>
      <w:r w:rsidRPr="00BD5B42">
        <w:rPr>
          <w:rFonts w:ascii="Arial Narrow" w:hAnsi="Arial Narrow" w:cs="Times New Roman"/>
          <w:color w:val="000000"/>
        </w:rPr>
        <w:t xml:space="preserve"> subsanación de defectos materiales y notificaciones  en el caso de reclamaciones en materia de contratación pública es la siguiente:</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TimesNewRomanPSMT" w:hAnsi="Arial Narrow" w:cs="Times New Roman"/>
          <w:color w:val="000000"/>
        </w:rPr>
        <w:t xml:space="preserve">● </w:t>
      </w:r>
      <w:r w:rsidRPr="00BD5B42">
        <w:rPr>
          <w:rFonts w:ascii="Arial Narrow" w:hAnsi="Arial Narrow" w:cs="Times New Roman"/>
          <w:color w:val="000000"/>
        </w:rPr>
        <w:t xml:space="preserve">Que conociendo los Pliegos que rigen la contratación, de las obras </w:t>
      </w:r>
      <w:r w:rsidRPr="00BD5B42">
        <w:rPr>
          <w:rFonts w:ascii="Arial Narrow" w:hAnsi="Arial Narrow" w:cs="Times New Roman"/>
          <w:b/>
          <w:bCs/>
          <w:color w:val="000000"/>
        </w:rPr>
        <w:t>“</w:t>
      </w:r>
      <w:r w:rsidR="00DC4558" w:rsidRPr="00BD5B42">
        <w:rPr>
          <w:rFonts w:ascii="Arial Narrow" w:hAnsi="Arial Narrow"/>
          <w:b/>
        </w:rPr>
        <w:t xml:space="preserve">REFORMA, BAJO CRITERIOS DE EFICIENCIA ENERGÉTICA, DEL ALUMBRADO EXTERIOR DEL MUNICIPIO DE DICASTILLO </w:t>
      </w:r>
      <w:proofErr w:type="gramStart"/>
      <w:r w:rsidR="00DC4558" w:rsidRPr="00BD5B42">
        <w:rPr>
          <w:rFonts w:ascii="Arial Narrow" w:hAnsi="Arial Narrow"/>
          <w:b/>
        </w:rPr>
        <w:t>( NAVARRA</w:t>
      </w:r>
      <w:proofErr w:type="gramEnd"/>
      <w:r w:rsidR="00DC4558" w:rsidRPr="00BD5B42">
        <w:rPr>
          <w:rFonts w:ascii="Arial Narrow" w:hAnsi="Arial Narrow"/>
          <w:b/>
        </w:rPr>
        <w:t>), EN EL ÁMBITO DE LOS CENTROS DE MANDO CM-3 Y CM-4”</w:t>
      </w:r>
      <w:r w:rsidRPr="00BD5B42">
        <w:rPr>
          <w:rFonts w:ascii="Arial Narrow" w:hAnsi="Arial Narrow" w:cs="Times New Roman"/>
          <w:color w:val="000000"/>
        </w:rPr>
        <w:t>: se compromete a su realización con estricta sujeción al mismo, a la oferta presentada, adjuntando a tal efecto los siguientes sobres:</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SOBRE Nº 1:” Documentación administrativa “</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SOBRE Nº 2: “Documentación relativa a </w:t>
      </w:r>
      <w:proofErr w:type="gramStart"/>
      <w:r w:rsidRPr="00BD5B42">
        <w:rPr>
          <w:rFonts w:ascii="Arial Narrow" w:hAnsi="Arial Narrow" w:cs="Times New Roman"/>
          <w:color w:val="000000"/>
        </w:rPr>
        <w:t>criterios  de</w:t>
      </w:r>
      <w:proofErr w:type="gramEnd"/>
      <w:r w:rsidRPr="00BD5B42">
        <w:rPr>
          <w:rFonts w:ascii="Arial Narrow" w:hAnsi="Arial Narrow" w:cs="Times New Roman"/>
          <w:color w:val="000000"/>
        </w:rPr>
        <w:t xml:space="preserve"> valoración cualitativos”</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SOBRE Nº 3: “Documentación relativa a criterios cuantificables mediante fórmulas “</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 a ......... de ........................... de 2023.</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FIRMA DE LA LICITADORA O LICITADORAS</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Protección de Datos: El responsable del tratamiento de los datos registrados en este documento es el Ayuntamiento de Dicastillo. La información ampliada sobre los fines y demás condiciones del tratamiento se indican en la cláusula nº 33 del Pliego de contratación.</w:t>
      </w:r>
    </w:p>
    <w:p w:rsidR="00520AF3" w:rsidRPr="00BD5B42" w:rsidRDefault="00520AF3" w:rsidP="00520AF3">
      <w:pPr>
        <w:autoSpaceDE w:val="0"/>
        <w:autoSpaceDN w:val="0"/>
        <w:adjustRightInd w:val="0"/>
        <w:spacing w:after="0" w:line="240" w:lineRule="auto"/>
        <w:ind w:left="567" w:right="992"/>
        <w:jc w:val="both"/>
        <w:rPr>
          <w:rFonts w:ascii="Arial Narrow" w:hAnsi="Arial Narrow" w:cs="Times New Roman"/>
          <w:color w:val="000000"/>
        </w:rPr>
      </w:pPr>
    </w:p>
    <w:p w:rsidR="00EF4E8F" w:rsidRPr="00BD5B42" w:rsidRDefault="00EF4E8F" w:rsidP="00A90B91">
      <w:pPr>
        <w:autoSpaceDE w:val="0"/>
        <w:autoSpaceDN w:val="0"/>
        <w:adjustRightInd w:val="0"/>
        <w:spacing w:after="0" w:line="240" w:lineRule="auto"/>
        <w:ind w:left="567" w:right="992"/>
        <w:jc w:val="both"/>
        <w:rPr>
          <w:rFonts w:ascii="Arial Narrow" w:hAnsi="Arial Narrow" w:cs="Times New Roman"/>
          <w:b/>
          <w:bCs/>
          <w:color w:val="000000"/>
        </w:rPr>
      </w:pPr>
    </w:p>
    <w:p w:rsidR="00EF4E8F" w:rsidRPr="00BD5B42" w:rsidRDefault="00EF4E8F" w:rsidP="00A90B91">
      <w:pPr>
        <w:autoSpaceDE w:val="0"/>
        <w:autoSpaceDN w:val="0"/>
        <w:adjustRightInd w:val="0"/>
        <w:spacing w:after="0" w:line="240" w:lineRule="auto"/>
        <w:ind w:left="567" w:right="992"/>
        <w:jc w:val="both"/>
        <w:rPr>
          <w:rFonts w:ascii="Arial Narrow" w:hAnsi="Arial Narrow" w:cs="Times New Roman"/>
          <w:b/>
          <w:bCs/>
          <w:color w:val="000000"/>
        </w:rPr>
      </w:pPr>
    </w:p>
    <w:p w:rsidR="00EF4E8F" w:rsidRPr="00BD5B42" w:rsidRDefault="00EF4E8F"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b/>
          <w:bCs/>
          <w:color w:val="000000"/>
        </w:rPr>
      </w:pPr>
    </w:p>
    <w:p w:rsidR="006D6B4F" w:rsidRPr="00BD5B42" w:rsidRDefault="006D6B4F" w:rsidP="00A90B91">
      <w:pPr>
        <w:autoSpaceDE w:val="0"/>
        <w:autoSpaceDN w:val="0"/>
        <w:adjustRightInd w:val="0"/>
        <w:spacing w:after="0" w:line="240" w:lineRule="auto"/>
        <w:ind w:left="567" w:right="992"/>
        <w:jc w:val="both"/>
        <w:rPr>
          <w:rFonts w:ascii="Arial Narrow" w:hAnsi="Arial Narrow" w:cs="Times New Roman"/>
          <w:b/>
          <w:bCs/>
          <w:color w:val="000000"/>
        </w:rPr>
      </w:pPr>
    </w:p>
    <w:p w:rsidR="00225EE9" w:rsidRPr="00BD5B42" w:rsidRDefault="00A90B91" w:rsidP="00A90B91">
      <w:pPr>
        <w:autoSpaceDE w:val="0"/>
        <w:autoSpaceDN w:val="0"/>
        <w:adjustRightInd w:val="0"/>
        <w:spacing w:after="0" w:line="240" w:lineRule="auto"/>
        <w:ind w:left="567" w:right="992"/>
        <w:jc w:val="both"/>
        <w:rPr>
          <w:rFonts w:ascii="Arial Narrow" w:hAnsi="Arial Narrow"/>
          <w:b/>
        </w:rPr>
      </w:pPr>
      <w:r w:rsidRPr="00BD5B42">
        <w:rPr>
          <w:rFonts w:ascii="Arial Narrow" w:hAnsi="Arial Narrow" w:cs="Times New Roman"/>
          <w:b/>
          <w:bCs/>
          <w:color w:val="000000"/>
        </w:rPr>
        <w:t>ANEXO III: MODELO DE DECLARACIÓN RESPONSABLE DEL CUMPLIMIENTO DE LAS CONDICIONES EXIGIDAS PARA LA CONTRATACIÓN DE LAS OBRAS “</w:t>
      </w:r>
      <w:r w:rsidR="00225EE9" w:rsidRPr="00BD5B42">
        <w:rPr>
          <w:rFonts w:ascii="Arial Narrow" w:hAnsi="Arial Narrow"/>
          <w:b/>
        </w:rPr>
        <w:t xml:space="preserve">“REFORMA, BAJO CRITERIOS DE EFICIENCIA ENERGÉTICA, DEL ALUMBRADO EXTERIOR DEL MUNICIPIO DE DICASTILLO </w:t>
      </w:r>
      <w:proofErr w:type="gramStart"/>
      <w:r w:rsidR="00225EE9" w:rsidRPr="00BD5B42">
        <w:rPr>
          <w:rFonts w:ascii="Arial Narrow" w:hAnsi="Arial Narrow"/>
          <w:b/>
        </w:rPr>
        <w:t>( NAVARRA</w:t>
      </w:r>
      <w:proofErr w:type="gramEnd"/>
      <w:r w:rsidR="00225EE9" w:rsidRPr="00BD5B42">
        <w:rPr>
          <w:rFonts w:ascii="Arial Narrow" w:hAnsi="Arial Narrow"/>
          <w:b/>
        </w:rPr>
        <w:t>), EN EL ÁMBITO DE LOS CENTROS DE MANDO CM-3 Y CM-4”</w:t>
      </w: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color w:val="000000"/>
        </w:rPr>
      </w:pPr>
    </w:p>
    <w:p w:rsidR="00225EE9" w:rsidRPr="00BD5B42" w:rsidRDefault="00225EE9" w:rsidP="00A90B91">
      <w:pPr>
        <w:autoSpaceDE w:val="0"/>
        <w:autoSpaceDN w:val="0"/>
        <w:adjustRightInd w:val="0"/>
        <w:spacing w:after="0" w:line="240" w:lineRule="auto"/>
        <w:ind w:left="567" w:right="992"/>
        <w:jc w:val="both"/>
        <w:rPr>
          <w:rFonts w:ascii="Arial Narrow" w:hAnsi="Arial Narrow" w:cs="Times New Roman"/>
          <w:color w:val="000000"/>
        </w:rPr>
      </w:pP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Don/doña……………………………………………</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 xml:space="preserve">.DNI/NIF.............................................con domicilio a efectos de notificación en......................................... C.P </w:t>
      </w:r>
      <w:proofErr w:type="gramStart"/>
      <w:r w:rsidRPr="00BD5B42">
        <w:rPr>
          <w:rFonts w:ascii="Arial Narrow" w:hAnsi="Arial Narrow" w:cs="Times New Roman"/>
          <w:color w:val="000000"/>
        </w:rPr>
        <w:t>......................,localidad</w:t>
      </w:r>
      <w:proofErr w:type="gramEnd"/>
      <w:r w:rsidRPr="00BD5B42">
        <w:rPr>
          <w:rFonts w:ascii="Arial Narrow" w:hAnsi="Arial Narrow" w:cs="Times New Roman"/>
          <w:color w:val="000000"/>
        </w:rPr>
        <w:t>.......................................... , teléfonos .......................................................,</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fax……………………………</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 en nombre propio o en representación de (táchese lo que no proceda) La sociedad .................................................................................................CIF...................................</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Declara bajo su responsabilidad:</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1. Que cumple las condiciones exigidas para contratar respecto a la acreditación de la personalidad jurídica del contratista y, en su caso, su representación.</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TimesNewRomanPSMT" w:hAnsi="Arial Narrow" w:cs="Times New Roman"/>
          <w:color w:val="000000"/>
        </w:rPr>
        <w:t>2.</w:t>
      </w:r>
      <w:r w:rsidRPr="00BD5B42">
        <w:rPr>
          <w:rFonts w:ascii="Arial Narrow" w:hAnsi="Arial Narrow" w:cs="Times New Roman"/>
          <w:color w:val="000000"/>
        </w:rPr>
        <w:t xml:space="preserve">Que la entidad por mi representada reúne todas y cada una </w:t>
      </w:r>
      <w:proofErr w:type="gramStart"/>
      <w:r w:rsidRPr="00BD5B42">
        <w:rPr>
          <w:rFonts w:ascii="Arial Narrow" w:hAnsi="Arial Narrow" w:cs="Times New Roman"/>
          <w:color w:val="000000"/>
        </w:rPr>
        <w:t>de  las</w:t>
      </w:r>
      <w:proofErr w:type="gramEnd"/>
      <w:r w:rsidRPr="00BD5B42">
        <w:rPr>
          <w:rFonts w:ascii="Arial Narrow" w:hAnsi="Arial Narrow" w:cs="Times New Roman"/>
          <w:color w:val="000000"/>
        </w:rPr>
        <w:t xml:space="preserve"> condiciones para contratar no estando incursa en ninguna de las prohibiciones para contratar enumeradas en el artículo 22 de la Ley Foral 2/2018, de 13 de abril, de Contratos Públicos.</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TimesNewRomanPSMT" w:hAnsi="Arial Narrow" w:cs="Times New Roman"/>
          <w:color w:val="000000"/>
        </w:rPr>
        <w:t xml:space="preserve">3. </w:t>
      </w:r>
      <w:r w:rsidRPr="00BD5B42">
        <w:rPr>
          <w:rFonts w:ascii="Arial Narrow" w:hAnsi="Arial Narrow" w:cs="Times New Roman"/>
          <w:color w:val="000000"/>
        </w:rPr>
        <w:t>Que se halla al corriente del cumplimiento de las obligaciones tributarias, de la Seguridad Social y de seguridad, salud en el trabajo y prevención de riesgos laborales, impuestas por las disposiciones legales vigentes.</w:t>
      </w:r>
    </w:p>
    <w:p w:rsidR="00A90B91" w:rsidRPr="00BD5B42" w:rsidRDefault="00A90B91" w:rsidP="00A90B91">
      <w:pPr>
        <w:autoSpaceDE w:val="0"/>
        <w:autoSpaceDN w:val="0"/>
        <w:adjustRightInd w:val="0"/>
        <w:spacing w:after="0" w:line="240" w:lineRule="auto"/>
        <w:ind w:left="567" w:right="992"/>
        <w:jc w:val="both"/>
        <w:rPr>
          <w:rFonts w:ascii="Arial Narrow" w:eastAsia="TimesNewRomanPSMT" w:hAnsi="Arial Narrow" w:cs="Times New Roman"/>
          <w:color w:val="000000"/>
        </w:rPr>
      </w:pPr>
      <w:r w:rsidRPr="00BD5B42">
        <w:rPr>
          <w:rFonts w:ascii="Arial Narrow" w:eastAsia="TimesNewRomanPSMT" w:hAnsi="Arial Narrow" w:cs="Times New Roman"/>
          <w:color w:val="000000"/>
        </w:rPr>
        <w:t>4. Que reúne el resto de requisitos legales para la ejecución de las prestaciones objeto del contrato, así como aquellos otros establecidos en los pliegos de contratación.</w:t>
      </w:r>
    </w:p>
    <w:p w:rsidR="00A90B91" w:rsidRPr="00BD5B42" w:rsidRDefault="00A90B91" w:rsidP="00A90B91">
      <w:pPr>
        <w:autoSpaceDE w:val="0"/>
        <w:autoSpaceDN w:val="0"/>
        <w:adjustRightInd w:val="0"/>
        <w:spacing w:after="0" w:line="240" w:lineRule="auto"/>
        <w:ind w:left="567" w:right="992"/>
        <w:jc w:val="both"/>
        <w:rPr>
          <w:rFonts w:ascii="Arial Narrow" w:eastAsia="TimesNewRomanPSMT" w:hAnsi="Arial Narrow" w:cs="Times New Roman"/>
          <w:color w:val="000000"/>
        </w:rPr>
      </w:pPr>
      <w:r w:rsidRPr="00BD5B42">
        <w:rPr>
          <w:rFonts w:ascii="Arial Narrow" w:eastAsia="TimesNewRomanPSMT" w:hAnsi="Arial Narrow" w:cs="Times New Roman"/>
          <w:color w:val="000000"/>
        </w:rPr>
        <w:t>5. Se somete a la jurisdicción de los juzgados y tribunales españoles de cualquier orden, para todas las incidencias con renuncia, al fuero jurisdiccional que pudiera corresponderle, en el caso de empresas extranjeras.</w:t>
      </w:r>
    </w:p>
    <w:p w:rsidR="00A90B91" w:rsidRPr="00BD5B42" w:rsidRDefault="00A90B91" w:rsidP="00A90B91">
      <w:pPr>
        <w:autoSpaceDE w:val="0"/>
        <w:autoSpaceDN w:val="0"/>
        <w:adjustRightInd w:val="0"/>
        <w:spacing w:after="0" w:line="240" w:lineRule="auto"/>
        <w:ind w:left="567" w:right="992"/>
        <w:jc w:val="both"/>
        <w:rPr>
          <w:rFonts w:ascii="Arial Narrow" w:eastAsia="TimesNewRomanPSMT" w:hAnsi="Arial Narrow" w:cs="Times New Roman"/>
          <w:color w:val="000000"/>
        </w:rPr>
      </w:pPr>
      <w:r w:rsidRPr="00BD5B42">
        <w:rPr>
          <w:rFonts w:ascii="Arial Narrow" w:eastAsia="TimesNewRomanPSMT" w:hAnsi="Arial Narrow" w:cs="Times New Roman"/>
          <w:color w:val="000000"/>
        </w:rPr>
        <w:t xml:space="preserve">6. </w:t>
      </w:r>
      <w:r w:rsidRPr="00BD5B42">
        <w:rPr>
          <w:rFonts w:ascii="Arial Narrow" w:hAnsi="Arial Narrow" w:cs="Times New Roman"/>
          <w:color w:val="000000"/>
        </w:rPr>
        <w:t>Que reúne la solvencia económica y financiera, técnica y profesional exigida en el presente pliego.</w:t>
      </w:r>
    </w:p>
    <w:p w:rsidR="00A90B91" w:rsidRPr="00BD5B42" w:rsidRDefault="00A90B91" w:rsidP="00A90B91">
      <w:pPr>
        <w:autoSpaceDE w:val="0"/>
        <w:autoSpaceDN w:val="0"/>
        <w:adjustRightInd w:val="0"/>
        <w:spacing w:after="0" w:line="240" w:lineRule="auto"/>
        <w:ind w:left="567" w:right="992"/>
        <w:jc w:val="both"/>
        <w:rPr>
          <w:rFonts w:ascii="Arial Narrow" w:eastAsia="TimesNewRomanPSMT" w:hAnsi="Arial Narrow" w:cs="Times New Roman"/>
          <w:color w:val="000000"/>
        </w:rPr>
      </w:pPr>
      <w:r w:rsidRPr="00BD5B42">
        <w:rPr>
          <w:rFonts w:ascii="Arial Narrow" w:eastAsia="TimesNewRomanPSMT" w:hAnsi="Arial Narrow" w:cs="Times New Roman"/>
          <w:color w:val="000000"/>
        </w:rPr>
        <w:t>7. Que cuenta con el compromiso por escrito de otras entidades respecto de la adscripción de sus medios o la disposición de sus recursos, en su caso.</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TimesNewRomanPSMT" w:hAnsi="Arial Narrow" w:cs="Times New Roman"/>
          <w:color w:val="000000"/>
        </w:rPr>
        <w:t xml:space="preserve">8. </w:t>
      </w:r>
      <w:r w:rsidRPr="00BD5B42">
        <w:rPr>
          <w:rFonts w:ascii="Arial Narrow" w:hAnsi="Arial Narrow" w:cs="Times New Roman"/>
          <w:color w:val="000000"/>
        </w:rPr>
        <w:t>Que se compromete para el caso de resultar adjudicataria a acreditar la posesión y validez de los documentos exigidos en el presente pliego en el plazo máximo de siete días desde la notificación de la adjudicación.</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TimesNewRomanPSMT" w:hAnsi="Arial Narrow" w:cs="Times New Roman"/>
          <w:color w:val="000000"/>
        </w:rPr>
        <w:t xml:space="preserve">9. </w:t>
      </w:r>
      <w:r w:rsidRPr="00BD5B42">
        <w:rPr>
          <w:rFonts w:ascii="Arial Narrow" w:hAnsi="Arial Narrow" w:cs="Times New Roman"/>
          <w:color w:val="000000"/>
        </w:rPr>
        <w:t>Que se compromete a presentar los documentos exigidos antes de la firma del contrato, conforme lo estipulado en el Pliego de Cláusulas Administrativas Particulares que rige la contratación.</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TimesNewRomanPSMT" w:hAnsi="Arial Narrow" w:cs="Times New Roman"/>
          <w:color w:val="000000"/>
        </w:rPr>
        <w:t xml:space="preserve">10. </w:t>
      </w:r>
      <w:r w:rsidRPr="00BD5B42">
        <w:rPr>
          <w:rFonts w:ascii="Arial Narrow" w:hAnsi="Arial Narrow" w:cs="Times New Roman"/>
          <w:color w:val="000000"/>
        </w:rPr>
        <w:t>Que su finalidad o actividad tiene relación directa con el objeto del contrato y dispone que elementos personales y materiales suficientes para la debida ejecución del contrato.</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11.La empresa se compromete a respetar el </w:t>
      </w:r>
      <w:r w:rsidR="00EF6BC8" w:rsidRPr="00BD5B42">
        <w:rPr>
          <w:rFonts w:ascii="Arial Narrow" w:hAnsi="Arial Narrow" w:cs="Times New Roman"/>
          <w:color w:val="000000"/>
        </w:rPr>
        <w:t>principio</w:t>
      </w:r>
      <w:r w:rsidRPr="00BD5B42">
        <w:rPr>
          <w:rFonts w:ascii="Arial Narrow" w:hAnsi="Arial Narrow" w:cs="Times New Roman"/>
          <w:color w:val="000000"/>
        </w:rPr>
        <w:t xml:space="preserve"> de no causar un perjuicio significativo al medio ambiente( </w:t>
      </w:r>
      <w:r w:rsidR="00EF6BC8" w:rsidRPr="00BD5B42">
        <w:rPr>
          <w:rFonts w:ascii="Arial Narrow" w:hAnsi="Arial Narrow" w:cs="Times New Roman"/>
          <w:color w:val="000000"/>
        </w:rPr>
        <w:t>principio</w:t>
      </w:r>
      <w:r w:rsidRPr="00BD5B42">
        <w:rPr>
          <w:rFonts w:ascii="Arial Narrow" w:hAnsi="Arial Narrow" w:cs="Times New Roman"/>
          <w:color w:val="000000"/>
        </w:rPr>
        <w:t xml:space="preserve"> do no significant harm- DNSH) y, en su caso, el etiquetado verde y digital, de acuerdo con lo previsto en el Plan de Recuperación, </w:t>
      </w:r>
      <w:r w:rsidR="00EF6BC8" w:rsidRPr="00BD5B42">
        <w:rPr>
          <w:rFonts w:ascii="Arial Narrow" w:hAnsi="Arial Narrow" w:cs="Times New Roman"/>
          <w:color w:val="000000"/>
        </w:rPr>
        <w:t>Transformación</w:t>
      </w:r>
      <w:r w:rsidRPr="00BD5B42">
        <w:rPr>
          <w:rFonts w:ascii="Arial Narrow" w:hAnsi="Arial Narrow" w:cs="Times New Roman"/>
          <w:color w:val="000000"/>
        </w:rPr>
        <w:t xml:space="preserve"> y Resiliencia, aprobado por Consejo de Ministros el 27 de abril de 2021 y por el Reglamento (UE) nº 2021/241 del </w:t>
      </w:r>
      <w:r w:rsidR="00EF6BC8" w:rsidRPr="00BD5B42">
        <w:rPr>
          <w:rFonts w:ascii="Arial Narrow" w:hAnsi="Arial Narrow" w:cs="Times New Roman"/>
          <w:color w:val="000000"/>
        </w:rPr>
        <w:t>Parlamento</w:t>
      </w:r>
      <w:r w:rsidRPr="00BD5B42">
        <w:rPr>
          <w:rFonts w:ascii="Arial Narrow" w:hAnsi="Arial Narrow" w:cs="Times New Roman"/>
          <w:color w:val="000000"/>
        </w:rPr>
        <w:t xml:space="preserve"> Europeo y del Consejo, de 12 de febrero de 2021, por el que se establece el Mecanismo de </w:t>
      </w:r>
      <w:r w:rsidR="00EF6BC8" w:rsidRPr="00BD5B42">
        <w:rPr>
          <w:rFonts w:ascii="Arial Narrow" w:hAnsi="Arial Narrow" w:cs="Times New Roman"/>
          <w:color w:val="000000"/>
        </w:rPr>
        <w:t>Recuperación</w:t>
      </w:r>
      <w:r w:rsidRPr="00BD5B42">
        <w:rPr>
          <w:rFonts w:ascii="Arial Narrow" w:hAnsi="Arial Narrow" w:cs="Times New Roman"/>
          <w:color w:val="000000"/>
        </w:rPr>
        <w:t xml:space="preserve"> y </w:t>
      </w:r>
      <w:r w:rsidR="00EF6BC8" w:rsidRPr="00BD5B42">
        <w:rPr>
          <w:rFonts w:ascii="Arial Narrow" w:hAnsi="Arial Narrow" w:cs="Times New Roman"/>
          <w:color w:val="000000"/>
        </w:rPr>
        <w:t>Resiliencia</w:t>
      </w:r>
      <w:r w:rsidRPr="00BD5B42">
        <w:rPr>
          <w:rFonts w:ascii="Arial Narrow" w:hAnsi="Arial Narrow" w:cs="Times New Roman"/>
          <w:color w:val="000000"/>
        </w:rPr>
        <w:t xml:space="preserve">, </w:t>
      </w:r>
      <w:r w:rsidR="00EF6BC8" w:rsidRPr="00BD5B42">
        <w:rPr>
          <w:rFonts w:ascii="Arial Narrow" w:hAnsi="Arial Narrow" w:cs="Times New Roman"/>
          <w:color w:val="000000"/>
        </w:rPr>
        <w:t>así</w:t>
      </w:r>
      <w:r w:rsidRPr="00BD5B42">
        <w:rPr>
          <w:rFonts w:ascii="Arial Narrow" w:hAnsi="Arial Narrow" w:cs="Times New Roman"/>
          <w:color w:val="000000"/>
        </w:rPr>
        <w:t xml:space="preserve"> como con lo requerido en la Decisión de </w:t>
      </w:r>
      <w:r w:rsidR="00EF6BC8" w:rsidRPr="00BD5B42">
        <w:rPr>
          <w:rFonts w:ascii="Arial Narrow" w:hAnsi="Arial Narrow" w:cs="Times New Roman"/>
          <w:color w:val="000000"/>
        </w:rPr>
        <w:t>Ejecución</w:t>
      </w:r>
      <w:r w:rsidRPr="00BD5B42">
        <w:rPr>
          <w:rFonts w:ascii="Arial Narrow" w:hAnsi="Arial Narrow" w:cs="Times New Roman"/>
          <w:color w:val="000000"/>
        </w:rPr>
        <w:t xml:space="preserve"> del Consejo relativa a la </w:t>
      </w:r>
      <w:r w:rsidR="00EF6BC8" w:rsidRPr="00BD5B42">
        <w:rPr>
          <w:rFonts w:ascii="Arial Narrow" w:hAnsi="Arial Narrow" w:cs="Times New Roman"/>
          <w:color w:val="000000"/>
        </w:rPr>
        <w:t>aprobación</w:t>
      </w:r>
      <w:r w:rsidRPr="00BD5B42">
        <w:rPr>
          <w:rFonts w:ascii="Arial Narrow" w:hAnsi="Arial Narrow" w:cs="Times New Roman"/>
          <w:color w:val="000000"/>
        </w:rPr>
        <w:t xml:space="preserve"> de la </w:t>
      </w:r>
      <w:r w:rsidR="00EF6BC8" w:rsidRPr="00BD5B42">
        <w:rPr>
          <w:rFonts w:ascii="Arial Narrow" w:hAnsi="Arial Narrow" w:cs="Times New Roman"/>
          <w:color w:val="000000"/>
        </w:rPr>
        <w:t>evaluación</w:t>
      </w:r>
      <w:r w:rsidRPr="00BD5B42">
        <w:rPr>
          <w:rFonts w:ascii="Arial Narrow" w:hAnsi="Arial Narrow" w:cs="Times New Roman"/>
          <w:color w:val="000000"/>
        </w:rPr>
        <w:t xml:space="preserve"> del plan de </w:t>
      </w:r>
      <w:r w:rsidR="00EF6BC8" w:rsidRPr="00BD5B42">
        <w:rPr>
          <w:rFonts w:ascii="Arial Narrow" w:hAnsi="Arial Narrow" w:cs="Times New Roman"/>
          <w:color w:val="000000"/>
        </w:rPr>
        <w:t>recuperación</w:t>
      </w:r>
      <w:r w:rsidRPr="00BD5B42">
        <w:rPr>
          <w:rFonts w:ascii="Arial Narrow" w:hAnsi="Arial Narrow" w:cs="Times New Roman"/>
          <w:color w:val="000000"/>
        </w:rPr>
        <w:t xml:space="preserve"> y resiliencia de España.</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eastAsia="TimesNewRomanPSMT" w:hAnsi="Arial Narrow" w:cs="Times New Roman"/>
          <w:color w:val="000000"/>
        </w:rPr>
        <w:t xml:space="preserve">12. </w:t>
      </w:r>
      <w:r w:rsidRPr="00BD5B42">
        <w:rPr>
          <w:rFonts w:ascii="Arial Narrow" w:hAnsi="Arial Narrow" w:cs="Times New Roman"/>
          <w:color w:val="000000"/>
        </w:rPr>
        <w:t>Que declara como documentación confidencial la siguiente: ………</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 a ......................... de 202</w:t>
      </w:r>
      <w:r w:rsidR="006D6B4F" w:rsidRPr="00BD5B42">
        <w:rPr>
          <w:rFonts w:ascii="Arial Narrow" w:hAnsi="Arial Narrow" w:cs="Times New Roman"/>
          <w:color w:val="000000"/>
        </w:rPr>
        <w:t>3</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FIRMA DE LA LICITADORA O LICITADORAS</w:t>
      </w: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p>
    <w:p w:rsidR="00A90B91" w:rsidRPr="00BD5B42" w:rsidRDefault="00A90B91" w:rsidP="00A90B91">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Protección de Datos: El responsable del tratamiento de los datos registrados en este documento es el Ayuntamiento de Dicastillo. La información ampliada sobre los fines y demás condiciones del tratamiento se indican en la cláusula nº 33 del Pliego de contratación.</w:t>
      </w:r>
    </w:p>
    <w:p w:rsidR="00A90B91" w:rsidRPr="00BD5B42" w:rsidRDefault="00A90B91" w:rsidP="006015EF">
      <w:pPr>
        <w:tabs>
          <w:tab w:val="left" w:pos="2942"/>
        </w:tabs>
        <w:rPr>
          <w:rFonts w:ascii="Arial Narrow" w:hAnsi="Arial Narrow"/>
        </w:rPr>
      </w:pPr>
    </w:p>
    <w:p w:rsidR="006015EF" w:rsidRPr="00BD5B42" w:rsidRDefault="006015EF" w:rsidP="006015EF">
      <w:pPr>
        <w:tabs>
          <w:tab w:val="left" w:pos="2942"/>
        </w:tabs>
        <w:rPr>
          <w:rFonts w:ascii="Arial Narrow" w:hAnsi="Arial Narrow"/>
        </w:rPr>
      </w:pPr>
    </w:p>
    <w:p w:rsidR="00A5690B" w:rsidRPr="00BD5B42" w:rsidRDefault="00A5690B" w:rsidP="00F0670F">
      <w:pPr>
        <w:autoSpaceDE w:val="0"/>
        <w:autoSpaceDN w:val="0"/>
        <w:adjustRightInd w:val="0"/>
        <w:spacing w:line="280" w:lineRule="exact"/>
        <w:jc w:val="center"/>
        <w:rPr>
          <w:rFonts w:ascii="Arial Narrow" w:hAnsi="Arial Narrow"/>
          <w:b/>
          <w:bCs/>
        </w:rPr>
      </w:pPr>
    </w:p>
    <w:p w:rsidR="00A5690B" w:rsidRPr="00BD5B42" w:rsidRDefault="00A5690B" w:rsidP="00A5690B">
      <w:pPr>
        <w:autoSpaceDE w:val="0"/>
        <w:autoSpaceDN w:val="0"/>
        <w:adjustRightInd w:val="0"/>
        <w:ind w:left="567" w:right="992"/>
        <w:jc w:val="center"/>
        <w:rPr>
          <w:rFonts w:ascii="Arial Narrow" w:hAnsi="Arial Narrow"/>
          <w:b/>
          <w:bCs/>
          <w:lang w:eastAsia="es-ES"/>
        </w:rPr>
      </w:pPr>
      <w:r w:rsidRPr="00BD5B42">
        <w:rPr>
          <w:rFonts w:ascii="Arial Narrow" w:hAnsi="Arial Narrow"/>
          <w:b/>
          <w:bCs/>
          <w:lang w:eastAsia="es-ES"/>
        </w:rPr>
        <w:t>ANEXO IV: DECLARACIÓN DE AUSENCIA DE CONFLICTO DE INTERESES</w:t>
      </w:r>
    </w:p>
    <w:p w:rsidR="00A5690B" w:rsidRPr="00BD5B42" w:rsidRDefault="00A5690B" w:rsidP="00A5690B">
      <w:pPr>
        <w:autoSpaceDE w:val="0"/>
        <w:autoSpaceDN w:val="0"/>
        <w:adjustRightInd w:val="0"/>
        <w:ind w:left="567" w:right="992"/>
        <w:jc w:val="center"/>
        <w:rPr>
          <w:rFonts w:ascii="Arial Narrow" w:hAnsi="Arial Narrow"/>
          <w:b/>
          <w:bCs/>
          <w:lang w:eastAsia="es-ES"/>
        </w:rPr>
      </w:pPr>
      <w:r w:rsidRPr="00BD5B42">
        <w:rPr>
          <w:rFonts w:ascii="Arial Narrow" w:hAnsi="Arial Narrow"/>
          <w:b/>
          <w:bCs/>
          <w:lang w:eastAsia="es-ES"/>
        </w:rPr>
        <w:t xml:space="preserve"> (DACI)</w:t>
      </w:r>
    </w:p>
    <w:p w:rsidR="00A5690B" w:rsidRPr="00BD5B42" w:rsidRDefault="00A5690B" w:rsidP="00A5690B">
      <w:pPr>
        <w:autoSpaceDE w:val="0"/>
        <w:autoSpaceDN w:val="0"/>
        <w:adjustRightInd w:val="0"/>
        <w:ind w:left="567" w:right="992"/>
        <w:jc w:val="both"/>
        <w:rPr>
          <w:rFonts w:ascii="Arial Narrow" w:hAnsi="Arial Narrow"/>
          <w:b/>
          <w:bCs/>
          <w:lang w:eastAsia="es-ES"/>
        </w:rPr>
      </w:pPr>
    </w:p>
    <w:p w:rsidR="00A5690B" w:rsidRPr="00BD5B42" w:rsidRDefault="00A5690B" w:rsidP="00A5690B">
      <w:pPr>
        <w:autoSpaceDE w:val="0"/>
        <w:autoSpaceDN w:val="0"/>
        <w:adjustRightInd w:val="0"/>
        <w:ind w:left="567" w:right="992"/>
        <w:jc w:val="both"/>
        <w:rPr>
          <w:rFonts w:ascii="Arial Narrow" w:hAnsi="Arial Narrow"/>
          <w:bCs/>
          <w:lang w:eastAsia="es-ES"/>
        </w:rPr>
      </w:pPr>
      <w:r w:rsidRPr="00BD5B42">
        <w:rPr>
          <w:rFonts w:ascii="Arial Narrow" w:hAnsi="Arial Narrow"/>
          <w:bCs/>
          <w:lang w:eastAsia="es-ES"/>
        </w:rPr>
        <w:t>Expediente:</w:t>
      </w:r>
      <w:r w:rsidR="00DC5E74" w:rsidRPr="00BD5B42">
        <w:rPr>
          <w:rFonts w:ascii="Arial Narrow" w:hAnsi="Arial Narrow"/>
          <w:b/>
        </w:rPr>
        <w:t xml:space="preserve"> REFORMA, BAJO CRITERIOS DE EFICIENCIA ENERGÉTICA, DEL ALUMBRADO EXTERIOR DEL MUNICIPIO DE DICASTILLO </w:t>
      </w:r>
      <w:proofErr w:type="gramStart"/>
      <w:r w:rsidR="00DC5E74" w:rsidRPr="00BD5B42">
        <w:rPr>
          <w:rFonts w:ascii="Arial Narrow" w:hAnsi="Arial Narrow"/>
          <w:b/>
        </w:rPr>
        <w:t>( NAVARRA</w:t>
      </w:r>
      <w:proofErr w:type="gramEnd"/>
      <w:r w:rsidR="00DC5E74" w:rsidRPr="00BD5B42">
        <w:rPr>
          <w:rFonts w:ascii="Arial Narrow" w:hAnsi="Arial Narrow"/>
          <w:b/>
        </w:rPr>
        <w:t>), EN EL ÁMBITO DE LOS CENTROS DE MANDO CM-3 Y CM-4”</w:t>
      </w:r>
      <w:r w:rsidR="00DC5E74" w:rsidRPr="00BD5B42">
        <w:rPr>
          <w:rFonts w:ascii="Arial Narrow" w:hAnsi="Arial Narrow" w:cs="Times New Roman"/>
          <w:b/>
          <w:bCs/>
          <w:color w:val="000000"/>
        </w:rPr>
        <w:t>”</w:t>
      </w:r>
    </w:p>
    <w:p w:rsidR="00A5690B" w:rsidRPr="00BD5B42" w:rsidRDefault="00A5690B" w:rsidP="00A5690B">
      <w:pPr>
        <w:autoSpaceDE w:val="0"/>
        <w:autoSpaceDN w:val="0"/>
        <w:adjustRightInd w:val="0"/>
        <w:ind w:left="567" w:right="992"/>
        <w:jc w:val="both"/>
        <w:rPr>
          <w:rFonts w:ascii="Arial Narrow" w:hAnsi="Arial Narrow"/>
          <w:bCs/>
          <w:lang w:eastAsia="es-ES"/>
        </w:rPr>
      </w:pPr>
      <w:r w:rsidRPr="00BD5B42">
        <w:rPr>
          <w:rFonts w:ascii="Arial Narrow" w:hAnsi="Arial Narrow"/>
          <w:bCs/>
          <w:lang w:eastAsia="es-ES"/>
        </w:rPr>
        <w:t xml:space="preserve">Contrato: </w:t>
      </w:r>
      <w:r w:rsidR="00733ED6" w:rsidRPr="00BD5B42">
        <w:rPr>
          <w:rFonts w:ascii="Arial Narrow" w:hAnsi="Arial Narrow"/>
          <w:bCs/>
          <w:lang w:eastAsia="es-ES"/>
        </w:rPr>
        <w:fldChar w:fldCharType="begin">
          <w:ffData>
            <w:name w:val="Casilla7"/>
            <w:enabled/>
            <w:calcOnExit w:val="0"/>
            <w:checkBox>
              <w:sizeAuto/>
              <w:default w:val="1"/>
            </w:checkBox>
          </w:ffData>
        </w:fldChar>
      </w:r>
      <w:bookmarkStart w:id="0" w:name="Casilla7"/>
      <w:r w:rsidR="00733ED6" w:rsidRPr="00BD5B42">
        <w:rPr>
          <w:rFonts w:ascii="Arial Narrow" w:hAnsi="Arial Narrow"/>
          <w:bCs/>
          <w:lang w:eastAsia="es-ES"/>
        </w:rPr>
        <w:instrText xml:space="preserve"> FORMCHECKBOX </w:instrText>
      </w:r>
      <w:r w:rsidR="002629D2">
        <w:rPr>
          <w:rFonts w:ascii="Arial Narrow" w:hAnsi="Arial Narrow"/>
          <w:bCs/>
          <w:lang w:eastAsia="es-ES"/>
        </w:rPr>
      </w:r>
      <w:r w:rsidR="002629D2">
        <w:rPr>
          <w:rFonts w:ascii="Arial Narrow" w:hAnsi="Arial Narrow"/>
          <w:bCs/>
          <w:lang w:eastAsia="es-ES"/>
        </w:rPr>
        <w:fldChar w:fldCharType="separate"/>
      </w:r>
      <w:r w:rsidR="00733ED6" w:rsidRPr="00BD5B42">
        <w:rPr>
          <w:rFonts w:ascii="Arial Narrow" w:hAnsi="Arial Narrow"/>
          <w:bCs/>
          <w:lang w:eastAsia="es-ES"/>
        </w:rPr>
        <w:fldChar w:fldCharType="end"/>
      </w:r>
      <w:bookmarkEnd w:id="0"/>
      <w:r w:rsidRPr="00BD5B42">
        <w:rPr>
          <w:rFonts w:ascii="Arial Narrow" w:hAnsi="Arial Narrow"/>
          <w:bCs/>
          <w:lang w:eastAsia="es-ES"/>
        </w:rPr>
        <w:t xml:space="preserve">  Subvención: </w:t>
      </w:r>
      <w:r w:rsidRPr="00BD5B42">
        <w:rPr>
          <w:rFonts w:ascii="Arial Narrow" w:hAnsi="Arial Narrow"/>
          <w:bCs/>
          <w:lang w:eastAsia="es-ES"/>
        </w:rPr>
        <w:fldChar w:fldCharType="begin">
          <w:ffData>
            <w:name w:val="Casilla7"/>
            <w:enabled/>
            <w:calcOnExit w:val="0"/>
            <w:checkBox>
              <w:sizeAuto/>
              <w:default w:val="0"/>
            </w:checkBox>
          </w:ffData>
        </w:fldChar>
      </w:r>
      <w:r w:rsidRPr="00BD5B42">
        <w:rPr>
          <w:rFonts w:ascii="Arial Narrow" w:hAnsi="Arial Narrow"/>
          <w:bCs/>
          <w:lang w:eastAsia="es-ES"/>
        </w:rPr>
        <w:instrText xml:space="preserve"> FORMCHECKBOX </w:instrText>
      </w:r>
      <w:r w:rsidR="002629D2">
        <w:rPr>
          <w:rFonts w:ascii="Arial Narrow" w:hAnsi="Arial Narrow"/>
          <w:bCs/>
          <w:lang w:eastAsia="es-ES"/>
        </w:rPr>
      </w:r>
      <w:r w:rsidR="002629D2">
        <w:rPr>
          <w:rFonts w:ascii="Arial Narrow" w:hAnsi="Arial Narrow"/>
          <w:bCs/>
          <w:lang w:eastAsia="es-ES"/>
        </w:rPr>
        <w:fldChar w:fldCharType="separate"/>
      </w:r>
      <w:r w:rsidRPr="00BD5B42">
        <w:rPr>
          <w:rFonts w:ascii="Arial Narrow" w:hAnsi="Arial Narrow"/>
          <w:bCs/>
          <w:lang w:eastAsia="es-ES"/>
        </w:rPr>
        <w:fldChar w:fldCharType="end"/>
      </w:r>
      <w:r w:rsidRPr="00BD5B42">
        <w:rPr>
          <w:rFonts w:ascii="Arial Narrow" w:hAnsi="Arial Narrow"/>
          <w:bCs/>
          <w:lang w:eastAsia="es-ES"/>
        </w:rPr>
        <w:t xml:space="preserve"> Convenio: </w:t>
      </w:r>
      <w:r w:rsidRPr="00BD5B42">
        <w:rPr>
          <w:rFonts w:ascii="Arial Narrow" w:hAnsi="Arial Narrow"/>
          <w:bCs/>
          <w:lang w:eastAsia="es-ES"/>
        </w:rPr>
        <w:fldChar w:fldCharType="begin">
          <w:ffData>
            <w:name w:val="Casilla7"/>
            <w:enabled/>
            <w:calcOnExit w:val="0"/>
            <w:checkBox>
              <w:sizeAuto/>
              <w:default w:val="0"/>
            </w:checkBox>
          </w:ffData>
        </w:fldChar>
      </w:r>
      <w:r w:rsidRPr="00BD5B42">
        <w:rPr>
          <w:rFonts w:ascii="Arial Narrow" w:hAnsi="Arial Narrow"/>
          <w:bCs/>
          <w:lang w:eastAsia="es-ES"/>
        </w:rPr>
        <w:instrText xml:space="preserve"> FORMCHECKBOX </w:instrText>
      </w:r>
      <w:r w:rsidR="002629D2">
        <w:rPr>
          <w:rFonts w:ascii="Arial Narrow" w:hAnsi="Arial Narrow"/>
          <w:bCs/>
          <w:lang w:eastAsia="es-ES"/>
        </w:rPr>
      </w:r>
      <w:r w:rsidR="002629D2">
        <w:rPr>
          <w:rFonts w:ascii="Arial Narrow" w:hAnsi="Arial Narrow"/>
          <w:bCs/>
          <w:lang w:eastAsia="es-ES"/>
        </w:rPr>
        <w:fldChar w:fldCharType="separate"/>
      </w:r>
      <w:r w:rsidRPr="00BD5B42">
        <w:rPr>
          <w:rFonts w:ascii="Arial Narrow" w:hAnsi="Arial Narrow"/>
          <w:bCs/>
          <w:lang w:eastAsia="es-ES"/>
        </w:rPr>
        <w:fldChar w:fldCharType="end"/>
      </w:r>
    </w:p>
    <w:p w:rsidR="00A5690B" w:rsidRPr="00BD5B42" w:rsidRDefault="00A5690B" w:rsidP="00A5690B">
      <w:pPr>
        <w:autoSpaceDE w:val="0"/>
        <w:autoSpaceDN w:val="0"/>
        <w:adjustRightInd w:val="0"/>
        <w:ind w:left="567" w:right="992"/>
        <w:jc w:val="both"/>
        <w:rPr>
          <w:rFonts w:ascii="Arial Narrow" w:hAnsi="Arial Narrow"/>
          <w:bCs/>
          <w:lang w:eastAsia="es-ES"/>
        </w:rPr>
      </w:pPr>
    </w:p>
    <w:p w:rsidR="00A5690B" w:rsidRPr="00BD5B42" w:rsidRDefault="00A5690B" w:rsidP="00A5690B">
      <w:pPr>
        <w:spacing w:before="185" w:line="230" w:lineRule="exact"/>
        <w:ind w:left="567" w:right="992"/>
        <w:jc w:val="both"/>
        <w:textAlignment w:val="baseline"/>
        <w:rPr>
          <w:rFonts w:ascii="Arial Narrow" w:eastAsia="Tahoma" w:hAnsi="Arial Narrow"/>
          <w:color w:val="000000"/>
          <w:spacing w:val="11"/>
        </w:rPr>
      </w:pPr>
      <w:r w:rsidRPr="00BD5B42">
        <w:rPr>
          <w:rFonts w:ascii="Arial Narrow" w:hAnsi="Arial Narrow"/>
        </w:rPr>
        <w:t>Don/Doña....................................................................................., de nacionalidad ..........................., provisto del D.N.I./NIE/pasaporte n.º .............................., vecino/a de ........................................., provincia de ......................................, con domicilio en ...................................................................., teléfono …….., dirección de correo electrónico habilitada ……………….., actuando en nombre propio /en representación de …………………………...................……………………............ en calidad de (indíquese si apoderado, administrador, etc.) ........................................................, empresa con NIF n.º ………</w:t>
      </w:r>
      <w:proofErr w:type="gramStart"/>
      <w:r w:rsidRPr="00BD5B42">
        <w:rPr>
          <w:rFonts w:ascii="Arial Narrow" w:hAnsi="Arial Narrow"/>
        </w:rPr>
        <w:t>…….</w:t>
      </w:r>
      <w:proofErr w:type="gramEnd"/>
      <w:r w:rsidRPr="00BD5B42">
        <w:rPr>
          <w:rFonts w:ascii="Arial Narrow" w:hAnsi="Arial Narrow"/>
        </w:rPr>
        <w:t>., como licitador interesado en participar en el procedimiento de adjudicación del contrato………….. DECLARO</w:t>
      </w:r>
    </w:p>
    <w:p w:rsidR="00A5690B" w:rsidRPr="00BD5B42" w:rsidRDefault="00A5690B" w:rsidP="00A5690B">
      <w:pPr>
        <w:spacing w:before="185" w:line="23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spacing w:val="11"/>
        </w:rPr>
        <w:t>Al objeto de garantizar la imparcialidad en el procedimiento de contratación/</w:t>
      </w:r>
      <w:r w:rsidRPr="00BD5B42">
        <w:rPr>
          <w:rFonts w:ascii="Arial Narrow" w:eastAsia="Tahoma" w:hAnsi="Arial Narrow"/>
          <w:color w:val="000000"/>
        </w:rPr>
        <w:t>subvención arriba referenciado, el/los abajo firmante/s, como participante/s en el proceso de preparación y tramitación del expediente, declara/declaran:</w:t>
      </w:r>
    </w:p>
    <w:p w:rsidR="00A5690B" w:rsidRPr="00BD5B42" w:rsidRDefault="00A5690B" w:rsidP="00A5690B">
      <w:pPr>
        <w:spacing w:before="236" w:line="228" w:lineRule="exact"/>
        <w:ind w:left="567" w:right="992"/>
        <w:textAlignment w:val="baseline"/>
        <w:rPr>
          <w:rFonts w:ascii="Arial Narrow" w:eastAsia="Tahoma" w:hAnsi="Arial Narrow"/>
          <w:color w:val="000000"/>
          <w:spacing w:val="-1"/>
        </w:rPr>
      </w:pPr>
      <w:r w:rsidRPr="00BD5B42">
        <w:rPr>
          <w:rFonts w:ascii="Arial Narrow" w:eastAsia="Tahoma" w:hAnsi="Arial Narrow"/>
          <w:color w:val="000000"/>
          <w:spacing w:val="-1"/>
        </w:rPr>
        <w:t>Primero.</w:t>
      </w:r>
    </w:p>
    <w:p w:rsidR="00A5690B" w:rsidRPr="00BD5B42" w:rsidRDefault="00A5690B" w:rsidP="00A5690B">
      <w:pPr>
        <w:spacing w:before="184" w:line="231" w:lineRule="exact"/>
        <w:ind w:left="567" w:right="992"/>
        <w:textAlignment w:val="baseline"/>
        <w:rPr>
          <w:rFonts w:ascii="Arial Narrow" w:eastAsia="Tahoma" w:hAnsi="Arial Narrow"/>
          <w:color w:val="000000"/>
          <w:spacing w:val="-1"/>
        </w:rPr>
      </w:pPr>
      <w:r w:rsidRPr="00BD5B42">
        <w:rPr>
          <w:rFonts w:ascii="Arial Narrow" w:eastAsia="Tahoma" w:hAnsi="Arial Narrow"/>
          <w:color w:val="000000"/>
          <w:spacing w:val="-1"/>
        </w:rPr>
        <w:t>Estar informado/s de lo siguiente:</w:t>
      </w:r>
    </w:p>
    <w:p w:rsidR="00A5690B" w:rsidRPr="00BD5B42" w:rsidRDefault="00A5690B" w:rsidP="00A5690B">
      <w:pPr>
        <w:tabs>
          <w:tab w:val="left" w:pos="2160"/>
        </w:tabs>
        <w:spacing w:before="168" w:line="24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rPr>
        <w:t xml:space="preserve">1.- Que el artículo 61.3 «Conflicto de intereses», del Reglamento (UE, </w:t>
      </w:r>
      <w:proofErr w:type="spellStart"/>
      <w:r w:rsidRPr="00BD5B42">
        <w:rPr>
          <w:rFonts w:ascii="Arial Narrow" w:eastAsia="Tahoma" w:hAnsi="Arial Narrow"/>
          <w:color w:val="000000"/>
        </w:rPr>
        <w:t>Euratom</w:t>
      </w:r>
      <w:proofErr w:type="spellEnd"/>
      <w:r w:rsidRPr="00BD5B42">
        <w:rPr>
          <w:rFonts w:ascii="Arial Narrow" w:eastAsia="Tahoma" w:hAnsi="Arial Narrow"/>
          <w:color w:val="000000"/>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A5690B" w:rsidRPr="00BD5B42" w:rsidRDefault="00A5690B" w:rsidP="00A5690B">
      <w:pPr>
        <w:tabs>
          <w:tab w:val="left" w:pos="2160"/>
        </w:tabs>
        <w:spacing w:before="467" w:line="24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rPr>
        <w:t>2.- Que el artículo 64 «Lucha contra la corrupción y prevención de los conflictos de intereses» de la Ley 9/2017, de 8 de noviembre, de Contratos del Sector Público, por la que se trasponen al ordenamiento jurídico español las Directivas del Parlamento Europeo y del Consejo 2014/23/UE y 2014/24/UE, de 26 de febrero de 2014, define el conflicto de interés como «cualquier situación en la que el personal al servicio del órgano de contratación, que además participe en el desarrollo del procedimiento de licitación o pueda influir en el resultado del mismo, tenga directa o indirectamente un interés financiero, económico o personal que pudiera parecer que compromete su imparcialidad e independencia en el contexto del procedimiento de licitación».</w:t>
      </w:r>
    </w:p>
    <w:p w:rsidR="00A5690B" w:rsidRPr="00BD5B42" w:rsidRDefault="00A5690B" w:rsidP="00A5690B">
      <w:pPr>
        <w:tabs>
          <w:tab w:val="left" w:pos="2160"/>
        </w:tabs>
        <w:spacing w:line="240" w:lineRule="exact"/>
        <w:ind w:left="567" w:right="992"/>
        <w:jc w:val="both"/>
        <w:textAlignment w:val="baseline"/>
        <w:rPr>
          <w:rFonts w:ascii="Arial Narrow" w:eastAsia="Tahoma" w:hAnsi="Arial Narrow"/>
          <w:color w:val="000000"/>
        </w:rPr>
      </w:pPr>
    </w:p>
    <w:p w:rsidR="00A5690B" w:rsidRPr="00BD5B42" w:rsidRDefault="00A5690B" w:rsidP="00A5690B">
      <w:pPr>
        <w:tabs>
          <w:tab w:val="left" w:pos="2160"/>
        </w:tabs>
        <w:spacing w:line="24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rPr>
        <w:t>3.- Que el apartado 3 de la Disposición Adicional centésima décima segunda de la Ley 31/2022, de 23 de diciembre, de Presupuestos Generales del Estado para 2023, establece que «El análisis sistemático y automatizado del riesgo de conflicto de interés resulta de aplicación a los empleados públicos y resto de personal al servicio de entidades decisoras, ejecutoras e instrumentales que participen, de forma individual o mediante su pertenencia a órganos colegiados, en los procedimientos descritos de adjudicación de contratos o de concesión de subvenciones».</w:t>
      </w:r>
    </w:p>
    <w:p w:rsidR="00A5690B" w:rsidRPr="00BD5B42" w:rsidRDefault="00A5690B" w:rsidP="00A5690B">
      <w:pPr>
        <w:tabs>
          <w:tab w:val="left" w:pos="2160"/>
        </w:tabs>
        <w:spacing w:line="240" w:lineRule="exact"/>
        <w:ind w:left="567" w:right="992"/>
        <w:jc w:val="both"/>
        <w:textAlignment w:val="baseline"/>
        <w:rPr>
          <w:rFonts w:ascii="Arial Narrow" w:eastAsia="Tahoma" w:hAnsi="Arial Narrow"/>
          <w:color w:val="000000"/>
        </w:rPr>
      </w:pPr>
    </w:p>
    <w:p w:rsidR="00A5690B" w:rsidRPr="00BD5B42" w:rsidRDefault="00A5690B" w:rsidP="00A5690B">
      <w:pPr>
        <w:tabs>
          <w:tab w:val="left" w:pos="2160"/>
        </w:tabs>
        <w:spacing w:line="24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rPr>
        <w:t>4.- Que el apartado 4 de la citada disposición adicional centésima décima segunda establece que:</w:t>
      </w:r>
    </w:p>
    <w:p w:rsidR="00A5690B" w:rsidRPr="00BD5B42" w:rsidRDefault="00A5690B" w:rsidP="00A5690B">
      <w:pPr>
        <w:spacing w:before="173" w:line="24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rPr>
        <w:t>– «A través de la herramienta informática se analizarán las posibles relaciones familiares o vinculaciones societarias, directas o indirectas, en las que se pueda dar un interés personal o económico susceptible de provocar un conflicto de interés, entre las personas a las que se refiere el apartado anterior y los participantes en cada procedimiento».</w:t>
      </w:r>
    </w:p>
    <w:p w:rsidR="00A5690B" w:rsidRPr="00BD5B42" w:rsidRDefault="00A5690B" w:rsidP="00A5690B">
      <w:pPr>
        <w:spacing w:line="24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rPr>
        <w:t>– «Para la identificación de las relaciones o vinculaciones la herramienta contendrá, entre otros, los datos de titularidad real de las personas jurídicas a las que se refiere el artículo 22.</w:t>
      </w:r>
      <w:proofErr w:type="gramStart"/>
      <w:r w:rsidRPr="00BD5B42">
        <w:rPr>
          <w:rFonts w:ascii="Arial Narrow" w:eastAsia="Tahoma" w:hAnsi="Arial Narrow"/>
          <w:color w:val="000000"/>
        </w:rPr>
        <w:t>2.d</w:t>
      </w:r>
      <w:proofErr w:type="gramEnd"/>
      <w:r w:rsidRPr="00BD5B42">
        <w:rPr>
          <w:rFonts w:ascii="Arial Narrow" w:eastAsia="Tahoma" w:hAnsi="Arial Narrow"/>
          <w:color w:val="000000"/>
        </w:rPr>
        <w:t>).iii) del Reglamento (UE) 241/2021, de 12 febrero, obrantes en las bases de datos de la Agencia Estatal de Administración Tributaria y los obtenidos a través de los convenios suscritos con los Colegios de Notarios y Registradores».</w:t>
      </w:r>
    </w:p>
    <w:p w:rsidR="00A5690B" w:rsidRPr="00BD5B42" w:rsidRDefault="00A5690B" w:rsidP="00A5690B">
      <w:pPr>
        <w:spacing w:before="235" w:line="231" w:lineRule="exact"/>
        <w:ind w:left="567" w:right="992"/>
        <w:textAlignment w:val="baseline"/>
        <w:rPr>
          <w:rFonts w:ascii="Arial Narrow" w:eastAsia="Tahoma" w:hAnsi="Arial Narrow"/>
          <w:color w:val="000000"/>
        </w:rPr>
      </w:pPr>
      <w:r w:rsidRPr="00BD5B42">
        <w:rPr>
          <w:rFonts w:ascii="Arial Narrow" w:eastAsia="Tahoma" w:hAnsi="Arial Narrow"/>
          <w:color w:val="000000"/>
        </w:rPr>
        <w:t>Segundo.</w:t>
      </w:r>
    </w:p>
    <w:p w:rsidR="00A5690B" w:rsidRPr="00BD5B42" w:rsidRDefault="00A5690B" w:rsidP="00A5690B">
      <w:pPr>
        <w:spacing w:before="164" w:line="24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rPr>
        <w:t>Que, en el momento de la firma de esta declaración y a la luz de la información obrante en su poder, no se encuentra/n incurso/s en ninguna situación que pueda calificarse de conflicto de interés, en los términos previstos en el apartado cuatro de la disposición adicional centésima décima segunda, que pueda afectar al procedimiento de licitación/concesión de subvenciones.</w:t>
      </w:r>
    </w:p>
    <w:p w:rsidR="00A5690B" w:rsidRPr="00BD5B42" w:rsidRDefault="00A5690B" w:rsidP="00A5690B">
      <w:pPr>
        <w:spacing w:before="244" w:line="227" w:lineRule="exact"/>
        <w:ind w:left="567" w:right="992"/>
        <w:textAlignment w:val="baseline"/>
        <w:rPr>
          <w:rFonts w:ascii="Arial Narrow" w:eastAsia="Tahoma" w:hAnsi="Arial Narrow"/>
          <w:color w:val="000000"/>
          <w:spacing w:val="-2"/>
        </w:rPr>
      </w:pPr>
      <w:r w:rsidRPr="00BD5B42">
        <w:rPr>
          <w:rFonts w:ascii="Arial Narrow" w:eastAsia="Tahoma" w:hAnsi="Arial Narrow"/>
          <w:color w:val="000000"/>
          <w:spacing w:val="-2"/>
        </w:rPr>
        <w:t>Tercero.</w:t>
      </w:r>
    </w:p>
    <w:p w:rsidR="00A5690B" w:rsidRPr="00BD5B42" w:rsidRDefault="00A5690B" w:rsidP="00A5690B">
      <w:pPr>
        <w:spacing w:before="181" w:line="23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spacing w:val="1"/>
        </w:rPr>
        <w:t xml:space="preserve">Que se compromete/n a poner en conocimiento del órgano de contratación/comisión </w:t>
      </w:r>
      <w:r w:rsidRPr="00BD5B42">
        <w:rPr>
          <w:rFonts w:ascii="Arial Narrow" w:eastAsia="Tahoma" w:hAnsi="Arial Narrow"/>
          <w:color w:val="000000"/>
        </w:rPr>
        <w:t>de evaluación, sin dilación, cualquier situación de conflicto de interés que pudiera conocer y producirse en cualquier momento del procedimiento en curso.</w:t>
      </w:r>
    </w:p>
    <w:p w:rsidR="00A5690B" w:rsidRPr="00BD5B42" w:rsidRDefault="00A5690B" w:rsidP="00A5690B">
      <w:pPr>
        <w:spacing w:before="235" w:line="227" w:lineRule="exact"/>
        <w:ind w:left="567" w:right="992"/>
        <w:textAlignment w:val="baseline"/>
        <w:rPr>
          <w:rFonts w:ascii="Arial Narrow" w:eastAsia="Tahoma" w:hAnsi="Arial Narrow"/>
          <w:color w:val="000000"/>
          <w:spacing w:val="14"/>
        </w:rPr>
      </w:pPr>
      <w:r w:rsidRPr="00BD5B42">
        <w:rPr>
          <w:rFonts w:ascii="Arial Narrow" w:eastAsia="Tahoma" w:hAnsi="Arial Narrow"/>
          <w:color w:val="000000"/>
          <w:spacing w:val="14"/>
        </w:rPr>
        <w:t>Cuarto.</w:t>
      </w:r>
    </w:p>
    <w:p w:rsidR="00A5690B" w:rsidRPr="00BD5B42" w:rsidRDefault="00A5690B" w:rsidP="00A5690B">
      <w:pPr>
        <w:spacing w:before="186" w:line="230" w:lineRule="exact"/>
        <w:ind w:left="567" w:right="992"/>
        <w:jc w:val="both"/>
        <w:textAlignment w:val="baseline"/>
        <w:rPr>
          <w:rFonts w:ascii="Arial Narrow" w:eastAsia="Tahoma" w:hAnsi="Arial Narrow"/>
          <w:color w:val="000000"/>
        </w:rPr>
      </w:pPr>
      <w:r w:rsidRPr="00BD5B42">
        <w:rPr>
          <w:rFonts w:ascii="Arial Narrow" w:eastAsia="Tahoma" w:hAnsi="Arial Narrow"/>
          <w:color w:val="000000"/>
          <w:spacing w:val="12"/>
        </w:rPr>
        <w:t xml:space="preserve">Que conoce que una declaración de ausencia de conflicto de interés que se </w:t>
      </w:r>
      <w:r w:rsidRPr="00BD5B42">
        <w:rPr>
          <w:rFonts w:ascii="Arial Narrow" w:eastAsia="Tahoma" w:hAnsi="Arial Narrow"/>
          <w:color w:val="000000"/>
        </w:rPr>
        <w:t>demuestre que sea falsa, acarreará las consecuencias disciplinarias/administrativas/ judiciales que establezca la normativa de aplicación.</w:t>
      </w:r>
    </w:p>
    <w:p w:rsidR="00A5690B" w:rsidRPr="00BD5B42" w:rsidRDefault="00A5690B" w:rsidP="00A5690B">
      <w:pPr>
        <w:spacing w:before="186" w:line="230" w:lineRule="exact"/>
        <w:ind w:left="567" w:right="992"/>
        <w:jc w:val="both"/>
        <w:textAlignment w:val="baseline"/>
        <w:rPr>
          <w:rFonts w:ascii="Arial Narrow" w:eastAsia="Tahoma" w:hAnsi="Arial Narrow"/>
          <w:color w:val="000000"/>
        </w:rPr>
      </w:pPr>
    </w:p>
    <w:p w:rsidR="00A5690B" w:rsidRPr="00BD5B42" w:rsidRDefault="00A5690B" w:rsidP="00A5690B">
      <w:pPr>
        <w:spacing w:before="186" w:line="230" w:lineRule="exact"/>
        <w:ind w:left="567" w:right="992"/>
        <w:jc w:val="center"/>
        <w:textAlignment w:val="baseline"/>
        <w:rPr>
          <w:rFonts w:ascii="Arial Narrow" w:eastAsia="Tahoma" w:hAnsi="Arial Narrow"/>
          <w:color w:val="000000"/>
        </w:rPr>
      </w:pPr>
      <w:r w:rsidRPr="00BD5B42">
        <w:rPr>
          <w:rFonts w:ascii="Arial Narrow" w:eastAsia="Tahoma" w:hAnsi="Arial Narrow"/>
          <w:color w:val="000000"/>
        </w:rPr>
        <w:t>En</w:t>
      </w:r>
      <w:proofErr w:type="gramStart"/>
      <w:r w:rsidRPr="00BD5B42">
        <w:rPr>
          <w:rFonts w:ascii="Arial Narrow" w:eastAsia="Tahoma" w:hAnsi="Arial Narrow"/>
          <w:color w:val="000000"/>
        </w:rPr>
        <w:t>…….</w:t>
      </w:r>
      <w:proofErr w:type="gramEnd"/>
      <w:r w:rsidRPr="00BD5B42">
        <w:rPr>
          <w:rFonts w:ascii="Arial Narrow" w:eastAsia="Tahoma" w:hAnsi="Arial Narrow"/>
          <w:color w:val="000000"/>
        </w:rPr>
        <w:t>, a …….de ……2023</w:t>
      </w:r>
    </w:p>
    <w:p w:rsidR="00A5690B" w:rsidRPr="00BD5B42" w:rsidRDefault="00A5690B" w:rsidP="00A5690B">
      <w:pPr>
        <w:spacing w:before="186" w:line="230" w:lineRule="exact"/>
        <w:ind w:left="567" w:right="992"/>
        <w:jc w:val="both"/>
        <w:textAlignment w:val="baseline"/>
        <w:rPr>
          <w:rFonts w:ascii="Arial Narrow" w:eastAsia="Tahoma" w:hAnsi="Arial Narrow"/>
          <w:color w:val="000000"/>
        </w:rPr>
      </w:pPr>
    </w:p>
    <w:p w:rsidR="00A5690B" w:rsidRPr="00BD5B42" w:rsidRDefault="00A5690B" w:rsidP="00A5690B">
      <w:pPr>
        <w:ind w:left="567" w:right="992"/>
        <w:jc w:val="center"/>
        <w:rPr>
          <w:rFonts w:ascii="Arial Narrow" w:hAnsi="Arial Narrow"/>
        </w:rPr>
      </w:pPr>
      <w:r w:rsidRPr="00BD5B42">
        <w:rPr>
          <w:rFonts w:ascii="Arial Narrow" w:hAnsi="Arial Narrow"/>
        </w:rPr>
        <w:t>(Firma)</w:t>
      </w:r>
    </w:p>
    <w:p w:rsidR="00A5690B" w:rsidRPr="00BD5B42" w:rsidRDefault="00A5690B" w:rsidP="00A5690B">
      <w:pPr>
        <w:spacing w:before="186" w:line="230" w:lineRule="exact"/>
        <w:ind w:left="567" w:right="992"/>
        <w:jc w:val="both"/>
        <w:textAlignment w:val="baseline"/>
        <w:rPr>
          <w:rFonts w:ascii="Arial Narrow" w:hAnsi="Arial Narrow"/>
        </w:rPr>
      </w:pPr>
    </w:p>
    <w:p w:rsidR="00A5690B" w:rsidRPr="00BD5B42" w:rsidRDefault="00A5690B" w:rsidP="00A5690B">
      <w:pPr>
        <w:spacing w:after="200" w:line="280" w:lineRule="exact"/>
        <w:ind w:left="567" w:right="992"/>
        <w:rPr>
          <w:rFonts w:ascii="Arial Narrow" w:hAnsi="Arial Narrow"/>
          <w:bCs/>
        </w:rPr>
      </w:pPr>
    </w:p>
    <w:p w:rsidR="00A5690B" w:rsidRPr="00BD5B42" w:rsidRDefault="00A5690B" w:rsidP="00A5690B">
      <w:pPr>
        <w:spacing w:after="200" w:line="280" w:lineRule="exact"/>
        <w:ind w:left="567" w:right="992"/>
        <w:rPr>
          <w:rFonts w:ascii="Arial Narrow" w:hAnsi="Arial Narrow"/>
          <w:bCs/>
        </w:rPr>
      </w:pPr>
    </w:p>
    <w:p w:rsidR="00A5690B" w:rsidRPr="00BD5B42" w:rsidRDefault="00A5690B" w:rsidP="00A5690B">
      <w:pPr>
        <w:tabs>
          <w:tab w:val="left" w:pos="600"/>
          <w:tab w:val="center" w:pos="3960"/>
        </w:tabs>
        <w:spacing w:line="280" w:lineRule="exact"/>
        <w:ind w:left="567" w:right="992"/>
        <w:jc w:val="both"/>
        <w:rPr>
          <w:rFonts w:ascii="Arial Narrow" w:hAnsi="Arial Narrow"/>
          <w:b/>
        </w:rPr>
      </w:pPr>
      <w:r w:rsidRPr="00BD5B42">
        <w:rPr>
          <w:rFonts w:ascii="Arial Narrow" w:hAnsi="Arial Narrow"/>
          <w:b/>
        </w:rPr>
        <w:t xml:space="preserve">NOTA: LA DECLARACIÓN DEBE SER APORTADA POR CADA CONTRATISTA Y SUBCONTRATISTA </w:t>
      </w:r>
      <w:proofErr w:type="gramStart"/>
      <w:r w:rsidRPr="00BD5B42">
        <w:rPr>
          <w:rFonts w:ascii="Arial Narrow" w:hAnsi="Arial Narrow"/>
          <w:b/>
        </w:rPr>
        <w:t>( art.</w:t>
      </w:r>
      <w:proofErr w:type="gramEnd"/>
      <w:r w:rsidRPr="00BD5B42">
        <w:rPr>
          <w:rFonts w:ascii="Arial Narrow" w:hAnsi="Arial Narrow"/>
          <w:b/>
        </w:rPr>
        <w:t xml:space="preserve"> 8.2 de la Orden HFP 1031/2021)</w:t>
      </w:r>
    </w:p>
    <w:p w:rsidR="00A5690B" w:rsidRPr="00BD5B42" w:rsidRDefault="00A5690B" w:rsidP="00A5690B">
      <w:pPr>
        <w:tabs>
          <w:tab w:val="left" w:pos="600"/>
          <w:tab w:val="center" w:pos="3960"/>
        </w:tabs>
        <w:spacing w:line="280" w:lineRule="exact"/>
        <w:ind w:left="567" w:right="992"/>
        <w:jc w:val="both"/>
        <w:rPr>
          <w:rFonts w:ascii="Arial Narrow" w:hAnsi="Arial Narrow"/>
        </w:rPr>
      </w:pPr>
    </w:p>
    <w:p w:rsidR="00A5690B" w:rsidRPr="00BD5B42" w:rsidRDefault="00A5690B" w:rsidP="00A5690B">
      <w:pPr>
        <w:spacing w:after="200" w:line="280" w:lineRule="exact"/>
        <w:ind w:left="567" w:right="992"/>
        <w:rPr>
          <w:rFonts w:ascii="Arial Narrow" w:hAnsi="Arial Narrow"/>
          <w:bCs/>
        </w:rPr>
      </w:pPr>
      <w:r w:rsidRPr="00BD5B42">
        <w:rPr>
          <w:rFonts w:ascii="Arial Narrow" w:hAnsi="Arial Narrow"/>
          <w:bCs/>
        </w:rPr>
        <w:br w:type="page"/>
      </w:r>
    </w:p>
    <w:p w:rsidR="00732768" w:rsidRPr="00BD5B42" w:rsidRDefault="00732768" w:rsidP="00DC5E74">
      <w:pPr>
        <w:spacing w:after="0" w:line="280" w:lineRule="exact"/>
        <w:ind w:left="2550" w:right="992" w:firstLine="282"/>
        <w:jc w:val="center"/>
        <w:rPr>
          <w:rFonts w:ascii="Arial Narrow" w:hAnsi="Arial Narrow"/>
          <w:b/>
        </w:rPr>
      </w:pPr>
    </w:p>
    <w:p w:rsidR="00732768" w:rsidRPr="00BD5B42" w:rsidRDefault="00732768" w:rsidP="00DC5E74">
      <w:pPr>
        <w:spacing w:after="0" w:line="280" w:lineRule="exact"/>
        <w:ind w:left="2550" w:right="992" w:firstLine="282"/>
        <w:jc w:val="center"/>
        <w:rPr>
          <w:rFonts w:ascii="Arial Narrow" w:hAnsi="Arial Narrow"/>
          <w:b/>
        </w:rPr>
      </w:pPr>
    </w:p>
    <w:p w:rsidR="00732768" w:rsidRPr="00BD5B42" w:rsidRDefault="00732768" w:rsidP="00DC5E74">
      <w:pPr>
        <w:spacing w:after="0" w:line="280" w:lineRule="exact"/>
        <w:ind w:left="2550" w:right="992" w:firstLine="282"/>
        <w:jc w:val="center"/>
        <w:rPr>
          <w:rFonts w:ascii="Arial Narrow" w:hAnsi="Arial Narrow"/>
          <w:b/>
        </w:rPr>
      </w:pPr>
    </w:p>
    <w:p w:rsidR="00DC5E74" w:rsidRPr="00BD5B42" w:rsidRDefault="00732768" w:rsidP="00732768">
      <w:pPr>
        <w:spacing w:after="0" w:line="280" w:lineRule="exact"/>
        <w:ind w:left="2550" w:right="992" w:firstLine="282"/>
        <w:jc w:val="both"/>
        <w:rPr>
          <w:rFonts w:ascii="Arial Narrow" w:hAnsi="Arial Narrow"/>
          <w:b/>
        </w:rPr>
      </w:pPr>
      <w:r w:rsidRPr="00BD5B42">
        <w:rPr>
          <w:rFonts w:ascii="Arial Narrow" w:hAnsi="Arial Narrow"/>
          <w:b/>
        </w:rPr>
        <w:t xml:space="preserve">                     </w:t>
      </w:r>
      <w:r w:rsidR="00DC5E74" w:rsidRPr="00BD5B42">
        <w:rPr>
          <w:rFonts w:ascii="Arial Narrow" w:hAnsi="Arial Narrow"/>
          <w:b/>
        </w:rPr>
        <w:t>ANEXO V</w:t>
      </w:r>
    </w:p>
    <w:p w:rsidR="00DC5E74" w:rsidRPr="00BD5B42" w:rsidRDefault="00DC5E74" w:rsidP="00DC5E74">
      <w:pPr>
        <w:spacing w:after="0"/>
        <w:ind w:left="567" w:right="992" w:firstLine="708"/>
        <w:jc w:val="center"/>
        <w:rPr>
          <w:rFonts w:ascii="Arial Narrow" w:hAnsi="Arial Narrow"/>
          <w:b/>
        </w:rPr>
      </w:pPr>
    </w:p>
    <w:p w:rsidR="00DC5E74" w:rsidRPr="00BD5B42" w:rsidRDefault="00DC5E74" w:rsidP="00DC5E74">
      <w:pPr>
        <w:spacing w:after="0"/>
        <w:ind w:left="567" w:right="992" w:firstLine="708"/>
        <w:rPr>
          <w:rFonts w:ascii="Arial Narrow" w:hAnsi="Arial Narrow"/>
          <w:b/>
        </w:rPr>
      </w:pPr>
      <w:r w:rsidRPr="00BD5B42">
        <w:rPr>
          <w:rFonts w:ascii="Arial Narrow" w:hAnsi="Arial Narrow"/>
          <w:b/>
        </w:rPr>
        <w:t xml:space="preserve">                                    CLÁUSULA DE CONFIDENCIALIDAD</w:t>
      </w:r>
    </w:p>
    <w:p w:rsidR="00DC5E74" w:rsidRPr="00BD5B42" w:rsidRDefault="00DC5E74" w:rsidP="00DC5E74">
      <w:pPr>
        <w:spacing w:after="0"/>
        <w:ind w:left="567" w:right="992" w:firstLine="708"/>
        <w:jc w:val="both"/>
        <w:rPr>
          <w:rFonts w:ascii="Arial Narrow" w:hAnsi="Arial Narrow"/>
        </w:rPr>
      </w:pPr>
    </w:p>
    <w:p w:rsidR="00DC5E74" w:rsidRPr="00BD5B42" w:rsidRDefault="00DC5E74" w:rsidP="00DC5E74">
      <w:pPr>
        <w:spacing w:after="0"/>
        <w:ind w:left="567" w:right="992" w:firstLine="708"/>
        <w:jc w:val="both"/>
        <w:rPr>
          <w:rFonts w:ascii="Arial Narrow" w:hAnsi="Arial Narrow"/>
        </w:rPr>
      </w:pPr>
    </w:p>
    <w:p w:rsidR="00DC5E74" w:rsidRPr="00BD5B42" w:rsidRDefault="00DC5E74" w:rsidP="00DC5E74">
      <w:pPr>
        <w:spacing w:after="0"/>
        <w:ind w:left="567" w:right="992"/>
        <w:jc w:val="both"/>
        <w:rPr>
          <w:rFonts w:ascii="Arial Narrow" w:hAnsi="Arial Narrow"/>
        </w:rPr>
      </w:pPr>
      <w:r w:rsidRPr="00BD5B42">
        <w:rPr>
          <w:rFonts w:ascii="Arial Narrow" w:hAnsi="Arial Narrow"/>
        </w:rPr>
        <w:t xml:space="preserve"> Expediente de contratación de las obras </w:t>
      </w:r>
      <w:r w:rsidR="00DF7523" w:rsidRPr="00BD5B42">
        <w:rPr>
          <w:rFonts w:ascii="Arial Narrow" w:hAnsi="Arial Narrow"/>
        </w:rPr>
        <w:t>“</w:t>
      </w:r>
      <w:r w:rsidRPr="00BD5B42">
        <w:rPr>
          <w:rFonts w:ascii="Arial Narrow" w:hAnsi="Arial Narrow"/>
          <w:b/>
        </w:rPr>
        <w:t xml:space="preserve">REFORMA, BAJO CRITERIOS DE EFICIENCIA ENERGÉTICA, DEL ALUMBRADO EXTERIOR DEL MUNICIPIO DE DICASTILLO </w:t>
      </w:r>
      <w:proofErr w:type="gramStart"/>
      <w:r w:rsidRPr="00BD5B42">
        <w:rPr>
          <w:rFonts w:ascii="Arial Narrow" w:hAnsi="Arial Narrow"/>
          <w:b/>
        </w:rPr>
        <w:t>( NAVARRA</w:t>
      </w:r>
      <w:proofErr w:type="gramEnd"/>
      <w:r w:rsidRPr="00BD5B42">
        <w:rPr>
          <w:rFonts w:ascii="Arial Narrow" w:hAnsi="Arial Narrow"/>
          <w:b/>
        </w:rPr>
        <w:t>), EN EL ÁMBITO DE LOS CENTROS DE MANDO CM-3 Y CM-4”</w:t>
      </w:r>
    </w:p>
    <w:p w:rsidR="00DC5E74" w:rsidRPr="00BD5B42" w:rsidRDefault="00DC5E74" w:rsidP="00DC5E74">
      <w:pPr>
        <w:spacing w:after="0"/>
        <w:ind w:left="567" w:right="992"/>
        <w:jc w:val="both"/>
        <w:rPr>
          <w:rFonts w:ascii="Arial Narrow" w:hAnsi="Arial Narrow"/>
        </w:rPr>
      </w:pPr>
    </w:p>
    <w:p w:rsidR="00DC5E74" w:rsidRPr="00BD5B42" w:rsidRDefault="00DC5E74" w:rsidP="00DC5E74">
      <w:pPr>
        <w:spacing w:after="0"/>
        <w:ind w:left="567" w:right="992"/>
        <w:jc w:val="both"/>
        <w:rPr>
          <w:rFonts w:ascii="Arial Narrow" w:hAnsi="Arial Narrow"/>
        </w:rPr>
      </w:pPr>
      <w:r w:rsidRPr="00BD5B42">
        <w:rPr>
          <w:rFonts w:ascii="Arial Narrow" w:hAnsi="Arial Narrow"/>
        </w:rPr>
        <w:t>En …........................., a ......... de ........................... de</w:t>
      </w:r>
      <w:proofErr w:type="gramStart"/>
      <w:r w:rsidRPr="00BD5B42">
        <w:rPr>
          <w:rFonts w:ascii="Arial Narrow" w:hAnsi="Arial Narrow"/>
        </w:rPr>
        <w:t xml:space="preserve"> ....</w:t>
      </w:r>
      <w:proofErr w:type="gramEnd"/>
      <w:r w:rsidRPr="00BD5B42">
        <w:rPr>
          <w:rFonts w:ascii="Arial Narrow" w:hAnsi="Arial Narrow"/>
        </w:rPr>
        <w:t>…</w:t>
      </w:r>
    </w:p>
    <w:p w:rsidR="00DC5E74" w:rsidRPr="00BD5B42" w:rsidRDefault="00DC5E74" w:rsidP="00DC5E74">
      <w:pPr>
        <w:spacing w:after="0"/>
        <w:ind w:left="567" w:right="992" w:firstLine="708"/>
        <w:jc w:val="both"/>
        <w:rPr>
          <w:rFonts w:ascii="Arial Narrow" w:hAnsi="Arial Narrow"/>
        </w:rPr>
      </w:pPr>
    </w:p>
    <w:p w:rsidR="00DC5E74" w:rsidRPr="00BD5B42" w:rsidRDefault="00DC5E74" w:rsidP="00DC5E74">
      <w:pPr>
        <w:spacing w:after="0"/>
        <w:ind w:left="567" w:right="992"/>
        <w:jc w:val="both"/>
        <w:rPr>
          <w:rFonts w:ascii="Arial Narrow" w:hAnsi="Arial Narrow"/>
        </w:rPr>
      </w:pPr>
    </w:p>
    <w:p w:rsidR="00DC5E74" w:rsidRPr="00BD5B42" w:rsidRDefault="00DC5E74" w:rsidP="00DC5E74">
      <w:pPr>
        <w:spacing w:after="0"/>
        <w:ind w:left="567" w:right="992"/>
        <w:jc w:val="both"/>
        <w:rPr>
          <w:rFonts w:ascii="Arial Narrow" w:hAnsi="Arial Narrow"/>
        </w:rPr>
      </w:pPr>
    </w:p>
    <w:p w:rsidR="00DC5E74" w:rsidRPr="00BD5B42" w:rsidRDefault="00DC5E74" w:rsidP="00DC5E74">
      <w:pPr>
        <w:spacing w:after="0"/>
        <w:ind w:left="567" w:right="992"/>
        <w:jc w:val="both"/>
        <w:rPr>
          <w:rFonts w:ascii="Arial Narrow" w:hAnsi="Arial Narrow"/>
        </w:rPr>
      </w:pPr>
      <w:r w:rsidRPr="00BD5B42">
        <w:rPr>
          <w:rFonts w:ascii="Arial Narrow" w:hAnsi="Arial Narrow"/>
        </w:rPr>
        <w:t xml:space="preserve">Don/Doña ................................................................................................, de nacionalidad ................. …........., provisto del D.N.I./NIE/pasaporte nº.............................., vecino/a de ........................................., provincia de ......................................, con domicilio en ...............................…………..................................., nº ................., teléfono </w:t>
      </w:r>
      <w:proofErr w:type="gramStart"/>
      <w:r w:rsidRPr="00BD5B42">
        <w:rPr>
          <w:rFonts w:ascii="Arial Narrow" w:hAnsi="Arial Narrow"/>
        </w:rPr>
        <w:t>…….</w:t>
      </w:r>
      <w:proofErr w:type="gramEnd"/>
      <w:r w:rsidRPr="00BD5B42">
        <w:rPr>
          <w:rFonts w:ascii="Arial Narrow" w:hAnsi="Arial Narrow"/>
        </w:rPr>
        <w:t>., correo electrónico ……………….., actuando en nombre propio /en representación de ........………………………........................... en calidad de (apoderado, administrador, etc.) ................................…......................, empresa con NIF n.º ………</w:t>
      </w:r>
      <w:proofErr w:type="gramStart"/>
      <w:r w:rsidRPr="00BD5B42">
        <w:rPr>
          <w:rFonts w:ascii="Arial Narrow" w:hAnsi="Arial Narrow"/>
        </w:rPr>
        <w:t>…….</w:t>
      </w:r>
      <w:proofErr w:type="gramEnd"/>
      <w:r w:rsidRPr="00BD5B42">
        <w:rPr>
          <w:rFonts w:ascii="Arial Narrow" w:hAnsi="Arial Narrow"/>
        </w:rPr>
        <w:t xml:space="preserve">., como licitador interesado en participar en el procedimiento de adjudicación del contrato………….., </w:t>
      </w:r>
      <w:r w:rsidRPr="00BD5B42">
        <w:rPr>
          <w:rFonts w:ascii="Arial Narrow" w:hAnsi="Arial Narrow"/>
          <w:b/>
        </w:rPr>
        <w:t>MANIFIESTA</w:t>
      </w:r>
      <w:r w:rsidRPr="00BD5B42">
        <w:rPr>
          <w:rFonts w:ascii="Arial Narrow" w:hAnsi="Arial Narrow"/>
        </w:rPr>
        <w:t>:</w:t>
      </w:r>
    </w:p>
    <w:p w:rsidR="00DC5E74" w:rsidRPr="00BD5B42" w:rsidRDefault="00DC5E74" w:rsidP="00DC5E74">
      <w:pPr>
        <w:spacing w:after="0"/>
        <w:ind w:left="567" w:right="992" w:firstLine="708"/>
        <w:jc w:val="both"/>
        <w:rPr>
          <w:rFonts w:ascii="Arial Narrow" w:hAnsi="Arial Narrow"/>
        </w:rPr>
      </w:pPr>
    </w:p>
    <w:p w:rsidR="00DC5E74" w:rsidRPr="00BD5B42" w:rsidRDefault="00DC5E74" w:rsidP="00DC5E74">
      <w:pPr>
        <w:spacing w:after="0"/>
        <w:ind w:left="567" w:right="992" w:firstLine="708"/>
        <w:jc w:val="both"/>
        <w:rPr>
          <w:rFonts w:ascii="Arial Narrow" w:hAnsi="Arial Narrow"/>
        </w:rPr>
      </w:pPr>
      <w:r w:rsidRPr="00BD5B42">
        <w:rPr>
          <w:rFonts w:ascii="Arial Narrow" w:hAnsi="Arial Narrow"/>
        </w:rPr>
        <w:t xml:space="preserve"> 1.- Que, de la información presentada al presente expediente de contratación, se considera que afecta a los secretos técnicos o comerciales y a los aspectos confidenciales de la oferta la siguiente: - …………………………………………………………………</w:t>
      </w:r>
      <w:proofErr w:type="gramStart"/>
      <w:r w:rsidRPr="00BD5B42">
        <w:rPr>
          <w:rFonts w:ascii="Arial Narrow" w:hAnsi="Arial Narrow"/>
        </w:rPr>
        <w:t>…….</w:t>
      </w:r>
      <w:proofErr w:type="gramEnd"/>
      <w:r w:rsidRPr="00BD5B42">
        <w:rPr>
          <w:rFonts w:ascii="Arial Narrow" w:hAnsi="Arial Narrow"/>
        </w:rPr>
        <w:t>.</w:t>
      </w:r>
    </w:p>
    <w:p w:rsidR="00DC5E74" w:rsidRPr="00BD5B42" w:rsidRDefault="00DC5E74" w:rsidP="00DC5E74">
      <w:pPr>
        <w:spacing w:after="0"/>
        <w:ind w:left="567" w:right="992" w:firstLine="708"/>
        <w:jc w:val="both"/>
        <w:rPr>
          <w:rFonts w:ascii="Arial Narrow" w:hAnsi="Arial Narrow"/>
        </w:rPr>
      </w:pPr>
    </w:p>
    <w:p w:rsidR="00DC5E74" w:rsidRPr="00BD5B42" w:rsidRDefault="00DC5E74" w:rsidP="00DC5E74">
      <w:pPr>
        <w:spacing w:after="0"/>
        <w:ind w:left="567" w:right="992" w:firstLine="708"/>
        <w:jc w:val="both"/>
        <w:rPr>
          <w:rFonts w:ascii="Arial Narrow" w:hAnsi="Arial Narrow"/>
        </w:rPr>
      </w:pPr>
      <w:r w:rsidRPr="00BD5B42">
        <w:rPr>
          <w:rFonts w:ascii="Arial Narrow" w:hAnsi="Arial Narrow"/>
        </w:rPr>
        <w:t xml:space="preserve"> 2.- Que se compromete a respetar el carácter confidencial de aquella información a la que tenga acceso con ocasión de la ejecución del contrato a la que se le hubiese dado el referido carácter en los pliegos o en el contrato, o que por su propia naturaleza deba ser tratada como tal, durante un plazo de …… años desde el conocimiento de esa información.</w:t>
      </w:r>
    </w:p>
    <w:p w:rsidR="00DC5E74" w:rsidRPr="00BD5B42" w:rsidRDefault="00DC5E74" w:rsidP="00DC5E74">
      <w:pPr>
        <w:spacing w:after="0"/>
        <w:ind w:left="567" w:right="992" w:firstLine="708"/>
        <w:jc w:val="both"/>
        <w:rPr>
          <w:rFonts w:ascii="Arial Narrow" w:hAnsi="Arial Narrow"/>
        </w:rPr>
      </w:pPr>
    </w:p>
    <w:p w:rsidR="00DC5E74" w:rsidRPr="00BD5B42" w:rsidRDefault="00DC5E74" w:rsidP="00DC5E74">
      <w:pPr>
        <w:spacing w:after="0"/>
        <w:ind w:left="567" w:right="992" w:firstLine="708"/>
        <w:jc w:val="both"/>
        <w:rPr>
          <w:rFonts w:ascii="Arial Narrow" w:hAnsi="Arial Narrow"/>
        </w:rPr>
      </w:pPr>
      <w:r w:rsidRPr="00BD5B42">
        <w:rPr>
          <w:rFonts w:ascii="Arial Narrow" w:hAnsi="Arial Narrow"/>
        </w:rPr>
        <w:t xml:space="preserve"> 3.- Que se compromete a no acceder a datos personales que no sean necesarios para la ejecución del contrato. </w:t>
      </w:r>
    </w:p>
    <w:p w:rsidR="00DC5E74" w:rsidRPr="00BD5B42" w:rsidRDefault="00DC5E74" w:rsidP="00DC5E74">
      <w:pPr>
        <w:spacing w:after="0"/>
        <w:ind w:left="567" w:right="992" w:firstLine="708"/>
        <w:jc w:val="both"/>
        <w:rPr>
          <w:rFonts w:ascii="Arial Narrow" w:hAnsi="Arial Narrow"/>
        </w:rPr>
      </w:pPr>
    </w:p>
    <w:p w:rsidR="00DC5E74" w:rsidRPr="00BD5B42" w:rsidRDefault="00DC5E74" w:rsidP="00DC5E74">
      <w:pPr>
        <w:spacing w:after="0"/>
        <w:ind w:left="567" w:right="992" w:firstLine="708"/>
        <w:jc w:val="both"/>
        <w:rPr>
          <w:rFonts w:ascii="Arial Narrow" w:hAnsi="Arial Narrow"/>
        </w:rPr>
      </w:pPr>
    </w:p>
    <w:p w:rsidR="00DC5E74" w:rsidRPr="00BD5B42" w:rsidRDefault="00DC5E74" w:rsidP="00DC5E74">
      <w:pPr>
        <w:spacing w:before="186" w:after="0" w:line="230" w:lineRule="exact"/>
        <w:ind w:left="567" w:right="992"/>
        <w:jc w:val="center"/>
        <w:textAlignment w:val="baseline"/>
        <w:rPr>
          <w:rFonts w:ascii="Arial Narrow" w:eastAsia="Tahoma" w:hAnsi="Arial Narrow"/>
          <w:color w:val="000000"/>
        </w:rPr>
      </w:pPr>
      <w:r w:rsidRPr="00BD5B42">
        <w:rPr>
          <w:rFonts w:ascii="Arial Narrow" w:eastAsia="Tahoma" w:hAnsi="Arial Narrow"/>
          <w:color w:val="000000"/>
        </w:rPr>
        <w:t>En</w:t>
      </w:r>
      <w:proofErr w:type="gramStart"/>
      <w:r w:rsidRPr="00BD5B42">
        <w:rPr>
          <w:rFonts w:ascii="Arial Narrow" w:eastAsia="Tahoma" w:hAnsi="Arial Narrow"/>
          <w:color w:val="000000"/>
        </w:rPr>
        <w:t>…….</w:t>
      </w:r>
      <w:proofErr w:type="gramEnd"/>
      <w:r w:rsidRPr="00BD5B42">
        <w:rPr>
          <w:rFonts w:ascii="Arial Narrow" w:eastAsia="Tahoma" w:hAnsi="Arial Narrow"/>
          <w:color w:val="000000"/>
        </w:rPr>
        <w:t>, a …….de ……2023</w:t>
      </w:r>
    </w:p>
    <w:p w:rsidR="00DC5E74" w:rsidRPr="00BD5B42" w:rsidRDefault="00DC5E74" w:rsidP="00DC5E74">
      <w:pPr>
        <w:spacing w:after="0"/>
        <w:ind w:left="567" w:right="992" w:firstLine="708"/>
        <w:jc w:val="both"/>
        <w:rPr>
          <w:rFonts w:ascii="Arial Narrow" w:hAnsi="Arial Narrow"/>
        </w:rPr>
      </w:pPr>
    </w:p>
    <w:p w:rsidR="00DC5E74" w:rsidRPr="00BD5B42" w:rsidRDefault="00DC5E74" w:rsidP="00DC5E74">
      <w:pPr>
        <w:spacing w:after="0"/>
        <w:ind w:left="567" w:right="992" w:firstLine="708"/>
        <w:jc w:val="both"/>
        <w:rPr>
          <w:rFonts w:ascii="Arial Narrow" w:hAnsi="Arial Narrow"/>
        </w:rPr>
      </w:pPr>
    </w:p>
    <w:p w:rsidR="00DC5E74" w:rsidRPr="00BD5B42" w:rsidRDefault="00DC5E74" w:rsidP="00DC5E74">
      <w:pPr>
        <w:spacing w:after="0"/>
        <w:ind w:left="567" w:right="992" w:firstLine="708"/>
        <w:jc w:val="center"/>
        <w:rPr>
          <w:rFonts w:ascii="Arial Narrow" w:hAnsi="Arial Narrow"/>
        </w:rPr>
      </w:pPr>
      <w:r w:rsidRPr="00BD5B42">
        <w:rPr>
          <w:rFonts w:ascii="Arial Narrow" w:hAnsi="Arial Narrow"/>
        </w:rPr>
        <w:t>(Firma)</w:t>
      </w:r>
    </w:p>
    <w:p w:rsidR="00DC5E74" w:rsidRPr="00BD5B42" w:rsidRDefault="00DC5E74" w:rsidP="00DC5E74">
      <w:pPr>
        <w:rPr>
          <w:rFonts w:ascii="Arial Narrow" w:hAnsi="Arial Narrow"/>
        </w:rPr>
      </w:pPr>
      <w:r w:rsidRPr="00BD5B42">
        <w:rPr>
          <w:rFonts w:ascii="Arial Narrow" w:hAnsi="Arial Narrow"/>
        </w:rPr>
        <w:br w:type="page"/>
      </w:r>
    </w:p>
    <w:p w:rsidR="00A5690B" w:rsidRPr="00BD5B42" w:rsidRDefault="00A5690B" w:rsidP="00F0670F">
      <w:pPr>
        <w:autoSpaceDE w:val="0"/>
        <w:autoSpaceDN w:val="0"/>
        <w:adjustRightInd w:val="0"/>
        <w:spacing w:line="280" w:lineRule="exact"/>
        <w:jc w:val="center"/>
        <w:rPr>
          <w:rFonts w:ascii="Arial Narrow" w:hAnsi="Arial Narrow"/>
          <w:b/>
          <w:bCs/>
        </w:rPr>
      </w:pPr>
    </w:p>
    <w:p w:rsidR="00A5690B" w:rsidRPr="00BD5B42" w:rsidRDefault="00A5690B" w:rsidP="00733ED6">
      <w:pPr>
        <w:autoSpaceDE w:val="0"/>
        <w:autoSpaceDN w:val="0"/>
        <w:adjustRightInd w:val="0"/>
        <w:spacing w:after="0" w:line="280" w:lineRule="exact"/>
        <w:ind w:left="567" w:right="992"/>
        <w:jc w:val="center"/>
        <w:rPr>
          <w:rFonts w:ascii="Arial Narrow" w:hAnsi="Arial Narrow"/>
          <w:b/>
          <w:bCs/>
        </w:rPr>
      </w:pPr>
    </w:p>
    <w:p w:rsidR="00DF7523" w:rsidRPr="00BD5B42" w:rsidRDefault="00DF7523" w:rsidP="00DF7523">
      <w:pPr>
        <w:spacing w:after="0" w:line="240" w:lineRule="auto"/>
        <w:ind w:left="567" w:right="992"/>
        <w:jc w:val="center"/>
        <w:rPr>
          <w:rFonts w:ascii="Arial Narrow" w:eastAsia="Calibri" w:hAnsi="Arial Narrow" w:cs="Times New Roman"/>
          <w:b/>
        </w:rPr>
      </w:pPr>
      <w:r w:rsidRPr="00BD5B42">
        <w:rPr>
          <w:rFonts w:ascii="Arial Narrow" w:eastAsia="Calibri" w:hAnsi="Arial Narrow" w:cs="Times New Roman"/>
          <w:b/>
        </w:rPr>
        <w:t>ANEXO VI</w:t>
      </w:r>
    </w:p>
    <w:p w:rsidR="00DF7523" w:rsidRPr="00BD5B42" w:rsidRDefault="00DF7523" w:rsidP="00DF7523">
      <w:pPr>
        <w:spacing w:after="0" w:line="240" w:lineRule="auto"/>
        <w:ind w:left="567" w:right="992"/>
        <w:jc w:val="center"/>
        <w:rPr>
          <w:rFonts w:ascii="Arial Narrow" w:eastAsia="Calibri" w:hAnsi="Arial Narrow" w:cs="Times New Roman"/>
          <w:b/>
        </w:rPr>
      </w:pPr>
      <w:r w:rsidRPr="00BD5B42">
        <w:rPr>
          <w:rFonts w:ascii="Arial Narrow" w:eastAsia="Calibri" w:hAnsi="Arial Narrow" w:cs="Times New Roman"/>
          <w:b/>
        </w:rPr>
        <w:t>MODELO DE COMPROMISO DE ADSCRIPCIÓN DE MEDIOS</w:t>
      </w:r>
    </w:p>
    <w:p w:rsidR="00DF7523" w:rsidRPr="00BD5B42" w:rsidRDefault="00DF7523" w:rsidP="00DF7523">
      <w:pPr>
        <w:spacing w:after="0" w:line="240" w:lineRule="auto"/>
        <w:ind w:left="567" w:right="992"/>
        <w:jc w:val="both"/>
        <w:rPr>
          <w:rFonts w:ascii="Arial Narrow" w:eastAsia="Calibri" w:hAnsi="Arial Narrow" w:cs="Times New Roman"/>
          <w:b/>
        </w:rPr>
      </w:pPr>
    </w:p>
    <w:p w:rsidR="00DF7523" w:rsidRPr="00BD5B42" w:rsidRDefault="00DF7523" w:rsidP="00DF7523">
      <w:pPr>
        <w:spacing w:after="0"/>
        <w:ind w:left="567" w:right="992"/>
        <w:jc w:val="both"/>
        <w:rPr>
          <w:rFonts w:ascii="Arial Narrow" w:hAnsi="Arial Narrow"/>
        </w:rPr>
      </w:pPr>
      <w:r w:rsidRPr="00BD5B42">
        <w:rPr>
          <w:rFonts w:ascii="Arial Narrow" w:eastAsia="Calibri" w:hAnsi="Arial Narrow" w:cs="Times New Roman"/>
        </w:rPr>
        <w:t xml:space="preserve">Expediente de contratación de las obras </w:t>
      </w:r>
      <w:r w:rsidRPr="00BD5B42">
        <w:rPr>
          <w:rFonts w:ascii="Arial Narrow" w:hAnsi="Arial Narrow"/>
        </w:rPr>
        <w:t xml:space="preserve">“REFORMA, BAJO CRITERIOS DE EFICIENCIA ENERGÉTICA, DEL ALUMBRADO EXTERIOR DEL MUNICIPIO DE DICASTILLO </w:t>
      </w:r>
      <w:proofErr w:type="gramStart"/>
      <w:r w:rsidRPr="00BD5B42">
        <w:rPr>
          <w:rFonts w:ascii="Arial Narrow" w:hAnsi="Arial Narrow"/>
        </w:rPr>
        <w:t>( NAVARRA</w:t>
      </w:r>
      <w:proofErr w:type="gramEnd"/>
      <w:r w:rsidRPr="00BD5B42">
        <w:rPr>
          <w:rFonts w:ascii="Arial Narrow" w:hAnsi="Arial Narrow"/>
        </w:rPr>
        <w:t>), EN EL ÁMBITO DE LOS CENTROS DE MANDO CM-3 Y CM-4”</w:t>
      </w:r>
    </w:p>
    <w:p w:rsidR="00DF7523" w:rsidRPr="00BD5B42" w:rsidRDefault="00DF7523" w:rsidP="00DF7523">
      <w:pPr>
        <w:spacing w:after="0"/>
        <w:ind w:left="567" w:right="992"/>
        <w:jc w:val="both"/>
        <w:rPr>
          <w:rFonts w:ascii="Arial Narrow" w:hAnsi="Arial Narrow"/>
        </w:rPr>
      </w:pPr>
    </w:p>
    <w:p w:rsidR="00DF7523" w:rsidRPr="00BD5B42" w:rsidRDefault="00DF7523" w:rsidP="00DF7523">
      <w:pPr>
        <w:spacing w:after="0" w:line="240" w:lineRule="auto"/>
        <w:ind w:left="567" w:right="992"/>
        <w:jc w:val="both"/>
        <w:rPr>
          <w:rFonts w:ascii="Arial Narrow" w:eastAsia="Calibri" w:hAnsi="Arial Narrow" w:cs="Times New Roman"/>
        </w:rPr>
      </w:pPr>
    </w:p>
    <w:p w:rsidR="00DF7523" w:rsidRPr="00BD5B42" w:rsidRDefault="00DF7523" w:rsidP="00DF7523">
      <w:pPr>
        <w:spacing w:after="0" w:line="240" w:lineRule="auto"/>
        <w:ind w:left="567" w:right="992"/>
        <w:jc w:val="both"/>
        <w:rPr>
          <w:rFonts w:ascii="Arial Narrow" w:eastAsia="Calibri" w:hAnsi="Arial Narrow" w:cs="Times New Roman"/>
        </w:rPr>
      </w:pPr>
    </w:p>
    <w:p w:rsidR="00DF7523" w:rsidRPr="00BD5B42" w:rsidRDefault="00DF7523" w:rsidP="00DF7523">
      <w:pPr>
        <w:spacing w:after="0" w:line="240" w:lineRule="auto"/>
        <w:ind w:left="567" w:right="992"/>
        <w:jc w:val="both"/>
        <w:rPr>
          <w:rFonts w:ascii="Arial Narrow" w:eastAsia="Calibri" w:hAnsi="Arial Narrow" w:cs="Times New Roman"/>
        </w:rPr>
      </w:pPr>
      <w:r w:rsidRPr="00BD5B42">
        <w:rPr>
          <w:rFonts w:ascii="Arial Narrow" w:eastAsia="Calibri" w:hAnsi="Arial Narrow" w:cs="Times New Roman"/>
        </w:rPr>
        <w:t xml:space="preserve">En …........................., a ......... de ........................... de ....... </w:t>
      </w:r>
    </w:p>
    <w:p w:rsidR="00DF7523" w:rsidRPr="00BD5B42" w:rsidRDefault="00DF7523" w:rsidP="00DF7523">
      <w:pPr>
        <w:spacing w:after="0" w:line="240" w:lineRule="auto"/>
        <w:ind w:left="567" w:right="992"/>
        <w:jc w:val="both"/>
        <w:rPr>
          <w:rFonts w:ascii="Arial Narrow" w:eastAsia="Calibri" w:hAnsi="Arial Narrow" w:cs="Times New Roman"/>
        </w:rPr>
      </w:pPr>
    </w:p>
    <w:p w:rsidR="00DF7523" w:rsidRPr="00BD5B42" w:rsidRDefault="00DF7523" w:rsidP="00DF7523">
      <w:pPr>
        <w:spacing w:after="0" w:line="240" w:lineRule="auto"/>
        <w:ind w:left="567" w:right="992"/>
        <w:jc w:val="both"/>
        <w:rPr>
          <w:rFonts w:ascii="Arial Narrow" w:eastAsia="Calibri" w:hAnsi="Arial Narrow" w:cs="Times New Roman"/>
        </w:rPr>
      </w:pPr>
      <w:r w:rsidRPr="00BD5B42">
        <w:rPr>
          <w:rFonts w:ascii="Arial Narrow" w:eastAsia="Calibri" w:hAnsi="Arial Narrow" w:cs="Times New Roman"/>
        </w:rPr>
        <w:t>Don/Doña....................................................................................., de nacionalidad ..........................., provisto del D.N.I./NIE/pasaporte n.º .............................., vecino/a de ........................................., provincia de ......................................, con domicilio en ...................................................................., teléfono …….., dirección de correo electrónico habilitada ……………….., actuando en nombre propio /en representación de …………………………...................……………………............ en calidad de (indíquese si apoderado, administrador, etc.) ........................................................, empresa con NIF n.º ………</w:t>
      </w:r>
      <w:proofErr w:type="gramStart"/>
      <w:r w:rsidRPr="00BD5B42">
        <w:rPr>
          <w:rFonts w:ascii="Arial Narrow" w:eastAsia="Calibri" w:hAnsi="Arial Narrow" w:cs="Times New Roman"/>
        </w:rPr>
        <w:t>…….</w:t>
      </w:r>
      <w:proofErr w:type="gramEnd"/>
      <w:r w:rsidRPr="00BD5B42">
        <w:rPr>
          <w:rFonts w:ascii="Arial Narrow" w:eastAsia="Calibri" w:hAnsi="Arial Narrow" w:cs="Times New Roman"/>
        </w:rPr>
        <w:t xml:space="preserve">., como licitador interesado en participar en el procedimiento de adjudicación del contrato………….. DECLARO: </w:t>
      </w:r>
    </w:p>
    <w:p w:rsidR="00DF7523" w:rsidRPr="00BD5B42" w:rsidRDefault="00DF7523" w:rsidP="00DF7523">
      <w:pPr>
        <w:spacing w:after="0" w:line="240" w:lineRule="auto"/>
        <w:ind w:left="567" w:right="992"/>
        <w:jc w:val="both"/>
        <w:rPr>
          <w:rFonts w:ascii="Arial Narrow" w:eastAsia="Calibri" w:hAnsi="Arial Narrow" w:cs="Times New Roman"/>
        </w:rPr>
      </w:pPr>
    </w:p>
    <w:p w:rsidR="00DF7523" w:rsidRPr="00BD5B42" w:rsidRDefault="00DF7523" w:rsidP="00DF7523">
      <w:pPr>
        <w:spacing w:after="0" w:line="240" w:lineRule="auto"/>
        <w:ind w:left="567" w:right="992"/>
        <w:jc w:val="both"/>
        <w:rPr>
          <w:rFonts w:ascii="Arial Narrow" w:eastAsia="Calibri" w:hAnsi="Arial Narrow" w:cs="Times New Roman"/>
        </w:rPr>
      </w:pPr>
      <w:r w:rsidRPr="00BD5B42">
        <w:rPr>
          <w:rFonts w:ascii="Arial Narrow" w:eastAsia="Calibri" w:hAnsi="Arial Narrow" w:cs="Times New Roman"/>
        </w:rPr>
        <w:t xml:space="preserve">Que me comprometo a designar un coordinador técnico integrado en la propia plantilla de la empresa contratista, el cual actuará como único interlocutor con la Administración, siendo comunicada su designación a la Administración a la firma del contrato. </w:t>
      </w:r>
    </w:p>
    <w:p w:rsidR="00DF7523" w:rsidRPr="00BD5B42" w:rsidRDefault="00DF7523" w:rsidP="00DF7523">
      <w:pPr>
        <w:spacing w:after="0" w:line="240" w:lineRule="auto"/>
        <w:ind w:left="567" w:right="992"/>
        <w:jc w:val="both"/>
        <w:rPr>
          <w:rFonts w:ascii="Arial Narrow" w:eastAsia="Calibri" w:hAnsi="Arial Narrow" w:cs="Times New Roman"/>
        </w:rPr>
      </w:pPr>
    </w:p>
    <w:p w:rsidR="00DF7523" w:rsidRPr="00BD5B42" w:rsidRDefault="00DF7523" w:rsidP="00DF7523">
      <w:pPr>
        <w:spacing w:after="0" w:line="240" w:lineRule="auto"/>
        <w:ind w:left="567" w:right="992"/>
        <w:jc w:val="both"/>
        <w:rPr>
          <w:rFonts w:ascii="Arial Narrow" w:eastAsia="Calibri" w:hAnsi="Arial Narrow" w:cs="Times New Roman"/>
        </w:rPr>
      </w:pPr>
      <w:r w:rsidRPr="00BD5B42">
        <w:rPr>
          <w:rFonts w:ascii="Arial Narrow" w:eastAsia="Calibri" w:hAnsi="Arial Narrow" w:cs="Times New Roman"/>
        </w:rPr>
        <w:t>Y a adscribir a la ejecución del contrato los siguientes medios cuyo mantenimiento tendrá el carácter de obligación esencial en caso de que se incumplan, con los efectos previstos en el artículo 211 y 192.2 de la LCSP 9/2017. (Enumerar diferenciando medios personales y materiales según sean exigidos)</w:t>
      </w:r>
    </w:p>
    <w:p w:rsidR="00DF7523" w:rsidRPr="00BD5B42" w:rsidRDefault="00DF7523" w:rsidP="00DF7523">
      <w:pPr>
        <w:spacing w:after="0" w:line="240" w:lineRule="auto"/>
        <w:ind w:left="567" w:right="992"/>
        <w:jc w:val="both"/>
        <w:rPr>
          <w:rFonts w:ascii="Arial Narrow" w:eastAsia="Calibri" w:hAnsi="Arial Narrow" w:cs="Times New Roman"/>
        </w:rPr>
      </w:pPr>
    </w:p>
    <w:p w:rsidR="00DF7523" w:rsidRPr="00BD5B42" w:rsidRDefault="00DF7523" w:rsidP="00DF7523">
      <w:pPr>
        <w:spacing w:before="186" w:after="0" w:line="230" w:lineRule="exact"/>
        <w:ind w:left="567" w:right="992"/>
        <w:jc w:val="center"/>
        <w:textAlignment w:val="baseline"/>
        <w:rPr>
          <w:rFonts w:ascii="Arial Narrow" w:eastAsia="Tahoma" w:hAnsi="Arial Narrow" w:cs="Times New Roman"/>
          <w:color w:val="000000"/>
        </w:rPr>
      </w:pPr>
      <w:r w:rsidRPr="00BD5B42">
        <w:rPr>
          <w:rFonts w:ascii="Arial Narrow" w:eastAsia="Tahoma" w:hAnsi="Arial Narrow" w:cs="Times New Roman"/>
          <w:color w:val="000000"/>
        </w:rPr>
        <w:t>En</w:t>
      </w:r>
      <w:proofErr w:type="gramStart"/>
      <w:r w:rsidRPr="00BD5B42">
        <w:rPr>
          <w:rFonts w:ascii="Arial Narrow" w:eastAsia="Tahoma" w:hAnsi="Arial Narrow" w:cs="Times New Roman"/>
          <w:color w:val="000000"/>
        </w:rPr>
        <w:t>…….</w:t>
      </w:r>
      <w:proofErr w:type="gramEnd"/>
      <w:r w:rsidRPr="00BD5B42">
        <w:rPr>
          <w:rFonts w:ascii="Arial Narrow" w:eastAsia="Tahoma" w:hAnsi="Arial Narrow" w:cs="Times New Roman"/>
          <w:color w:val="000000"/>
        </w:rPr>
        <w:t>, a …….de ……2023</w:t>
      </w:r>
    </w:p>
    <w:p w:rsidR="00DF7523" w:rsidRPr="00BD5B42" w:rsidRDefault="00DF7523" w:rsidP="00DF7523">
      <w:pPr>
        <w:spacing w:after="0" w:line="240" w:lineRule="auto"/>
        <w:ind w:left="567" w:right="992"/>
        <w:jc w:val="center"/>
        <w:rPr>
          <w:rFonts w:ascii="Arial Narrow" w:eastAsia="Calibri" w:hAnsi="Arial Narrow" w:cs="Times New Roman"/>
        </w:rPr>
      </w:pPr>
    </w:p>
    <w:p w:rsidR="00DF7523" w:rsidRPr="00BD5B42" w:rsidRDefault="00DF7523" w:rsidP="00DF7523">
      <w:pPr>
        <w:spacing w:after="0" w:line="240" w:lineRule="auto"/>
        <w:ind w:left="567" w:right="992"/>
        <w:jc w:val="center"/>
        <w:rPr>
          <w:rFonts w:ascii="Arial Narrow" w:eastAsia="Calibri" w:hAnsi="Arial Narrow" w:cs="Times New Roman"/>
        </w:rPr>
      </w:pPr>
      <w:r w:rsidRPr="00BD5B42">
        <w:rPr>
          <w:rFonts w:ascii="Arial Narrow" w:eastAsia="Calibri" w:hAnsi="Arial Narrow" w:cs="Times New Roman"/>
        </w:rPr>
        <w:t>(Firma)</w:t>
      </w:r>
    </w:p>
    <w:p w:rsidR="00DF7523" w:rsidRPr="00BD5B42" w:rsidRDefault="00DF7523" w:rsidP="00DF7523">
      <w:pPr>
        <w:spacing w:after="0" w:line="280" w:lineRule="exact"/>
        <w:jc w:val="center"/>
        <w:rPr>
          <w:rFonts w:ascii="Arial Narrow" w:eastAsia="Calibri" w:hAnsi="Arial Narrow" w:cs="Times New Roman"/>
        </w:rPr>
      </w:pPr>
    </w:p>
    <w:p w:rsidR="00DF7523" w:rsidRPr="00BD5B42" w:rsidRDefault="00DF752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AF7413" w:rsidRPr="00BD5B42" w:rsidRDefault="00AF7413" w:rsidP="00733ED6">
      <w:pPr>
        <w:autoSpaceDE w:val="0"/>
        <w:autoSpaceDN w:val="0"/>
        <w:adjustRightInd w:val="0"/>
        <w:spacing w:after="0" w:line="280" w:lineRule="exact"/>
        <w:ind w:left="567" w:right="992"/>
        <w:jc w:val="center"/>
        <w:rPr>
          <w:rFonts w:ascii="Arial Narrow" w:hAnsi="Arial Narrow"/>
          <w:b/>
          <w:bCs/>
        </w:rPr>
      </w:pPr>
    </w:p>
    <w:p w:rsidR="00DF7523" w:rsidRPr="00BD5B42" w:rsidRDefault="00DF7523" w:rsidP="00733ED6">
      <w:pPr>
        <w:autoSpaceDE w:val="0"/>
        <w:autoSpaceDN w:val="0"/>
        <w:adjustRightInd w:val="0"/>
        <w:spacing w:after="0" w:line="280" w:lineRule="exact"/>
        <w:ind w:left="567" w:right="992"/>
        <w:jc w:val="center"/>
        <w:rPr>
          <w:rFonts w:ascii="Arial Narrow" w:hAnsi="Arial Narrow"/>
          <w:b/>
          <w:bCs/>
        </w:rPr>
      </w:pPr>
    </w:p>
    <w:p w:rsidR="00DF7523" w:rsidRPr="00BD5B42" w:rsidRDefault="00DF7523" w:rsidP="00733ED6">
      <w:pPr>
        <w:autoSpaceDE w:val="0"/>
        <w:autoSpaceDN w:val="0"/>
        <w:adjustRightInd w:val="0"/>
        <w:spacing w:after="0" w:line="280" w:lineRule="exact"/>
        <w:ind w:left="567" w:right="992"/>
        <w:jc w:val="center"/>
        <w:rPr>
          <w:rFonts w:ascii="Arial Narrow" w:hAnsi="Arial Narrow"/>
          <w:b/>
          <w:bCs/>
        </w:rPr>
      </w:pPr>
    </w:p>
    <w:p w:rsidR="00DF7523" w:rsidRPr="00BD5B42" w:rsidRDefault="00DF7523" w:rsidP="00733ED6">
      <w:pPr>
        <w:autoSpaceDE w:val="0"/>
        <w:autoSpaceDN w:val="0"/>
        <w:adjustRightInd w:val="0"/>
        <w:spacing w:after="0" w:line="280" w:lineRule="exact"/>
        <w:ind w:left="567" w:right="992"/>
        <w:jc w:val="center"/>
        <w:rPr>
          <w:rFonts w:ascii="Arial Narrow" w:hAnsi="Arial Narrow"/>
          <w:b/>
          <w:bCs/>
          <w:color w:val="000000" w:themeColor="text1"/>
        </w:rPr>
      </w:pPr>
    </w:p>
    <w:p w:rsidR="00F0670F" w:rsidRPr="00BD5B42" w:rsidRDefault="00F0670F" w:rsidP="00733ED6">
      <w:pPr>
        <w:autoSpaceDE w:val="0"/>
        <w:autoSpaceDN w:val="0"/>
        <w:adjustRightInd w:val="0"/>
        <w:spacing w:after="0" w:line="280" w:lineRule="exact"/>
        <w:ind w:left="567" w:right="992"/>
        <w:jc w:val="center"/>
        <w:rPr>
          <w:rFonts w:ascii="Arial Narrow" w:hAnsi="Arial Narrow"/>
          <w:b/>
          <w:bCs/>
          <w:color w:val="000000" w:themeColor="text1"/>
        </w:rPr>
      </w:pPr>
      <w:r w:rsidRPr="00BD5B42">
        <w:rPr>
          <w:rFonts w:ascii="Arial Narrow" w:hAnsi="Arial Narrow"/>
          <w:b/>
          <w:bCs/>
          <w:color w:val="000000" w:themeColor="text1"/>
        </w:rPr>
        <w:t>ANEXO V</w:t>
      </w:r>
      <w:r w:rsidR="00ED0030" w:rsidRPr="00BD5B42">
        <w:rPr>
          <w:rFonts w:ascii="Arial Narrow" w:hAnsi="Arial Narrow"/>
          <w:b/>
          <w:bCs/>
          <w:color w:val="000000" w:themeColor="text1"/>
        </w:rPr>
        <w:t>II</w:t>
      </w:r>
      <w:r w:rsidRPr="00BD5B42">
        <w:rPr>
          <w:rFonts w:ascii="Arial Narrow" w:hAnsi="Arial Narrow"/>
          <w:b/>
          <w:bCs/>
          <w:color w:val="000000" w:themeColor="text1"/>
        </w:rPr>
        <w:t>: DECLARACIÓN DE CESIÓN Y TRATAMIENTO DE DATOS EN RELACIÓN CON LA EJECUCIÓN DE ACTUACIONES DEL PRTR</w:t>
      </w:r>
      <w:r w:rsidR="00AF7413" w:rsidRPr="00BD5B42">
        <w:rPr>
          <w:rFonts w:ascii="Arial Narrow" w:hAnsi="Arial Narrow"/>
          <w:b/>
          <w:bCs/>
          <w:color w:val="000000" w:themeColor="text1"/>
        </w:rPr>
        <w:t>, PROGRAMA DUS 5000</w:t>
      </w:r>
    </w:p>
    <w:p w:rsidR="00F0670F" w:rsidRPr="00BD5B42" w:rsidRDefault="00F0670F" w:rsidP="00733ED6">
      <w:pPr>
        <w:autoSpaceDE w:val="0"/>
        <w:autoSpaceDN w:val="0"/>
        <w:adjustRightInd w:val="0"/>
        <w:spacing w:after="0" w:line="280" w:lineRule="exact"/>
        <w:ind w:left="567" w:right="992"/>
        <w:jc w:val="center"/>
        <w:rPr>
          <w:rFonts w:ascii="Arial Narrow" w:hAnsi="Arial Narrow"/>
          <w:b/>
          <w:bCs/>
          <w:color w:val="000000" w:themeColor="text1"/>
        </w:rPr>
      </w:pP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r w:rsidRPr="00BD5B42">
        <w:rPr>
          <w:rFonts w:ascii="Arial Narrow" w:hAnsi="Arial Narrow"/>
          <w:color w:val="000000" w:themeColor="text1"/>
        </w:rPr>
        <w:t>Don/Doña ……………………………………………………, DNI ………………</w:t>
      </w:r>
      <w:proofErr w:type="gramStart"/>
      <w:r w:rsidRPr="00BD5B42">
        <w:rPr>
          <w:rFonts w:ascii="Arial Narrow" w:hAnsi="Arial Narrow"/>
          <w:color w:val="000000" w:themeColor="text1"/>
        </w:rPr>
        <w:t>…….</w:t>
      </w:r>
      <w:proofErr w:type="gramEnd"/>
      <w:r w:rsidRPr="00BD5B42">
        <w:rPr>
          <w:rFonts w:ascii="Arial Narrow" w:hAnsi="Arial Narrow"/>
          <w:color w:val="000000" w:themeColor="text1"/>
        </w:rPr>
        <w:t xml:space="preserve">., como </w:t>
      </w:r>
      <w:r w:rsidR="00AF7413" w:rsidRPr="00BD5B42">
        <w:rPr>
          <w:rFonts w:ascii="Arial Narrow" w:hAnsi="Arial Narrow"/>
          <w:color w:val="000000" w:themeColor="text1"/>
        </w:rPr>
        <w:t xml:space="preserve">representante legal de la entidad </w:t>
      </w:r>
      <w:r w:rsidRPr="00BD5B42">
        <w:rPr>
          <w:rFonts w:ascii="Arial Narrow" w:hAnsi="Arial Narrow"/>
          <w:color w:val="000000" w:themeColor="text1"/>
        </w:rPr>
        <w:t xml:space="preserve">………………………………………………………………………….., con NIF …………………………., y domicilio fiscal en ………… …………………………………………………………………………. …………………………… …………………………………………………………………………………, </w:t>
      </w:r>
      <w:r w:rsidR="00AF7413" w:rsidRPr="00BD5B42">
        <w:rPr>
          <w:rFonts w:ascii="Arial Narrow" w:hAnsi="Arial Narrow"/>
          <w:color w:val="000000" w:themeColor="text1"/>
        </w:rPr>
        <w:t>en calidad de contratista o subcontratista q</w:t>
      </w:r>
      <w:r w:rsidRPr="00BD5B42">
        <w:rPr>
          <w:rFonts w:ascii="Arial Narrow" w:hAnsi="Arial Narrow"/>
          <w:color w:val="000000" w:themeColor="text1"/>
        </w:rPr>
        <w:t xml:space="preserve">ue participa en el desarrollo de actuaciones necesarias para la consecución de los objetivos definidos en el Componente </w:t>
      </w:r>
      <w:r w:rsidR="00AF7413" w:rsidRPr="00BD5B42">
        <w:rPr>
          <w:rFonts w:ascii="Arial Narrow" w:hAnsi="Arial Narrow"/>
          <w:color w:val="000000" w:themeColor="text1"/>
        </w:rPr>
        <w:t>C02.I</w:t>
      </w:r>
      <w:proofErr w:type="gramStart"/>
      <w:r w:rsidR="00AF7413" w:rsidRPr="00BD5B42">
        <w:rPr>
          <w:rFonts w:ascii="Arial Narrow" w:hAnsi="Arial Narrow"/>
          <w:color w:val="000000" w:themeColor="text1"/>
        </w:rPr>
        <w:t xml:space="preserve">4 </w:t>
      </w:r>
      <w:r w:rsidRPr="00BD5B42">
        <w:rPr>
          <w:rFonts w:ascii="Arial Narrow" w:hAnsi="Arial Narrow"/>
          <w:color w:val="000000" w:themeColor="text1"/>
        </w:rPr>
        <w:t>,</w:t>
      </w:r>
      <w:proofErr w:type="gramEnd"/>
      <w:r w:rsidRPr="00BD5B42">
        <w:rPr>
          <w:rFonts w:ascii="Arial Narrow" w:hAnsi="Arial Narrow"/>
          <w:color w:val="000000" w:themeColor="text1"/>
        </w:rPr>
        <w:t xml:space="preserve"> declara conocer la normativa que es de aplicación, en particular las siguientes apartados del artículo 22, del Reglamento (UE) 2021/241 del Parlamento Europeo y del Consejo, de 12 de febrero de 2021, por el que se establece el Mecanismo de Recuperación y Resiliencia:</w:t>
      </w: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r w:rsidRPr="00BD5B42">
        <w:rPr>
          <w:rFonts w:ascii="Arial Narrow" w:hAnsi="Arial Narrow"/>
          <w:color w:val="000000" w:themeColor="text1"/>
        </w:rPr>
        <w:t>1.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r w:rsidRPr="00BD5B42">
        <w:rPr>
          <w:rFonts w:ascii="Arial Narrow" w:hAnsi="Arial Narrow"/>
          <w:color w:val="000000" w:themeColor="text1"/>
        </w:rPr>
        <w:t>i. El nombre del perceptor final de los fondos;</w:t>
      </w: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r w:rsidRPr="00BD5B42">
        <w:rPr>
          <w:rFonts w:ascii="Arial Narrow" w:hAnsi="Arial Narrow"/>
          <w:color w:val="000000" w:themeColor="text1"/>
        </w:rPr>
        <w:t>ii. el nombre del contratista y del subcontratista, cuando el perceptor final de los fondos sea un poder adjudicador de conformidad con el Derecho de la Unión o nacional en materia de contratación pública;</w:t>
      </w: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r w:rsidRPr="00BD5B42">
        <w:rPr>
          <w:rFonts w:ascii="Arial Narrow" w:hAnsi="Arial Narrow"/>
          <w:color w:val="000000" w:themeColor="text1"/>
        </w:rPr>
        <w:t>iii. los nombres, apellidos y fechas de nacimiento de los titulares reales del perceptor de los fondos o del contratista, según se define en el artículo 3, punto 6, de la Directiva (UE) 2015/849 del Parlamento Europeo y del Consejo (26);</w:t>
      </w: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r w:rsidRPr="00BD5B42">
        <w:rPr>
          <w:rFonts w:ascii="Arial Narrow" w:hAnsi="Arial Narrow"/>
          <w:color w:val="000000" w:themeColor="text1"/>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r w:rsidRPr="00BD5B42">
        <w:rPr>
          <w:rFonts w:ascii="Arial Narrow" w:hAnsi="Arial Narrow"/>
          <w:color w:val="000000" w:themeColor="text1"/>
        </w:rPr>
        <w:t>2.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p>
    <w:p w:rsidR="00F0670F" w:rsidRPr="00BD5B42" w:rsidRDefault="00AF7413"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r w:rsidRPr="00BD5B42">
        <w:rPr>
          <w:rFonts w:ascii="Arial Narrow" w:hAnsi="Arial Narrow"/>
          <w:color w:val="000000" w:themeColor="text1"/>
        </w:rPr>
        <w:t>3.-</w:t>
      </w:r>
      <w:r w:rsidR="00F0670F" w:rsidRPr="00BD5B42">
        <w:rPr>
          <w:rFonts w:ascii="Arial Narrow" w:hAnsi="Arial Narrow"/>
          <w:color w:val="000000" w:themeColor="text1"/>
        </w:rPr>
        <w:t>Conforme al marco jurídico expuesto, manifiesta acceder a la cesión y tratamiento de los datos con los fines expresamente relacionados en los artículos citados.</w:t>
      </w:r>
    </w:p>
    <w:p w:rsidR="00F0670F" w:rsidRPr="00BD5B42"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color w:val="000000" w:themeColor="text1"/>
        </w:rPr>
      </w:pPr>
    </w:p>
    <w:p w:rsidR="00F0670F" w:rsidRPr="00BD5B42" w:rsidRDefault="00F0670F" w:rsidP="00733ED6">
      <w:pPr>
        <w:tabs>
          <w:tab w:val="left" w:pos="3125"/>
        </w:tabs>
        <w:spacing w:after="0" w:line="280" w:lineRule="exact"/>
        <w:ind w:left="567" w:right="992"/>
        <w:jc w:val="both"/>
        <w:rPr>
          <w:rFonts w:ascii="Arial Narrow" w:hAnsi="Arial Narrow"/>
          <w:color w:val="000000" w:themeColor="text1"/>
        </w:rPr>
      </w:pPr>
      <w:r w:rsidRPr="00BD5B42">
        <w:rPr>
          <w:rFonts w:ascii="Arial Narrow" w:hAnsi="Arial Narrow"/>
          <w:color w:val="000000" w:themeColor="text1"/>
        </w:rPr>
        <w:t>En ………, a …… de ………………………………………………. de 202…….</w:t>
      </w:r>
    </w:p>
    <w:p w:rsidR="00F0670F" w:rsidRPr="00BD5B42" w:rsidRDefault="00F0670F" w:rsidP="00733ED6">
      <w:pPr>
        <w:tabs>
          <w:tab w:val="left" w:pos="3125"/>
        </w:tabs>
        <w:spacing w:after="0" w:line="280" w:lineRule="exact"/>
        <w:ind w:left="567" w:right="992"/>
        <w:jc w:val="both"/>
        <w:rPr>
          <w:rFonts w:ascii="Arial Narrow" w:hAnsi="Arial Narrow"/>
          <w:color w:val="000000" w:themeColor="text1"/>
        </w:rPr>
      </w:pPr>
    </w:p>
    <w:p w:rsidR="00F0670F" w:rsidRPr="00BD5B42" w:rsidRDefault="00F0670F" w:rsidP="00733ED6">
      <w:pPr>
        <w:tabs>
          <w:tab w:val="left" w:pos="3125"/>
        </w:tabs>
        <w:spacing w:after="0" w:line="280" w:lineRule="exact"/>
        <w:ind w:left="567" w:right="992"/>
        <w:jc w:val="both"/>
        <w:rPr>
          <w:rFonts w:ascii="Arial Narrow" w:hAnsi="Arial Narrow"/>
          <w:color w:val="000000" w:themeColor="text1"/>
        </w:rPr>
      </w:pPr>
      <w:r w:rsidRPr="00BD5B42">
        <w:rPr>
          <w:rFonts w:ascii="Arial Narrow" w:hAnsi="Arial Narrow"/>
          <w:color w:val="000000" w:themeColor="text1"/>
        </w:rPr>
        <w:t>Fdo. ……………………………………………. Cargo: …………………………………………</w:t>
      </w:r>
    </w:p>
    <w:p w:rsidR="00F0670F" w:rsidRPr="00BD5B42" w:rsidRDefault="00F0670F" w:rsidP="00733ED6">
      <w:pPr>
        <w:overflowPunct w:val="0"/>
        <w:autoSpaceDE w:val="0"/>
        <w:autoSpaceDN w:val="0"/>
        <w:adjustRightInd w:val="0"/>
        <w:spacing w:after="0" w:line="280" w:lineRule="exact"/>
        <w:ind w:left="567" w:right="992"/>
        <w:jc w:val="center"/>
        <w:textAlignment w:val="baseline"/>
        <w:rPr>
          <w:rFonts w:ascii="Arial Narrow" w:hAnsi="Arial Narrow"/>
          <w:color w:val="FF0000"/>
        </w:rPr>
      </w:pPr>
    </w:p>
    <w:p w:rsidR="00F0670F" w:rsidRPr="00BD5B42" w:rsidRDefault="00F0670F" w:rsidP="00733ED6">
      <w:pPr>
        <w:overflowPunct w:val="0"/>
        <w:autoSpaceDE w:val="0"/>
        <w:autoSpaceDN w:val="0"/>
        <w:adjustRightInd w:val="0"/>
        <w:spacing w:after="0" w:line="280" w:lineRule="exact"/>
        <w:ind w:left="567" w:right="992"/>
        <w:jc w:val="center"/>
        <w:textAlignment w:val="baseline"/>
        <w:rPr>
          <w:rFonts w:ascii="Arial Narrow" w:hAnsi="Arial Narrow"/>
          <w:color w:val="FF0000"/>
        </w:rPr>
      </w:pPr>
    </w:p>
    <w:p w:rsidR="00F0670F" w:rsidRPr="00BD5B42" w:rsidRDefault="00F0670F" w:rsidP="00733ED6">
      <w:pPr>
        <w:overflowPunct w:val="0"/>
        <w:autoSpaceDE w:val="0"/>
        <w:autoSpaceDN w:val="0"/>
        <w:adjustRightInd w:val="0"/>
        <w:spacing w:after="0" w:line="280" w:lineRule="exact"/>
        <w:ind w:left="567" w:right="992"/>
        <w:jc w:val="center"/>
        <w:textAlignment w:val="baseline"/>
        <w:rPr>
          <w:rFonts w:ascii="Arial Narrow" w:hAnsi="Arial Narrow"/>
          <w:color w:val="FF0000"/>
        </w:rPr>
      </w:pPr>
    </w:p>
    <w:p w:rsidR="00F0670F" w:rsidRPr="00BD5B42" w:rsidRDefault="00F0670F" w:rsidP="00733ED6">
      <w:pPr>
        <w:spacing w:after="0" w:line="280" w:lineRule="exact"/>
        <w:ind w:left="567" w:right="992"/>
        <w:rPr>
          <w:rFonts w:ascii="Arial Narrow" w:hAnsi="Arial Narrow"/>
          <w:color w:val="FF0000"/>
        </w:rPr>
      </w:pPr>
      <w:r w:rsidRPr="00BD5B42">
        <w:rPr>
          <w:rFonts w:ascii="Arial Narrow" w:hAnsi="Arial Narrow"/>
          <w:color w:val="FF0000"/>
        </w:rPr>
        <w:tab/>
      </w:r>
    </w:p>
    <w:p w:rsidR="00F0670F" w:rsidRPr="00BD5B42" w:rsidRDefault="00F0670F" w:rsidP="00733ED6">
      <w:pPr>
        <w:spacing w:after="0" w:line="280" w:lineRule="exact"/>
        <w:ind w:left="567" w:right="992"/>
        <w:rPr>
          <w:rFonts w:ascii="Arial Narrow" w:hAnsi="Arial Narrow"/>
          <w:color w:val="FF0000"/>
        </w:rPr>
      </w:pPr>
    </w:p>
    <w:p w:rsidR="00F0670F" w:rsidRPr="00BD5B42" w:rsidRDefault="00F0670F" w:rsidP="00733ED6">
      <w:pPr>
        <w:spacing w:after="0" w:line="280" w:lineRule="exact"/>
        <w:ind w:left="567" w:right="992"/>
        <w:rPr>
          <w:rFonts w:ascii="Arial Narrow" w:hAnsi="Arial Narrow"/>
          <w:color w:val="FF0000"/>
        </w:rPr>
      </w:pPr>
    </w:p>
    <w:p w:rsidR="00F0670F" w:rsidRPr="00BD5B42" w:rsidRDefault="00F0670F" w:rsidP="00BE5CAC">
      <w:pPr>
        <w:spacing w:after="0" w:line="280" w:lineRule="exact"/>
        <w:ind w:left="567" w:right="992"/>
        <w:rPr>
          <w:rFonts w:ascii="Arial Narrow" w:hAnsi="Arial Narrow"/>
          <w:color w:val="FF0000"/>
        </w:rPr>
      </w:pPr>
    </w:p>
    <w:p w:rsidR="00BE5CAC" w:rsidRPr="00BE5CAC" w:rsidRDefault="00BE5CAC" w:rsidP="00BE5CAC">
      <w:pPr>
        <w:spacing w:after="0" w:line="240" w:lineRule="auto"/>
        <w:ind w:left="567" w:right="992"/>
        <w:jc w:val="center"/>
        <w:rPr>
          <w:rFonts w:ascii="Arial Narrow" w:eastAsia="Calibri" w:hAnsi="Arial Narrow" w:cs="Times New Roman"/>
          <w:b/>
        </w:rPr>
      </w:pPr>
      <w:r w:rsidRPr="00BE5CAC">
        <w:rPr>
          <w:rFonts w:ascii="Arial Narrow" w:eastAsia="Calibri" w:hAnsi="Arial Narrow" w:cs="Times New Roman"/>
          <w:b/>
        </w:rPr>
        <w:t>ANEXO VII</w:t>
      </w:r>
      <w:r w:rsidRPr="00BD5B42">
        <w:rPr>
          <w:rFonts w:ascii="Arial Narrow" w:eastAsia="Calibri" w:hAnsi="Arial Narrow" w:cs="Times New Roman"/>
          <w:b/>
        </w:rPr>
        <w:t>I</w:t>
      </w:r>
    </w:p>
    <w:p w:rsidR="00BE5CAC" w:rsidRPr="00BE5CAC" w:rsidRDefault="00BE5CAC" w:rsidP="00BE5CAC">
      <w:pPr>
        <w:spacing w:after="0" w:line="240" w:lineRule="auto"/>
        <w:ind w:left="567" w:right="992"/>
        <w:jc w:val="center"/>
        <w:rPr>
          <w:rFonts w:ascii="Arial Narrow" w:eastAsia="Calibri" w:hAnsi="Arial Narrow" w:cs="Times New Roman"/>
          <w:b/>
        </w:rPr>
      </w:pPr>
      <w:r w:rsidRPr="00BE5CAC">
        <w:rPr>
          <w:rFonts w:ascii="Arial Narrow" w:eastAsia="Calibri" w:hAnsi="Arial Narrow" w:cs="Times New Roman"/>
          <w:b/>
        </w:rPr>
        <w:t xml:space="preserve">MODELO </w:t>
      </w:r>
      <w:r w:rsidRPr="00BD5B42">
        <w:rPr>
          <w:rFonts w:ascii="Arial Narrow" w:eastAsia="Calibri" w:hAnsi="Arial Narrow" w:cs="Times New Roman"/>
          <w:b/>
        </w:rPr>
        <w:t>DECLARA</w:t>
      </w:r>
      <w:r w:rsidR="00A254C3">
        <w:rPr>
          <w:rFonts w:ascii="Arial Narrow" w:eastAsia="Calibri" w:hAnsi="Arial Narrow" w:cs="Times New Roman"/>
          <w:b/>
        </w:rPr>
        <w:t>Dicastillo2023</w:t>
      </w:r>
      <w:bookmarkStart w:id="1" w:name="_GoBack"/>
      <w:bookmarkEnd w:id="1"/>
      <w:r w:rsidRPr="00BD5B42">
        <w:rPr>
          <w:rFonts w:ascii="Arial Narrow" w:eastAsia="Calibri" w:hAnsi="Arial Narrow" w:cs="Times New Roman"/>
          <w:b/>
        </w:rPr>
        <w:t>CIÓN DE COMPROMISO EN RELACIÓN CON LA EJECUCIÓN DE ACTUACIONES DEL PLAN DE RECUPERACIÓN, TRANSFORMACIÓN Y RESILIENCIA (PRTR)</w:t>
      </w:r>
    </w:p>
    <w:p w:rsidR="00BE5CAC" w:rsidRPr="00BE5CAC" w:rsidRDefault="00BE5CAC" w:rsidP="00BE5CAC">
      <w:pPr>
        <w:spacing w:after="0" w:line="240" w:lineRule="auto"/>
        <w:ind w:left="567" w:right="992"/>
        <w:jc w:val="both"/>
        <w:rPr>
          <w:rFonts w:ascii="Arial Narrow" w:eastAsia="Calibri" w:hAnsi="Arial Narrow" w:cs="Times New Roman"/>
          <w:b/>
        </w:rPr>
      </w:pPr>
    </w:p>
    <w:p w:rsidR="00BE5CAC" w:rsidRPr="00BE5CAC" w:rsidRDefault="00BE5CAC" w:rsidP="00BE5CAC">
      <w:pPr>
        <w:spacing w:after="0" w:line="240" w:lineRule="auto"/>
        <w:ind w:left="567" w:right="992"/>
        <w:jc w:val="both"/>
        <w:rPr>
          <w:rFonts w:ascii="Arial Narrow" w:eastAsia="Calibri" w:hAnsi="Arial Narrow" w:cs="Times New Roman"/>
        </w:rPr>
      </w:pPr>
    </w:p>
    <w:p w:rsidR="00BE5CAC" w:rsidRPr="00BD5B42" w:rsidRDefault="00BE5CAC" w:rsidP="00BE5CAC">
      <w:pPr>
        <w:spacing w:after="0" w:line="240" w:lineRule="auto"/>
        <w:ind w:left="567" w:right="992"/>
        <w:jc w:val="both"/>
        <w:rPr>
          <w:rFonts w:ascii="Arial Narrow" w:eastAsia="Calibri" w:hAnsi="Arial Narrow" w:cs="Times New Roman"/>
        </w:rPr>
      </w:pPr>
      <w:r w:rsidRPr="00BE5CAC">
        <w:rPr>
          <w:rFonts w:ascii="Arial Narrow" w:eastAsia="Calibri" w:hAnsi="Arial Narrow" w:cs="Times New Roman"/>
        </w:rPr>
        <w:t xml:space="preserve">Don/Doña....................................................................................., </w:t>
      </w:r>
      <w:r w:rsidRPr="00BD5B42">
        <w:rPr>
          <w:rFonts w:ascii="Arial Narrow" w:eastAsia="Calibri" w:hAnsi="Arial Narrow" w:cs="Times New Roman"/>
        </w:rPr>
        <w:t>con DNI</w:t>
      </w:r>
      <w:r w:rsidRPr="00BE5CAC">
        <w:rPr>
          <w:rFonts w:ascii="Arial Narrow" w:eastAsia="Calibri" w:hAnsi="Arial Narrow" w:cs="Times New Roman"/>
        </w:rPr>
        <w:t xml:space="preserve">..........................., </w:t>
      </w:r>
      <w:r w:rsidRPr="00BD5B42">
        <w:rPr>
          <w:rFonts w:ascii="Arial Narrow" w:eastAsia="Calibri" w:hAnsi="Arial Narrow" w:cs="Times New Roman"/>
        </w:rPr>
        <w:t xml:space="preserve">como titular del órgano/Consejero Delegado/Gerente/de la entidad </w:t>
      </w:r>
      <w:r w:rsidRPr="00BE5CAC">
        <w:rPr>
          <w:rFonts w:ascii="Arial Narrow" w:eastAsia="Calibri" w:hAnsi="Arial Narrow" w:cs="Times New Roman"/>
        </w:rPr>
        <w:t>........................................., con NIF n.º ……………..,</w:t>
      </w:r>
      <w:r w:rsidRPr="00BD5B42">
        <w:rPr>
          <w:rFonts w:ascii="Arial Narrow" w:eastAsia="Calibri" w:hAnsi="Arial Narrow" w:cs="Times New Roman"/>
        </w:rPr>
        <w:t xml:space="preserve">y domicilio fiscal en ………………………………………………………………………………………, que participa como contratista/subcontratista en el desarrollo de actuaciones necesarias para la consecución de los objetivos definidos en la Componente C02.I4 </w:t>
      </w:r>
      <w:r w:rsidR="006745E2" w:rsidRPr="00BD5B42">
        <w:rPr>
          <w:rFonts w:ascii="Arial Narrow" w:eastAsia="Calibri" w:hAnsi="Arial Narrow" w:cs="Times New Roman"/>
        </w:rPr>
        <w:t>manifiesta</w:t>
      </w:r>
      <w:r w:rsidRPr="00BD5B42">
        <w:rPr>
          <w:rFonts w:ascii="Arial Narrow" w:eastAsia="Calibri" w:hAnsi="Arial Narrow" w:cs="Times New Roman"/>
        </w:rPr>
        <w:t xml:space="preserve"> el compromiso de la entidad que representa con los estándares </w:t>
      </w:r>
      <w:r w:rsidR="006745E2" w:rsidRPr="00BD5B42">
        <w:rPr>
          <w:rFonts w:ascii="Arial Narrow" w:eastAsia="Calibri" w:hAnsi="Arial Narrow" w:cs="Times New Roman"/>
        </w:rPr>
        <w:t>más</w:t>
      </w:r>
      <w:r w:rsidRPr="00BD5B42">
        <w:rPr>
          <w:rFonts w:ascii="Arial Narrow" w:eastAsia="Calibri" w:hAnsi="Arial Narrow" w:cs="Times New Roman"/>
        </w:rPr>
        <w:t xml:space="preserve"> exigentes en relación con el cumplimiento de las normas jurídicas, éticas y morales , adoptando las medidas necesarias para prevenir y detectar el fraude, la corrupción y los conflictos de interés, </w:t>
      </w:r>
      <w:r w:rsidR="006745E2" w:rsidRPr="00BD5B42">
        <w:rPr>
          <w:rFonts w:ascii="Arial Narrow" w:eastAsia="Calibri" w:hAnsi="Arial Narrow" w:cs="Times New Roman"/>
        </w:rPr>
        <w:t>comunicando</w:t>
      </w:r>
      <w:r w:rsidRPr="00BD5B42">
        <w:rPr>
          <w:rFonts w:ascii="Arial Narrow" w:eastAsia="Calibri" w:hAnsi="Arial Narrow" w:cs="Times New Roman"/>
        </w:rPr>
        <w:t xml:space="preserve"> en su caso a las autoridades que proceda los </w:t>
      </w:r>
      <w:r w:rsidR="006745E2" w:rsidRPr="00BD5B42">
        <w:rPr>
          <w:rFonts w:ascii="Arial Narrow" w:eastAsia="Calibri" w:hAnsi="Arial Narrow" w:cs="Times New Roman"/>
        </w:rPr>
        <w:t>incumplimientos</w:t>
      </w:r>
      <w:r w:rsidRPr="00BD5B42">
        <w:rPr>
          <w:rFonts w:ascii="Arial Narrow" w:eastAsia="Calibri" w:hAnsi="Arial Narrow" w:cs="Times New Roman"/>
        </w:rPr>
        <w:t xml:space="preserve"> observados.</w:t>
      </w:r>
    </w:p>
    <w:p w:rsidR="00BE5CAC" w:rsidRPr="00BD5B42" w:rsidRDefault="00BE5CAC" w:rsidP="00BE5CAC">
      <w:pPr>
        <w:spacing w:after="0" w:line="240" w:lineRule="auto"/>
        <w:ind w:left="567" w:right="992"/>
        <w:jc w:val="both"/>
        <w:rPr>
          <w:rFonts w:ascii="Arial Narrow" w:eastAsia="Calibri" w:hAnsi="Arial Narrow" w:cs="Times New Roman"/>
        </w:rPr>
      </w:pPr>
    </w:p>
    <w:p w:rsidR="00BE5CAC" w:rsidRPr="00BD5B42" w:rsidRDefault="006745E2" w:rsidP="00BE5CAC">
      <w:pPr>
        <w:spacing w:after="0" w:line="240" w:lineRule="auto"/>
        <w:ind w:left="567" w:right="992"/>
        <w:jc w:val="both"/>
        <w:rPr>
          <w:rFonts w:ascii="Arial Narrow" w:eastAsia="Calibri" w:hAnsi="Arial Narrow" w:cs="Times New Roman"/>
        </w:rPr>
      </w:pPr>
      <w:r w:rsidRPr="00BD5B42">
        <w:rPr>
          <w:rFonts w:ascii="Arial Narrow" w:eastAsia="Calibri" w:hAnsi="Arial Narrow" w:cs="Times New Roman"/>
        </w:rPr>
        <w:t>Adicionalmente, atendiendo</w:t>
      </w:r>
      <w:r w:rsidR="00BE5CAC" w:rsidRPr="00BD5B42">
        <w:rPr>
          <w:rFonts w:ascii="Arial Narrow" w:eastAsia="Calibri" w:hAnsi="Arial Narrow" w:cs="Times New Roman"/>
        </w:rPr>
        <w:t xml:space="preserve"> al contenido </w:t>
      </w:r>
      <w:r w:rsidRPr="00BD5B42">
        <w:rPr>
          <w:rFonts w:ascii="Arial Narrow" w:eastAsia="Calibri" w:hAnsi="Arial Narrow" w:cs="Times New Roman"/>
        </w:rPr>
        <w:t xml:space="preserve">del </w:t>
      </w:r>
      <w:r w:rsidR="001E6240" w:rsidRPr="00BD5B42">
        <w:rPr>
          <w:rFonts w:ascii="Arial Narrow" w:eastAsia="Calibri" w:hAnsi="Arial Narrow" w:cs="Times New Roman"/>
        </w:rPr>
        <w:t>PRTR,</w:t>
      </w:r>
      <w:r w:rsidRPr="00BD5B42">
        <w:rPr>
          <w:rFonts w:ascii="Arial Narrow" w:eastAsia="Calibri" w:hAnsi="Arial Narrow" w:cs="Times New Roman"/>
        </w:rPr>
        <w:t xml:space="preserve"> se compromete a respetar los principios de economía circular y evitar impactos negativos significativos en el medio </w:t>
      </w:r>
      <w:r w:rsidR="001E6240" w:rsidRPr="00BD5B42">
        <w:rPr>
          <w:rFonts w:ascii="Arial Narrow" w:eastAsia="Calibri" w:hAnsi="Arial Narrow" w:cs="Times New Roman"/>
        </w:rPr>
        <w:t>ambiente (DNSH</w:t>
      </w:r>
      <w:r w:rsidRPr="00BD5B42">
        <w:rPr>
          <w:rFonts w:ascii="Arial Narrow" w:eastAsia="Calibri" w:hAnsi="Arial Narrow" w:cs="Times New Roman"/>
        </w:rPr>
        <w:t xml:space="preserve"> por sus siglas en inglés “do no significant harm”) en la ejecución de las actuaciones llevadas a cabo en el marco de dicho Plan y manifiesta que no incurre en doble </w:t>
      </w:r>
      <w:r w:rsidR="001E6240" w:rsidRPr="00BD5B42">
        <w:rPr>
          <w:rFonts w:ascii="Arial Narrow" w:eastAsia="Calibri" w:hAnsi="Arial Narrow" w:cs="Times New Roman"/>
        </w:rPr>
        <w:t>financiación</w:t>
      </w:r>
      <w:r w:rsidRPr="00BD5B42">
        <w:rPr>
          <w:rFonts w:ascii="Arial Narrow" w:eastAsia="Calibri" w:hAnsi="Arial Narrow" w:cs="Times New Roman"/>
        </w:rPr>
        <w:t xml:space="preserve"> y que, en su caso, no le consta riesgo de </w:t>
      </w:r>
      <w:r w:rsidR="001E6240" w:rsidRPr="00BD5B42">
        <w:rPr>
          <w:rFonts w:ascii="Arial Narrow" w:eastAsia="Calibri" w:hAnsi="Arial Narrow" w:cs="Times New Roman"/>
        </w:rPr>
        <w:t>incompatibilidad</w:t>
      </w:r>
      <w:r w:rsidRPr="00BD5B42">
        <w:rPr>
          <w:rFonts w:ascii="Arial Narrow" w:eastAsia="Calibri" w:hAnsi="Arial Narrow" w:cs="Times New Roman"/>
        </w:rPr>
        <w:t xml:space="preserve"> con el régimen de ayudas de Estado. </w:t>
      </w:r>
    </w:p>
    <w:p w:rsidR="006745E2" w:rsidRPr="00BE5CAC" w:rsidRDefault="006745E2" w:rsidP="00BE5CAC">
      <w:pPr>
        <w:spacing w:after="0" w:line="240" w:lineRule="auto"/>
        <w:ind w:left="567" w:right="992"/>
        <w:jc w:val="both"/>
        <w:rPr>
          <w:rFonts w:ascii="Arial Narrow" w:eastAsia="Calibri" w:hAnsi="Arial Narrow" w:cs="Times New Roman"/>
        </w:rPr>
      </w:pPr>
    </w:p>
    <w:p w:rsidR="006745E2" w:rsidRPr="00BD5B42" w:rsidRDefault="006745E2" w:rsidP="006745E2">
      <w:pPr>
        <w:tabs>
          <w:tab w:val="left" w:pos="3125"/>
        </w:tabs>
        <w:spacing w:after="0" w:line="280" w:lineRule="exact"/>
        <w:ind w:left="567" w:right="992"/>
        <w:jc w:val="both"/>
        <w:rPr>
          <w:rFonts w:ascii="Arial Narrow" w:hAnsi="Arial Narrow"/>
          <w:color w:val="000000" w:themeColor="text1"/>
        </w:rPr>
      </w:pPr>
      <w:r w:rsidRPr="00BD5B42">
        <w:rPr>
          <w:rFonts w:ascii="Arial Narrow" w:hAnsi="Arial Narrow"/>
          <w:color w:val="000000" w:themeColor="text1"/>
        </w:rPr>
        <w:t>En ………, a …… de ………………………………………………. de 202…….</w:t>
      </w:r>
    </w:p>
    <w:p w:rsidR="006745E2" w:rsidRPr="00BD5B42" w:rsidRDefault="006745E2" w:rsidP="006745E2">
      <w:pPr>
        <w:tabs>
          <w:tab w:val="left" w:pos="3125"/>
        </w:tabs>
        <w:spacing w:after="0" w:line="280" w:lineRule="exact"/>
        <w:ind w:left="567" w:right="992"/>
        <w:jc w:val="both"/>
        <w:rPr>
          <w:rFonts w:ascii="Arial Narrow" w:hAnsi="Arial Narrow"/>
          <w:color w:val="000000" w:themeColor="text1"/>
        </w:rPr>
      </w:pPr>
    </w:p>
    <w:p w:rsidR="006745E2" w:rsidRPr="00BD5B42" w:rsidRDefault="006745E2" w:rsidP="006745E2">
      <w:pPr>
        <w:tabs>
          <w:tab w:val="left" w:pos="3125"/>
        </w:tabs>
        <w:spacing w:after="0" w:line="280" w:lineRule="exact"/>
        <w:ind w:left="567" w:right="992"/>
        <w:jc w:val="both"/>
        <w:rPr>
          <w:rFonts w:ascii="Arial Narrow" w:hAnsi="Arial Narrow"/>
          <w:color w:val="000000" w:themeColor="text1"/>
        </w:rPr>
      </w:pPr>
      <w:r w:rsidRPr="00BD5B42">
        <w:rPr>
          <w:rFonts w:ascii="Arial Narrow" w:hAnsi="Arial Narrow"/>
          <w:color w:val="000000" w:themeColor="text1"/>
        </w:rPr>
        <w:t>Fdo. ……………………………………………. Cargo: …………………………………………</w:t>
      </w:r>
    </w:p>
    <w:p w:rsidR="00BE5CAC" w:rsidRPr="00BE5CAC" w:rsidRDefault="00BE5CAC" w:rsidP="00BE5CAC">
      <w:pPr>
        <w:spacing w:after="0" w:line="280" w:lineRule="exact"/>
        <w:ind w:left="567" w:right="992"/>
        <w:jc w:val="center"/>
        <w:rPr>
          <w:rFonts w:ascii="Arial Narrow" w:eastAsia="Calibri" w:hAnsi="Arial Narrow" w:cs="Times New Roman"/>
        </w:rPr>
      </w:pPr>
    </w:p>
    <w:p w:rsidR="00F0670F" w:rsidRPr="00BD5B42" w:rsidRDefault="00F0670F" w:rsidP="00733ED6">
      <w:pPr>
        <w:spacing w:after="0" w:line="280" w:lineRule="exact"/>
        <w:ind w:left="567" w:right="992"/>
        <w:rPr>
          <w:rFonts w:ascii="Arial Narrow" w:hAnsi="Arial Narrow"/>
          <w:color w:val="FF0000"/>
        </w:rPr>
      </w:pPr>
    </w:p>
    <w:p w:rsidR="00F0670F" w:rsidRPr="00BD5B42" w:rsidRDefault="00F0670F"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733ED6">
      <w:pPr>
        <w:spacing w:after="0" w:line="280" w:lineRule="exact"/>
        <w:ind w:left="567" w:right="992"/>
        <w:rPr>
          <w:rFonts w:ascii="Arial Narrow" w:hAnsi="Arial Narrow"/>
          <w:color w:val="FF0000"/>
        </w:rPr>
      </w:pPr>
    </w:p>
    <w:p w:rsidR="00262724" w:rsidRPr="00BD5B42" w:rsidRDefault="00262724" w:rsidP="00262724">
      <w:pPr>
        <w:spacing w:after="0"/>
        <w:ind w:left="567" w:right="992"/>
        <w:jc w:val="both"/>
        <w:rPr>
          <w:rFonts w:ascii="Arial Narrow" w:hAnsi="Arial Narrow"/>
        </w:rPr>
      </w:pPr>
      <w:r w:rsidRPr="00BD5B42">
        <w:rPr>
          <w:rFonts w:ascii="Arial Narrow" w:hAnsi="Arial Narrow" w:cs="Times New Roman"/>
          <w:b/>
          <w:bCs/>
          <w:color w:val="000000"/>
        </w:rPr>
        <w:t>ANEXO IX: MODELO DE OFERTA CUANTIFICABLE MEDIANTE FORMULAS PARA LA CONTRATACIÓN DE LAS OBRAS “</w:t>
      </w:r>
      <w:r w:rsidRPr="00BD5B42">
        <w:rPr>
          <w:rFonts w:ascii="Arial Narrow" w:hAnsi="Arial Narrow"/>
          <w:b/>
        </w:rPr>
        <w:t xml:space="preserve">REFORMA, BAJO CRITERIOS DE EFICIENCIA ENERGÉTICA, DEL ALUMBRADO EXTERIOR DEL MUNICIPIO DE DICASTILLO </w:t>
      </w:r>
      <w:proofErr w:type="gramStart"/>
      <w:r w:rsidRPr="00BD5B42">
        <w:rPr>
          <w:rFonts w:ascii="Arial Narrow" w:hAnsi="Arial Narrow"/>
          <w:b/>
        </w:rPr>
        <w:t>( NAVARRA</w:t>
      </w:r>
      <w:proofErr w:type="gramEnd"/>
      <w:r w:rsidRPr="00BD5B42">
        <w:rPr>
          <w:rFonts w:ascii="Arial Narrow" w:hAnsi="Arial Narrow"/>
          <w:b/>
        </w:rPr>
        <w:t>), EN EL ÁMBITO DE LOS CENTROS DE MANDO CM-3 Y CM-4”</w:t>
      </w: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Don/doña……………………………………………</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 xml:space="preserve">.DNI/NIF.............................................con domicilio a efectos de notificación en......................................... C.P </w:t>
      </w:r>
      <w:proofErr w:type="gramStart"/>
      <w:r w:rsidRPr="00BD5B42">
        <w:rPr>
          <w:rFonts w:ascii="Arial Narrow" w:hAnsi="Arial Narrow" w:cs="Times New Roman"/>
          <w:color w:val="000000"/>
        </w:rPr>
        <w:t>......................,localidad</w:t>
      </w:r>
      <w:proofErr w:type="gramEnd"/>
      <w:r w:rsidRPr="00BD5B42">
        <w:rPr>
          <w:rFonts w:ascii="Arial Narrow" w:hAnsi="Arial Narrow" w:cs="Times New Roman"/>
          <w:color w:val="000000"/>
        </w:rPr>
        <w:t>.........................................., teléfonos .......................................................,</w:t>
      </w: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fax……………………………</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 en nombre propio o en representación de (táchese lo que no proceda) La sociedad .................................................................................................CIF...................................</w:t>
      </w: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 xml:space="preserve">se compromete a ejecutar las obras indicadas de acuerdo con las ofertas que se hacen a continuación: </w:t>
      </w: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color w:val="000000"/>
        </w:rPr>
        <w:t>Oferta económica</w:t>
      </w:r>
      <w:r w:rsidRPr="00BD5B42">
        <w:rPr>
          <w:rFonts w:ascii="Arial Narrow" w:hAnsi="Arial Narrow" w:cs="Times New Roman"/>
          <w:color w:val="000000"/>
        </w:rPr>
        <w:t xml:space="preserve">: ………………………………………… (consignar en número y letra) –sin IVA-. </w:t>
      </w: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color w:val="000000"/>
        </w:rPr>
        <w:t>Criterios sociales</w:t>
      </w:r>
      <w:r w:rsidRPr="00BD5B42">
        <w:rPr>
          <w:rFonts w:ascii="Arial Narrow" w:hAnsi="Arial Narrow" w:cs="Times New Roman"/>
          <w:color w:val="000000"/>
        </w:rPr>
        <w:t>: SI/</w:t>
      </w:r>
      <w:proofErr w:type="gramStart"/>
      <w:r w:rsidRPr="00BD5B42">
        <w:rPr>
          <w:rFonts w:ascii="Arial Narrow" w:hAnsi="Arial Narrow" w:cs="Times New Roman"/>
          <w:color w:val="000000"/>
        </w:rPr>
        <w:t>NO  se</w:t>
      </w:r>
      <w:proofErr w:type="gramEnd"/>
      <w:r w:rsidRPr="00BD5B42">
        <w:rPr>
          <w:rFonts w:ascii="Arial Narrow" w:hAnsi="Arial Narrow" w:cs="Times New Roman"/>
          <w:color w:val="000000"/>
        </w:rPr>
        <w:t xml:space="preserve"> compromete a subcontratar un ………..% del precio de adjudicación del contrato a través de Centros de Inserción </w:t>
      </w:r>
      <w:proofErr w:type="spellStart"/>
      <w:r w:rsidRPr="00BD5B42">
        <w:rPr>
          <w:rFonts w:ascii="Arial Narrow" w:hAnsi="Arial Narrow" w:cs="Times New Roman"/>
          <w:color w:val="000000"/>
        </w:rPr>
        <w:t>Sociolaboral</w:t>
      </w:r>
      <w:proofErr w:type="spellEnd"/>
      <w:r w:rsidRPr="00BD5B42">
        <w:rPr>
          <w:rFonts w:ascii="Arial Narrow" w:hAnsi="Arial Narrow" w:cs="Times New Roman"/>
          <w:color w:val="000000"/>
        </w:rPr>
        <w:t xml:space="preserve"> y/o Centros Especiales de Empleo.</w:t>
      </w: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b/>
          <w:color w:val="000000"/>
        </w:rPr>
        <w:t>Plazo de garantía</w:t>
      </w:r>
      <w:r w:rsidRPr="00BD5B42">
        <w:rPr>
          <w:rFonts w:ascii="Arial Narrow" w:hAnsi="Arial Narrow" w:cs="Times New Roman"/>
          <w:color w:val="000000"/>
        </w:rPr>
        <w:t>: Se incrementa el plazo de garantía hasta un total de………..., meses.</w:t>
      </w: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En…</w:t>
      </w:r>
      <w:proofErr w:type="gramStart"/>
      <w:r w:rsidRPr="00BD5B42">
        <w:rPr>
          <w:rFonts w:ascii="Arial Narrow" w:hAnsi="Arial Narrow" w:cs="Times New Roman"/>
          <w:color w:val="000000"/>
        </w:rPr>
        <w:t>…….</w:t>
      </w:r>
      <w:proofErr w:type="gramEnd"/>
      <w:r w:rsidRPr="00BD5B42">
        <w:rPr>
          <w:rFonts w:ascii="Arial Narrow" w:hAnsi="Arial Narrow" w:cs="Times New Roman"/>
          <w:color w:val="000000"/>
        </w:rPr>
        <w:t>, a ......................... de 2023.</w:t>
      </w: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FIRMA DE LA LICITADORA O LICITADORAS</w:t>
      </w: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p>
    <w:p w:rsidR="00262724" w:rsidRPr="00BD5B42" w:rsidRDefault="00262724" w:rsidP="00262724">
      <w:pPr>
        <w:autoSpaceDE w:val="0"/>
        <w:autoSpaceDN w:val="0"/>
        <w:adjustRightInd w:val="0"/>
        <w:spacing w:after="0" w:line="240" w:lineRule="auto"/>
        <w:ind w:left="567" w:right="992"/>
        <w:jc w:val="both"/>
        <w:rPr>
          <w:rFonts w:ascii="Arial Narrow" w:hAnsi="Arial Narrow" w:cs="Times New Roman"/>
          <w:color w:val="000000"/>
        </w:rPr>
      </w:pPr>
      <w:r w:rsidRPr="00BD5B42">
        <w:rPr>
          <w:rFonts w:ascii="Arial Narrow" w:hAnsi="Arial Narrow" w:cs="Times New Roman"/>
          <w:color w:val="000000"/>
        </w:rPr>
        <w:t>Protección de Datos: El responsable del tratamiento de los datos registrados en este documento es el Ayuntamiento de Dicastillo. La información ampliada sobre los fines y demás condiciones del tratamiento se indican en la cláusula nº 33 del Pliego de contratación.</w:t>
      </w:r>
    </w:p>
    <w:p w:rsidR="00262724" w:rsidRPr="00BD5B42" w:rsidRDefault="00262724" w:rsidP="00262724">
      <w:pPr>
        <w:autoSpaceDE w:val="0"/>
        <w:autoSpaceDN w:val="0"/>
        <w:adjustRightInd w:val="0"/>
        <w:spacing w:after="0" w:line="240" w:lineRule="auto"/>
        <w:jc w:val="both"/>
        <w:rPr>
          <w:rFonts w:ascii="Arial Narrow" w:hAnsi="Arial Narrow" w:cs="Times New Roman"/>
          <w:b/>
          <w:bCs/>
        </w:rPr>
      </w:pPr>
    </w:p>
    <w:p w:rsidR="00262724" w:rsidRPr="00BD5B42" w:rsidRDefault="00262724" w:rsidP="00733ED6">
      <w:pPr>
        <w:spacing w:after="0" w:line="280" w:lineRule="exact"/>
        <w:ind w:left="567" w:right="992"/>
        <w:rPr>
          <w:rFonts w:ascii="Arial Narrow" w:hAnsi="Arial Narrow"/>
          <w:color w:val="FF0000"/>
        </w:rPr>
      </w:pPr>
    </w:p>
    <w:sectPr w:rsidR="00262724" w:rsidRPr="00BD5B42" w:rsidSect="00A87CB0">
      <w:headerReference w:type="default" r:id="rId8"/>
      <w:footerReference w:type="default" r:id="rId9"/>
      <w:pgSz w:w="11906" w:h="16838"/>
      <w:pgMar w:top="1417" w:right="282" w:bottom="1417"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9D2" w:rsidRDefault="002629D2" w:rsidP="00176BF3">
      <w:pPr>
        <w:spacing w:after="0" w:line="240" w:lineRule="auto"/>
      </w:pPr>
      <w:r>
        <w:separator/>
      </w:r>
    </w:p>
  </w:endnote>
  <w:endnote w:type="continuationSeparator" w:id="0">
    <w:p w:rsidR="002629D2" w:rsidRDefault="002629D2" w:rsidP="00176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9D2" w:rsidRPr="002E0B37" w:rsidRDefault="002629D2" w:rsidP="002E0B37">
    <w:pPr>
      <w:spacing w:after="0" w:line="240" w:lineRule="auto"/>
      <w:rPr>
        <w:rFonts w:ascii="Times New Roman" w:eastAsia="Times New Roman" w:hAnsi="Times New Roman" w:cs="Times New Roman"/>
        <w:b/>
        <w:lang w:eastAsia="es-ES"/>
      </w:rPr>
    </w:pPr>
    <w:r w:rsidRPr="002E0B37">
      <w:rPr>
        <w:rFonts w:ascii="Times New Roman" w:eastAsia="Times New Roman" w:hAnsi="Times New Roman" w:cs="Times New Roman"/>
        <w:noProof/>
        <w:sz w:val="17"/>
        <w:szCs w:val="17"/>
        <w:lang w:eastAsia="es-ES"/>
      </w:rPr>
      <w:t xml:space="preserve">  </w:t>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drawing>
        <wp:inline distT="0" distB="0" distL="0" distR="0">
          <wp:extent cx="609600" cy="7239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723900"/>
                  </a:xfrm>
                  <a:prstGeom prst="rect">
                    <a:avLst/>
                  </a:prstGeom>
                  <a:noFill/>
                  <a:ln>
                    <a:noFill/>
                  </a:ln>
                </pic:spPr>
              </pic:pic>
            </a:graphicData>
          </a:graphic>
        </wp:inline>
      </w:drawing>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p>
  <w:p w:rsidR="002629D2" w:rsidRPr="002E0B37" w:rsidRDefault="002629D2" w:rsidP="002E0B37">
    <w:pPr>
      <w:spacing w:after="0" w:line="240" w:lineRule="auto"/>
      <w:ind w:left="-180"/>
      <w:jc w:val="both"/>
      <w:rPr>
        <w:rFonts w:ascii="Times New Roman" w:eastAsia="Times New Roman" w:hAnsi="Times New Roman" w:cs="Times New Roman"/>
        <w:b/>
        <w:lang w:eastAsia="es-ES"/>
      </w:rPr>
    </w:pPr>
    <w:r w:rsidRPr="002E0B37">
      <w:rPr>
        <w:rFonts w:ascii="Times New Roman" w:eastAsia="Times New Roman" w:hAnsi="Times New Roman" w:cs="Times New Roman"/>
        <w:b/>
        <w:lang w:eastAsia="es-ES"/>
      </w:rPr>
      <w:t>Ayuntamiento de Dicastillo</w:t>
    </w:r>
    <w:r w:rsidRPr="002E0B37">
      <w:rPr>
        <w:rFonts w:ascii="Times New Roman" w:eastAsia="Times New Roman" w:hAnsi="Times New Roman" w:cs="Times New Roman"/>
        <w:b/>
        <w:lang w:eastAsia="es-ES"/>
      </w:rPr>
      <w:tab/>
    </w:r>
    <w:r w:rsidRPr="002E0B37">
      <w:rPr>
        <w:rFonts w:ascii="Times New Roman" w:eastAsia="Times New Roman" w:hAnsi="Times New Roman" w:cs="Times New Roman"/>
        <w:b/>
        <w:lang w:eastAsia="es-ES"/>
      </w:rPr>
      <w:tab/>
    </w:r>
    <w:r w:rsidRPr="002E0B37">
      <w:rPr>
        <w:rFonts w:ascii="Times New Roman" w:eastAsia="Times New Roman" w:hAnsi="Times New Roman" w:cs="Times New Roman"/>
        <w:b/>
        <w:lang w:eastAsia="es-ES"/>
      </w:rPr>
      <w:tab/>
    </w:r>
  </w:p>
  <w:p w:rsidR="002629D2" w:rsidRPr="002E0B37" w:rsidRDefault="002629D2" w:rsidP="002E0B37">
    <w:pPr>
      <w:spacing w:after="0" w:line="240" w:lineRule="auto"/>
      <w:ind w:left="-180"/>
      <w:jc w:val="both"/>
      <w:rPr>
        <w:rFonts w:ascii="Times New Roman" w:eastAsia="Times New Roman" w:hAnsi="Times New Roman" w:cs="Times New Roman"/>
        <w:sz w:val="24"/>
        <w:szCs w:val="24"/>
        <w:lang w:eastAsia="es-ES"/>
      </w:rPr>
    </w:pPr>
    <w:r w:rsidRPr="002E0B37">
      <w:rPr>
        <w:rFonts w:ascii="Times New Roman" w:eastAsia="Times New Roman" w:hAnsi="Times New Roman" w:cs="Times New Roman"/>
        <w:color w:val="993300"/>
        <w:lang w:eastAsia="es-ES"/>
      </w:rPr>
      <w:t xml:space="preserve">        </w:t>
    </w:r>
    <w:r w:rsidRPr="002E0B37">
      <w:rPr>
        <w:rFonts w:ascii="Times New Roman" w:eastAsia="Times New Roman" w:hAnsi="Times New Roman" w:cs="Times New Roman"/>
        <w:b/>
        <w:color w:val="000000"/>
        <w:lang w:eastAsia="es-ES"/>
      </w:rPr>
      <w:t xml:space="preserve">Deikazteluko </w:t>
    </w:r>
    <w:proofErr w:type="spellStart"/>
    <w:r w:rsidRPr="002E0B37">
      <w:rPr>
        <w:rFonts w:ascii="Times New Roman" w:eastAsia="Times New Roman" w:hAnsi="Times New Roman" w:cs="Times New Roman"/>
        <w:b/>
        <w:color w:val="000000"/>
        <w:lang w:eastAsia="es-ES"/>
      </w:rPr>
      <w:t>Udala</w:t>
    </w:r>
    <w:proofErr w:type="spellEnd"/>
  </w:p>
  <w:p w:rsidR="002629D2" w:rsidRDefault="002629D2">
    <w:pPr>
      <w:pStyle w:val="Piedepgina"/>
    </w:pPr>
    <w:r w:rsidRPr="00176BF3">
      <w:rPr>
        <w:noProof/>
        <w:lang w:eastAsia="es-ES"/>
      </w:rPr>
      <w:drawing>
        <wp:anchor distT="0" distB="0" distL="114300" distR="114300" simplePos="0" relativeHeight="251664384" behindDoc="0" locked="0" layoutInCell="1" allowOverlap="1" wp14:anchorId="4FEE7FE9" wp14:editId="0BADF5A6">
          <wp:simplePos x="0" y="0"/>
          <wp:positionH relativeFrom="margin">
            <wp:align>right</wp:align>
          </wp:positionH>
          <wp:positionV relativeFrom="paragraph">
            <wp:posOffset>-163830</wp:posOffset>
          </wp:positionV>
          <wp:extent cx="1120775" cy="464820"/>
          <wp:effectExtent l="0" t="0" r="3175" b="0"/>
          <wp:wrapThrough wrapText="bothSides">
            <wp:wrapPolygon edited="0">
              <wp:start x="0" y="0"/>
              <wp:lineTo x="0" y="20361"/>
              <wp:lineTo x="21294" y="20361"/>
              <wp:lineTo x="21294"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DAE logo.PNG"/>
                  <pic:cNvPicPr/>
                </pic:nvPicPr>
                <pic:blipFill>
                  <a:blip r:embed="rId2">
                    <a:extLst>
                      <a:ext uri="{28A0092B-C50C-407E-A947-70E740481C1C}">
                        <a14:useLocalDpi xmlns:a14="http://schemas.microsoft.com/office/drawing/2010/main" val="0"/>
                      </a:ext>
                    </a:extLst>
                  </a:blip>
                  <a:stretch>
                    <a:fillRect/>
                  </a:stretch>
                </pic:blipFill>
                <pic:spPr>
                  <a:xfrm>
                    <a:off x="0" y="0"/>
                    <a:ext cx="1120775" cy="464820"/>
                  </a:xfrm>
                  <a:prstGeom prst="rect">
                    <a:avLst/>
                  </a:prstGeom>
                </pic:spPr>
              </pic:pic>
            </a:graphicData>
          </a:graphic>
          <wp14:sizeRelH relativeFrom="margin">
            <wp14:pctWidth>0</wp14:pctWidth>
          </wp14:sizeRelH>
          <wp14:sizeRelV relativeFrom="margin">
            <wp14:pctHeight>0</wp14:pctHeight>
          </wp14:sizeRelV>
        </wp:anchor>
      </w:drawing>
    </w:r>
    <w:r w:rsidRPr="00176BF3">
      <w:rPr>
        <w:noProof/>
        <w:lang w:eastAsia="es-ES"/>
      </w:rPr>
      <w:drawing>
        <wp:anchor distT="0" distB="0" distL="114300" distR="114300" simplePos="0" relativeHeight="251663360" behindDoc="0" locked="0" layoutInCell="1" allowOverlap="1" wp14:anchorId="6C401E46" wp14:editId="72D65132">
          <wp:simplePos x="0" y="0"/>
          <wp:positionH relativeFrom="margin">
            <wp:posOffset>4096385</wp:posOffset>
          </wp:positionH>
          <wp:positionV relativeFrom="paragraph">
            <wp:posOffset>-136525</wp:posOffset>
          </wp:positionV>
          <wp:extent cx="1801495" cy="415925"/>
          <wp:effectExtent l="0" t="0" r="8255" b="3175"/>
          <wp:wrapThrough wrapText="bothSides">
            <wp:wrapPolygon edited="0">
              <wp:start x="0" y="0"/>
              <wp:lineTo x="0" y="20776"/>
              <wp:lineTo x="21471" y="20776"/>
              <wp:lineTo x="21471"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280px-Logotipo_del_Ministerio_para_la_Transicion_Ecologica_y_el_Reto_Demografico.svg_-1024x237.png"/>
                  <pic:cNvPicPr/>
                </pic:nvPicPr>
                <pic:blipFill>
                  <a:blip r:embed="rId3">
                    <a:extLst>
                      <a:ext uri="{28A0092B-C50C-407E-A947-70E740481C1C}">
                        <a14:useLocalDpi xmlns:a14="http://schemas.microsoft.com/office/drawing/2010/main" val="0"/>
                      </a:ext>
                    </a:extLst>
                  </a:blip>
                  <a:stretch>
                    <a:fillRect/>
                  </a:stretch>
                </pic:blipFill>
                <pic:spPr>
                  <a:xfrm>
                    <a:off x="0" y="0"/>
                    <a:ext cx="1801495" cy="4159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9D2" w:rsidRDefault="002629D2" w:rsidP="00176BF3">
      <w:pPr>
        <w:spacing w:after="0" w:line="240" w:lineRule="auto"/>
      </w:pPr>
      <w:r>
        <w:separator/>
      </w:r>
    </w:p>
  </w:footnote>
  <w:footnote w:type="continuationSeparator" w:id="0">
    <w:p w:rsidR="002629D2" w:rsidRDefault="002629D2" w:rsidP="00176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9D2" w:rsidRDefault="002629D2">
    <w:pPr>
      <w:pStyle w:val="Encabezado"/>
    </w:pPr>
    <w:r w:rsidRPr="00176BF3">
      <w:rPr>
        <w:noProof/>
        <w:lang w:eastAsia="es-ES"/>
      </w:rPr>
      <w:drawing>
        <wp:anchor distT="0" distB="0" distL="114300" distR="114300" simplePos="0" relativeHeight="251659264" behindDoc="0" locked="0" layoutInCell="1" allowOverlap="1" wp14:anchorId="13D96E15" wp14:editId="1760DCE5">
          <wp:simplePos x="0" y="0"/>
          <wp:positionH relativeFrom="column">
            <wp:posOffset>4468467</wp:posOffset>
          </wp:positionH>
          <wp:positionV relativeFrom="paragraph">
            <wp:posOffset>-409934</wp:posOffset>
          </wp:positionV>
          <wp:extent cx="1823720" cy="1025525"/>
          <wp:effectExtent l="0" t="0" r="5080" b="3175"/>
          <wp:wrapThrough wrapText="bothSides">
            <wp:wrapPolygon edited="0">
              <wp:start x="0" y="0"/>
              <wp:lineTo x="0" y="21266"/>
              <wp:lineTo x="21435" y="21266"/>
              <wp:lineTo x="21435" y="0"/>
              <wp:lineTo x="0" y="0"/>
            </wp:wrapPolygon>
          </wp:wrapThrough>
          <wp:docPr id="1" name="Imagen 1" descr="C:\Users\jgalle20\Downloads\logosplanderecuperacion\logosplanderecuperacion\JPG\Logo PRTR dos líneas\Logo PRTR dos lí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alle20\Downloads\logosplanderecuperacion\logosplanderecuperacion\JPG\Logo PRTR dos líneas\Logo PRTR dos líneas_COLO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23720" cy="1025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76BF3">
      <w:rPr>
        <w:noProof/>
        <w:lang w:eastAsia="es-ES"/>
      </w:rPr>
      <w:drawing>
        <wp:anchor distT="0" distB="0" distL="114300" distR="114300" simplePos="0" relativeHeight="251660288" behindDoc="0" locked="0" layoutInCell="1" allowOverlap="1" wp14:anchorId="787F33F4" wp14:editId="42F90483">
          <wp:simplePos x="0" y="0"/>
          <wp:positionH relativeFrom="margin">
            <wp:posOffset>6257953</wp:posOffset>
          </wp:positionH>
          <wp:positionV relativeFrom="paragraph">
            <wp:posOffset>-169572</wp:posOffset>
          </wp:positionV>
          <wp:extent cx="591820" cy="413385"/>
          <wp:effectExtent l="0" t="0" r="0" b="5715"/>
          <wp:wrapThrough wrapText="bothSides">
            <wp:wrapPolygon edited="0">
              <wp:start x="10429" y="0"/>
              <wp:lineTo x="0" y="8959"/>
              <wp:lineTo x="0" y="20903"/>
              <wp:lineTo x="20858" y="20903"/>
              <wp:lineTo x="20858" y="0"/>
              <wp:lineTo x="13906" y="0"/>
              <wp:lineTo x="10429"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US-5000-color.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91820" cy="413385"/>
                  </a:xfrm>
                  <a:prstGeom prst="rect">
                    <a:avLst/>
                  </a:prstGeom>
                </pic:spPr>
              </pic:pic>
            </a:graphicData>
          </a:graphic>
          <wp14:sizeRelH relativeFrom="margin">
            <wp14:pctWidth>0</wp14:pctWidth>
          </wp14:sizeRelH>
          <wp14:sizeRelV relativeFrom="margin">
            <wp14:pctHeight>0</wp14:pctHeight>
          </wp14:sizeRelV>
        </wp:anchor>
      </w:drawing>
    </w:r>
    <w:r w:rsidRPr="00176BF3">
      <w:rPr>
        <w:noProof/>
        <w:lang w:eastAsia="es-ES"/>
      </w:rPr>
      <w:drawing>
        <wp:anchor distT="0" distB="0" distL="114300" distR="114300" simplePos="0" relativeHeight="251661312" behindDoc="0" locked="0" layoutInCell="1" allowOverlap="1" wp14:anchorId="3136E58C" wp14:editId="22110866">
          <wp:simplePos x="0" y="0"/>
          <wp:positionH relativeFrom="margin">
            <wp:posOffset>111318</wp:posOffset>
          </wp:positionH>
          <wp:positionV relativeFrom="paragraph">
            <wp:posOffset>-82246</wp:posOffset>
          </wp:positionV>
          <wp:extent cx="1454785" cy="380365"/>
          <wp:effectExtent l="0" t="0" r="0" b="635"/>
          <wp:wrapThrough wrapText="bothSides">
            <wp:wrapPolygon edited="0">
              <wp:start x="0" y="0"/>
              <wp:lineTo x="0" y="20554"/>
              <wp:lineTo x="8203" y="20554"/>
              <wp:lineTo x="17819" y="20554"/>
              <wp:lineTo x="20365" y="19472"/>
              <wp:lineTo x="19799" y="17309"/>
              <wp:lineTo x="20931" y="10818"/>
              <wp:lineTo x="19799" y="0"/>
              <wp:lineTo x="8203"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galle20\AppData\Local\Microsoft\Windows\INetCache\Content.Word\ES-Financiado por la Unión Europea-POS.jpg"/>
                  <pic:cNvPicPr>
                    <a:picLocks noChangeAspect="1" noChangeArrowheads="1"/>
                  </pic:cNvPicPr>
                </pic:nvPicPr>
                <pic:blipFill>
                  <a:blip r:embed="rId3" cstate="print">
                    <a:extLst>
                      <a:ext uri="{28A0092B-C50C-407E-A947-70E740481C1C}">
                        <a14:useLocalDpi xmlns:a14="http://schemas.microsoft.com/office/drawing/2010/main" val="0"/>
                      </a:ext>
                    </a:extLst>
                  </a:blip>
                  <a:stretch>
                    <a:fillRect/>
                  </a:stretch>
                </pic:blipFill>
                <pic:spPr bwMode="auto">
                  <a:xfrm>
                    <a:off x="0" y="0"/>
                    <a:ext cx="1454785" cy="3803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004AE"/>
    <w:multiLevelType w:val="hybridMultilevel"/>
    <w:tmpl w:val="D62A8D78"/>
    <w:lvl w:ilvl="0" w:tplc="17124BD0">
      <w:start w:val="1"/>
      <w:numFmt w:val="upp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 w15:restartNumberingAfterBreak="0">
    <w:nsid w:val="19FE4BCD"/>
    <w:multiLevelType w:val="hybridMultilevel"/>
    <w:tmpl w:val="87961E0E"/>
    <w:lvl w:ilvl="0" w:tplc="20A4A586">
      <w:start w:val="3"/>
      <w:numFmt w:val="bullet"/>
      <w:lvlText w:val=""/>
      <w:lvlJc w:val="left"/>
      <w:pPr>
        <w:ind w:left="720" w:hanging="360"/>
      </w:pPr>
      <w:rPr>
        <w:rFonts w:ascii="Symbol" w:eastAsia="SymbolMT"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696760F"/>
    <w:multiLevelType w:val="hybridMultilevel"/>
    <w:tmpl w:val="15CEC604"/>
    <w:lvl w:ilvl="0" w:tplc="4126CC30">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CB0"/>
    <w:rsid w:val="00000580"/>
    <w:rsid w:val="000366D8"/>
    <w:rsid w:val="00050D0E"/>
    <w:rsid w:val="0007781F"/>
    <w:rsid w:val="000918D0"/>
    <w:rsid w:val="000C18EF"/>
    <w:rsid w:val="000F2E32"/>
    <w:rsid w:val="0012318B"/>
    <w:rsid w:val="00176BF3"/>
    <w:rsid w:val="001C672E"/>
    <w:rsid w:val="001E6240"/>
    <w:rsid w:val="0021362A"/>
    <w:rsid w:val="00225EE9"/>
    <w:rsid w:val="00254637"/>
    <w:rsid w:val="00262724"/>
    <w:rsid w:val="002629D2"/>
    <w:rsid w:val="002757C4"/>
    <w:rsid w:val="002D6AE7"/>
    <w:rsid w:val="002E0B37"/>
    <w:rsid w:val="00363917"/>
    <w:rsid w:val="003870B6"/>
    <w:rsid w:val="003B51C9"/>
    <w:rsid w:val="003C4DAF"/>
    <w:rsid w:val="003F2ACF"/>
    <w:rsid w:val="0047619A"/>
    <w:rsid w:val="00494587"/>
    <w:rsid w:val="00520AF3"/>
    <w:rsid w:val="0058533B"/>
    <w:rsid w:val="00595BA5"/>
    <w:rsid w:val="005F749C"/>
    <w:rsid w:val="006015EF"/>
    <w:rsid w:val="00611F88"/>
    <w:rsid w:val="00640F76"/>
    <w:rsid w:val="006745E2"/>
    <w:rsid w:val="006762B3"/>
    <w:rsid w:val="006A2E73"/>
    <w:rsid w:val="006D6B4F"/>
    <w:rsid w:val="00700F4A"/>
    <w:rsid w:val="00732768"/>
    <w:rsid w:val="00733ED6"/>
    <w:rsid w:val="007526A0"/>
    <w:rsid w:val="00783277"/>
    <w:rsid w:val="007A557C"/>
    <w:rsid w:val="007C102C"/>
    <w:rsid w:val="007C4ADD"/>
    <w:rsid w:val="00866B8E"/>
    <w:rsid w:val="008F0493"/>
    <w:rsid w:val="008F0C30"/>
    <w:rsid w:val="00924783"/>
    <w:rsid w:val="009362E3"/>
    <w:rsid w:val="00940662"/>
    <w:rsid w:val="009E1F71"/>
    <w:rsid w:val="009F5370"/>
    <w:rsid w:val="00A13BFD"/>
    <w:rsid w:val="00A254C3"/>
    <w:rsid w:val="00A44CEB"/>
    <w:rsid w:val="00A5690B"/>
    <w:rsid w:val="00A85E7E"/>
    <w:rsid w:val="00A87CB0"/>
    <w:rsid w:val="00A90B91"/>
    <w:rsid w:val="00AC15C3"/>
    <w:rsid w:val="00AC4D30"/>
    <w:rsid w:val="00AF7413"/>
    <w:rsid w:val="00B43DC3"/>
    <w:rsid w:val="00B5451A"/>
    <w:rsid w:val="00BD1DAD"/>
    <w:rsid w:val="00BD5B42"/>
    <w:rsid w:val="00BE5CAC"/>
    <w:rsid w:val="00BF705B"/>
    <w:rsid w:val="00C067D3"/>
    <w:rsid w:val="00C24177"/>
    <w:rsid w:val="00CB7D9A"/>
    <w:rsid w:val="00CE1F22"/>
    <w:rsid w:val="00D60C3A"/>
    <w:rsid w:val="00D63C8D"/>
    <w:rsid w:val="00DC41B1"/>
    <w:rsid w:val="00DC4558"/>
    <w:rsid w:val="00DC5E74"/>
    <w:rsid w:val="00DE3AFA"/>
    <w:rsid w:val="00DF0328"/>
    <w:rsid w:val="00DF7523"/>
    <w:rsid w:val="00E509C9"/>
    <w:rsid w:val="00E51D05"/>
    <w:rsid w:val="00E802FC"/>
    <w:rsid w:val="00ED0030"/>
    <w:rsid w:val="00EF4E8F"/>
    <w:rsid w:val="00EF6BC8"/>
    <w:rsid w:val="00F0670F"/>
    <w:rsid w:val="00F30528"/>
    <w:rsid w:val="00F3571C"/>
    <w:rsid w:val="00F36249"/>
    <w:rsid w:val="00F37C11"/>
    <w:rsid w:val="00F504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C6151FD"/>
  <w15:chartTrackingRefBased/>
  <w15:docId w15:val="{AC085ED7-3CD6-49BC-AD62-A9E56945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6B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6BF3"/>
  </w:style>
  <w:style w:type="paragraph" w:styleId="Piedepgina">
    <w:name w:val="footer"/>
    <w:basedOn w:val="Normal"/>
    <w:link w:val="PiedepginaCar"/>
    <w:uiPriority w:val="99"/>
    <w:unhideWhenUsed/>
    <w:rsid w:val="00176BF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6BF3"/>
  </w:style>
  <w:style w:type="paragraph" w:styleId="Textodeglobo">
    <w:name w:val="Balloon Text"/>
    <w:basedOn w:val="Normal"/>
    <w:link w:val="TextodegloboCar"/>
    <w:uiPriority w:val="99"/>
    <w:semiHidden/>
    <w:unhideWhenUsed/>
    <w:rsid w:val="002E0B3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0B37"/>
    <w:rPr>
      <w:rFonts w:ascii="Segoe UI" w:hAnsi="Segoe UI" w:cs="Segoe UI"/>
      <w:sz w:val="18"/>
      <w:szCs w:val="18"/>
    </w:rPr>
  </w:style>
  <w:style w:type="table" w:customStyle="1" w:styleId="TableNormal">
    <w:name w:val="Table Normal"/>
    <w:uiPriority w:val="2"/>
    <w:semiHidden/>
    <w:unhideWhenUsed/>
    <w:qFormat/>
    <w:rsid w:val="00C24177"/>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4177"/>
    <w:pPr>
      <w:widowControl w:val="0"/>
      <w:spacing w:after="0" w:line="240" w:lineRule="auto"/>
    </w:pPr>
    <w:rPr>
      <w:lang w:val="en-US"/>
    </w:rPr>
  </w:style>
  <w:style w:type="paragraph" w:styleId="Prrafodelista">
    <w:name w:val="List Paragraph"/>
    <w:basedOn w:val="Normal"/>
    <w:uiPriority w:val="34"/>
    <w:qFormat/>
    <w:rsid w:val="00595BA5"/>
    <w:pPr>
      <w:ind w:left="720"/>
      <w:contextualSpacing/>
    </w:pPr>
  </w:style>
  <w:style w:type="paragraph" w:customStyle="1" w:styleId="Default">
    <w:name w:val="Default"/>
    <w:rsid w:val="0058533B"/>
    <w:pPr>
      <w:autoSpaceDE w:val="0"/>
      <w:autoSpaceDN w:val="0"/>
      <w:adjustRightInd w:val="0"/>
      <w:spacing w:after="0" w:line="240" w:lineRule="auto"/>
    </w:pPr>
    <w:rPr>
      <w:rFonts w:ascii="Calibri" w:eastAsia="Calibri" w:hAnsi="Calibri" w:cs="Calibri"/>
      <w:color w:val="000000"/>
      <w:sz w:val="24"/>
      <w:szCs w:val="24"/>
      <w:lang w:eastAsia="es-ES"/>
    </w:rPr>
  </w:style>
  <w:style w:type="character" w:styleId="Hipervnculo">
    <w:name w:val="Hyperlink"/>
    <w:basedOn w:val="Fuentedeprrafopredeter"/>
    <w:uiPriority w:val="99"/>
    <w:unhideWhenUsed/>
    <w:rsid w:val="00A13B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dicastillo.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612</TotalTime>
  <Pages>33</Pages>
  <Words>14429</Words>
  <Characters>79361</Characters>
  <Application>Microsoft Office Word</Application>
  <DocSecurity>0</DocSecurity>
  <Lines>661</Lines>
  <Paragraphs>187</Paragraphs>
  <ScaleCrop>false</ScaleCrop>
  <HeadingPairs>
    <vt:vector size="2" baseType="variant">
      <vt:variant>
        <vt:lpstr>Título</vt:lpstr>
      </vt:variant>
      <vt:variant>
        <vt:i4>1</vt:i4>
      </vt:variant>
    </vt:vector>
  </HeadingPairs>
  <TitlesOfParts>
    <vt:vector size="1" baseType="lpstr">
      <vt:lpstr/>
    </vt:vector>
  </TitlesOfParts>
  <Company>TRAGSA</Company>
  <LinksUpToDate>false</LinksUpToDate>
  <CharactersWithSpaces>93603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Gallego Del Saz, Jose Felix</dc:creator>
  <cp:keywords/>
  <dc:description/>
  <cp:lastModifiedBy>Secretaria</cp:lastModifiedBy>
  <cp:revision>73</cp:revision>
  <cp:lastPrinted>2023-08-03T08:50:00Z</cp:lastPrinted>
  <dcterms:created xsi:type="dcterms:W3CDTF">2023-06-01T08:22:00Z</dcterms:created>
  <dcterms:modified xsi:type="dcterms:W3CDTF">2023-08-03T09:18:00Z</dcterms:modified>
</cp:coreProperties>
</file>