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7AB" w:rsidRPr="004E3122" w:rsidRDefault="00B047AB" w:rsidP="00B047AB">
      <w:pPr>
        <w:pStyle w:val="Ttulo1"/>
        <w:suppressAutoHyphens/>
        <w:spacing w:before="120" w:after="240" w:line="320" w:lineRule="exact"/>
        <w:ind w:firstLine="0"/>
        <w:jc w:val="center"/>
        <w:rPr>
          <w:snapToGrid w:val="0"/>
          <w:sz w:val="24"/>
          <w:szCs w:val="24"/>
        </w:rPr>
      </w:pPr>
      <w:bookmarkStart w:id="0" w:name="_Toc129849165"/>
      <w:r w:rsidRPr="004E3122">
        <w:rPr>
          <w:snapToGrid w:val="0"/>
          <w:sz w:val="24"/>
          <w:szCs w:val="24"/>
        </w:rPr>
        <w:t>ANEXO II:</w:t>
      </w:r>
      <w:bookmarkEnd w:id="0"/>
    </w:p>
    <w:p w:rsidR="00B047AB" w:rsidRPr="004E3122" w:rsidRDefault="00B047AB" w:rsidP="00B047AB">
      <w:pPr>
        <w:pStyle w:val="Ttulo2"/>
        <w:suppressAutoHyphens/>
        <w:spacing w:before="120" w:after="240" w:line="320" w:lineRule="exact"/>
        <w:ind w:left="900" w:right="1434"/>
        <w:jc w:val="center"/>
        <w:rPr>
          <w:i w:val="0"/>
          <w:sz w:val="22"/>
          <w:szCs w:val="22"/>
        </w:rPr>
      </w:pPr>
      <w:bookmarkStart w:id="1" w:name="_Toc129849166"/>
      <w:r w:rsidRPr="004E3122">
        <w:rPr>
          <w:i w:val="0"/>
          <w:sz w:val="22"/>
          <w:szCs w:val="22"/>
        </w:rPr>
        <w:t xml:space="preserve">DECLARACIÓN RESPONSABLE </w:t>
      </w:r>
      <w:r>
        <w:rPr>
          <w:i w:val="0"/>
          <w:sz w:val="22"/>
          <w:szCs w:val="22"/>
        </w:rPr>
        <w:t>Y REUTILIZACIÓN DE DOCUMENTACIÓN ACREDITATIVA</w:t>
      </w:r>
      <w:bookmarkEnd w:id="1"/>
    </w:p>
    <w:p w:rsidR="00B047AB" w:rsidRDefault="00B047AB" w:rsidP="00B047AB">
      <w:pPr>
        <w:jc w:val="right"/>
        <w:rPr>
          <w:lang w:eastAsia="es-ES"/>
        </w:rPr>
      </w:pPr>
      <w:r w:rsidRPr="008D0850">
        <w:rPr>
          <w:rFonts w:ascii="Arial" w:hAnsi="Arial"/>
          <w:i/>
          <w:snapToGrid w:val="0"/>
          <w:sz w:val="24"/>
          <w:szCs w:val="24"/>
        </w:rPr>
        <w:t>(Incluir en el sobre A)</w:t>
      </w:r>
    </w:p>
    <w:p w:rsidR="00B047AB" w:rsidRPr="008D0850" w:rsidRDefault="00B047AB" w:rsidP="00B047AB">
      <w:pPr>
        <w:rPr>
          <w:lang w:eastAsia="es-ES"/>
        </w:rPr>
      </w:pPr>
    </w:p>
    <w:p w:rsidR="00B047AB" w:rsidRDefault="00B047AB" w:rsidP="00B047AB">
      <w:pPr>
        <w:suppressAutoHyphens/>
        <w:spacing w:before="120" w:after="120" w:line="320" w:lineRule="exact"/>
        <w:ind w:firstLine="567"/>
        <w:jc w:val="both"/>
        <w:rPr>
          <w:rFonts w:ascii="Arial" w:hAnsi="Arial" w:cs="Arial"/>
          <w:sz w:val="24"/>
          <w:szCs w:val="24"/>
        </w:rPr>
      </w:pPr>
      <w:r w:rsidRPr="0067072E">
        <w:rPr>
          <w:rFonts w:ascii="Arial" w:hAnsi="Arial" w:cs="Arial"/>
          <w:sz w:val="24"/>
          <w:szCs w:val="24"/>
        </w:rPr>
        <w:t>Don/doña ..........................................................................................., con N.I.F. (o documento equivalente) ...................................., obrando en nombre propio o en representación de ............................................., teléfono…</w:t>
      </w:r>
      <w:proofErr w:type="gramStart"/>
      <w:r w:rsidRPr="0067072E">
        <w:rPr>
          <w:rFonts w:ascii="Arial" w:hAnsi="Arial" w:cs="Arial"/>
          <w:sz w:val="24"/>
          <w:szCs w:val="24"/>
        </w:rPr>
        <w:t>…….</w:t>
      </w:r>
      <w:proofErr w:type="gramEnd"/>
      <w:r w:rsidRPr="0067072E">
        <w:rPr>
          <w:rFonts w:ascii="Arial" w:hAnsi="Arial" w:cs="Arial"/>
          <w:sz w:val="24"/>
          <w:szCs w:val="24"/>
        </w:rPr>
        <w:t xml:space="preserve"> , en relación con la licitación del contrato del servicio de transporte de viajeros en vehículo t</w:t>
      </w:r>
      <w:r>
        <w:rPr>
          <w:rFonts w:ascii="Arial" w:hAnsi="Arial" w:cs="Arial"/>
          <w:sz w:val="24"/>
          <w:szCs w:val="24"/>
        </w:rPr>
        <w:t xml:space="preserve">urismo </w:t>
      </w:r>
      <w:r w:rsidRPr="00EF431B">
        <w:rPr>
          <w:rFonts w:ascii="Arial" w:hAnsi="Arial" w:cs="Arial"/>
          <w:sz w:val="24"/>
          <w:szCs w:val="24"/>
        </w:rPr>
        <w:t xml:space="preserve">entre </w:t>
      </w:r>
      <w:r>
        <w:rPr>
          <w:rFonts w:ascii="Arial" w:hAnsi="Arial" w:cs="Arial"/>
          <w:sz w:val="24"/>
          <w:szCs w:val="24"/>
        </w:rPr>
        <w:t xml:space="preserve">las localidades de Pamplona/Iruña, </w:t>
      </w:r>
      <w:proofErr w:type="spellStart"/>
      <w:r>
        <w:rPr>
          <w:rFonts w:ascii="Arial" w:hAnsi="Arial" w:cs="Arial"/>
          <w:sz w:val="24"/>
          <w:szCs w:val="24"/>
        </w:rPr>
        <w:t>Zizur</w:t>
      </w:r>
      <w:proofErr w:type="spellEnd"/>
      <w:r>
        <w:rPr>
          <w:rFonts w:ascii="Arial" w:hAnsi="Arial" w:cs="Arial"/>
          <w:sz w:val="24"/>
          <w:szCs w:val="24"/>
        </w:rPr>
        <w:t xml:space="preserve"> Mayor y </w:t>
      </w:r>
      <w:proofErr w:type="spellStart"/>
      <w:r>
        <w:rPr>
          <w:rFonts w:ascii="Arial" w:hAnsi="Arial" w:cs="Arial"/>
          <w:sz w:val="24"/>
          <w:szCs w:val="24"/>
        </w:rPr>
        <w:t>Belascoáin</w:t>
      </w:r>
      <w:proofErr w:type="spellEnd"/>
      <w:r>
        <w:rPr>
          <w:rFonts w:ascii="Arial" w:hAnsi="Arial" w:cs="Arial"/>
          <w:sz w:val="24"/>
          <w:szCs w:val="24"/>
        </w:rPr>
        <w:t>.</w:t>
      </w:r>
    </w:p>
    <w:p w:rsidR="00B047AB" w:rsidRPr="00B3787B" w:rsidRDefault="00B047AB" w:rsidP="00B047AB">
      <w:pPr>
        <w:numPr>
          <w:ilvl w:val="0"/>
          <w:numId w:val="2"/>
        </w:numPr>
        <w:suppressAutoHyphens/>
        <w:spacing w:before="120" w:after="120" w:line="320" w:lineRule="exact"/>
        <w:jc w:val="both"/>
        <w:rPr>
          <w:rFonts w:ascii="Arial" w:hAnsi="Arial" w:cs="Arial"/>
          <w:sz w:val="24"/>
          <w:szCs w:val="24"/>
          <w:u w:val="single"/>
        </w:rPr>
      </w:pPr>
      <w:r w:rsidRPr="00B3787B">
        <w:rPr>
          <w:rFonts w:ascii="Arial" w:hAnsi="Arial" w:cs="Arial"/>
          <w:sz w:val="24"/>
          <w:szCs w:val="24"/>
          <w:u w:val="single"/>
        </w:rPr>
        <w:t>Declaración responsable.</w:t>
      </w:r>
    </w:p>
    <w:p w:rsidR="00B047AB" w:rsidRPr="0067072E" w:rsidRDefault="00B047AB" w:rsidP="00B047AB">
      <w:pPr>
        <w:suppressAutoHyphens/>
        <w:spacing w:before="120" w:after="120" w:line="320" w:lineRule="exact"/>
        <w:ind w:left="709"/>
        <w:jc w:val="both"/>
        <w:rPr>
          <w:rFonts w:ascii="Arial" w:hAnsi="Arial" w:cs="Arial"/>
          <w:sz w:val="24"/>
          <w:szCs w:val="24"/>
        </w:rPr>
      </w:pPr>
      <w:r>
        <w:rPr>
          <w:rFonts w:ascii="Arial" w:hAnsi="Arial" w:cs="Arial"/>
          <w:sz w:val="24"/>
          <w:szCs w:val="24"/>
        </w:rPr>
        <w:t>La licitadora declara bajo su responsabilidad:</w:t>
      </w:r>
    </w:p>
    <w:p w:rsidR="00B047AB" w:rsidRPr="00D0292D"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sidRPr="00D0292D">
        <w:rPr>
          <w:rFonts w:ascii="Arial" w:hAnsi="Arial" w:cs="Arial"/>
          <w:sz w:val="24"/>
          <w:szCs w:val="24"/>
        </w:rPr>
        <w:t xml:space="preserve">Que reúne los requisitos de capacidad jurídica y de obrar exigidos en </w:t>
      </w:r>
      <w:smartTag w:uri="urn:schemas-microsoft-com:office:smarttags" w:element="PersonName">
        <w:smartTagPr>
          <w:attr w:name="ProductID" w:val="La Ley Foral"/>
        </w:smartTagPr>
        <w:r w:rsidRPr="00D0292D">
          <w:rPr>
            <w:rFonts w:ascii="Arial" w:hAnsi="Arial" w:cs="Arial"/>
            <w:sz w:val="24"/>
            <w:szCs w:val="24"/>
          </w:rPr>
          <w:t>la Ley Foral</w:t>
        </w:r>
      </w:smartTag>
      <w:r w:rsidRPr="00D0292D">
        <w:rPr>
          <w:rFonts w:ascii="Arial" w:hAnsi="Arial" w:cs="Arial"/>
          <w:sz w:val="24"/>
          <w:szCs w:val="24"/>
        </w:rPr>
        <w:t xml:space="preserve"> de Contratos Públicos y, en su caso, que el firmante ostenta la debida representación.</w:t>
      </w:r>
    </w:p>
    <w:p w:rsidR="00B047AB" w:rsidRPr="0067072E"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sidRPr="0067072E">
        <w:rPr>
          <w:rFonts w:ascii="Arial" w:hAnsi="Arial" w:cs="Arial"/>
          <w:sz w:val="24"/>
          <w:szCs w:val="24"/>
        </w:rPr>
        <w:t xml:space="preserve"> Que reúne los requisitos </w:t>
      </w:r>
      <w:r>
        <w:rPr>
          <w:rFonts w:ascii="Arial" w:hAnsi="Arial" w:cs="Arial"/>
          <w:sz w:val="24"/>
          <w:szCs w:val="24"/>
        </w:rPr>
        <w:t>exigidos de solvencia económica y financiera y técnica o</w:t>
      </w:r>
      <w:r w:rsidRPr="0067072E">
        <w:rPr>
          <w:rFonts w:ascii="Arial" w:hAnsi="Arial" w:cs="Arial"/>
          <w:sz w:val="24"/>
          <w:szCs w:val="24"/>
        </w:rPr>
        <w:t xml:space="preserve"> profesional.</w:t>
      </w:r>
    </w:p>
    <w:p w:rsidR="00B047AB" w:rsidRPr="0067072E"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Pr>
          <w:rFonts w:ascii="Arial" w:hAnsi="Arial" w:cs="Arial"/>
          <w:sz w:val="24"/>
          <w:szCs w:val="24"/>
        </w:rPr>
        <w:t xml:space="preserve"> Que no se halla incursa</w:t>
      </w:r>
      <w:r w:rsidRPr="0067072E">
        <w:rPr>
          <w:rFonts w:ascii="Arial" w:hAnsi="Arial" w:cs="Arial"/>
          <w:sz w:val="24"/>
          <w:szCs w:val="24"/>
        </w:rPr>
        <w:t xml:space="preserve"> en ninguna de las prohibiciones para contratar enumeradas en el artículo 22 de la </w:t>
      </w:r>
      <w:r>
        <w:rPr>
          <w:rFonts w:ascii="Arial" w:hAnsi="Arial" w:cs="Arial"/>
          <w:sz w:val="24"/>
          <w:szCs w:val="24"/>
        </w:rPr>
        <w:t>LFCP</w:t>
      </w:r>
      <w:r w:rsidRPr="0067072E">
        <w:rPr>
          <w:rFonts w:ascii="Arial" w:hAnsi="Arial" w:cs="Arial"/>
          <w:sz w:val="24"/>
          <w:szCs w:val="24"/>
        </w:rPr>
        <w:t>.</w:t>
      </w:r>
    </w:p>
    <w:p w:rsidR="00B047AB" w:rsidRPr="0067072E"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Pr>
          <w:rFonts w:ascii="Arial" w:hAnsi="Arial" w:cs="Arial"/>
          <w:sz w:val="24"/>
          <w:szCs w:val="24"/>
        </w:rPr>
        <w:t>Que s</w:t>
      </w:r>
      <w:r w:rsidRPr="0067072E">
        <w:rPr>
          <w:rFonts w:ascii="Arial" w:hAnsi="Arial" w:cs="Arial"/>
          <w:sz w:val="24"/>
          <w:szCs w:val="24"/>
        </w:rPr>
        <w:t xml:space="preserve">e halla al corriente de sus obligaciones tributarias y con </w:t>
      </w:r>
      <w:smartTag w:uri="urn:schemas-microsoft-com:office:smarttags" w:element="PersonName">
        <w:smartTagPr>
          <w:attr w:name="ProductID" w:val="la Seguridad Social"/>
        </w:smartTagPr>
        <w:r w:rsidRPr="0067072E">
          <w:rPr>
            <w:rFonts w:ascii="Arial" w:hAnsi="Arial" w:cs="Arial"/>
            <w:sz w:val="24"/>
            <w:szCs w:val="24"/>
          </w:rPr>
          <w:t>la Seguridad Social</w:t>
        </w:r>
      </w:smartTag>
      <w:r w:rsidRPr="0067072E">
        <w:rPr>
          <w:rFonts w:ascii="Arial" w:hAnsi="Arial" w:cs="Arial"/>
          <w:sz w:val="24"/>
          <w:szCs w:val="24"/>
        </w:rPr>
        <w:t xml:space="preserve"> que le imponen las disposiciones vigentes.</w:t>
      </w:r>
    </w:p>
    <w:p w:rsidR="00B047AB" w:rsidRPr="0067072E"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Pr>
          <w:rFonts w:ascii="Arial" w:hAnsi="Arial" w:cs="Arial"/>
          <w:sz w:val="24"/>
          <w:szCs w:val="24"/>
        </w:rPr>
        <w:t>Que r</w:t>
      </w:r>
      <w:r w:rsidRPr="0067072E">
        <w:rPr>
          <w:rFonts w:ascii="Arial" w:hAnsi="Arial" w:cs="Arial"/>
          <w:sz w:val="24"/>
          <w:szCs w:val="24"/>
        </w:rPr>
        <w:t>eúne el resto de requisitos legales para la ejecución de las prestaciones objeto del contrato, así como aquellos otros establecidos en el pliego regulador de la contratación.</w:t>
      </w:r>
    </w:p>
    <w:p w:rsidR="00B047AB" w:rsidRPr="0067072E"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sidRPr="0067072E">
        <w:rPr>
          <w:rFonts w:ascii="Arial" w:hAnsi="Arial" w:cs="Arial"/>
          <w:sz w:val="24"/>
          <w:szCs w:val="24"/>
        </w:rPr>
        <w:t xml:space="preserve"> (</w:t>
      </w:r>
      <w:r w:rsidRPr="0067072E">
        <w:rPr>
          <w:rFonts w:ascii="Arial" w:hAnsi="Arial" w:cs="Arial"/>
          <w:i/>
          <w:sz w:val="24"/>
          <w:szCs w:val="24"/>
        </w:rPr>
        <w:t>Marcar la casilla correspondiente</w:t>
      </w:r>
      <w:r w:rsidRPr="0067072E">
        <w:rPr>
          <w:rFonts w:ascii="Arial" w:hAnsi="Arial" w:cs="Arial"/>
          <w:sz w:val="24"/>
          <w:szCs w:val="24"/>
        </w:rPr>
        <w:t>)</w:t>
      </w:r>
    </w:p>
    <w:p w:rsidR="00B047AB" w:rsidRPr="0067072E" w:rsidRDefault="00B047AB" w:rsidP="00B047AB">
      <w:pPr>
        <w:suppressAutoHyphens/>
        <w:spacing w:before="120" w:after="240"/>
        <w:ind w:left="1018"/>
        <w:jc w:val="both"/>
        <w:rPr>
          <w:rFonts w:ascii="Arial" w:hAnsi="Arial" w:cs="Arial"/>
          <w:sz w:val="24"/>
          <w:szCs w:val="24"/>
        </w:rPr>
      </w:pPr>
      <w:r>
        <w:rPr>
          <w:rFonts w:ascii="Arial" w:hAnsi="Arial" w:cs="Arial"/>
        </w:rPr>
        <w:fldChar w:fldCharType="begin">
          <w:ffData>
            <w:name w:val=""/>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w:t>
      </w:r>
      <w:r w:rsidRPr="0067072E">
        <w:rPr>
          <w:rFonts w:ascii="Arial" w:hAnsi="Arial" w:cs="Arial"/>
          <w:noProof/>
          <w:sz w:val="24"/>
          <w:szCs w:val="24"/>
        </w:rPr>
        <w:t>Que no tiene</w:t>
      </w:r>
      <w:r w:rsidRPr="0067072E">
        <w:rPr>
          <w:rFonts w:ascii="Arial" w:hAnsi="Arial" w:cs="Arial"/>
          <w:sz w:val="24"/>
          <w:szCs w:val="24"/>
        </w:rPr>
        <w:t xml:space="preserve"> empresas vinculadas según la definición de las mismas contenida en el artículo 20 de la </w:t>
      </w:r>
      <w:r>
        <w:rPr>
          <w:rFonts w:ascii="Arial" w:hAnsi="Arial" w:cs="Arial"/>
          <w:sz w:val="24"/>
          <w:szCs w:val="24"/>
        </w:rPr>
        <w:t>LFCP</w:t>
      </w:r>
      <w:r w:rsidRPr="0067072E">
        <w:rPr>
          <w:rFonts w:ascii="Arial" w:hAnsi="Arial" w:cs="Arial"/>
          <w:sz w:val="24"/>
          <w:szCs w:val="24"/>
        </w:rPr>
        <w:t>.</w:t>
      </w:r>
    </w:p>
    <w:p w:rsidR="00B047AB" w:rsidRPr="0067072E" w:rsidRDefault="00B047AB" w:rsidP="00B047AB">
      <w:pPr>
        <w:suppressAutoHyphens/>
        <w:spacing w:before="120" w:after="240"/>
        <w:ind w:left="1018"/>
        <w:jc w:val="both"/>
        <w:rPr>
          <w:rFonts w:ascii="Arial" w:hAnsi="Arial" w:cs="Arial"/>
          <w:sz w:val="24"/>
          <w:szCs w:val="24"/>
        </w:rPr>
      </w:pPr>
      <w:r>
        <w:rPr>
          <w:rFonts w:ascii="Arial" w:hAnsi="Arial" w:cs="Arial"/>
        </w:rPr>
        <w:fldChar w:fldCharType="begin">
          <w:ffData>
            <w:name w:val="Marcar1"/>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rPr>
        <w:t xml:space="preserve"> </w:t>
      </w:r>
      <w:r w:rsidRPr="0067072E">
        <w:rPr>
          <w:rFonts w:ascii="Arial" w:hAnsi="Arial" w:cs="Arial"/>
          <w:sz w:val="24"/>
          <w:szCs w:val="24"/>
        </w:rPr>
        <w:t xml:space="preserve">Que tiene empresas vinculadas según la definición de las mismas contenida en el artículo 20 de la </w:t>
      </w:r>
      <w:r>
        <w:rPr>
          <w:rFonts w:ascii="Arial" w:hAnsi="Arial" w:cs="Arial"/>
          <w:sz w:val="24"/>
          <w:szCs w:val="24"/>
        </w:rPr>
        <w:t>LFCP</w:t>
      </w:r>
      <w:r w:rsidRPr="0067072E">
        <w:rPr>
          <w:rFonts w:ascii="Arial" w:hAnsi="Arial" w:cs="Arial"/>
          <w:sz w:val="24"/>
          <w:szCs w:val="24"/>
        </w:rPr>
        <w:t xml:space="preserve">, por lo que </w:t>
      </w:r>
      <w:r w:rsidRPr="0067072E">
        <w:rPr>
          <w:rFonts w:ascii="Arial" w:hAnsi="Arial" w:cs="Arial"/>
          <w:b/>
          <w:sz w:val="24"/>
          <w:szCs w:val="24"/>
          <w:u w:val="single"/>
        </w:rPr>
        <w:t>se acompaña a la presente declaración una relación exhaustiva de las empresas vinculadas</w:t>
      </w:r>
      <w:r w:rsidRPr="0067072E">
        <w:rPr>
          <w:rFonts w:ascii="Arial" w:hAnsi="Arial" w:cs="Arial"/>
          <w:sz w:val="24"/>
          <w:szCs w:val="24"/>
        </w:rPr>
        <w:t>.</w:t>
      </w:r>
    </w:p>
    <w:p w:rsidR="00B047AB" w:rsidRPr="0067072E"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sidRPr="0067072E">
        <w:rPr>
          <w:rFonts w:ascii="Arial" w:hAnsi="Arial" w:cs="Arial"/>
          <w:sz w:val="24"/>
          <w:szCs w:val="24"/>
        </w:rPr>
        <w:t xml:space="preserve">Que se halla al corriente en el cumplimiento de las obligaciones en materia de seguridad, salud en el trabajo, prevención de riesgos laborales y </w:t>
      </w:r>
      <w:r w:rsidRPr="0067072E">
        <w:rPr>
          <w:rFonts w:ascii="Arial" w:hAnsi="Arial" w:cs="Arial"/>
          <w:sz w:val="24"/>
          <w:szCs w:val="24"/>
        </w:rPr>
        <w:lastRenderedPageBreak/>
        <w:t>derechos de las personas con discapacidad impuestas por las disposiciones vigentes.</w:t>
      </w:r>
    </w:p>
    <w:p w:rsidR="00B047AB" w:rsidRPr="00D5710F"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sidRPr="00D5710F">
        <w:rPr>
          <w:rFonts w:ascii="Arial" w:hAnsi="Arial" w:cs="Arial"/>
          <w:sz w:val="24"/>
          <w:szCs w:val="24"/>
        </w:rPr>
        <w:t xml:space="preserve">Que acepta voluntariamente dar transparencia institucional a todos los datos derivados de los procesos de licitación, adjudicación y ejecución hasta su finalización, con exclusión de aquellos que resulten confidenciales. </w:t>
      </w:r>
    </w:p>
    <w:p w:rsidR="00B047AB"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sidRPr="00D5710F">
        <w:rPr>
          <w:rFonts w:ascii="Arial" w:hAnsi="Arial" w:cs="Arial"/>
          <w:sz w:val="24"/>
          <w:szCs w:val="24"/>
        </w:rPr>
        <w:t>En el caso de persona licitadora extranjera, que se somete a la jurisdicción de los tribunales españoles de cualquier orden para todas las incidencias que de modo directo o indirecto pudieran surgir del contrato, con renuncia, en su caso, al fuero jurisdiccional extranjero que pudiera corresponderle.</w:t>
      </w:r>
    </w:p>
    <w:p w:rsidR="00B047AB" w:rsidRPr="00AA0B9F" w:rsidRDefault="00B047AB" w:rsidP="00B047AB">
      <w:pPr>
        <w:numPr>
          <w:ilvl w:val="0"/>
          <w:numId w:val="1"/>
        </w:numPr>
        <w:tabs>
          <w:tab w:val="clear" w:pos="1826"/>
          <w:tab w:val="num" w:pos="720"/>
        </w:tabs>
        <w:suppressAutoHyphens/>
        <w:spacing w:before="120" w:after="240" w:line="240" w:lineRule="auto"/>
        <w:ind w:left="720"/>
        <w:jc w:val="both"/>
        <w:rPr>
          <w:rFonts w:ascii="Arial" w:hAnsi="Arial" w:cs="Arial"/>
          <w:sz w:val="24"/>
          <w:szCs w:val="24"/>
        </w:rPr>
      </w:pPr>
      <w:r w:rsidRPr="00AA0B9F">
        <w:rPr>
          <w:rFonts w:ascii="Arial" w:hAnsi="Arial" w:cs="Arial"/>
          <w:sz w:val="24"/>
          <w:szCs w:val="24"/>
        </w:rPr>
        <w:t>Que la dirección de correo electrónico a efectos de notificaciones es la siguiente: ..................................................</w:t>
      </w:r>
    </w:p>
    <w:p w:rsidR="00B047AB" w:rsidRDefault="00B047AB" w:rsidP="00B047AB">
      <w:pPr>
        <w:numPr>
          <w:ilvl w:val="0"/>
          <w:numId w:val="1"/>
        </w:numPr>
        <w:tabs>
          <w:tab w:val="clear" w:pos="1826"/>
          <w:tab w:val="num" w:pos="720"/>
        </w:tabs>
        <w:suppressAutoHyphens/>
        <w:spacing w:before="120" w:after="240" w:line="240" w:lineRule="auto"/>
        <w:ind w:left="714" w:hanging="357"/>
        <w:jc w:val="both"/>
        <w:rPr>
          <w:rFonts w:ascii="Arial" w:hAnsi="Arial" w:cs="Arial"/>
          <w:sz w:val="24"/>
          <w:szCs w:val="24"/>
        </w:rPr>
      </w:pPr>
      <w:r w:rsidRPr="00D5710F">
        <w:rPr>
          <w:rFonts w:ascii="Arial" w:hAnsi="Arial" w:cs="Arial"/>
          <w:sz w:val="24"/>
          <w:szCs w:val="24"/>
        </w:rPr>
        <w:t>Que asume el compromiso de no excluirse del arbitraje de la Junta Arbitral del Transporte en los litigios que, en relación con el contrato de transporte, puedan suscitarse con los usuarios del servicio, cuando dicho arbitraje sea instado por éstos conforme a lo que se señala en el artículo 9 del ROTT.</w:t>
      </w:r>
    </w:p>
    <w:p w:rsidR="00B047AB" w:rsidRDefault="00B047AB" w:rsidP="00B047AB">
      <w:pPr>
        <w:numPr>
          <w:ilvl w:val="0"/>
          <w:numId w:val="2"/>
        </w:numPr>
        <w:suppressAutoHyphens/>
        <w:spacing w:before="120" w:after="240" w:line="240" w:lineRule="auto"/>
        <w:jc w:val="both"/>
        <w:rPr>
          <w:rFonts w:ascii="Arial" w:hAnsi="Arial" w:cs="Arial"/>
          <w:sz w:val="24"/>
          <w:szCs w:val="24"/>
        </w:rPr>
      </w:pPr>
      <w:r w:rsidRPr="00914232">
        <w:rPr>
          <w:rFonts w:ascii="Arial" w:hAnsi="Arial" w:cs="Arial"/>
          <w:sz w:val="24"/>
          <w:szCs w:val="24"/>
          <w:u w:val="single"/>
        </w:rPr>
        <w:t>Reutilización de la documentación acreditativa de la aptitud para contratar.</w:t>
      </w:r>
      <w:r>
        <w:rPr>
          <w:rFonts w:ascii="Arial" w:hAnsi="Arial" w:cs="Arial"/>
          <w:sz w:val="24"/>
          <w:szCs w:val="24"/>
          <w:u w:val="single"/>
        </w:rPr>
        <w:t xml:space="preserve"> </w:t>
      </w:r>
      <w:r w:rsidRPr="00914232">
        <w:rPr>
          <w:rFonts w:ascii="Arial" w:hAnsi="Arial" w:cs="Arial"/>
          <w:sz w:val="24"/>
          <w:szCs w:val="24"/>
        </w:rPr>
        <w:t>(rellenar si procede)</w:t>
      </w:r>
    </w:p>
    <w:p w:rsidR="00B047AB" w:rsidRDefault="00B047AB" w:rsidP="00B047AB">
      <w:pPr>
        <w:suppressAutoHyphens/>
        <w:spacing w:before="120" w:after="240" w:line="240" w:lineRule="auto"/>
        <w:ind w:left="927" w:firstLine="491"/>
        <w:jc w:val="both"/>
        <w:rPr>
          <w:rFonts w:ascii="Arial" w:hAnsi="Arial" w:cs="Arial"/>
          <w:sz w:val="24"/>
          <w:szCs w:val="24"/>
        </w:rPr>
      </w:pPr>
      <w:r>
        <w:rPr>
          <w:rFonts w:ascii="Arial" w:hAnsi="Arial" w:cs="Arial"/>
          <w:sz w:val="24"/>
          <w:szCs w:val="24"/>
        </w:rPr>
        <w:t>En el supuesto de la persona licitadora ya hubiera resultado adjudicataria en el ámbito del órgano de contratación y no hubieran transcurrido 3 años desde la adjudicación del procedimiento anterior, la licitadora podrá reutilizar la documentación acreditativa de la capacidad, representación, solvencia y habilitación empresarial o profesional, indicando el procedimiento anterior y manifestando que las condiciones acreditadas siguen vigentes (artículo 18 bis Ley Foral de Contratos Públicos).</w:t>
      </w:r>
    </w:p>
    <w:p w:rsidR="00B047AB" w:rsidRPr="00827794" w:rsidRDefault="00B047AB" w:rsidP="00B047AB">
      <w:pPr>
        <w:suppressAutoHyphens/>
        <w:spacing w:before="120" w:after="240" w:line="240" w:lineRule="auto"/>
        <w:ind w:left="927" w:firstLine="491"/>
        <w:jc w:val="both"/>
        <w:rPr>
          <w:rFonts w:ascii="Arial" w:hAnsi="Arial" w:cs="Arial"/>
          <w:sz w:val="24"/>
          <w:szCs w:val="24"/>
        </w:rPr>
      </w:pPr>
      <w:r>
        <w:rPr>
          <w:rFonts w:ascii="Arial" w:hAnsi="Arial" w:cs="Arial"/>
        </w:rPr>
        <w:fldChar w:fldCharType="begin">
          <w:ffData>
            <w:name w:val="Marcar1"/>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sidRPr="00827794">
        <w:rPr>
          <w:rFonts w:ascii="Arial" w:hAnsi="Arial" w:cs="Arial"/>
          <w:sz w:val="24"/>
          <w:szCs w:val="24"/>
        </w:rPr>
        <w:t xml:space="preserve">Se solicita la reutilización de la documentación acreditativa de la capacidad, representación, solvencia y habilitación empresarial o profesional, presentada en el proceso de licitación con referencia: </w:t>
      </w:r>
      <w:r>
        <w:rPr>
          <w:rFonts w:ascii="Arial" w:hAnsi="Arial" w:cs="Arial"/>
          <w:sz w:val="24"/>
          <w:szCs w:val="24"/>
        </w:rPr>
        <w:t>…………</w:t>
      </w:r>
    </w:p>
    <w:p w:rsidR="00B047AB" w:rsidRPr="00914232" w:rsidRDefault="00B047AB" w:rsidP="00B047AB">
      <w:pPr>
        <w:suppressAutoHyphens/>
        <w:spacing w:before="120" w:after="240" w:line="240" w:lineRule="auto"/>
        <w:ind w:left="927" w:firstLine="491"/>
        <w:jc w:val="both"/>
        <w:rPr>
          <w:rFonts w:ascii="Arial" w:hAnsi="Arial" w:cs="Arial"/>
          <w:sz w:val="24"/>
          <w:szCs w:val="24"/>
        </w:rPr>
      </w:pPr>
      <w:r>
        <w:rPr>
          <w:rFonts w:ascii="Arial" w:hAnsi="Arial" w:cs="Arial"/>
        </w:rPr>
        <w:fldChar w:fldCharType="begin">
          <w:ffData>
            <w:name w:val="Marcar1"/>
            <w:enabled/>
            <w:calcOnExit w:val="0"/>
            <w:checkBox>
              <w:sizeAuto/>
              <w:default w:val="0"/>
            </w:checkBox>
          </w:ffData>
        </w:fldChar>
      </w:r>
      <w:r>
        <w:rPr>
          <w:rFonts w:ascii="Arial" w:hAnsi="Arial" w:cs="Arial"/>
        </w:rPr>
        <w:instrText xml:space="preserve"> FORMCHECKBOX </w:instrText>
      </w:r>
      <w:r>
        <w:rPr>
          <w:rFonts w:ascii="Arial" w:hAnsi="Arial" w:cs="Arial"/>
        </w:rPr>
      </w:r>
      <w:r>
        <w:rPr>
          <w:rFonts w:ascii="Arial" w:hAnsi="Arial" w:cs="Arial"/>
        </w:rPr>
        <w:fldChar w:fldCharType="separate"/>
      </w:r>
      <w:r>
        <w:rPr>
          <w:rFonts w:ascii="Arial" w:hAnsi="Arial" w:cs="Arial"/>
        </w:rPr>
        <w:fldChar w:fldCharType="end"/>
      </w:r>
      <w:r>
        <w:rPr>
          <w:rFonts w:ascii="Arial" w:hAnsi="Arial" w:cs="Arial"/>
          <w:sz w:val="24"/>
          <w:szCs w:val="24"/>
        </w:rPr>
        <w:t>La persona licitadora</w:t>
      </w:r>
      <w:r w:rsidRPr="00827794">
        <w:rPr>
          <w:rFonts w:ascii="Arial" w:hAnsi="Arial" w:cs="Arial"/>
          <w:sz w:val="24"/>
          <w:szCs w:val="24"/>
        </w:rPr>
        <w:t xml:space="preserve"> declara baja su responsabilidad que no han variado las circunstancias acreditadas y no han transcurrido 3 años desde la adjudicación</w:t>
      </w:r>
      <w:r>
        <w:rPr>
          <w:rFonts w:ascii="Arial" w:hAnsi="Arial" w:cs="Arial"/>
          <w:sz w:val="24"/>
          <w:szCs w:val="24"/>
        </w:rPr>
        <w:t>.</w:t>
      </w:r>
    </w:p>
    <w:p w:rsidR="00B047AB" w:rsidRPr="00D5710F" w:rsidRDefault="00B047AB" w:rsidP="00B047AB">
      <w:pPr>
        <w:suppressAutoHyphens/>
        <w:spacing w:before="120" w:after="240" w:line="240" w:lineRule="auto"/>
        <w:ind w:left="714"/>
        <w:jc w:val="both"/>
        <w:rPr>
          <w:rFonts w:ascii="Arial" w:hAnsi="Arial" w:cs="Arial"/>
          <w:sz w:val="24"/>
          <w:szCs w:val="24"/>
        </w:rPr>
      </w:pPr>
    </w:p>
    <w:p w:rsidR="00B047AB" w:rsidRDefault="00B047AB" w:rsidP="00B047AB">
      <w:pPr>
        <w:spacing w:before="120" w:after="240"/>
        <w:jc w:val="center"/>
        <w:rPr>
          <w:rFonts w:ascii="Arial" w:hAnsi="Arial" w:cs="Arial"/>
          <w:sz w:val="24"/>
          <w:szCs w:val="24"/>
        </w:rPr>
      </w:pPr>
      <w:r w:rsidRPr="0067072E">
        <w:rPr>
          <w:rFonts w:ascii="Arial" w:hAnsi="Arial" w:cs="Arial"/>
          <w:sz w:val="24"/>
          <w:szCs w:val="24"/>
        </w:rPr>
        <w:t xml:space="preserve"> (Lugar, fecha y firma)</w:t>
      </w:r>
    </w:p>
    <w:p w:rsidR="001C3CA1" w:rsidRDefault="001C3CA1">
      <w:bookmarkStart w:id="2" w:name="_GoBack"/>
      <w:bookmarkEnd w:id="2"/>
    </w:p>
    <w:sectPr w:rsidR="001C3CA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41518E"/>
    <w:multiLevelType w:val="hybridMultilevel"/>
    <w:tmpl w:val="472009C8"/>
    <w:lvl w:ilvl="0" w:tplc="FD16E160">
      <w:start w:val="1"/>
      <w:numFmt w:val="decimal"/>
      <w:lvlText w:val="%1."/>
      <w:lvlJc w:val="left"/>
      <w:pPr>
        <w:tabs>
          <w:tab w:val="num" w:pos="1826"/>
        </w:tabs>
        <w:ind w:left="1826" w:hanging="360"/>
      </w:pPr>
      <w:rPr>
        <w:color w:val="auto"/>
      </w:rPr>
    </w:lvl>
    <w:lvl w:ilvl="1" w:tplc="0C0A0019">
      <w:start w:val="1"/>
      <w:numFmt w:val="lowerLetter"/>
      <w:lvlText w:val="%2."/>
      <w:lvlJc w:val="left"/>
      <w:pPr>
        <w:tabs>
          <w:tab w:val="num" w:pos="1979"/>
        </w:tabs>
        <w:ind w:left="1979" w:hanging="360"/>
      </w:pPr>
    </w:lvl>
    <w:lvl w:ilvl="2" w:tplc="0C0A001B" w:tentative="1">
      <w:start w:val="1"/>
      <w:numFmt w:val="lowerRoman"/>
      <w:lvlText w:val="%3."/>
      <w:lvlJc w:val="right"/>
      <w:pPr>
        <w:tabs>
          <w:tab w:val="num" w:pos="2699"/>
        </w:tabs>
        <w:ind w:left="2699" w:hanging="180"/>
      </w:pPr>
    </w:lvl>
    <w:lvl w:ilvl="3" w:tplc="0C0A000F">
      <w:start w:val="1"/>
      <w:numFmt w:val="decimal"/>
      <w:lvlText w:val="%4."/>
      <w:lvlJc w:val="left"/>
      <w:pPr>
        <w:tabs>
          <w:tab w:val="num" w:pos="3419"/>
        </w:tabs>
        <w:ind w:left="3419" w:hanging="360"/>
      </w:pPr>
      <w:rPr>
        <w:color w:val="auto"/>
      </w:rPr>
    </w:lvl>
    <w:lvl w:ilvl="4" w:tplc="0C0A0019" w:tentative="1">
      <w:start w:val="1"/>
      <w:numFmt w:val="lowerLetter"/>
      <w:lvlText w:val="%5."/>
      <w:lvlJc w:val="left"/>
      <w:pPr>
        <w:tabs>
          <w:tab w:val="num" w:pos="4139"/>
        </w:tabs>
        <w:ind w:left="4139" w:hanging="360"/>
      </w:pPr>
    </w:lvl>
    <w:lvl w:ilvl="5" w:tplc="0C0A001B" w:tentative="1">
      <w:start w:val="1"/>
      <w:numFmt w:val="lowerRoman"/>
      <w:lvlText w:val="%6."/>
      <w:lvlJc w:val="right"/>
      <w:pPr>
        <w:tabs>
          <w:tab w:val="num" w:pos="4859"/>
        </w:tabs>
        <w:ind w:left="4859" w:hanging="180"/>
      </w:pPr>
    </w:lvl>
    <w:lvl w:ilvl="6" w:tplc="0C0A000F" w:tentative="1">
      <w:start w:val="1"/>
      <w:numFmt w:val="decimal"/>
      <w:lvlText w:val="%7."/>
      <w:lvlJc w:val="left"/>
      <w:pPr>
        <w:tabs>
          <w:tab w:val="num" w:pos="5579"/>
        </w:tabs>
        <w:ind w:left="5579" w:hanging="360"/>
      </w:pPr>
    </w:lvl>
    <w:lvl w:ilvl="7" w:tplc="0C0A0019" w:tentative="1">
      <w:start w:val="1"/>
      <w:numFmt w:val="lowerLetter"/>
      <w:lvlText w:val="%8."/>
      <w:lvlJc w:val="left"/>
      <w:pPr>
        <w:tabs>
          <w:tab w:val="num" w:pos="6299"/>
        </w:tabs>
        <w:ind w:left="6299" w:hanging="360"/>
      </w:pPr>
    </w:lvl>
    <w:lvl w:ilvl="8" w:tplc="0C0A001B" w:tentative="1">
      <w:start w:val="1"/>
      <w:numFmt w:val="lowerRoman"/>
      <w:lvlText w:val="%9."/>
      <w:lvlJc w:val="right"/>
      <w:pPr>
        <w:tabs>
          <w:tab w:val="num" w:pos="7019"/>
        </w:tabs>
        <w:ind w:left="7019" w:hanging="180"/>
      </w:pPr>
    </w:lvl>
  </w:abstractNum>
  <w:abstractNum w:abstractNumId="1" w15:restartNumberingAfterBreak="0">
    <w:nsid w:val="3A453116"/>
    <w:multiLevelType w:val="hybridMultilevel"/>
    <w:tmpl w:val="34702120"/>
    <w:lvl w:ilvl="0" w:tplc="2C728A62">
      <w:start w:val="1"/>
      <w:numFmt w:val="upp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7AB"/>
    <w:rsid w:val="001C3CA1"/>
    <w:rsid w:val="00623D5D"/>
    <w:rsid w:val="00B047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F6AE3C01-AA7A-4B01-AF41-CAB20B774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7AB"/>
    <w:pPr>
      <w:spacing w:after="200" w:line="276" w:lineRule="auto"/>
    </w:pPr>
    <w:rPr>
      <w:rFonts w:ascii="Calibri" w:eastAsia="Calibri" w:hAnsi="Calibri"/>
      <w:sz w:val="22"/>
      <w:szCs w:val="22"/>
      <w:lang w:eastAsia="en-US"/>
    </w:rPr>
  </w:style>
  <w:style w:type="paragraph" w:styleId="Ttulo1">
    <w:name w:val="heading 1"/>
    <w:basedOn w:val="Normal"/>
    <w:next w:val="Normal"/>
    <w:link w:val="Ttulo1Car"/>
    <w:qFormat/>
    <w:rsid w:val="00B047AB"/>
    <w:pPr>
      <w:keepNext/>
      <w:tabs>
        <w:tab w:val="left" w:pos="851"/>
        <w:tab w:val="center" w:pos="4253"/>
      </w:tabs>
      <w:spacing w:after="0" w:line="360" w:lineRule="auto"/>
      <w:ind w:firstLine="709"/>
      <w:jc w:val="both"/>
      <w:outlineLvl w:val="0"/>
    </w:pPr>
    <w:rPr>
      <w:rFonts w:ascii="Arial" w:eastAsia="Times New Roman" w:hAnsi="Arial"/>
      <w:b/>
      <w:szCs w:val="20"/>
      <w:u w:val="single"/>
      <w:lang w:eastAsia="es-ES"/>
    </w:rPr>
  </w:style>
  <w:style w:type="paragraph" w:styleId="Ttulo2">
    <w:name w:val="heading 2"/>
    <w:basedOn w:val="Normal"/>
    <w:next w:val="Normal"/>
    <w:link w:val="Ttulo2Car"/>
    <w:qFormat/>
    <w:rsid w:val="00B047AB"/>
    <w:pPr>
      <w:keepNext/>
      <w:spacing w:before="240" w:after="60" w:line="240" w:lineRule="auto"/>
      <w:outlineLvl w:val="1"/>
    </w:pPr>
    <w:rPr>
      <w:rFonts w:ascii="Arial" w:eastAsia="Times New Roman" w:hAnsi="Arial" w:cs="Arial"/>
      <w:b/>
      <w:bCs/>
      <w:i/>
      <w:iCs/>
      <w:sz w:val="28"/>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047AB"/>
    <w:rPr>
      <w:rFonts w:ascii="Arial" w:hAnsi="Arial"/>
      <w:b/>
      <w:sz w:val="22"/>
      <w:u w:val="single"/>
    </w:rPr>
  </w:style>
  <w:style w:type="character" w:customStyle="1" w:styleId="Ttulo2Car">
    <w:name w:val="Título 2 Car"/>
    <w:basedOn w:val="Fuentedeprrafopredeter"/>
    <w:link w:val="Ttulo2"/>
    <w:rsid w:val="00B047AB"/>
    <w:rPr>
      <w:rFonts w:ascii="Arial" w:hAnsi="Arial" w:cs="Arial"/>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602</Words>
  <Characters>3314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X039720</dc:creator>
  <cp:keywords/>
  <dc:description/>
  <cp:lastModifiedBy>X039720</cp:lastModifiedBy>
  <cp:revision>1</cp:revision>
  <dcterms:created xsi:type="dcterms:W3CDTF">2023-04-27T06:18:00Z</dcterms:created>
  <dcterms:modified xsi:type="dcterms:W3CDTF">2023-04-27T06:19:00Z</dcterms:modified>
</cp:coreProperties>
</file>