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9585B" w14:textId="78CCBF88" w:rsidR="00BB2AFB" w:rsidRDefault="00BB2AFB" w:rsidP="00E9528D">
      <w:pPr>
        <w:jc w:val="both"/>
        <w:rPr>
          <w:sz w:val="24"/>
          <w:szCs w:val="24"/>
        </w:rPr>
      </w:pPr>
    </w:p>
    <w:p w14:paraId="61DCAFC7" w14:textId="2C24BF36" w:rsidR="00EA3BF2" w:rsidRDefault="00EA3BF2" w:rsidP="00E9528D">
      <w:pPr>
        <w:jc w:val="both"/>
        <w:rPr>
          <w:sz w:val="24"/>
          <w:szCs w:val="24"/>
        </w:rPr>
      </w:pPr>
    </w:p>
    <w:p w14:paraId="18C83DFB" w14:textId="54FE84F9" w:rsidR="001C5890" w:rsidRDefault="001C5890" w:rsidP="00E9528D">
      <w:pPr>
        <w:jc w:val="both"/>
        <w:rPr>
          <w:sz w:val="24"/>
          <w:szCs w:val="24"/>
        </w:rPr>
      </w:pPr>
    </w:p>
    <w:p w14:paraId="4340268A" w14:textId="0F134D0F" w:rsidR="001C5890" w:rsidRDefault="001C5890" w:rsidP="00E9528D">
      <w:pPr>
        <w:jc w:val="both"/>
        <w:rPr>
          <w:sz w:val="24"/>
          <w:szCs w:val="24"/>
        </w:rPr>
      </w:pPr>
    </w:p>
    <w:p w14:paraId="727FF284" w14:textId="3187A964" w:rsidR="001C5890" w:rsidRDefault="001C5890" w:rsidP="00E9528D">
      <w:pPr>
        <w:jc w:val="both"/>
        <w:rPr>
          <w:sz w:val="24"/>
          <w:szCs w:val="24"/>
        </w:rPr>
      </w:pPr>
    </w:p>
    <w:p w14:paraId="3C7A297C" w14:textId="6764968B" w:rsidR="001C5890" w:rsidRDefault="001C5890" w:rsidP="001C5890">
      <w:pPr>
        <w:jc w:val="center"/>
        <w:rPr>
          <w:b/>
          <w:bCs/>
          <w:sz w:val="28"/>
          <w:szCs w:val="28"/>
        </w:rPr>
      </w:pPr>
      <w:r>
        <w:rPr>
          <w:b/>
          <w:bCs/>
          <w:sz w:val="28"/>
          <w:szCs w:val="28"/>
        </w:rPr>
        <w:t>PLIEGO DE CLÁUSULAS ADMINISTRATIVAS, ECONÓMICAS Y JURÍDICAS</w:t>
      </w:r>
    </w:p>
    <w:p w14:paraId="18F04F67" w14:textId="77777777" w:rsidR="001C5890" w:rsidRDefault="001C5890" w:rsidP="001C5890">
      <w:pPr>
        <w:jc w:val="center"/>
        <w:rPr>
          <w:b/>
          <w:bCs/>
          <w:sz w:val="28"/>
          <w:szCs w:val="28"/>
        </w:rPr>
      </w:pPr>
    </w:p>
    <w:p w14:paraId="37DB9029" w14:textId="0EC0B983" w:rsidR="001C5890" w:rsidRDefault="007875B2" w:rsidP="001C5890">
      <w:pPr>
        <w:jc w:val="center"/>
        <w:rPr>
          <w:b/>
          <w:bCs/>
          <w:sz w:val="28"/>
          <w:szCs w:val="28"/>
        </w:rPr>
      </w:pPr>
      <w:r>
        <w:rPr>
          <w:b/>
          <w:bCs/>
          <w:sz w:val="28"/>
          <w:szCs w:val="28"/>
        </w:rPr>
        <w:t xml:space="preserve">SERVICIOS DE REDACCIÓN DE PROYECTO Y DIRECCIÓN DE OBRAS DE </w:t>
      </w:r>
      <w:r w:rsidR="001C5890">
        <w:rPr>
          <w:b/>
          <w:bCs/>
          <w:sz w:val="28"/>
          <w:szCs w:val="28"/>
        </w:rPr>
        <w:t xml:space="preserve">AMPLIACIÓN DEL POLIDEPORTIVO Y DEL ALMACEN MUNICIPAL </w:t>
      </w:r>
      <w:r w:rsidR="00D75B0A">
        <w:rPr>
          <w:b/>
          <w:bCs/>
          <w:sz w:val="28"/>
          <w:szCs w:val="28"/>
        </w:rPr>
        <w:t>SITOS EN</w:t>
      </w:r>
      <w:r w:rsidR="001C5890">
        <w:rPr>
          <w:b/>
          <w:bCs/>
          <w:sz w:val="28"/>
          <w:szCs w:val="28"/>
        </w:rPr>
        <w:t xml:space="preserve"> OLLOKI (VALLE DE ESTERIBAR)</w:t>
      </w:r>
    </w:p>
    <w:p w14:paraId="7D5A9067" w14:textId="1662ABFE" w:rsidR="001C5890" w:rsidRDefault="001C5890" w:rsidP="001C5890">
      <w:pPr>
        <w:jc w:val="center"/>
        <w:rPr>
          <w:b/>
          <w:bCs/>
          <w:sz w:val="28"/>
          <w:szCs w:val="28"/>
        </w:rPr>
      </w:pPr>
    </w:p>
    <w:p w14:paraId="626CEA64" w14:textId="729134EE" w:rsidR="001C5890" w:rsidRDefault="001C5890" w:rsidP="001C5890">
      <w:pPr>
        <w:jc w:val="center"/>
        <w:rPr>
          <w:b/>
          <w:bCs/>
          <w:sz w:val="28"/>
          <w:szCs w:val="28"/>
        </w:rPr>
      </w:pPr>
      <w:r>
        <w:rPr>
          <w:b/>
          <w:bCs/>
          <w:sz w:val="28"/>
          <w:szCs w:val="28"/>
        </w:rPr>
        <w:t>Expte. municipal: 528/2022</w:t>
      </w:r>
    </w:p>
    <w:p w14:paraId="47A8848C" w14:textId="26F1D2E4" w:rsidR="001C5890" w:rsidRDefault="001C5890" w:rsidP="001C5890">
      <w:pPr>
        <w:jc w:val="center"/>
        <w:rPr>
          <w:b/>
          <w:bCs/>
          <w:sz w:val="28"/>
          <w:szCs w:val="28"/>
        </w:rPr>
      </w:pPr>
    </w:p>
    <w:p w14:paraId="26343B1D" w14:textId="3CCC898C" w:rsidR="001C5890" w:rsidRDefault="001C5890" w:rsidP="001C5890">
      <w:pPr>
        <w:jc w:val="center"/>
        <w:rPr>
          <w:b/>
          <w:bCs/>
          <w:sz w:val="28"/>
          <w:szCs w:val="28"/>
        </w:rPr>
      </w:pPr>
    </w:p>
    <w:p w14:paraId="0DC59AAD" w14:textId="70CB9804" w:rsidR="001C5890" w:rsidRDefault="001C5890" w:rsidP="001C5890">
      <w:pPr>
        <w:jc w:val="center"/>
        <w:rPr>
          <w:b/>
          <w:bCs/>
          <w:sz w:val="28"/>
          <w:szCs w:val="28"/>
        </w:rPr>
      </w:pPr>
    </w:p>
    <w:p w14:paraId="4D93C1FF" w14:textId="388626E2" w:rsidR="001C5890" w:rsidRDefault="001C5890" w:rsidP="001C5890">
      <w:pPr>
        <w:jc w:val="center"/>
        <w:rPr>
          <w:b/>
          <w:bCs/>
          <w:sz w:val="28"/>
          <w:szCs w:val="28"/>
        </w:rPr>
      </w:pPr>
    </w:p>
    <w:p w14:paraId="0D8E7E60" w14:textId="2E92ED49" w:rsidR="001C5890" w:rsidRDefault="001C5890" w:rsidP="001C5890">
      <w:pPr>
        <w:jc w:val="center"/>
        <w:rPr>
          <w:b/>
          <w:bCs/>
          <w:sz w:val="28"/>
          <w:szCs w:val="28"/>
        </w:rPr>
      </w:pPr>
    </w:p>
    <w:p w14:paraId="55A5DD23" w14:textId="57217CD4" w:rsidR="001C5890" w:rsidRDefault="001C5890" w:rsidP="001C5890">
      <w:pPr>
        <w:jc w:val="center"/>
        <w:rPr>
          <w:b/>
          <w:bCs/>
          <w:sz w:val="28"/>
          <w:szCs w:val="28"/>
        </w:rPr>
      </w:pPr>
    </w:p>
    <w:p w14:paraId="3ABEA72F" w14:textId="3F208B91" w:rsidR="001C5890" w:rsidRDefault="001C5890" w:rsidP="001C5890">
      <w:pPr>
        <w:jc w:val="center"/>
        <w:rPr>
          <w:b/>
          <w:bCs/>
          <w:sz w:val="28"/>
          <w:szCs w:val="28"/>
        </w:rPr>
      </w:pPr>
    </w:p>
    <w:p w14:paraId="5E971D2E" w14:textId="66474FF1" w:rsidR="001C5890" w:rsidRDefault="001C5890" w:rsidP="001C5890">
      <w:pPr>
        <w:jc w:val="center"/>
        <w:rPr>
          <w:b/>
          <w:bCs/>
          <w:sz w:val="28"/>
          <w:szCs w:val="28"/>
        </w:rPr>
      </w:pPr>
    </w:p>
    <w:p w14:paraId="58D2AF69" w14:textId="25A02756" w:rsidR="001C5890" w:rsidRDefault="001C5890" w:rsidP="001C5890">
      <w:pPr>
        <w:jc w:val="center"/>
        <w:rPr>
          <w:b/>
          <w:bCs/>
          <w:sz w:val="28"/>
          <w:szCs w:val="28"/>
        </w:rPr>
      </w:pPr>
    </w:p>
    <w:p w14:paraId="0C11E011" w14:textId="24CDAD24" w:rsidR="001C5890" w:rsidRDefault="001C5890" w:rsidP="001C5890">
      <w:pPr>
        <w:jc w:val="center"/>
        <w:rPr>
          <w:b/>
          <w:bCs/>
          <w:sz w:val="28"/>
          <w:szCs w:val="28"/>
        </w:rPr>
      </w:pPr>
    </w:p>
    <w:p w14:paraId="01780411" w14:textId="7440A650" w:rsidR="001C5890" w:rsidRDefault="001C5890" w:rsidP="001C5890">
      <w:pPr>
        <w:jc w:val="center"/>
        <w:rPr>
          <w:b/>
          <w:bCs/>
          <w:sz w:val="28"/>
          <w:szCs w:val="28"/>
        </w:rPr>
      </w:pPr>
    </w:p>
    <w:p w14:paraId="6F39365C" w14:textId="268A5BA0" w:rsidR="001C5890" w:rsidRDefault="00F84A17" w:rsidP="001C5890">
      <w:pPr>
        <w:jc w:val="right"/>
        <w:rPr>
          <w:b/>
          <w:bCs/>
          <w:sz w:val="28"/>
          <w:szCs w:val="28"/>
        </w:rPr>
      </w:pPr>
      <w:r>
        <w:rPr>
          <w:b/>
          <w:bCs/>
          <w:sz w:val="28"/>
          <w:szCs w:val="28"/>
        </w:rPr>
        <w:t>ABRIL</w:t>
      </w:r>
      <w:r w:rsidR="001C5890">
        <w:rPr>
          <w:b/>
          <w:bCs/>
          <w:sz w:val="28"/>
          <w:szCs w:val="28"/>
        </w:rPr>
        <w:t xml:space="preserve"> DE 2023</w:t>
      </w:r>
    </w:p>
    <w:p w14:paraId="069AD693" w14:textId="7D266CD0" w:rsidR="001C5890" w:rsidRDefault="001C5890" w:rsidP="001C5890">
      <w:pPr>
        <w:jc w:val="right"/>
        <w:rPr>
          <w:b/>
          <w:bCs/>
          <w:sz w:val="28"/>
          <w:szCs w:val="28"/>
        </w:rPr>
      </w:pPr>
    </w:p>
    <w:p w14:paraId="546D41C0" w14:textId="77777777" w:rsidR="00A76C8C" w:rsidRDefault="00A76C8C" w:rsidP="001C5890">
      <w:pPr>
        <w:jc w:val="both"/>
        <w:rPr>
          <w:b/>
          <w:bCs/>
          <w:sz w:val="28"/>
          <w:szCs w:val="28"/>
        </w:rPr>
      </w:pPr>
    </w:p>
    <w:p w14:paraId="3FA955A6" w14:textId="4BDF6688" w:rsidR="001C5890" w:rsidRDefault="001C5890" w:rsidP="001C5890">
      <w:pPr>
        <w:jc w:val="both"/>
        <w:rPr>
          <w:b/>
          <w:bCs/>
          <w:sz w:val="24"/>
          <w:szCs w:val="24"/>
        </w:rPr>
      </w:pPr>
      <w:r>
        <w:rPr>
          <w:b/>
          <w:bCs/>
          <w:sz w:val="24"/>
          <w:szCs w:val="24"/>
        </w:rPr>
        <w:t>1.- OBJETO Y RÉGIMEN JURÍDICO.</w:t>
      </w:r>
    </w:p>
    <w:p w14:paraId="4F2E9107" w14:textId="26C9DDA6" w:rsidR="00D75B0A" w:rsidRDefault="00D75B0A" w:rsidP="001C5890">
      <w:pPr>
        <w:jc w:val="both"/>
        <w:rPr>
          <w:sz w:val="24"/>
          <w:szCs w:val="24"/>
        </w:rPr>
      </w:pPr>
      <w:r>
        <w:rPr>
          <w:sz w:val="24"/>
          <w:szCs w:val="24"/>
        </w:rPr>
        <w:t>El presente procedimiento de licitación tiene por objeto la contratación del siguiente servicio:</w:t>
      </w:r>
    </w:p>
    <w:p w14:paraId="55408135" w14:textId="52C72FF7" w:rsidR="00F4772D" w:rsidRPr="00F4772D" w:rsidRDefault="00F4772D" w:rsidP="004B14B4">
      <w:pPr>
        <w:jc w:val="both"/>
        <w:rPr>
          <w:sz w:val="24"/>
          <w:szCs w:val="24"/>
        </w:rPr>
      </w:pPr>
      <w:r w:rsidRPr="00F4772D">
        <w:rPr>
          <w:sz w:val="24"/>
          <w:szCs w:val="24"/>
        </w:rPr>
        <w:t>a)</w:t>
      </w:r>
      <w:r>
        <w:rPr>
          <w:sz w:val="24"/>
          <w:szCs w:val="24"/>
        </w:rPr>
        <w:t xml:space="preserve"> </w:t>
      </w:r>
      <w:r w:rsidR="00D75B0A" w:rsidRPr="00F4772D">
        <w:rPr>
          <w:sz w:val="24"/>
          <w:szCs w:val="24"/>
        </w:rPr>
        <w:t xml:space="preserve">La redacción del </w:t>
      </w:r>
      <w:bookmarkStart w:id="0" w:name="_Hlk127955702"/>
      <w:r w:rsidR="00D75B0A" w:rsidRPr="00F4772D">
        <w:rPr>
          <w:sz w:val="24"/>
          <w:szCs w:val="24"/>
        </w:rPr>
        <w:t>proyecto de las obras de ampliación del polideportivo y del almacén municipal sitos en Olloki</w:t>
      </w:r>
      <w:bookmarkEnd w:id="0"/>
      <w:r w:rsidRPr="00F4772D">
        <w:rPr>
          <w:sz w:val="24"/>
          <w:szCs w:val="24"/>
        </w:rPr>
        <w:t>.</w:t>
      </w:r>
      <w:r w:rsidR="004B14B4">
        <w:rPr>
          <w:sz w:val="24"/>
          <w:szCs w:val="24"/>
        </w:rPr>
        <w:t xml:space="preserve"> </w:t>
      </w:r>
      <w:r w:rsidRPr="00F4772D">
        <w:rPr>
          <w:sz w:val="24"/>
          <w:szCs w:val="24"/>
        </w:rPr>
        <w:t xml:space="preserve">Comprenderá el proyecto completo de arquitectura, gestión </w:t>
      </w:r>
      <w:r w:rsidR="00C006F8">
        <w:rPr>
          <w:sz w:val="24"/>
          <w:szCs w:val="24"/>
        </w:rPr>
        <w:t>de residuos, control de calidad</w:t>
      </w:r>
      <w:r w:rsidR="006E4168">
        <w:rPr>
          <w:sz w:val="24"/>
          <w:szCs w:val="24"/>
        </w:rPr>
        <w:t>, eficiencia energética</w:t>
      </w:r>
      <w:r w:rsidR="00C006F8">
        <w:rPr>
          <w:sz w:val="24"/>
          <w:szCs w:val="24"/>
        </w:rPr>
        <w:t xml:space="preserve"> y estudio de seguridad y salud en fase de proyecto. </w:t>
      </w:r>
    </w:p>
    <w:p w14:paraId="27B10684" w14:textId="30538185" w:rsidR="00D75B0A" w:rsidRDefault="00D75B0A" w:rsidP="00D75B0A">
      <w:pPr>
        <w:jc w:val="both"/>
        <w:rPr>
          <w:sz w:val="24"/>
          <w:szCs w:val="24"/>
        </w:rPr>
      </w:pPr>
      <w:r>
        <w:rPr>
          <w:sz w:val="24"/>
          <w:szCs w:val="24"/>
        </w:rPr>
        <w:t xml:space="preserve">b) La dirección facultativa de las obras </w:t>
      </w:r>
      <w:r w:rsidR="00C006F8">
        <w:rPr>
          <w:sz w:val="24"/>
          <w:szCs w:val="24"/>
        </w:rPr>
        <w:t xml:space="preserve">de ampliación del polideportivo y del almacén municipal sitos en Olloki. La dirección de las obras comprenderá </w:t>
      </w:r>
      <w:r w:rsidR="006E4168">
        <w:rPr>
          <w:sz w:val="24"/>
          <w:szCs w:val="24"/>
        </w:rPr>
        <w:t xml:space="preserve">las direcciones de arquitectura, arquitectura técnica y de ingenierías colaboradoras. </w:t>
      </w:r>
    </w:p>
    <w:p w14:paraId="0E9C974C" w14:textId="54C4CB52" w:rsidR="00A51888" w:rsidRDefault="00A51888" w:rsidP="00D75B0A">
      <w:pPr>
        <w:jc w:val="both"/>
        <w:rPr>
          <w:sz w:val="24"/>
          <w:szCs w:val="24"/>
        </w:rPr>
      </w:pPr>
      <w:r>
        <w:rPr>
          <w:sz w:val="24"/>
          <w:szCs w:val="24"/>
        </w:rPr>
        <w:t xml:space="preserve">De esta forma, este Pliego pretende establecer las condiciones definidoras de los derechos y obligaciones de las partes que han de regir en sus aspectos administrativos, económicos y jurídicos la contratación de los servicios citados. </w:t>
      </w:r>
    </w:p>
    <w:p w14:paraId="5657A46E" w14:textId="4E249009" w:rsidR="00B9554F" w:rsidRDefault="00B9554F" w:rsidP="00D75B0A">
      <w:pPr>
        <w:jc w:val="both"/>
        <w:rPr>
          <w:sz w:val="24"/>
          <w:szCs w:val="24"/>
        </w:rPr>
      </w:pPr>
      <w:r>
        <w:rPr>
          <w:sz w:val="24"/>
          <w:szCs w:val="24"/>
        </w:rPr>
        <w:t>La resolución que dé término al procedimiento adjudicará la elaboración del proyecto y la dirección facultativa, condicionada esta última a la adjudicación del contrato de obras que, en su caso, se adjudiquen sobre la base del proyecto aprobado.</w:t>
      </w:r>
    </w:p>
    <w:p w14:paraId="6BB67685" w14:textId="2480F160" w:rsidR="00727817" w:rsidRPr="00D75B0A" w:rsidRDefault="00727817" w:rsidP="00D75B0A">
      <w:pPr>
        <w:jc w:val="both"/>
        <w:rPr>
          <w:sz w:val="24"/>
          <w:szCs w:val="24"/>
        </w:rPr>
      </w:pPr>
      <w:r>
        <w:rPr>
          <w:sz w:val="24"/>
          <w:szCs w:val="24"/>
        </w:rPr>
        <w:t>Las propuestas se ajustarán a las condiciones urbanísticas que se definen en el Pliego de prescripciones técnicas y en la normativa que resulte de aplicación.</w:t>
      </w:r>
    </w:p>
    <w:p w14:paraId="58DF82B3" w14:textId="466A3ADF" w:rsidR="00A51888" w:rsidRDefault="00CD4138" w:rsidP="001C5890">
      <w:pPr>
        <w:jc w:val="both"/>
        <w:rPr>
          <w:b/>
          <w:bCs/>
          <w:sz w:val="24"/>
          <w:szCs w:val="24"/>
        </w:rPr>
      </w:pPr>
      <w:r>
        <w:rPr>
          <w:b/>
          <w:bCs/>
          <w:sz w:val="24"/>
          <w:szCs w:val="24"/>
        </w:rPr>
        <w:t>2.- DIVISIÓN EN LOTES.</w:t>
      </w:r>
    </w:p>
    <w:p w14:paraId="68C2D850" w14:textId="4A6D8531" w:rsidR="00465143" w:rsidRPr="00CD4138" w:rsidRDefault="00CD4138" w:rsidP="001C5890">
      <w:pPr>
        <w:jc w:val="both"/>
        <w:rPr>
          <w:sz w:val="24"/>
          <w:szCs w:val="24"/>
        </w:rPr>
      </w:pPr>
      <w:r>
        <w:rPr>
          <w:sz w:val="24"/>
          <w:szCs w:val="24"/>
        </w:rPr>
        <w:t xml:space="preserve">El presente contrato no es objeto de división en lotes porque la naturaleza de su objeto exige coordinar la ejecución de las diferentes prestaciones, siendo absolutamente esencial lograr una alineación integral entre la asistencia técnica y la ejecución de la obra a lo largo de la vigencia del contrato. </w:t>
      </w:r>
    </w:p>
    <w:p w14:paraId="630D85EE" w14:textId="77DB54A4" w:rsidR="00F4772D" w:rsidRDefault="009B4FD4" w:rsidP="001C5890">
      <w:pPr>
        <w:jc w:val="both"/>
        <w:rPr>
          <w:b/>
          <w:bCs/>
          <w:sz w:val="24"/>
          <w:szCs w:val="24"/>
        </w:rPr>
      </w:pPr>
      <w:r>
        <w:rPr>
          <w:b/>
          <w:bCs/>
          <w:sz w:val="24"/>
          <w:szCs w:val="24"/>
        </w:rPr>
        <w:t>3</w:t>
      </w:r>
      <w:r w:rsidR="00F4772D">
        <w:rPr>
          <w:b/>
          <w:bCs/>
          <w:sz w:val="24"/>
          <w:szCs w:val="24"/>
        </w:rPr>
        <w:t>.- ENTIDAD CONTRATANTE, ÓRGANO DE CONTRATACIÓN Y UNIDAD GESTORA DEL CONTRATO.</w:t>
      </w:r>
    </w:p>
    <w:p w14:paraId="6F4C4D68" w14:textId="79C97239" w:rsidR="00F4772D" w:rsidRDefault="00F4772D" w:rsidP="001C5890">
      <w:pPr>
        <w:jc w:val="both"/>
        <w:rPr>
          <w:sz w:val="24"/>
          <w:szCs w:val="24"/>
        </w:rPr>
      </w:pPr>
      <w:r>
        <w:rPr>
          <w:sz w:val="24"/>
          <w:szCs w:val="24"/>
        </w:rPr>
        <w:t>La entidad contratante es el Ayuntamiento de Esteribar y el órgano de contratación, atendida la Disposición adicional segunda de la Ley 9/2017, de 8 de noviembre, de Contratos del Sector Público, por la que se transponen al ordenamiento jurídico español las Directivas del Parlamento Europeo y del Consejo 2014/23/UE y 2014/24/UE, de 26 de febrero de 2014, su alcalde. La unidad gestora del contrato es la secretaría municipal, con la colaboración de los servicios técnicos municipales.</w:t>
      </w:r>
    </w:p>
    <w:p w14:paraId="402FF2D0" w14:textId="25ECB4EF" w:rsidR="00F4772D" w:rsidRDefault="009B4FD4" w:rsidP="001C5890">
      <w:pPr>
        <w:jc w:val="both"/>
        <w:rPr>
          <w:b/>
          <w:bCs/>
          <w:sz w:val="24"/>
          <w:szCs w:val="24"/>
        </w:rPr>
      </w:pPr>
      <w:r>
        <w:rPr>
          <w:b/>
          <w:bCs/>
          <w:sz w:val="24"/>
          <w:szCs w:val="24"/>
        </w:rPr>
        <w:t>4</w:t>
      </w:r>
      <w:r w:rsidR="00F4772D">
        <w:rPr>
          <w:b/>
          <w:bCs/>
          <w:sz w:val="24"/>
          <w:szCs w:val="24"/>
        </w:rPr>
        <w:t>.- PRESUPUESTO BASE DE LICITACIÓN Y VALOR ESTIMADO DEL CONTRATO.</w:t>
      </w:r>
    </w:p>
    <w:p w14:paraId="1C363546" w14:textId="77777777" w:rsidR="00A76C8C" w:rsidRDefault="00A76C8C" w:rsidP="001C5890">
      <w:pPr>
        <w:jc w:val="both"/>
        <w:rPr>
          <w:sz w:val="24"/>
          <w:szCs w:val="24"/>
        </w:rPr>
      </w:pPr>
    </w:p>
    <w:p w14:paraId="5263A2CC" w14:textId="7E80547D" w:rsidR="004B14B4" w:rsidRDefault="00A51888" w:rsidP="001C5890">
      <w:pPr>
        <w:jc w:val="both"/>
        <w:rPr>
          <w:sz w:val="24"/>
          <w:szCs w:val="24"/>
        </w:rPr>
      </w:pPr>
      <w:r>
        <w:rPr>
          <w:sz w:val="24"/>
          <w:szCs w:val="24"/>
        </w:rPr>
        <w:t>El presupuesto base de licitación, incluyendo los honorarios concernientes a la redacción de los proyectos y los de la dirección de las obras, será de</w:t>
      </w:r>
      <w:r w:rsidR="00DD7B5A">
        <w:rPr>
          <w:sz w:val="24"/>
          <w:szCs w:val="24"/>
        </w:rPr>
        <w:t xml:space="preserve"> CUARENTA Y NUEVE MIL SEISCIENTOS OCHENTA Y SEIS EUROS (49.686 euros)</w:t>
      </w:r>
      <w:r w:rsidR="004B14B4">
        <w:rPr>
          <w:sz w:val="24"/>
          <w:szCs w:val="24"/>
        </w:rPr>
        <w:t>, IVA excluido, lo cual supone un total d</w:t>
      </w:r>
      <w:r w:rsidR="00DD7B5A">
        <w:rPr>
          <w:sz w:val="24"/>
          <w:szCs w:val="24"/>
        </w:rPr>
        <w:t>e SESENTA MIL CIENTO VEINTE EUROS Y SEIS CÉNTIMOS DE EURO (60.120,06 €),</w:t>
      </w:r>
      <w:r w:rsidR="004B14B4">
        <w:rPr>
          <w:sz w:val="24"/>
          <w:szCs w:val="24"/>
        </w:rPr>
        <w:t xml:space="preserve"> </w:t>
      </w:r>
      <w:r w:rsidR="00DD7B5A">
        <w:rPr>
          <w:sz w:val="24"/>
          <w:szCs w:val="24"/>
        </w:rPr>
        <w:t>i</w:t>
      </w:r>
      <w:r w:rsidR="004B14B4">
        <w:rPr>
          <w:sz w:val="24"/>
          <w:szCs w:val="24"/>
        </w:rPr>
        <w:t xml:space="preserve">ncluyendo el IVA. </w:t>
      </w:r>
    </w:p>
    <w:p w14:paraId="2DFCA7E3" w14:textId="16E89FBF" w:rsidR="004B14B4" w:rsidRDefault="004B14B4" w:rsidP="001C5890">
      <w:pPr>
        <w:jc w:val="both"/>
        <w:rPr>
          <w:sz w:val="24"/>
          <w:szCs w:val="24"/>
        </w:rPr>
      </w:pPr>
      <w:r>
        <w:rPr>
          <w:sz w:val="24"/>
          <w:szCs w:val="24"/>
        </w:rPr>
        <w:t>El valor estimado del contrato, calculado de conformidad con lo previsto en el artículo 42 de la Ley Foral 2/2018, de 13 de abril, de Contratos Públicos, en adelante, LFCP, es d</w:t>
      </w:r>
      <w:r w:rsidR="00820798">
        <w:rPr>
          <w:sz w:val="24"/>
          <w:szCs w:val="24"/>
        </w:rPr>
        <w:t>e CUARENTA Y NUEVE MIL SEISCIENTOS OCHENTA Y SEIS EUROS (49.686 euros)</w:t>
      </w:r>
      <w:r>
        <w:rPr>
          <w:sz w:val="24"/>
          <w:szCs w:val="24"/>
        </w:rPr>
        <w:t xml:space="preserve">. </w:t>
      </w:r>
    </w:p>
    <w:p w14:paraId="132C4702" w14:textId="521A669D" w:rsidR="004B14B4" w:rsidRDefault="004B14B4" w:rsidP="004B14B4">
      <w:pPr>
        <w:jc w:val="both"/>
        <w:rPr>
          <w:sz w:val="24"/>
          <w:szCs w:val="24"/>
        </w:rPr>
      </w:pPr>
      <w:r>
        <w:rPr>
          <w:sz w:val="24"/>
          <w:szCs w:val="24"/>
        </w:rPr>
        <w:t>La fiscalización del gasto correspondiente a la dirección facultativa de las obras se efectuará una vez se haya adjudicado el correspondiente contrato de obras, no generándose hasta entonces derecho alguno a favor de quien haya elaborado el proyecto.</w:t>
      </w:r>
    </w:p>
    <w:p w14:paraId="59DF6F9F" w14:textId="4D09D108" w:rsidR="004B14B4" w:rsidRPr="004B14B4" w:rsidRDefault="004B14B4" w:rsidP="004B14B4">
      <w:pPr>
        <w:jc w:val="both"/>
        <w:rPr>
          <w:sz w:val="24"/>
          <w:szCs w:val="24"/>
        </w:rPr>
      </w:pPr>
      <w:r>
        <w:rPr>
          <w:sz w:val="24"/>
          <w:szCs w:val="24"/>
        </w:rPr>
        <w:t>Se ofertará un presupuesto total, es decir, que incluya los honorarios por la redacción del proyecto y por la dirección facultativa de las obras.</w:t>
      </w:r>
    </w:p>
    <w:p w14:paraId="272D11B6" w14:textId="2992A3BD" w:rsidR="003825CE" w:rsidRPr="00A51888" w:rsidRDefault="003825CE" w:rsidP="001C5890">
      <w:pPr>
        <w:jc w:val="both"/>
        <w:rPr>
          <w:sz w:val="24"/>
          <w:szCs w:val="24"/>
        </w:rPr>
      </w:pPr>
      <w:r>
        <w:rPr>
          <w:sz w:val="24"/>
          <w:szCs w:val="24"/>
        </w:rPr>
        <w:t xml:space="preserve">Las personas licitadoras podrán rebajar el presupuesto en la cuantía que estimen conveniente, sin superar, en ningún caso, el presupuesto de licitación. </w:t>
      </w:r>
    </w:p>
    <w:p w14:paraId="293FAA03" w14:textId="47CC2866" w:rsidR="00F4772D" w:rsidRDefault="009B4FD4" w:rsidP="001C5890">
      <w:pPr>
        <w:jc w:val="both"/>
        <w:rPr>
          <w:b/>
          <w:bCs/>
          <w:sz w:val="24"/>
          <w:szCs w:val="24"/>
        </w:rPr>
      </w:pPr>
      <w:r>
        <w:rPr>
          <w:b/>
          <w:bCs/>
          <w:sz w:val="24"/>
          <w:szCs w:val="24"/>
        </w:rPr>
        <w:t>5</w:t>
      </w:r>
      <w:r w:rsidR="00F4772D">
        <w:rPr>
          <w:b/>
          <w:bCs/>
          <w:sz w:val="24"/>
          <w:szCs w:val="24"/>
        </w:rPr>
        <w:t>.- DURACIÓN DEL CONTRATO.</w:t>
      </w:r>
    </w:p>
    <w:p w14:paraId="7E36BD9F" w14:textId="2CFB26BA" w:rsidR="00823267" w:rsidRDefault="00B93EC6" w:rsidP="001C5890">
      <w:pPr>
        <w:jc w:val="both"/>
        <w:rPr>
          <w:sz w:val="24"/>
          <w:szCs w:val="24"/>
        </w:rPr>
      </w:pPr>
      <w:r>
        <w:rPr>
          <w:sz w:val="24"/>
          <w:szCs w:val="24"/>
        </w:rPr>
        <w:t xml:space="preserve">5.1. Plazo máximo total de redacción del Proyecto: 45 días naturales o el plazo ofertado por la persona adjudicataria. </w:t>
      </w:r>
    </w:p>
    <w:p w14:paraId="3A09677E" w14:textId="0E2C5B07" w:rsidR="00B93EC6" w:rsidRDefault="00B93EC6" w:rsidP="001C5890">
      <w:pPr>
        <w:jc w:val="both"/>
        <w:rPr>
          <w:sz w:val="24"/>
          <w:szCs w:val="24"/>
        </w:rPr>
      </w:pPr>
      <w:r w:rsidRPr="00B93EC6">
        <w:rPr>
          <w:sz w:val="24"/>
          <w:szCs w:val="24"/>
        </w:rPr>
        <w:t xml:space="preserve">Las actividades objeto del contrato para la redacción de documentos comenzarán con la firma del contrato administrativo, y tendrán una duración máxima de </w:t>
      </w:r>
      <w:r>
        <w:rPr>
          <w:sz w:val="24"/>
          <w:szCs w:val="24"/>
        </w:rPr>
        <w:t>45</w:t>
      </w:r>
      <w:r w:rsidRPr="00B93EC6">
        <w:rPr>
          <w:sz w:val="24"/>
          <w:szCs w:val="24"/>
        </w:rPr>
        <w:t xml:space="preserve"> días naturales o el plazo ofertado por equipo redactor para la presentación del Proyecto</w:t>
      </w:r>
      <w:r>
        <w:rPr>
          <w:sz w:val="24"/>
          <w:szCs w:val="24"/>
        </w:rPr>
        <w:t xml:space="preserve"> definitivo. Dicho proyecto deberá contener los documentos contemplados en las prescripciones técnicas. </w:t>
      </w:r>
    </w:p>
    <w:p w14:paraId="552045DA" w14:textId="335BDE45" w:rsidR="006B724C" w:rsidRDefault="006B724C" w:rsidP="001C5890">
      <w:pPr>
        <w:jc w:val="both"/>
        <w:rPr>
          <w:sz w:val="24"/>
          <w:szCs w:val="24"/>
        </w:rPr>
      </w:pPr>
      <w:r>
        <w:rPr>
          <w:sz w:val="24"/>
          <w:szCs w:val="24"/>
        </w:rPr>
        <w:t xml:space="preserve">Durante el transcurso de la redacción del proyecto, en vistas a asegurar que el mismo se ajusta a las necesidades planteadas, el equipo redactor mantendrá reuniones periódicas con los servicios técnicos del Ayuntamiento de Esteribar cuanto estos lo requieran. </w:t>
      </w:r>
    </w:p>
    <w:p w14:paraId="27E96050" w14:textId="1BD4F10E" w:rsidR="006B724C" w:rsidRDefault="006B724C" w:rsidP="001C5890">
      <w:pPr>
        <w:jc w:val="both"/>
        <w:rPr>
          <w:sz w:val="24"/>
          <w:szCs w:val="24"/>
        </w:rPr>
      </w:pPr>
      <w:r>
        <w:rPr>
          <w:sz w:val="24"/>
          <w:szCs w:val="24"/>
        </w:rPr>
        <w:t>Con carácter previo a la entrega, se presentará en el Registro del Ayuntamiento un ejemplar del proyecto firmado, sin visar, para que esta Entidad Local, en el plazo de 10 días hábiles, en virtud del informe de sus servicios técnicos, apruebe o rechace técnicamente el proyecto o requiera la subsanación de los defectos en él observados, otorgándole un nuevo plazo para su modificación. Transcurrido dicho plazo, podrá actuarse según lo dispuesto en la cláusula relativa a los incumplimientos contractuales.</w:t>
      </w:r>
    </w:p>
    <w:p w14:paraId="75498BB9" w14:textId="77777777" w:rsidR="009E5552" w:rsidRDefault="009E5552" w:rsidP="001C5890">
      <w:pPr>
        <w:jc w:val="both"/>
        <w:rPr>
          <w:sz w:val="24"/>
          <w:szCs w:val="24"/>
        </w:rPr>
      </w:pPr>
    </w:p>
    <w:p w14:paraId="2D07B5C4" w14:textId="672443CA" w:rsidR="006B724C" w:rsidRDefault="006B724C" w:rsidP="001C5890">
      <w:pPr>
        <w:jc w:val="both"/>
        <w:rPr>
          <w:sz w:val="24"/>
          <w:szCs w:val="24"/>
        </w:rPr>
      </w:pPr>
      <w:r>
        <w:rPr>
          <w:sz w:val="24"/>
          <w:szCs w:val="24"/>
        </w:rPr>
        <w:t>Si el proyecto es aprobado, se entregarán, visados por el colegio que corresponda, el número de ejemplares del mismo que solicite el Ayuntamiento de Esteribar, siendo un máximo de seis ejemplares, además de una copia completa en soporte informático en formato editable: Word, presto y autocad.</w:t>
      </w:r>
    </w:p>
    <w:p w14:paraId="52C1AA55" w14:textId="0EE4CC0E" w:rsidR="00B93EC6" w:rsidRDefault="00B93EC6" w:rsidP="001C5890">
      <w:pPr>
        <w:jc w:val="both"/>
        <w:rPr>
          <w:sz w:val="24"/>
          <w:szCs w:val="24"/>
        </w:rPr>
      </w:pPr>
      <w:r>
        <w:rPr>
          <w:sz w:val="24"/>
          <w:szCs w:val="24"/>
        </w:rPr>
        <w:t xml:space="preserve">5.2. Plazo de dirección de obra y coordinación de la seguridad y salud. </w:t>
      </w:r>
    </w:p>
    <w:p w14:paraId="64B39E06" w14:textId="04C70711" w:rsidR="00B93EC6" w:rsidRPr="00B93EC6" w:rsidRDefault="00B93EC6" w:rsidP="00B93EC6">
      <w:pPr>
        <w:jc w:val="both"/>
        <w:rPr>
          <w:sz w:val="24"/>
          <w:szCs w:val="24"/>
        </w:rPr>
      </w:pPr>
      <w:r w:rsidRPr="00B93EC6">
        <w:rPr>
          <w:sz w:val="24"/>
          <w:szCs w:val="24"/>
        </w:rPr>
        <w:t xml:space="preserve">Se ajustará a la duración real de la ejecución de las obras, incrementado con el tiempo necesario para realizar los trabajos relacionados con la liquidación de la obra y su garantía. No habrá derecho a solicitar un incremento del precio del contrato en el caso de que la obra se demore en el tiempo respecto de lo ofertado por el adjudicatario del contrato de obra ni aunque el contrato de la obra se modifique. </w:t>
      </w:r>
    </w:p>
    <w:p w14:paraId="59C248EF" w14:textId="77777777" w:rsidR="00B93EC6" w:rsidRPr="00B93EC6" w:rsidRDefault="00B93EC6" w:rsidP="00B93EC6">
      <w:pPr>
        <w:jc w:val="both"/>
        <w:rPr>
          <w:sz w:val="24"/>
          <w:szCs w:val="24"/>
        </w:rPr>
      </w:pPr>
      <w:r w:rsidRPr="00B93EC6">
        <w:rPr>
          <w:sz w:val="24"/>
          <w:szCs w:val="24"/>
        </w:rPr>
        <w:t xml:space="preserve">Comenzará, en su caso, con la firma del acta de comprobación de replanteo e inicio de obras, sin perjuicio de las actuaciones que en materia de seguridad y salud deban llevarse a cabo con carácter previo a aquélla, y tendrán lugar durante la total ejecución de las obras, prosiguiendo hasta la finalización del plazo de garantía de aquellas en los aspectos que se consideren necesarios. </w:t>
      </w:r>
    </w:p>
    <w:p w14:paraId="7A74FA17" w14:textId="01C36EAE" w:rsidR="00B93EC6" w:rsidRDefault="00B93EC6" w:rsidP="00B93EC6">
      <w:pPr>
        <w:jc w:val="both"/>
        <w:rPr>
          <w:sz w:val="24"/>
          <w:szCs w:val="24"/>
        </w:rPr>
      </w:pPr>
      <w:r w:rsidRPr="00B93EC6">
        <w:rPr>
          <w:sz w:val="24"/>
          <w:szCs w:val="24"/>
        </w:rPr>
        <w:t>Este contrato concluirá en el momento en el que, en su caso, queden reparadas las deficiencias que la dirección de obra detecte al emitir el informe exigido por el artículo 172.5 de la Ley Foral 2/2018, de 13 abril, de Contratos Públicos de Navarra, debiendo emitirse un nuevo informe (informe final) que de cuent</w:t>
      </w:r>
      <w:r>
        <w:rPr>
          <w:sz w:val="24"/>
          <w:szCs w:val="24"/>
        </w:rPr>
        <w:t>a</w:t>
      </w:r>
      <w:r w:rsidRPr="00B93EC6">
        <w:rPr>
          <w:sz w:val="24"/>
          <w:szCs w:val="24"/>
        </w:rPr>
        <w:t xml:space="preserve"> de la correcta reparación de las deficiencias detectada</w:t>
      </w:r>
      <w:r>
        <w:rPr>
          <w:sz w:val="24"/>
          <w:szCs w:val="24"/>
        </w:rPr>
        <w:t>s.</w:t>
      </w:r>
    </w:p>
    <w:p w14:paraId="620193A2" w14:textId="12003249" w:rsidR="006B724C" w:rsidRPr="00B93EC6" w:rsidRDefault="006B724C" w:rsidP="00B93EC6">
      <w:pPr>
        <w:jc w:val="both"/>
        <w:rPr>
          <w:sz w:val="24"/>
          <w:szCs w:val="24"/>
        </w:rPr>
      </w:pPr>
      <w:r>
        <w:rPr>
          <w:sz w:val="24"/>
          <w:szCs w:val="24"/>
        </w:rPr>
        <w:t>Si el proyecto es aprobado, se entregarán, visados por el colegio que corresponda, el número de ejemplares del mismo que solicite el Ayuntamiento de Esteribar, siendo un máximo de seis ejemplares, además de una copia completa en soporte informático en formato editable: Word, presto y autocad.</w:t>
      </w:r>
    </w:p>
    <w:p w14:paraId="2BDA12DF" w14:textId="11A5EFC9" w:rsidR="009B4FD4" w:rsidRDefault="009B4FD4" w:rsidP="001C5890">
      <w:pPr>
        <w:jc w:val="both"/>
        <w:rPr>
          <w:b/>
          <w:bCs/>
          <w:sz w:val="24"/>
          <w:szCs w:val="24"/>
        </w:rPr>
      </w:pPr>
      <w:r>
        <w:rPr>
          <w:b/>
          <w:bCs/>
          <w:sz w:val="24"/>
          <w:szCs w:val="24"/>
        </w:rPr>
        <w:t>6</w:t>
      </w:r>
      <w:r w:rsidR="00F4772D">
        <w:rPr>
          <w:b/>
          <w:bCs/>
          <w:sz w:val="24"/>
          <w:szCs w:val="24"/>
        </w:rPr>
        <w:t>.- TRAMITACIÓN, PROCEDIMIENTO Y FORMA DE ADJUDICACIÓN.</w:t>
      </w:r>
    </w:p>
    <w:p w14:paraId="7AB4560F" w14:textId="21823544" w:rsidR="00F4772D" w:rsidRDefault="008D6443" w:rsidP="001C5890">
      <w:pPr>
        <w:jc w:val="both"/>
        <w:rPr>
          <w:sz w:val="24"/>
          <w:szCs w:val="24"/>
        </w:rPr>
      </w:pPr>
      <w:r>
        <w:rPr>
          <w:sz w:val="24"/>
          <w:szCs w:val="24"/>
        </w:rPr>
        <w:t>El expediente, siguiendo lo dispuesto en el artículo 138 de la LFCP, se tramitará de forma ordinaria y el procedimiento de adjudicación, con base en los artículos 72 y 93 LFCP, será el abierto de valor estimado inferior al umbral europeo. De esta forma, cualquier empresa o profesional puede presentar oferta.</w:t>
      </w:r>
    </w:p>
    <w:p w14:paraId="343707B3" w14:textId="506489D6" w:rsidR="008D6443" w:rsidRDefault="008D6443" w:rsidP="001C5890">
      <w:pPr>
        <w:jc w:val="both"/>
        <w:rPr>
          <w:sz w:val="24"/>
          <w:szCs w:val="24"/>
        </w:rPr>
      </w:pPr>
      <w:r>
        <w:rPr>
          <w:sz w:val="24"/>
          <w:szCs w:val="24"/>
        </w:rPr>
        <w:t>La participación en el procedimiento y la presentación de oferta supone, por parte de la persona licitadora, la aceptación incondicional de las cláusulas del presente pliego y de las previsiones establecidas por la legislación vigente en la materia.</w:t>
      </w:r>
    </w:p>
    <w:p w14:paraId="65D4A16E" w14:textId="2F802D74" w:rsidR="008D6443" w:rsidRDefault="009B4FD4" w:rsidP="001C5890">
      <w:pPr>
        <w:jc w:val="both"/>
        <w:rPr>
          <w:b/>
          <w:bCs/>
          <w:sz w:val="24"/>
          <w:szCs w:val="24"/>
        </w:rPr>
      </w:pPr>
      <w:r>
        <w:rPr>
          <w:b/>
          <w:bCs/>
          <w:sz w:val="24"/>
          <w:szCs w:val="24"/>
        </w:rPr>
        <w:t>7</w:t>
      </w:r>
      <w:r w:rsidR="008D6443">
        <w:rPr>
          <w:b/>
          <w:bCs/>
          <w:sz w:val="24"/>
          <w:szCs w:val="24"/>
        </w:rPr>
        <w:t>.- CAPACIDAD PARA CONTRATAR.</w:t>
      </w:r>
    </w:p>
    <w:p w14:paraId="5484DCC7" w14:textId="77777777" w:rsidR="009E5552" w:rsidRDefault="009E5552" w:rsidP="001C5890">
      <w:pPr>
        <w:jc w:val="both"/>
        <w:rPr>
          <w:rFonts w:ascii="Calibri" w:eastAsia="Calibri" w:hAnsi="Calibri" w:cs="Times New Roman"/>
          <w:bCs/>
          <w:sz w:val="24"/>
          <w:szCs w:val="24"/>
        </w:rPr>
      </w:pPr>
    </w:p>
    <w:p w14:paraId="46070833" w14:textId="1B422B53" w:rsidR="008D6443" w:rsidRPr="009B4FD4" w:rsidRDefault="008D6443" w:rsidP="001C5890">
      <w:pPr>
        <w:jc w:val="both"/>
        <w:rPr>
          <w:rFonts w:ascii="Calibri" w:eastAsia="Calibri" w:hAnsi="Calibri" w:cs="Times New Roman"/>
          <w:bCs/>
          <w:sz w:val="24"/>
          <w:szCs w:val="24"/>
        </w:rPr>
      </w:pPr>
      <w:r w:rsidRPr="00EB526F">
        <w:rPr>
          <w:rFonts w:ascii="Calibri" w:eastAsia="Calibri" w:hAnsi="Calibri" w:cs="Times New Roman"/>
          <w:bCs/>
          <w:sz w:val="24"/>
          <w:szCs w:val="24"/>
        </w:rPr>
        <w:t xml:space="preserve">Podrán contratar con el Ayuntamiento de Esteribar las personas naturales o jurídicas, españolas o extranjeras, que tengan plena capacidad de obrar, acrediten su solvencia económica, financiera y técnica o profesional suficiente para ejecutar la prestación contractual demandada </w:t>
      </w:r>
      <w:r w:rsidRPr="00EB526F">
        <w:rPr>
          <w:rFonts w:ascii="Calibri" w:eastAsia="Calibri" w:hAnsi="Calibri" w:cs="Times New Roman"/>
          <w:bCs/>
          <w:sz w:val="24"/>
          <w:szCs w:val="24"/>
          <w:lang w:val="es-ES_tradnl"/>
        </w:rPr>
        <w:t>en la forma establecida en el presente Pliego, no se hallen en una situación de conflicto de intereses y no estén incursas en alguna de las prohibiciones o incompatibilidades para contratar establecidas en el artículo 22 LFCP y 225 de la Ley Foral 6/1990, de 2 de julio, de la Administración Local de Navarra</w:t>
      </w:r>
      <w:r>
        <w:rPr>
          <w:rFonts w:ascii="Calibri" w:eastAsia="Calibri" w:hAnsi="Calibri" w:cs="Times New Roman"/>
          <w:bCs/>
          <w:sz w:val="24"/>
          <w:szCs w:val="24"/>
          <w:lang w:val="es-ES_tradnl"/>
        </w:rPr>
        <w:t>.</w:t>
      </w:r>
    </w:p>
    <w:p w14:paraId="5FF88E9D" w14:textId="14EFC29F" w:rsidR="008D6443" w:rsidRDefault="008D6443" w:rsidP="001C5890">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 xml:space="preserve">Podrán también contratar las Uniones Temporales de Empresas que se constituyan temporalmente al efecto, así como las licitadoras que participen conjuntamente, de acuerdo con lo señalado en el artículo 13 LFCP. Dicha participación se instrumentará mediante la aportación de un documento privado en el que se manifieste la voluntad de concurrencia conjunta, se indique el porcentaje de participación de cada una de las personas licitadoras y se designe una representación o apoderamiento único con facultades para ejercer los derechos y cumplir las obligaciones derivadas del contrato hasta la extinción del mismo, sin perjuicio de la existencia de facultades mancomunadas para cobros y pagos. No será necesaria la formalización en escritura </w:t>
      </w:r>
      <w:r w:rsidR="00616542">
        <w:rPr>
          <w:rFonts w:ascii="Calibri" w:eastAsia="Calibri" w:hAnsi="Calibri" w:cs="Times New Roman"/>
          <w:bCs/>
          <w:sz w:val="24"/>
          <w:szCs w:val="24"/>
          <w:lang w:val="es-ES_tradnl"/>
        </w:rPr>
        <w:t>pública de la Unión Temporal de Empresas hasta que no se haya efectuado la adjudicación del contrato a su favor. En ambos casos, las licitadoras agrupadas quedarán obligadas solidariamente ante la Administración.</w:t>
      </w:r>
    </w:p>
    <w:p w14:paraId="7D5D6508" w14:textId="268BCA85" w:rsidR="00616542" w:rsidRDefault="009B4FD4" w:rsidP="001C5890">
      <w:pPr>
        <w:jc w:val="both"/>
        <w:rPr>
          <w:rFonts w:ascii="Calibri" w:eastAsia="Calibri" w:hAnsi="Calibri" w:cs="Times New Roman"/>
          <w:b/>
          <w:sz w:val="24"/>
          <w:szCs w:val="24"/>
          <w:lang w:val="es-ES_tradnl"/>
        </w:rPr>
      </w:pPr>
      <w:r w:rsidRPr="000C1520">
        <w:rPr>
          <w:rFonts w:ascii="Calibri" w:eastAsia="Calibri" w:hAnsi="Calibri" w:cs="Times New Roman"/>
          <w:b/>
          <w:sz w:val="24"/>
          <w:szCs w:val="24"/>
          <w:lang w:val="es-ES_tradnl"/>
        </w:rPr>
        <w:t>8</w:t>
      </w:r>
      <w:r w:rsidR="00616542" w:rsidRPr="000C1520">
        <w:rPr>
          <w:rFonts w:ascii="Calibri" w:eastAsia="Calibri" w:hAnsi="Calibri" w:cs="Times New Roman"/>
          <w:b/>
          <w:sz w:val="24"/>
          <w:szCs w:val="24"/>
          <w:lang w:val="es-ES_tradnl"/>
        </w:rPr>
        <w:t>.- SOLVENCIA.</w:t>
      </w:r>
    </w:p>
    <w:p w14:paraId="160E032F" w14:textId="014A1550" w:rsidR="00616542" w:rsidRDefault="009B4FD4" w:rsidP="001C5890">
      <w:pPr>
        <w:jc w:val="both"/>
        <w:rPr>
          <w:rFonts w:ascii="Calibri" w:eastAsia="Calibri" w:hAnsi="Calibri" w:cs="Times New Roman"/>
          <w:bCs/>
          <w:sz w:val="24"/>
          <w:szCs w:val="24"/>
          <w:lang w:val="es-ES_tradnl"/>
        </w:rPr>
      </w:pPr>
      <w:r>
        <w:rPr>
          <w:rFonts w:ascii="Calibri" w:eastAsia="Calibri" w:hAnsi="Calibri" w:cs="Times New Roman"/>
          <w:bCs/>
          <w:sz w:val="24"/>
          <w:szCs w:val="24"/>
          <w:lang w:val="es-ES_tradnl"/>
        </w:rPr>
        <w:t>8</w:t>
      </w:r>
      <w:r w:rsidR="00616542">
        <w:rPr>
          <w:rFonts w:ascii="Calibri" w:eastAsia="Calibri" w:hAnsi="Calibri" w:cs="Times New Roman"/>
          <w:bCs/>
          <w:sz w:val="24"/>
          <w:szCs w:val="24"/>
          <w:lang w:val="es-ES_tradnl"/>
        </w:rPr>
        <w:t>.1.- Solvencia económica y financiera.</w:t>
      </w:r>
    </w:p>
    <w:p w14:paraId="292FA423" w14:textId="2A8F2783" w:rsidR="00A76C8C" w:rsidRDefault="00616542" w:rsidP="006F408C">
      <w:pPr>
        <w:jc w:val="both"/>
        <w:rPr>
          <w:bCs/>
          <w:sz w:val="24"/>
          <w:szCs w:val="24"/>
        </w:rPr>
      </w:pPr>
      <w:r>
        <w:rPr>
          <w:bCs/>
          <w:sz w:val="24"/>
          <w:szCs w:val="24"/>
        </w:rPr>
        <w:t xml:space="preserve">La persona que vaya a resultar propuesta adjudicataria deberá acreditar la solvencia económica y financiera para la ejecución del contrato. Se entiende por solvencia económica y financiera la adecuada situación económica y financiera de la empresa para que la correcta ejecución del contrato no corra peligro de ser alterada por incidencias de esa naturaleza. En concreto, la solvencia económica y financiera deberá acreditarse por </w:t>
      </w:r>
      <w:r w:rsidR="00823267">
        <w:rPr>
          <w:bCs/>
          <w:sz w:val="24"/>
          <w:szCs w:val="24"/>
        </w:rPr>
        <w:t>e</w:t>
      </w:r>
      <w:r>
        <w:rPr>
          <w:bCs/>
          <w:sz w:val="24"/>
          <w:szCs w:val="24"/>
        </w:rPr>
        <w:t>l siguiente medi</w:t>
      </w:r>
      <w:r w:rsidR="00823267">
        <w:rPr>
          <w:bCs/>
          <w:sz w:val="24"/>
          <w:szCs w:val="24"/>
        </w:rPr>
        <w:t>o</w:t>
      </w:r>
      <w:r>
        <w:rPr>
          <w:bCs/>
          <w:sz w:val="24"/>
          <w:szCs w:val="24"/>
        </w:rPr>
        <w:t>:</w:t>
      </w:r>
    </w:p>
    <w:p w14:paraId="3C2BD3FC" w14:textId="79DE2D83" w:rsidR="006F08B2" w:rsidRDefault="00616542" w:rsidP="001C5890">
      <w:pPr>
        <w:jc w:val="both"/>
        <w:rPr>
          <w:bCs/>
          <w:sz w:val="24"/>
          <w:szCs w:val="24"/>
        </w:rPr>
      </w:pPr>
      <w:r>
        <w:rPr>
          <w:bCs/>
          <w:sz w:val="24"/>
          <w:szCs w:val="24"/>
        </w:rPr>
        <w:t>-</w:t>
      </w:r>
      <w:r w:rsidR="00823267">
        <w:rPr>
          <w:bCs/>
          <w:sz w:val="24"/>
          <w:szCs w:val="24"/>
        </w:rPr>
        <w:t xml:space="preserve"> Declaración formulada por entidades financieras y, en el caso de profesionales, un justificante de la existencia de un seguro de indemnización por riesgos profesionales. </w:t>
      </w:r>
    </w:p>
    <w:p w14:paraId="1EC80540" w14:textId="740D4563" w:rsidR="00823267" w:rsidRDefault="00823267" w:rsidP="001C5890">
      <w:pPr>
        <w:jc w:val="both"/>
        <w:rPr>
          <w:bCs/>
          <w:sz w:val="24"/>
          <w:szCs w:val="24"/>
        </w:rPr>
      </w:pPr>
      <w:r>
        <w:rPr>
          <w:bCs/>
          <w:sz w:val="24"/>
          <w:szCs w:val="24"/>
        </w:rPr>
        <w:t>En caso de participaci</w:t>
      </w:r>
      <w:r w:rsidR="006F408C">
        <w:rPr>
          <w:bCs/>
          <w:sz w:val="24"/>
          <w:szCs w:val="24"/>
        </w:rPr>
        <w:t>ón</w:t>
      </w:r>
      <w:r>
        <w:rPr>
          <w:bCs/>
          <w:sz w:val="24"/>
          <w:szCs w:val="24"/>
        </w:rPr>
        <w:t xml:space="preserve"> conjunta, la solvencia económica y financiera podrá ser justificada </w:t>
      </w:r>
      <w:r w:rsidR="006F408C">
        <w:rPr>
          <w:bCs/>
          <w:sz w:val="24"/>
          <w:szCs w:val="24"/>
        </w:rPr>
        <w:t xml:space="preserve">bien </w:t>
      </w:r>
      <w:r>
        <w:rPr>
          <w:bCs/>
          <w:sz w:val="24"/>
          <w:szCs w:val="24"/>
        </w:rPr>
        <w:t>por cualquiera de las empresas que concurran conjuntamente</w:t>
      </w:r>
      <w:r w:rsidR="006F408C">
        <w:rPr>
          <w:bCs/>
          <w:sz w:val="24"/>
          <w:szCs w:val="24"/>
        </w:rPr>
        <w:t xml:space="preserve"> o bien </w:t>
      </w:r>
      <w:r>
        <w:rPr>
          <w:bCs/>
          <w:sz w:val="24"/>
          <w:szCs w:val="24"/>
        </w:rPr>
        <w:t xml:space="preserve">de forma acumulativa entre los integrantes de dicha participación. </w:t>
      </w:r>
    </w:p>
    <w:p w14:paraId="5FB39DA6" w14:textId="08169F07" w:rsidR="00616542" w:rsidRDefault="009B4FD4" w:rsidP="001C5890">
      <w:pPr>
        <w:jc w:val="both"/>
        <w:rPr>
          <w:bCs/>
          <w:sz w:val="24"/>
          <w:szCs w:val="24"/>
        </w:rPr>
      </w:pPr>
      <w:r>
        <w:rPr>
          <w:bCs/>
          <w:sz w:val="24"/>
          <w:szCs w:val="24"/>
        </w:rPr>
        <w:t>8</w:t>
      </w:r>
      <w:r w:rsidR="00616542">
        <w:rPr>
          <w:bCs/>
          <w:sz w:val="24"/>
          <w:szCs w:val="24"/>
        </w:rPr>
        <w:t>.2.- Solvencia técnica o profesional.</w:t>
      </w:r>
    </w:p>
    <w:p w14:paraId="79099666" w14:textId="77777777" w:rsidR="009E5552" w:rsidRDefault="009E5552" w:rsidP="001C5890">
      <w:pPr>
        <w:jc w:val="both"/>
        <w:rPr>
          <w:bCs/>
          <w:sz w:val="24"/>
          <w:szCs w:val="24"/>
        </w:rPr>
      </w:pPr>
    </w:p>
    <w:p w14:paraId="2EC291ED" w14:textId="77777777" w:rsidR="009E5552" w:rsidRDefault="009E5552" w:rsidP="001C5890">
      <w:pPr>
        <w:jc w:val="both"/>
        <w:rPr>
          <w:bCs/>
          <w:sz w:val="24"/>
          <w:szCs w:val="24"/>
        </w:rPr>
      </w:pPr>
    </w:p>
    <w:p w14:paraId="0E94857C" w14:textId="7FDBCFDF" w:rsidR="00616542" w:rsidRDefault="00616542" w:rsidP="001C5890">
      <w:pPr>
        <w:jc w:val="both"/>
        <w:rPr>
          <w:bCs/>
          <w:sz w:val="24"/>
          <w:szCs w:val="24"/>
        </w:rPr>
      </w:pPr>
      <w:r>
        <w:rPr>
          <w:bCs/>
          <w:sz w:val="24"/>
          <w:szCs w:val="24"/>
        </w:rPr>
        <w:t xml:space="preserve">La persona que vaya a resultar propuesta adjudicataria deberá acreditar la solvencia técnica o profesional para la ejecución del contrato. Se entiende por solvencia técnica o profesional la capacitación técnica o profesional para la adecuada ejecución del mismo, bien por disponer de experiencia anterior en contratos similares o por disponer del personal y medios técnicos suficientes. En concreto, la solvencia técnica deberá acreditarse </w:t>
      </w:r>
      <w:r w:rsidR="006F408C">
        <w:rPr>
          <w:bCs/>
          <w:sz w:val="24"/>
          <w:szCs w:val="24"/>
        </w:rPr>
        <w:t>mediante la presentación de la siguiente documentación</w:t>
      </w:r>
      <w:r>
        <w:rPr>
          <w:bCs/>
          <w:sz w:val="24"/>
          <w:szCs w:val="24"/>
        </w:rPr>
        <w:t>:</w:t>
      </w:r>
    </w:p>
    <w:p w14:paraId="39BB5BAC" w14:textId="1E6C15C0" w:rsidR="0011372A" w:rsidRDefault="00616542" w:rsidP="00616542">
      <w:pPr>
        <w:jc w:val="both"/>
        <w:rPr>
          <w:bCs/>
          <w:sz w:val="24"/>
          <w:szCs w:val="24"/>
        </w:rPr>
      </w:pPr>
      <w:r w:rsidRPr="00616542">
        <w:rPr>
          <w:bCs/>
          <w:sz w:val="24"/>
          <w:szCs w:val="24"/>
        </w:rPr>
        <w:t>-</w:t>
      </w:r>
      <w:r>
        <w:rPr>
          <w:bCs/>
          <w:sz w:val="24"/>
          <w:szCs w:val="24"/>
        </w:rPr>
        <w:t xml:space="preserve"> </w:t>
      </w:r>
      <w:r w:rsidR="006F408C">
        <w:rPr>
          <w:bCs/>
          <w:sz w:val="24"/>
          <w:szCs w:val="24"/>
        </w:rPr>
        <w:t>Relación de los principales servicios de redacción de proyecto y dirección de obra efectuados durante los tres últimos años por i</w:t>
      </w:r>
      <w:r w:rsidR="009C7707">
        <w:rPr>
          <w:bCs/>
          <w:sz w:val="24"/>
          <w:szCs w:val="24"/>
        </w:rPr>
        <w:t xml:space="preserve">mporte mínimo de </w:t>
      </w:r>
      <w:r w:rsidR="000C1520">
        <w:rPr>
          <w:bCs/>
          <w:sz w:val="24"/>
          <w:szCs w:val="24"/>
        </w:rPr>
        <w:t>5</w:t>
      </w:r>
      <w:r w:rsidR="00831C4E">
        <w:rPr>
          <w:bCs/>
          <w:sz w:val="24"/>
          <w:szCs w:val="24"/>
        </w:rPr>
        <w:t>00.000</w:t>
      </w:r>
      <w:r w:rsidR="009C7707">
        <w:rPr>
          <w:b/>
          <w:sz w:val="24"/>
          <w:szCs w:val="24"/>
        </w:rPr>
        <w:t xml:space="preserve"> </w:t>
      </w:r>
      <w:r w:rsidR="009C7707">
        <w:rPr>
          <w:bCs/>
          <w:sz w:val="24"/>
          <w:szCs w:val="24"/>
        </w:rPr>
        <w:t>euros de presupuesto de ejecución material</w:t>
      </w:r>
      <w:r w:rsidR="006F408C">
        <w:rPr>
          <w:bCs/>
          <w:sz w:val="24"/>
          <w:szCs w:val="24"/>
        </w:rPr>
        <w:t>, avalada por certificados de buena ejecución de proyecto</w:t>
      </w:r>
      <w:r w:rsidR="00831C4E">
        <w:rPr>
          <w:bCs/>
          <w:sz w:val="24"/>
          <w:szCs w:val="24"/>
        </w:rPr>
        <w:t>s</w:t>
      </w:r>
      <w:r w:rsidR="006F408C">
        <w:rPr>
          <w:bCs/>
          <w:sz w:val="24"/>
          <w:szCs w:val="24"/>
        </w:rPr>
        <w:t xml:space="preserve"> de edificación y su</w:t>
      </w:r>
      <w:r w:rsidR="00831C4E">
        <w:rPr>
          <w:bCs/>
          <w:sz w:val="24"/>
          <w:szCs w:val="24"/>
        </w:rPr>
        <w:t>s</w:t>
      </w:r>
      <w:r w:rsidR="006F408C">
        <w:rPr>
          <w:bCs/>
          <w:sz w:val="24"/>
          <w:szCs w:val="24"/>
        </w:rPr>
        <w:t xml:space="preserve"> direcci</w:t>
      </w:r>
      <w:r w:rsidR="00831C4E">
        <w:rPr>
          <w:bCs/>
          <w:sz w:val="24"/>
          <w:szCs w:val="24"/>
        </w:rPr>
        <w:t>o</w:t>
      </w:r>
      <w:r w:rsidR="006F408C">
        <w:rPr>
          <w:bCs/>
          <w:sz w:val="24"/>
          <w:szCs w:val="24"/>
        </w:rPr>
        <w:t>n</w:t>
      </w:r>
      <w:r w:rsidR="00831C4E">
        <w:rPr>
          <w:bCs/>
          <w:sz w:val="24"/>
          <w:szCs w:val="24"/>
        </w:rPr>
        <w:t>es</w:t>
      </w:r>
      <w:r w:rsidR="006F408C">
        <w:rPr>
          <w:bCs/>
          <w:sz w:val="24"/>
          <w:szCs w:val="24"/>
        </w:rPr>
        <w:t xml:space="preserve"> de obra. </w:t>
      </w:r>
      <w:r w:rsidR="009C7707">
        <w:rPr>
          <w:bCs/>
          <w:sz w:val="24"/>
          <w:szCs w:val="24"/>
        </w:rPr>
        <w:t xml:space="preserve">A este respecto, el o los certificados deberán incluir el presupuesto de ejecución material de la obra, la fecha de finalización de la misma, el lugar de realización y la propiedad, debiendo indicar si el proyecto y la dirección de obra realizados se llevaron a buen término. </w:t>
      </w:r>
    </w:p>
    <w:p w14:paraId="081B9EC9" w14:textId="7077A9D6" w:rsidR="009C7707" w:rsidRDefault="009C7707" w:rsidP="00616542">
      <w:pPr>
        <w:jc w:val="both"/>
        <w:rPr>
          <w:bCs/>
          <w:sz w:val="24"/>
          <w:szCs w:val="24"/>
        </w:rPr>
      </w:pPr>
      <w:r>
        <w:rPr>
          <w:bCs/>
          <w:sz w:val="24"/>
          <w:szCs w:val="24"/>
        </w:rPr>
        <w:t>- Declaración del equipo técnico propio de la persona licitadora para ejecutar el contrato, indicando qué profesionales van a ser los responsables de la ejecución del mismo. En esta relación figurarán como mínimo:</w:t>
      </w:r>
    </w:p>
    <w:p w14:paraId="01ECB1C7" w14:textId="05DA20FB" w:rsidR="009C7707" w:rsidRDefault="009C7707" w:rsidP="00616542">
      <w:pPr>
        <w:jc w:val="both"/>
        <w:rPr>
          <w:bCs/>
          <w:sz w:val="24"/>
          <w:szCs w:val="24"/>
        </w:rPr>
      </w:pPr>
      <w:r>
        <w:rPr>
          <w:bCs/>
          <w:sz w:val="24"/>
          <w:szCs w:val="24"/>
        </w:rPr>
        <w:t>+ Una persona con titulación que le habilite para el ejercicio de la arquitectura.</w:t>
      </w:r>
    </w:p>
    <w:p w14:paraId="7349C503" w14:textId="19A12675" w:rsidR="009C7707" w:rsidRDefault="009C7707" w:rsidP="00616542">
      <w:pPr>
        <w:jc w:val="both"/>
        <w:rPr>
          <w:bCs/>
          <w:sz w:val="24"/>
          <w:szCs w:val="24"/>
        </w:rPr>
      </w:pPr>
      <w:r>
        <w:rPr>
          <w:bCs/>
          <w:sz w:val="24"/>
          <w:szCs w:val="24"/>
        </w:rPr>
        <w:t>+ Una persona con titulación que le habilite para el ejercicio de la ingeniería, responsable de los proyectos de instalaciones.</w:t>
      </w:r>
    </w:p>
    <w:p w14:paraId="7458D4C2" w14:textId="1DF42D7B" w:rsidR="009C7707" w:rsidRDefault="009C7707" w:rsidP="00616542">
      <w:pPr>
        <w:jc w:val="both"/>
        <w:rPr>
          <w:bCs/>
          <w:sz w:val="24"/>
          <w:szCs w:val="24"/>
        </w:rPr>
      </w:pPr>
      <w:r>
        <w:rPr>
          <w:bCs/>
          <w:sz w:val="24"/>
          <w:szCs w:val="24"/>
        </w:rPr>
        <w:t>+ Una persona con titulación que le habilite para el ejercicio de la arquitectura técnica.</w:t>
      </w:r>
    </w:p>
    <w:p w14:paraId="3B819CE1" w14:textId="23511F7C" w:rsidR="009C7707" w:rsidRDefault="009C7707" w:rsidP="00616542">
      <w:pPr>
        <w:jc w:val="both"/>
        <w:rPr>
          <w:bCs/>
          <w:sz w:val="24"/>
          <w:szCs w:val="24"/>
        </w:rPr>
      </w:pPr>
      <w:r>
        <w:rPr>
          <w:bCs/>
          <w:sz w:val="24"/>
          <w:szCs w:val="24"/>
        </w:rPr>
        <w:t>Cada uno de los profesionales deberá aportar la siguiente documentación:</w:t>
      </w:r>
    </w:p>
    <w:p w14:paraId="0C9B1482" w14:textId="110889DD" w:rsidR="004F6519" w:rsidRPr="004F6519" w:rsidRDefault="004F6519" w:rsidP="00767AB8">
      <w:pPr>
        <w:jc w:val="both"/>
        <w:rPr>
          <w:bCs/>
          <w:sz w:val="24"/>
          <w:szCs w:val="24"/>
        </w:rPr>
      </w:pPr>
      <w:r>
        <w:rPr>
          <w:bCs/>
          <w:sz w:val="24"/>
          <w:szCs w:val="24"/>
        </w:rPr>
        <w:t>En caso de resultar adjudicataria, el cambio de cualquier persona, durante la ejecución del contrato, que figure en la relación presentada requerirá la notificación previa por escrito a la unidad gestora del contrato, acompañada de las acreditaciones referidas anteriormente, para su comprobación y, en su caso, aceptación por el Ayuntamiento de Esteribar.</w:t>
      </w:r>
    </w:p>
    <w:p w14:paraId="5AF88078" w14:textId="4F8B06F5" w:rsidR="0011372A" w:rsidRPr="006F08B2" w:rsidRDefault="009B4FD4" w:rsidP="00616542">
      <w:pPr>
        <w:jc w:val="both"/>
        <w:rPr>
          <w:b/>
          <w:sz w:val="24"/>
          <w:szCs w:val="24"/>
        </w:rPr>
      </w:pPr>
      <w:r>
        <w:rPr>
          <w:b/>
          <w:sz w:val="24"/>
          <w:szCs w:val="24"/>
        </w:rPr>
        <w:t>9</w:t>
      </w:r>
      <w:r w:rsidR="00DD4AAC">
        <w:rPr>
          <w:b/>
          <w:sz w:val="24"/>
          <w:szCs w:val="24"/>
        </w:rPr>
        <w:t>.- REQUERIMIENTOS DE CARÁCTER SOCIAL, MEDIOAMBIENTAL Y DE IGUALDAD DE GÉNERO.</w:t>
      </w:r>
    </w:p>
    <w:p w14:paraId="1CBE177F" w14:textId="77777777" w:rsidR="003F1C19" w:rsidRDefault="00DD4AAC" w:rsidP="00616542">
      <w:pPr>
        <w:jc w:val="both"/>
        <w:rPr>
          <w:sz w:val="24"/>
          <w:szCs w:val="24"/>
          <w:lang w:val="es-ES_tradnl"/>
        </w:rPr>
      </w:pPr>
      <w:r>
        <w:rPr>
          <w:rFonts w:ascii="Calibri" w:eastAsia="Calibri" w:hAnsi="Calibri" w:cs="Times New Roman"/>
          <w:bCs/>
          <w:sz w:val="24"/>
          <w:szCs w:val="24"/>
        </w:rPr>
        <w:t xml:space="preserve">El contrato se halla sujeto al cumplimiento de las disposiciones legales, reglamentarias y convencionales vigentes en materia de fiscalidad, </w:t>
      </w:r>
      <w:r>
        <w:rPr>
          <w:sz w:val="24"/>
          <w:szCs w:val="24"/>
          <w:lang w:val="es-ES_tradnl"/>
        </w:rPr>
        <w:t xml:space="preserve">de Seguridad Social, protección del medio ambiente, protección del empleo, igualdad de género, de acoso por razón de sexo o acoso sexual, condiciones de trabajo, prevención de riesgos laborales y demás disposiciones en materia laboral, inserción sociolaboral de las personas con </w:t>
      </w:r>
    </w:p>
    <w:p w14:paraId="4117C3A0" w14:textId="77777777" w:rsidR="003F1C19" w:rsidRDefault="003F1C19" w:rsidP="00616542">
      <w:pPr>
        <w:jc w:val="both"/>
        <w:rPr>
          <w:sz w:val="24"/>
          <w:szCs w:val="24"/>
          <w:lang w:val="es-ES_tradnl"/>
        </w:rPr>
      </w:pPr>
    </w:p>
    <w:p w14:paraId="25DA1D68" w14:textId="43983436" w:rsidR="00DD4AAC" w:rsidRDefault="00DD4AAC" w:rsidP="00616542">
      <w:pPr>
        <w:jc w:val="both"/>
        <w:rPr>
          <w:sz w:val="24"/>
          <w:szCs w:val="24"/>
          <w:lang w:val="es-ES_tradnl"/>
        </w:rPr>
      </w:pPr>
      <w:r>
        <w:rPr>
          <w:sz w:val="24"/>
          <w:szCs w:val="24"/>
          <w:lang w:val="es-ES_tradnl"/>
        </w:rPr>
        <w:t>discapacidad y, en particular, a las condiciones establecidas por el último convenio colectivo sectorial del ámbito más inferior existente de aplicación en el sector en el que se encuadre la actividad a contratar.</w:t>
      </w:r>
    </w:p>
    <w:p w14:paraId="1AD67576" w14:textId="77777777" w:rsidR="00DD4AAC" w:rsidRDefault="00DD4AAC" w:rsidP="00DD4AAC">
      <w:pPr>
        <w:spacing w:after="0" w:line="276" w:lineRule="auto"/>
        <w:contextualSpacing/>
        <w:jc w:val="both"/>
        <w:rPr>
          <w:rFonts w:ascii="Calibri" w:eastAsia="Calibri" w:hAnsi="Calibri" w:cs="Times New Roman"/>
          <w:bCs/>
          <w:sz w:val="24"/>
          <w:szCs w:val="24"/>
        </w:rPr>
      </w:pPr>
      <w:r>
        <w:rPr>
          <w:rFonts w:ascii="Calibri" w:eastAsia="Calibri" w:hAnsi="Calibri" w:cs="Times New Roman"/>
          <w:bCs/>
          <w:sz w:val="24"/>
          <w:szCs w:val="24"/>
        </w:rPr>
        <w:t xml:space="preserve">La oferta económica deberá ser adecuada para que el adjudicatario haga frente al coste derivado de la aplicación, como mínimo, del convenio sectorial que corresponda, sin que </w:t>
      </w:r>
    </w:p>
    <w:p w14:paraId="7A6736B2" w14:textId="4CA202FE" w:rsidR="00DD4AAC" w:rsidRDefault="00DD4AAC" w:rsidP="00DD4AAC">
      <w:pPr>
        <w:jc w:val="both"/>
        <w:rPr>
          <w:rFonts w:ascii="Calibri" w:eastAsia="Calibri" w:hAnsi="Calibri" w:cs="Times New Roman"/>
          <w:bCs/>
          <w:sz w:val="24"/>
          <w:szCs w:val="24"/>
        </w:rPr>
      </w:pPr>
      <w:r>
        <w:rPr>
          <w:rFonts w:ascii="Calibri" w:eastAsia="Calibri" w:hAnsi="Calibri" w:cs="Times New Roman"/>
          <w:bCs/>
          <w:sz w:val="24"/>
          <w:szCs w:val="24"/>
        </w:rPr>
        <w:t>en ningún caso los precios/hora de los salarios contemplados puedan ser inferiores a los precios/hora, más las mejoras precio/hora del convenio y los costes de Seguridad Social.</w:t>
      </w:r>
    </w:p>
    <w:p w14:paraId="7E599A4C" w14:textId="3072CA39" w:rsidR="00DD4AAC" w:rsidRDefault="00DD4AAC" w:rsidP="00DD4AAC">
      <w:pPr>
        <w:jc w:val="both"/>
        <w:rPr>
          <w:sz w:val="24"/>
          <w:szCs w:val="24"/>
        </w:rPr>
      </w:pPr>
      <w:r>
        <w:rPr>
          <w:sz w:val="24"/>
          <w:szCs w:val="24"/>
        </w:rPr>
        <w:t>En toda la documentación, publicidad, imagen o material que se genere con motivo de la ejecución del contrato, la empresa o entidad adjudicataria deberá emplear un uso no sexista del lenguaje, evitar cualquier imagen discriminatoria de las mujeres o estereotipos sexistas y fomentar una imagen con valores de igualdad, presencia equilibrada, diversidad, corresponsabilidad y pluralidad de roles e identidades de género.</w:t>
      </w:r>
    </w:p>
    <w:p w14:paraId="685BD6A9" w14:textId="42E457D0" w:rsidR="00DD4AAC" w:rsidRDefault="00DD4AAC" w:rsidP="00DD4AAC">
      <w:pPr>
        <w:jc w:val="both"/>
        <w:rPr>
          <w:sz w:val="24"/>
          <w:szCs w:val="24"/>
        </w:rPr>
      </w:pPr>
      <w:r>
        <w:rPr>
          <w:sz w:val="24"/>
          <w:szCs w:val="24"/>
        </w:rPr>
        <w:t>El cumplimiento de las presentes condiciones, que serán exigibles también a los subcontratistas que participen en la ejecución del contrato, deberá ser justificado a requerimiento del Ayuntamiento de Esteribar.</w:t>
      </w:r>
    </w:p>
    <w:p w14:paraId="1BDD362F" w14:textId="0A6ADFFE" w:rsidR="00DD4AAC" w:rsidRDefault="009B4FD4" w:rsidP="00DD4AAC">
      <w:pPr>
        <w:jc w:val="both"/>
        <w:rPr>
          <w:b/>
          <w:bCs/>
          <w:sz w:val="24"/>
          <w:szCs w:val="24"/>
        </w:rPr>
      </w:pPr>
      <w:r>
        <w:rPr>
          <w:b/>
          <w:bCs/>
          <w:sz w:val="24"/>
          <w:szCs w:val="24"/>
        </w:rPr>
        <w:t>10</w:t>
      </w:r>
      <w:r w:rsidR="00DD4AAC">
        <w:rPr>
          <w:b/>
          <w:bCs/>
          <w:sz w:val="24"/>
          <w:szCs w:val="24"/>
        </w:rPr>
        <w:t>.- LUGAR Y PRESENTACIÓN DE PROPOSICIONES.</w:t>
      </w:r>
    </w:p>
    <w:p w14:paraId="7B6AF73F" w14:textId="4A207A86" w:rsidR="00DD4AAC" w:rsidRDefault="00EC685B" w:rsidP="00DD4AAC">
      <w:pPr>
        <w:jc w:val="both"/>
        <w:rPr>
          <w:sz w:val="24"/>
          <w:szCs w:val="24"/>
        </w:rPr>
      </w:pPr>
      <w:r>
        <w:rPr>
          <w:sz w:val="24"/>
          <w:szCs w:val="24"/>
        </w:rPr>
        <w:t>El anuncio de la presente licitación deberá publicarse en el Portal de Contratación de Navarra, siendo que el plazo de presentación de ofertas será de veinte días a partir de la fecha de dicha publicación.</w:t>
      </w:r>
    </w:p>
    <w:p w14:paraId="06666E80" w14:textId="259919A9" w:rsidR="00EC685B" w:rsidRDefault="00EC685B" w:rsidP="00DD4AAC">
      <w:pPr>
        <w:jc w:val="both"/>
        <w:rPr>
          <w:sz w:val="24"/>
          <w:szCs w:val="24"/>
        </w:rPr>
      </w:pPr>
      <w:r w:rsidRPr="003B0722">
        <w:rPr>
          <w:sz w:val="24"/>
          <w:szCs w:val="24"/>
        </w:rPr>
        <w:t>Los documentos que conforman la oferta deberán presentarse exclusivamente a través de la Plataforma de Licitación Electrónica de Navarra (PLENA), de acuerdo con lo establecido en los párrafos siguientes</w:t>
      </w:r>
      <w:r>
        <w:rPr>
          <w:sz w:val="24"/>
          <w:szCs w:val="24"/>
        </w:rPr>
        <w:t>.</w:t>
      </w:r>
    </w:p>
    <w:p w14:paraId="7D7A412E" w14:textId="4F4465A7" w:rsidR="00EC685B" w:rsidRDefault="00EC685B" w:rsidP="00DD4AAC">
      <w:pPr>
        <w:jc w:val="both"/>
        <w:rPr>
          <w:sz w:val="24"/>
          <w:szCs w:val="24"/>
        </w:rPr>
      </w:pPr>
      <w:r w:rsidRPr="003B0722">
        <w:rPr>
          <w:sz w:val="24"/>
          <w:szCs w:val="24"/>
        </w:rPr>
        <w:t>Todas las comunicaciones y resto de actuaciones de trámites que procedan con l</w:t>
      </w:r>
      <w:r>
        <w:rPr>
          <w:sz w:val="24"/>
          <w:szCs w:val="24"/>
        </w:rPr>
        <w:t>a</w:t>
      </w:r>
      <w:r w:rsidRPr="003B0722">
        <w:rPr>
          <w:sz w:val="24"/>
          <w:szCs w:val="24"/>
        </w:rPr>
        <w:t>s</w:t>
      </w:r>
      <w:r>
        <w:rPr>
          <w:sz w:val="24"/>
          <w:szCs w:val="24"/>
        </w:rPr>
        <w:t xml:space="preserve"> personas</w:t>
      </w:r>
      <w:r w:rsidRPr="003B0722">
        <w:rPr>
          <w:sz w:val="24"/>
          <w:szCs w:val="24"/>
        </w:rPr>
        <w:t xml:space="preserve"> interesad</w:t>
      </w:r>
      <w:r>
        <w:rPr>
          <w:sz w:val="24"/>
          <w:szCs w:val="24"/>
        </w:rPr>
        <w:t>a</w:t>
      </w:r>
      <w:r w:rsidRPr="003B0722">
        <w:rPr>
          <w:sz w:val="24"/>
          <w:szCs w:val="24"/>
        </w:rPr>
        <w:t>s</w:t>
      </w:r>
      <w:r>
        <w:rPr>
          <w:sz w:val="24"/>
          <w:szCs w:val="24"/>
        </w:rPr>
        <w:t xml:space="preserve"> </w:t>
      </w:r>
      <w:r w:rsidRPr="003B0722">
        <w:rPr>
          <w:sz w:val="24"/>
          <w:szCs w:val="24"/>
        </w:rPr>
        <w:t>se efectuarán a través de PLENA</w:t>
      </w:r>
      <w:r>
        <w:rPr>
          <w:sz w:val="24"/>
          <w:szCs w:val="24"/>
        </w:rPr>
        <w:t>.</w:t>
      </w:r>
    </w:p>
    <w:p w14:paraId="2CF17EFE" w14:textId="03F41142" w:rsidR="00073F09" w:rsidRDefault="00EC685B" w:rsidP="00DD4AAC">
      <w:pPr>
        <w:jc w:val="both"/>
        <w:rPr>
          <w:sz w:val="24"/>
          <w:szCs w:val="24"/>
        </w:rPr>
      </w:pPr>
      <w:r w:rsidRPr="00A81D6A">
        <w:rPr>
          <w:sz w:val="24"/>
          <w:szCs w:val="24"/>
        </w:rPr>
        <w:t>Desde PLENA los interesados pueden descargar una aplicación de escritorio que les permite la preparación y presentación de ofertas mediante sobre digital. Esta aplicación debe descargarse una única vez, siendo válida para cualquier licitación a través de PLENA por parte de cualquier entidad sometida a la misma</w:t>
      </w:r>
      <w:r>
        <w:rPr>
          <w:sz w:val="24"/>
          <w:szCs w:val="24"/>
        </w:rPr>
        <w:t>.</w:t>
      </w:r>
    </w:p>
    <w:p w14:paraId="40E05E1D" w14:textId="0F64E6A8" w:rsidR="00EC685B" w:rsidRDefault="00EC685B" w:rsidP="00DD4AAC">
      <w:pPr>
        <w:jc w:val="both"/>
        <w:rPr>
          <w:sz w:val="24"/>
          <w:szCs w:val="24"/>
        </w:rPr>
      </w:pPr>
      <w:r w:rsidRPr="00A81D6A">
        <w:rPr>
          <w:sz w:val="24"/>
          <w:szCs w:val="24"/>
        </w:rPr>
        <w:t>Las ofertas son cifradas en el escritorio de quien vaya a licitar utilizando mecanismos estándares de cifrado, y una vez presentadas, son depositadas en el repositorio seguro</w:t>
      </w:r>
      <w:r>
        <w:rPr>
          <w:sz w:val="24"/>
          <w:szCs w:val="24"/>
        </w:rPr>
        <w:t>.</w:t>
      </w:r>
    </w:p>
    <w:p w14:paraId="0FF714C3" w14:textId="77777777" w:rsidR="003F1C19" w:rsidRDefault="00EC685B" w:rsidP="00DD4AAC">
      <w:pPr>
        <w:jc w:val="both"/>
        <w:rPr>
          <w:sz w:val="24"/>
          <w:szCs w:val="24"/>
        </w:rPr>
      </w:pPr>
      <w:r w:rsidRPr="00A81D6A">
        <w:rPr>
          <w:sz w:val="24"/>
          <w:szCs w:val="24"/>
        </w:rPr>
        <w:t xml:space="preserve">La oferta deberá ir firmada mediante firma electrónica reconocida, válidamente emitida por un Prestador de Servicios de Certificación y que garantice la identidad e integridad </w:t>
      </w:r>
    </w:p>
    <w:p w14:paraId="13436C66" w14:textId="77777777" w:rsidR="003F1C19" w:rsidRDefault="003F1C19" w:rsidP="00DD4AAC">
      <w:pPr>
        <w:jc w:val="both"/>
        <w:rPr>
          <w:sz w:val="24"/>
          <w:szCs w:val="24"/>
        </w:rPr>
      </w:pPr>
    </w:p>
    <w:p w14:paraId="4CDB745D" w14:textId="14E43EA1" w:rsidR="00EC685B" w:rsidRDefault="00EC685B" w:rsidP="00DD4AAC">
      <w:pPr>
        <w:jc w:val="both"/>
        <w:rPr>
          <w:sz w:val="24"/>
          <w:szCs w:val="24"/>
        </w:rPr>
      </w:pPr>
      <w:r w:rsidRPr="00A81D6A">
        <w:rPr>
          <w:sz w:val="24"/>
          <w:szCs w:val="24"/>
        </w:rPr>
        <w:t>del documento, la oferta y todos los documentos asociados a la misma, de conformidad con lo dispuesto en la Ley 59/2003, de 19 de diciembre, de firma electrónica y demás disposiciones de contratación pública electrónica.</w:t>
      </w:r>
    </w:p>
    <w:p w14:paraId="03560213" w14:textId="19C4865F" w:rsidR="00EC685B" w:rsidRDefault="004E29A4" w:rsidP="00DD4AAC">
      <w:pPr>
        <w:jc w:val="both"/>
        <w:rPr>
          <w:sz w:val="24"/>
          <w:szCs w:val="24"/>
        </w:rPr>
      </w:pPr>
      <w:r w:rsidRPr="00A81D6A">
        <w:rPr>
          <w:sz w:val="24"/>
          <w:szCs w:val="24"/>
        </w:rPr>
        <w:t>El tamaño permitido de cada fichero individual que se anexa en la oferta electrónica es de 50 MB. El tamaño total de la oferta, con todos los documentos que la forman tendrá un tamaño máximo de 100 MB. PLENA no establece límite alguno en el número de archivos que se pueden adjuntar a una oferta</w:t>
      </w:r>
      <w:r>
        <w:rPr>
          <w:sz w:val="24"/>
          <w:szCs w:val="24"/>
        </w:rPr>
        <w:t>.</w:t>
      </w:r>
    </w:p>
    <w:p w14:paraId="2363B451" w14:textId="0DA9783B" w:rsidR="004E29A4" w:rsidRDefault="004E29A4" w:rsidP="00DD4AAC">
      <w:pPr>
        <w:jc w:val="both"/>
        <w:rPr>
          <w:sz w:val="24"/>
          <w:szCs w:val="24"/>
        </w:rPr>
      </w:pPr>
      <w:r w:rsidRPr="00A81D6A">
        <w:rPr>
          <w:sz w:val="24"/>
          <w:szCs w:val="24"/>
        </w:rPr>
        <w:t>Los formatos admitidos por PLENA para los documentos que se anexan en la presentación de la oferta son los utilizados habitualmente (doc, docx, xls, xlsx, ppt, pptx, rtf, sxw, abw, pdf, jpg, bmp, tiff, tif, odt, ods, odp, odi, dwg, zip.), y como medida alternativa, para adjuntar archivos de otros formatos, se pueden envolver en un archivo comprimido (ZIP)</w:t>
      </w:r>
      <w:r>
        <w:rPr>
          <w:sz w:val="24"/>
          <w:szCs w:val="24"/>
        </w:rPr>
        <w:t>.</w:t>
      </w:r>
    </w:p>
    <w:p w14:paraId="50553E1B" w14:textId="5B9F3FE1" w:rsidR="004E29A4" w:rsidRDefault="004E29A4" w:rsidP="00DD4AAC">
      <w:pPr>
        <w:jc w:val="both"/>
        <w:rPr>
          <w:sz w:val="24"/>
          <w:szCs w:val="24"/>
        </w:rPr>
      </w:pPr>
      <w:r>
        <w:rPr>
          <w:sz w:val="24"/>
          <w:szCs w:val="24"/>
        </w:rPr>
        <w:t xml:space="preserve">En caso de discordancia entre los valores objetivos introducidos en los formularios de la plataforma y los documentos anexos que dan respaldo a cada criterio prevalecerán los documentos y anexos suscritos electrónicamente por la entidad o empresa licitadora o quien tenga poder de representación. </w:t>
      </w:r>
    </w:p>
    <w:p w14:paraId="12F91978" w14:textId="04A9F86C" w:rsidR="004E29A4" w:rsidRDefault="00000F3D" w:rsidP="00DD4AAC">
      <w:pPr>
        <w:jc w:val="both"/>
        <w:rPr>
          <w:sz w:val="24"/>
          <w:szCs w:val="24"/>
        </w:rPr>
      </w:pPr>
      <w:r w:rsidRPr="00A81D6A">
        <w:rPr>
          <w:sz w:val="24"/>
          <w:szCs w:val="24"/>
        </w:rPr>
        <w:t>En el momento en que la empresa licitadora cierre su oferta, se generará una huella - resumen criptográfico - del contenido de la misma, quedando como constancia de la oferta. En el caso de que quien licite tenga problemas en la presentación de su oferta en PLENA, si la huella - resumen criptográfico - es remitida dentro del plazo de presentación de ofertas al órgano de contratación por correo electrónico a la dirección</w:t>
      </w:r>
      <w:r>
        <w:rPr>
          <w:sz w:val="24"/>
          <w:szCs w:val="24"/>
        </w:rPr>
        <w:t xml:space="preserve"> </w:t>
      </w:r>
      <w:r w:rsidRPr="00A81D6A">
        <w:rPr>
          <w:sz w:val="24"/>
          <w:szCs w:val="24"/>
        </w:rPr>
        <w:t>de contacto establecida en el Portal de Contratación, se dispondrá de un plazo extendido de 24 horas para la recepción de la oferta completa a través de PLENA y para considerar completada la presentación. Sin cumplir tales requisitos no será admitida la solicitud de participación en el caso de que se recibiera fuera del plazo fijado en el anuncio de licitación</w:t>
      </w:r>
      <w:r>
        <w:rPr>
          <w:sz w:val="24"/>
          <w:szCs w:val="24"/>
        </w:rPr>
        <w:t>.</w:t>
      </w:r>
    </w:p>
    <w:p w14:paraId="348EEEB2" w14:textId="69810467" w:rsidR="00000F3D" w:rsidRDefault="00000F3D" w:rsidP="00DD4AAC">
      <w:pPr>
        <w:jc w:val="both"/>
        <w:rPr>
          <w:sz w:val="24"/>
          <w:szCs w:val="24"/>
        </w:rPr>
      </w:pPr>
      <w:r w:rsidRPr="00A81D6A">
        <w:rPr>
          <w:sz w:val="24"/>
          <w:szCs w:val="24"/>
        </w:rPr>
        <w:t>Es necesario que la hora del equipo desde el que se vaya a realizar la presentación coincida con un margen máximo de desfase de 5 minutos con la hora del servidor de Gobierno de Navarra</w:t>
      </w:r>
      <w:r>
        <w:rPr>
          <w:sz w:val="24"/>
          <w:szCs w:val="24"/>
        </w:rPr>
        <w:t>.</w:t>
      </w:r>
    </w:p>
    <w:p w14:paraId="47FD5DAB" w14:textId="6432A739" w:rsidR="00000F3D" w:rsidRDefault="00000F3D" w:rsidP="00DD4AAC">
      <w:pPr>
        <w:jc w:val="both"/>
        <w:rPr>
          <w:sz w:val="24"/>
          <w:szCs w:val="24"/>
        </w:rPr>
      </w:pPr>
      <w:r w:rsidRPr="00A81D6A">
        <w:rPr>
          <w:sz w:val="24"/>
          <w:szCs w:val="24"/>
        </w:rPr>
        <w:t>Los servidores de Gobierno de Navarra, utilizan como referencia el Tiempo Universal Coordinado (UTC), que es la escala de tiempo universal mantenida por los laboratorios internacionales de referencia con una precisión: +/- 1seg. Esta es, por tanto, la hora oficial de los servicios electrónicos</w:t>
      </w:r>
      <w:r>
        <w:rPr>
          <w:sz w:val="24"/>
          <w:szCs w:val="24"/>
        </w:rPr>
        <w:t>:</w:t>
      </w:r>
    </w:p>
    <w:p w14:paraId="5D3B8437" w14:textId="4A6DFB88" w:rsidR="00000F3D" w:rsidRDefault="00000F3D" w:rsidP="00DD4AAC">
      <w:pPr>
        <w:jc w:val="both"/>
        <w:rPr>
          <w:sz w:val="24"/>
          <w:szCs w:val="24"/>
        </w:rPr>
      </w:pPr>
      <w:r w:rsidRPr="00A81D6A">
        <w:rPr>
          <w:sz w:val="24"/>
          <w:szCs w:val="24"/>
        </w:rPr>
        <w:t>- Fuente horaria primaria: hora.roa.es (Real Instituto y Observatorio de la Armada: dos servidores en San Fernando-Cádiz y un tercero situado en Madrid</w:t>
      </w:r>
      <w:r w:rsidR="00000518">
        <w:rPr>
          <w:sz w:val="24"/>
          <w:szCs w:val="24"/>
        </w:rPr>
        <w:t>).</w:t>
      </w:r>
    </w:p>
    <w:p w14:paraId="19144BEA" w14:textId="77777777" w:rsidR="003F1C19" w:rsidRDefault="003F1C19" w:rsidP="00DD4AAC">
      <w:pPr>
        <w:jc w:val="both"/>
        <w:rPr>
          <w:sz w:val="24"/>
          <w:szCs w:val="24"/>
        </w:rPr>
      </w:pPr>
    </w:p>
    <w:p w14:paraId="78577721" w14:textId="1CA24A97" w:rsidR="00000518" w:rsidRDefault="00000518" w:rsidP="00DD4AAC">
      <w:pPr>
        <w:jc w:val="both"/>
        <w:rPr>
          <w:sz w:val="24"/>
          <w:szCs w:val="24"/>
        </w:rPr>
      </w:pPr>
      <w:r w:rsidRPr="00A81D6A">
        <w:rPr>
          <w:sz w:val="24"/>
          <w:szCs w:val="24"/>
        </w:rPr>
        <w:t>- Fuentes horarias secundarias</w:t>
      </w:r>
      <w:r>
        <w:rPr>
          <w:sz w:val="24"/>
          <w:szCs w:val="24"/>
        </w:rPr>
        <w:t>:</w:t>
      </w:r>
    </w:p>
    <w:p w14:paraId="235C3DE9" w14:textId="75CF2A47" w:rsidR="00000518" w:rsidRDefault="00000518" w:rsidP="00DD4AAC">
      <w:pPr>
        <w:jc w:val="both"/>
        <w:rPr>
          <w:sz w:val="24"/>
          <w:szCs w:val="24"/>
        </w:rPr>
      </w:pPr>
      <w:r w:rsidRPr="00A81D6A">
        <w:rPr>
          <w:sz w:val="24"/>
          <w:szCs w:val="24"/>
        </w:rPr>
        <w:t>o canon.inria.fr, INRIA, Paris</w:t>
      </w:r>
      <w:r>
        <w:rPr>
          <w:sz w:val="24"/>
          <w:szCs w:val="24"/>
        </w:rPr>
        <w:t>.</w:t>
      </w:r>
    </w:p>
    <w:p w14:paraId="55CB5D82" w14:textId="74553FFB" w:rsidR="00000518" w:rsidRDefault="00000518" w:rsidP="00DD4AAC">
      <w:pPr>
        <w:jc w:val="both"/>
        <w:rPr>
          <w:sz w:val="24"/>
          <w:szCs w:val="24"/>
        </w:rPr>
      </w:pPr>
      <w:r w:rsidRPr="00A81D6A">
        <w:rPr>
          <w:sz w:val="24"/>
          <w:szCs w:val="24"/>
        </w:rPr>
        <w:t>o i2t15.i2t.ehu.es, UPV-EHU</w:t>
      </w:r>
      <w:r>
        <w:rPr>
          <w:sz w:val="24"/>
          <w:szCs w:val="24"/>
        </w:rPr>
        <w:t>.</w:t>
      </w:r>
    </w:p>
    <w:p w14:paraId="3DA883C3" w14:textId="6E1C6E80" w:rsidR="00A76C8C" w:rsidRDefault="00000518" w:rsidP="00DD4AAC">
      <w:pPr>
        <w:jc w:val="both"/>
        <w:rPr>
          <w:sz w:val="24"/>
          <w:szCs w:val="24"/>
        </w:rPr>
      </w:pPr>
      <w:r w:rsidRPr="00A81D6A">
        <w:rPr>
          <w:sz w:val="24"/>
          <w:szCs w:val="24"/>
        </w:rPr>
        <w:t>Si al proceder a la apertura de los sobres, se detecta una presentación fuera de plazo sobre la cual se ha recibido una huella, ésta se validará, si la huella coincide, y la fecha de recepción está dentro de las 24 horas extendidas, la oferta se dará por válida y se abrirá</w:t>
      </w:r>
      <w:r>
        <w:rPr>
          <w:sz w:val="24"/>
          <w:szCs w:val="24"/>
        </w:rPr>
        <w:t>.</w:t>
      </w:r>
    </w:p>
    <w:p w14:paraId="63EBC2CD" w14:textId="2BE9A696" w:rsidR="00000518" w:rsidRDefault="00000518" w:rsidP="00DD4AAC">
      <w:pPr>
        <w:jc w:val="both"/>
        <w:rPr>
          <w:sz w:val="24"/>
          <w:szCs w:val="24"/>
        </w:rPr>
      </w:pPr>
      <w:r>
        <w:rPr>
          <w:sz w:val="24"/>
          <w:szCs w:val="24"/>
        </w:rPr>
        <w:t>Si, por el contrario, la huella no coincide, o bien la oferta se ha recibido fuera del plazo de 24 horas extendidas, la oferta se excluirá, no abriéndose nunca su contenido.</w:t>
      </w:r>
    </w:p>
    <w:p w14:paraId="5A262332" w14:textId="3AB1074E" w:rsidR="009B4FD4" w:rsidRDefault="00000518" w:rsidP="00DD4AAC">
      <w:pPr>
        <w:jc w:val="both"/>
        <w:rPr>
          <w:sz w:val="24"/>
          <w:szCs w:val="24"/>
        </w:rPr>
      </w:pPr>
      <w:r>
        <w:rPr>
          <w:sz w:val="24"/>
          <w:szCs w:val="24"/>
        </w:rPr>
        <w:t>En caso de que la oferta hubiera sido presentada fuera de plazo y la empresa o entidad licitadora adujera la existencia de problemas técnicos en la presentación, se verificará si en el momento de presentación de la oferta existieron problemas de índole técnico en la Plataforma, siendo que la oferta presentada solamente será admitida en el caso de que, efectivamente, hubiera acaecido alguna incidencia técnica en el normal funcionamiento de la Plataforma. El desconocimiento del licitador o problemas técnicos ajenos a la Plataforma no justificarán la extemporaneidad en la presentación de la oferta y conllevarán la exclusión.</w:t>
      </w:r>
    </w:p>
    <w:p w14:paraId="3B285568" w14:textId="7BFAFE7E" w:rsidR="00000518" w:rsidRDefault="00000518" w:rsidP="00DD4AAC">
      <w:pPr>
        <w:jc w:val="both"/>
        <w:rPr>
          <w:sz w:val="24"/>
          <w:szCs w:val="24"/>
        </w:rPr>
      </w:pPr>
      <w:r>
        <w:rPr>
          <w:sz w:val="24"/>
          <w:szCs w:val="24"/>
        </w:rPr>
        <w:t>Cada persona licitadora solo podrá presentar una proposición económica y no podrá suscribir ninguna propuesta en unión temporal con otros o en participación conjunta si lo ha hecho individualmente ni figurar en más de una de las agrupaciones ofertantes en el concurso. Así mismo, las personas concursantes no podrán tener la mayoría de las acciones o participaciones de dos o más empresas que concurran a la licitación. La infracción de estas normas dará lugar a la inadmisión de todas las proposiciones presentadas.</w:t>
      </w:r>
    </w:p>
    <w:p w14:paraId="6702250D" w14:textId="3F8B2A57" w:rsidR="00000518" w:rsidRDefault="00C006F8" w:rsidP="00DD4AAC">
      <w:pPr>
        <w:jc w:val="both"/>
        <w:rPr>
          <w:rFonts w:ascii="Calibri" w:eastAsia="Calibri" w:hAnsi="Calibri" w:cs="Times New Roman"/>
          <w:bCs/>
          <w:sz w:val="24"/>
          <w:szCs w:val="24"/>
        </w:rPr>
      </w:pPr>
      <w:r>
        <w:rPr>
          <w:rFonts w:ascii="Calibri" w:eastAsia="Calibri" w:hAnsi="Calibri" w:cs="Times New Roman"/>
          <w:bCs/>
          <w:sz w:val="24"/>
          <w:szCs w:val="24"/>
        </w:rPr>
        <w:t>La presentación de oferta supone por parte de la persona licitadora la declaración responsable de la exactitud de todos los datos presentados, así como del cumplimiento de todas las condiciones exigidas para contratar con el Ayuntamiento de Esteribar.</w:t>
      </w:r>
    </w:p>
    <w:p w14:paraId="762EE1A6" w14:textId="6D0CE1D6" w:rsidR="00C006F8" w:rsidRDefault="00C006F8" w:rsidP="00DD4AAC">
      <w:pPr>
        <w:jc w:val="both"/>
        <w:rPr>
          <w:rFonts w:ascii="Calibri" w:eastAsia="Calibri" w:hAnsi="Calibri" w:cs="Times New Roman"/>
          <w:b/>
          <w:sz w:val="24"/>
          <w:szCs w:val="24"/>
        </w:rPr>
      </w:pPr>
      <w:r>
        <w:rPr>
          <w:rFonts w:ascii="Calibri" w:eastAsia="Calibri" w:hAnsi="Calibri" w:cs="Times New Roman"/>
          <w:b/>
          <w:sz w:val="24"/>
          <w:szCs w:val="24"/>
        </w:rPr>
        <w:t>1</w:t>
      </w:r>
      <w:r w:rsidR="009B4FD4">
        <w:rPr>
          <w:rFonts w:ascii="Calibri" w:eastAsia="Calibri" w:hAnsi="Calibri" w:cs="Times New Roman"/>
          <w:b/>
          <w:sz w:val="24"/>
          <w:szCs w:val="24"/>
        </w:rPr>
        <w:t>1</w:t>
      </w:r>
      <w:r>
        <w:rPr>
          <w:rFonts w:ascii="Calibri" w:eastAsia="Calibri" w:hAnsi="Calibri" w:cs="Times New Roman"/>
          <w:b/>
          <w:sz w:val="24"/>
          <w:szCs w:val="24"/>
        </w:rPr>
        <w:t>.- FORMA Y CONTENIDO DE LA DOCUMENTACIÓN.</w:t>
      </w:r>
    </w:p>
    <w:p w14:paraId="5C22A094" w14:textId="7203C5CB" w:rsidR="00C006F8" w:rsidRDefault="00C006F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Las propuestas de las personas licitadoras </w:t>
      </w:r>
      <w:r w:rsidR="002C7F5F">
        <w:rPr>
          <w:rFonts w:ascii="Calibri" w:eastAsia="Calibri" w:hAnsi="Calibri" w:cs="Times New Roman"/>
          <w:bCs/>
          <w:sz w:val="24"/>
          <w:szCs w:val="24"/>
        </w:rPr>
        <w:t>se presentarán de acuerdo con la estructura en PLENA y contendrán dos sobres, identificados como:</w:t>
      </w:r>
    </w:p>
    <w:p w14:paraId="55B64F75" w14:textId="056FC160"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 </w:t>
      </w:r>
      <w:r w:rsidRPr="004A5891">
        <w:rPr>
          <w:rFonts w:ascii="Calibri" w:eastAsia="Calibri" w:hAnsi="Calibri" w:cs="Times New Roman"/>
          <w:b/>
          <w:bCs/>
          <w:sz w:val="24"/>
          <w:szCs w:val="24"/>
        </w:rPr>
        <w:t>Sobre A – Documentación general</w:t>
      </w:r>
      <w:r>
        <w:rPr>
          <w:rFonts w:ascii="Calibri" w:eastAsia="Calibri" w:hAnsi="Calibri" w:cs="Times New Roman"/>
          <w:bCs/>
          <w:sz w:val="24"/>
          <w:szCs w:val="24"/>
        </w:rPr>
        <w:t>.</w:t>
      </w:r>
    </w:p>
    <w:p w14:paraId="17EDEDA9" w14:textId="77777777" w:rsidR="003F1C19" w:rsidRDefault="003F1C19" w:rsidP="00DD4AAC">
      <w:pPr>
        <w:jc w:val="both"/>
        <w:rPr>
          <w:rFonts w:ascii="Calibri" w:eastAsia="Calibri" w:hAnsi="Calibri" w:cs="Times New Roman"/>
          <w:bCs/>
          <w:sz w:val="24"/>
          <w:szCs w:val="24"/>
        </w:rPr>
      </w:pPr>
    </w:p>
    <w:p w14:paraId="62C9F2C0" w14:textId="77777777" w:rsidR="003F1C19" w:rsidRDefault="003F1C19" w:rsidP="00DD4AAC">
      <w:pPr>
        <w:jc w:val="both"/>
        <w:rPr>
          <w:rFonts w:ascii="Calibri" w:eastAsia="Calibri" w:hAnsi="Calibri" w:cs="Times New Roman"/>
          <w:bCs/>
          <w:sz w:val="24"/>
          <w:szCs w:val="24"/>
        </w:rPr>
      </w:pPr>
    </w:p>
    <w:p w14:paraId="2ACB59BA" w14:textId="1DC3275E"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1. Documento en el que se señale una dirección de correo electrónico conforme al modelo señalado en el Anexo I.</w:t>
      </w:r>
    </w:p>
    <w:p w14:paraId="7C693C7D" w14:textId="2E226137"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2. Declaración responsable de la persona licitadora indicando que cumple las condiciones exigidas por la LFCP para contratar. La declaración responsable se ajustará al modelo señalado en el Anexo II y deberá manifestar que la persona licitadora:</w:t>
      </w:r>
    </w:p>
    <w:p w14:paraId="77F83ABE" w14:textId="49F3FA28"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a) Reúne los requisitos de capacidad jurídica y de obrar y, en su caso, que el firmante ostenta la debida representación.</w:t>
      </w:r>
    </w:p>
    <w:p w14:paraId="2FD0A80C" w14:textId="5B3E0388"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b) Reúne los requisitos exigidos de solvencia económica, financiera y técnica o profesional.</w:t>
      </w:r>
    </w:p>
    <w:p w14:paraId="751A5C23" w14:textId="4546FF39"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c) No está incurso en causa de prohibición de contratar. Esta declaración incluirá la manifestación de hallarse al corriente del cumplimiento de las obligaciones tributarias y con la Seguridad Social impuestas por las disposiciones vigentes.</w:t>
      </w:r>
    </w:p>
    <w:p w14:paraId="6C6F5801" w14:textId="78729307" w:rsidR="006F2CFE" w:rsidRDefault="007859A8" w:rsidP="00DD4AAC">
      <w:pPr>
        <w:jc w:val="both"/>
        <w:rPr>
          <w:sz w:val="24"/>
          <w:szCs w:val="24"/>
        </w:rPr>
      </w:pPr>
      <w:r>
        <w:rPr>
          <w:rFonts w:ascii="Calibri" w:eastAsia="Calibri" w:hAnsi="Calibri" w:cs="Times New Roman"/>
          <w:bCs/>
          <w:sz w:val="24"/>
          <w:szCs w:val="24"/>
        </w:rPr>
        <w:t xml:space="preserve">d) Reúne </w:t>
      </w:r>
      <w:r w:rsidRPr="00454770">
        <w:rPr>
          <w:sz w:val="24"/>
          <w:szCs w:val="24"/>
        </w:rPr>
        <w:t>el resto de los requisitos legales para la ejecución de las prestaciones objeto del contrato, así como aquellos otros establecidos en los pliegos de contratación</w:t>
      </w:r>
      <w:r>
        <w:rPr>
          <w:sz w:val="24"/>
          <w:szCs w:val="24"/>
        </w:rPr>
        <w:t>.</w:t>
      </w:r>
    </w:p>
    <w:p w14:paraId="2C8B803A" w14:textId="2494683B" w:rsidR="007859A8" w:rsidRDefault="007859A8" w:rsidP="00DD4AAC">
      <w:pPr>
        <w:jc w:val="both"/>
        <w:rPr>
          <w:sz w:val="24"/>
          <w:szCs w:val="24"/>
        </w:rPr>
      </w:pPr>
      <w:r>
        <w:rPr>
          <w:sz w:val="24"/>
          <w:szCs w:val="24"/>
        </w:rPr>
        <w:t>Las circunstancias a que se refieren los apartados anteriores deberán concurrir en la fecha final de presentación de ofertas y subsistir en el momento de perfección del contrato.</w:t>
      </w:r>
    </w:p>
    <w:p w14:paraId="320E3C98" w14:textId="5484266D" w:rsidR="007859A8" w:rsidRDefault="007859A8" w:rsidP="00DD4AAC">
      <w:pPr>
        <w:jc w:val="both"/>
        <w:rPr>
          <w:sz w:val="24"/>
          <w:szCs w:val="24"/>
        </w:rPr>
      </w:pPr>
      <w:r>
        <w:rPr>
          <w:sz w:val="24"/>
          <w:szCs w:val="24"/>
        </w:rPr>
        <w:t>3. Cuando se prevea la constitución de una unión de empresas de carácter temporal, se aportará el compromiso de constituirla en caso de resultar adjudicatarios.</w:t>
      </w:r>
    </w:p>
    <w:p w14:paraId="6CC2F3FE" w14:textId="4A255DF8"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4. Cuando dos o más personas jurídicas participen de forma conjunta, se aportará un documento privado en el que se manifieste esta voluntad, se indique el porcentaje de participación de cada uno de ellos y se designe un representante o apoderado único con facultades para ejercer los derechos y cumplir las obligaciones derivadas del contrato hasta su extinción. </w:t>
      </w:r>
    </w:p>
    <w:p w14:paraId="1692C25F" w14:textId="77336A2C" w:rsidR="007859A8" w:rsidRDefault="007859A8" w:rsidP="00DD4AAC">
      <w:pPr>
        <w:jc w:val="both"/>
        <w:rPr>
          <w:rFonts w:ascii="Calibri" w:eastAsia="Calibri" w:hAnsi="Calibri" w:cs="Times New Roman"/>
          <w:bCs/>
          <w:sz w:val="24"/>
          <w:szCs w:val="24"/>
        </w:rPr>
      </w:pPr>
      <w:r>
        <w:rPr>
          <w:rFonts w:ascii="Calibri" w:eastAsia="Calibri" w:hAnsi="Calibri" w:cs="Times New Roman"/>
          <w:bCs/>
          <w:sz w:val="24"/>
          <w:szCs w:val="24"/>
        </w:rPr>
        <w:t xml:space="preserve">- </w:t>
      </w:r>
      <w:r w:rsidRPr="004A5891">
        <w:rPr>
          <w:rFonts w:ascii="Calibri" w:eastAsia="Calibri" w:hAnsi="Calibri" w:cs="Times New Roman"/>
          <w:b/>
          <w:bCs/>
          <w:sz w:val="24"/>
          <w:szCs w:val="24"/>
        </w:rPr>
        <w:t>Sobre B – Documentación relativa a los criterios cualitativos sujetos a juicios de valor</w:t>
      </w:r>
      <w:r>
        <w:rPr>
          <w:rFonts w:ascii="Calibri" w:eastAsia="Calibri" w:hAnsi="Calibri" w:cs="Times New Roman"/>
          <w:bCs/>
          <w:sz w:val="24"/>
          <w:szCs w:val="24"/>
        </w:rPr>
        <w:t xml:space="preserve">. </w:t>
      </w:r>
    </w:p>
    <w:p w14:paraId="0A7D1ACA" w14:textId="5502FDA3" w:rsidR="008C16F3" w:rsidRDefault="008C16F3" w:rsidP="00DD4AAC">
      <w:pPr>
        <w:jc w:val="both"/>
        <w:rPr>
          <w:rFonts w:ascii="Calibri" w:eastAsia="Calibri" w:hAnsi="Calibri" w:cs="Times New Roman"/>
          <w:bCs/>
          <w:sz w:val="24"/>
          <w:szCs w:val="24"/>
        </w:rPr>
      </w:pPr>
      <w:r w:rsidRPr="008C16F3">
        <w:rPr>
          <w:rFonts w:ascii="Calibri" w:eastAsia="Calibri" w:hAnsi="Calibri" w:cs="Times New Roman"/>
          <w:bCs/>
          <w:sz w:val="24"/>
          <w:szCs w:val="24"/>
        </w:rPr>
        <w:t>En este sobre se adjuntará toda la documentación de índole técnica que aporte la persona licitadora a efectos de verificación, valoración y puntuación de los criterios no cuantificables mediante fórmulas</w:t>
      </w:r>
      <w:r>
        <w:rPr>
          <w:rFonts w:ascii="Calibri" w:eastAsia="Calibri" w:hAnsi="Calibri" w:cs="Times New Roman"/>
          <w:bCs/>
          <w:sz w:val="24"/>
          <w:szCs w:val="24"/>
        </w:rPr>
        <w:t>.</w:t>
      </w:r>
    </w:p>
    <w:p w14:paraId="6EC94BB3" w14:textId="76B7C13B" w:rsidR="008C16F3" w:rsidRDefault="008C16F3" w:rsidP="00DD4AAC">
      <w:pPr>
        <w:jc w:val="both"/>
        <w:rPr>
          <w:rFonts w:ascii="Calibri" w:eastAsia="Calibri" w:hAnsi="Calibri" w:cs="Times New Roman"/>
          <w:bCs/>
          <w:sz w:val="24"/>
          <w:szCs w:val="24"/>
        </w:rPr>
      </w:pPr>
      <w:r>
        <w:rPr>
          <w:rFonts w:ascii="Calibri" w:eastAsia="Calibri" w:hAnsi="Calibri" w:cs="Times New Roman"/>
          <w:bCs/>
          <w:sz w:val="24"/>
          <w:szCs w:val="24"/>
        </w:rPr>
        <w:t>En ningún caso se incluirán en este sobre documentos que contengan información sobre criterios cuantificables mediante fórmulas, excluyéndose a quienes lo hicieran.</w:t>
      </w:r>
    </w:p>
    <w:p w14:paraId="58A82DA8" w14:textId="77777777" w:rsidR="003F1C19"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En caso de presentarse catálogos u otros documentos que contengan información relativa a criterios no cuantificables y criterios cuantificables mediante fórmulas, deberá </w:t>
      </w:r>
    </w:p>
    <w:p w14:paraId="74BC6477" w14:textId="77777777" w:rsidR="003F1C19" w:rsidRDefault="003F1C19" w:rsidP="004A5891">
      <w:pPr>
        <w:jc w:val="both"/>
        <w:rPr>
          <w:rFonts w:ascii="Calibri" w:eastAsia="Calibri" w:hAnsi="Calibri" w:cs="Times New Roman"/>
          <w:bCs/>
          <w:sz w:val="24"/>
          <w:szCs w:val="24"/>
        </w:rPr>
      </w:pPr>
    </w:p>
    <w:p w14:paraId="12872FAF" w14:textId="46EC5D19"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introducirse en este sobre, solo la parte que sea precisa para valorar los criterios no cuantificables mediante fórmulas, o eliminarse o tacharse la información relativa a criterios cuantificables mediante fórmulas. </w:t>
      </w:r>
    </w:p>
    <w:p w14:paraId="673D11A8"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Las propuestas serán legibles, utilizando como mínimo un tamaño de letra 10. </w:t>
      </w:r>
    </w:p>
    <w:p w14:paraId="2CDB4601"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En el caso de que se sobrepase el número de páginas señaladas en cada apartado, éstas no se tendrán en cuenta. </w:t>
      </w:r>
    </w:p>
    <w:p w14:paraId="027CDCAA" w14:textId="002AE4B9" w:rsidR="008C16F3" w:rsidRDefault="0005663A"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La documentación para incluir</w:t>
      </w:r>
      <w:r w:rsidR="004A5891" w:rsidRPr="004A5891">
        <w:rPr>
          <w:rFonts w:ascii="Calibri" w:eastAsia="Calibri" w:hAnsi="Calibri" w:cs="Times New Roman"/>
          <w:bCs/>
          <w:sz w:val="24"/>
          <w:szCs w:val="24"/>
        </w:rPr>
        <w:t xml:space="preserve"> en el presente sobre contendrá la propuesta técnica</w:t>
      </w:r>
      <w:r w:rsidR="00AE31D7">
        <w:rPr>
          <w:rFonts w:ascii="Calibri" w:eastAsia="Calibri" w:hAnsi="Calibri" w:cs="Times New Roman"/>
          <w:bCs/>
          <w:sz w:val="24"/>
          <w:szCs w:val="24"/>
        </w:rPr>
        <w:t>, compuesta por los siguientes apartados o documentos</w:t>
      </w:r>
      <w:r w:rsidR="004A5891">
        <w:rPr>
          <w:rFonts w:ascii="Calibri" w:eastAsia="Calibri" w:hAnsi="Calibri" w:cs="Times New Roman"/>
          <w:bCs/>
          <w:sz w:val="24"/>
          <w:szCs w:val="24"/>
        </w:rPr>
        <w:t>:</w:t>
      </w:r>
    </w:p>
    <w:p w14:paraId="517C07DE" w14:textId="068FFD87" w:rsidR="00A76C8C"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u w:val="single"/>
        </w:rPr>
        <w:t>1.- Propuesta arquitectónica de redacción del proyecto:</w:t>
      </w:r>
      <w:r w:rsidRPr="004A5891">
        <w:rPr>
          <w:rFonts w:ascii="Calibri" w:eastAsia="Calibri" w:hAnsi="Calibri" w:cs="Times New Roman"/>
          <w:bCs/>
          <w:sz w:val="24"/>
          <w:szCs w:val="24"/>
        </w:rPr>
        <w:t xml:space="preserve"> </w:t>
      </w:r>
    </w:p>
    <w:p w14:paraId="66FFABBB" w14:textId="2D19CA8B"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 Memoria justificativa que describa el conjunto de la propuesta y que desarrolle los criterios constructivos y las estrategias de diseño, según el Pliego de Prescripciones Técnicas, incluyendo los cuadros, parámetros y valores indicados en el mismo. Deberá disponer de un índice. </w:t>
      </w:r>
    </w:p>
    <w:p w14:paraId="75F8D29E" w14:textId="7A672802" w:rsidR="006F2CFE"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Para este apar</w:t>
      </w:r>
      <w:r>
        <w:rPr>
          <w:rFonts w:ascii="Calibri" w:eastAsia="Calibri" w:hAnsi="Calibri" w:cs="Times New Roman"/>
          <w:bCs/>
          <w:sz w:val="24"/>
          <w:szCs w:val="24"/>
        </w:rPr>
        <w:t xml:space="preserve">tado se admitirá un máximo de </w:t>
      </w:r>
      <w:r w:rsidR="00997E02">
        <w:rPr>
          <w:rFonts w:ascii="Calibri" w:eastAsia="Calibri" w:hAnsi="Calibri" w:cs="Times New Roman"/>
          <w:bCs/>
          <w:sz w:val="24"/>
          <w:szCs w:val="24"/>
        </w:rPr>
        <w:t xml:space="preserve">6 </w:t>
      </w:r>
      <w:r w:rsidRPr="00997E02">
        <w:rPr>
          <w:rFonts w:ascii="Calibri" w:eastAsia="Calibri" w:hAnsi="Calibri" w:cs="Times New Roman"/>
          <w:bCs/>
          <w:sz w:val="24"/>
          <w:szCs w:val="24"/>
        </w:rPr>
        <w:t>páginas</w:t>
      </w:r>
      <w:r w:rsidRPr="004A5891">
        <w:rPr>
          <w:rFonts w:ascii="Calibri" w:eastAsia="Calibri" w:hAnsi="Calibri" w:cs="Times New Roman"/>
          <w:bCs/>
          <w:sz w:val="24"/>
          <w:szCs w:val="24"/>
        </w:rPr>
        <w:t xml:space="preserve"> a una cara DIN A4. </w:t>
      </w:r>
    </w:p>
    <w:p w14:paraId="4197E6E4" w14:textId="06DA0B86"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-Propuesta gráfica de la solución arquitectónica, con el plano de urbanización, planos con cotas generales de cada una de las plantas (con expresión del uso y superficie de todas las dependencias), alzados, secciones generales y detalles constructivos con indicación de los materiales y calidades propuestas (encuentros forjado-fachada, cubierta-fachada, forjado inferior o solera-fachada,  carpinterías en planta y sección, protección solar si la hubiere</w:t>
      </w:r>
      <w:r w:rsidR="006F08B2">
        <w:rPr>
          <w:rFonts w:ascii="Calibri" w:eastAsia="Calibri" w:hAnsi="Calibri" w:cs="Times New Roman"/>
          <w:bCs/>
          <w:sz w:val="24"/>
          <w:szCs w:val="24"/>
        </w:rPr>
        <w:t xml:space="preserve"> </w:t>
      </w:r>
      <w:r w:rsidRPr="004A5891">
        <w:rPr>
          <w:rFonts w:ascii="Calibri" w:eastAsia="Calibri" w:hAnsi="Calibri" w:cs="Times New Roman"/>
          <w:bCs/>
          <w:sz w:val="24"/>
          <w:szCs w:val="24"/>
        </w:rPr>
        <w:t xml:space="preserve">y otros detalles que se estimen necesarios para entender la propuesta).  </w:t>
      </w:r>
    </w:p>
    <w:p w14:paraId="7B81980F"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Todos los planos deberán estar a una escala normalizada.  </w:t>
      </w:r>
    </w:p>
    <w:p w14:paraId="35B3727C" w14:textId="7E6CDB2B"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Para este apartado se admitirán un máximo de </w:t>
      </w:r>
      <w:r w:rsidR="00997E02" w:rsidRPr="00997E02">
        <w:rPr>
          <w:rFonts w:ascii="Calibri" w:eastAsia="Calibri" w:hAnsi="Calibri" w:cs="Times New Roman"/>
          <w:bCs/>
          <w:sz w:val="24"/>
          <w:szCs w:val="24"/>
        </w:rPr>
        <w:t>8</w:t>
      </w:r>
      <w:r w:rsidRPr="00997E02">
        <w:rPr>
          <w:rFonts w:ascii="Calibri" w:eastAsia="Calibri" w:hAnsi="Calibri" w:cs="Times New Roman"/>
          <w:bCs/>
          <w:sz w:val="24"/>
          <w:szCs w:val="24"/>
        </w:rPr>
        <w:t xml:space="preserve"> páginas</w:t>
      </w:r>
      <w:r w:rsidRPr="004A5891">
        <w:rPr>
          <w:rFonts w:ascii="Calibri" w:eastAsia="Calibri" w:hAnsi="Calibri" w:cs="Times New Roman"/>
          <w:bCs/>
          <w:sz w:val="24"/>
          <w:szCs w:val="24"/>
        </w:rPr>
        <w:t xml:space="preserve"> a una cara DIN A3. </w:t>
      </w:r>
    </w:p>
    <w:p w14:paraId="403BBC6A" w14:textId="77777777"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-Cuadro de superficies útiles de todos los espacios proyectados, con indicación de la superficie construida de cada planta y total. </w:t>
      </w:r>
    </w:p>
    <w:p w14:paraId="5884497B" w14:textId="77777777" w:rsid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Para este apartado se admitirá un máximo de </w:t>
      </w:r>
      <w:r w:rsidRPr="00913DFF">
        <w:rPr>
          <w:rFonts w:ascii="Calibri" w:eastAsia="Calibri" w:hAnsi="Calibri" w:cs="Times New Roman"/>
          <w:bCs/>
          <w:sz w:val="24"/>
          <w:szCs w:val="24"/>
        </w:rPr>
        <w:t>2 páginas a una cara DIN A4</w:t>
      </w:r>
      <w:r w:rsidRPr="004A5891">
        <w:rPr>
          <w:rFonts w:ascii="Calibri" w:eastAsia="Calibri" w:hAnsi="Calibri" w:cs="Times New Roman"/>
          <w:bCs/>
          <w:sz w:val="24"/>
          <w:szCs w:val="24"/>
        </w:rPr>
        <w:t xml:space="preserve">. </w:t>
      </w:r>
    </w:p>
    <w:p w14:paraId="4EB7FF48" w14:textId="6603E4D3"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-Documento de estimación de presupuesto de acuerdo a los sistemas constructivos, materiales, calidades, sistemas de acondicionamiento e instalaciones propuestos y a las superficies construidas reflejadas en el cuadro de superficies presentado. </w:t>
      </w:r>
    </w:p>
    <w:p w14:paraId="716909A6" w14:textId="1F986C9C" w:rsidR="004A5891" w:rsidRDefault="004A5891" w:rsidP="004A5891">
      <w:pPr>
        <w:jc w:val="both"/>
        <w:rPr>
          <w:rFonts w:ascii="Calibri" w:eastAsia="Calibri" w:hAnsi="Calibri" w:cs="Times New Roman"/>
          <w:bCs/>
          <w:sz w:val="24"/>
          <w:szCs w:val="24"/>
        </w:rPr>
      </w:pPr>
      <w:r>
        <w:rPr>
          <w:rFonts w:ascii="Calibri" w:eastAsia="Calibri" w:hAnsi="Calibri" w:cs="Times New Roman"/>
          <w:bCs/>
          <w:sz w:val="24"/>
          <w:szCs w:val="24"/>
        </w:rPr>
        <w:t xml:space="preserve">Para este apartado se admitirá un máximo de </w:t>
      </w:r>
      <w:r w:rsidRPr="00913DFF">
        <w:rPr>
          <w:rFonts w:ascii="Calibri" w:eastAsia="Calibri" w:hAnsi="Calibri" w:cs="Times New Roman"/>
          <w:bCs/>
          <w:sz w:val="24"/>
          <w:szCs w:val="24"/>
        </w:rPr>
        <w:t>1 página a una cara DIN A4</w:t>
      </w:r>
      <w:r>
        <w:rPr>
          <w:rFonts w:ascii="Calibri" w:eastAsia="Calibri" w:hAnsi="Calibri" w:cs="Times New Roman"/>
          <w:bCs/>
          <w:sz w:val="24"/>
          <w:szCs w:val="24"/>
        </w:rPr>
        <w:t>.</w:t>
      </w:r>
    </w:p>
    <w:p w14:paraId="00022C2F" w14:textId="77777777" w:rsidR="003F1C19" w:rsidRDefault="003F1C19" w:rsidP="004A5891">
      <w:pPr>
        <w:jc w:val="both"/>
        <w:rPr>
          <w:rFonts w:ascii="Calibri" w:eastAsia="Calibri" w:hAnsi="Calibri" w:cs="Times New Roman"/>
          <w:bCs/>
          <w:sz w:val="24"/>
          <w:szCs w:val="24"/>
        </w:rPr>
      </w:pPr>
    </w:p>
    <w:p w14:paraId="4DEF3933" w14:textId="77777777" w:rsidR="003F1C19" w:rsidRDefault="003F1C19" w:rsidP="004A5891">
      <w:pPr>
        <w:jc w:val="both"/>
        <w:rPr>
          <w:rFonts w:ascii="Calibri" w:eastAsia="Calibri" w:hAnsi="Calibri" w:cs="Times New Roman"/>
          <w:bCs/>
          <w:sz w:val="24"/>
          <w:szCs w:val="24"/>
        </w:rPr>
      </w:pPr>
    </w:p>
    <w:p w14:paraId="4ED36A0E" w14:textId="6E65AEC9" w:rsidR="004A5891" w:rsidRDefault="004A5891" w:rsidP="004A5891">
      <w:pPr>
        <w:jc w:val="both"/>
        <w:rPr>
          <w:rFonts w:ascii="Calibri" w:eastAsia="Calibri" w:hAnsi="Calibri" w:cs="Times New Roman"/>
          <w:bCs/>
          <w:sz w:val="24"/>
          <w:szCs w:val="24"/>
        </w:rPr>
      </w:pPr>
      <w:r>
        <w:rPr>
          <w:rFonts w:ascii="Calibri" w:eastAsia="Calibri" w:hAnsi="Calibri" w:cs="Times New Roman"/>
          <w:bCs/>
          <w:sz w:val="24"/>
          <w:szCs w:val="24"/>
        </w:rPr>
        <w:t>- Diagrama crono-económico previsto del proceso constructivo para la ejecución de la inversión.</w:t>
      </w:r>
    </w:p>
    <w:p w14:paraId="0CC8CC85" w14:textId="671B7BCE"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u w:val="single"/>
        </w:rPr>
        <w:t>2.- Propuesta de Metodología de Proyecto y Dirección de obra:</w:t>
      </w:r>
      <w:r w:rsidRPr="004A5891">
        <w:rPr>
          <w:rFonts w:ascii="Calibri" w:eastAsia="Calibri" w:hAnsi="Calibri" w:cs="Times New Roman"/>
          <w:bCs/>
          <w:sz w:val="24"/>
          <w:szCs w:val="24"/>
        </w:rPr>
        <w:t xml:space="preserve"> </w:t>
      </w:r>
    </w:p>
    <w:p w14:paraId="0E5ACE94" w14:textId="0B9E003E" w:rsidR="004A5891" w:rsidRPr="004A5891" w:rsidRDefault="004A5891" w:rsidP="004A5891">
      <w:pPr>
        <w:jc w:val="both"/>
        <w:rPr>
          <w:rFonts w:ascii="Calibri" w:eastAsia="Calibri" w:hAnsi="Calibri" w:cs="Times New Roman"/>
          <w:bCs/>
          <w:sz w:val="24"/>
          <w:szCs w:val="24"/>
        </w:rPr>
      </w:pPr>
      <w:r w:rsidRPr="004A5891">
        <w:rPr>
          <w:rFonts w:ascii="Calibri" w:eastAsia="Calibri" w:hAnsi="Calibri" w:cs="Times New Roman"/>
          <w:bCs/>
          <w:sz w:val="24"/>
          <w:szCs w:val="24"/>
        </w:rPr>
        <w:t>Se indicarán las funciones y dedicación al Proyecto de cada miembro del equipo de trabajo, número y programación de visitas de obra, metodología del control económico de la obra, redacción de informes, seguimiento del plan de control de calidad, coordinación de seguridad y salud durante la obra y herramientas utilizadas para la redacción y seguimiento de la obra (p.e. software BIM, escaneado 3D para seguimiento de obra, fotografía aérea con dron, timelapse, etc</w:t>
      </w:r>
      <w:r w:rsidR="00913DFF">
        <w:rPr>
          <w:rFonts w:ascii="Calibri" w:eastAsia="Calibri" w:hAnsi="Calibri" w:cs="Times New Roman"/>
          <w:bCs/>
          <w:sz w:val="24"/>
          <w:szCs w:val="24"/>
        </w:rPr>
        <w:t>.</w:t>
      </w:r>
      <w:r w:rsidRPr="004A5891">
        <w:rPr>
          <w:rFonts w:ascii="Calibri" w:eastAsia="Calibri" w:hAnsi="Calibri" w:cs="Times New Roman"/>
          <w:bCs/>
          <w:sz w:val="24"/>
          <w:szCs w:val="24"/>
        </w:rPr>
        <w:t>)</w:t>
      </w:r>
      <w:r w:rsidR="00913DFF">
        <w:rPr>
          <w:rFonts w:ascii="Calibri" w:eastAsia="Calibri" w:hAnsi="Calibri" w:cs="Times New Roman"/>
          <w:bCs/>
          <w:sz w:val="24"/>
          <w:szCs w:val="24"/>
        </w:rPr>
        <w:t xml:space="preserve">. </w:t>
      </w:r>
      <w:r w:rsidRPr="004A5891">
        <w:rPr>
          <w:rFonts w:ascii="Calibri" w:eastAsia="Calibri" w:hAnsi="Calibri" w:cs="Times New Roman"/>
          <w:bCs/>
          <w:sz w:val="24"/>
          <w:szCs w:val="24"/>
        </w:rPr>
        <w:t xml:space="preserve"> </w:t>
      </w:r>
    </w:p>
    <w:p w14:paraId="648F565E" w14:textId="65B4E76A" w:rsidR="00A76C8C" w:rsidRPr="006F2CFE" w:rsidRDefault="004A5891" w:rsidP="00DD4AAC">
      <w:pPr>
        <w:jc w:val="both"/>
        <w:rPr>
          <w:rFonts w:ascii="Calibri" w:eastAsia="Calibri" w:hAnsi="Calibri" w:cs="Times New Roman"/>
          <w:bCs/>
          <w:sz w:val="24"/>
          <w:szCs w:val="24"/>
        </w:rPr>
      </w:pPr>
      <w:r w:rsidRPr="004A5891">
        <w:rPr>
          <w:rFonts w:ascii="Calibri" w:eastAsia="Calibri" w:hAnsi="Calibri" w:cs="Times New Roman"/>
          <w:bCs/>
          <w:sz w:val="24"/>
          <w:szCs w:val="24"/>
        </w:rPr>
        <w:t xml:space="preserve">Para este apartado se admitirá un máximo de </w:t>
      </w:r>
      <w:r w:rsidRPr="00913DFF">
        <w:rPr>
          <w:rFonts w:ascii="Calibri" w:eastAsia="Calibri" w:hAnsi="Calibri" w:cs="Times New Roman"/>
          <w:bCs/>
          <w:sz w:val="24"/>
          <w:szCs w:val="24"/>
        </w:rPr>
        <w:t>4 páginas a una cara DIN A4</w:t>
      </w:r>
      <w:r w:rsidR="00A841C5">
        <w:rPr>
          <w:rFonts w:ascii="Calibri" w:eastAsia="Calibri" w:hAnsi="Calibri" w:cs="Times New Roman"/>
          <w:bCs/>
          <w:sz w:val="24"/>
          <w:szCs w:val="24"/>
        </w:rPr>
        <w:t>.</w:t>
      </w:r>
    </w:p>
    <w:p w14:paraId="729933A8" w14:textId="196220C1" w:rsidR="006B60D6" w:rsidRDefault="006B60D6" w:rsidP="00DD4AAC">
      <w:pPr>
        <w:jc w:val="both"/>
        <w:rPr>
          <w:rFonts w:ascii="Calibri" w:eastAsia="Calibri" w:hAnsi="Calibri" w:cs="Times New Roman"/>
          <w:bCs/>
          <w:sz w:val="24"/>
          <w:szCs w:val="24"/>
        </w:rPr>
      </w:pPr>
      <w:r w:rsidRPr="00277C6E">
        <w:rPr>
          <w:rFonts w:ascii="Calibri" w:eastAsia="Calibri" w:hAnsi="Calibri" w:cs="Times New Roman"/>
          <w:b/>
          <w:bCs/>
          <w:sz w:val="24"/>
          <w:szCs w:val="24"/>
        </w:rPr>
        <w:t>- Sobre C – Documentación relativa a los criterios cuantificables mediante fórmulas</w:t>
      </w:r>
      <w:r>
        <w:rPr>
          <w:rFonts w:ascii="Calibri" w:eastAsia="Calibri" w:hAnsi="Calibri" w:cs="Times New Roman"/>
          <w:bCs/>
          <w:sz w:val="24"/>
          <w:szCs w:val="24"/>
        </w:rPr>
        <w:t xml:space="preserve">. </w:t>
      </w:r>
    </w:p>
    <w:p w14:paraId="2469734A" w14:textId="43BBB6FE" w:rsidR="004A5891" w:rsidRDefault="0005663A" w:rsidP="00DD4AAC">
      <w:pPr>
        <w:jc w:val="both"/>
        <w:rPr>
          <w:rFonts w:ascii="Calibri" w:eastAsia="Calibri" w:hAnsi="Calibri" w:cs="Times New Roman"/>
          <w:bCs/>
          <w:sz w:val="24"/>
          <w:szCs w:val="24"/>
        </w:rPr>
      </w:pPr>
      <w:r>
        <w:rPr>
          <w:rFonts w:ascii="Calibri" w:eastAsia="Calibri" w:hAnsi="Calibri" w:cs="Times New Roman"/>
          <w:bCs/>
          <w:sz w:val="24"/>
          <w:szCs w:val="24"/>
        </w:rPr>
        <w:t>En este sobre se incluirán las propuestas relativas a los criterios a valorar mediante fórmulas objetivas</w:t>
      </w:r>
      <w:r w:rsidR="00B6118C">
        <w:rPr>
          <w:rFonts w:ascii="Calibri" w:eastAsia="Calibri" w:hAnsi="Calibri" w:cs="Times New Roman"/>
          <w:bCs/>
          <w:sz w:val="24"/>
          <w:szCs w:val="24"/>
        </w:rPr>
        <w:t>:</w:t>
      </w:r>
    </w:p>
    <w:p w14:paraId="13680D36" w14:textId="09945EF2" w:rsidR="00B6118C" w:rsidRDefault="00CA7E6D" w:rsidP="00CA7E6D">
      <w:pPr>
        <w:jc w:val="both"/>
        <w:rPr>
          <w:rFonts w:ascii="Calibri" w:eastAsia="Calibri" w:hAnsi="Calibri" w:cs="Times New Roman"/>
          <w:bCs/>
          <w:sz w:val="24"/>
          <w:szCs w:val="24"/>
        </w:rPr>
      </w:pPr>
      <w:r w:rsidRPr="00CA7E6D">
        <w:rPr>
          <w:rFonts w:ascii="Calibri" w:eastAsia="Calibri" w:hAnsi="Calibri" w:cs="Times New Roman"/>
          <w:bCs/>
          <w:sz w:val="24"/>
          <w:szCs w:val="24"/>
        </w:rPr>
        <w:t>1.</w:t>
      </w:r>
      <w:r>
        <w:rPr>
          <w:rFonts w:ascii="Calibri" w:eastAsia="Calibri" w:hAnsi="Calibri" w:cs="Times New Roman"/>
          <w:bCs/>
          <w:sz w:val="24"/>
          <w:szCs w:val="24"/>
        </w:rPr>
        <w:t xml:space="preserve"> </w:t>
      </w:r>
      <w:r w:rsidRPr="00CA7E6D">
        <w:rPr>
          <w:rFonts w:ascii="Calibri" w:eastAsia="Calibri" w:hAnsi="Calibri" w:cs="Times New Roman"/>
          <w:bCs/>
          <w:sz w:val="24"/>
          <w:szCs w:val="24"/>
        </w:rPr>
        <w:t>Proposición económica conforme al modelo que figura como Anexo III.</w:t>
      </w:r>
    </w:p>
    <w:p w14:paraId="1C0B2B67" w14:textId="25F71FB4" w:rsidR="00CA7E6D" w:rsidRPr="00CA7E6D" w:rsidRDefault="00CA7E6D" w:rsidP="00CA7E6D">
      <w:pPr>
        <w:jc w:val="both"/>
        <w:rPr>
          <w:rFonts w:ascii="Calibri" w:eastAsia="Calibri" w:hAnsi="Calibri" w:cs="Times New Roman"/>
          <w:bCs/>
          <w:sz w:val="24"/>
          <w:szCs w:val="24"/>
        </w:rPr>
      </w:pPr>
      <w:r w:rsidRPr="00CA7E6D">
        <w:rPr>
          <w:rFonts w:ascii="Calibri" w:eastAsia="Calibri" w:hAnsi="Calibri" w:cs="Times New Roman"/>
          <w:bCs/>
          <w:sz w:val="24"/>
          <w:szCs w:val="24"/>
        </w:rPr>
        <w:t>Se referirá al conjunto del objeto del contrato, no pudiendo incluir sólo una parte de las tareas del mismo. La oferta económica deberá ser adecuada para que el adjudicatario haga frente al coste derivado de la aplicación, como mínimo, del convenio sectorial que corresponda, sin que en ningún caso los precios/hora de los salarios contemplados puedan ser inferiores a los precios/hora, más las mejoras precio/hora del convenio más los costes de Seguridad Social</w:t>
      </w:r>
    </w:p>
    <w:p w14:paraId="78F66F6A" w14:textId="62CF59F9" w:rsidR="00CA7E6D" w:rsidRDefault="00CA7E6D" w:rsidP="00CA7E6D">
      <w:pPr>
        <w:jc w:val="both"/>
        <w:rPr>
          <w:sz w:val="24"/>
          <w:szCs w:val="24"/>
        </w:rPr>
      </w:pPr>
      <w:r>
        <w:rPr>
          <w:sz w:val="24"/>
          <w:szCs w:val="24"/>
        </w:rPr>
        <w:t>2. Declaración de la persona licitadora comprometiéndose a la reducción del plazo de la redacción del proyecto, conforme al modelo que figura como Anexo IV.</w:t>
      </w:r>
    </w:p>
    <w:p w14:paraId="00F0551F" w14:textId="265BF38F" w:rsidR="00CA7E6D" w:rsidRDefault="00CA7E6D" w:rsidP="00CA7E6D">
      <w:pPr>
        <w:jc w:val="both"/>
        <w:rPr>
          <w:sz w:val="24"/>
          <w:szCs w:val="24"/>
        </w:rPr>
      </w:pPr>
      <w:r>
        <w:rPr>
          <w:sz w:val="24"/>
          <w:szCs w:val="24"/>
        </w:rPr>
        <w:t>3. Declaración de la persona licitadora comprometiéndose a la realización de un número determinado de visitas de obra al mes, conforme al modelo que figura como Anexo V.</w:t>
      </w:r>
    </w:p>
    <w:p w14:paraId="34829035" w14:textId="50AD0B76" w:rsidR="00CA7E6D" w:rsidRPr="00CA7E6D" w:rsidRDefault="00CA7E6D" w:rsidP="00CA7E6D">
      <w:pPr>
        <w:jc w:val="both"/>
        <w:rPr>
          <w:sz w:val="24"/>
          <w:szCs w:val="24"/>
        </w:rPr>
      </w:pPr>
      <w:r>
        <w:rPr>
          <w:sz w:val="24"/>
          <w:szCs w:val="24"/>
        </w:rPr>
        <w:t xml:space="preserve">4. </w:t>
      </w:r>
      <w:r w:rsidRPr="00CA7E6D">
        <w:rPr>
          <w:sz w:val="24"/>
          <w:szCs w:val="24"/>
        </w:rPr>
        <w:t xml:space="preserve">Compromiso, en su caso, de inclusión en el equipo multidisciplinar para la ejecución del contrato a una persona con Perfil técnico “novel”, conforme al modelo </w:t>
      </w:r>
      <w:r>
        <w:rPr>
          <w:sz w:val="24"/>
          <w:szCs w:val="24"/>
        </w:rPr>
        <w:t xml:space="preserve">que figura como </w:t>
      </w:r>
      <w:r w:rsidRPr="00CA7E6D">
        <w:rPr>
          <w:sz w:val="24"/>
          <w:szCs w:val="24"/>
        </w:rPr>
        <w:t xml:space="preserve">Anexo VI. </w:t>
      </w:r>
    </w:p>
    <w:p w14:paraId="0FE31E51" w14:textId="77777777" w:rsidR="00CA7E6D" w:rsidRPr="00CA7E6D" w:rsidRDefault="00CA7E6D" w:rsidP="00CA7E6D">
      <w:pPr>
        <w:jc w:val="both"/>
        <w:rPr>
          <w:sz w:val="24"/>
          <w:szCs w:val="24"/>
        </w:rPr>
      </w:pPr>
      <w:r w:rsidRPr="00CA7E6D">
        <w:rPr>
          <w:sz w:val="24"/>
          <w:szCs w:val="24"/>
        </w:rPr>
        <w:t xml:space="preserve">El perfil técnico “novel” debe tener una edad igual o inferior a 35 años con titulación en alguna de las siguientes ramas: Arquitectura, Arquitectura Técnica, Ingeniería o Ingeniería técnica, con atribución de firma suficiente. La persona deberá justificar que tiene la edad exigida en la fecha final de presentación de ofertas. </w:t>
      </w:r>
    </w:p>
    <w:p w14:paraId="5265A098" w14:textId="77777777" w:rsidR="003F1C19" w:rsidRDefault="003F1C19" w:rsidP="00CA7E6D">
      <w:pPr>
        <w:jc w:val="both"/>
        <w:rPr>
          <w:sz w:val="24"/>
          <w:szCs w:val="24"/>
        </w:rPr>
      </w:pPr>
    </w:p>
    <w:p w14:paraId="5ACE22BD" w14:textId="77777777" w:rsidR="003F1C19" w:rsidRDefault="003F1C19" w:rsidP="00CA7E6D">
      <w:pPr>
        <w:jc w:val="both"/>
        <w:rPr>
          <w:sz w:val="24"/>
          <w:szCs w:val="24"/>
        </w:rPr>
      </w:pPr>
    </w:p>
    <w:p w14:paraId="170ED3D5" w14:textId="1FCEC7A7" w:rsidR="00CA7E6D" w:rsidRPr="00CA7E6D" w:rsidRDefault="00CA7E6D" w:rsidP="00CA7E6D">
      <w:pPr>
        <w:jc w:val="both"/>
        <w:rPr>
          <w:sz w:val="24"/>
          <w:szCs w:val="24"/>
        </w:rPr>
      </w:pPr>
      <w:r w:rsidRPr="00CA7E6D">
        <w:rPr>
          <w:sz w:val="24"/>
          <w:szCs w:val="24"/>
        </w:rPr>
        <w:t>El técnico novel deberá firmar el proyecto junto con el resto de los componentes del equipo, asistir a</w:t>
      </w:r>
      <w:r>
        <w:rPr>
          <w:sz w:val="24"/>
          <w:szCs w:val="24"/>
        </w:rPr>
        <w:t xml:space="preserve"> </w:t>
      </w:r>
      <w:r w:rsidRPr="00CA7E6D">
        <w:rPr>
          <w:sz w:val="24"/>
          <w:szCs w:val="24"/>
        </w:rPr>
        <w:t>la</w:t>
      </w:r>
      <w:r>
        <w:rPr>
          <w:sz w:val="24"/>
          <w:szCs w:val="24"/>
        </w:rPr>
        <w:t>s</w:t>
      </w:r>
      <w:r w:rsidRPr="00CA7E6D">
        <w:rPr>
          <w:sz w:val="24"/>
          <w:szCs w:val="24"/>
        </w:rPr>
        <w:t xml:space="preserve"> visita semanal</w:t>
      </w:r>
      <w:r>
        <w:rPr>
          <w:sz w:val="24"/>
          <w:szCs w:val="24"/>
        </w:rPr>
        <w:t>es</w:t>
      </w:r>
      <w:r w:rsidRPr="00CA7E6D">
        <w:rPr>
          <w:sz w:val="24"/>
          <w:szCs w:val="24"/>
        </w:rPr>
        <w:t xml:space="preserve"> de la Dirección Facultativa durante la ejecución de la obra y participar en la elaboración de la documentación final de obra necesaria. </w:t>
      </w:r>
    </w:p>
    <w:p w14:paraId="309B80DA" w14:textId="2EE15404" w:rsidR="00CA7E6D" w:rsidRPr="00CA7E6D" w:rsidRDefault="00CA7E6D" w:rsidP="00CA7E6D">
      <w:pPr>
        <w:jc w:val="both"/>
        <w:rPr>
          <w:sz w:val="24"/>
          <w:szCs w:val="24"/>
        </w:rPr>
      </w:pPr>
      <w:r w:rsidRPr="00CA7E6D">
        <w:rPr>
          <w:sz w:val="24"/>
          <w:szCs w:val="24"/>
        </w:rPr>
        <w:t>Se entenderá por incorporar en el equipo tanto las nuevas contrataciones como la dedicación de personal contratado temporal que pudiera estar anteriormente en la empresa.</w:t>
      </w:r>
    </w:p>
    <w:p w14:paraId="292244C0" w14:textId="799DB265" w:rsidR="00727817" w:rsidRDefault="00727817" w:rsidP="00DD4AAC">
      <w:pPr>
        <w:jc w:val="both"/>
        <w:rPr>
          <w:rFonts w:ascii="Calibri" w:eastAsia="Calibri" w:hAnsi="Calibri" w:cs="Times New Roman"/>
          <w:b/>
          <w:sz w:val="24"/>
          <w:szCs w:val="24"/>
        </w:rPr>
      </w:pPr>
      <w:r>
        <w:rPr>
          <w:rFonts w:ascii="Calibri" w:eastAsia="Calibri" w:hAnsi="Calibri" w:cs="Times New Roman"/>
          <w:b/>
          <w:sz w:val="24"/>
          <w:szCs w:val="24"/>
        </w:rPr>
        <w:t>12.- CRITERIOS DE ADJUDICACIÓN.</w:t>
      </w:r>
    </w:p>
    <w:p w14:paraId="1EBBAF31" w14:textId="40C18A06" w:rsidR="00A76C8C" w:rsidRPr="006F2CFE" w:rsidRDefault="00CA7E6D" w:rsidP="00DD4AAC">
      <w:pPr>
        <w:jc w:val="both"/>
        <w:rPr>
          <w:sz w:val="24"/>
          <w:szCs w:val="24"/>
        </w:rPr>
      </w:pPr>
      <w:r>
        <w:rPr>
          <w:sz w:val="24"/>
          <w:szCs w:val="24"/>
        </w:rPr>
        <w:t>De conformidad con lo dispuesto en el artículo 64 LFCP, el contrato se adjudicará a la persona licitadora que presente la oferta con mejor calidad-precio, entendiendo como tal la oferta que mayor puntuación obtenga una vez aplicados los siguientes criterios de adjudicación:</w:t>
      </w:r>
    </w:p>
    <w:p w14:paraId="0DAF644C" w14:textId="6486B431" w:rsidR="00CA7E6D" w:rsidRDefault="00CA7E6D" w:rsidP="00DD4AAC">
      <w:pPr>
        <w:jc w:val="both"/>
        <w:rPr>
          <w:b/>
          <w:bCs/>
          <w:sz w:val="24"/>
          <w:szCs w:val="24"/>
        </w:rPr>
      </w:pPr>
      <w:r>
        <w:rPr>
          <w:b/>
          <w:bCs/>
          <w:sz w:val="24"/>
          <w:szCs w:val="24"/>
        </w:rPr>
        <w:t>12.1. Criterios cualitativos sujetos a juicio de valor: Hasta 50 puntos.</w:t>
      </w:r>
    </w:p>
    <w:p w14:paraId="0AEB4CE4" w14:textId="31179B08" w:rsidR="006F2CFE" w:rsidRPr="003F1C19" w:rsidRDefault="00CA7E6D" w:rsidP="00CA7E6D">
      <w:pPr>
        <w:jc w:val="both"/>
        <w:rPr>
          <w:sz w:val="24"/>
          <w:szCs w:val="24"/>
        </w:rPr>
      </w:pPr>
      <w:r>
        <w:rPr>
          <w:sz w:val="24"/>
          <w:szCs w:val="24"/>
        </w:rPr>
        <w:t>Se valorarán los documentos presentados en el sobre n.º 2, teniendo en cuenta lo siguiente:</w:t>
      </w:r>
    </w:p>
    <w:p w14:paraId="2841B05B" w14:textId="139D0C3D"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w:t>
      </w:r>
      <w:r>
        <w:rPr>
          <w:rFonts w:ascii="Calibri" w:eastAsia="Calibri" w:hAnsi="Calibri" w:cs="Times New Roman"/>
          <w:sz w:val="24"/>
          <w:szCs w:val="24"/>
        </w:rPr>
        <w:t xml:space="preserve">1. </w:t>
      </w:r>
      <w:r w:rsidRPr="00CA7E6D">
        <w:rPr>
          <w:rFonts w:ascii="Calibri" w:eastAsia="Calibri" w:hAnsi="Calibri" w:cs="Times New Roman"/>
          <w:sz w:val="24"/>
          <w:szCs w:val="24"/>
        </w:rPr>
        <w:t xml:space="preserve">Calidad arquitectónica de la propuesta. Se valorará la calidad arquitectónica del diseño de las fachadas, especialmente las visibles desde las calles colindantes, calidad de la propuesta de diseño de los espacios exteriores e interiores, adecuación urbanística, e integración de la propuesta global en el entorno ............................................................................................ 0-10 puntos </w:t>
      </w:r>
    </w:p>
    <w:p w14:paraId="7B17663A" w14:textId="539F36D1"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1.2. Viabilidad económica, coherencia y equilibrio de la propuesta y su adecuación a los criterios técnicos y funcionales de diseño establecidos por el Pliego de Prescripciones Técnicas y Anteproyecto…………………………….</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4BB9B0BC" w14:textId="72079852"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1.3. Criterios medioambientales de eficiencia energética del edificio, descripción de los sistemas de generación y acondicionamiento y valores numéricos según parámetros indicados…………………………………………………...</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2DBE0B44" w14:textId="286B6FEF"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1.4. Materiales, soluciones constructivas e instalaciones que minimicen los tiempos y costos de ejecución y posterior mantenimiento, de acuerdo con los criterios constructivos del Pliego de Prescripciones Técnicas.................……</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6EC309EA" w14:textId="3CB1FE43" w:rsidR="00CA7E6D" w:rsidRPr="00CA7E6D" w:rsidRDefault="00CA7E6D" w:rsidP="00CA7E6D">
      <w:pPr>
        <w:jc w:val="both"/>
        <w:rPr>
          <w:rFonts w:ascii="Calibri" w:eastAsia="Calibri" w:hAnsi="Calibri" w:cs="Times New Roman"/>
          <w:sz w:val="24"/>
          <w:szCs w:val="24"/>
        </w:rPr>
      </w:pPr>
      <w:r w:rsidRPr="00CA7E6D">
        <w:rPr>
          <w:rFonts w:ascii="Calibri" w:eastAsia="Calibri" w:hAnsi="Calibri" w:cs="Times New Roman"/>
          <w:sz w:val="24"/>
          <w:szCs w:val="24"/>
        </w:rPr>
        <w:t>1.5. Metodología de Proyecto y Dirección de obra. Se valorarán los equipos de trabajo, indicando para cada miembro la función y la dedicación al proyecto, número y programación de visitas de obra, metodología del control económico de la obra, redacción de informes y diseño y seguimiento del plan de control de calidad y uso de herramientas BIM……………………………....</w:t>
      </w:r>
      <w:r>
        <w:rPr>
          <w:rFonts w:ascii="Calibri" w:eastAsia="Calibri" w:hAnsi="Calibri" w:cs="Times New Roman"/>
          <w:sz w:val="24"/>
          <w:szCs w:val="24"/>
        </w:rPr>
        <w:t xml:space="preserve"> </w:t>
      </w:r>
      <w:r w:rsidRPr="00CA7E6D">
        <w:rPr>
          <w:rFonts w:ascii="Calibri" w:eastAsia="Calibri" w:hAnsi="Calibri" w:cs="Times New Roman"/>
          <w:sz w:val="24"/>
          <w:szCs w:val="24"/>
        </w:rPr>
        <w:t xml:space="preserve">0-10 puntos </w:t>
      </w:r>
    </w:p>
    <w:p w14:paraId="2076FD6B" w14:textId="77777777" w:rsidR="003F1C19" w:rsidRDefault="003F1C19" w:rsidP="00DD4AAC">
      <w:pPr>
        <w:jc w:val="both"/>
        <w:rPr>
          <w:rFonts w:ascii="Calibri" w:eastAsia="Calibri" w:hAnsi="Calibri" w:cs="Times New Roman"/>
          <w:b/>
          <w:bCs/>
          <w:sz w:val="24"/>
          <w:szCs w:val="24"/>
        </w:rPr>
      </w:pPr>
    </w:p>
    <w:p w14:paraId="41C4053D" w14:textId="71A34ABC" w:rsidR="00CA7E6D" w:rsidRDefault="00CA7E6D" w:rsidP="00DD4AAC">
      <w:pPr>
        <w:jc w:val="both"/>
        <w:rPr>
          <w:rFonts w:ascii="Calibri" w:eastAsia="Calibri" w:hAnsi="Calibri" w:cs="Times New Roman"/>
          <w:b/>
          <w:bCs/>
          <w:sz w:val="24"/>
          <w:szCs w:val="24"/>
        </w:rPr>
      </w:pPr>
      <w:r>
        <w:rPr>
          <w:rFonts w:ascii="Calibri" w:eastAsia="Calibri" w:hAnsi="Calibri" w:cs="Times New Roman"/>
          <w:b/>
          <w:bCs/>
          <w:sz w:val="24"/>
          <w:szCs w:val="24"/>
        </w:rPr>
        <w:t>12.2. Criterios cuantificables mediante fórmulas: Hasta 50 puntos.</w:t>
      </w:r>
    </w:p>
    <w:p w14:paraId="4E92AC2F" w14:textId="26DCD2C3" w:rsidR="00CA7E6D" w:rsidRDefault="00CA7E6D" w:rsidP="00DD4AAC">
      <w:pPr>
        <w:jc w:val="both"/>
        <w:rPr>
          <w:rFonts w:ascii="Calibri" w:eastAsia="Calibri" w:hAnsi="Calibri" w:cs="Times New Roman"/>
          <w:sz w:val="24"/>
          <w:szCs w:val="24"/>
        </w:rPr>
      </w:pPr>
      <w:r>
        <w:rPr>
          <w:rFonts w:ascii="Calibri" w:eastAsia="Calibri" w:hAnsi="Calibri" w:cs="Times New Roman"/>
          <w:sz w:val="24"/>
          <w:szCs w:val="24"/>
        </w:rPr>
        <w:t>I. Oferta económica: Hasta 20 puntos.</w:t>
      </w:r>
    </w:p>
    <w:p w14:paraId="482C8F46" w14:textId="77777777" w:rsidR="00CA7E6D" w:rsidRDefault="00CA7E6D" w:rsidP="00CA7E6D">
      <w:pPr>
        <w:jc w:val="both"/>
        <w:rPr>
          <w:sz w:val="24"/>
          <w:szCs w:val="24"/>
        </w:rPr>
      </w:pPr>
      <w:r>
        <w:rPr>
          <w:sz w:val="24"/>
          <w:szCs w:val="24"/>
        </w:rPr>
        <w:t>No se podrán efectuar ofertas al alza con respecto al tipo establecido, excluyéndose del procedimiento aquellas ofertas que incluyan una proposición económica de cuantía superior al importe de licitación.</w:t>
      </w:r>
    </w:p>
    <w:p w14:paraId="70814E2A" w14:textId="77777777" w:rsidR="00CA7E6D" w:rsidRDefault="00CA7E6D" w:rsidP="00CA7E6D">
      <w:pPr>
        <w:jc w:val="both"/>
        <w:rPr>
          <w:sz w:val="24"/>
          <w:szCs w:val="24"/>
        </w:rPr>
      </w:pPr>
      <w:r>
        <w:rPr>
          <w:sz w:val="24"/>
          <w:szCs w:val="24"/>
        </w:rPr>
        <w:t>La puntuación correspondiente a la oferta presentada se obtendrá aplicando la siguiente fórmula:</w:t>
      </w:r>
    </w:p>
    <w:p w14:paraId="2BA08404" w14:textId="6A9B9F78" w:rsidR="00CA7E6D" w:rsidRDefault="00CA7E6D" w:rsidP="00CA7E6D">
      <w:pPr>
        <w:jc w:val="both"/>
        <w:rPr>
          <w:sz w:val="24"/>
          <w:szCs w:val="24"/>
        </w:rPr>
      </w:pPr>
      <w:r>
        <w:rPr>
          <w:sz w:val="24"/>
          <w:szCs w:val="24"/>
        </w:rPr>
        <w:t>Px = 20 * (Pmin / X)</w:t>
      </w:r>
    </w:p>
    <w:p w14:paraId="67921CF2" w14:textId="7FF17A4D" w:rsidR="00A76C8C" w:rsidRDefault="00CA7E6D" w:rsidP="00CA7E6D">
      <w:pPr>
        <w:jc w:val="both"/>
        <w:rPr>
          <w:sz w:val="24"/>
          <w:szCs w:val="24"/>
        </w:rPr>
      </w:pPr>
      <w:r>
        <w:rPr>
          <w:sz w:val="24"/>
          <w:szCs w:val="24"/>
        </w:rPr>
        <w:t>Donde:</w:t>
      </w:r>
    </w:p>
    <w:p w14:paraId="291EA13C" w14:textId="31BE2B5B" w:rsidR="00CA7E6D" w:rsidRDefault="00CA7E6D" w:rsidP="00CA7E6D">
      <w:pPr>
        <w:jc w:val="both"/>
        <w:rPr>
          <w:sz w:val="24"/>
          <w:szCs w:val="24"/>
        </w:rPr>
      </w:pPr>
      <w:r w:rsidRPr="009C5F80">
        <w:rPr>
          <w:sz w:val="24"/>
          <w:szCs w:val="24"/>
        </w:rPr>
        <w:t>-</w:t>
      </w:r>
      <w:r>
        <w:rPr>
          <w:sz w:val="24"/>
          <w:szCs w:val="24"/>
        </w:rPr>
        <w:t xml:space="preserve"> </w:t>
      </w:r>
      <w:r w:rsidRPr="009C5F80">
        <w:rPr>
          <w:sz w:val="24"/>
          <w:szCs w:val="24"/>
        </w:rPr>
        <w:t>Px</w:t>
      </w:r>
      <w:r>
        <w:rPr>
          <w:sz w:val="24"/>
          <w:szCs w:val="24"/>
        </w:rPr>
        <w:t xml:space="preserve"> = Puntuación de cada oferta.</w:t>
      </w:r>
    </w:p>
    <w:p w14:paraId="171C4700" w14:textId="77777777" w:rsidR="00CA7E6D" w:rsidRDefault="00CA7E6D" w:rsidP="00CA7E6D">
      <w:pPr>
        <w:jc w:val="both"/>
        <w:rPr>
          <w:sz w:val="24"/>
          <w:szCs w:val="24"/>
        </w:rPr>
      </w:pPr>
      <w:r>
        <w:rPr>
          <w:sz w:val="24"/>
          <w:szCs w:val="24"/>
        </w:rPr>
        <w:t>- Pmin = Cuantía mínima ofertada.</w:t>
      </w:r>
    </w:p>
    <w:p w14:paraId="57EB2A44" w14:textId="0FE4B3BC" w:rsidR="006F2CFE" w:rsidRPr="003F1C19" w:rsidRDefault="00CA7E6D" w:rsidP="00CA7E6D">
      <w:pPr>
        <w:jc w:val="both"/>
        <w:rPr>
          <w:sz w:val="24"/>
          <w:szCs w:val="24"/>
        </w:rPr>
      </w:pPr>
      <w:r w:rsidRPr="00823D98">
        <w:rPr>
          <w:sz w:val="24"/>
          <w:szCs w:val="24"/>
        </w:rPr>
        <w:t>- X = Precio de cada una de las ofertas.</w:t>
      </w:r>
    </w:p>
    <w:p w14:paraId="03478F16" w14:textId="6DEDD401"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II. Reducción del plazo de la redacción del proyecto: Hasta 10 puntos. Se sumará 1 punto por cada día de mejora.</w:t>
      </w:r>
    </w:p>
    <w:p w14:paraId="700FA62D" w14:textId="74FA80AB"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 xml:space="preserve">III. Seguimiento de la dirección de obra: Hasta 10 puntos. </w:t>
      </w:r>
    </w:p>
    <w:p w14:paraId="1FE7A5F2" w14:textId="0CB9BB9B"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Partiendo de que no se podrán efectuar ofertas que supongan la realización de menos de cuatro visitas al mes, la asignación de las puntuaciones se hará de la siguiente manera:</w:t>
      </w:r>
    </w:p>
    <w:p w14:paraId="663DD8DC" w14:textId="77777777" w:rsidR="00CA7E6D" w:rsidRDefault="00CA7E6D" w:rsidP="00CA7E6D">
      <w:pPr>
        <w:jc w:val="both"/>
        <w:rPr>
          <w:sz w:val="24"/>
          <w:szCs w:val="24"/>
        </w:rPr>
      </w:pPr>
      <w:r w:rsidRPr="00C956E6">
        <w:rPr>
          <w:sz w:val="24"/>
          <w:szCs w:val="24"/>
        </w:rPr>
        <w:t>-</w:t>
      </w:r>
      <w:r>
        <w:rPr>
          <w:sz w:val="24"/>
          <w:szCs w:val="24"/>
        </w:rPr>
        <w:t xml:space="preserve"> Por el compromiso de realizar un número de 8 o más visitas al mes: 10 puntos.</w:t>
      </w:r>
    </w:p>
    <w:p w14:paraId="6DB55DC4" w14:textId="77777777" w:rsidR="00CA7E6D" w:rsidRDefault="00CA7E6D" w:rsidP="00CA7E6D">
      <w:pPr>
        <w:jc w:val="both"/>
        <w:rPr>
          <w:sz w:val="24"/>
          <w:szCs w:val="24"/>
        </w:rPr>
      </w:pPr>
      <w:r>
        <w:rPr>
          <w:sz w:val="24"/>
          <w:szCs w:val="24"/>
        </w:rPr>
        <w:t>- Por el compromiso de realizar un número de 7 visitas al mes: 7,5 puntos.</w:t>
      </w:r>
    </w:p>
    <w:p w14:paraId="61DB0CFB" w14:textId="77777777" w:rsidR="00CA7E6D" w:rsidRDefault="00CA7E6D" w:rsidP="00CA7E6D">
      <w:pPr>
        <w:jc w:val="both"/>
        <w:rPr>
          <w:sz w:val="24"/>
          <w:szCs w:val="24"/>
        </w:rPr>
      </w:pPr>
      <w:r>
        <w:rPr>
          <w:sz w:val="24"/>
          <w:szCs w:val="24"/>
        </w:rPr>
        <w:t>- Por el compromiso de realizar un número de 6 visitas al mes: 5 puntos.</w:t>
      </w:r>
    </w:p>
    <w:p w14:paraId="2B8DDEDD" w14:textId="77777777" w:rsidR="00CA7E6D" w:rsidRDefault="00CA7E6D" w:rsidP="00CA7E6D">
      <w:pPr>
        <w:jc w:val="both"/>
        <w:rPr>
          <w:sz w:val="24"/>
          <w:szCs w:val="24"/>
        </w:rPr>
      </w:pPr>
      <w:r>
        <w:rPr>
          <w:sz w:val="24"/>
          <w:szCs w:val="24"/>
        </w:rPr>
        <w:t>- Por el compromiso de realizar un número de 5 visitas al mes: 2,5 puntos.</w:t>
      </w:r>
    </w:p>
    <w:p w14:paraId="11D1FDF1" w14:textId="7697D622" w:rsidR="00CA7E6D" w:rsidRDefault="00CA7E6D" w:rsidP="00CA7E6D">
      <w:pPr>
        <w:jc w:val="both"/>
        <w:rPr>
          <w:rFonts w:ascii="Calibri" w:eastAsia="Calibri" w:hAnsi="Calibri" w:cs="Times New Roman"/>
          <w:sz w:val="24"/>
          <w:szCs w:val="24"/>
        </w:rPr>
      </w:pPr>
      <w:r>
        <w:rPr>
          <w:sz w:val="24"/>
          <w:szCs w:val="24"/>
        </w:rPr>
        <w:t>- Por el compromiso de realizar un número de 4 visitas al mes: 0 puntos.</w:t>
      </w:r>
    </w:p>
    <w:p w14:paraId="1557E7F4" w14:textId="2DB8FB27" w:rsidR="00CA7E6D" w:rsidRDefault="00CA7E6D" w:rsidP="00CA7E6D">
      <w:pPr>
        <w:jc w:val="both"/>
        <w:rPr>
          <w:rFonts w:ascii="Calibri" w:eastAsia="Calibri" w:hAnsi="Calibri" w:cs="Times New Roman"/>
          <w:sz w:val="24"/>
          <w:szCs w:val="24"/>
        </w:rPr>
      </w:pPr>
      <w:r>
        <w:rPr>
          <w:rFonts w:ascii="Calibri" w:eastAsia="Calibri" w:hAnsi="Calibri" w:cs="Times New Roman"/>
          <w:sz w:val="24"/>
          <w:szCs w:val="24"/>
        </w:rPr>
        <w:t>IV. Criterios sociales: Hasta 10 puntos.</w:t>
      </w:r>
      <w:r w:rsidR="00DE6DF5">
        <w:rPr>
          <w:rFonts w:ascii="Calibri" w:eastAsia="Calibri" w:hAnsi="Calibri" w:cs="Times New Roman"/>
          <w:sz w:val="24"/>
          <w:szCs w:val="24"/>
        </w:rPr>
        <w:t xml:space="preserve"> </w:t>
      </w:r>
    </w:p>
    <w:p w14:paraId="2C87C8F5" w14:textId="418E3562" w:rsidR="00DE6DF5" w:rsidRPr="00CA7E6D" w:rsidRDefault="00DE6DF5" w:rsidP="00CA7E6D">
      <w:pPr>
        <w:jc w:val="both"/>
        <w:rPr>
          <w:rFonts w:ascii="Calibri" w:eastAsia="Calibri" w:hAnsi="Calibri" w:cs="Times New Roman"/>
          <w:sz w:val="24"/>
          <w:szCs w:val="24"/>
        </w:rPr>
      </w:pPr>
      <w:r>
        <w:rPr>
          <w:rFonts w:ascii="Calibri" w:eastAsia="Calibri" w:hAnsi="Calibri" w:cs="Times New Roman"/>
          <w:sz w:val="24"/>
          <w:szCs w:val="24"/>
        </w:rPr>
        <w:t xml:space="preserve">Se otorgarán 10 puntos a aquellas licitadoras que se comprometan a incorporar dentro del equipo de trabajo para la ejecución del contrato a una persona con perfil técnico novel. </w:t>
      </w:r>
    </w:p>
    <w:p w14:paraId="708617D1" w14:textId="1B191A6C" w:rsidR="00727817" w:rsidRDefault="00727817" w:rsidP="00DD4AAC">
      <w:pPr>
        <w:jc w:val="both"/>
        <w:rPr>
          <w:rFonts w:ascii="Calibri" w:eastAsia="Calibri" w:hAnsi="Calibri" w:cs="Times New Roman"/>
          <w:b/>
          <w:sz w:val="24"/>
          <w:szCs w:val="24"/>
        </w:rPr>
      </w:pPr>
      <w:r>
        <w:rPr>
          <w:rFonts w:ascii="Calibri" w:eastAsia="Calibri" w:hAnsi="Calibri" w:cs="Times New Roman"/>
          <w:b/>
          <w:sz w:val="24"/>
          <w:szCs w:val="24"/>
        </w:rPr>
        <w:t>13.- OFERTAS ANORMALMENTE BAJAS.</w:t>
      </w:r>
    </w:p>
    <w:p w14:paraId="6DA37FC2" w14:textId="77777777" w:rsidR="003F1C19" w:rsidRDefault="003F1C19" w:rsidP="00DD4AAC">
      <w:pPr>
        <w:jc w:val="both"/>
        <w:rPr>
          <w:rFonts w:ascii="Calibri" w:eastAsia="Calibri" w:hAnsi="Calibri" w:cs="Times New Roman"/>
          <w:bCs/>
          <w:sz w:val="24"/>
          <w:szCs w:val="24"/>
        </w:rPr>
      </w:pPr>
    </w:p>
    <w:p w14:paraId="2D17540A" w14:textId="53D0002C" w:rsidR="00727817" w:rsidRDefault="00727817" w:rsidP="00DD4AAC">
      <w:pPr>
        <w:jc w:val="both"/>
        <w:rPr>
          <w:rFonts w:ascii="Calibri" w:eastAsia="Calibri" w:hAnsi="Calibri" w:cs="Times New Roman"/>
          <w:bCs/>
          <w:sz w:val="24"/>
          <w:szCs w:val="24"/>
        </w:rPr>
      </w:pPr>
      <w:r>
        <w:rPr>
          <w:rFonts w:ascii="Calibri" w:eastAsia="Calibri" w:hAnsi="Calibri" w:cs="Times New Roman"/>
          <w:bCs/>
          <w:sz w:val="24"/>
          <w:szCs w:val="24"/>
        </w:rPr>
        <w:t>Podrá presumirse que una oferta es anormalmente baja respecto de las prestaciones objeto del contrato cuando sea inferior al 30% del presupuesto de licitación, en cuyo caso se estará a lo dispuesto en la LFCP. Así, si en este procedimiento se presenta una oferta que haga presumir que el objeto del contrato no va a ser cumplido regularmente, el Ayuntamiento de Esteribar, antes de rechazar la oferta, comunicará dicha circunstancia a la persona licitadora afectada para que en el plazo de cinco días presente las alegaciones oportunas.</w:t>
      </w:r>
    </w:p>
    <w:p w14:paraId="009E4B39" w14:textId="59FE3E07" w:rsidR="00DE6DF5" w:rsidRPr="006F2CFE" w:rsidRDefault="00727817" w:rsidP="00DD4AAC">
      <w:pPr>
        <w:jc w:val="both"/>
        <w:rPr>
          <w:bCs/>
          <w:sz w:val="24"/>
          <w:szCs w:val="24"/>
        </w:rPr>
      </w:pPr>
      <w:r>
        <w:rPr>
          <w:bCs/>
          <w:sz w:val="24"/>
          <w:szCs w:val="24"/>
        </w:rPr>
        <w:t xml:space="preserve">A la vista de las alegaciones de la persona licitadora y previo el asesoramiento técnico oportuno, </w:t>
      </w:r>
      <w:r w:rsidR="00A51888">
        <w:rPr>
          <w:bCs/>
          <w:sz w:val="24"/>
          <w:szCs w:val="24"/>
        </w:rPr>
        <w:t xml:space="preserve">se resolverá motivadamente la admisión de la oferta, pudiendo solicitarse un informe de la Junta de Contratación Pública en circunstancias excepcionales. </w:t>
      </w:r>
    </w:p>
    <w:p w14:paraId="5C1099F0" w14:textId="06A19A04" w:rsidR="00A51888" w:rsidRDefault="00A51888" w:rsidP="00DD4AAC">
      <w:pPr>
        <w:jc w:val="both"/>
        <w:rPr>
          <w:b/>
          <w:sz w:val="24"/>
          <w:szCs w:val="24"/>
        </w:rPr>
      </w:pPr>
      <w:r>
        <w:rPr>
          <w:b/>
          <w:sz w:val="24"/>
          <w:szCs w:val="24"/>
        </w:rPr>
        <w:t>14.- ADMISIÓN DE PARTICIPANTES, APERTURA Y VALORACIÓN DE LAS OFERTAS Y REQUERIMIENTO DE DOCUMENTACIÓN.</w:t>
      </w:r>
    </w:p>
    <w:p w14:paraId="7089F5A3" w14:textId="40C7A235" w:rsidR="00A51888" w:rsidRDefault="00A51888" w:rsidP="00DD4AAC">
      <w:pPr>
        <w:jc w:val="both"/>
        <w:rPr>
          <w:rFonts w:ascii="Calibri" w:eastAsia="Calibri" w:hAnsi="Calibri" w:cs="Times New Roman"/>
          <w:sz w:val="24"/>
          <w:szCs w:val="24"/>
        </w:rPr>
      </w:pPr>
      <w:r>
        <w:rPr>
          <w:rFonts w:ascii="Calibri" w:eastAsia="Calibri" w:hAnsi="Calibri" w:cs="Times New Roman"/>
          <w:sz w:val="24"/>
          <w:szCs w:val="24"/>
        </w:rPr>
        <w:t>Finalizado el plazo de presentación de ofertas, se procederá a la apertura de las proposiciones, comprobando la presentación del cumplimiento de los requisitos de participación de quien haya licitado en el procedimiento, según lo establecido en el Pliego.</w:t>
      </w:r>
    </w:p>
    <w:p w14:paraId="744B061A" w14:textId="01A2C507" w:rsidR="00F027E9" w:rsidRDefault="00F027E9" w:rsidP="00DD4AAC">
      <w:pPr>
        <w:jc w:val="both"/>
        <w:rPr>
          <w:rFonts w:ascii="Calibri" w:eastAsia="Calibri" w:hAnsi="Calibri" w:cs="Times New Roman"/>
          <w:sz w:val="24"/>
          <w:szCs w:val="24"/>
        </w:rPr>
      </w:pPr>
      <w:r>
        <w:rPr>
          <w:rFonts w:ascii="Calibri" w:eastAsia="Calibri" w:hAnsi="Calibri" w:cs="Times New Roman"/>
          <w:sz w:val="24"/>
          <w:szCs w:val="24"/>
        </w:rPr>
        <w:t>La evaluación de los criterios sujetos a la aplicación de juicios de valor se realizará en acto interno, pudiendo desecharse las ofertas técnicamente inadecuadas o que no garanticen adecuadamente la correcta ejecución del contrato. De todo ello quedará constancia documental.</w:t>
      </w:r>
    </w:p>
    <w:p w14:paraId="1765225F" w14:textId="4DC83D59" w:rsidR="00A51888" w:rsidRDefault="00A51888" w:rsidP="00DD4AAC">
      <w:pPr>
        <w:jc w:val="both"/>
        <w:rPr>
          <w:rFonts w:ascii="Calibri" w:eastAsia="Calibri" w:hAnsi="Calibri" w:cs="Times New Roman"/>
          <w:sz w:val="24"/>
          <w:szCs w:val="24"/>
        </w:rPr>
      </w:pPr>
      <w:r>
        <w:rPr>
          <w:rFonts w:ascii="Calibri" w:eastAsia="Calibri" w:hAnsi="Calibri" w:cs="Times New Roman"/>
          <w:sz w:val="24"/>
          <w:szCs w:val="24"/>
        </w:rPr>
        <w:t xml:space="preserve">En todo caso, la apertura de la documentación relativa a los criterios cuantificables mediante fórmula se realizará después de la apertura </w:t>
      </w:r>
      <w:r w:rsidR="00F027E9">
        <w:rPr>
          <w:rFonts w:ascii="Calibri" w:eastAsia="Calibri" w:hAnsi="Calibri" w:cs="Times New Roman"/>
          <w:sz w:val="24"/>
          <w:szCs w:val="24"/>
        </w:rPr>
        <w:t xml:space="preserve">y valoración </w:t>
      </w:r>
      <w:r>
        <w:rPr>
          <w:rFonts w:ascii="Calibri" w:eastAsia="Calibri" w:hAnsi="Calibri" w:cs="Times New Roman"/>
          <w:sz w:val="24"/>
          <w:szCs w:val="24"/>
        </w:rPr>
        <w:t xml:space="preserve">de la documentación </w:t>
      </w:r>
      <w:r w:rsidR="00F027E9">
        <w:rPr>
          <w:rFonts w:ascii="Calibri" w:eastAsia="Calibri" w:hAnsi="Calibri" w:cs="Times New Roman"/>
          <w:sz w:val="24"/>
          <w:szCs w:val="24"/>
        </w:rPr>
        <w:t xml:space="preserve">relativa a criterios sometidos a la aplicación de juicios de valor, </w:t>
      </w:r>
      <w:r>
        <w:rPr>
          <w:rFonts w:ascii="Calibri" w:eastAsia="Calibri" w:hAnsi="Calibri" w:cs="Times New Roman"/>
          <w:sz w:val="24"/>
          <w:szCs w:val="24"/>
        </w:rPr>
        <w:t xml:space="preserve">debiendo quedar esta sucesión acreditada en la Plataforma de Licitación Electrónica de Navarra. </w:t>
      </w:r>
    </w:p>
    <w:p w14:paraId="289F4E7E" w14:textId="7ADFA99E" w:rsidR="00A51888" w:rsidRDefault="00A51888" w:rsidP="00DD4AAC">
      <w:pPr>
        <w:jc w:val="both"/>
        <w:rPr>
          <w:bCs/>
          <w:sz w:val="24"/>
          <w:szCs w:val="24"/>
        </w:rPr>
      </w:pPr>
      <w:r w:rsidRPr="00A97F60">
        <w:rPr>
          <w:bCs/>
          <w:sz w:val="24"/>
          <w:szCs w:val="24"/>
        </w:rPr>
        <w:t xml:space="preserve">Si la </w:t>
      </w:r>
      <w:r w:rsidR="00AF4FC0">
        <w:rPr>
          <w:bCs/>
          <w:sz w:val="24"/>
          <w:szCs w:val="24"/>
        </w:rPr>
        <w:t>unidad gestora</w:t>
      </w:r>
      <w:r w:rsidRPr="00A97F60">
        <w:rPr>
          <w:bCs/>
          <w:sz w:val="24"/>
          <w:szCs w:val="24"/>
        </w:rPr>
        <w:t xml:space="preserve"> considera que la oferta presentada adolece de oscuridad o de inconcreción, podrá solicitar aclaraciones complementarias, respetando en todo caso el principio de igualdad de trato de quienes hayan licitado, que no podrán modificar la oferta presentada. El plazo de contestación no podrá ser inferior a cinco días ni exceder de diez</w:t>
      </w:r>
      <w:r>
        <w:rPr>
          <w:bCs/>
          <w:sz w:val="24"/>
          <w:szCs w:val="24"/>
        </w:rPr>
        <w:t>.</w:t>
      </w:r>
    </w:p>
    <w:p w14:paraId="224C9B98" w14:textId="77777777" w:rsidR="003F1C19" w:rsidRDefault="007A6ADE" w:rsidP="007A6ADE">
      <w:pPr>
        <w:jc w:val="both"/>
        <w:rPr>
          <w:sz w:val="24"/>
          <w:szCs w:val="24"/>
        </w:rPr>
      </w:pPr>
      <w:r w:rsidRPr="003B0722">
        <w:rPr>
          <w:sz w:val="24"/>
          <w:szCs w:val="24"/>
        </w:rPr>
        <w:t xml:space="preserve">Si se produjera empate en la puntuación entre dos o más </w:t>
      </w:r>
      <w:r>
        <w:rPr>
          <w:sz w:val="24"/>
          <w:szCs w:val="24"/>
        </w:rPr>
        <w:t xml:space="preserve">personas </w:t>
      </w:r>
      <w:r w:rsidRPr="003B0722">
        <w:rPr>
          <w:sz w:val="24"/>
          <w:szCs w:val="24"/>
        </w:rPr>
        <w:t>licitador</w:t>
      </w:r>
      <w:r>
        <w:rPr>
          <w:sz w:val="24"/>
          <w:szCs w:val="24"/>
        </w:rPr>
        <w:t>a</w:t>
      </w:r>
      <w:r w:rsidRPr="003B0722">
        <w:rPr>
          <w:sz w:val="24"/>
          <w:szCs w:val="24"/>
        </w:rPr>
        <w:t>s, tal y como establece el art. 99 LFC</w:t>
      </w:r>
      <w:r>
        <w:rPr>
          <w:sz w:val="24"/>
          <w:szCs w:val="24"/>
        </w:rPr>
        <w:t>P</w:t>
      </w:r>
      <w:r w:rsidRPr="003B0722">
        <w:rPr>
          <w:sz w:val="24"/>
          <w:szCs w:val="24"/>
        </w:rPr>
        <w:t xml:space="preserve">, éste se dirimirá a favor de la empresa que tenga un mayor porcentaje de trabajadores fijos con discapacidad, siempre que la empresa o profesional tenga en plantilla un porcentaje superior al 2% de trabajadores con discapacidad en el momento de acreditar su solvencia; persistiendo el empate, a favor de la empresa con </w:t>
      </w:r>
    </w:p>
    <w:p w14:paraId="60F73294" w14:textId="77777777" w:rsidR="003F1C19" w:rsidRDefault="003F1C19" w:rsidP="007A6ADE">
      <w:pPr>
        <w:jc w:val="both"/>
        <w:rPr>
          <w:sz w:val="24"/>
          <w:szCs w:val="24"/>
        </w:rPr>
      </w:pPr>
    </w:p>
    <w:p w14:paraId="5E757655" w14:textId="6FF9E5F1" w:rsidR="007A6ADE" w:rsidRPr="003B0722" w:rsidRDefault="007A6ADE" w:rsidP="007A6ADE">
      <w:pPr>
        <w:jc w:val="both"/>
        <w:rPr>
          <w:sz w:val="24"/>
          <w:szCs w:val="24"/>
        </w:rPr>
      </w:pPr>
      <w:r w:rsidRPr="003B0722">
        <w:rPr>
          <w:sz w:val="24"/>
          <w:szCs w:val="24"/>
        </w:rPr>
        <w:t>un menor porcentaje de trabajadores eventuales, siempre que éste no sea superior al 10 por 100</w:t>
      </w:r>
      <w:r>
        <w:rPr>
          <w:sz w:val="24"/>
          <w:szCs w:val="24"/>
        </w:rPr>
        <w:t>,</w:t>
      </w:r>
      <w:r w:rsidRPr="003B0722">
        <w:rPr>
          <w:sz w:val="24"/>
          <w:szCs w:val="24"/>
        </w:rPr>
        <w:t xml:space="preserve"> y persistiendo </w:t>
      </w:r>
      <w:r>
        <w:rPr>
          <w:sz w:val="24"/>
          <w:szCs w:val="24"/>
        </w:rPr>
        <w:t xml:space="preserve">el </w:t>
      </w:r>
      <w:r w:rsidRPr="003B0722">
        <w:rPr>
          <w:sz w:val="24"/>
          <w:szCs w:val="24"/>
        </w:rPr>
        <w:t xml:space="preserve">empate, a favor de la empresa que acredite la realización de buenas prácticas en materia de </w:t>
      </w:r>
      <w:r>
        <w:rPr>
          <w:sz w:val="24"/>
          <w:szCs w:val="24"/>
        </w:rPr>
        <w:t xml:space="preserve">igualdad de </w:t>
      </w:r>
      <w:r w:rsidRPr="003B0722">
        <w:rPr>
          <w:sz w:val="24"/>
          <w:szCs w:val="24"/>
        </w:rPr>
        <w:t>género.</w:t>
      </w:r>
    </w:p>
    <w:p w14:paraId="5B49814E" w14:textId="77777777" w:rsidR="007A6ADE" w:rsidRPr="003B0722" w:rsidRDefault="007A6ADE" w:rsidP="007A6ADE">
      <w:pPr>
        <w:jc w:val="both"/>
        <w:rPr>
          <w:sz w:val="24"/>
          <w:szCs w:val="24"/>
        </w:rPr>
      </w:pPr>
      <w:r w:rsidRPr="003B0722">
        <w:rPr>
          <w:sz w:val="24"/>
          <w:szCs w:val="24"/>
        </w:rPr>
        <w:t>A tal efecto, la Unidad Gestora del Contrato requerirá la documentación pertinente a las empresas afectadas otorgándoles un plazo mínimo de cinco días naturales para su aportación.</w:t>
      </w:r>
    </w:p>
    <w:p w14:paraId="717B0855" w14:textId="2DF272CA" w:rsidR="007A6ADE" w:rsidRDefault="007A6ADE" w:rsidP="007A6ADE">
      <w:pPr>
        <w:jc w:val="both"/>
        <w:rPr>
          <w:bCs/>
          <w:sz w:val="24"/>
          <w:szCs w:val="24"/>
        </w:rPr>
      </w:pPr>
      <w:r w:rsidRPr="003B0722">
        <w:rPr>
          <w:sz w:val="24"/>
          <w:szCs w:val="24"/>
        </w:rPr>
        <w:t>En los casos en que en aplicación de los criterios anteriores persistiera el empate, éste se resolverá mediante sorteo.</w:t>
      </w:r>
    </w:p>
    <w:p w14:paraId="29076B7C" w14:textId="065C447E" w:rsidR="00A51888" w:rsidRDefault="00A51888" w:rsidP="00DD4AAC">
      <w:pPr>
        <w:jc w:val="both"/>
        <w:rPr>
          <w:bCs/>
          <w:sz w:val="24"/>
          <w:szCs w:val="24"/>
        </w:rPr>
      </w:pPr>
      <w:r>
        <w:rPr>
          <w:bCs/>
          <w:sz w:val="24"/>
          <w:szCs w:val="24"/>
        </w:rPr>
        <w:t xml:space="preserve">Por la </w:t>
      </w:r>
      <w:r w:rsidR="007C2341">
        <w:rPr>
          <w:bCs/>
          <w:sz w:val="24"/>
          <w:szCs w:val="24"/>
        </w:rPr>
        <w:t>unidad gestora del contrato</w:t>
      </w:r>
      <w:r>
        <w:rPr>
          <w:bCs/>
          <w:sz w:val="24"/>
          <w:szCs w:val="24"/>
        </w:rPr>
        <w:t xml:space="preserve"> se efectuará la propuesta de adjudicación, señalando en todo caso las estimaciones que, en aplicación de los criterios objetivos establecidos en el presente Pliego, se realicen de cada proposición, debiendo figurar el orden de prelación de los licitadores que han formulado una propuesta admisible, con las puntuaciones que han obtenido.</w:t>
      </w:r>
    </w:p>
    <w:p w14:paraId="033784DF" w14:textId="25D9F34E" w:rsidR="00A51888" w:rsidRPr="00A51888" w:rsidRDefault="00A51888" w:rsidP="00DD4AAC">
      <w:pPr>
        <w:jc w:val="both"/>
        <w:rPr>
          <w:b/>
          <w:sz w:val="24"/>
          <w:szCs w:val="24"/>
        </w:rPr>
      </w:pPr>
      <w:r w:rsidRPr="002B724D">
        <w:rPr>
          <w:sz w:val="24"/>
          <w:szCs w:val="24"/>
          <w:lang w:val="es-ES_tradnl"/>
        </w:rPr>
        <w:t>La propuesta de adjudicación será comunicada a</w:t>
      </w:r>
      <w:r w:rsidR="00AF4FC0">
        <w:rPr>
          <w:sz w:val="24"/>
          <w:szCs w:val="24"/>
          <w:lang w:val="es-ES_tradnl"/>
        </w:rPr>
        <w:t xml:space="preserve"> </w:t>
      </w:r>
      <w:r w:rsidRPr="002B724D">
        <w:rPr>
          <w:sz w:val="24"/>
          <w:szCs w:val="24"/>
          <w:lang w:val="es-ES_tradnl"/>
        </w:rPr>
        <w:t>l</w:t>
      </w:r>
      <w:r w:rsidR="00AF4FC0">
        <w:rPr>
          <w:sz w:val="24"/>
          <w:szCs w:val="24"/>
          <w:lang w:val="es-ES_tradnl"/>
        </w:rPr>
        <w:t>a</w:t>
      </w:r>
      <w:r w:rsidRPr="002B724D">
        <w:rPr>
          <w:sz w:val="24"/>
          <w:szCs w:val="24"/>
          <w:lang w:val="es-ES_tradnl"/>
        </w:rPr>
        <w:t xml:space="preserve"> licitador</w:t>
      </w:r>
      <w:r w:rsidR="00AF4FC0">
        <w:rPr>
          <w:sz w:val="24"/>
          <w:szCs w:val="24"/>
          <w:lang w:val="es-ES_tradnl"/>
        </w:rPr>
        <w:t>a</w:t>
      </w:r>
      <w:r w:rsidRPr="002B724D">
        <w:rPr>
          <w:sz w:val="24"/>
          <w:szCs w:val="24"/>
          <w:lang w:val="es-ES_tradnl"/>
        </w:rPr>
        <w:t xml:space="preserve"> propuest</w:t>
      </w:r>
      <w:r w:rsidR="00AF4FC0">
        <w:rPr>
          <w:sz w:val="24"/>
          <w:szCs w:val="24"/>
          <w:lang w:val="es-ES_tradnl"/>
        </w:rPr>
        <w:t>a</w:t>
      </w:r>
      <w:r w:rsidRPr="002B724D">
        <w:rPr>
          <w:sz w:val="24"/>
          <w:szCs w:val="24"/>
          <w:lang w:val="es-ES_tradnl"/>
        </w:rPr>
        <w:t xml:space="preserve">, que en el plazo máximo de siete días naturales deberá presentar a través de PLENA la posesión y validez de los </w:t>
      </w:r>
      <w:r>
        <w:rPr>
          <w:sz w:val="24"/>
          <w:szCs w:val="24"/>
          <w:lang w:val="es-ES_tradnl"/>
        </w:rPr>
        <w:t xml:space="preserve">siguientes documentos: </w:t>
      </w:r>
    </w:p>
    <w:p w14:paraId="0D0DA7E5" w14:textId="7C5C9A81" w:rsidR="00EC685B" w:rsidRDefault="00403286" w:rsidP="00403286">
      <w:pPr>
        <w:jc w:val="both"/>
        <w:rPr>
          <w:sz w:val="24"/>
          <w:szCs w:val="24"/>
        </w:rPr>
      </w:pPr>
      <w:r w:rsidRPr="00403286">
        <w:rPr>
          <w:sz w:val="24"/>
          <w:szCs w:val="24"/>
        </w:rPr>
        <w:t>1.</w:t>
      </w:r>
      <w:r>
        <w:rPr>
          <w:sz w:val="24"/>
          <w:szCs w:val="24"/>
        </w:rPr>
        <w:t xml:space="preserve"> Documento o documentos que acrediten la personalidad de la licitadora y la representación, en su caso, del firmante de la proposición, consistentes en:</w:t>
      </w:r>
    </w:p>
    <w:p w14:paraId="1A1BC47D" w14:textId="68088EEE" w:rsidR="00403286" w:rsidRDefault="00403286" w:rsidP="00403286">
      <w:pPr>
        <w:jc w:val="both"/>
        <w:rPr>
          <w:sz w:val="24"/>
          <w:szCs w:val="24"/>
          <w:lang w:val="es-ES_tradnl"/>
        </w:rPr>
      </w:pPr>
      <w:r>
        <w:rPr>
          <w:sz w:val="24"/>
          <w:szCs w:val="24"/>
          <w:lang w:val="es-ES_tradnl"/>
        </w:rPr>
        <w:t>1.1. Documento Nacional de Identidad (o documento que lo sustituya reglamentariamente), en el caso de personas físicas o empresarios individuales.</w:t>
      </w:r>
    </w:p>
    <w:p w14:paraId="07A03A68" w14:textId="10374CE1" w:rsidR="00403286" w:rsidRDefault="00403286" w:rsidP="00403286">
      <w:pPr>
        <w:jc w:val="both"/>
        <w:rPr>
          <w:sz w:val="24"/>
          <w:szCs w:val="24"/>
          <w:lang w:val="es-ES_tradnl"/>
        </w:rPr>
      </w:pPr>
      <w:r>
        <w:rPr>
          <w:sz w:val="24"/>
          <w:szCs w:val="24"/>
          <w:lang w:val="es-ES_tradnl"/>
        </w:rPr>
        <w:t>1.2. Si el licitador es persona jurídica, escritura de constitución o de modificación, en su caso, inscrita en el Registro Mercantil, cuando este requisito fuera exigible conforme a la legislación mercantil que le sea aplicable. Si no lo fuere, la acreditación de la capacidad de obrar se realizará mediante la escritura o documento de constitución, de modificación, estatutos o acto fundacional en el que constaren las normas por las que se regula su actividad, inscritos, en su caso, en el correspondiente Registro oficial.</w:t>
      </w:r>
    </w:p>
    <w:p w14:paraId="555D5AAA" w14:textId="6B6D566A" w:rsidR="00A1277F" w:rsidRDefault="00A1277F" w:rsidP="00403286">
      <w:pPr>
        <w:jc w:val="both"/>
        <w:rPr>
          <w:sz w:val="24"/>
          <w:szCs w:val="24"/>
          <w:lang w:val="es-ES_tradnl"/>
        </w:rPr>
      </w:pPr>
      <w:r>
        <w:rPr>
          <w:sz w:val="24"/>
          <w:szCs w:val="24"/>
          <w:lang w:val="es-ES_tradnl"/>
        </w:rPr>
        <w:t>Quienes comparezcan o firmen proposiciones en nombre de otra persona, poder notarial bastante que deberá figurar inscrito en el registro correspondiente, si tales extremos no constan en la escritura referida en el párrafo anterior, así como el Documento Nacional de Identidad o documento que reglamentariamente lo sustituya de la persona apoderada.</w:t>
      </w:r>
    </w:p>
    <w:p w14:paraId="7BCC2B04" w14:textId="77777777" w:rsidR="003F1C19" w:rsidRDefault="00A1277F" w:rsidP="00403286">
      <w:pPr>
        <w:jc w:val="both"/>
        <w:rPr>
          <w:sz w:val="24"/>
          <w:szCs w:val="24"/>
        </w:rPr>
      </w:pPr>
      <w:r>
        <w:rPr>
          <w:sz w:val="24"/>
          <w:szCs w:val="24"/>
          <w:lang w:val="es-ES_tradnl"/>
        </w:rPr>
        <w:t xml:space="preserve">Si la empresa está inscrita en el Registro </w:t>
      </w:r>
      <w:r w:rsidRPr="00D62FCF">
        <w:rPr>
          <w:sz w:val="24"/>
          <w:szCs w:val="24"/>
        </w:rPr>
        <w:t xml:space="preserve">Voluntario de Licitadores de la Comunidad Foral de Navarra, regulado por el Decreto Foral 236/2007, de 5 de noviembre, será suficiente </w:t>
      </w:r>
    </w:p>
    <w:p w14:paraId="78C22C39" w14:textId="77777777" w:rsidR="003F1C19" w:rsidRDefault="003F1C19" w:rsidP="00403286">
      <w:pPr>
        <w:jc w:val="both"/>
        <w:rPr>
          <w:sz w:val="24"/>
          <w:szCs w:val="24"/>
        </w:rPr>
      </w:pPr>
    </w:p>
    <w:p w14:paraId="59359A03" w14:textId="629B3EB9" w:rsidR="00A1277F" w:rsidRDefault="00A1277F" w:rsidP="00403286">
      <w:pPr>
        <w:jc w:val="both"/>
        <w:rPr>
          <w:sz w:val="24"/>
          <w:szCs w:val="24"/>
        </w:rPr>
      </w:pPr>
      <w:r w:rsidRPr="00D62FCF">
        <w:rPr>
          <w:sz w:val="24"/>
          <w:szCs w:val="24"/>
        </w:rPr>
        <w:t>para acreditar la personalidad y la representación de la empresa la presentación de la copia del certificado de inscripción en dicho Registro obtenida electrónicamente a través de Internet, junto con una declaración responsable de su vigencia.</w:t>
      </w:r>
    </w:p>
    <w:p w14:paraId="2293F499" w14:textId="40C42EB9" w:rsidR="00A1277F" w:rsidRDefault="00666E66" w:rsidP="00403286">
      <w:pPr>
        <w:jc w:val="both"/>
        <w:rPr>
          <w:sz w:val="24"/>
          <w:szCs w:val="24"/>
        </w:rPr>
      </w:pPr>
      <w:r>
        <w:rPr>
          <w:sz w:val="24"/>
          <w:szCs w:val="24"/>
        </w:rPr>
        <w:t xml:space="preserve">1.3. </w:t>
      </w:r>
      <w:r w:rsidRPr="00DF4C2F">
        <w:rPr>
          <w:sz w:val="24"/>
          <w:szCs w:val="24"/>
        </w:rPr>
        <w:t>Cuando la oferta se presente por licitadores que participen conjuntamente, cada uno de ellos acreditará su personalidad y capacidad de obrar, debiendo indicar en documento privado los nombres y circunstancias de los empresarios que la suscriben, la participación de cada uno de ellos y designar la persona o entidad que durante la vigencia del contrato ha de ostentar la plena representación de todos ellos frente a la Administración. El citado documento deberá estar firmado por cada uno de los licitadores agrupados o por sus respectivos representantes</w:t>
      </w:r>
      <w:r>
        <w:rPr>
          <w:sz w:val="24"/>
          <w:szCs w:val="24"/>
        </w:rPr>
        <w:t>.</w:t>
      </w:r>
    </w:p>
    <w:p w14:paraId="414158EE" w14:textId="15E7FF65" w:rsidR="00666E66" w:rsidRDefault="00666E66" w:rsidP="00403286">
      <w:pPr>
        <w:jc w:val="both"/>
        <w:rPr>
          <w:sz w:val="24"/>
          <w:szCs w:val="24"/>
        </w:rPr>
      </w:pPr>
      <w:r>
        <w:rPr>
          <w:sz w:val="24"/>
          <w:szCs w:val="24"/>
        </w:rPr>
        <w:t>La responsabilidad será siempre solidaria e indivisible del conjunto de obligaciones dimanantes del contrato.</w:t>
      </w:r>
    </w:p>
    <w:p w14:paraId="708DF974" w14:textId="1311AFE2" w:rsidR="00666E66" w:rsidRDefault="00666E66" w:rsidP="00403286">
      <w:pPr>
        <w:jc w:val="both"/>
        <w:rPr>
          <w:sz w:val="24"/>
          <w:szCs w:val="24"/>
        </w:rPr>
      </w:pPr>
      <w:r>
        <w:rPr>
          <w:sz w:val="24"/>
          <w:szCs w:val="24"/>
        </w:rPr>
        <w:t>1.4. Número de Identificación Fiscal de la entidad. Si la oferta se presenta por empresarios que participen conjuntamente, el N.I.F. será aportado por cada una de las entidades reunidas.</w:t>
      </w:r>
    </w:p>
    <w:p w14:paraId="28951FC9" w14:textId="63446120" w:rsidR="00666E66" w:rsidRDefault="00666E66" w:rsidP="00403286">
      <w:pPr>
        <w:jc w:val="both"/>
        <w:rPr>
          <w:sz w:val="24"/>
          <w:szCs w:val="24"/>
          <w:lang w:val="es-ES_tradnl"/>
        </w:rPr>
      </w:pPr>
      <w:r>
        <w:rPr>
          <w:sz w:val="24"/>
          <w:szCs w:val="24"/>
          <w:lang w:val="es-ES_tradnl"/>
        </w:rPr>
        <w:t>2. Documentación acreditativa de la solvencia económica, financiera y técnica o profesional en los términos exigidos en el presente pliego.</w:t>
      </w:r>
    </w:p>
    <w:p w14:paraId="514EEE74" w14:textId="628FA346" w:rsidR="00666E66" w:rsidRDefault="00666E66" w:rsidP="00403286">
      <w:pPr>
        <w:jc w:val="both"/>
        <w:rPr>
          <w:sz w:val="24"/>
          <w:szCs w:val="24"/>
        </w:rPr>
      </w:pPr>
      <w:r>
        <w:rPr>
          <w:sz w:val="24"/>
          <w:szCs w:val="24"/>
          <w:lang w:val="es-ES_tradnl"/>
        </w:rPr>
        <w:t xml:space="preserve">3. </w:t>
      </w:r>
      <w:r w:rsidRPr="00DF4C2F">
        <w:rPr>
          <w:sz w:val="24"/>
          <w:szCs w:val="24"/>
        </w:rPr>
        <w:t>Certificados positivos expedidos por la Hacienda que corresponda y por la Tesorería General de la Seguridad Social acreditativos, respectivamente, de que el licitador se halla al corriente en el cumplimiento de sus obligaciones tributarias y con la Seguridad Social. Dichos certificados deberán estar expedidos con una antelación no superior a tres meses desde la fecha de expiración del plazo de presentación de proposiciones</w:t>
      </w:r>
      <w:r>
        <w:rPr>
          <w:sz w:val="24"/>
          <w:szCs w:val="24"/>
        </w:rPr>
        <w:t>.</w:t>
      </w:r>
    </w:p>
    <w:p w14:paraId="3B77A3EC" w14:textId="6A085BB5" w:rsidR="00666E66" w:rsidRDefault="00666E66" w:rsidP="00403286">
      <w:pPr>
        <w:jc w:val="both"/>
        <w:rPr>
          <w:sz w:val="24"/>
          <w:szCs w:val="24"/>
        </w:rPr>
      </w:pPr>
      <w:r>
        <w:rPr>
          <w:sz w:val="24"/>
          <w:szCs w:val="24"/>
        </w:rPr>
        <w:t>En el caso de ofertas presentadas por uniones de empresarios que se constituyan temporalmente al efecto o por licitadoras que participen conjuntamente, cada uno de los integrantes de la agrupación deberá presentar los certificados señalados.</w:t>
      </w:r>
    </w:p>
    <w:p w14:paraId="3D79363C" w14:textId="3A20CC96" w:rsidR="00666E66" w:rsidRDefault="00666E66" w:rsidP="00403286">
      <w:pPr>
        <w:jc w:val="both"/>
        <w:rPr>
          <w:sz w:val="24"/>
          <w:szCs w:val="24"/>
        </w:rPr>
      </w:pPr>
      <w:r>
        <w:rPr>
          <w:sz w:val="24"/>
          <w:szCs w:val="24"/>
        </w:rPr>
        <w:t>4. Certificado de estar dado de alta en el Impuesto de Actividades Económicas y al corriente de este para licitadoras domicil</w:t>
      </w:r>
      <w:r w:rsidR="007C2341">
        <w:rPr>
          <w:sz w:val="24"/>
          <w:szCs w:val="24"/>
        </w:rPr>
        <w:t>i</w:t>
      </w:r>
      <w:r>
        <w:rPr>
          <w:sz w:val="24"/>
          <w:szCs w:val="24"/>
        </w:rPr>
        <w:t xml:space="preserve">adas fuera de Esteribar. Si la persona licitadora se halla domiciliada en el Ayuntamiento de Esteribar, la comprobación </w:t>
      </w:r>
      <w:r w:rsidR="007C2341">
        <w:rPr>
          <w:sz w:val="24"/>
          <w:szCs w:val="24"/>
        </w:rPr>
        <w:t>se realizará de oficio.</w:t>
      </w:r>
    </w:p>
    <w:p w14:paraId="2515F775" w14:textId="77777777" w:rsidR="003F1C19" w:rsidRDefault="007C2341" w:rsidP="007A6ADE">
      <w:pPr>
        <w:jc w:val="both"/>
        <w:rPr>
          <w:sz w:val="24"/>
          <w:szCs w:val="24"/>
        </w:rPr>
      </w:pPr>
      <w:r w:rsidRPr="007A6ADE">
        <w:rPr>
          <w:sz w:val="24"/>
          <w:szCs w:val="24"/>
        </w:rPr>
        <w:t>5. Resguardo acreditativo</w:t>
      </w:r>
      <w:r w:rsidR="007A6ADE">
        <w:rPr>
          <w:sz w:val="24"/>
          <w:szCs w:val="24"/>
        </w:rPr>
        <w:t xml:space="preserve"> de haber consignado a favor del Ayuntamiento la garantía para el cumplimiento de las obligaciones por importe del 4% del de la adjudicación. Dicha garantía</w:t>
      </w:r>
      <w:r w:rsidR="0081165C">
        <w:rPr>
          <w:sz w:val="24"/>
          <w:szCs w:val="24"/>
        </w:rPr>
        <w:t>, que podrá constituirse en metálico o mediante aval a primer requerimiento prestado por alguno de los Bancos, Cajas de Ahorros, Cooperativas de Crédito y Sociedades de Garantía Recíproca autorizado para operar en España,</w:t>
      </w:r>
      <w:r w:rsidR="007A6ADE">
        <w:rPr>
          <w:sz w:val="24"/>
          <w:szCs w:val="24"/>
        </w:rPr>
        <w:t xml:space="preserve"> quedará </w:t>
      </w:r>
    </w:p>
    <w:p w14:paraId="13C2C7BE" w14:textId="77777777" w:rsidR="003F1C19" w:rsidRDefault="003F1C19" w:rsidP="007A6ADE">
      <w:pPr>
        <w:jc w:val="both"/>
        <w:rPr>
          <w:sz w:val="24"/>
          <w:szCs w:val="24"/>
        </w:rPr>
      </w:pPr>
    </w:p>
    <w:p w14:paraId="3106E072" w14:textId="56C30C7C" w:rsidR="007A6ADE" w:rsidRDefault="007A6ADE" w:rsidP="007A6ADE">
      <w:pPr>
        <w:jc w:val="both"/>
        <w:rPr>
          <w:sz w:val="24"/>
          <w:szCs w:val="24"/>
          <w:lang w:val="es-ES_tradnl"/>
        </w:rPr>
      </w:pPr>
      <w:r>
        <w:rPr>
          <w:sz w:val="24"/>
          <w:szCs w:val="24"/>
        </w:rPr>
        <w:t xml:space="preserve">afecta al cumplimiento de las obligaciones </w:t>
      </w:r>
      <w:r>
        <w:rPr>
          <w:sz w:val="24"/>
          <w:szCs w:val="24"/>
          <w:lang w:val="es-ES_tradnl"/>
        </w:rPr>
        <w:t xml:space="preserve">del contratista hasta la finalización del plazo de garantía y, en particular, al pago de las penalidades por demora, así como a la reparación de los posibles daños y perjuicios ocasionados por el contratista durante la ejecución del contrato. A estos efectos, la duración del plazo de garantía se vinculará al plazo de garantía de la obra ofertado por la contratista de la misma, procediéndose a la devolución de la garantía definitiva una vez entregado el informe final sobre subsanación de deficiencias que se detecten tras la emisión del informe exigido por el artículo 172.5 de la Ley Foral 2/2018, de 13 de abril, de Contratos Públicos, a la conclusión del plazo de garantía de la obra, con el que se dará por cumplido el objeto del contrato de dirección facultativa. </w:t>
      </w:r>
    </w:p>
    <w:p w14:paraId="2EBB3EA9" w14:textId="74661D8F" w:rsidR="007A6ADE" w:rsidRPr="007A6ADE" w:rsidRDefault="007A6ADE" w:rsidP="007A6ADE">
      <w:pPr>
        <w:jc w:val="both"/>
        <w:rPr>
          <w:sz w:val="24"/>
          <w:szCs w:val="24"/>
          <w:lang w:val="es-ES_tradnl"/>
        </w:rPr>
      </w:pPr>
      <w:r>
        <w:rPr>
          <w:sz w:val="24"/>
          <w:szCs w:val="24"/>
          <w:lang w:val="es-ES_tradnl"/>
        </w:rPr>
        <w:t>Además, la garantía, en los casos de resolución del contrato por incumplimiento culpable del contratista, podrá ser objeto de incautación en la cuantía necesaria para cubrir los daños y perjuicios que se hayan acreditado. La garantía podrá constituirse en cualquiera de las formas previstas en el artículo 70 LFCP y en caso de que se hagan efectivas sobre ella las penalidades o indemnizaciones exigibles al adjudicatario, este deberá reponer o ampliar aquella en la cuantía que corresponda en el plazo de quince días desde la ejecución, incurriendo en caso contrario en causa de resolución.</w:t>
      </w:r>
    </w:p>
    <w:p w14:paraId="61390F8D" w14:textId="4E7D774E" w:rsidR="007A6ADE" w:rsidRDefault="007A6ADE" w:rsidP="00403286">
      <w:pPr>
        <w:jc w:val="both"/>
        <w:rPr>
          <w:sz w:val="24"/>
          <w:szCs w:val="24"/>
        </w:rPr>
      </w:pPr>
      <w:r>
        <w:rPr>
          <w:sz w:val="24"/>
          <w:szCs w:val="24"/>
          <w:lang w:val="es-ES_tradnl"/>
        </w:rPr>
        <w:t>La falta de aportación de la documentación necesaria en dicho plazo supondrá la exclusión de la persona licitadora del procedimiento, con el abono por parte de este de una penalidad equivalente al 1% del valor estimado del contrato e indemnización complementaria de daños y perjuicios en todo lo que exceda de dicho porcentaje.</w:t>
      </w:r>
    </w:p>
    <w:p w14:paraId="759705F2" w14:textId="7800FE0C" w:rsidR="007C2341" w:rsidRDefault="007C2341" w:rsidP="00403286">
      <w:pPr>
        <w:jc w:val="both"/>
        <w:rPr>
          <w:b/>
          <w:bCs/>
          <w:sz w:val="24"/>
          <w:szCs w:val="24"/>
          <w:lang w:val="es-ES_tradnl"/>
        </w:rPr>
      </w:pPr>
      <w:r>
        <w:rPr>
          <w:b/>
          <w:bCs/>
          <w:sz w:val="24"/>
          <w:szCs w:val="24"/>
          <w:lang w:val="es-ES_tradnl"/>
        </w:rPr>
        <w:t>15.- ADJUDICACIÓN Y PERFECCIÓN DEL CONTRATO.</w:t>
      </w:r>
    </w:p>
    <w:p w14:paraId="591F0DD7" w14:textId="6E99DB5C" w:rsidR="007C2341" w:rsidRDefault="007C2341" w:rsidP="00403286">
      <w:pPr>
        <w:jc w:val="both"/>
        <w:rPr>
          <w:sz w:val="24"/>
          <w:szCs w:val="24"/>
          <w:lang w:val="es-ES_tradnl"/>
        </w:rPr>
      </w:pPr>
      <w:r>
        <w:rPr>
          <w:sz w:val="24"/>
          <w:szCs w:val="24"/>
          <w:lang w:val="es-ES_tradnl"/>
        </w:rPr>
        <w:t>El órgano de contratación adjudicará el contrato en el plazo máximo de un mes desde el acto de apertura de la oferta económica. De no dictarse en plazo el acto de adjudicación, las empresas admitidas a licitación tendrán derecho a retirar su proposición sin penalidad alguna.</w:t>
      </w:r>
    </w:p>
    <w:p w14:paraId="1F81545B" w14:textId="730FBE11" w:rsidR="007C2341" w:rsidRDefault="007C2341" w:rsidP="00403286">
      <w:pPr>
        <w:jc w:val="both"/>
        <w:rPr>
          <w:sz w:val="24"/>
          <w:szCs w:val="24"/>
          <w:lang w:val="es-ES_tradnl"/>
        </w:rPr>
      </w:pPr>
      <w:r>
        <w:rPr>
          <w:sz w:val="24"/>
          <w:szCs w:val="24"/>
          <w:lang w:val="es-ES_tradnl"/>
        </w:rPr>
        <w:t>Si las empresas licitadoras retiran su oferta antes del transcurso de un mes desde la apertura de las ofertas económicas, se les impondrá una penalidad equivalente al 2% del importe de licitación, que se hará efectivo mediante la emisión de carga de pago específica.</w:t>
      </w:r>
    </w:p>
    <w:p w14:paraId="605F10B2" w14:textId="77777777" w:rsidR="003F1C19" w:rsidRDefault="00F228A9" w:rsidP="00403286">
      <w:pPr>
        <w:jc w:val="both"/>
        <w:rPr>
          <w:sz w:val="24"/>
          <w:szCs w:val="24"/>
          <w:lang w:val="es-ES_tradnl"/>
        </w:rPr>
      </w:pPr>
      <w:r>
        <w:rPr>
          <w:sz w:val="24"/>
          <w:szCs w:val="24"/>
          <w:lang w:val="es-ES_tradnl"/>
        </w:rPr>
        <w:t xml:space="preserve">La adjudicación por parte del órgano de contratación se acomodará a la propuesta formulada por la unidad gestora del contrato, salvo en los casos en que se haya efectuado con infracción del ordenamiento jurídico en los que, previo informe vinculante de la Junta de Contratación Pública de Navarra a este respecto, la licitación quedará sin efecto, excepto en los casos en que la infracción afecte exclusivamente a la </w:t>
      </w:r>
    </w:p>
    <w:p w14:paraId="2179F187" w14:textId="77777777" w:rsidR="003F1C19" w:rsidRDefault="003F1C19" w:rsidP="00403286">
      <w:pPr>
        <w:jc w:val="both"/>
        <w:rPr>
          <w:sz w:val="24"/>
          <w:szCs w:val="24"/>
          <w:lang w:val="es-ES_tradnl"/>
        </w:rPr>
      </w:pPr>
    </w:p>
    <w:p w14:paraId="3DFB8EEF" w14:textId="3A106185" w:rsidR="007C2341" w:rsidRDefault="00F228A9" w:rsidP="00403286">
      <w:pPr>
        <w:jc w:val="both"/>
        <w:rPr>
          <w:sz w:val="24"/>
          <w:szCs w:val="24"/>
          <w:lang w:val="es-ES_tradnl"/>
        </w:rPr>
      </w:pPr>
      <w:r>
        <w:rPr>
          <w:sz w:val="24"/>
          <w:szCs w:val="24"/>
          <w:lang w:val="es-ES_tradnl"/>
        </w:rPr>
        <w:t>persona a cuyo favor se hace la propuesta, en los que la adjudicación se hará a favor de la siguiente persona en el orden de valoración de las ofertas que no se encuentre afectado por la infracción</w:t>
      </w:r>
      <w:r w:rsidR="00E9544C">
        <w:rPr>
          <w:sz w:val="24"/>
          <w:szCs w:val="24"/>
          <w:lang w:val="es-ES_tradnl"/>
        </w:rPr>
        <w:t>.</w:t>
      </w:r>
    </w:p>
    <w:p w14:paraId="139D5796" w14:textId="0ED301AD" w:rsidR="00E9544C" w:rsidRDefault="00E9544C" w:rsidP="00403286">
      <w:pPr>
        <w:jc w:val="both"/>
        <w:rPr>
          <w:sz w:val="24"/>
          <w:szCs w:val="24"/>
          <w:lang w:val="es-ES_tradnl"/>
        </w:rPr>
      </w:pPr>
      <w:r>
        <w:rPr>
          <w:sz w:val="24"/>
          <w:szCs w:val="24"/>
          <w:lang w:val="es-ES_tradnl"/>
        </w:rPr>
        <w:t>La adjudicación deberá ser motivada y contendrá al menos las razones por las que se ha rechazado una oferta</w:t>
      </w:r>
      <w:r w:rsidR="00D0383F">
        <w:rPr>
          <w:sz w:val="24"/>
          <w:szCs w:val="24"/>
          <w:lang w:val="es-ES_tradnl"/>
        </w:rPr>
        <w:t xml:space="preserve"> y </w:t>
      </w:r>
      <w:r>
        <w:rPr>
          <w:sz w:val="24"/>
          <w:szCs w:val="24"/>
          <w:lang w:val="es-ES_tradnl"/>
        </w:rPr>
        <w:t>las características y ventajas de la oferta seleccionada, s</w:t>
      </w:r>
      <w:r w:rsidR="00D0383F">
        <w:rPr>
          <w:sz w:val="24"/>
          <w:szCs w:val="24"/>
          <w:lang w:val="es-ES_tradnl"/>
        </w:rPr>
        <w:t>eñalando el plazo de suspensión de la eficacia de la adjudicación y los medios de impugnación que procedan, comunicando todo ello a las personas interesadas en la licitación.</w:t>
      </w:r>
    </w:p>
    <w:p w14:paraId="4FF41586" w14:textId="6EDABC8E" w:rsidR="00D0383F" w:rsidRDefault="00D0383F" w:rsidP="00403286">
      <w:pPr>
        <w:jc w:val="both"/>
        <w:rPr>
          <w:sz w:val="24"/>
          <w:szCs w:val="24"/>
          <w:lang w:val="es-ES_tradnl"/>
        </w:rPr>
      </w:pPr>
      <w:r>
        <w:rPr>
          <w:sz w:val="24"/>
          <w:szCs w:val="24"/>
          <w:lang w:val="es-ES_tradnl"/>
        </w:rPr>
        <w:t>El contrato público se perfeccionará mediante la adjudicación realizada por el órgano de contratación, siendo que la eficacia de la adjudicación quedará suspendida de acuerdo con las siguientes normas:</w:t>
      </w:r>
    </w:p>
    <w:p w14:paraId="399357DD" w14:textId="27953E69" w:rsidR="00D0383F" w:rsidRPr="00D0383F" w:rsidRDefault="00D0383F" w:rsidP="00D0383F">
      <w:pPr>
        <w:jc w:val="both"/>
        <w:rPr>
          <w:sz w:val="24"/>
          <w:szCs w:val="24"/>
        </w:rPr>
      </w:pPr>
      <w:r w:rsidRPr="00D0383F">
        <w:rPr>
          <w:sz w:val="24"/>
          <w:szCs w:val="24"/>
        </w:rPr>
        <w:t>a)</w:t>
      </w:r>
      <w:r>
        <w:rPr>
          <w:sz w:val="24"/>
          <w:szCs w:val="24"/>
        </w:rPr>
        <w:t xml:space="preserve"> </w:t>
      </w:r>
      <w:r w:rsidRPr="00D0383F">
        <w:rPr>
          <w:sz w:val="24"/>
          <w:szCs w:val="24"/>
        </w:rPr>
        <w:t>Durante el plazo de diez días naturales contados desde la fecha de remisión de la notificación de la adjudicación, si dicha remisión se hace a través de medios electrónicos.</w:t>
      </w:r>
    </w:p>
    <w:p w14:paraId="4350029E" w14:textId="4C4EC3AA" w:rsidR="00D0383F" w:rsidRDefault="00D0383F" w:rsidP="00D0383F">
      <w:pPr>
        <w:jc w:val="both"/>
        <w:rPr>
          <w:sz w:val="24"/>
          <w:szCs w:val="24"/>
        </w:rPr>
      </w:pPr>
      <w:r w:rsidRPr="00C82E01">
        <w:rPr>
          <w:sz w:val="24"/>
          <w:szCs w:val="24"/>
        </w:rPr>
        <w:t>b) Durante el plazo de quince días naturales contados desde la fecha de remisión de la notificación de la adjudicación, si dicha remisión se produce por medios no electrónicos</w:t>
      </w:r>
      <w:r>
        <w:rPr>
          <w:sz w:val="24"/>
          <w:szCs w:val="24"/>
        </w:rPr>
        <w:t>.</w:t>
      </w:r>
    </w:p>
    <w:p w14:paraId="2A5659A7" w14:textId="479F038F" w:rsidR="00D0383F" w:rsidRDefault="00D0383F" w:rsidP="00D0383F">
      <w:pPr>
        <w:jc w:val="both"/>
        <w:rPr>
          <w:sz w:val="24"/>
          <w:szCs w:val="24"/>
        </w:rPr>
      </w:pPr>
      <w:r>
        <w:rPr>
          <w:sz w:val="24"/>
          <w:szCs w:val="24"/>
        </w:rPr>
        <w:t>A tal efecto deberá constar certificación de la fecha y medios de remisión de la notificación de la adjudicación.</w:t>
      </w:r>
    </w:p>
    <w:p w14:paraId="3A586D06" w14:textId="08224FDD" w:rsidR="00D0383F" w:rsidRDefault="00D0383F" w:rsidP="00D0383F">
      <w:pPr>
        <w:jc w:val="both"/>
        <w:rPr>
          <w:sz w:val="24"/>
          <w:szCs w:val="24"/>
        </w:rPr>
      </w:pPr>
      <w:r w:rsidRPr="00C82E01">
        <w:rPr>
          <w:sz w:val="24"/>
          <w:szCs w:val="24"/>
        </w:rPr>
        <w:t>La manifestación expresa de todas las personas interesadas en el procedimiento señalando la renuncia a presentar una reclamación ante el Tribunal Administrativo de Contratos Públicos de Navarra dará lugar a la finalización anticipada del plazo de suspensión, pudiendo continuar adelante con el procedimient</w:t>
      </w:r>
      <w:r>
        <w:rPr>
          <w:sz w:val="24"/>
          <w:szCs w:val="24"/>
        </w:rPr>
        <w:t>o.</w:t>
      </w:r>
    </w:p>
    <w:p w14:paraId="3838D409" w14:textId="0B874580" w:rsidR="00D0383F" w:rsidRDefault="00D0383F" w:rsidP="00D0383F">
      <w:pPr>
        <w:jc w:val="both"/>
        <w:rPr>
          <w:sz w:val="24"/>
          <w:szCs w:val="24"/>
        </w:rPr>
      </w:pPr>
      <w:r>
        <w:rPr>
          <w:sz w:val="24"/>
          <w:szCs w:val="24"/>
        </w:rPr>
        <w:t>Si únicamente se presenta una oferta, no se aplicará el plazo de suspensión mencionado en los párrafos anteriores, pudiendo continuar con la tramitación del procedimiento.</w:t>
      </w:r>
    </w:p>
    <w:p w14:paraId="5F81F2D3" w14:textId="79F49674" w:rsidR="00D0383F" w:rsidRDefault="00D0383F" w:rsidP="00D0383F">
      <w:pPr>
        <w:jc w:val="both"/>
        <w:rPr>
          <w:sz w:val="24"/>
          <w:szCs w:val="24"/>
        </w:rPr>
      </w:pPr>
      <w:r>
        <w:rPr>
          <w:sz w:val="24"/>
          <w:szCs w:val="24"/>
        </w:rPr>
        <w:t>La adjudicación del contrato se anunciará en el Portal de Contratación de Navarra en el plazo de cinco días desde la finalización del plazo de suspensión de la eficacia de la adjudicación del contrato.</w:t>
      </w:r>
    </w:p>
    <w:p w14:paraId="373CDE05" w14:textId="24E24775" w:rsidR="00D0383F" w:rsidRDefault="00D0383F" w:rsidP="00D0383F">
      <w:pPr>
        <w:jc w:val="both"/>
        <w:rPr>
          <w:sz w:val="24"/>
          <w:szCs w:val="24"/>
        </w:rPr>
      </w:pPr>
      <w:r>
        <w:rPr>
          <w:sz w:val="24"/>
          <w:szCs w:val="24"/>
        </w:rPr>
        <w:t>El acto de adjudicación quedará suspendido por la mera interposición de una reclamación en materia de contratación pública hasta el momento en que se resuelva dicha reclamación o hasta que transcurra el plazo legal para resolverla.</w:t>
      </w:r>
    </w:p>
    <w:p w14:paraId="17DC2029" w14:textId="24BEEC59" w:rsidR="00D0383F" w:rsidRDefault="00D0383F" w:rsidP="00D0383F">
      <w:pPr>
        <w:jc w:val="both"/>
        <w:rPr>
          <w:sz w:val="24"/>
          <w:szCs w:val="24"/>
        </w:rPr>
      </w:pPr>
      <w:r>
        <w:rPr>
          <w:sz w:val="24"/>
          <w:szCs w:val="24"/>
        </w:rPr>
        <w:t>El órgano de contratación podrá declarar desierto el procedimiento de adjudicación de forma motivada siempre que las ofertas recibidas no se adecuen a los criterios establecidos.</w:t>
      </w:r>
    </w:p>
    <w:p w14:paraId="4B7DEB92" w14:textId="3BF5CFB6" w:rsidR="00D0383F" w:rsidRDefault="00F07843" w:rsidP="00D0383F">
      <w:pPr>
        <w:jc w:val="both"/>
        <w:rPr>
          <w:b/>
          <w:bCs/>
          <w:sz w:val="24"/>
          <w:szCs w:val="24"/>
        </w:rPr>
      </w:pPr>
      <w:r>
        <w:rPr>
          <w:b/>
          <w:bCs/>
          <w:sz w:val="24"/>
          <w:szCs w:val="24"/>
        </w:rPr>
        <w:t>16.- FORMALIZACIÓN DEL CONTRATO.</w:t>
      </w:r>
    </w:p>
    <w:p w14:paraId="7938C1EC" w14:textId="77777777" w:rsidR="003F1C19" w:rsidRDefault="003F1C19" w:rsidP="00D0383F">
      <w:pPr>
        <w:jc w:val="both"/>
        <w:rPr>
          <w:sz w:val="24"/>
          <w:szCs w:val="24"/>
        </w:rPr>
      </w:pPr>
    </w:p>
    <w:p w14:paraId="602E5F65" w14:textId="5E338316" w:rsidR="00F07843" w:rsidRDefault="00223079" w:rsidP="00D0383F">
      <w:pPr>
        <w:jc w:val="both"/>
        <w:rPr>
          <w:sz w:val="24"/>
          <w:szCs w:val="24"/>
        </w:rPr>
      </w:pPr>
      <w:r>
        <w:rPr>
          <w:sz w:val="24"/>
          <w:szCs w:val="24"/>
        </w:rPr>
        <w:t>El contrato se formalizará en documento administrativo en el plazo de diez días naturales, contados desde la terminación del plazo de suspensión de la adjudicación. Ello constituirá título suficiente para acceder a cualquier tipo de registro público.</w:t>
      </w:r>
    </w:p>
    <w:p w14:paraId="5A5D60C2" w14:textId="11748043" w:rsidR="00223079" w:rsidRDefault="00223079" w:rsidP="00223079">
      <w:pPr>
        <w:jc w:val="both"/>
        <w:rPr>
          <w:sz w:val="24"/>
          <w:szCs w:val="24"/>
        </w:rPr>
      </w:pPr>
      <w:r>
        <w:rPr>
          <w:sz w:val="24"/>
          <w:szCs w:val="24"/>
        </w:rPr>
        <w:t xml:space="preserve">Si el contrato no se formalizase </w:t>
      </w:r>
      <w:r w:rsidRPr="00376F40">
        <w:rPr>
          <w:sz w:val="24"/>
          <w:szCs w:val="24"/>
        </w:rPr>
        <w:t xml:space="preserve">en plazo por causas imputables al contratista, el órgano de contratación podrá optar por resolver el contrato, previa audiencia del interesado, con </w:t>
      </w:r>
      <w:r>
        <w:rPr>
          <w:sz w:val="24"/>
          <w:szCs w:val="24"/>
        </w:rPr>
        <w:t>incautación de las garantías constituidas para la licitación o con abono por parte de este de una penalidad equivalente al 5 por 100 del valor estimado del contrato e indemnización complementaria de daños y perjuicios en todo lo que exceda dicho porcentaje, o bien conceder un nuevo plazo improrrogable con aplicación del régimen de penalidades previsto en los pliegos reguladores de la contratación, para la demora en la ejecución del contrato.</w:t>
      </w:r>
    </w:p>
    <w:p w14:paraId="6BD2015A" w14:textId="31E66DB0" w:rsidR="00223079" w:rsidRDefault="00223079" w:rsidP="00223079">
      <w:pPr>
        <w:jc w:val="both"/>
        <w:rPr>
          <w:sz w:val="24"/>
          <w:szCs w:val="24"/>
        </w:rPr>
      </w:pPr>
      <w:r w:rsidRPr="00376F40">
        <w:rPr>
          <w:sz w:val="24"/>
          <w:szCs w:val="24"/>
        </w:rPr>
        <w:t>Cuando la falta de formalización del contrato en plazo fuese imputable a la Administración, el contratista podrá solicitar la resolución del contrato y la indemnización de daños y perjuicios procedente</w:t>
      </w:r>
      <w:r>
        <w:rPr>
          <w:sz w:val="24"/>
          <w:szCs w:val="24"/>
        </w:rPr>
        <w:t>.</w:t>
      </w:r>
    </w:p>
    <w:p w14:paraId="700ACC55" w14:textId="677C68F1" w:rsidR="00223079" w:rsidRDefault="00223079" w:rsidP="00223079">
      <w:pPr>
        <w:jc w:val="both"/>
        <w:rPr>
          <w:sz w:val="24"/>
          <w:szCs w:val="24"/>
        </w:rPr>
      </w:pPr>
      <w:r>
        <w:rPr>
          <w:sz w:val="24"/>
          <w:szCs w:val="24"/>
        </w:rPr>
        <w:t xml:space="preserve">En el contrato deberán estipularse, además de las condiciones ya prescritas en el pliego, aquellas observaciones técnicas, jurídicas y económicas que haya considerado convenientes el órgano competente para el buen fin de la obra. </w:t>
      </w:r>
    </w:p>
    <w:p w14:paraId="3F7F3C18" w14:textId="7B7268EB" w:rsidR="00592522" w:rsidRDefault="00592522" w:rsidP="00223079">
      <w:pPr>
        <w:jc w:val="both"/>
        <w:rPr>
          <w:b/>
          <w:bCs/>
          <w:sz w:val="24"/>
          <w:szCs w:val="24"/>
        </w:rPr>
      </w:pPr>
      <w:r>
        <w:rPr>
          <w:b/>
          <w:bCs/>
          <w:sz w:val="24"/>
          <w:szCs w:val="24"/>
        </w:rPr>
        <w:t xml:space="preserve">17.- </w:t>
      </w:r>
      <w:r w:rsidR="007E3F5D">
        <w:rPr>
          <w:b/>
          <w:bCs/>
          <w:sz w:val="24"/>
          <w:szCs w:val="24"/>
        </w:rPr>
        <w:t>CONDICIONES GENERALES DE EJECUCIÓN</w:t>
      </w:r>
      <w:r>
        <w:rPr>
          <w:b/>
          <w:bCs/>
          <w:sz w:val="24"/>
          <w:szCs w:val="24"/>
        </w:rPr>
        <w:t>.</w:t>
      </w:r>
    </w:p>
    <w:p w14:paraId="6F2FF5E8" w14:textId="099F611F" w:rsidR="007E3F5D" w:rsidRDefault="00077F10" w:rsidP="00223079">
      <w:pPr>
        <w:jc w:val="both"/>
        <w:rPr>
          <w:sz w:val="24"/>
          <w:szCs w:val="24"/>
        </w:rPr>
      </w:pPr>
      <w:r w:rsidRPr="00077F10">
        <w:rPr>
          <w:sz w:val="24"/>
          <w:szCs w:val="24"/>
        </w:rPr>
        <w:t>El contrato se ejecutará con estricta sujeción a los compromisos adquiridos por la adjudicataria en su oferta, a lo establecido en el presente Pliego Regulador que sirve de base al contrato</w:t>
      </w:r>
      <w:r>
        <w:rPr>
          <w:sz w:val="24"/>
          <w:szCs w:val="24"/>
        </w:rPr>
        <w:t xml:space="preserve"> y </w:t>
      </w:r>
      <w:r w:rsidRPr="00077F10">
        <w:rPr>
          <w:sz w:val="24"/>
          <w:szCs w:val="24"/>
        </w:rPr>
        <w:t>conforme a las instrucciones que por escrito sean dadas por el personal encargado, sometiéndose la persona contratista a las facultades de interpretación, modificación y resolución del contrato que la legislación vigente confiere a la Administración contratante</w:t>
      </w:r>
      <w:r>
        <w:rPr>
          <w:sz w:val="24"/>
          <w:szCs w:val="24"/>
        </w:rPr>
        <w:t xml:space="preserve">. </w:t>
      </w:r>
    </w:p>
    <w:p w14:paraId="5881B59E" w14:textId="0ACE0810" w:rsidR="00077F10" w:rsidRPr="007E3F5D" w:rsidRDefault="00077F10" w:rsidP="00223079">
      <w:pPr>
        <w:jc w:val="both"/>
        <w:rPr>
          <w:sz w:val="24"/>
          <w:szCs w:val="24"/>
        </w:rPr>
      </w:pPr>
      <w:r w:rsidRPr="00077F10">
        <w:rPr>
          <w:sz w:val="24"/>
          <w:szCs w:val="24"/>
        </w:rPr>
        <w:t>El desconocimiento del contrato en cualquiera de sus términos, de los documentos anexos que forman parte del mismo o del Pliego Regulador y normas de toda índole dictadas por la Administración que puedan tener incidencia en la ejecución de lo pactado no eximirá a</w:t>
      </w:r>
      <w:r>
        <w:rPr>
          <w:sz w:val="24"/>
          <w:szCs w:val="24"/>
        </w:rPr>
        <w:t xml:space="preserve"> </w:t>
      </w:r>
      <w:r w:rsidRPr="00077F10">
        <w:rPr>
          <w:sz w:val="24"/>
          <w:szCs w:val="24"/>
        </w:rPr>
        <w:t>l</w:t>
      </w:r>
      <w:r>
        <w:rPr>
          <w:sz w:val="24"/>
          <w:szCs w:val="24"/>
        </w:rPr>
        <w:t>a</w:t>
      </w:r>
      <w:r w:rsidRPr="00077F10">
        <w:rPr>
          <w:sz w:val="24"/>
          <w:szCs w:val="24"/>
        </w:rPr>
        <w:t xml:space="preserve"> contratista de la obligación de su cumplimiento</w:t>
      </w:r>
      <w:r>
        <w:rPr>
          <w:sz w:val="24"/>
          <w:szCs w:val="24"/>
        </w:rPr>
        <w:t>.</w:t>
      </w:r>
    </w:p>
    <w:p w14:paraId="4E5C2527" w14:textId="60F92918" w:rsidR="00077F10" w:rsidRPr="00077F10" w:rsidRDefault="00077F10" w:rsidP="00077F10">
      <w:pPr>
        <w:jc w:val="both"/>
        <w:rPr>
          <w:sz w:val="24"/>
          <w:szCs w:val="24"/>
        </w:rPr>
      </w:pPr>
      <w:r w:rsidRPr="00077F10">
        <w:rPr>
          <w:sz w:val="24"/>
          <w:szCs w:val="24"/>
        </w:rPr>
        <w:t xml:space="preserve">Serán por cuenta de la adjudicataria todos los tributos, tasas y gastos ocasionados como consecuencia del contrato o de su ejecución. </w:t>
      </w:r>
    </w:p>
    <w:p w14:paraId="400A38E3" w14:textId="77777777" w:rsidR="00077F10" w:rsidRPr="00077F10" w:rsidRDefault="00077F10" w:rsidP="00077F10">
      <w:pPr>
        <w:jc w:val="both"/>
        <w:rPr>
          <w:sz w:val="24"/>
          <w:szCs w:val="24"/>
        </w:rPr>
      </w:pPr>
      <w:r w:rsidRPr="00077F10">
        <w:rPr>
          <w:sz w:val="24"/>
          <w:szCs w:val="24"/>
        </w:rPr>
        <w:t xml:space="preserve">La persona adjudicataria queda obligada a aportar, para la realización de los trabajos, los medios técnicos, materiales, personales, medios auxiliares, que sean necesarios para la buena ejecución de aquél, conforme a lo dispuesto en las Prescripciones Técnicas. </w:t>
      </w:r>
    </w:p>
    <w:p w14:paraId="07A9614B" w14:textId="77777777" w:rsidR="003F1C19" w:rsidRDefault="003F1C19" w:rsidP="00077F10">
      <w:pPr>
        <w:jc w:val="both"/>
        <w:rPr>
          <w:sz w:val="24"/>
          <w:szCs w:val="24"/>
        </w:rPr>
      </w:pPr>
    </w:p>
    <w:p w14:paraId="376AF5D9" w14:textId="3D6931D4" w:rsidR="00077F10" w:rsidRPr="00077F10" w:rsidRDefault="00077F10" w:rsidP="00077F10">
      <w:pPr>
        <w:jc w:val="both"/>
        <w:rPr>
          <w:sz w:val="24"/>
          <w:szCs w:val="24"/>
        </w:rPr>
      </w:pPr>
      <w:r w:rsidRPr="00077F10">
        <w:rPr>
          <w:sz w:val="24"/>
          <w:szCs w:val="24"/>
        </w:rPr>
        <w:t xml:space="preserve">La ejecución de los contratos se desarrollará bajo la supervisión, inspección y control de la unidad gestora del contrato, que velará por la correcta aplicación de la legislación de la contratación pública y que podrá dictar las instrucciones precisas para el fiel cumplimiento de lo convenido. </w:t>
      </w:r>
    </w:p>
    <w:p w14:paraId="1D665914" w14:textId="77777777" w:rsidR="00077F10" w:rsidRPr="00077F10" w:rsidRDefault="00077F10" w:rsidP="00077F10">
      <w:pPr>
        <w:jc w:val="both"/>
        <w:rPr>
          <w:sz w:val="24"/>
          <w:szCs w:val="24"/>
        </w:rPr>
      </w:pPr>
      <w:r w:rsidRPr="00077F10">
        <w:rPr>
          <w:sz w:val="24"/>
          <w:szCs w:val="24"/>
        </w:rPr>
        <w:t xml:space="preserve">La persona contratista será responsable de la calidad técnica de los trabajos que desarrolle. </w:t>
      </w:r>
    </w:p>
    <w:p w14:paraId="7A742689" w14:textId="53933927" w:rsidR="00077F10" w:rsidRPr="00077F10" w:rsidRDefault="00077F10" w:rsidP="00077F10">
      <w:pPr>
        <w:jc w:val="both"/>
        <w:rPr>
          <w:sz w:val="24"/>
          <w:szCs w:val="24"/>
        </w:rPr>
      </w:pPr>
      <w:r w:rsidRPr="00077F10">
        <w:rPr>
          <w:sz w:val="24"/>
          <w:szCs w:val="24"/>
        </w:rPr>
        <w:t xml:space="preserve">Cuando el contratista o personas de él dependientes incurran en actos u omisiones que comprometan o perturben la buena marcha del contrato, la unidad gestora podrá exigir la adopción de medidas concretas para conseguir o restablecer el buen orden en la ejecución de lo pactado. </w:t>
      </w:r>
    </w:p>
    <w:p w14:paraId="54F7408B" w14:textId="0371361E" w:rsidR="00077F10" w:rsidRPr="00077F10" w:rsidRDefault="00077F10" w:rsidP="00077F10">
      <w:pPr>
        <w:jc w:val="both"/>
        <w:rPr>
          <w:sz w:val="24"/>
          <w:szCs w:val="24"/>
        </w:rPr>
      </w:pPr>
      <w:r w:rsidRPr="00077F10">
        <w:rPr>
          <w:sz w:val="24"/>
          <w:szCs w:val="24"/>
        </w:rPr>
        <w:t xml:space="preserve">Si durante la ejecución del contrato se produjeran circunstancias que impidan el cumplimiento estricto del contrato, el Ayuntamiento de Esteribar, con independencia de otras medidas previstas en el presente Pliego, tiene la facultad, previo aviso a la adjudicataria, de subsanar tales carencias de la forma que considere más oportuna. Si dicha subsanación supusiera gastos a la Entidad Local, serán descontados del precio a pagar a la contratista. </w:t>
      </w:r>
    </w:p>
    <w:p w14:paraId="759F7584" w14:textId="77777777" w:rsidR="00077F10" w:rsidRPr="00077F10" w:rsidRDefault="00077F10" w:rsidP="00077F10">
      <w:pPr>
        <w:jc w:val="both"/>
        <w:rPr>
          <w:sz w:val="24"/>
          <w:szCs w:val="24"/>
        </w:rPr>
      </w:pPr>
      <w:r w:rsidRPr="00077F10">
        <w:rPr>
          <w:sz w:val="24"/>
          <w:szCs w:val="24"/>
        </w:rPr>
        <w:t xml:space="preserve">Sin perjuicio de lo previsto en el artículo 67.4 de la Ley Foral 2/2018, de 13 de abril, de Contratos Públicos, el personal que por su cuenta aporte o utilice el adjudicatario en la ejecución del presente contrato no adquirirá relación laboral alguna con la Administración, por entenderse que el mismo depende única y exclusivamente de la empresa adjudicataria. </w:t>
      </w:r>
    </w:p>
    <w:p w14:paraId="24EF39B7" w14:textId="1034684D" w:rsidR="007E3F5D" w:rsidRDefault="00077F10" w:rsidP="00077F10">
      <w:pPr>
        <w:jc w:val="both"/>
        <w:rPr>
          <w:sz w:val="24"/>
          <w:szCs w:val="24"/>
        </w:rPr>
      </w:pPr>
      <w:r w:rsidRPr="00077F10">
        <w:rPr>
          <w:sz w:val="24"/>
          <w:szCs w:val="24"/>
        </w:rPr>
        <w:t>La Administración no responderá en ningún caso de ninguna reclamación derivada del personal que la empresa contratista aplique para la prestación del servicio contratado</w:t>
      </w:r>
      <w:r>
        <w:rPr>
          <w:sz w:val="24"/>
          <w:szCs w:val="24"/>
        </w:rPr>
        <w:t>.</w:t>
      </w:r>
    </w:p>
    <w:p w14:paraId="4592096B" w14:textId="36BAA4E6" w:rsidR="00077F10" w:rsidRDefault="00077F10" w:rsidP="00077F10">
      <w:pPr>
        <w:jc w:val="both"/>
        <w:rPr>
          <w:b/>
          <w:bCs/>
          <w:sz w:val="24"/>
          <w:szCs w:val="24"/>
        </w:rPr>
      </w:pPr>
      <w:r>
        <w:rPr>
          <w:b/>
          <w:bCs/>
          <w:sz w:val="24"/>
          <w:szCs w:val="24"/>
        </w:rPr>
        <w:t>18.- CONDICIONES ESPECIALES DE EJECUCIÓN.</w:t>
      </w:r>
    </w:p>
    <w:p w14:paraId="68877D39" w14:textId="77777777" w:rsidR="00EC5937" w:rsidRPr="00EC5937" w:rsidRDefault="00EC5937" w:rsidP="00EC5937">
      <w:pPr>
        <w:jc w:val="both"/>
        <w:rPr>
          <w:sz w:val="24"/>
          <w:szCs w:val="24"/>
        </w:rPr>
      </w:pPr>
      <w:r w:rsidRPr="00EC5937">
        <w:rPr>
          <w:sz w:val="24"/>
          <w:szCs w:val="24"/>
        </w:rPr>
        <w:t xml:space="preserve">La entrega de la documentación que el adjudicatario deba suministrar a la Administración se realizará preferentemente en formato digital. Así mismo, para los documentos que deban ser entregados en papel se utilizará papel ecológico, en cuyo proceso de producción se han tenido en cuenta criterios de sostenibilidad y respeto al medio ambiente. En concreto, el papel cumplirá alguna de las siguientes condiciones: </w:t>
      </w:r>
    </w:p>
    <w:p w14:paraId="30DBF350" w14:textId="08EE6519" w:rsidR="00EC5937" w:rsidRPr="00EC5937" w:rsidRDefault="00EC5937" w:rsidP="00EC5937">
      <w:pPr>
        <w:jc w:val="both"/>
        <w:rPr>
          <w:sz w:val="24"/>
          <w:szCs w:val="24"/>
        </w:rPr>
      </w:pPr>
      <w:r w:rsidRPr="00EC5937">
        <w:rPr>
          <w:sz w:val="24"/>
          <w:szCs w:val="24"/>
        </w:rPr>
        <w:t>-</w:t>
      </w:r>
      <w:r>
        <w:rPr>
          <w:sz w:val="24"/>
          <w:szCs w:val="24"/>
        </w:rPr>
        <w:t xml:space="preserve"> </w:t>
      </w:r>
      <w:r w:rsidRPr="00EC5937">
        <w:rPr>
          <w:sz w:val="24"/>
          <w:szCs w:val="24"/>
        </w:rPr>
        <w:t xml:space="preserve">100% reciclado. Para acreditar esta condición será prueba suficiente que el producto disponga de alguna de estas etiquetas: Angel Azul, FSC reciclado o equivalente.  </w:t>
      </w:r>
    </w:p>
    <w:p w14:paraId="7117983D" w14:textId="77777777" w:rsidR="003F1C19" w:rsidRDefault="003F1C19" w:rsidP="00EC5937">
      <w:pPr>
        <w:jc w:val="both"/>
        <w:rPr>
          <w:sz w:val="24"/>
          <w:szCs w:val="24"/>
        </w:rPr>
      </w:pPr>
    </w:p>
    <w:p w14:paraId="5653DA89" w14:textId="77777777" w:rsidR="003F1C19" w:rsidRDefault="003F1C19" w:rsidP="00EC5937">
      <w:pPr>
        <w:jc w:val="both"/>
        <w:rPr>
          <w:sz w:val="24"/>
          <w:szCs w:val="24"/>
        </w:rPr>
      </w:pPr>
    </w:p>
    <w:p w14:paraId="43A014BF" w14:textId="77777777" w:rsidR="003F1C19" w:rsidRDefault="003F1C19" w:rsidP="00EC5937">
      <w:pPr>
        <w:jc w:val="both"/>
        <w:rPr>
          <w:sz w:val="24"/>
          <w:szCs w:val="24"/>
        </w:rPr>
      </w:pPr>
    </w:p>
    <w:p w14:paraId="0112045B" w14:textId="69F3A8D0" w:rsidR="00EC5937" w:rsidRPr="00EC5937" w:rsidRDefault="00EC5937" w:rsidP="00EC5937">
      <w:pPr>
        <w:jc w:val="both"/>
        <w:rPr>
          <w:sz w:val="24"/>
          <w:szCs w:val="24"/>
        </w:rPr>
      </w:pPr>
      <w:r w:rsidRPr="00EC5937">
        <w:rPr>
          <w:sz w:val="24"/>
          <w:szCs w:val="24"/>
        </w:rPr>
        <w:t>-</w:t>
      </w:r>
      <w:r>
        <w:rPr>
          <w:sz w:val="24"/>
          <w:szCs w:val="24"/>
        </w:rPr>
        <w:t xml:space="preserve"> </w:t>
      </w:r>
      <w:r w:rsidRPr="00EC5937">
        <w:rPr>
          <w:sz w:val="24"/>
          <w:szCs w:val="24"/>
        </w:rPr>
        <w:t xml:space="preserve">Mezcla de fibras recicladas y fibra virgen procedente de madera certificada. Para acreditar esta condición será prueba suficiente que el producto disponga de alguna de estas etiquetas: ecoetiqueta europea, cisne nórdico, FSC Mixto, o equivalente. </w:t>
      </w:r>
    </w:p>
    <w:p w14:paraId="2B3DC4B1" w14:textId="24BB946B" w:rsidR="00EC5937" w:rsidRPr="00EC5937" w:rsidRDefault="00EC5937" w:rsidP="00EC5937">
      <w:pPr>
        <w:jc w:val="both"/>
        <w:rPr>
          <w:sz w:val="24"/>
          <w:szCs w:val="24"/>
        </w:rPr>
      </w:pPr>
      <w:r w:rsidRPr="00EC5937">
        <w:rPr>
          <w:sz w:val="24"/>
          <w:szCs w:val="24"/>
        </w:rPr>
        <w:t>-</w:t>
      </w:r>
      <w:r>
        <w:rPr>
          <w:sz w:val="24"/>
          <w:szCs w:val="24"/>
        </w:rPr>
        <w:t xml:space="preserve"> </w:t>
      </w:r>
      <w:r w:rsidRPr="00EC5937">
        <w:rPr>
          <w:sz w:val="24"/>
          <w:szCs w:val="24"/>
        </w:rPr>
        <w:t xml:space="preserve">100% procedente de madera certificada. Para acreditar esta condición será prueba suficiente que el producto disponga de la etiqueta FSC Puro, PEFC (procedente de bosques gestionados de madera sostenible) u otros equivalentes.  </w:t>
      </w:r>
    </w:p>
    <w:p w14:paraId="7BAF8587" w14:textId="77777777" w:rsidR="00EC5937" w:rsidRPr="00EC5937" w:rsidRDefault="00EC5937" w:rsidP="00EC5937">
      <w:pPr>
        <w:jc w:val="both"/>
        <w:rPr>
          <w:sz w:val="24"/>
          <w:szCs w:val="24"/>
        </w:rPr>
      </w:pPr>
      <w:r w:rsidRPr="00EC5937">
        <w:rPr>
          <w:sz w:val="24"/>
          <w:szCs w:val="24"/>
        </w:rPr>
        <w:t xml:space="preserve">Deberá ser libre de cloro elemental, resultando aceptable el papel blanqueado a través de procesos ECF (derivados de cloro) </w:t>
      </w:r>
    </w:p>
    <w:p w14:paraId="17A27F79" w14:textId="0E20B907" w:rsidR="00EC5937" w:rsidRPr="00EC5937" w:rsidRDefault="00EC5937" w:rsidP="00EC5937">
      <w:pPr>
        <w:jc w:val="both"/>
        <w:rPr>
          <w:sz w:val="24"/>
          <w:szCs w:val="24"/>
        </w:rPr>
      </w:pPr>
      <w:r w:rsidRPr="00EC5937">
        <w:rPr>
          <w:sz w:val="24"/>
          <w:szCs w:val="24"/>
        </w:rPr>
        <w:t xml:space="preserve">Se exceptúan de la condición especial de ejecución la impresión de planos. </w:t>
      </w:r>
    </w:p>
    <w:p w14:paraId="3154E64B" w14:textId="3EE428BC" w:rsidR="00077F10" w:rsidRDefault="00EC5937" w:rsidP="00EC5937">
      <w:pPr>
        <w:jc w:val="both"/>
        <w:rPr>
          <w:sz w:val="24"/>
          <w:szCs w:val="24"/>
        </w:rPr>
      </w:pPr>
      <w:r w:rsidRPr="00EC5937">
        <w:rPr>
          <w:sz w:val="24"/>
          <w:szCs w:val="24"/>
        </w:rPr>
        <w:t>A la finalización del contrato, en el momento del abono del precio del contrato, el adjudicatario deberá acreditar el cumplimiento de esta condición especial de ejecución mediante declaración responsable acompañada de certificado de la copistería o, en su caso, mediante facturas de compra o certificado de proveedor, en el que expresamente se señale la certificación ecológica del papel.</w:t>
      </w:r>
    </w:p>
    <w:p w14:paraId="78047D05" w14:textId="2006A751" w:rsidR="00633E74" w:rsidRDefault="00633E74" w:rsidP="00223079">
      <w:pPr>
        <w:jc w:val="both"/>
        <w:rPr>
          <w:b/>
          <w:bCs/>
          <w:sz w:val="24"/>
          <w:szCs w:val="24"/>
        </w:rPr>
      </w:pPr>
      <w:r>
        <w:rPr>
          <w:b/>
          <w:bCs/>
          <w:sz w:val="24"/>
          <w:szCs w:val="24"/>
        </w:rPr>
        <w:t>1</w:t>
      </w:r>
      <w:r w:rsidR="00EC5937">
        <w:rPr>
          <w:b/>
          <w:bCs/>
          <w:sz w:val="24"/>
          <w:szCs w:val="24"/>
        </w:rPr>
        <w:t>9</w:t>
      </w:r>
      <w:r>
        <w:rPr>
          <w:b/>
          <w:bCs/>
          <w:sz w:val="24"/>
          <w:szCs w:val="24"/>
        </w:rPr>
        <w:t>.- ABONO DEL PRECIO POR LA EJECUCIÓN DEL PROYECTO.</w:t>
      </w:r>
    </w:p>
    <w:p w14:paraId="4A9CEB2B" w14:textId="11101F74" w:rsidR="00EC5937" w:rsidRDefault="00EC5937" w:rsidP="00223079">
      <w:pPr>
        <w:jc w:val="both"/>
        <w:rPr>
          <w:sz w:val="24"/>
          <w:szCs w:val="24"/>
        </w:rPr>
      </w:pPr>
      <w:r>
        <w:rPr>
          <w:sz w:val="24"/>
          <w:szCs w:val="24"/>
        </w:rPr>
        <w:t xml:space="preserve">La entidad contratista tiene derecho al abono del precio correspondiente a la prestación efectivamente ejecutada y formalmente recibida, en los términos establecidos en la Ley Foral 2/2018, de 13 de abril, de Contratos Públicos, y en el contrato, con arreglo al precio convenido. </w:t>
      </w:r>
    </w:p>
    <w:p w14:paraId="32936C2C" w14:textId="0D2A3602" w:rsidR="00EC5937" w:rsidRDefault="00EC5937" w:rsidP="00EC5937">
      <w:pPr>
        <w:jc w:val="both"/>
        <w:rPr>
          <w:sz w:val="24"/>
          <w:szCs w:val="24"/>
        </w:rPr>
      </w:pPr>
      <w:r w:rsidRPr="00EC5937">
        <w:rPr>
          <w:sz w:val="24"/>
          <w:szCs w:val="24"/>
        </w:rPr>
        <w:t>-</w:t>
      </w:r>
      <w:r>
        <w:rPr>
          <w:sz w:val="24"/>
          <w:szCs w:val="24"/>
        </w:rPr>
        <w:t xml:space="preserve"> Abono correspondiente a la redacción del Proyecto: Tras la revisión y aprobación del Proyecto visado entregado, el órgano de contratación abonará el precio correspondiente en un único pago, según la oferta </w:t>
      </w:r>
      <w:r w:rsidR="0045226F">
        <w:rPr>
          <w:sz w:val="24"/>
          <w:szCs w:val="24"/>
        </w:rPr>
        <w:t xml:space="preserve">realizada. En dicho pago, se incluirán los gastos correspondientes al Proyecto básico. </w:t>
      </w:r>
    </w:p>
    <w:p w14:paraId="4952EBBB" w14:textId="6AD62395" w:rsidR="0045226F" w:rsidRDefault="0045226F" w:rsidP="00223079">
      <w:pPr>
        <w:jc w:val="both"/>
        <w:rPr>
          <w:sz w:val="24"/>
          <w:szCs w:val="24"/>
        </w:rPr>
      </w:pPr>
      <w:r>
        <w:rPr>
          <w:sz w:val="24"/>
          <w:szCs w:val="24"/>
        </w:rPr>
        <w:t xml:space="preserve">- Abono correspondiente a la dirección y coordinación de seguridad y salud de las obras: </w:t>
      </w:r>
      <w:r w:rsidRPr="0045226F">
        <w:rPr>
          <w:sz w:val="24"/>
          <w:szCs w:val="24"/>
        </w:rPr>
        <w:t xml:space="preserve">Se realizarán los abonos a cuenta del total del precio correspondiente a la dirección y coordinación de seguridad y salud de las obras, presentando facturas con periodicidad máxima coincidente con la de las certificaciones de obra (bimestralmente). </w:t>
      </w:r>
    </w:p>
    <w:p w14:paraId="503B0958" w14:textId="77777777" w:rsidR="0045226F" w:rsidRPr="0045226F" w:rsidRDefault="0045226F" w:rsidP="0045226F">
      <w:pPr>
        <w:jc w:val="both"/>
        <w:rPr>
          <w:sz w:val="24"/>
          <w:szCs w:val="24"/>
        </w:rPr>
      </w:pPr>
      <w:r w:rsidRPr="0045226F">
        <w:rPr>
          <w:sz w:val="24"/>
          <w:szCs w:val="24"/>
        </w:rPr>
        <w:t xml:space="preserve">El abono del precio se efectuará, mediante transferencia bancaria, en un plazo no superior a treinta días naturales desde la recepción en el registro del órgano de contratación competente de la correspondiente factura.  </w:t>
      </w:r>
    </w:p>
    <w:p w14:paraId="03E246B8" w14:textId="77777777" w:rsidR="0045226F" w:rsidRPr="0045226F" w:rsidRDefault="0045226F" w:rsidP="0045226F">
      <w:pPr>
        <w:jc w:val="both"/>
        <w:rPr>
          <w:sz w:val="24"/>
          <w:szCs w:val="24"/>
        </w:rPr>
      </w:pPr>
      <w:r w:rsidRPr="0045226F">
        <w:rPr>
          <w:sz w:val="24"/>
          <w:szCs w:val="24"/>
        </w:rPr>
        <w:t xml:space="preserve">La Administración, se reserva la facultad de descontar de cada factura las penalizaciones que, al amparo del presente Pliego, se impongan en el periodo facturado por anomalías en la prestación del servicio. </w:t>
      </w:r>
    </w:p>
    <w:p w14:paraId="5231A707" w14:textId="77777777" w:rsidR="003F1C19" w:rsidRDefault="003F1C19" w:rsidP="0045226F">
      <w:pPr>
        <w:jc w:val="both"/>
        <w:rPr>
          <w:sz w:val="24"/>
          <w:szCs w:val="24"/>
        </w:rPr>
      </w:pPr>
    </w:p>
    <w:p w14:paraId="341FF0E2" w14:textId="6F48AD6A" w:rsidR="0045226F" w:rsidRDefault="0045226F" w:rsidP="0045226F">
      <w:pPr>
        <w:jc w:val="both"/>
        <w:rPr>
          <w:sz w:val="24"/>
          <w:szCs w:val="24"/>
        </w:rPr>
      </w:pPr>
      <w:r w:rsidRPr="0045226F">
        <w:rPr>
          <w:sz w:val="24"/>
          <w:szCs w:val="24"/>
        </w:rPr>
        <w:t>Si se recibe la factura o la solicitud de pago equivalente antes o al mismo tiempo de la celebración del acto de recepción o conformidad, el plazo de abono se empezará a contar a partir de dicho acto. Si este acto no se celebrase en el plazo establecido por causas imputables al órgano de contratación, se considerará celebrado el último día del plazo</w:t>
      </w:r>
      <w:r>
        <w:rPr>
          <w:sz w:val="24"/>
          <w:szCs w:val="24"/>
        </w:rPr>
        <w:t>.</w:t>
      </w:r>
    </w:p>
    <w:p w14:paraId="47C39D0A" w14:textId="77777777" w:rsidR="006D452D" w:rsidRPr="006D452D" w:rsidRDefault="006D452D" w:rsidP="006D452D">
      <w:pPr>
        <w:jc w:val="both"/>
        <w:rPr>
          <w:sz w:val="24"/>
          <w:szCs w:val="24"/>
        </w:rPr>
      </w:pPr>
      <w:r w:rsidRPr="006D452D">
        <w:rPr>
          <w:sz w:val="24"/>
          <w:szCs w:val="24"/>
        </w:rPr>
        <w:t xml:space="preserve">Si se observase que la factura presentada adolece de algún requisito exigible, se solicitará su subsanación sin que empiece a computarse el plazo a que se refiere el artículo 155.1 de la Ley Foral 2/2018, de 13 de abril, de Contratos Públicos. </w:t>
      </w:r>
    </w:p>
    <w:p w14:paraId="366C69E4" w14:textId="46E257B9" w:rsidR="006D452D" w:rsidRPr="006D452D" w:rsidRDefault="006D452D" w:rsidP="006D452D">
      <w:pPr>
        <w:jc w:val="both"/>
        <w:rPr>
          <w:sz w:val="24"/>
          <w:szCs w:val="24"/>
        </w:rPr>
      </w:pPr>
      <w:r w:rsidRPr="006D452D">
        <w:rPr>
          <w:sz w:val="24"/>
          <w:szCs w:val="24"/>
        </w:rPr>
        <w:t xml:space="preserve">Si la demora en el pago fuese superior a 4 meses el contratista podrá proceder, en su caso, a la suspensión del cumplimiento del contrato, previa comunicación al órgano de contratación con 1 mes de antelación, a efectos del reconocimiento de los derechos que puedan derivarse de dicha suspensión. </w:t>
      </w:r>
    </w:p>
    <w:p w14:paraId="187B88CC" w14:textId="782720D3" w:rsidR="0045226F" w:rsidRDefault="006D452D" w:rsidP="006D452D">
      <w:pPr>
        <w:jc w:val="both"/>
        <w:rPr>
          <w:sz w:val="24"/>
          <w:szCs w:val="24"/>
        </w:rPr>
      </w:pPr>
      <w:r w:rsidRPr="006D452D">
        <w:rPr>
          <w:sz w:val="24"/>
          <w:szCs w:val="24"/>
        </w:rPr>
        <w:t>Si la demora en el pago fuese superior a 8 meses, el contratista tendrá derecho, asimismo, a resolver el contrato y al resarcimiento de los perjuicios que como consecuencia de ello se le originen</w:t>
      </w:r>
    </w:p>
    <w:p w14:paraId="3D931D38" w14:textId="77777777" w:rsidR="0072586F" w:rsidRDefault="0072586F" w:rsidP="00223079">
      <w:pPr>
        <w:jc w:val="both"/>
        <w:rPr>
          <w:sz w:val="24"/>
          <w:szCs w:val="24"/>
        </w:rPr>
      </w:pPr>
      <w:r>
        <w:rPr>
          <w:b/>
          <w:bCs/>
          <w:sz w:val="24"/>
          <w:szCs w:val="24"/>
        </w:rPr>
        <w:t>20.- RIESGO Y VENTURA</w:t>
      </w:r>
      <w:r w:rsidR="00B61D93">
        <w:rPr>
          <w:sz w:val="24"/>
          <w:szCs w:val="24"/>
        </w:rPr>
        <w:t>.</w:t>
      </w:r>
    </w:p>
    <w:p w14:paraId="48754E40" w14:textId="77777777" w:rsidR="0072586F" w:rsidRDefault="0072586F" w:rsidP="00223079">
      <w:pPr>
        <w:jc w:val="both"/>
        <w:rPr>
          <w:sz w:val="24"/>
          <w:szCs w:val="24"/>
        </w:rPr>
      </w:pPr>
      <w:r>
        <w:rPr>
          <w:sz w:val="24"/>
          <w:szCs w:val="24"/>
        </w:rPr>
        <w:t>La ejecución del contrato se realizará a riesgo y ventura de la persona contratista y serán por cuenta de esta las pérdidas, averías o perjuicios que se experimenten durante la ejecución del contrato.</w:t>
      </w:r>
    </w:p>
    <w:p w14:paraId="16B9B3E6" w14:textId="77777777" w:rsidR="0072586F" w:rsidRDefault="0072586F" w:rsidP="00223079">
      <w:pPr>
        <w:jc w:val="both"/>
        <w:rPr>
          <w:b/>
          <w:bCs/>
          <w:sz w:val="24"/>
          <w:szCs w:val="24"/>
        </w:rPr>
      </w:pPr>
      <w:r>
        <w:rPr>
          <w:b/>
          <w:bCs/>
          <w:sz w:val="24"/>
          <w:szCs w:val="24"/>
        </w:rPr>
        <w:t>21.- RESPONSABILIDAD DE LA CONTRATISTA.</w:t>
      </w:r>
    </w:p>
    <w:p w14:paraId="21ADA9A2" w14:textId="77777777" w:rsidR="0072586F" w:rsidRDefault="0072586F" w:rsidP="0072586F">
      <w:pPr>
        <w:jc w:val="both"/>
        <w:rPr>
          <w:sz w:val="24"/>
          <w:szCs w:val="24"/>
        </w:rPr>
      </w:pPr>
      <w:r>
        <w:rPr>
          <w:sz w:val="24"/>
          <w:szCs w:val="24"/>
        </w:rPr>
        <w:t xml:space="preserve">La contratista será responsable de la calidad técnica de los trabajos que desarrolle y de las prestaciones y servicios realizados, así como de las consecuencias que se deduzcan para la Administración o para terceros de las omisiones, errores, métodos inadecuados o conclusiones incorrectas en la ejecución del contrato. </w:t>
      </w:r>
    </w:p>
    <w:p w14:paraId="24BA2BE8" w14:textId="4C98A638" w:rsidR="0072586F" w:rsidRPr="0072586F" w:rsidRDefault="0072586F" w:rsidP="0072586F">
      <w:pPr>
        <w:jc w:val="both"/>
        <w:rPr>
          <w:sz w:val="24"/>
          <w:szCs w:val="24"/>
        </w:rPr>
      </w:pPr>
      <w:r w:rsidRPr="0072586F">
        <w:rPr>
          <w:sz w:val="24"/>
          <w:szCs w:val="24"/>
        </w:rPr>
        <w:t>Serán imputables a</w:t>
      </w:r>
      <w:r>
        <w:rPr>
          <w:sz w:val="24"/>
          <w:szCs w:val="24"/>
        </w:rPr>
        <w:t xml:space="preserve"> </w:t>
      </w:r>
      <w:r w:rsidRPr="0072586F">
        <w:rPr>
          <w:sz w:val="24"/>
          <w:szCs w:val="24"/>
        </w:rPr>
        <w:t>l</w:t>
      </w:r>
      <w:r>
        <w:rPr>
          <w:sz w:val="24"/>
          <w:szCs w:val="24"/>
        </w:rPr>
        <w:t>a</w:t>
      </w:r>
      <w:r w:rsidRPr="0072586F">
        <w:rPr>
          <w:sz w:val="24"/>
          <w:szCs w:val="24"/>
        </w:rPr>
        <w:t xml:space="preserve"> contratista todos los daños y perjuicios que se causen como consecuencia de la ejecución del contrato. La Administración responderá única y exclusivamente de los daños y perjuicios derivados de una orden, inmediata y directa de la misma. </w:t>
      </w:r>
    </w:p>
    <w:p w14:paraId="1533267F" w14:textId="77777777" w:rsidR="0072586F" w:rsidRPr="0072586F" w:rsidRDefault="0072586F" w:rsidP="0072586F">
      <w:pPr>
        <w:jc w:val="both"/>
        <w:rPr>
          <w:sz w:val="24"/>
          <w:szCs w:val="24"/>
        </w:rPr>
      </w:pPr>
      <w:r w:rsidRPr="0072586F">
        <w:rPr>
          <w:sz w:val="24"/>
          <w:szCs w:val="24"/>
        </w:rPr>
        <w:t xml:space="preserve">La solicitud de resarcimiento de los daños imputables a la Administración se tramitará de conformidad con la legislación aplicable en materia de responsabilidad patrimonial de las Administraciones Públicas.  </w:t>
      </w:r>
    </w:p>
    <w:p w14:paraId="4D5902D2" w14:textId="77777777" w:rsidR="003F1C19" w:rsidRDefault="003F1C19" w:rsidP="0072586F">
      <w:pPr>
        <w:jc w:val="both"/>
        <w:rPr>
          <w:sz w:val="24"/>
          <w:szCs w:val="24"/>
        </w:rPr>
      </w:pPr>
    </w:p>
    <w:p w14:paraId="7D18E6A4" w14:textId="77777777" w:rsidR="003F1C19" w:rsidRDefault="003F1C19" w:rsidP="0072586F">
      <w:pPr>
        <w:jc w:val="both"/>
        <w:rPr>
          <w:sz w:val="24"/>
          <w:szCs w:val="24"/>
        </w:rPr>
      </w:pPr>
    </w:p>
    <w:p w14:paraId="363159FA" w14:textId="44073C0C" w:rsidR="0052213B" w:rsidRDefault="0072586F" w:rsidP="0072586F">
      <w:pPr>
        <w:jc w:val="both"/>
        <w:rPr>
          <w:sz w:val="24"/>
          <w:szCs w:val="24"/>
        </w:rPr>
      </w:pPr>
      <w:r w:rsidRPr="0072586F">
        <w:rPr>
          <w:sz w:val="24"/>
          <w:szCs w:val="24"/>
        </w:rPr>
        <w:t>Cuando en aplicación de dicha legislación se determine la solidaridad en la responsabilidad entre la Administración y el contratista, aquélla abonará la indemnización repitiendo contra éste</w:t>
      </w:r>
      <w:r>
        <w:rPr>
          <w:sz w:val="24"/>
          <w:szCs w:val="24"/>
        </w:rPr>
        <w:t>.</w:t>
      </w:r>
    </w:p>
    <w:p w14:paraId="59FA7D6B" w14:textId="77777777" w:rsidR="00CE1F89" w:rsidRPr="00CE1F89" w:rsidRDefault="00CE1F89" w:rsidP="00CE1F89">
      <w:pPr>
        <w:jc w:val="both"/>
        <w:rPr>
          <w:sz w:val="24"/>
          <w:szCs w:val="24"/>
        </w:rPr>
      </w:pPr>
      <w:r w:rsidRPr="00CE1F89">
        <w:rPr>
          <w:sz w:val="24"/>
          <w:szCs w:val="24"/>
        </w:rPr>
        <w:t xml:space="preserve">La dirección de obra se preocupará de adquirir y mantener permanentemente en la obra el libro de órdenes modelo del Colegio Oficial correspondiente, sobre el que se reflejarán las órdenes dadas por la dirección, así como las incidencias que se produzcan en la obra. En este sentido, se detallarán todas las visitas que se efectúen a la misma. Además, la dirección de la obra entregará un informe con cada certificación en el que se detallará el ritmo de la obra en relación con el calendario de previsiones, explicando las causas de los desfases, el volumen de obra ejecutada, los problemas suscitados durante su ejecución y todo lo que pueda resultar de interés para el órgano de contratación. Como anexo al informe, se presentarán fotocopias del libro de órdenes correspondientes a este periodo. </w:t>
      </w:r>
    </w:p>
    <w:p w14:paraId="79AA4A35" w14:textId="77777777" w:rsidR="00CE1F89" w:rsidRPr="00CE1F89" w:rsidRDefault="00CE1F89" w:rsidP="00CE1F89">
      <w:pPr>
        <w:jc w:val="both"/>
        <w:rPr>
          <w:sz w:val="24"/>
          <w:szCs w:val="24"/>
        </w:rPr>
      </w:pPr>
      <w:r w:rsidRPr="00CE1F89">
        <w:rPr>
          <w:sz w:val="24"/>
          <w:szCs w:val="24"/>
        </w:rPr>
        <w:t>Además de cuanto se ha expuesto, dentro de las funciones de la Dirección facultativa se incluirán las siguientes:</w:t>
      </w:r>
    </w:p>
    <w:p w14:paraId="14EDD961" w14:textId="77777777" w:rsidR="00CE1F89" w:rsidRPr="00CE1F89" w:rsidRDefault="00CE1F89" w:rsidP="00CE1F89">
      <w:pPr>
        <w:numPr>
          <w:ilvl w:val="0"/>
          <w:numId w:val="15"/>
        </w:numPr>
        <w:jc w:val="both"/>
        <w:rPr>
          <w:sz w:val="24"/>
          <w:szCs w:val="24"/>
        </w:rPr>
      </w:pPr>
      <w:r w:rsidRPr="00CE1F89">
        <w:rPr>
          <w:sz w:val="24"/>
          <w:szCs w:val="24"/>
          <w:lang w:val="eu-ES"/>
        </w:rPr>
        <w:t>Informar, a petición del órgano de contratación y/o personal que designe a tal efecto, los documentos y ofertas de las personas licitadoras que se presenten a la contratación de la ejecución de las obras.</w:t>
      </w:r>
      <w:r w:rsidRPr="00CE1F89">
        <w:rPr>
          <w:sz w:val="24"/>
          <w:szCs w:val="24"/>
        </w:rPr>
        <w:t> </w:t>
      </w:r>
    </w:p>
    <w:p w14:paraId="03B9171D" w14:textId="77777777" w:rsidR="00CE1F89" w:rsidRPr="00CE1F89" w:rsidRDefault="00CE1F89" w:rsidP="00CE1F89">
      <w:pPr>
        <w:numPr>
          <w:ilvl w:val="0"/>
          <w:numId w:val="15"/>
        </w:numPr>
        <w:jc w:val="both"/>
        <w:rPr>
          <w:sz w:val="24"/>
          <w:szCs w:val="24"/>
        </w:rPr>
      </w:pPr>
      <w:r w:rsidRPr="00CE1F89">
        <w:rPr>
          <w:sz w:val="24"/>
          <w:szCs w:val="24"/>
          <w:lang w:val="eu-ES"/>
        </w:rPr>
        <w:t>Proponer las actuaciones procedentes para obtener de los organismos y de los particulares, los permisos y autorizaciones necesarios para la ejecución de las obras y ocupación de los bienes afectados por ellas y resolver los problemas que la obtención de dichos permisos y autorizaciones pueden ocasionar en el transcurso de la obra.</w:t>
      </w:r>
      <w:r w:rsidRPr="00CE1F89">
        <w:rPr>
          <w:sz w:val="24"/>
          <w:szCs w:val="24"/>
        </w:rPr>
        <w:t> </w:t>
      </w:r>
    </w:p>
    <w:p w14:paraId="6EB861D7" w14:textId="77777777" w:rsidR="00CE1F89" w:rsidRPr="00CE1F89" w:rsidRDefault="00CE1F89" w:rsidP="00CE1F89">
      <w:pPr>
        <w:numPr>
          <w:ilvl w:val="0"/>
          <w:numId w:val="16"/>
        </w:numPr>
        <w:jc w:val="both"/>
        <w:rPr>
          <w:sz w:val="24"/>
          <w:szCs w:val="24"/>
        </w:rPr>
      </w:pPr>
      <w:r w:rsidRPr="00CE1F89">
        <w:rPr>
          <w:sz w:val="24"/>
          <w:szCs w:val="24"/>
          <w:lang w:val="eu-ES"/>
        </w:rPr>
        <w:t>Participar en todas las tareas de replanteo que indique órgano de contratación y/o personal que designe a tal efecto.</w:t>
      </w:r>
      <w:r w:rsidRPr="00CE1F89">
        <w:rPr>
          <w:sz w:val="24"/>
          <w:szCs w:val="24"/>
        </w:rPr>
        <w:t> </w:t>
      </w:r>
    </w:p>
    <w:p w14:paraId="328E58B0" w14:textId="77777777" w:rsidR="00CE1F89" w:rsidRPr="00CE1F89" w:rsidRDefault="00CE1F89" w:rsidP="00CE1F89">
      <w:pPr>
        <w:numPr>
          <w:ilvl w:val="0"/>
          <w:numId w:val="16"/>
        </w:numPr>
        <w:jc w:val="both"/>
        <w:rPr>
          <w:sz w:val="24"/>
          <w:szCs w:val="24"/>
        </w:rPr>
      </w:pPr>
      <w:r w:rsidRPr="00CE1F89">
        <w:rPr>
          <w:sz w:val="24"/>
          <w:szCs w:val="24"/>
          <w:lang w:val="eu-ES"/>
        </w:rPr>
        <w:t>Dirigir las obras, efectuando para ello todas las visitas de obra que resulten necesarias para el buen desarrollo de las mismas, con un mínimo de una visita semanal.</w:t>
      </w:r>
      <w:r w:rsidRPr="00CE1F89">
        <w:rPr>
          <w:sz w:val="24"/>
          <w:szCs w:val="24"/>
        </w:rPr>
        <w:t> </w:t>
      </w:r>
      <w:r w:rsidRPr="00CE1F89">
        <w:rPr>
          <w:sz w:val="24"/>
          <w:szCs w:val="24"/>
          <w:lang w:val="eu-ES"/>
        </w:rPr>
        <w:t>(El órgano de contratación y/o personal que designe a tal efecto podrá requerir la presencia de los profesionales que considere oportuno en función del desarrollo de la obra).</w:t>
      </w:r>
      <w:r w:rsidRPr="00CE1F89">
        <w:rPr>
          <w:sz w:val="24"/>
          <w:szCs w:val="24"/>
        </w:rPr>
        <w:t> </w:t>
      </w:r>
    </w:p>
    <w:p w14:paraId="1E265BC1" w14:textId="77777777" w:rsidR="00CE1F89" w:rsidRPr="00CE1F89" w:rsidRDefault="00CE1F89" w:rsidP="00CE1F89">
      <w:pPr>
        <w:numPr>
          <w:ilvl w:val="0"/>
          <w:numId w:val="16"/>
        </w:numPr>
        <w:jc w:val="both"/>
        <w:rPr>
          <w:sz w:val="24"/>
          <w:szCs w:val="24"/>
        </w:rPr>
      </w:pPr>
      <w:r w:rsidRPr="00CE1F89">
        <w:rPr>
          <w:sz w:val="24"/>
          <w:szCs w:val="24"/>
          <w:lang w:val="eu-ES"/>
        </w:rPr>
        <w:t xml:space="preserve">Informar quincenalamente, y siempre que sea necesario, de la marcha de las obras, así como de las modificaciones que considere conveniente introducir, sin que ello suponga incumplir el régimen jurídico que rige para las mismas. Los </w:t>
      </w:r>
    </w:p>
    <w:p w14:paraId="0D7876DF" w14:textId="77777777" w:rsidR="00CE1F89" w:rsidRDefault="00CE1F89" w:rsidP="00CE1F89">
      <w:pPr>
        <w:ind w:left="720"/>
        <w:jc w:val="both"/>
        <w:rPr>
          <w:sz w:val="24"/>
          <w:szCs w:val="24"/>
          <w:lang w:val="eu-ES"/>
        </w:rPr>
      </w:pPr>
    </w:p>
    <w:p w14:paraId="5E85EA69" w14:textId="77777777" w:rsidR="00CE1F89" w:rsidRDefault="00CE1F89" w:rsidP="00CE1F89">
      <w:pPr>
        <w:ind w:left="720"/>
        <w:jc w:val="both"/>
        <w:rPr>
          <w:sz w:val="24"/>
          <w:szCs w:val="24"/>
          <w:lang w:val="eu-ES"/>
        </w:rPr>
      </w:pPr>
    </w:p>
    <w:p w14:paraId="19ED1ADA" w14:textId="6174F272" w:rsidR="00CE1F89" w:rsidRPr="00CE1F89" w:rsidRDefault="00CE1F89" w:rsidP="00CE1F89">
      <w:pPr>
        <w:ind w:left="720"/>
        <w:jc w:val="both"/>
        <w:rPr>
          <w:sz w:val="24"/>
          <w:szCs w:val="24"/>
        </w:rPr>
      </w:pPr>
      <w:r w:rsidRPr="00CE1F89">
        <w:rPr>
          <w:sz w:val="24"/>
          <w:szCs w:val="24"/>
          <w:lang w:val="eu-ES"/>
        </w:rPr>
        <w:t>informes mensuales incluirán fotografías en color del estado general de las obras y de los elementos de la obra más singulares. </w:t>
      </w:r>
      <w:r w:rsidRPr="00CE1F89">
        <w:rPr>
          <w:sz w:val="24"/>
          <w:szCs w:val="24"/>
        </w:rPr>
        <w:t> </w:t>
      </w:r>
    </w:p>
    <w:p w14:paraId="6F80380B" w14:textId="77777777" w:rsidR="00CE1F89" w:rsidRDefault="00CE1F89" w:rsidP="00CE1F89">
      <w:pPr>
        <w:numPr>
          <w:ilvl w:val="0"/>
          <w:numId w:val="17"/>
        </w:numPr>
        <w:jc w:val="both"/>
        <w:rPr>
          <w:sz w:val="24"/>
          <w:szCs w:val="24"/>
        </w:rPr>
      </w:pPr>
      <w:r w:rsidRPr="00CE1F89">
        <w:rPr>
          <w:sz w:val="24"/>
          <w:szCs w:val="24"/>
        </w:rPr>
        <w:t>Informar sobre las variaciones que pueda proponer la empresa adjudicataria para la ejecución de la obra. </w:t>
      </w:r>
    </w:p>
    <w:p w14:paraId="64976B87" w14:textId="24F2FA3B" w:rsidR="00CE1F89" w:rsidRDefault="00CE1F89" w:rsidP="00CE1F89">
      <w:pPr>
        <w:numPr>
          <w:ilvl w:val="0"/>
          <w:numId w:val="17"/>
        </w:numPr>
        <w:jc w:val="both"/>
        <w:rPr>
          <w:sz w:val="24"/>
          <w:szCs w:val="24"/>
        </w:rPr>
      </w:pPr>
      <w:r w:rsidRPr="00CE1F89">
        <w:rPr>
          <w:sz w:val="24"/>
          <w:szCs w:val="24"/>
        </w:rPr>
        <w:t>Informar sobre las variaciones en las subcontratas que pudiera proponer la empresa adjudicataria de las obras. </w:t>
      </w:r>
    </w:p>
    <w:p w14:paraId="4DFD785E" w14:textId="77777777" w:rsidR="00CE1F89" w:rsidRPr="00366BE5" w:rsidRDefault="00CE1F89" w:rsidP="00CE1F89">
      <w:pPr>
        <w:numPr>
          <w:ilvl w:val="0"/>
          <w:numId w:val="18"/>
        </w:numPr>
        <w:jc w:val="both"/>
        <w:rPr>
          <w:sz w:val="24"/>
          <w:szCs w:val="24"/>
        </w:rPr>
      </w:pPr>
      <w:r w:rsidRPr="00366BE5">
        <w:rPr>
          <w:sz w:val="24"/>
          <w:szCs w:val="24"/>
        </w:rPr>
        <w:t>En su caso, redactar los presupuestos o proyectos modificados. </w:t>
      </w:r>
    </w:p>
    <w:p w14:paraId="0FFF85E5" w14:textId="77777777" w:rsidR="00CE1F89" w:rsidRPr="00366BE5" w:rsidRDefault="00CE1F89" w:rsidP="00CE1F89">
      <w:pPr>
        <w:numPr>
          <w:ilvl w:val="0"/>
          <w:numId w:val="18"/>
        </w:numPr>
        <w:jc w:val="both"/>
        <w:rPr>
          <w:sz w:val="24"/>
          <w:szCs w:val="24"/>
        </w:rPr>
      </w:pPr>
      <w:r w:rsidRPr="00366BE5">
        <w:rPr>
          <w:sz w:val="24"/>
          <w:szCs w:val="24"/>
        </w:rPr>
        <w:t>Resolver cuantas cuestiones técnicas surjan en cuanto a la interpretación de planos, condiciones de materiales y de ejecución de unidades de obra, siempre que no impliquen modificaciones de las condiciones del contrato. </w:t>
      </w:r>
    </w:p>
    <w:p w14:paraId="58C04A34" w14:textId="77777777" w:rsidR="00CE1F89" w:rsidRPr="00366BE5" w:rsidRDefault="00CE1F89" w:rsidP="00CE1F89">
      <w:pPr>
        <w:numPr>
          <w:ilvl w:val="0"/>
          <w:numId w:val="18"/>
        </w:numPr>
        <w:jc w:val="both"/>
        <w:rPr>
          <w:sz w:val="24"/>
          <w:szCs w:val="24"/>
        </w:rPr>
      </w:pPr>
      <w:r w:rsidRPr="00366BE5">
        <w:rPr>
          <w:sz w:val="24"/>
          <w:szCs w:val="24"/>
        </w:rPr>
        <w:t>Cumplir y hacer cumplir las disposiciones mínimas de seguridad y de salud de aplicación en la ejecución de las obras. </w:t>
      </w:r>
    </w:p>
    <w:p w14:paraId="63EB8694" w14:textId="77777777" w:rsidR="00CE1F89" w:rsidRPr="00366BE5" w:rsidRDefault="00CE1F89" w:rsidP="00CE1F89">
      <w:pPr>
        <w:numPr>
          <w:ilvl w:val="0"/>
          <w:numId w:val="18"/>
        </w:numPr>
        <w:jc w:val="both"/>
        <w:rPr>
          <w:sz w:val="24"/>
          <w:szCs w:val="24"/>
        </w:rPr>
      </w:pPr>
      <w:r w:rsidRPr="00366BE5">
        <w:rPr>
          <w:sz w:val="24"/>
          <w:szCs w:val="24"/>
        </w:rPr>
        <w:t>La persona responsable de la coordinación de Seguridad y Salud en fase de obra informará, para su aprobación, sobre el plan de seguridad y salud elaborado por la parte contratista, y en su caso, las modificaciones introducidas en el mismo. </w:t>
      </w:r>
    </w:p>
    <w:p w14:paraId="5D96C5DD" w14:textId="77777777" w:rsidR="00CE1F89" w:rsidRPr="00366BE5" w:rsidRDefault="00CE1F89" w:rsidP="00CE1F89">
      <w:pPr>
        <w:numPr>
          <w:ilvl w:val="0"/>
          <w:numId w:val="19"/>
        </w:numPr>
        <w:jc w:val="both"/>
        <w:rPr>
          <w:sz w:val="24"/>
          <w:szCs w:val="24"/>
        </w:rPr>
      </w:pPr>
      <w:r w:rsidRPr="00366BE5">
        <w:rPr>
          <w:sz w:val="24"/>
          <w:szCs w:val="24"/>
        </w:rPr>
        <w:t>Certificar, en los plazos y condiciones que se fijen en la contratación de la ejecución de las obras, el importe de las unidades de obra realizadas por la parte contratista. Las certificaciones correspondientes a las partidas de instalaciones deberán ser elaboradas y firmadas por el personal técnico responsable de la Dirección de cada una de las especialidades. </w:t>
      </w:r>
    </w:p>
    <w:p w14:paraId="7C3190EA" w14:textId="77777777" w:rsidR="00CE1F89" w:rsidRPr="00366BE5" w:rsidRDefault="00CE1F89" w:rsidP="00CE1F89">
      <w:pPr>
        <w:numPr>
          <w:ilvl w:val="0"/>
          <w:numId w:val="19"/>
        </w:numPr>
        <w:jc w:val="both"/>
        <w:rPr>
          <w:sz w:val="24"/>
          <w:szCs w:val="24"/>
        </w:rPr>
      </w:pPr>
      <w:r w:rsidRPr="00366BE5">
        <w:rPr>
          <w:sz w:val="24"/>
          <w:szCs w:val="24"/>
        </w:rPr>
        <w:t>Participar en la recepción de la obra conforme a lo establecido legal o reglamentariamente. </w:t>
      </w:r>
    </w:p>
    <w:p w14:paraId="149154DA" w14:textId="77777777" w:rsidR="00CE1F89" w:rsidRPr="00366BE5" w:rsidRDefault="00CE1F89" w:rsidP="00CE1F89">
      <w:pPr>
        <w:numPr>
          <w:ilvl w:val="0"/>
          <w:numId w:val="19"/>
        </w:numPr>
        <w:jc w:val="both"/>
        <w:rPr>
          <w:sz w:val="24"/>
          <w:szCs w:val="24"/>
        </w:rPr>
      </w:pPr>
      <w:r w:rsidRPr="00366BE5">
        <w:rPr>
          <w:sz w:val="24"/>
          <w:szCs w:val="24"/>
        </w:rPr>
        <w:t>Proporcionar la documentación final de obra y la requerida por la Administración contratante para obtención de licencias, declaraciones de obra nueva, autorizaciones administrativas, etc. La documentación final de obra incluirá planos definitivos tanto de la obra civil como de las instalaciones y cuanta documentación sea necesaria para definir perfectamente la obra ejecutada. Esta documentación se entregará debidamente visada por los colegios profesionales correspondientes a cada una de las especialidades. </w:t>
      </w:r>
    </w:p>
    <w:p w14:paraId="2670DBC8" w14:textId="43B50CB3" w:rsidR="00CE1F89" w:rsidRDefault="00CE1F89" w:rsidP="00CE1F89">
      <w:pPr>
        <w:numPr>
          <w:ilvl w:val="0"/>
          <w:numId w:val="20"/>
        </w:numPr>
        <w:jc w:val="both"/>
        <w:rPr>
          <w:sz w:val="24"/>
          <w:szCs w:val="24"/>
        </w:rPr>
      </w:pPr>
      <w:r w:rsidRPr="00366BE5">
        <w:rPr>
          <w:sz w:val="24"/>
          <w:szCs w:val="24"/>
        </w:rPr>
        <w:t>Facilitar al órgano de contratación y/o personal que designe a tal efecto los manuales de mantenimiento de las instalaciones y cuanta documentación técnica sea necesaria para facilitar un buen mantenimiento de las obras ejecutadas. </w:t>
      </w:r>
    </w:p>
    <w:p w14:paraId="13B4F670" w14:textId="77777777" w:rsidR="00CE1F89" w:rsidRDefault="00CE1F89" w:rsidP="00CE1F89">
      <w:pPr>
        <w:ind w:left="720"/>
        <w:jc w:val="both"/>
        <w:rPr>
          <w:sz w:val="24"/>
          <w:szCs w:val="24"/>
        </w:rPr>
      </w:pPr>
    </w:p>
    <w:p w14:paraId="52AC3E0E" w14:textId="77777777" w:rsidR="00CE1F89" w:rsidRPr="00366BE5" w:rsidRDefault="00CE1F89" w:rsidP="00CE1F89">
      <w:pPr>
        <w:numPr>
          <w:ilvl w:val="0"/>
          <w:numId w:val="20"/>
        </w:numPr>
        <w:jc w:val="both"/>
        <w:rPr>
          <w:sz w:val="24"/>
          <w:szCs w:val="24"/>
        </w:rPr>
      </w:pPr>
      <w:r>
        <w:rPr>
          <w:sz w:val="24"/>
          <w:szCs w:val="24"/>
        </w:rPr>
        <w:t xml:space="preserve">Finalizado el plazo de garantía y si existiesen obligaciones pendientes de pago, el director facultativo de la obra formulará una propuesta de liquidación en el plazo máximo de diez días, que se notificará al contratista para su conformidad y, una vez que este la manifieste, se procederá a la liquidación del contrato en el plazo máximo de treinta días, cancelándose, en su caso, las garantías constituidas. </w:t>
      </w:r>
    </w:p>
    <w:p w14:paraId="18766335" w14:textId="205EDE23" w:rsidR="00CE1F89" w:rsidRPr="00CE1F89" w:rsidRDefault="00CE1F89" w:rsidP="00CE1F89">
      <w:pPr>
        <w:numPr>
          <w:ilvl w:val="0"/>
          <w:numId w:val="17"/>
        </w:numPr>
        <w:jc w:val="both"/>
        <w:rPr>
          <w:sz w:val="24"/>
          <w:szCs w:val="24"/>
        </w:rPr>
      </w:pPr>
      <w:r w:rsidRPr="00366BE5">
        <w:rPr>
          <w:sz w:val="24"/>
          <w:szCs w:val="24"/>
        </w:rPr>
        <w:t>Cuantas otras sean inherentes a su condición de dirección facultativa, y/o así estén previstas en disposiciones legales</w:t>
      </w:r>
      <w:r>
        <w:rPr>
          <w:sz w:val="24"/>
          <w:szCs w:val="24"/>
        </w:rPr>
        <w:t>.</w:t>
      </w:r>
    </w:p>
    <w:p w14:paraId="1481E9A3" w14:textId="662B256C" w:rsidR="0079355E" w:rsidRDefault="0079355E" w:rsidP="0072586F">
      <w:pPr>
        <w:jc w:val="both"/>
        <w:rPr>
          <w:b/>
          <w:bCs/>
          <w:sz w:val="24"/>
          <w:szCs w:val="24"/>
        </w:rPr>
      </w:pPr>
      <w:r>
        <w:rPr>
          <w:b/>
          <w:bCs/>
          <w:sz w:val="24"/>
          <w:szCs w:val="24"/>
        </w:rPr>
        <w:t>22.- RELACIONES CON LA EMPRESA EJECUTORA DE LAS OBRAS.</w:t>
      </w:r>
    </w:p>
    <w:p w14:paraId="06CADCD3" w14:textId="77777777" w:rsidR="0079355E" w:rsidRDefault="0079355E" w:rsidP="0079355E">
      <w:pPr>
        <w:jc w:val="both"/>
        <w:rPr>
          <w:sz w:val="24"/>
          <w:szCs w:val="24"/>
        </w:rPr>
      </w:pPr>
      <w:r>
        <w:rPr>
          <w:sz w:val="24"/>
          <w:szCs w:val="24"/>
        </w:rPr>
        <w:t>La dirección de obra establecerá, con la conformidad del órgano contratante, el procedimiento adecuado para que exista constancia documental de todas las órdenes, instrucciones, comunicaciones e incidencias que, durante la ejecución de las obras, incluida el replanteo, pudieran producirse.</w:t>
      </w:r>
    </w:p>
    <w:p w14:paraId="20478AB6" w14:textId="503D0C79" w:rsidR="0079355E" w:rsidRDefault="0079355E" w:rsidP="0079355E">
      <w:pPr>
        <w:jc w:val="both"/>
        <w:rPr>
          <w:sz w:val="24"/>
          <w:szCs w:val="24"/>
        </w:rPr>
      </w:pPr>
      <w:r>
        <w:rPr>
          <w:sz w:val="24"/>
          <w:szCs w:val="24"/>
        </w:rPr>
        <w:t>Dicho procedimiento deberá servir para acreditar, además de las circunstancias objetivas de cada uno de los supuestos, el conocimiento y conformidad de la empresa contratista de la obra y dirección facultativa con tales anotaciones.</w:t>
      </w:r>
    </w:p>
    <w:p w14:paraId="51146E93" w14:textId="5CA5C519" w:rsidR="0079355E" w:rsidRDefault="0079355E" w:rsidP="0079355E">
      <w:pPr>
        <w:jc w:val="both"/>
        <w:rPr>
          <w:b/>
          <w:bCs/>
          <w:sz w:val="24"/>
          <w:szCs w:val="24"/>
        </w:rPr>
      </w:pPr>
      <w:r>
        <w:rPr>
          <w:b/>
          <w:bCs/>
          <w:sz w:val="24"/>
          <w:szCs w:val="24"/>
        </w:rPr>
        <w:t>23.- RECEPCIÓN.</w:t>
      </w:r>
    </w:p>
    <w:p w14:paraId="2796BEE1" w14:textId="77777777" w:rsidR="00B90D4A" w:rsidRPr="00B90D4A" w:rsidRDefault="00B90D4A" w:rsidP="00B90D4A">
      <w:pPr>
        <w:jc w:val="both"/>
        <w:rPr>
          <w:sz w:val="24"/>
          <w:szCs w:val="24"/>
          <w:lang w:val="eu-ES"/>
        </w:rPr>
      </w:pPr>
      <w:r w:rsidRPr="00B90D4A">
        <w:rPr>
          <w:sz w:val="24"/>
          <w:szCs w:val="24"/>
        </w:rPr>
        <w:t>Concluida la ejecución de las obras se celebrará, en el plazo de 15 días, un acto formal de recepción de las obras, al que concurrirán un facultativo designado por la unidad gestora del contrato, en representación del órgano de contratación, el facultativo encargado de la dirección de las obras y el contratista, asistido del personal que considere oportuno, documentándose en un acta de fin de obra</w:t>
      </w:r>
      <w:r w:rsidRPr="00B90D4A">
        <w:rPr>
          <w:sz w:val="24"/>
          <w:szCs w:val="24"/>
          <w:lang w:val="eu-ES"/>
        </w:rPr>
        <w:t>. A estos efectos, la finalización de la obra deberá ser comunicada por la dirección de la obra a la unidad gestora del contrato para fijar el día y la hora en que se efectuará dicha recepción.</w:t>
      </w:r>
    </w:p>
    <w:p w14:paraId="5D257D80" w14:textId="77777777" w:rsidR="00B90D4A" w:rsidRPr="00B90D4A" w:rsidRDefault="00B90D4A" w:rsidP="00B90D4A">
      <w:pPr>
        <w:jc w:val="both"/>
        <w:rPr>
          <w:sz w:val="24"/>
          <w:szCs w:val="24"/>
        </w:rPr>
      </w:pPr>
      <w:r w:rsidRPr="00B90D4A">
        <w:rPr>
          <w:sz w:val="24"/>
          <w:szCs w:val="24"/>
        </w:rPr>
        <w:t>Si las obras se encuentran correctamente ejecutadas, se reflejará así en el acta, comenzando el plazo de garantía al día siguiente de su formalización. En el plazo de dos meses a contar desde la fecha del acta de recepción, deberá acordarse y ser notificada al contratista la certificación final correspondiente y abonársele el saldo resultante, en su caso.</w:t>
      </w:r>
    </w:p>
    <w:p w14:paraId="024C8772" w14:textId="77777777" w:rsidR="00B90D4A" w:rsidRPr="00B90D4A" w:rsidRDefault="00B90D4A" w:rsidP="00B90D4A">
      <w:pPr>
        <w:jc w:val="both"/>
        <w:rPr>
          <w:sz w:val="24"/>
          <w:szCs w:val="24"/>
        </w:rPr>
      </w:pPr>
      <w:r w:rsidRPr="00B90D4A">
        <w:rPr>
          <w:sz w:val="24"/>
          <w:szCs w:val="24"/>
        </w:rPr>
        <w:t xml:space="preserve">Si las obras no se encuentran correctamente ejecutadas, sin perjuicio de las penalidades por demora, el facultativo director de obra señalará los defectos observados y dictará las instrucciones precisas para su subsanación fijando el plazo para ello. Transcurrido dicho plazo, si el contratista no hubiese subsanado las deficiencias observadas podrá habilitarse un nuevo plazo improrrogable o declarar resuelto el contrato. </w:t>
      </w:r>
    </w:p>
    <w:p w14:paraId="019F4E5E" w14:textId="77777777" w:rsidR="00D86B2D" w:rsidRDefault="00D86B2D" w:rsidP="00B90D4A">
      <w:pPr>
        <w:jc w:val="both"/>
        <w:rPr>
          <w:sz w:val="24"/>
          <w:szCs w:val="24"/>
        </w:rPr>
      </w:pPr>
    </w:p>
    <w:p w14:paraId="4CF4E220" w14:textId="64FAB930" w:rsidR="00B90D4A" w:rsidRPr="00B90D4A" w:rsidRDefault="00B90D4A" w:rsidP="00B90D4A">
      <w:pPr>
        <w:jc w:val="both"/>
        <w:rPr>
          <w:sz w:val="24"/>
          <w:szCs w:val="24"/>
        </w:rPr>
      </w:pPr>
      <w:r w:rsidRPr="00B90D4A">
        <w:rPr>
          <w:sz w:val="24"/>
          <w:szCs w:val="24"/>
        </w:rPr>
        <w:t>Podrán ser objeto de recepción parcial aquellas partes de la obra susceptibles de ser ejecutadas por fases que puedan ser entregadas al uso público, según lo establecido en el contrato.</w:t>
      </w:r>
    </w:p>
    <w:p w14:paraId="5E872ECA" w14:textId="1D67A3F4" w:rsidR="0079355E" w:rsidRDefault="00B90D4A" w:rsidP="00B90D4A">
      <w:pPr>
        <w:jc w:val="both"/>
        <w:rPr>
          <w:sz w:val="24"/>
          <w:szCs w:val="24"/>
        </w:rPr>
      </w:pPr>
      <w:r w:rsidRPr="00B90D4A">
        <w:rPr>
          <w:sz w:val="24"/>
          <w:szCs w:val="24"/>
        </w:rPr>
        <w:t>Si por excepcionales razones de interés público, debidamente acreditadas en el expediente, se acordase la ocupación efectiva de las obras o su utilización pública sin el previo acto de recepción formal, dichas obras se tendrán por recibidas por la Administración, a los efectos de cómputo del período de garantía.</w:t>
      </w:r>
    </w:p>
    <w:p w14:paraId="727A14E8" w14:textId="77777777" w:rsidR="00B90D4A" w:rsidRPr="00DC3302" w:rsidRDefault="00B90D4A" w:rsidP="00B90D4A">
      <w:pPr>
        <w:jc w:val="both"/>
        <w:rPr>
          <w:sz w:val="24"/>
          <w:szCs w:val="24"/>
        </w:rPr>
      </w:pPr>
      <w:r w:rsidRPr="00DC3302">
        <w:rPr>
          <w:sz w:val="24"/>
          <w:szCs w:val="24"/>
        </w:rPr>
        <w:t>En los quince días anteriores a la expiración del plazo de garantía, el facultativo director de obra, de oficio o a solicitud del contratista, redactará un informe sobre el estado de las obras. Si no se detectase incidencia alguna el contratista quedará relevado de sus obligaciones, salvo lo dispuesto para los casos de vicios ocultos.</w:t>
      </w:r>
    </w:p>
    <w:p w14:paraId="5080FEE4" w14:textId="77777777" w:rsidR="00B90D4A" w:rsidRPr="008B1BFC" w:rsidRDefault="00B90D4A" w:rsidP="00B90D4A">
      <w:pPr>
        <w:jc w:val="both"/>
        <w:rPr>
          <w:sz w:val="24"/>
          <w:szCs w:val="24"/>
        </w:rPr>
      </w:pPr>
      <w:r w:rsidRPr="00DC3302">
        <w:rPr>
          <w:sz w:val="24"/>
          <w:szCs w:val="24"/>
        </w:rPr>
        <w:t>Si en el informe se acreditasen deficiencias derivadas de la ejecución de las obras que no sean resultado de la utilización de las mismas, el director facultativo procederá a dictar las oportunas instrucciones al contratista para su reparación, con expresión del plazo necesario, continuando vigente el plazo de garantía hasta su correcta subsanación</w:t>
      </w:r>
      <w:r>
        <w:rPr>
          <w:sz w:val="24"/>
          <w:szCs w:val="24"/>
        </w:rPr>
        <w:t>.</w:t>
      </w:r>
    </w:p>
    <w:p w14:paraId="7FBF5F58" w14:textId="77777777" w:rsidR="00B90D4A" w:rsidRPr="008B1BFC" w:rsidRDefault="00B90D4A" w:rsidP="00B90D4A">
      <w:pPr>
        <w:jc w:val="both"/>
        <w:rPr>
          <w:sz w:val="24"/>
          <w:szCs w:val="24"/>
        </w:rPr>
      </w:pPr>
      <w:r w:rsidRPr="008B1BFC">
        <w:rPr>
          <w:sz w:val="24"/>
          <w:szCs w:val="24"/>
          <w:lang w:val="eu-ES"/>
        </w:rPr>
        <w:t>La dirección de obra</w:t>
      </w:r>
      <w:r>
        <w:rPr>
          <w:sz w:val="24"/>
          <w:szCs w:val="24"/>
          <w:lang w:val="eu-ES"/>
        </w:rPr>
        <w:t>, además de cuanta se prevea legal o reglamentariamente,</w:t>
      </w:r>
      <w:r w:rsidRPr="008B1BFC">
        <w:rPr>
          <w:sz w:val="24"/>
          <w:szCs w:val="24"/>
          <w:lang w:val="eu-ES"/>
        </w:rPr>
        <w:t xml:space="preserve"> deberá presentar en la recepción la siguiente documentación: </w:t>
      </w:r>
      <w:r w:rsidRPr="008B1BFC">
        <w:rPr>
          <w:sz w:val="24"/>
          <w:szCs w:val="24"/>
        </w:rPr>
        <w:t>  </w:t>
      </w:r>
    </w:p>
    <w:p w14:paraId="6BB9B019" w14:textId="77777777" w:rsidR="00B90D4A" w:rsidRPr="008B1BFC" w:rsidRDefault="00B90D4A" w:rsidP="00B90D4A">
      <w:pPr>
        <w:numPr>
          <w:ilvl w:val="0"/>
          <w:numId w:val="11"/>
        </w:numPr>
        <w:jc w:val="both"/>
        <w:rPr>
          <w:sz w:val="24"/>
          <w:szCs w:val="24"/>
        </w:rPr>
      </w:pPr>
      <w:r w:rsidRPr="008B1BFC">
        <w:rPr>
          <w:sz w:val="24"/>
          <w:szCs w:val="24"/>
        </w:rPr>
        <w:t>Planos definitivos de distribución.  </w:t>
      </w:r>
    </w:p>
    <w:p w14:paraId="4DA5961C" w14:textId="77777777" w:rsidR="00B90D4A" w:rsidRPr="008B1BFC" w:rsidRDefault="00B90D4A" w:rsidP="00B90D4A">
      <w:pPr>
        <w:numPr>
          <w:ilvl w:val="0"/>
          <w:numId w:val="11"/>
        </w:numPr>
        <w:jc w:val="both"/>
        <w:rPr>
          <w:sz w:val="24"/>
          <w:szCs w:val="24"/>
        </w:rPr>
      </w:pPr>
      <w:r w:rsidRPr="008B1BFC">
        <w:rPr>
          <w:sz w:val="24"/>
          <w:szCs w:val="24"/>
        </w:rPr>
        <w:t>Planos definitivos de las instalaciones eléctricas y mecánicas.   </w:t>
      </w:r>
    </w:p>
    <w:p w14:paraId="647C80B8" w14:textId="77777777" w:rsidR="00B90D4A" w:rsidRPr="008B1BFC" w:rsidRDefault="00B90D4A" w:rsidP="00B90D4A">
      <w:pPr>
        <w:numPr>
          <w:ilvl w:val="0"/>
          <w:numId w:val="12"/>
        </w:numPr>
        <w:jc w:val="both"/>
        <w:rPr>
          <w:sz w:val="24"/>
          <w:szCs w:val="24"/>
        </w:rPr>
      </w:pPr>
      <w:r w:rsidRPr="008B1BFC">
        <w:rPr>
          <w:sz w:val="24"/>
          <w:szCs w:val="24"/>
        </w:rPr>
        <w:t>Certificados del control efectuado durante el transcurso de la obra con la descripción y resultado de todos los ensayos realizados en la misma.  </w:t>
      </w:r>
    </w:p>
    <w:p w14:paraId="1762F6CD" w14:textId="77777777" w:rsidR="00B90D4A" w:rsidRPr="008B1BFC" w:rsidRDefault="00B90D4A" w:rsidP="00B90D4A">
      <w:pPr>
        <w:numPr>
          <w:ilvl w:val="0"/>
          <w:numId w:val="12"/>
        </w:numPr>
        <w:jc w:val="both"/>
        <w:rPr>
          <w:sz w:val="24"/>
          <w:szCs w:val="24"/>
        </w:rPr>
      </w:pPr>
      <w:r w:rsidRPr="008B1BFC">
        <w:rPr>
          <w:sz w:val="24"/>
          <w:szCs w:val="24"/>
        </w:rPr>
        <w:t>Certificados de haber realizado las pruebas finales de fontanería, calefacción y electricidad de acuerdo con la normativa vigente.  </w:t>
      </w:r>
    </w:p>
    <w:p w14:paraId="4AA2D5C9" w14:textId="77777777" w:rsidR="00B90D4A" w:rsidRPr="008B1BFC" w:rsidRDefault="00B90D4A" w:rsidP="00B90D4A">
      <w:pPr>
        <w:numPr>
          <w:ilvl w:val="0"/>
          <w:numId w:val="13"/>
        </w:numPr>
        <w:jc w:val="both"/>
        <w:rPr>
          <w:sz w:val="24"/>
          <w:szCs w:val="24"/>
        </w:rPr>
      </w:pPr>
      <w:r w:rsidRPr="008B1BFC">
        <w:rPr>
          <w:sz w:val="24"/>
          <w:szCs w:val="24"/>
        </w:rPr>
        <w:t>La Dirección de obra se encargará de la confección del libro del edificio</w:t>
      </w:r>
      <w:r>
        <w:rPr>
          <w:sz w:val="24"/>
          <w:szCs w:val="24"/>
        </w:rPr>
        <w:t>,</w:t>
      </w:r>
      <w:r w:rsidRPr="008B1BFC">
        <w:rPr>
          <w:sz w:val="24"/>
          <w:szCs w:val="24"/>
        </w:rPr>
        <w:t xml:space="preserve"> el cual se entregará a la recepción de las obras.  </w:t>
      </w:r>
    </w:p>
    <w:p w14:paraId="63F06C84" w14:textId="77777777" w:rsidR="00B90D4A" w:rsidRPr="008B1BFC" w:rsidRDefault="00B90D4A" w:rsidP="00B90D4A">
      <w:pPr>
        <w:numPr>
          <w:ilvl w:val="0"/>
          <w:numId w:val="14"/>
        </w:numPr>
        <w:jc w:val="both"/>
        <w:rPr>
          <w:sz w:val="24"/>
          <w:szCs w:val="24"/>
        </w:rPr>
      </w:pPr>
      <w:r w:rsidRPr="008B1BFC">
        <w:rPr>
          <w:sz w:val="24"/>
          <w:szCs w:val="24"/>
        </w:rPr>
        <w:t>La Dirección de Obra entregará los planos definitivos y actualizados del edificio junto con el Certificado de Fin de Obra y restante documentación de final de obra debidamente visada por los colegios profesionales correspondientes.  </w:t>
      </w:r>
    </w:p>
    <w:p w14:paraId="7469E358" w14:textId="77777777" w:rsidR="00CE1F89" w:rsidRDefault="00B90D4A" w:rsidP="00B90D4A">
      <w:pPr>
        <w:numPr>
          <w:ilvl w:val="0"/>
          <w:numId w:val="14"/>
        </w:numPr>
        <w:jc w:val="both"/>
        <w:rPr>
          <w:sz w:val="24"/>
          <w:szCs w:val="24"/>
        </w:rPr>
      </w:pPr>
      <w:r w:rsidRPr="008B1BFC">
        <w:rPr>
          <w:sz w:val="24"/>
          <w:szCs w:val="24"/>
        </w:rPr>
        <w:t>Certificado del control de calidad efectuado durante el transcurso de la obra con la descripción y resultado de todos los ensayos realizados en la misma.  </w:t>
      </w:r>
    </w:p>
    <w:p w14:paraId="2C097C9E" w14:textId="1D439065" w:rsidR="00B90D4A" w:rsidRPr="00CE1F89" w:rsidRDefault="00CE1F89" w:rsidP="00B90D4A">
      <w:pPr>
        <w:numPr>
          <w:ilvl w:val="0"/>
          <w:numId w:val="14"/>
        </w:numPr>
        <w:jc w:val="both"/>
        <w:rPr>
          <w:sz w:val="24"/>
          <w:szCs w:val="24"/>
        </w:rPr>
      </w:pPr>
      <w:r>
        <w:rPr>
          <w:sz w:val="24"/>
          <w:szCs w:val="24"/>
        </w:rPr>
        <w:t>c</w:t>
      </w:r>
      <w:r w:rsidR="00B90D4A" w:rsidRPr="00CE1F89">
        <w:rPr>
          <w:sz w:val="24"/>
          <w:szCs w:val="24"/>
        </w:rPr>
        <w:t>ualquier otra documentación necesaria según normativa vigente.</w:t>
      </w:r>
    </w:p>
    <w:p w14:paraId="02013312" w14:textId="77777777" w:rsidR="00D86B2D" w:rsidRDefault="00D86B2D" w:rsidP="0072586F">
      <w:pPr>
        <w:jc w:val="both"/>
        <w:rPr>
          <w:b/>
          <w:bCs/>
          <w:sz w:val="24"/>
          <w:szCs w:val="24"/>
        </w:rPr>
      </w:pPr>
    </w:p>
    <w:p w14:paraId="4C56419C" w14:textId="3A6A4F40" w:rsidR="0072586F" w:rsidRDefault="0072586F" w:rsidP="0072586F">
      <w:pPr>
        <w:jc w:val="both"/>
        <w:rPr>
          <w:b/>
          <w:bCs/>
          <w:sz w:val="24"/>
          <w:szCs w:val="24"/>
        </w:rPr>
      </w:pPr>
      <w:r>
        <w:rPr>
          <w:b/>
          <w:bCs/>
          <w:sz w:val="24"/>
          <w:szCs w:val="24"/>
        </w:rPr>
        <w:t>2</w:t>
      </w:r>
      <w:r w:rsidR="00D86B2D">
        <w:rPr>
          <w:b/>
          <w:bCs/>
          <w:sz w:val="24"/>
          <w:szCs w:val="24"/>
        </w:rPr>
        <w:t>4</w:t>
      </w:r>
      <w:r>
        <w:rPr>
          <w:b/>
          <w:bCs/>
          <w:sz w:val="24"/>
          <w:szCs w:val="24"/>
        </w:rPr>
        <w:t>.- REVISIÓN DE PRECIOS.</w:t>
      </w:r>
    </w:p>
    <w:p w14:paraId="607FEC57" w14:textId="4E6ED8A2" w:rsidR="0072586F" w:rsidRDefault="0072586F" w:rsidP="0072586F">
      <w:pPr>
        <w:jc w:val="both"/>
        <w:rPr>
          <w:sz w:val="24"/>
          <w:szCs w:val="24"/>
        </w:rPr>
      </w:pPr>
      <w:r>
        <w:rPr>
          <w:sz w:val="24"/>
          <w:szCs w:val="24"/>
        </w:rPr>
        <w:t>En el presente contrato no procede la revisión de precios.</w:t>
      </w:r>
    </w:p>
    <w:p w14:paraId="0D79A189" w14:textId="10C85589" w:rsidR="0072586F" w:rsidRDefault="0072586F" w:rsidP="0072586F">
      <w:pPr>
        <w:jc w:val="both"/>
        <w:rPr>
          <w:b/>
          <w:bCs/>
          <w:sz w:val="24"/>
          <w:szCs w:val="24"/>
        </w:rPr>
      </w:pPr>
      <w:r>
        <w:rPr>
          <w:b/>
          <w:bCs/>
          <w:sz w:val="24"/>
          <w:szCs w:val="24"/>
        </w:rPr>
        <w:t>2</w:t>
      </w:r>
      <w:r w:rsidR="00D86B2D">
        <w:rPr>
          <w:b/>
          <w:bCs/>
          <w:sz w:val="24"/>
          <w:szCs w:val="24"/>
        </w:rPr>
        <w:t>5</w:t>
      </w:r>
      <w:r>
        <w:rPr>
          <w:b/>
          <w:bCs/>
          <w:sz w:val="24"/>
          <w:szCs w:val="24"/>
        </w:rPr>
        <w:t>.- PENALIDADES Y OTRAS SANCIONES POR INCUMPLIMIENTO.</w:t>
      </w:r>
    </w:p>
    <w:p w14:paraId="5F26E0DF" w14:textId="64160D22" w:rsidR="0072586F" w:rsidRDefault="0072586F" w:rsidP="0072586F">
      <w:pPr>
        <w:jc w:val="both"/>
        <w:rPr>
          <w:sz w:val="24"/>
          <w:szCs w:val="24"/>
        </w:rPr>
      </w:pPr>
      <w:r>
        <w:rPr>
          <w:sz w:val="24"/>
          <w:szCs w:val="24"/>
        </w:rPr>
        <w:t>2</w:t>
      </w:r>
      <w:r w:rsidR="00D86B2D">
        <w:rPr>
          <w:sz w:val="24"/>
          <w:szCs w:val="24"/>
        </w:rPr>
        <w:t>5</w:t>
      </w:r>
      <w:r>
        <w:rPr>
          <w:sz w:val="24"/>
          <w:szCs w:val="24"/>
        </w:rPr>
        <w:t>.1. Imposición de penalidades.</w:t>
      </w:r>
    </w:p>
    <w:p w14:paraId="0CB83DA4" w14:textId="671AF013" w:rsidR="0072586F" w:rsidRPr="0072586F" w:rsidRDefault="0072586F" w:rsidP="0072586F">
      <w:pPr>
        <w:jc w:val="both"/>
        <w:rPr>
          <w:sz w:val="24"/>
          <w:szCs w:val="24"/>
        </w:rPr>
      </w:pPr>
      <w:r w:rsidRPr="0072586F">
        <w:rPr>
          <w:sz w:val="24"/>
          <w:szCs w:val="24"/>
        </w:rPr>
        <w:t>Si l</w:t>
      </w:r>
      <w:r>
        <w:rPr>
          <w:sz w:val="24"/>
          <w:szCs w:val="24"/>
        </w:rPr>
        <w:t>a</w:t>
      </w:r>
      <w:r w:rsidRPr="0072586F">
        <w:rPr>
          <w:sz w:val="24"/>
          <w:szCs w:val="24"/>
        </w:rPr>
        <w:t xml:space="preserve"> contratista incumple alguna de sus obligaciones contractuales, el órgano de contratación, previa motivación, documentación del incumplimiento y una vez ofrecida audiencia del interesado, podrá imponer las penalizaciones que se señalan en los apartados siguientes, de acuerdo con las diferentes causas que los hayan motivado. </w:t>
      </w:r>
    </w:p>
    <w:p w14:paraId="75ED6BB3" w14:textId="0F78E79D" w:rsidR="0072586F" w:rsidRDefault="0072586F" w:rsidP="0072586F">
      <w:pPr>
        <w:jc w:val="both"/>
        <w:rPr>
          <w:sz w:val="24"/>
          <w:szCs w:val="24"/>
        </w:rPr>
      </w:pPr>
      <w:r w:rsidRPr="0072586F">
        <w:rPr>
          <w:sz w:val="24"/>
          <w:szCs w:val="24"/>
        </w:rPr>
        <w:t>Independientemente de la tipificación o no de la conducta como infracción contractual, la Administración descontará del abono a la empresa, el importe correspondiente a las prestaciones no satisfechas exigiendo, si se producen, daños o perjuicios, así como la correspondiente indemnización y las cantidades que resulten se harán efectivas mediante deducción de las cantidades que, en concepto de pago total o parcial deban abonarse al contratista o sobre la garantía que, en su caso, se hubiese constituido.</w:t>
      </w:r>
    </w:p>
    <w:p w14:paraId="2C5A3C4A" w14:textId="2F1452EF" w:rsidR="0072586F" w:rsidRDefault="0072586F" w:rsidP="0072586F">
      <w:pPr>
        <w:jc w:val="both"/>
        <w:rPr>
          <w:sz w:val="24"/>
          <w:szCs w:val="24"/>
        </w:rPr>
      </w:pPr>
      <w:r>
        <w:rPr>
          <w:sz w:val="24"/>
          <w:szCs w:val="24"/>
        </w:rPr>
        <w:t>2</w:t>
      </w:r>
      <w:r w:rsidR="00D86B2D">
        <w:rPr>
          <w:sz w:val="24"/>
          <w:szCs w:val="24"/>
        </w:rPr>
        <w:t>5</w:t>
      </w:r>
      <w:r>
        <w:rPr>
          <w:sz w:val="24"/>
          <w:szCs w:val="24"/>
        </w:rPr>
        <w:t>.2. Faltas penalizables.</w:t>
      </w:r>
    </w:p>
    <w:p w14:paraId="73C76053" w14:textId="6756D4B4" w:rsidR="0072586F" w:rsidRDefault="0072586F" w:rsidP="0072586F">
      <w:pPr>
        <w:jc w:val="both"/>
        <w:rPr>
          <w:sz w:val="24"/>
          <w:szCs w:val="24"/>
        </w:rPr>
      </w:pPr>
      <w:r w:rsidRPr="0072586F">
        <w:rPr>
          <w:sz w:val="24"/>
          <w:szCs w:val="24"/>
        </w:rPr>
        <w:t>Con el fin de determinar la existencia y gravedad de la infracción, se valorará el tipo de incumplimiento, la importancia de la prestación no satisfecha, la concurrencia o grado de negligencia, la relevancia económica de los perjuicios causados y la reincidencia o reiteración, etc. Toda falta cometida por el contratista, se clasificará atendiendo a su trascendencia, proporcionalidad e intencionalidad en: leve, grave o muy grave, de la siguiente manera</w:t>
      </w:r>
      <w:r>
        <w:rPr>
          <w:sz w:val="24"/>
          <w:szCs w:val="24"/>
        </w:rPr>
        <w:t>.</w:t>
      </w:r>
    </w:p>
    <w:p w14:paraId="4295B857" w14:textId="59AF9254" w:rsidR="0072586F" w:rsidRPr="0072586F" w:rsidRDefault="0072586F" w:rsidP="0072586F">
      <w:pPr>
        <w:jc w:val="both"/>
        <w:rPr>
          <w:sz w:val="24"/>
          <w:szCs w:val="24"/>
        </w:rPr>
      </w:pPr>
      <w:r w:rsidRPr="0072586F">
        <w:rPr>
          <w:sz w:val="24"/>
          <w:szCs w:val="24"/>
          <w:u w:val="single"/>
        </w:rPr>
        <w:t>Faltas leves</w:t>
      </w:r>
      <w:r w:rsidRPr="0072586F">
        <w:rPr>
          <w:sz w:val="24"/>
          <w:szCs w:val="24"/>
        </w:rPr>
        <w:t>: Se considerarán faltas leves aquellas que, afectando desfavorablemente al funcionamiento y eficiencia del contrato, no sean debidas a actuación realizada maliciosamente, ni lleven unid</w:t>
      </w:r>
      <w:r>
        <w:rPr>
          <w:sz w:val="24"/>
          <w:szCs w:val="24"/>
        </w:rPr>
        <w:t>os peligros</w:t>
      </w:r>
      <w:r w:rsidRPr="0072586F">
        <w:rPr>
          <w:sz w:val="24"/>
          <w:szCs w:val="24"/>
        </w:rPr>
        <w:t xml:space="preserve"> a terceros, ni reduzca la vida económica de los trabajos realizados, ni causen molestias a terceros o empleados de la Administración. Entre otras</w:t>
      </w:r>
      <w:r>
        <w:rPr>
          <w:sz w:val="24"/>
          <w:szCs w:val="24"/>
        </w:rPr>
        <w:t>,</w:t>
      </w:r>
      <w:r w:rsidRPr="0072586F">
        <w:rPr>
          <w:sz w:val="24"/>
          <w:szCs w:val="24"/>
        </w:rPr>
        <w:t xml:space="preserve"> serán las siguientes: </w:t>
      </w:r>
    </w:p>
    <w:p w14:paraId="04CDB84D" w14:textId="7E0C4D3E" w:rsidR="0072586F" w:rsidRPr="0072586F" w:rsidRDefault="0072586F" w:rsidP="0072586F">
      <w:pPr>
        <w:jc w:val="both"/>
        <w:rPr>
          <w:sz w:val="24"/>
          <w:szCs w:val="24"/>
        </w:rPr>
      </w:pPr>
      <w:r w:rsidRPr="0072586F">
        <w:rPr>
          <w:sz w:val="24"/>
          <w:szCs w:val="24"/>
        </w:rPr>
        <w:t>-</w:t>
      </w:r>
      <w:r>
        <w:rPr>
          <w:sz w:val="24"/>
          <w:szCs w:val="24"/>
        </w:rPr>
        <w:t xml:space="preserve"> </w:t>
      </w:r>
      <w:r w:rsidRPr="0072586F">
        <w:rPr>
          <w:sz w:val="24"/>
          <w:szCs w:val="24"/>
        </w:rPr>
        <w:t xml:space="preserve">Incumplimiento parcial leve de la ejecución de las prestaciones definidas en el contrato. </w:t>
      </w:r>
    </w:p>
    <w:p w14:paraId="3EC7555F" w14:textId="39BE6215" w:rsidR="003F1C19" w:rsidRDefault="0072586F" w:rsidP="0072586F">
      <w:pPr>
        <w:jc w:val="both"/>
        <w:rPr>
          <w:sz w:val="24"/>
          <w:szCs w:val="24"/>
        </w:rPr>
      </w:pPr>
      <w:r>
        <w:rPr>
          <w:sz w:val="24"/>
          <w:szCs w:val="24"/>
        </w:rPr>
        <w:t xml:space="preserve">- </w:t>
      </w:r>
      <w:r w:rsidRPr="0072586F">
        <w:rPr>
          <w:sz w:val="24"/>
          <w:szCs w:val="24"/>
        </w:rPr>
        <w:t xml:space="preserve">Ejecución defectuosa leve del contrato. </w:t>
      </w:r>
    </w:p>
    <w:p w14:paraId="7B4083F8" w14:textId="57C58F80" w:rsidR="0072586F" w:rsidRDefault="0072586F" w:rsidP="0072586F">
      <w:pPr>
        <w:jc w:val="both"/>
        <w:rPr>
          <w:sz w:val="24"/>
          <w:szCs w:val="24"/>
        </w:rPr>
      </w:pPr>
      <w:r>
        <w:rPr>
          <w:sz w:val="24"/>
          <w:szCs w:val="24"/>
        </w:rPr>
        <w:t xml:space="preserve">- </w:t>
      </w:r>
      <w:r w:rsidRPr="0072586F">
        <w:rPr>
          <w:sz w:val="24"/>
          <w:szCs w:val="24"/>
        </w:rPr>
        <w:t xml:space="preserve">Incumplimiento leve del compromiso de dedicar o adscribir a la ejecución del contrato los medios técnicos, materiales o personales incluidos en la oferta. </w:t>
      </w:r>
    </w:p>
    <w:p w14:paraId="511F1377" w14:textId="303AA0A3" w:rsidR="00D86B2D" w:rsidRDefault="00D86B2D" w:rsidP="0072586F">
      <w:pPr>
        <w:jc w:val="both"/>
        <w:rPr>
          <w:sz w:val="24"/>
          <w:szCs w:val="24"/>
        </w:rPr>
      </w:pPr>
    </w:p>
    <w:p w14:paraId="54314FFA" w14:textId="77777777" w:rsidR="00D86B2D" w:rsidRPr="0072586F" w:rsidRDefault="00D86B2D" w:rsidP="0072586F">
      <w:pPr>
        <w:jc w:val="both"/>
        <w:rPr>
          <w:sz w:val="24"/>
          <w:szCs w:val="24"/>
        </w:rPr>
      </w:pPr>
    </w:p>
    <w:p w14:paraId="7513CC4F" w14:textId="28018D88" w:rsidR="0072586F" w:rsidRPr="0072586F" w:rsidRDefault="0072586F" w:rsidP="0072586F">
      <w:pPr>
        <w:jc w:val="both"/>
        <w:rPr>
          <w:sz w:val="24"/>
          <w:szCs w:val="24"/>
        </w:rPr>
      </w:pPr>
      <w:r>
        <w:rPr>
          <w:sz w:val="24"/>
          <w:szCs w:val="24"/>
        </w:rPr>
        <w:t xml:space="preserve">- </w:t>
      </w:r>
      <w:r w:rsidRPr="0072586F">
        <w:rPr>
          <w:sz w:val="24"/>
          <w:szCs w:val="24"/>
        </w:rPr>
        <w:t xml:space="preserve">En general, cualquier incumplimiento o cumplimiento defectuoso que produzca perjuicios leves a la Administración o terceros. </w:t>
      </w:r>
    </w:p>
    <w:p w14:paraId="092AEC10" w14:textId="1526BFBF" w:rsidR="0072586F" w:rsidRDefault="0072586F" w:rsidP="0072586F">
      <w:pPr>
        <w:jc w:val="both"/>
        <w:rPr>
          <w:sz w:val="24"/>
          <w:szCs w:val="24"/>
        </w:rPr>
      </w:pPr>
      <w:r>
        <w:rPr>
          <w:sz w:val="24"/>
          <w:szCs w:val="24"/>
        </w:rPr>
        <w:t xml:space="preserve">- </w:t>
      </w:r>
      <w:r w:rsidRPr="0072586F">
        <w:rPr>
          <w:sz w:val="24"/>
          <w:szCs w:val="24"/>
        </w:rPr>
        <w:t>El retraso o suspensión en la ejecución del Proyecto de Ejecución por el plazo de 1 a 5 días a partir del cumplimiento del plazo ofertado.</w:t>
      </w:r>
    </w:p>
    <w:p w14:paraId="6833A2BA" w14:textId="0022EE97" w:rsidR="00790ED2" w:rsidRPr="00790ED2" w:rsidRDefault="00790ED2" w:rsidP="00790ED2">
      <w:pPr>
        <w:jc w:val="both"/>
        <w:rPr>
          <w:sz w:val="24"/>
          <w:szCs w:val="24"/>
        </w:rPr>
      </w:pPr>
      <w:r w:rsidRPr="00790ED2">
        <w:rPr>
          <w:sz w:val="24"/>
          <w:szCs w:val="24"/>
          <w:u w:val="single"/>
        </w:rPr>
        <w:t>Faltas graves:</w:t>
      </w:r>
      <w:r w:rsidRPr="00790ED2">
        <w:rPr>
          <w:sz w:val="24"/>
          <w:szCs w:val="24"/>
        </w:rPr>
        <w:t xml:space="preserve"> Son clasificadas como faltas graves aquellas que como consecuencia de realización deficiente de los distintos trabajos exigidos o de las prestaciones y exigencias contractuales, puedan influir negativamente en la vida económica de los trabajos realizados o causar molestias y peligros a tercero o empleados de la Administración o causen un grave perjuicio al control o a la inspección administrativa de los trabajos contratados. Entre otras</w:t>
      </w:r>
      <w:r>
        <w:rPr>
          <w:sz w:val="24"/>
          <w:szCs w:val="24"/>
        </w:rPr>
        <w:t>,</w:t>
      </w:r>
      <w:r w:rsidRPr="00790ED2">
        <w:rPr>
          <w:sz w:val="24"/>
          <w:szCs w:val="24"/>
        </w:rPr>
        <w:t xml:space="preserve"> serán las siguientes: </w:t>
      </w:r>
    </w:p>
    <w:p w14:paraId="1FF6A804" w14:textId="69EA6DC7" w:rsidR="00790ED2" w:rsidRPr="00790ED2" w:rsidRDefault="00790ED2" w:rsidP="00790ED2">
      <w:pPr>
        <w:jc w:val="both"/>
        <w:rPr>
          <w:sz w:val="24"/>
          <w:szCs w:val="24"/>
        </w:rPr>
      </w:pPr>
      <w:r w:rsidRPr="00790ED2">
        <w:rPr>
          <w:sz w:val="24"/>
          <w:szCs w:val="24"/>
        </w:rPr>
        <w:t>-</w:t>
      </w:r>
      <w:r>
        <w:rPr>
          <w:sz w:val="24"/>
          <w:szCs w:val="24"/>
        </w:rPr>
        <w:t xml:space="preserve"> </w:t>
      </w:r>
      <w:r w:rsidRPr="00790ED2">
        <w:rPr>
          <w:sz w:val="24"/>
          <w:szCs w:val="24"/>
        </w:rPr>
        <w:t xml:space="preserve">Incumplimiento parcial grave de la ejecución de las prestaciones definidas en el contrato. </w:t>
      </w:r>
    </w:p>
    <w:p w14:paraId="54987140" w14:textId="2B38EF5B" w:rsidR="00790ED2" w:rsidRPr="00790ED2" w:rsidRDefault="00790ED2" w:rsidP="00790ED2">
      <w:pPr>
        <w:jc w:val="both"/>
        <w:rPr>
          <w:sz w:val="24"/>
          <w:szCs w:val="24"/>
        </w:rPr>
      </w:pPr>
      <w:r>
        <w:rPr>
          <w:sz w:val="24"/>
          <w:szCs w:val="24"/>
        </w:rPr>
        <w:t xml:space="preserve">- </w:t>
      </w:r>
      <w:r w:rsidRPr="00790ED2">
        <w:rPr>
          <w:sz w:val="24"/>
          <w:szCs w:val="24"/>
        </w:rPr>
        <w:t xml:space="preserve">Ejecución defectuosa grave del contrato. </w:t>
      </w:r>
    </w:p>
    <w:p w14:paraId="773D8F3F" w14:textId="2BC197B4" w:rsidR="00790ED2" w:rsidRPr="00790ED2" w:rsidRDefault="00790ED2" w:rsidP="00790ED2">
      <w:pPr>
        <w:jc w:val="both"/>
        <w:rPr>
          <w:sz w:val="24"/>
          <w:szCs w:val="24"/>
        </w:rPr>
      </w:pPr>
      <w:r>
        <w:rPr>
          <w:sz w:val="24"/>
          <w:szCs w:val="24"/>
        </w:rPr>
        <w:t xml:space="preserve">- </w:t>
      </w:r>
      <w:r w:rsidRPr="00790ED2">
        <w:rPr>
          <w:sz w:val="24"/>
          <w:szCs w:val="24"/>
        </w:rPr>
        <w:t xml:space="preserve">Incumplimiento grave del compromiso de dedicar o adscribir a la ejecución del contrato los medios técnicos, materiales o personales incluidos en la oferta. </w:t>
      </w:r>
    </w:p>
    <w:p w14:paraId="0FAD4C6A" w14:textId="4DEA7230" w:rsidR="00790ED2" w:rsidRPr="00790ED2" w:rsidRDefault="00790ED2" w:rsidP="00790ED2">
      <w:pPr>
        <w:jc w:val="both"/>
        <w:rPr>
          <w:sz w:val="24"/>
          <w:szCs w:val="24"/>
        </w:rPr>
      </w:pPr>
      <w:r>
        <w:rPr>
          <w:sz w:val="24"/>
          <w:szCs w:val="24"/>
        </w:rPr>
        <w:t xml:space="preserve">- </w:t>
      </w:r>
      <w:r w:rsidRPr="00790ED2">
        <w:rPr>
          <w:sz w:val="24"/>
          <w:szCs w:val="24"/>
        </w:rPr>
        <w:t xml:space="preserve">Incumplimiento de las órdenes recibidas por parte de la unidad gestora del contrato en las cuestiones relativas a la ejecución del mismo. </w:t>
      </w:r>
    </w:p>
    <w:p w14:paraId="065940F9" w14:textId="3EA8FAA9" w:rsidR="00790ED2" w:rsidRPr="00790ED2" w:rsidRDefault="00790ED2" w:rsidP="00790ED2">
      <w:pPr>
        <w:jc w:val="both"/>
        <w:rPr>
          <w:sz w:val="24"/>
          <w:szCs w:val="24"/>
        </w:rPr>
      </w:pPr>
      <w:r>
        <w:rPr>
          <w:sz w:val="24"/>
          <w:szCs w:val="24"/>
        </w:rPr>
        <w:t xml:space="preserve">- </w:t>
      </w:r>
      <w:r w:rsidRPr="00790ED2">
        <w:rPr>
          <w:sz w:val="24"/>
          <w:szCs w:val="24"/>
        </w:rPr>
        <w:t xml:space="preserve">En general, cualquier incumplimiento o cumplimiento defectuoso que produzca perjuicios graves a la Administración o terceros. </w:t>
      </w:r>
    </w:p>
    <w:p w14:paraId="291E485B" w14:textId="027D6A23" w:rsidR="00790ED2" w:rsidRPr="00790ED2" w:rsidRDefault="00790ED2" w:rsidP="00790ED2">
      <w:pPr>
        <w:jc w:val="both"/>
        <w:rPr>
          <w:sz w:val="24"/>
          <w:szCs w:val="24"/>
        </w:rPr>
      </w:pPr>
      <w:r>
        <w:rPr>
          <w:sz w:val="24"/>
          <w:szCs w:val="24"/>
        </w:rPr>
        <w:t xml:space="preserve">- </w:t>
      </w:r>
      <w:r w:rsidRPr="00790ED2">
        <w:rPr>
          <w:sz w:val="24"/>
          <w:szCs w:val="24"/>
        </w:rPr>
        <w:t xml:space="preserve">Infracción de las condiciones establecidas para la subcontratación. </w:t>
      </w:r>
    </w:p>
    <w:p w14:paraId="0A96BCFA" w14:textId="1B87D395" w:rsidR="0072586F" w:rsidRDefault="00790ED2" w:rsidP="00790ED2">
      <w:pPr>
        <w:jc w:val="both"/>
        <w:rPr>
          <w:sz w:val="24"/>
          <w:szCs w:val="24"/>
        </w:rPr>
      </w:pPr>
      <w:r>
        <w:rPr>
          <w:sz w:val="24"/>
          <w:szCs w:val="24"/>
        </w:rPr>
        <w:t xml:space="preserve">- </w:t>
      </w:r>
      <w:r w:rsidRPr="00790ED2">
        <w:rPr>
          <w:sz w:val="24"/>
          <w:szCs w:val="24"/>
        </w:rPr>
        <w:t>El retraso o suspensión en la ejecución del Proyecto de Ejecución por el plazo de 6 a 10 días a partir del cumplimiento del plazo ofertad</w:t>
      </w:r>
      <w:r>
        <w:rPr>
          <w:sz w:val="24"/>
          <w:szCs w:val="24"/>
        </w:rPr>
        <w:t>o</w:t>
      </w:r>
      <w:r w:rsidRPr="00790ED2">
        <w:rPr>
          <w:sz w:val="24"/>
          <w:szCs w:val="24"/>
        </w:rPr>
        <w:t>.</w:t>
      </w:r>
    </w:p>
    <w:p w14:paraId="18F47CE4" w14:textId="21C0240B" w:rsidR="00542607" w:rsidRPr="00542607" w:rsidRDefault="00542607" w:rsidP="00542607">
      <w:pPr>
        <w:jc w:val="both"/>
        <w:rPr>
          <w:sz w:val="24"/>
          <w:szCs w:val="24"/>
        </w:rPr>
      </w:pPr>
      <w:r w:rsidRPr="00542607">
        <w:rPr>
          <w:sz w:val="24"/>
          <w:szCs w:val="24"/>
          <w:u w:val="single"/>
        </w:rPr>
        <w:t>Faltas muy graves</w:t>
      </w:r>
      <w:r w:rsidRPr="00542607">
        <w:rPr>
          <w:sz w:val="24"/>
          <w:szCs w:val="24"/>
        </w:rPr>
        <w:t>: Son clasificadas como faltas muy graves aquellas actuaciones que revistan una infracción de condiciones de especial relevancia u obedezcan a una actuación maliciosa del contratista o pongan en riesgo la prestación de los servicios a la población. Entre otras</w:t>
      </w:r>
      <w:r>
        <w:rPr>
          <w:sz w:val="24"/>
          <w:szCs w:val="24"/>
        </w:rPr>
        <w:t>,</w:t>
      </w:r>
      <w:r w:rsidRPr="00542607">
        <w:rPr>
          <w:sz w:val="24"/>
          <w:szCs w:val="24"/>
        </w:rPr>
        <w:t xml:space="preserve"> serán las siguientes: </w:t>
      </w:r>
    </w:p>
    <w:p w14:paraId="7667E5A8" w14:textId="0015434E" w:rsidR="00542607" w:rsidRPr="00542607" w:rsidRDefault="00542607" w:rsidP="00542607">
      <w:pPr>
        <w:jc w:val="both"/>
        <w:rPr>
          <w:sz w:val="24"/>
          <w:szCs w:val="24"/>
        </w:rPr>
      </w:pPr>
      <w:r w:rsidRPr="00542607">
        <w:rPr>
          <w:sz w:val="24"/>
          <w:szCs w:val="24"/>
        </w:rPr>
        <w:t>-</w:t>
      </w:r>
      <w:r>
        <w:rPr>
          <w:sz w:val="24"/>
          <w:szCs w:val="24"/>
        </w:rPr>
        <w:t xml:space="preserve"> </w:t>
      </w:r>
      <w:r w:rsidRPr="00542607">
        <w:rPr>
          <w:sz w:val="24"/>
          <w:szCs w:val="24"/>
        </w:rPr>
        <w:t xml:space="preserve">Incumplimiento parcial reiterado o muy grave de la ejecución de las prestaciones definidas en el contrato. </w:t>
      </w:r>
    </w:p>
    <w:p w14:paraId="0AE24C08" w14:textId="3DF1B1CD" w:rsidR="00542607" w:rsidRPr="00542607" w:rsidRDefault="00542607" w:rsidP="00542607">
      <w:pPr>
        <w:jc w:val="both"/>
        <w:rPr>
          <w:sz w:val="24"/>
          <w:szCs w:val="24"/>
        </w:rPr>
      </w:pPr>
      <w:r>
        <w:rPr>
          <w:sz w:val="24"/>
          <w:szCs w:val="24"/>
        </w:rPr>
        <w:t xml:space="preserve">- </w:t>
      </w:r>
      <w:r w:rsidRPr="00542607">
        <w:rPr>
          <w:sz w:val="24"/>
          <w:szCs w:val="24"/>
        </w:rPr>
        <w:t xml:space="preserve">Ejecución defectuosa reiterada o muy grave del contrato. </w:t>
      </w:r>
    </w:p>
    <w:p w14:paraId="29DDCF55" w14:textId="77777777" w:rsidR="003F1C19" w:rsidRDefault="003F1C19" w:rsidP="00542607">
      <w:pPr>
        <w:jc w:val="both"/>
        <w:rPr>
          <w:sz w:val="24"/>
          <w:szCs w:val="24"/>
        </w:rPr>
      </w:pPr>
    </w:p>
    <w:p w14:paraId="666E668A" w14:textId="77777777" w:rsidR="00D86B2D" w:rsidRDefault="00D86B2D" w:rsidP="00542607">
      <w:pPr>
        <w:jc w:val="both"/>
        <w:rPr>
          <w:sz w:val="24"/>
          <w:szCs w:val="24"/>
        </w:rPr>
      </w:pPr>
    </w:p>
    <w:p w14:paraId="7C5D0C7A" w14:textId="77777777" w:rsidR="00D86B2D" w:rsidRDefault="00D86B2D" w:rsidP="00542607">
      <w:pPr>
        <w:jc w:val="both"/>
        <w:rPr>
          <w:sz w:val="24"/>
          <w:szCs w:val="24"/>
        </w:rPr>
      </w:pPr>
    </w:p>
    <w:p w14:paraId="268B74E6" w14:textId="3460B06D" w:rsidR="00542607" w:rsidRPr="00542607" w:rsidRDefault="00542607" w:rsidP="00542607">
      <w:pPr>
        <w:jc w:val="both"/>
        <w:rPr>
          <w:sz w:val="24"/>
          <w:szCs w:val="24"/>
        </w:rPr>
      </w:pPr>
      <w:r>
        <w:rPr>
          <w:sz w:val="24"/>
          <w:szCs w:val="24"/>
        </w:rPr>
        <w:t xml:space="preserve">- </w:t>
      </w:r>
      <w:r w:rsidRPr="00542607">
        <w:rPr>
          <w:sz w:val="24"/>
          <w:szCs w:val="24"/>
        </w:rPr>
        <w:t xml:space="preserve">Incumplimiento reiterado o muy grave del compromiso de dedicar o adscribir a la ejecución del contrato los medios técnicos, materiales o personales incluidos en la oferta. </w:t>
      </w:r>
    </w:p>
    <w:p w14:paraId="4F10528D" w14:textId="1DD28764" w:rsidR="00542607" w:rsidRPr="00542607" w:rsidRDefault="00542607" w:rsidP="00542607">
      <w:pPr>
        <w:jc w:val="both"/>
        <w:rPr>
          <w:sz w:val="24"/>
          <w:szCs w:val="24"/>
        </w:rPr>
      </w:pPr>
      <w:r>
        <w:rPr>
          <w:sz w:val="24"/>
          <w:szCs w:val="24"/>
        </w:rPr>
        <w:t xml:space="preserve">- </w:t>
      </w:r>
      <w:r w:rsidRPr="00542607">
        <w:rPr>
          <w:sz w:val="24"/>
          <w:szCs w:val="24"/>
        </w:rPr>
        <w:t xml:space="preserve">Incumplimiento reiterado de las órdenes recibidas por parte de la unidad gestora del contrato en las cuestiones relativas a la ejecución del mismo. </w:t>
      </w:r>
    </w:p>
    <w:p w14:paraId="403BD180" w14:textId="22EBAE56" w:rsidR="00542607" w:rsidRPr="00542607" w:rsidRDefault="00542607" w:rsidP="00542607">
      <w:pPr>
        <w:jc w:val="both"/>
        <w:rPr>
          <w:sz w:val="24"/>
          <w:szCs w:val="24"/>
        </w:rPr>
      </w:pPr>
      <w:r>
        <w:rPr>
          <w:sz w:val="24"/>
          <w:szCs w:val="24"/>
        </w:rPr>
        <w:t xml:space="preserve">- </w:t>
      </w:r>
      <w:r w:rsidRPr="00542607">
        <w:rPr>
          <w:sz w:val="24"/>
          <w:szCs w:val="24"/>
        </w:rPr>
        <w:t xml:space="preserve">Incumplimiento de la normativa en materia de igualdad entre mujeres y hombres. </w:t>
      </w:r>
    </w:p>
    <w:p w14:paraId="104B38B5" w14:textId="3D67C705" w:rsidR="00542607" w:rsidRPr="00542607" w:rsidRDefault="00542607" w:rsidP="00542607">
      <w:pPr>
        <w:jc w:val="both"/>
        <w:rPr>
          <w:sz w:val="24"/>
          <w:szCs w:val="24"/>
        </w:rPr>
      </w:pPr>
      <w:r>
        <w:rPr>
          <w:sz w:val="24"/>
          <w:szCs w:val="24"/>
        </w:rPr>
        <w:t xml:space="preserve">- </w:t>
      </w:r>
      <w:r w:rsidRPr="00542607">
        <w:rPr>
          <w:sz w:val="24"/>
          <w:szCs w:val="24"/>
        </w:rPr>
        <w:t>Incumplimiento de las obligaciones laborales o sociales en relación con sus trabajadores</w:t>
      </w:r>
      <w:r>
        <w:rPr>
          <w:sz w:val="24"/>
          <w:szCs w:val="24"/>
        </w:rPr>
        <w:t>.</w:t>
      </w:r>
    </w:p>
    <w:p w14:paraId="3DD7C049" w14:textId="328AA522" w:rsidR="00542607" w:rsidRPr="00542607" w:rsidRDefault="00542607" w:rsidP="00542607">
      <w:pPr>
        <w:jc w:val="both"/>
        <w:rPr>
          <w:sz w:val="24"/>
          <w:szCs w:val="24"/>
        </w:rPr>
      </w:pPr>
      <w:r w:rsidRPr="00542607">
        <w:rPr>
          <w:sz w:val="24"/>
          <w:szCs w:val="24"/>
        </w:rPr>
        <w:t>-</w:t>
      </w:r>
      <w:r>
        <w:rPr>
          <w:sz w:val="24"/>
          <w:szCs w:val="24"/>
        </w:rPr>
        <w:t xml:space="preserve"> </w:t>
      </w:r>
      <w:r w:rsidRPr="00542607">
        <w:rPr>
          <w:sz w:val="24"/>
          <w:szCs w:val="24"/>
        </w:rPr>
        <w:t xml:space="preserve">Incumplimiento de las condiciones especiales de ejecución del contrato. </w:t>
      </w:r>
    </w:p>
    <w:p w14:paraId="18F89693" w14:textId="64F369BC" w:rsidR="00542607" w:rsidRPr="00542607" w:rsidRDefault="00542607" w:rsidP="00542607">
      <w:pPr>
        <w:jc w:val="both"/>
        <w:rPr>
          <w:sz w:val="24"/>
          <w:szCs w:val="24"/>
        </w:rPr>
      </w:pPr>
      <w:r>
        <w:rPr>
          <w:sz w:val="24"/>
          <w:szCs w:val="24"/>
        </w:rPr>
        <w:t xml:space="preserve">- </w:t>
      </w:r>
      <w:r w:rsidRPr="00542607">
        <w:rPr>
          <w:sz w:val="24"/>
          <w:szCs w:val="24"/>
        </w:rPr>
        <w:t xml:space="preserve">El fraude económico, mediante certificaciones o facturas no acordes con la realidad, o a través de cualquier medio, sin que sea necesaria la existencia de dolo. </w:t>
      </w:r>
    </w:p>
    <w:p w14:paraId="13B54804" w14:textId="63313954" w:rsidR="00542607" w:rsidRPr="00542607" w:rsidRDefault="00542607" w:rsidP="00542607">
      <w:pPr>
        <w:jc w:val="both"/>
        <w:rPr>
          <w:sz w:val="24"/>
          <w:szCs w:val="24"/>
        </w:rPr>
      </w:pPr>
      <w:r>
        <w:rPr>
          <w:sz w:val="24"/>
          <w:szCs w:val="24"/>
        </w:rPr>
        <w:t xml:space="preserve">- </w:t>
      </w:r>
      <w:r w:rsidRPr="00542607">
        <w:rPr>
          <w:sz w:val="24"/>
          <w:szCs w:val="24"/>
        </w:rPr>
        <w:t xml:space="preserve">El incumplimiento de los compromisos asumidos en su oferta. </w:t>
      </w:r>
    </w:p>
    <w:p w14:paraId="2C98874A" w14:textId="685A0499" w:rsidR="00542607" w:rsidRPr="00542607" w:rsidRDefault="00542607" w:rsidP="00542607">
      <w:pPr>
        <w:jc w:val="both"/>
        <w:rPr>
          <w:sz w:val="24"/>
          <w:szCs w:val="24"/>
        </w:rPr>
      </w:pPr>
      <w:r>
        <w:rPr>
          <w:sz w:val="24"/>
          <w:szCs w:val="24"/>
        </w:rPr>
        <w:t xml:space="preserve">- </w:t>
      </w:r>
      <w:r w:rsidRPr="00542607">
        <w:rPr>
          <w:sz w:val="24"/>
          <w:szCs w:val="24"/>
        </w:rPr>
        <w:t xml:space="preserve">En general, cualquier incumplimiento o cumplimiento defectuoso que produzca perjuicios reiterados o muy graves a la Administración o terceros. </w:t>
      </w:r>
    </w:p>
    <w:p w14:paraId="44CCADA1" w14:textId="051CA2EC" w:rsidR="00790ED2" w:rsidRDefault="006C0156" w:rsidP="00542607">
      <w:pPr>
        <w:jc w:val="both"/>
        <w:rPr>
          <w:sz w:val="24"/>
          <w:szCs w:val="24"/>
        </w:rPr>
      </w:pPr>
      <w:r>
        <w:rPr>
          <w:sz w:val="24"/>
          <w:szCs w:val="24"/>
        </w:rPr>
        <w:t xml:space="preserve">- </w:t>
      </w:r>
      <w:r w:rsidR="00542607" w:rsidRPr="00542607">
        <w:rPr>
          <w:sz w:val="24"/>
          <w:szCs w:val="24"/>
        </w:rPr>
        <w:t>El retraso o suspensión en la ejecución del Proyecto de Ejecución por el plazo superior a 10 días a partir del cumplimiento del plazo ofertado</w:t>
      </w:r>
      <w:r>
        <w:rPr>
          <w:sz w:val="24"/>
          <w:szCs w:val="24"/>
        </w:rPr>
        <w:t>.</w:t>
      </w:r>
    </w:p>
    <w:p w14:paraId="36A2DBB3" w14:textId="6421458C" w:rsidR="006C0156" w:rsidRDefault="006C0156" w:rsidP="00542607">
      <w:pPr>
        <w:jc w:val="both"/>
        <w:rPr>
          <w:sz w:val="24"/>
          <w:szCs w:val="24"/>
        </w:rPr>
      </w:pPr>
      <w:r>
        <w:rPr>
          <w:sz w:val="24"/>
          <w:szCs w:val="24"/>
        </w:rPr>
        <w:t>2</w:t>
      </w:r>
      <w:r w:rsidR="00D86B2D">
        <w:rPr>
          <w:sz w:val="24"/>
          <w:szCs w:val="24"/>
        </w:rPr>
        <w:t>5</w:t>
      </w:r>
      <w:r>
        <w:rPr>
          <w:sz w:val="24"/>
          <w:szCs w:val="24"/>
        </w:rPr>
        <w:t>.3. Cuantía de las penalidades.</w:t>
      </w:r>
    </w:p>
    <w:p w14:paraId="157441D8" w14:textId="77777777" w:rsidR="00931668" w:rsidRPr="00931668" w:rsidRDefault="00931668" w:rsidP="00931668">
      <w:pPr>
        <w:jc w:val="both"/>
        <w:rPr>
          <w:sz w:val="24"/>
          <w:szCs w:val="24"/>
        </w:rPr>
      </w:pPr>
      <w:r w:rsidRPr="00931668">
        <w:rPr>
          <w:sz w:val="24"/>
          <w:szCs w:val="24"/>
        </w:rPr>
        <w:t xml:space="preserve">Los incumplimientos del contratista se penalizarán de acuerdo con la escala establecida en el artículo 146.3 de la Ley Foral 2/2018, de 13 de abril, de Contratos Públicos y con el límite máximo establecido en el mismo. </w:t>
      </w:r>
    </w:p>
    <w:p w14:paraId="280EC307" w14:textId="77777777" w:rsidR="00931668" w:rsidRPr="00931668" w:rsidRDefault="00931668" w:rsidP="00931668">
      <w:pPr>
        <w:jc w:val="both"/>
        <w:rPr>
          <w:sz w:val="24"/>
          <w:szCs w:val="24"/>
        </w:rPr>
      </w:pPr>
      <w:r w:rsidRPr="00931668">
        <w:rPr>
          <w:sz w:val="24"/>
          <w:szCs w:val="24"/>
        </w:rPr>
        <w:t xml:space="preserve">No podrán alegarse como causas de fuerza mayor o causa justificada para el incumplimiento de sus obligaciones: </w:t>
      </w:r>
    </w:p>
    <w:p w14:paraId="52C96D94" w14:textId="69D20626" w:rsidR="00931668" w:rsidRPr="00931668" w:rsidRDefault="00931668" w:rsidP="00931668">
      <w:pPr>
        <w:jc w:val="both"/>
        <w:rPr>
          <w:sz w:val="24"/>
          <w:szCs w:val="24"/>
        </w:rPr>
      </w:pPr>
      <w:r w:rsidRPr="00931668">
        <w:rPr>
          <w:sz w:val="24"/>
          <w:szCs w:val="24"/>
        </w:rPr>
        <w:t>-</w:t>
      </w:r>
      <w:r>
        <w:rPr>
          <w:sz w:val="24"/>
          <w:szCs w:val="24"/>
        </w:rPr>
        <w:t xml:space="preserve"> </w:t>
      </w:r>
      <w:r w:rsidRPr="00931668">
        <w:rPr>
          <w:sz w:val="24"/>
          <w:szCs w:val="24"/>
        </w:rPr>
        <w:t xml:space="preserve">Paros laborales internos de la empresa adjudicataria. </w:t>
      </w:r>
    </w:p>
    <w:p w14:paraId="147DACAC" w14:textId="48F987A4" w:rsidR="00931668" w:rsidRPr="00931668" w:rsidRDefault="00931668" w:rsidP="00931668">
      <w:pPr>
        <w:jc w:val="both"/>
        <w:rPr>
          <w:sz w:val="24"/>
          <w:szCs w:val="24"/>
        </w:rPr>
      </w:pPr>
      <w:r>
        <w:rPr>
          <w:sz w:val="24"/>
          <w:szCs w:val="24"/>
        </w:rPr>
        <w:t xml:space="preserve">- </w:t>
      </w:r>
      <w:r w:rsidRPr="00931668">
        <w:rPr>
          <w:sz w:val="24"/>
          <w:szCs w:val="24"/>
        </w:rPr>
        <w:t xml:space="preserve">Vacaciones o bajas laborales de su personal o de terceros. </w:t>
      </w:r>
    </w:p>
    <w:p w14:paraId="3455F729" w14:textId="77777777" w:rsidR="00931668" w:rsidRPr="00931668" w:rsidRDefault="00931668" w:rsidP="00931668">
      <w:pPr>
        <w:jc w:val="both"/>
        <w:rPr>
          <w:sz w:val="24"/>
          <w:szCs w:val="24"/>
        </w:rPr>
      </w:pPr>
      <w:r w:rsidRPr="00931668">
        <w:rPr>
          <w:sz w:val="24"/>
          <w:szCs w:val="24"/>
        </w:rPr>
        <w:t xml:space="preserve">El límite máximo de la cuantía total de las penalidades que pueden imponerse a un contratista no podrá exceder del 20% del importe de adjudicación. Cuando las penalidades por incumplimiento excedan del 10% del importe de adjudicación procederá iniciar el procedimiento para declarar la prohibición de contratar. </w:t>
      </w:r>
    </w:p>
    <w:p w14:paraId="429FE247" w14:textId="77777777" w:rsidR="003F1C19" w:rsidRDefault="00931668" w:rsidP="00931668">
      <w:pPr>
        <w:jc w:val="both"/>
        <w:rPr>
          <w:sz w:val="24"/>
          <w:szCs w:val="24"/>
        </w:rPr>
      </w:pPr>
      <w:r w:rsidRPr="00931668">
        <w:rPr>
          <w:sz w:val="24"/>
          <w:szCs w:val="24"/>
        </w:rPr>
        <w:t xml:space="preserve">Las penalidades se impondrán por acuerdo del órgano de contratación, adoptado a propuesta de la unidad gestora del contrato, previa audiencia del contratista, y se harán </w:t>
      </w:r>
    </w:p>
    <w:p w14:paraId="689ABCA1" w14:textId="77777777" w:rsidR="003F1C19" w:rsidRDefault="003F1C19" w:rsidP="00931668">
      <w:pPr>
        <w:jc w:val="both"/>
        <w:rPr>
          <w:sz w:val="24"/>
          <w:szCs w:val="24"/>
        </w:rPr>
      </w:pPr>
    </w:p>
    <w:p w14:paraId="60F7ADF8" w14:textId="0AB8A4E6" w:rsidR="00931668" w:rsidRPr="00931668" w:rsidRDefault="00931668" w:rsidP="00931668">
      <w:pPr>
        <w:jc w:val="both"/>
        <w:rPr>
          <w:sz w:val="24"/>
          <w:szCs w:val="24"/>
        </w:rPr>
      </w:pPr>
      <w:r w:rsidRPr="00931668">
        <w:rPr>
          <w:sz w:val="24"/>
          <w:szCs w:val="24"/>
        </w:rPr>
        <w:t xml:space="preserve">efectivas mediante deducción de las cantidades que, en concepto de pago total o parcial deban abonarse al contratista o sobre la garantía que, en su caso, se hubiese constituido. </w:t>
      </w:r>
    </w:p>
    <w:p w14:paraId="18D9E747" w14:textId="77777777" w:rsidR="00931668" w:rsidRPr="00931668" w:rsidRDefault="00931668" w:rsidP="00931668">
      <w:pPr>
        <w:jc w:val="both"/>
        <w:rPr>
          <w:sz w:val="24"/>
          <w:szCs w:val="24"/>
        </w:rPr>
      </w:pPr>
      <w:r w:rsidRPr="00931668">
        <w:rPr>
          <w:sz w:val="24"/>
          <w:szCs w:val="24"/>
        </w:rPr>
        <w:t xml:space="preserve">El adjudicatario en caso de incumplimiento deberá reparar el daño causado, todo ello sin perjuicio de la exigencia de responsabilidad a que el hecho diera lugar. </w:t>
      </w:r>
    </w:p>
    <w:p w14:paraId="4DC81865" w14:textId="27E224B5" w:rsidR="006C0156" w:rsidRDefault="00931668" w:rsidP="00931668">
      <w:pPr>
        <w:jc w:val="both"/>
        <w:rPr>
          <w:sz w:val="24"/>
          <w:szCs w:val="24"/>
        </w:rPr>
      </w:pPr>
      <w:r w:rsidRPr="00931668">
        <w:rPr>
          <w:sz w:val="24"/>
          <w:szCs w:val="24"/>
        </w:rPr>
        <w:t>La imposición de las penalidades previstas no excluye la eventual indemnización a la Administración, que deberán determinarse de forma independiente</w:t>
      </w:r>
      <w:r w:rsidR="00D335F8">
        <w:rPr>
          <w:sz w:val="24"/>
          <w:szCs w:val="24"/>
        </w:rPr>
        <w:t>.</w:t>
      </w:r>
    </w:p>
    <w:p w14:paraId="29A6FB9D" w14:textId="27529AAC" w:rsidR="00D335F8" w:rsidRDefault="00D335F8" w:rsidP="00931668">
      <w:pPr>
        <w:jc w:val="both"/>
        <w:rPr>
          <w:b/>
          <w:bCs/>
          <w:sz w:val="24"/>
          <w:szCs w:val="24"/>
        </w:rPr>
      </w:pPr>
      <w:r>
        <w:rPr>
          <w:b/>
          <w:bCs/>
          <w:sz w:val="24"/>
          <w:szCs w:val="24"/>
        </w:rPr>
        <w:t>2</w:t>
      </w:r>
      <w:r w:rsidR="00D86B2D">
        <w:rPr>
          <w:b/>
          <w:bCs/>
          <w:sz w:val="24"/>
          <w:szCs w:val="24"/>
        </w:rPr>
        <w:t>6</w:t>
      </w:r>
      <w:r>
        <w:rPr>
          <w:b/>
          <w:bCs/>
          <w:sz w:val="24"/>
          <w:szCs w:val="24"/>
        </w:rPr>
        <w:t>.- MODIFICACIONES DEL CONTRATO.</w:t>
      </w:r>
    </w:p>
    <w:p w14:paraId="1D3E2D67" w14:textId="6080BAB4" w:rsidR="0035218D" w:rsidRPr="0035218D" w:rsidRDefault="0035218D" w:rsidP="0035218D">
      <w:pPr>
        <w:jc w:val="both"/>
        <w:rPr>
          <w:sz w:val="24"/>
          <w:szCs w:val="24"/>
        </w:rPr>
      </w:pPr>
      <w:r w:rsidRPr="0035218D">
        <w:rPr>
          <w:sz w:val="24"/>
          <w:szCs w:val="24"/>
        </w:rPr>
        <w:t xml:space="preserve">Una vez perfeccionado el contrato, solo podrá modificarse por motivos de interés público, introduciendo variaciones estrictamente indispensables para responder a la causa objetiva que las haga necesarias, en los supuestos previstos en el artículo 114.3 de la Ley Foral 2/2018, de 13 de abril, de Contratos Públicos, con arreglo al procedimiento y requisitos establecidos en los artículos 114 y 143 de la precitada norma. </w:t>
      </w:r>
    </w:p>
    <w:p w14:paraId="75609A63" w14:textId="77777777" w:rsidR="0035218D" w:rsidRPr="0035218D" w:rsidRDefault="0035218D" w:rsidP="0035218D">
      <w:pPr>
        <w:jc w:val="both"/>
        <w:rPr>
          <w:sz w:val="24"/>
          <w:szCs w:val="24"/>
        </w:rPr>
      </w:pPr>
      <w:r w:rsidRPr="0035218D">
        <w:rPr>
          <w:sz w:val="24"/>
          <w:szCs w:val="24"/>
        </w:rPr>
        <w:t xml:space="preserve">El importe acumulado de todas las modificaciones no podrá exceder en ningún caso del 50% del importe de adjudicación del contrato. </w:t>
      </w:r>
    </w:p>
    <w:p w14:paraId="08A15213" w14:textId="0CAB91C3" w:rsidR="00D335F8" w:rsidRDefault="0035218D" w:rsidP="0035218D">
      <w:pPr>
        <w:jc w:val="both"/>
        <w:rPr>
          <w:sz w:val="24"/>
          <w:szCs w:val="24"/>
        </w:rPr>
      </w:pPr>
      <w:r w:rsidRPr="0035218D">
        <w:rPr>
          <w:sz w:val="24"/>
          <w:szCs w:val="24"/>
        </w:rPr>
        <w:t>Las modificaciones del contrato que no estén debidamente aprobadas por el órgano de contratación de acuerdo con lo previsto en este Pliego, originarán responsabilidad en el contratista, perdiendo todo derecho al abono de dichas modificaciones ejecutadas sin autorización.</w:t>
      </w:r>
    </w:p>
    <w:p w14:paraId="2D039126" w14:textId="72C7EA58" w:rsidR="00FE6CA4" w:rsidRDefault="004B7FEF" w:rsidP="0035218D">
      <w:pPr>
        <w:jc w:val="both"/>
        <w:rPr>
          <w:b/>
          <w:bCs/>
          <w:sz w:val="24"/>
          <w:szCs w:val="24"/>
        </w:rPr>
      </w:pPr>
      <w:r>
        <w:rPr>
          <w:b/>
          <w:bCs/>
          <w:sz w:val="24"/>
          <w:szCs w:val="24"/>
        </w:rPr>
        <w:t>2</w:t>
      </w:r>
      <w:r w:rsidR="00D86B2D">
        <w:rPr>
          <w:b/>
          <w:bCs/>
          <w:sz w:val="24"/>
          <w:szCs w:val="24"/>
        </w:rPr>
        <w:t>7</w:t>
      </w:r>
      <w:r>
        <w:rPr>
          <w:b/>
          <w:bCs/>
          <w:sz w:val="24"/>
          <w:szCs w:val="24"/>
        </w:rPr>
        <w:t>.- SUBCONTRATACIÓN Y CESIÓN DEL CONTRATO.</w:t>
      </w:r>
    </w:p>
    <w:p w14:paraId="092AD267" w14:textId="77777777" w:rsidR="00AF1727" w:rsidRPr="00AF1727" w:rsidRDefault="00AF1727" w:rsidP="00AF1727">
      <w:pPr>
        <w:jc w:val="both"/>
        <w:rPr>
          <w:sz w:val="24"/>
          <w:szCs w:val="24"/>
        </w:rPr>
      </w:pPr>
      <w:r w:rsidRPr="00AF1727">
        <w:rPr>
          <w:sz w:val="24"/>
          <w:szCs w:val="24"/>
        </w:rPr>
        <w:t xml:space="preserve">Las prestaciones objeto del contrato podrán ser objeto de subcontratación, salvo aquellas de carácter personalísimo, cuando el licitador en el momento de acreditar su solvencia haya presentado una relación exhaustiva de los subcontratistas en los términos establecidos en el artículo 18 de la Ley Foral 2/2018, de 13 de abril, de Contratos Públicos. </w:t>
      </w:r>
    </w:p>
    <w:p w14:paraId="4AD66BEB" w14:textId="77777777" w:rsidR="00AF1727" w:rsidRPr="00AF1727" w:rsidRDefault="00AF1727" w:rsidP="00AF1727">
      <w:pPr>
        <w:jc w:val="both"/>
        <w:rPr>
          <w:sz w:val="24"/>
          <w:szCs w:val="24"/>
        </w:rPr>
      </w:pPr>
      <w:r w:rsidRPr="00AF1727">
        <w:rPr>
          <w:sz w:val="24"/>
          <w:szCs w:val="24"/>
        </w:rPr>
        <w:t xml:space="preserve">Se admitirá la subcontratación de prestaciones accesorias al objeto principal del contrato, siempre que se ajuste a los requisitos establecidos en el punto 2 del artículo 107 de la Ley Foral 2/2018, de 13 de abril, de Contratos Públicos. </w:t>
      </w:r>
    </w:p>
    <w:p w14:paraId="1B0AC95D" w14:textId="5B17DE34" w:rsidR="004B7FEF" w:rsidRDefault="00AF1727" w:rsidP="00AF1727">
      <w:pPr>
        <w:jc w:val="both"/>
        <w:rPr>
          <w:sz w:val="24"/>
          <w:szCs w:val="24"/>
        </w:rPr>
      </w:pPr>
      <w:r w:rsidRPr="00AF1727">
        <w:rPr>
          <w:sz w:val="24"/>
          <w:szCs w:val="24"/>
        </w:rPr>
        <w:t>Asimismo, los derechos y obligaciones dimanantes del contrato podrán ser cedidos a un tercero de acuerdo con lo previsto en el artículo 108.1.b de la Ley Foral 2/2018, de 13 de abril, de Contratos Públicos</w:t>
      </w:r>
      <w:r>
        <w:rPr>
          <w:sz w:val="24"/>
          <w:szCs w:val="24"/>
        </w:rPr>
        <w:t>.</w:t>
      </w:r>
    </w:p>
    <w:p w14:paraId="3DB45405" w14:textId="1FA3FF72" w:rsidR="00D14B38" w:rsidRDefault="00D14B38" w:rsidP="00AF1727">
      <w:pPr>
        <w:jc w:val="both"/>
        <w:rPr>
          <w:b/>
          <w:bCs/>
          <w:sz w:val="24"/>
          <w:szCs w:val="24"/>
        </w:rPr>
      </w:pPr>
      <w:r>
        <w:rPr>
          <w:b/>
          <w:bCs/>
          <w:sz w:val="24"/>
          <w:szCs w:val="24"/>
        </w:rPr>
        <w:t>2</w:t>
      </w:r>
      <w:r w:rsidR="00D86B2D">
        <w:rPr>
          <w:b/>
          <w:bCs/>
          <w:sz w:val="24"/>
          <w:szCs w:val="24"/>
        </w:rPr>
        <w:t>8</w:t>
      </w:r>
      <w:r>
        <w:rPr>
          <w:b/>
          <w:bCs/>
          <w:sz w:val="24"/>
          <w:szCs w:val="24"/>
        </w:rPr>
        <w:t>.- EXTINCIÓN DEL CONTRATO.</w:t>
      </w:r>
    </w:p>
    <w:p w14:paraId="1C8835A8" w14:textId="77777777" w:rsidR="003F1C19" w:rsidRDefault="003F1C19" w:rsidP="00AF1727">
      <w:pPr>
        <w:jc w:val="both"/>
        <w:rPr>
          <w:sz w:val="24"/>
          <w:szCs w:val="24"/>
        </w:rPr>
      </w:pPr>
    </w:p>
    <w:p w14:paraId="1A6B906C" w14:textId="77777777" w:rsidR="003F1C19" w:rsidRDefault="003F1C19" w:rsidP="00AF1727">
      <w:pPr>
        <w:jc w:val="both"/>
        <w:rPr>
          <w:sz w:val="24"/>
          <w:szCs w:val="24"/>
        </w:rPr>
      </w:pPr>
    </w:p>
    <w:p w14:paraId="782E6F31" w14:textId="307F3045" w:rsidR="00D14B38" w:rsidRDefault="00D14B38" w:rsidP="00AF1727">
      <w:pPr>
        <w:jc w:val="both"/>
        <w:rPr>
          <w:sz w:val="24"/>
          <w:szCs w:val="24"/>
        </w:rPr>
      </w:pPr>
      <w:r>
        <w:rPr>
          <w:sz w:val="24"/>
          <w:szCs w:val="24"/>
        </w:rPr>
        <w:t xml:space="preserve">El contrato se entenderá cumplido por la contratista cuando esta haya realizado a satisfacción de la Administración la totalidad de su objeto de acuerdo con lo pactado en el mismo. </w:t>
      </w:r>
    </w:p>
    <w:p w14:paraId="5A528831" w14:textId="3C9BFDFD" w:rsidR="00D14B38" w:rsidRPr="00D14B38" w:rsidRDefault="00D14B38" w:rsidP="00D14B38">
      <w:pPr>
        <w:jc w:val="both"/>
        <w:rPr>
          <w:sz w:val="24"/>
          <w:szCs w:val="24"/>
        </w:rPr>
      </w:pPr>
      <w:r w:rsidRPr="00D14B38">
        <w:rPr>
          <w:sz w:val="24"/>
          <w:szCs w:val="24"/>
        </w:rPr>
        <w:t xml:space="preserve">Quedarán en propiedad del </w:t>
      </w:r>
      <w:r>
        <w:rPr>
          <w:sz w:val="24"/>
          <w:szCs w:val="24"/>
        </w:rPr>
        <w:t>Ayuntamiento de Esteribar</w:t>
      </w:r>
      <w:r w:rsidRPr="00D14B38">
        <w:rPr>
          <w:sz w:val="24"/>
          <w:szCs w:val="24"/>
        </w:rPr>
        <w:t xml:space="preserve"> tanto las prestaciones contratadas como los derechos inherentes a los trabajos realizados, su propiedad industrial y comercial, reservándose e</w:t>
      </w:r>
      <w:r>
        <w:rPr>
          <w:sz w:val="24"/>
          <w:szCs w:val="24"/>
        </w:rPr>
        <w:t xml:space="preserve">sta Entidad Local </w:t>
      </w:r>
      <w:r w:rsidRPr="00D14B38">
        <w:rPr>
          <w:sz w:val="24"/>
          <w:szCs w:val="24"/>
        </w:rPr>
        <w:t xml:space="preserve">su utilización, no pudiendo ser objeto de comercialización, reproducción u otro uso no autorizado expresamente por </w:t>
      </w:r>
      <w:r>
        <w:rPr>
          <w:sz w:val="24"/>
          <w:szCs w:val="24"/>
        </w:rPr>
        <w:t>la misma</w:t>
      </w:r>
      <w:r w:rsidRPr="00D14B38">
        <w:rPr>
          <w:sz w:val="24"/>
          <w:szCs w:val="24"/>
        </w:rPr>
        <w:t xml:space="preserve">. </w:t>
      </w:r>
    </w:p>
    <w:p w14:paraId="2B3F9B84" w14:textId="1631F855" w:rsidR="00D14B38" w:rsidRPr="00D14B38" w:rsidRDefault="00D14B38" w:rsidP="00D14B38">
      <w:pPr>
        <w:jc w:val="both"/>
        <w:rPr>
          <w:sz w:val="24"/>
          <w:szCs w:val="24"/>
        </w:rPr>
      </w:pPr>
      <w:r w:rsidRPr="00D14B38">
        <w:rPr>
          <w:sz w:val="24"/>
          <w:szCs w:val="24"/>
        </w:rPr>
        <w:t xml:space="preserve">El contratista tendrá la obligación de proporcionar en soporte informático al </w:t>
      </w:r>
      <w:r w:rsidR="00C122D7">
        <w:rPr>
          <w:sz w:val="24"/>
          <w:szCs w:val="24"/>
        </w:rPr>
        <w:t>Ayuntamiento de Esteribar</w:t>
      </w:r>
      <w:r w:rsidRPr="00D14B38">
        <w:rPr>
          <w:sz w:val="24"/>
          <w:szCs w:val="24"/>
        </w:rPr>
        <w:t xml:space="preserve"> todos los datos, cálculos, procesos y procedimientos empleados durante la elaboración de los trabajos. Los trabajos que constituyan objeto de propiedad </w:t>
      </w:r>
      <w:r w:rsidR="00C122D7" w:rsidRPr="00D14B38">
        <w:rPr>
          <w:sz w:val="24"/>
          <w:szCs w:val="24"/>
        </w:rPr>
        <w:t>intelectual</w:t>
      </w:r>
      <w:r w:rsidRPr="00D14B38">
        <w:rPr>
          <w:sz w:val="24"/>
          <w:szCs w:val="24"/>
        </w:rPr>
        <w:t xml:space="preserve"> se entenderán expresamente cedidos en exclusiva a</w:t>
      </w:r>
      <w:r w:rsidR="00C122D7">
        <w:rPr>
          <w:sz w:val="24"/>
          <w:szCs w:val="24"/>
        </w:rPr>
        <w:t xml:space="preserve"> la Entidad Local, </w:t>
      </w:r>
      <w:r w:rsidRPr="00D14B38">
        <w:rPr>
          <w:sz w:val="24"/>
          <w:szCs w:val="24"/>
        </w:rPr>
        <w:t xml:space="preserve">salvo en el caso de derechos preexistentes, en los que la cesión puede no ser con carácter de exclusividad. </w:t>
      </w:r>
    </w:p>
    <w:p w14:paraId="423DD704" w14:textId="67D1C036" w:rsidR="00D14B38" w:rsidRPr="00D14B38" w:rsidRDefault="00D14B38" w:rsidP="00D14B38">
      <w:pPr>
        <w:jc w:val="both"/>
        <w:rPr>
          <w:sz w:val="24"/>
          <w:szCs w:val="24"/>
        </w:rPr>
      </w:pPr>
      <w:r w:rsidRPr="00D14B38">
        <w:rPr>
          <w:sz w:val="24"/>
          <w:szCs w:val="24"/>
        </w:rPr>
        <w:t xml:space="preserve">Además, todos los estudios y documentos elaborados en ejecución del contrato que se deriven del procedimiento regulado por el presente pliego, en cualquiera de sus fases, serán propiedad del </w:t>
      </w:r>
      <w:r w:rsidR="00C122D7">
        <w:rPr>
          <w:sz w:val="24"/>
          <w:szCs w:val="24"/>
        </w:rPr>
        <w:t>Ayuntamiento de Esteribar.</w:t>
      </w:r>
      <w:r w:rsidRPr="00D14B38">
        <w:rPr>
          <w:sz w:val="24"/>
          <w:szCs w:val="24"/>
        </w:rPr>
        <w:t xml:space="preserve"> </w:t>
      </w:r>
    </w:p>
    <w:p w14:paraId="596E99E8" w14:textId="31B76BE3" w:rsidR="00D14B38" w:rsidRPr="00D14B38" w:rsidRDefault="00D14B38" w:rsidP="00D14B38">
      <w:pPr>
        <w:jc w:val="both"/>
        <w:rPr>
          <w:sz w:val="24"/>
          <w:szCs w:val="24"/>
        </w:rPr>
      </w:pPr>
      <w:r w:rsidRPr="00D14B38">
        <w:rPr>
          <w:sz w:val="24"/>
          <w:szCs w:val="24"/>
        </w:rPr>
        <w:t>El contratista no podrá utilizar para sí ni proporcionar a terceros dato alguno de los trabajos contratados ni publicar, total o parcialmente</w:t>
      </w:r>
      <w:r w:rsidR="00C122D7">
        <w:rPr>
          <w:sz w:val="24"/>
          <w:szCs w:val="24"/>
        </w:rPr>
        <w:t>,</w:t>
      </w:r>
      <w:r w:rsidRPr="00D14B38">
        <w:rPr>
          <w:sz w:val="24"/>
          <w:szCs w:val="24"/>
        </w:rPr>
        <w:t xml:space="preserve"> el contenido de los mismos sin autorización escrita </w:t>
      </w:r>
      <w:r w:rsidR="00C122D7">
        <w:rPr>
          <w:sz w:val="24"/>
          <w:szCs w:val="24"/>
        </w:rPr>
        <w:t>del Ayuntamiento de Esteribar</w:t>
      </w:r>
      <w:r w:rsidRPr="00D14B38">
        <w:rPr>
          <w:sz w:val="24"/>
          <w:szCs w:val="24"/>
        </w:rPr>
        <w:t xml:space="preserve">. En todo caso, el contratista será responsable de los daños y perjuicios que deriven del incumplimiento de esta obligación. </w:t>
      </w:r>
    </w:p>
    <w:p w14:paraId="031330E0" w14:textId="05523A76" w:rsidR="00D14B38" w:rsidRPr="00D14B38" w:rsidRDefault="00D14B38" w:rsidP="00D14B38">
      <w:pPr>
        <w:jc w:val="both"/>
        <w:rPr>
          <w:sz w:val="24"/>
          <w:szCs w:val="24"/>
        </w:rPr>
      </w:pPr>
      <w:r w:rsidRPr="00D14B38">
        <w:rPr>
          <w:sz w:val="24"/>
          <w:szCs w:val="24"/>
        </w:rPr>
        <w:t xml:space="preserve">Asimismo, serán propiedad del </w:t>
      </w:r>
      <w:r w:rsidR="00C122D7">
        <w:rPr>
          <w:sz w:val="24"/>
          <w:szCs w:val="24"/>
        </w:rPr>
        <w:t>Ayuntamiento de Esteribar</w:t>
      </w:r>
      <w:r w:rsidRPr="00D14B38">
        <w:rPr>
          <w:sz w:val="24"/>
          <w:szCs w:val="24"/>
        </w:rPr>
        <w:t xml:space="preserve"> todos los derechos económicos de propiedad intelectual que deriven de la ejecución del contrato. </w:t>
      </w:r>
    </w:p>
    <w:p w14:paraId="1246C1D1" w14:textId="49A23703" w:rsidR="00D14B38" w:rsidRPr="00D14B38" w:rsidRDefault="00D14B38" w:rsidP="00D14B38">
      <w:pPr>
        <w:jc w:val="both"/>
        <w:rPr>
          <w:sz w:val="24"/>
          <w:szCs w:val="24"/>
        </w:rPr>
      </w:pPr>
      <w:r w:rsidRPr="00D14B38">
        <w:rPr>
          <w:sz w:val="24"/>
          <w:szCs w:val="24"/>
        </w:rPr>
        <w:t>Esta adquisición se hace en exclusiva y en el ámbito mundia</w:t>
      </w:r>
      <w:r w:rsidR="00C122D7">
        <w:rPr>
          <w:sz w:val="24"/>
          <w:szCs w:val="24"/>
        </w:rPr>
        <w:t>l</w:t>
      </w:r>
      <w:r w:rsidRPr="00D14B38">
        <w:rPr>
          <w:sz w:val="24"/>
          <w:szCs w:val="24"/>
        </w:rPr>
        <w:t xml:space="preserve"> e incluye todos los derechos económicos de propiedad intelectual inherentes al contrato, </w:t>
      </w:r>
      <w:r w:rsidR="00C122D7">
        <w:rPr>
          <w:sz w:val="24"/>
          <w:szCs w:val="24"/>
        </w:rPr>
        <w:t xml:space="preserve">siendo que </w:t>
      </w:r>
      <w:r w:rsidRPr="00D14B38">
        <w:rPr>
          <w:sz w:val="24"/>
          <w:szCs w:val="24"/>
        </w:rPr>
        <w:t xml:space="preserve">el </w:t>
      </w:r>
      <w:r w:rsidR="00C122D7">
        <w:rPr>
          <w:sz w:val="24"/>
          <w:szCs w:val="24"/>
        </w:rPr>
        <w:t>Ayuntamiento de Esteribar</w:t>
      </w:r>
      <w:r w:rsidRPr="00D14B38">
        <w:rPr>
          <w:sz w:val="24"/>
          <w:szCs w:val="24"/>
        </w:rPr>
        <w:t xml:space="preserve"> podrá libremente y sin pago de más precio proceder a la reproducción, distribución, comunicación pública y transformación durante el plazo señalado por el artículo 26 del Texto Refundido de la Ley de Propiedad Intelectual, aprobado por Real Decreto Legislativo 1/1996, de 12 de abril, teniendo derecho a expresar la obra por cualquier medio o soporte tangible o intangible, actualmente conocido o que se invente en el futuro, comprendiendo, todas y cada una de las modalidades de explotación, incluyéndose los derechos de reproducción en cualquier soporte o formato, dentro de los cuales y en particular abarca a la edición en forma de libro y en soporte digital o numérico, así como los derechos de distribución y comunicación pública de la obra, para su explotación comercial en todo el mundo. </w:t>
      </w:r>
    </w:p>
    <w:p w14:paraId="5AB62B15" w14:textId="77777777" w:rsidR="003F1C19" w:rsidRDefault="003F1C19" w:rsidP="00D14B38">
      <w:pPr>
        <w:jc w:val="both"/>
        <w:rPr>
          <w:sz w:val="24"/>
          <w:szCs w:val="24"/>
        </w:rPr>
      </w:pPr>
    </w:p>
    <w:p w14:paraId="2F5DE4B7" w14:textId="2B905268" w:rsidR="00D14B38" w:rsidRDefault="00D14B38" w:rsidP="00D14B38">
      <w:pPr>
        <w:jc w:val="both"/>
        <w:rPr>
          <w:sz w:val="24"/>
          <w:szCs w:val="24"/>
        </w:rPr>
      </w:pPr>
      <w:r w:rsidRPr="00D14B38">
        <w:rPr>
          <w:sz w:val="24"/>
          <w:szCs w:val="24"/>
        </w:rPr>
        <w:t>Queda expresamente incluida la emisión y transmisión on-line de las obras y su puesta a disposición a través de las redes digitales interactivas, tipo Internet</w:t>
      </w:r>
      <w:r w:rsidR="00C122D7">
        <w:rPr>
          <w:sz w:val="24"/>
          <w:szCs w:val="24"/>
        </w:rPr>
        <w:t>.</w:t>
      </w:r>
    </w:p>
    <w:p w14:paraId="53467714" w14:textId="0F79FBB0" w:rsidR="00C122D7" w:rsidRDefault="00C122D7" w:rsidP="00D14B38">
      <w:pPr>
        <w:jc w:val="both"/>
        <w:rPr>
          <w:b/>
          <w:bCs/>
          <w:sz w:val="24"/>
          <w:szCs w:val="24"/>
        </w:rPr>
      </w:pPr>
      <w:r>
        <w:rPr>
          <w:b/>
          <w:bCs/>
          <w:sz w:val="24"/>
          <w:szCs w:val="24"/>
        </w:rPr>
        <w:t>2</w:t>
      </w:r>
      <w:r w:rsidR="00D86B2D">
        <w:rPr>
          <w:b/>
          <w:bCs/>
          <w:sz w:val="24"/>
          <w:szCs w:val="24"/>
        </w:rPr>
        <w:t>9</w:t>
      </w:r>
      <w:r>
        <w:rPr>
          <w:b/>
          <w:bCs/>
          <w:sz w:val="24"/>
          <w:szCs w:val="24"/>
        </w:rPr>
        <w:t>.- CAUSAS DE RESOLUCIÓN.</w:t>
      </w:r>
    </w:p>
    <w:p w14:paraId="7654EA6F" w14:textId="77777777" w:rsidR="00C122D7" w:rsidRPr="00C122D7" w:rsidRDefault="00C122D7" w:rsidP="00C122D7">
      <w:pPr>
        <w:jc w:val="both"/>
        <w:rPr>
          <w:sz w:val="24"/>
          <w:szCs w:val="24"/>
        </w:rPr>
      </w:pPr>
      <w:r w:rsidRPr="00C122D7">
        <w:rPr>
          <w:sz w:val="24"/>
          <w:szCs w:val="24"/>
        </w:rPr>
        <w:t xml:space="preserve">Las causas de resolución del contrato serán las contempladas en los artículos 160 y 232 de la Ley Foral 2/2018, de 13 de abril, de Contratos Públicos y, en todo caso, la falta de formalización por causas imputables al contratista. </w:t>
      </w:r>
    </w:p>
    <w:p w14:paraId="32B2983D" w14:textId="671A00CD" w:rsidR="00C122D7" w:rsidRPr="00C122D7" w:rsidRDefault="00C122D7" w:rsidP="00C122D7">
      <w:pPr>
        <w:jc w:val="both"/>
        <w:rPr>
          <w:sz w:val="24"/>
          <w:szCs w:val="24"/>
        </w:rPr>
      </w:pPr>
      <w:r w:rsidRPr="00C122D7">
        <w:rPr>
          <w:sz w:val="24"/>
          <w:szCs w:val="24"/>
        </w:rPr>
        <w:t xml:space="preserve">En el supuesto de UTE o personas que participen conjuntamente en la licitación conforme al artículo 13 de la Ley Foral 2/2018, de 13 de abril, de Contratos Públicos, cuando la causa de resolución afecte sólo a alguna de las integrantes o personas que participan conjuntamente, el órgano de contratación estará facultado para exigir el cumplimiento de las obligaciones contractuales al resto no afectadas o acordar la resolución del contrato, siempre que fueran solventes para los trabajos pendientes. </w:t>
      </w:r>
    </w:p>
    <w:p w14:paraId="12826570" w14:textId="29E69212" w:rsidR="004E201A" w:rsidRDefault="00D86B2D" w:rsidP="00223079">
      <w:pPr>
        <w:jc w:val="both"/>
        <w:rPr>
          <w:b/>
          <w:bCs/>
          <w:sz w:val="24"/>
          <w:szCs w:val="24"/>
        </w:rPr>
      </w:pPr>
      <w:r>
        <w:rPr>
          <w:b/>
          <w:bCs/>
          <w:sz w:val="24"/>
          <w:szCs w:val="24"/>
        </w:rPr>
        <w:t>30</w:t>
      </w:r>
      <w:r w:rsidR="004E201A">
        <w:rPr>
          <w:b/>
          <w:bCs/>
          <w:sz w:val="24"/>
          <w:szCs w:val="24"/>
        </w:rPr>
        <w:t>.- CONFIDENCIALIDAD Y SIGILO.</w:t>
      </w:r>
    </w:p>
    <w:p w14:paraId="47FC1EF7" w14:textId="43E776FC" w:rsidR="004E201A" w:rsidRDefault="004E201A" w:rsidP="00223079">
      <w:pPr>
        <w:jc w:val="both"/>
        <w:rPr>
          <w:sz w:val="24"/>
          <w:szCs w:val="24"/>
        </w:rPr>
      </w:pPr>
      <w:r>
        <w:rPr>
          <w:sz w:val="24"/>
          <w:szCs w:val="24"/>
        </w:rPr>
        <w:t>Al amparo de lo dispuesto en el artículo 54 LFCP, se informa a las personas licitadoras que la documentación que aporten a la licitación tendrá “carácter confidencial” en el caso de que la hayan designado como tal. Esta circunstancia deberá reflejarse claramente (sobreimpresa, al margen o de cualquier otra forma) en el propio documento señalado como tal, adjuntando un índice con los apartados de la documentación que se consideran confidenciales, sin que sean admisibles declaraciones genéricas que afecten a la totalidad de la oferta. En cualquier caso, quien licite no podrá extender la declaración de confidencialidad a toda su propuesta. En caso de que lo haga, corresponderá al órgano de contratación determinar motivadamente aquella documentación</w:t>
      </w:r>
      <w:r w:rsidR="006C13F6">
        <w:rPr>
          <w:sz w:val="24"/>
          <w:szCs w:val="24"/>
        </w:rPr>
        <w:t xml:space="preserve"> que no afecta a secretos técnicos o mercantiles.</w:t>
      </w:r>
    </w:p>
    <w:p w14:paraId="5E733BCE" w14:textId="59659568" w:rsidR="006C13F6" w:rsidRDefault="006C13F6" w:rsidP="00223079">
      <w:pPr>
        <w:jc w:val="both"/>
        <w:rPr>
          <w:sz w:val="24"/>
          <w:szCs w:val="24"/>
        </w:rPr>
      </w:pPr>
      <w:r>
        <w:rPr>
          <w:sz w:val="24"/>
          <w:szCs w:val="24"/>
        </w:rPr>
        <w:t xml:space="preserve">Igualmente, al amparo del del indicado artículo, la entidad contratante exigirá a la empresa adjudicataria obligación de guardar sigilo respecto a datos o antecedentes que, siendo públicos o notorios, estén relacionados con el objeto del contrato y de aquellos datos de los que tenga conocimiento con ocasión de su ejecución. </w:t>
      </w:r>
    </w:p>
    <w:p w14:paraId="2921A707" w14:textId="2E43DFF5" w:rsidR="00C62D20" w:rsidRDefault="00D86B2D" w:rsidP="00223079">
      <w:pPr>
        <w:jc w:val="both"/>
        <w:rPr>
          <w:b/>
          <w:bCs/>
          <w:sz w:val="24"/>
          <w:szCs w:val="24"/>
        </w:rPr>
      </w:pPr>
      <w:r>
        <w:rPr>
          <w:b/>
          <w:bCs/>
          <w:sz w:val="24"/>
          <w:szCs w:val="24"/>
        </w:rPr>
        <w:t>31</w:t>
      </w:r>
      <w:r w:rsidR="00C62D20">
        <w:rPr>
          <w:b/>
          <w:bCs/>
          <w:sz w:val="24"/>
          <w:szCs w:val="24"/>
        </w:rPr>
        <w:t>.- OBLIGACIONES RELATIVAS A LA PROTECCIÓN DE DATOS DE CARÁCTER PERSONAL.</w:t>
      </w:r>
    </w:p>
    <w:p w14:paraId="1EB6EEED" w14:textId="113A1433" w:rsidR="003F1C19" w:rsidRDefault="00D86B2D" w:rsidP="00223079">
      <w:pPr>
        <w:jc w:val="both"/>
        <w:rPr>
          <w:sz w:val="24"/>
          <w:szCs w:val="24"/>
        </w:rPr>
      </w:pPr>
      <w:r>
        <w:rPr>
          <w:sz w:val="24"/>
          <w:szCs w:val="24"/>
        </w:rPr>
        <w:t>31</w:t>
      </w:r>
      <w:r w:rsidR="00396A4C">
        <w:rPr>
          <w:sz w:val="24"/>
          <w:szCs w:val="24"/>
        </w:rPr>
        <w:t xml:space="preserve">.1. La empresa adjudicataria no podrá utilizar para sí ni proporcionar a terceros datos de los trabajos contratados ni publicar, total o parcialmente, el contenido de estos sin autorización escrita del órgano de contratación. La empresa adjudicataria adquiere, igualmente, el compromiso de la custodia fiel y cuidadosa de la documentación que se le entregue para la realización del trabajo y, con ello, la obligación de que ni la </w:t>
      </w:r>
    </w:p>
    <w:p w14:paraId="65C51CEB" w14:textId="77777777" w:rsidR="003F1C19" w:rsidRDefault="003F1C19" w:rsidP="00223079">
      <w:pPr>
        <w:jc w:val="both"/>
        <w:rPr>
          <w:sz w:val="24"/>
          <w:szCs w:val="24"/>
        </w:rPr>
      </w:pPr>
    </w:p>
    <w:p w14:paraId="1C33A3CA" w14:textId="6AF8CC5E" w:rsidR="00C62D20" w:rsidRDefault="00396A4C" w:rsidP="00223079">
      <w:pPr>
        <w:jc w:val="both"/>
        <w:rPr>
          <w:sz w:val="24"/>
          <w:szCs w:val="24"/>
        </w:rPr>
      </w:pPr>
      <w:r>
        <w:rPr>
          <w:sz w:val="24"/>
          <w:szCs w:val="24"/>
        </w:rPr>
        <w:t>documentación ni la información que ella contiene o a la que acceda como consecuencia del trabajo llegue, en ningún caso, a poder de terceras personas.</w:t>
      </w:r>
    </w:p>
    <w:p w14:paraId="27AE30BD" w14:textId="208FEC90" w:rsidR="00396A4C" w:rsidRDefault="00D86B2D" w:rsidP="00223079">
      <w:pPr>
        <w:jc w:val="both"/>
        <w:rPr>
          <w:sz w:val="24"/>
          <w:szCs w:val="24"/>
        </w:rPr>
      </w:pPr>
      <w:r>
        <w:rPr>
          <w:sz w:val="24"/>
          <w:szCs w:val="24"/>
        </w:rPr>
        <w:t>31</w:t>
      </w:r>
      <w:r w:rsidR="00396A4C">
        <w:rPr>
          <w:sz w:val="24"/>
          <w:szCs w:val="24"/>
        </w:rPr>
        <w:t>.2</w:t>
      </w:r>
      <w:r w:rsidR="0059504A">
        <w:rPr>
          <w:sz w:val="24"/>
          <w:szCs w:val="24"/>
        </w:rPr>
        <w:t>.</w:t>
      </w:r>
      <w:r w:rsidR="00396A4C">
        <w:rPr>
          <w:sz w:val="24"/>
          <w:szCs w:val="24"/>
        </w:rPr>
        <w:t xml:space="preserve"> La adjudicataria se compromete a cumplir, en el desarrollo de sus funciones la normativa vigente relativa a la protección de datos personales y, en particular, el Reglamento (UE) 2016/679, de 27 de abril, relativo a la protección de las personas físicas en lo que respecta al tratamiento de datos personales y a la libre circulación de esos datos, la Ley Orgánica 3/2018, de 5 de diciembre, de Protección de Datos Personales y garantía de los derechos digitales, y demás disposiciones complementarias. De la misma forma, se compromete a comunicar y hacer cumplir a su personal las obligaciones </w:t>
      </w:r>
      <w:r w:rsidR="00267D78">
        <w:rPr>
          <w:sz w:val="24"/>
          <w:szCs w:val="24"/>
        </w:rPr>
        <w:t xml:space="preserve">establecidas en el presente pliego y, en concreto, las relativas al deber de secreto. En atención a lo establecido en la normativa citada, la adjudicataria queda obligada a informar a su personal del deber de guardar secreto sobre los datos de carácter personal y cualesquiera informaciones o circunstancias relativas a las personas cuyos datos pudiera conocer por razón de su trabajo. </w:t>
      </w:r>
    </w:p>
    <w:p w14:paraId="737779D6" w14:textId="1748134E" w:rsidR="00267D78" w:rsidRDefault="00D86B2D" w:rsidP="00223079">
      <w:pPr>
        <w:jc w:val="both"/>
        <w:rPr>
          <w:sz w:val="24"/>
          <w:szCs w:val="24"/>
        </w:rPr>
      </w:pPr>
      <w:r>
        <w:rPr>
          <w:sz w:val="24"/>
          <w:szCs w:val="24"/>
        </w:rPr>
        <w:t>31</w:t>
      </w:r>
      <w:r w:rsidR="00267D78">
        <w:rPr>
          <w:sz w:val="24"/>
          <w:szCs w:val="24"/>
        </w:rPr>
        <w:t>.3. La obligación de secreto y confidencialidad obliga a las partes incluso una vez cumplido, terminado y resuelto el contrato.</w:t>
      </w:r>
    </w:p>
    <w:p w14:paraId="1027EC1A" w14:textId="4EB6E0B4" w:rsidR="00267D78" w:rsidRDefault="00D86B2D" w:rsidP="00223079">
      <w:pPr>
        <w:jc w:val="both"/>
        <w:rPr>
          <w:sz w:val="24"/>
          <w:szCs w:val="24"/>
        </w:rPr>
      </w:pPr>
      <w:r>
        <w:rPr>
          <w:sz w:val="24"/>
          <w:szCs w:val="24"/>
        </w:rPr>
        <w:t>31</w:t>
      </w:r>
      <w:r w:rsidR="00267D78">
        <w:rPr>
          <w:sz w:val="24"/>
          <w:szCs w:val="24"/>
        </w:rPr>
        <w:t xml:space="preserve">.4. Como efecto de la adjudicación, la empresa adjudicataria adquiere la condición de Encargado de Tratamiento y como tal quedará obligada al cumplimiento de lo establecido en el Reglamento (UE) 2016/679 del Parlamento Europeo y del Consejo, de 27 de abril, y normativa complementaria. </w:t>
      </w:r>
    </w:p>
    <w:p w14:paraId="1FA7EBBD" w14:textId="25BF3310" w:rsidR="000C3BE9" w:rsidRDefault="00D86B2D" w:rsidP="00223079">
      <w:pPr>
        <w:jc w:val="both"/>
        <w:rPr>
          <w:sz w:val="24"/>
          <w:szCs w:val="24"/>
        </w:rPr>
      </w:pPr>
      <w:r>
        <w:rPr>
          <w:sz w:val="24"/>
          <w:szCs w:val="24"/>
        </w:rPr>
        <w:t>31</w:t>
      </w:r>
      <w:r w:rsidR="00267D78">
        <w:rPr>
          <w:sz w:val="24"/>
          <w:szCs w:val="24"/>
        </w:rPr>
        <w:t xml:space="preserve">.5. De acuerdo con lo dispuesto en la normativa citada en el apartado 2 de esta cláusula, se comunica a las personas licitadoras que: </w:t>
      </w:r>
    </w:p>
    <w:p w14:paraId="15FD842D" w14:textId="0E4F0007" w:rsidR="00267D78" w:rsidRDefault="00267D78" w:rsidP="00223079">
      <w:pPr>
        <w:jc w:val="both"/>
        <w:rPr>
          <w:sz w:val="24"/>
          <w:szCs w:val="24"/>
        </w:rPr>
      </w:pPr>
      <w:r>
        <w:rPr>
          <w:sz w:val="24"/>
          <w:szCs w:val="24"/>
        </w:rPr>
        <w:t>- Los datos suministrados con ocasión de su participación en la adjudicación del presente contrato van a ser incorporados para su tratamiento por el Ayuntamiento de Esteribar con la finalidad de gestionar su participación en la licitación, y, en el caso de resultar adjudicataria, el control y ejecución de la relación jurídica que surja entre las partes.</w:t>
      </w:r>
    </w:p>
    <w:p w14:paraId="07C0CD6F" w14:textId="05B00519" w:rsidR="00267D78" w:rsidRDefault="00537E1D" w:rsidP="00223079">
      <w:pPr>
        <w:jc w:val="both"/>
        <w:rPr>
          <w:sz w:val="24"/>
          <w:szCs w:val="24"/>
        </w:rPr>
      </w:pPr>
      <w:r>
        <w:rPr>
          <w:sz w:val="24"/>
          <w:szCs w:val="24"/>
        </w:rPr>
        <w:t xml:space="preserve">- La comunicación de sus datos personales es requisito legal </w:t>
      </w:r>
      <w:r w:rsidR="00F13847">
        <w:rPr>
          <w:sz w:val="24"/>
          <w:szCs w:val="24"/>
        </w:rPr>
        <w:t>para ser admitido a la licitación, quedando excluido en caso contrario.</w:t>
      </w:r>
    </w:p>
    <w:p w14:paraId="4CC0431C" w14:textId="2AEA9346" w:rsidR="00F13847" w:rsidRDefault="00F13847" w:rsidP="00223079">
      <w:pPr>
        <w:jc w:val="both"/>
        <w:rPr>
          <w:sz w:val="24"/>
          <w:szCs w:val="24"/>
        </w:rPr>
      </w:pPr>
      <w:r>
        <w:rPr>
          <w:sz w:val="24"/>
          <w:szCs w:val="24"/>
        </w:rPr>
        <w:t>- Respecto de los datos de carácter personal recogidos para su tratamiento, tienen la posibilidad de ejercitar los derechos de acceso, rectificación, supresión, limitación de tratamiento, oposición y a la portabilidad de los datos, mediante solicitud dirigida por escrito al responsable del tratamiento</w:t>
      </w:r>
      <w:r w:rsidR="009A2544">
        <w:rPr>
          <w:sz w:val="24"/>
          <w:szCs w:val="24"/>
        </w:rPr>
        <w:t xml:space="preserve"> en los términos que señala la legislación vigente.</w:t>
      </w:r>
    </w:p>
    <w:p w14:paraId="59905742" w14:textId="77777777" w:rsidR="003F1C19" w:rsidRDefault="009A2544" w:rsidP="00223079">
      <w:pPr>
        <w:jc w:val="both"/>
        <w:rPr>
          <w:sz w:val="24"/>
          <w:szCs w:val="24"/>
        </w:rPr>
      </w:pPr>
      <w:r>
        <w:rPr>
          <w:sz w:val="24"/>
          <w:szCs w:val="24"/>
        </w:rPr>
        <w:t xml:space="preserve">- Sus datos se conservarán hasta que sea ejecutiva la adjudicación del contrato y, en el caso de quien resulte adjudicataria, hasta que se reciba el objeto del contrato, siempre </w:t>
      </w:r>
    </w:p>
    <w:p w14:paraId="1D76A253" w14:textId="77777777" w:rsidR="003F1C19" w:rsidRDefault="003F1C19" w:rsidP="00223079">
      <w:pPr>
        <w:jc w:val="both"/>
        <w:rPr>
          <w:sz w:val="24"/>
          <w:szCs w:val="24"/>
        </w:rPr>
      </w:pPr>
    </w:p>
    <w:p w14:paraId="0420AE76" w14:textId="117054EC" w:rsidR="009A2544" w:rsidRDefault="009A2544" w:rsidP="00223079">
      <w:pPr>
        <w:jc w:val="both"/>
        <w:rPr>
          <w:sz w:val="24"/>
          <w:szCs w:val="24"/>
        </w:rPr>
      </w:pPr>
      <w:r>
        <w:rPr>
          <w:sz w:val="24"/>
          <w:szCs w:val="24"/>
        </w:rPr>
        <w:t>que no exista recurso o litigio pendiente, y, en su caso, hasta lo exigido por la normativa vigente.</w:t>
      </w:r>
    </w:p>
    <w:p w14:paraId="2F8E2993" w14:textId="4983CB76" w:rsidR="009A2544" w:rsidRDefault="009A2544" w:rsidP="00223079">
      <w:pPr>
        <w:jc w:val="both"/>
        <w:rPr>
          <w:sz w:val="24"/>
          <w:szCs w:val="24"/>
        </w:rPr>
      </w:pPr>
      <w:r>
        <w:rPr>
          <w:sz w:val="24"/>
          <w:szCs w:val="24"/>
        </w:rPr>
        <w:t xml:space="preserve">- Tienen derecho a presentar reclamación respecto a la protección de sus datos ante la Agencia de Protección de Datos. </w:t>
      </w:r>
    </w:p>
    <w:p w14:paraId="60213ECA" w14:textId="0AE9D0B0" w:rsidR="000C3BE9" w:rsidRDefault="0059504A" w:rsidP="00223079">
      <w:pPr>
        <w:jc w:val="both"/>
        <w:rPr>
          <w:b/>
          <w:bCs/>
          <w:sz w:val="24"/>
          <w:szCs w:val="24"/>
        </w:rPr>
      </w:pPr>
      <w:r>
        <w:rPr>
          <w:b/>
          <w:bCs/>
          <w:sz w:val="24"/>
          <w:szCs w:val="24"/>
        </w:rPr>
        <w:t>3</w:t>
      </w:r>
      <w:r w:rsidR="00D86B2D">
        <w:rPr>
          <w:b/>
          <w:bCs/>
          <w:sz w:val="24"/>
          <w:szCs w:val="24"/>
        </w:rPr>
        <w:t>2</w:t>
      </w:r>
      <w:r w:rsidR="000C3BE9">
        <w:rPr>
          <w:b/>
          <w:bCs/>
          <w:sz w:val="24"/>
          <w:szCs w:val="24"/>
        </w:rPr>
        <w:t>.- RÉGIMEN JURÍDICO, JURISDICCIÓN Y RECURSOS.</w:t>
      </w:r>
    </w:p>
    <w:p w14:paraId="2E7F7815" w14:textId="6B3E13A8" w:rsidR="000C3BE9" w:rsidRDefault="000C3BE9" w:rsidP="00223079">
      <w:pPr>
        <w:jc w:val="both"/>
        <w:rPr>
          <w:sz w:val="24"/>
          <w:szCs w:val="24"/>
        </w:rPr>
      </w:pPr>
      <w:r>
        <w:rPr>
          <w:sz w:val="24"/>
          <w:szCs w:val="24"/>
        </w:rPr>
        <w:t>El contrato es de naturaleza administrativa, por lo que se regirá en cuanto a su preparación, adjudicación, efectos y extinción por la Ley Foral 2/2018, de 13 de abril, de Contratos Públicos, y sus disposiciones reglamentarias. Supletoriamente se aplicarán las restantes normas de derecho administrativo y, en su defecto, las normas de derecho privado.</w:t>
      </w:r>
    </w:p>
    <w:p w14:paraId="1E98B474" w14:textId="3AFB1382" w:rsidR="000C3BE9" w:rsidRDefault="000C3BE9" w:rsidP="00223079">
      <w:pPr>
        <w:jc w:val="both"/>
        <w:rPr>
          <w:sz w:val="24"/>
          <w:szCs w:val="24"/>
        </w:rPr>
      </w:pPr>
      <w:r>
        <w:rPr>
          <w:sz w:val="24"/>
          <w:szCs w:val="24"/>
        </w:rPr>
        <w:t>La participación en la licitación implica la aceptación voluntaria de dar transparencia institucional a todos los datos derivados del proceso de licitación, adjudicación y ejecución hasta la finalización.</w:t>
      </w:r>
    </w:p>
    <w:p w14:paraId="4D2834F2" w14:textId="749908EF" w:rsidR="000C3BE9" w:rsidRDefault="000C3BE9" w:rsidP="00223079">
      <w:pPr>
        <w:jc w:val="both"/>
        <w:rPr>
          <w:sz w:val="24"/>
          <w:szCs w:val="24"/>
        </w:rPr>
      </w:pPr>
      <w:r>
        <w:rPr>
          <w:sz w:val="24"/>
          <w:szCs w:val="24"/>
        </w:rPr>
        <w:t xml:space="preserve">El desconocimiento de las condiciones particulares del contrato en cualquiera de sus términos, de los documentos o de las bases y normas de toda índole promulgadas por el órgano de contratación que puedan ser aplicables en ejecución de lo pactado, no eximirá a la adjudicataria de la obligación de su cumplimiento. </w:t>
      </w:r>
    </w:p>
    <w:p w14:paraId="485005C5" w14:textId="77777777" w:rsidR="008A1904" w:rsidRDefault="000C3BE9" w:rsidP="008A1904">
      <w:pPr>
        <w:jc w:val="both"/>
        <w:rPr>
          <w:sz w:val="24"/>
          <w:szCs w:val="24"/>
        </w:rPr>
      </w:pPr>
      <w:r>
        <w:rPr>
          <w:sz w:val="24"/>
          <w:szCs w:val="24"/>
        </w:rPr>
        <w:t>El órgano de contratación ostenta la prerrogativa de interpretar el contrato, resolver las dudas que ofrezca su cumplimiento, acordar su resolución y determinar los efectos de esta.</w:t>
      </w:r>
      <w:r w:rsidR="008A1904">
        <w:rPr>
          <w:sz w:val="24"/>
          <w:szCs w:val="24"/>
        </w:rPr>
        <w:t xml:space="preserve"> </w:t>
      </w:r>
      <w:r w:rsidR="008A1904" w:rsidRPr="008A1904">
        <w:rPr>
          <w:sz w:val="24"/>
          <w:szCs w:val="24"/>
        </w:rPr>
        <w:t xml:space="preserve">El ejercicio de dicha facultad se documentará por medio de un expediente con audiencia previa del contratista en el que figurarán los pertinentes informes técnicos y jurídicos de los servicios del órgano de contratación sin perjuicio del dictamen del Consejo de Navarra cuando se formule oposición del contratista. </w:t>
      </w:r>
    </w:p>
    <w:p w14:paraId="4ABAF4FD" w14:textId="77777777" w:rsidR="000C3BE9" w:rsidRPr="000C3BE9" w:rsidRDefault="000C3BE9" w:rsidP="00223079">
      <w:pPr>
        <w:jc w:val="both"/>
        <w:rPr>
          <w:b/>
          <w:bCs/>
          <w:sz w:val="24"/>
          <w:szCs w:val="24"/>
        </w:rPr>
      </w:pPr>
    </w:p>
    <w:p w14:paraId="1DF1090F" w14:textId="77777777" w:rsidR="00A1277F" w:rsidRPr="00403286" w:rsidRDefault="00A1277F" w:rsidP="00403286">
      <w:pPr>
        <w:jc w:val="both"/>
        <w:rPr>
          <w:sz w:val="24"/>
          <w:szCs w:val="24"/>
        </w:rPr>
      </w:pPr>
    </w:p>
    <w:p w14:paraId="6EAFAF88" w14:textId="253381B8" w:rsidR="00616542" w:rsidRDefault="00616542" w:rsidP="001C5890">
      <w:pPr>
        <w:jc w:val="both"/>
        <w:rPr>
          <w:sz w:val="24"/>
          <w:szCs w:val="24"/>
        </w:rPr>
      </w:pPr>
    </w:p>
    <w:p w14:paraId="440436CD" w14:textId="70B730D5" w:rsidR="006F2CFE" w:rsidRDefault="006F2CFE" w:rsidP="001C5890">
      <w:pPr>
        <w:jc w:val="both"/>
        <w:rPr>
          <w:sz w:val="24"/>
          <w:szCs w:val="24"/>
        </w:rPr>
      </w:pPr>
    </w:p>
    <w:p w14:paraId="3ED95DD4" w14:textId="33F170FF" w:rsidR="006F2CFE" w:rsidRDefault="006F2CFE" w:rsidP="001C5890">
      <w:pPr>
        <w:jc w:val="both"/>
        <w:rPr>
          <w:sz w:val="24"/>
          <w:szCs w:val="24"/>
        </w:rPr>
      </w:pPr>
    </w:p>
    <w:p w14:paraId="5088BE74" w14:textId="28FF3D7C" w:rsidR="006F2CFE" w:rsidRDefault="006F2CFE" w:rsidP="001C5890">
      <w:pPr>
        <w:jc w:val="both"/>
        <w:rPr>
          <w:sz w:val="24"/>
          <w:szCs w:val="24"/>
        </w:rPr>
      </w:pPr>
    </w:p>
    <w:p w14:paraId="62E6939D" w14:textId="42B9D882" w:rsidR="006F2CFE" w:rsidRDefault="006F2CFE" w:rsidP="001C5890">
      <w:pPr>
        <w:jc w:val="both"/>
        <w:rPr>
          <w:sz w:val="24"/>
          <w:szCs w:val="24"/>
        </w:rPr>
      </w:pPr>
    </w:p>
    <w:p w14:paraId="6EB3D155" w14:textId="0372AF7B" w:rsidR="006F2CFE" w:rsidRDefault="006F2CFE" w:rsidP="001C5890">
      <w:pPr>
        <w:jc w:val="both"/>
        <w:rPr>
          <w:sz w:val="24"/>
          <w:szCs w:val="24"/>
        </w:rPr>
      </w:pPr>
    </w:p>
    <w:p w14:paraId="3D29DF3C" w14:textId="0A65E3B5" w:rsidR="006F2CFE" w:rsidRDefault="006F2CFE" w:rsidP="001C5890">
      <w:pPr>
        <w:jc w:val="both"/>
        <w:rPr>
          <w:sz w:val="24"/>
          <w:szCs w:val="24"/>
        </w:rPr>
      </w:pPr>
    </w:p>
    <w:p w14:paraId="5466E061" w14:textId="77777777" w:rsidR="00C114F9" w:rsidRPr="0024333B" w:rsidRDefault="00C114F9" w:rsidP="00C114F9">
      <w:pPr>
        <w:pStyle w:val="Default"/>
        <w:jc w:val="center"/>
        <w:rPr>
          <w:rFonts w:asciiTheme="minorHAnsi" w:hAnsiTheme="minorHAnsi" w:cstheme="minorHAnsi"/>
        </w:rPr>
      </w:pPr>
      <w:r w:rsidRPr="0024333B">
        <w:rPr>
          <w:rFonts w:asciiTheme="minorHAnsi" w:hAnsiTheme="minorHAnsi" w:cstheme="minorHAnsi"/>
        </w:rPr>
        <w:t>ANEXO I</w:t>
      </w:r>
    </w:p>
    <w:p w14:paraId="09BAD8BC" w14:textId="77777777" w:rsidR="00C114F9" w:rsidRDefault="00C114F9" w:rsidP="00C114F9">
      <w:pPr>
        <w:pStyle w:val="Default"/>
        <w:ind w:firstLine="11"/>
        <w:jc w:val="both"/>
        <w:rPr>
          <w:rFonts w:asciiTheme="minorHAnsi" w:hAnsiTheme="minorHAnsi" w:cstheme="minorHAnsi"/>
        </w:rPr>
      </w:pPr>
    </w:p>
    <w:p w14:paraId="60196290" w14:textId="77777777" w:rsidR="00C114F9" w:rsidRDefault="00C114F9" w:rsidP="00C114F9">
      <w:pPr>
        <w:pStyle w:val="Default"/>
        <w:ind w:firstLine="11"/>
        <w:jc w:val="center"/>
        <w:rPr>
          <w:rFonts w:asciiTheme="minorHAnsi" w:hAnsiTheme="minorHAnsi" w:cstheme="minorHAnsi"/>
        </w:rPr>
      </w:pPr>
      <w:r w:rsidRPr="0024333B">
        <w:rPr>
          <w:rFonts w:asciiTheme="minorHAnsi" w:hAnsiTheme="minorHAnsi" w:cstheme="minorHAnsi"/>
        </w:rPr>
        <w:t>MODELO DE IDENTIFICACIÓN DE LICITADOR O LICITADORES Y DIRECCIÓN DE CORREO ELECTRÓNICO A EFECTOS DE NOTIFICACIONES</w:t>
      </w:r>
    </w:p>
    <w:p w14:paraId="48E705FA" w14:textId="77777777" w:rsidR="00C114F9" w:rsidRPr="0024333B" w:rsidRDefault="00C114F9" w:rsidP="00C114F9">
      <w:pPr>
        <w:pStyle w:val="Default"/>
        <w:ind w:firstLine="11"/>
        <w:jc w:val="center"/>
        <w:rPr>
          <w:rFonts w:asciiTheme="minorHAnsi" w:hAnsiTheme="minorHAnsi" w:cstheme="minorHAnsi"/>
        </w:rPr>
      </w:pPr>
    </w:p>
    <w:p w14:paraId="61DD3597" w14:textId="77777777" w:rsidR="00C114F9"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Don/</w:t>
      </w:r>
      <w:r>
        <w:rPr>
          <w:rFonts w:asciiTheme="minorHAnsi" w:hAnsiTheme="minorHAnsi" w:cstheme="minorHAnsi"/>
        </w:rPr>
        <w:t>D</w:t>
      </w:r>
      <w:r w:rsidRPr="0024333B">
        <w:rPr>
          <w:rFonts w:asciiTheme="minorHAnsi" w:hAnsiTheme="minorHAnsi" w:cstheme="minorHAnsi"/>
        </w:rPr>
        <w:t>oña...............................................................................................................................................</w:t>
      </w:r>
      <w:r>
        <w:rPr>
          <w:rFonts w:asciiTheme="minorHAnsi" w:hAnsiTheme="minorHAnsi" w:cstheme="minorHAnsi"/>
        </w:rPr>
        <w:t>, con</w:t>
      </w:r>
      <w:r w:rsidRPr="0024333B">
        <w:rPr>
          <w:rFonts w:asciiTheme="minorHAnsi" w:hAnsiTheme="minorHAnsi" w:cstheme="minorHAnsi"/>
        </w:rPr>
        <w:t xml:space="preserve"> DNI/NIF......................................................................................</w:t>
      </w:r>
      <w:r>
        <w:rPr>
          <w:rFonts w:asciiTheme="minorHAnsi" w:hAnsiTheme="minorHAnsi" w:cstheme="minorHAnsi"/>
        </w:rPr>
        <w:t>,</w:t>
      </w:r>
      <w:r w:rsidRPr="0024333B">
        <w:rPr>
          <w:rFonts w:asciiTheme="minorHAnsi" w:hAnsiTheme="minorHAnsi" w:cstheme="minorHAnsi"/>
        </w:rPr>
        <w:t xml:space="preserve"> domicilio a efectos de notificaci</w:t>
      </w:r>
      <w:r>
        <w:rPr>
          <w:rFonts w:asciiTheme="minorHAnsi" w:hAnsiTheme="minorHAnsi" w:cstheme="minorHAnsi"/>
        </w:rPr>
        <w:t>ones</w:t>
      </w:r>
      <w:r w:rsidRPr="0024333B">
        <w:rPr>
          <w:rFonts w:asciiTheme="minorHAnsi" w:hAnsiTheme="minorHAnsi" w:cstheme="minorHAnsi"/>
        </w:rPr>
        <w:t xml:space="preserve"> en......................................... C.P .................., localidad ..................................................,</w:t>
      </w:r>
      <w:r>
        <w:rPr>
          <w:rFonts w:asciiTheme="minorHAnsi" w:hAnsiTheme="minorHAnsi" w:cstheme="minorHAnsi"/>
        </w:rPr>
        <w:t xml:space="preserve"> </w:t>
      </w:r>
      <w:r w:rsidRPr="0024333B">
        <w:rPr>
          <w:rFonts w:asciiTheme="minorHAnsi" w:hAnsiTheme="minorHAnsi" w:cstheme="minorHAnsi"/>
        </w:rPr>
        <w:t>teléfono ..........................................................., fax……………………………., en nombre propio o en representación de (táchese lo que no proceda)</w:t>
      </w:r>
      <w:r>
        <w:rPr>
          <w:rFonts w:asciiTheme="minorHAnsi" w:hAnsiTheme="minorHAnsi" w:cstheme="minorHAnsi"/>
        </w:rPr>
        <w:t xml:space="preserve"> </w:t>
      </w:r>
      <w:r w:rsidRPr="0024333B">
        <w:rPr>
          <w:rFonts w:asciiTheme="minorHAnsi" w:hAnsiTheme="minorHAnsi" w:cstheme="minorHAnsi"/>
        </w:rPr>
        <w:t xml:space="preserve">la sociedad ........................................................................................ CIF................................... </w:t>
      </w:r>
    </w:p>
    <w:p w14:paraId="7E5DBFAA" w14:textId="77777777" w:rsidR="00C114F9" w:rsidRPr="0024333B" w:rsidRDefault="00C114F9" w:rsidP="00C114F9">
      <w:pPr>
        <w:pStyle w:val="Default"/>
        <w:ind w:firstLine="11"/>
        <w:jc w:val="both"/>
        <w:rPr>
          <w:rFonts w:asciiTheme="minorHAnsi" w:hAnsiTheme="minorHAnsi" w:cstheme="minorHAnsi"/>
        </w:rPr>
      </w:pPr>
    </w:p>
    <w:p w14:paraId="6D8EC67B" w14:textId="77777777" w:rsidR="00C114F9" w:rsidRDefault="00C114F9" w:rsidP="00C114F9">
      <w:pPr>
        <w:pStyle w:val="Default"/>
        <w:ind w:firstLine="11"/>
        <w:jc w:val="center"/>
        <w:rPr>
          <w:rFonts w:asciiTheme="minorHAnsi" w:hAnsiTheme="minorHAnsi" w:cstheme="minorHAnsi"/>
        </w:rPr>
      </w:pPr>
      <w:r w:rsidRPr="0024333B">
        <w:rPr>
          <w:rFonts w:asciiTheme="minorHAnsi" w:hAnsiTheme="minorHAnsi" w:cstheme="minorHAnsi"/>
        </w:rPr>
        <w:t>EXPONE:</w:t>
      </w:r>
    </w:p>
    <w:p w14:paraId="196141EA" w14:textId="77777777" w:rsidR="00C114F9" w:rsidRPr="0024333B" w:rsidRDefault="00C114F9" w:rsidP="00C114F9">
      <w:pPr>
        <w:pStyle w:val="Default"/>
        <w:ind w:firstLine="11"/>
        <w:jc w:val="center"/>
        <w:rPr>
          <w:rFonts w:asciiTheme="minorHAnsi" w:hAnsiTheme="minorHAnsi" w:cstheme="minorHAnsi"/>
        </w:rPr>
      </w:pPr>
    </w:p>
    <w:p w14:paraId="432A70C5" w14:textId="77777777"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Que la dirección de correo electrónico a efectos de notificaciones a través de medios telemáticos</w:t>
      </w:r>
      <w:r>
        <w:rPr>
          <w:rFonts w:asciiTheme="minorHAnsi" w:hAnsiTheme="minorHAnsi" w:cstheme="minorHAnsi"/>
        </w:rPr>
        <w:t xml:space="preserve"> </w:t>
      </w:r>
      <w:r w:rsidRPr="0024333B">
        <w:rPr>
          <w:rFonts w:asciiTheme="minorHAnsi" w:hAnsiTheme="minorHAnsi" w:cstheme="minorHAnsi"/>
        </w:rPr>
        <w:t>es la siguiente:</w:t>
      </w:r>
    </w:p>
    <w:p w14:paraId="4E350956" w14:textId="77777777" w:rsidR="00C114F9"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w:t>
      </w:r>
    </w:p>
    <w:p w14:paraId="63B404ED" w14:textId="77777777" w:rsidR="00C114F9" w:rsidRPr="0024333B" w:rsidRDefault="00C114F9" w:rsidP="00C114F9">
      <w:pPr>
        <w:pStyle w:val="Default"/>
        <w:ind w:firstLine="11"/>
        <w:jc w:val="both"/>
        <w:rPr>
          <w:rFonts w:asciiTheme="minorHAnsi" w:hAnsiTheme="minorHAnsi" w:cstheme="minorHAnsi"/>
        </w:rPr>
      </w:pPr>
    </w:p>
    <w:p w14:paraId="0C2DEC64" w14:textId="77777777"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Que conociendo el Pliego que rige la contratación, se compromete a su realización con estricta sujeción al mismo, a la oferta presentada, adjuntando a tal efecto los siguientes sobres:</w:t>
      </w:r>
    </w:p>
    <w:p w14:paraId="58D26835" w14:textId="77777777"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SOBRE A:” Documentación administrativa”.</w:t>
      </w:r>
    </w:p>
    <w:p w14:paraId="1AF495B8" w14:textId="411CCAF6" w:rsidR="00C114F9" w:rsidRPr="0096460E" w:rsidRDefault="00C114F9" w:rsidP="00C114F9">
      <w:pPr>
        <w:pStyle w:val="Default"/>
        <w:ind w:firstLine="11"/>
        <w:jc w:val="both"/>
        <w:rPr>
          <w:rFonts w:asciiTheme="minorHAnsi" w:hAnsiTheme="minorHAnsi" w:cstheme="minorHAnsi"/>
        </w:rPr>
      </w:pPr>
      <w:r w:rsidRPr="0096460E">
        <w:rPr>
          <w:rFonts w:asciiTheme="minorHAnsi" w:hAnsiTheme="minorHAnsi" w:cstheme="minorHAnsi"/>
        </w:rPr>
        <w:t>SOBRE B: “</w:t>
      </w:r>
      <w:r w:rsidR="00754B4F">
        <w:rPr>
          <w:rFonts w:asciiTheme="minorHAnsi" w:hAnsiTheme="minorHAnsi" w:cstheme="minorHAnsi"/>
        </w:rPr>
        <w:t>Documentación relativa a criterios cualitativos sujetos a juicios de valor</w:t>
      </w:r>
      <w:r w:rsidRPr="0096460E">
        <w:rPr>
          <w:rFonts w:asciiTheme="minorHAnsi" w:hAnsiTheme="minorHAnsi" w:cstheme="minorHAnsi"/>
        </w:rPr>
        <w:t>”.</w:t>
      </w:r>
    </w:p>
    <w:p w14:paraId="34206CDD" w14:textId="528F0509" w:rsidR="00C114F9" w:rsidRDefault="00C114F9" w:rsidP="00C114F9">
      <w:pPr>
        <w:pStyle w:val="Default"/>
        <w:ind w:firstLine="11"/>
        <w:jc w:val="both"/>
        <w:rPr>
          <w:rFonts w:asciiTheme="minorHAnsi" w:hAnsiTheme="minorHAnsi" w:cstheme="minorHAnsi"/>
        </w:rPr>
      </w:pPr>
      <w:r w:rsidRPr="0096460E">
        <w:rPr>
          <w:rFonts w:asciiTheme="minorHAnsi" w:hAnsiTheme="minorHAnsi" w:cstheme="minorHAnsi"/>
        </w:rPr>
        <w:t>SOBRE C: “</w:t>
      </w:r>
      <w:r w:rsidR="00754B4F">
        <w:rPr>
          <w:rFonts w:asciiTheme="minorHAnsi" w:hAnsiTheme="minorHAnsi" w:cstheme="minorHAnsi"/>
        </w:rPr>
        <w:t>Documentación</w:t>
      </w:r>
      <w:r w:rsidRPr="0024333B">
        <w:rPr>
          <w:rFonts w:asciiTheme="minorHAnsi" w:hAnsiTheme="minorHAnsi" w:cstheme="minorHAnsi"/>
        </w:rPr>
        <w:t xml:space="preserve"> relativa a criterios cuantificables mediante fórmulas”</w:t>
      </w:r>
      <w:r>
        <w:rPr>
          <w:rFonts w:asciiTheme="minorHAnsi" w:hAnsiTheme="minorHAnsi" w:cstheme="minorHAnsi"/>
        </w:rPr>
        <w:t>.</w:t>
      </w:r>
    </w:p>
    <w:p w14:paraId="5AFD3CE4" w14:textId="77777777" w:rsidR="00C114F9" w:rsidRPr="0024333B" w:rsidRDefault="00C114F9" w:rsidP="00C114F9">
      <w:pPr>
        <w:pStyle w:val="Default"/>
        <w:ind w:firstLine="11"/>
        <w:jc w:val="both"/>
        <w:rPr>
          <w:rFonts w:asciiTheme="minorHAnsi" w:hAnsiTheme="minorHAnsi" w:cstheme="minorHAnsi"/>
        </w:rPr>
      </w:pPr>
    </w:p>
    <w:p w14:paraId="4015D22B" w14:textId="32A72B3A" w:rsidR="00C114F9" w:rsidRPr="0024333B" w:rsidRDefault="00C114F9" w:rsidP="00C114F9">
      <w:pPr>
        <w:pStyle w:val="Default"/>
        <w:ind w:firstLine="11"/>
        <w:jc w:val="both"/>
        <w:rPr>
          <w:rFonts w:asciiTheme="minorHAnsi" w:hAnsiTheme="minorHAnsi" w:cstheme="minorHAnsi"/>
        </w:rPr>
      </w:pPr>
      <w:r w:rsidRPr="0024333B">
        <w:rPr>
          <w:rFonts w:asciiTheme="minorHAnsi" w:hAnsiTheme="minorHAnsi" w:cstheme="minorHAnsi"/>
        </w:rPr>
        <w:t>En……………………………, a ............. de ........................... de 202</w:t>
      </w:r>
      <w:r w:rsidR="00754B4F">
        <w:rPr>
          <w:rFonts w:asciiTheme="minorHAnsi" w:hAnsiTheme="minorHAnsi" w:cstheme="minorHAnsi"/>
        </w:rPr>
        <w:t>3</w:t>
      </w:r>
      <w:r w:rsidRPr="0024333B">
        <w:rPr>
          <w:rFonts w:asciiTheme="minorHAnsi" w:hAnsiTheme="minorHAnsi" w:cstheme="minorHAnsi"/>
        </w:rPr>
        <w:t>.</w:t>
      </w:r>
    </w:p>
    <w:p w14:paraId="202C7F35" w14:textId="77777777" w:rsidR="00C114F9" w:rsidRDefault="00C114F9" w:rsidP="00C114F9">
      <w:pPr>
        <w:jc w:val="both"/>
        <w:rPr>
          <w:rFonts w:cstheme="minorHAnsi"/>
          <w:sz w:val="24"/>
          <w:szCs w:val="24"/>
        </w:rPr>
      </w:pPr>
    </w:p>
    <w:p w14:paraId="6618E7F2" w14:textId="77777777" w:rsidR="00C114F9" w:rsidRDefault="00C114F9" w:rsidP="00C114F9">
      <w:pPr>
        <w:jc w:val="center"/>
        <w:rPr>
          <w:rFonts w:cstheme="minorHAnsi"/>
          <w:sz w:val="24"/>
          <w:szCs w:val="24"/>
        </w:rPr>
      </w:pPr>
    </w:p>
    <w:p w14:paraId="64872AFE" w14:textId="77777777" w:rsidR="00C114F9" w:rsidRDefault="00C114F9" w:rsidP="00C114F9">
      <w:pPr>
        <w:jc w:val="center"/>
        <w:rPr>
          <w:rFonts w:cstheme="minorHAnsi"/>
          <w:sz w:val="24"/>
          <w:szCs w:val="24"/>
        </w:rPr>
      </w:pPr>
    </w:p>
    <w:p w14:paraId="01DD413E" w14:textId="244D4AE6" w:rsidR="006F2CFE" w:rsidRDefault="00C114F9" w:rsidP="00C114F9">
      <w:pPr>
        <w:jc w:val="center"/>
        <w:rPr>
          <w:rFonts w:cstheme="minorHAnsi"/>
          <w:sz w:val="24"/>
          <w:szCs w:val="24"/>
        </w:rPr>
      </w:pPr>
      <w:r w:rsidRPr="0024333B">
        <w:rPr>
          <w:rFonts w:cstheme="minorHAnsi"/>
          <w:sz w:val="24"/>
          <w:szCs w:val="24"/>
        </w:rPr>
        <w:t>FIRMA DEL LICITADOR.</w:t>
      </w:r>
    </w:p>
    <w:p w14:paraId="443F19D8" w14:textId="43CF4777" w:rsidR="00865972" w:rsidRDefault="00865972" w:rsidP="00C114F9">
      <w:pPr>
        <w:jc w:val="center"/>
        <w:rPr>
          <w:rFonts w:cstheme="minorHAnsi"/>
          <w:sz w:val="24"/>
          <w:szCs w:val="24"/>
        </w:rPr>
      </w:pPr>
    </w:p>
    <w:p w14:paraId="01F56B76" w14:textId="3F284F6E" w:rsidR="00865972" w:rsidRDefault="00865972" w:rsidP="00C114F9">
      <w:pPr>
        <w:jc w:val="center"/>
        <w:rPr>
          <w:rFonts w:cstheme="minorHAnsi"/>
          <w:sz w:val="24"/>
          <w:szCs w:val="24"/>
        </w:rPr>
      </w:pPr>
    </w:p>
    <w:p w14:paraId="087C0655" w14:textId="190BAD6B" w:rsidR="00865972" w:rsidRDefault="00865972" w:rsidP="00C114F9">
      <w:pPr>
        <w:jc w:val="center"/>
        <w:rPr>
          <w:rFonts w:cstheme="minorHAnsi"/>
          <w:sz w:val="24"/>
          <w:szCs w:val="24"/>
        </w:rPr>
      </w:pPr>
    </w:p>
    <w:p w14:paraId="7008A0BC" w14:textId="160B3559" w:rsidR="00865972" w:rsidRDefault="00865972" w:rsidP="00C114F9">
      <w:pPr>
        <w:jc w:val="center"/>
        <w:rPr>
          <w:rFonts w:cstheme="minorHAnsi"/>
          <w:sz w:val="24"/>
          <w:szCs w:val="24"/>
        </w:rPr>
      </w:pPr>
    </w:p>
    <w:p w14:paraId="470A6449" w14:textId="74B60CE6" w:rsidR="00865972" w:rsidRDefault="00865972" w:rsidP="00C114F9">
      <w:pPr>
        <w:jc w:val="center"/>
        <w:rPr>
          <w:rFonts w:cstheme="minorHAnsi"/>
          <w:sz w:val="24"/>
          <w:szCs w:val="24"/>
        </w:rPr>
      </w:pPr>
    </w:p>
    <w:p w14:paraId="0719BF3B" w14:textId="01C9EEAA" w:rsidR="00865972" w:rsidRDefault="00865972" w:rsidP="00C114F9">
      <w:pPr>
        <w:jc w:val="center"/>
        <w:rPr>
          <w:rFonts w:cstheme="minorHAnsi"/>
          <w:sz w:val="24"/>
          <w:szCs w:val="24"/>
        </w:rPr>
      </w:pPr>
    </w:p>
    <w:p w14:paraId="0F5BB3E9" w14:textId="77777777" w:rsidR="00CC0220" w:rsidRPr="008B54DF" w:rsidRDefault="00CC0220" w:rsidP="00CC0220">
      <w:pPr>
        <w:jc w:val="center"/>
        <w:rPr>
          <w:sz w:val="24"/>
          <w:szCs w:val="24"/>
        </w:rPr>
      </w:pPr>
      <w:r w:rsidRPr="008B54DF">
        <w:rPr>
          <w:sz w:val="24"/>
          <w:szCs w:val="24"/>
        </w:rPr>
        <w:t>ANEXO II</w:t>
      </w:r>
    </w:p>
    <w:p w14:paraId="4C11B441" w14:textId="77777777" w:rsidR="00CC0220" w:rsidRPr="008B54DF" w:rsidRDefault="00CC0220" w:rsidP="00CC0220">
      <w:pPr>
        <w:jc w:val="both"/>
        <w:rPr>
          <w:sz w:val="24"/>
          <w:szCs w:val="24"/>
        </w:rPr>
      </w:pPr>
      <w:r w:rsidRPr="008B54DF">
        <w:rPr>
          <w:sz w:val="24"/>
          <w:szCs w:val="24"/>
        </w:rPr>
        <w:t>MODELO DE DECLARACIÓN RESPONSABLE DEL CUMPLIMIENTO DE LAS CONDICIONES EXIGIDAS PARA CONTRATAR</w:t>
      </w:r>
    </w:p>
    <w:p w14:paraId="5E3D0DCF" w14:textId="77777777" w:rsidR="00CC0220" w:rsidRPr="008B54DF" w:rsidRDefault="00CC0220" w:rsidP="00CC0220">
      <w:pPr>
        <w:jc w:val="both"/>
        <w:rPr>
          <w:sz w:val="24"/>
          <w:szCs w:val="24"/>
        </w:rPr>
      </w:pPr>
      <w:r w:rsidRPr="008B54DF">
        <w:rPr>
          <w:sz w:val="24"/>
          <w:szCs w:val="24"/>
        </w:rPr>
        <w:t xml:space="preserve">Don/Doña................................................................................................................................................., con DNI/NIF......................................................................................, domicilio a efectos de notificaciones en......................................... C.P .................., localidad..................................................,teléfono ..........................................................., fax……………………………., en nombre propio o en representación de (táchese lo que no proceda) la sociedad ........................................................................................ CIF................................... </w:t>
      </w:r>
    </w:p>
    <w:p w14:paraId="6747A320" w14:textId="77777777" w:rsidR="00CC0220" w:rsidRPr="008B54DF" w:rsidRDefault="00CC0220" w:rsidP="00CC0220">
      <w:pPr>
        <w:jc w:val="both"/>
        <w:rPr>
          <w:sz w:val="24"/>
          <w:szCs w:val="24"/>
        </w:rPr>
      </w:pPr>
      <w:r w:rsidRPr="008B54DF">
        <w:rPr>
          <w:sz w:val="24"/>
          <w:szCs w:val="24"/>
        </w:rPr>
        <w:t>Declara bajo su responsabilidad:</w:t>
      </w:r>
    </w:p>
    <w:p w14:paraId="4249F62A" w14:textId="77777777" w:rsidR="00CC0220" w:rsidRPr="008B54DF" w:rsidRDefault="00CC0220" w:rsidP="00CC0220">
      <w:pPr>
        <w:jc w:val="both"/>
        <w:rPr>
          <w:sz w:val="24"/>
          <w:szCs w:val="24"/>
        </w:rPr>
      </w:pPr>
      <w:r w:rsidRPr="008B54DF">
        <w:rPr>
          <w:sz w:val="24"/>
          <w:szCs w:val="24"/>
        </w:rPr>
        <w:t>Que reúne/que la entidad por mi representada reúne (indíquese según proceda) las condiciones para contratar y no estar incurso en ninguna de las prohibiciones para contratar enumeradas en los artículos 22 a 26 de la Ley Foral 2/2018, de 13 de abril, de Contratos Públicos.</w:t>
      </w:r>
    </w:p>
    <w:p w14:paraId="2A75868C" w14:textId="732C0DE4" w:rsidR="00CC0220" w:rsidRPr="008B54DF" w:rsidRDefault="00CC0220" w:rsidP="00CC0220">
      <w:pPr>
        <w:jc w:val="both"/>
        <w:rPr>
          <w:sz w:val="24"/>
          <w:szCs w:val="24"/>
        </w:rPr>
      </w:pPr>
      <w:r w:rsidRPr="008B54DF">
        <w:rPr>
          <w:sz w:val="24"/>
          <w:szCs w:val="24"/>
        </w:rPr>
        <w:t>Que se compromete para el caso de resultar adjudicatari</w:t>
      </w:r>
      <w:r>
        <w:rPr>
          <w:sz w:val="24"/>
          <w:szCs w:val="24"/>
        </w:rPr>
        <w:t>a</w:t>
      </w:r>
      <w:r w:rsidRPr="008B54DF">
        <w:rPr>
          <w:sz w:val="24"/>
          <w:szCs w:val="24"/>
        </w:rPr>
        <w:t xml:space="preserve"> a acreditar la posesión y validez de los documentos exigidos en el presente pliego en el plazo máximo de siete días desde la notificación de la </w:t>
      </w:r>
      <w:r>
        <w:rPr>
          <w:sz w:val="24"/>
          <w:szCs w:val="24"/>
        </w:rPr>
        <w:t xml:space="preserve">propuesta de </w:t>
      </w:r>
      <w:r w:rsidRPr="008B54DF">
        <w:rPr>
          <w:sz w:val="24"/>
          <w:szCs w:val="24"/>
        </w:rPr>
        <w:t xml:space="preserve">adjudicación. </w:t>
      </w:r>
    </w:p>
    <w:p w14:paraId="79B761CD" w14:textId="77777777" w:rsidR="00CC0220" w:rsidRPr="008B54DF" w:rsidRDefault="00CC0220" w:rsidP="00CC0220">
      <w:pPr>
        <w:jc w:val="both"/>
        <w:rPr>
          <w:sz w:val="24"/>
          <w:szCs w:val="24"/>
        </w:rPr>
      </w:pPr>
      <w:r w:rsidRPr="008B54DF">
        <w:rPr>
          <w:sz w:val="24"/>
          <w:szCs w:val="24"/>
        </w:rPr>
        <w:t>Que se halla al corriente del cumplimiento de las obligaciones tributarias, de la Seguridad Social y de seguridad, salud en el trabajo y prevención de riesgos laborales, impuestas por las disposiciones legales vigentes.</w:t>
      </w:r>
    </w:p>
    <w:p w14:paraId="0B2FF77A" w14:textId="77777777" w:rsidR="00CC0220" w:rsidRPr="008B54DF" w:rsidRDefault="00CC0220" w:rsidP="00CC0220">
      <w:pPr>
        <w:jc w:val="both"/>
        <w:rPr>
          <w:sz w:val="24"/>
          <w:szCs w:val="24"/>
        </w:rPr>
      </w:pPr>
      <w:r w:rsidRPr="008B54DF">
        <w:rPr>
          <w:sz w:val="24"/>
          <w:szCs w:val="24"/>
        </w:rPr>
        <w:t xml:space="preserve">Que reúne la solvencia económica y financiera, técnica y profesional </w:t>
      </w:r>
      <w:r>
        <w:rPr>
          <w:sz w:val="24"/>
          <w:szCs w:val="24"/>
        </w:rPr>
        <w:t>suficiente para la ejecución del presente contrato</w:t>
      </w:r>
      <w:r w:rsidRPr="008B54DF">
        <w:rPr>
          <w:sz w:val="24"/>
          <w:szCs w:val="24"/>
        </w:rPr>
        <w:t>.</w:t>
      </w:r>
    </w:p>
    <w:p w14:paraId="4A35BC7E" w14:textId="1E9CFCDE" w:rsidR="00CC0220" w:rsidRPr="008B54DF" w:rsidRDefault="00CC0220" w:rsidP="00CC0220">
      <w:pPr>
        <w:jc w:val="both"/>
        <w:rPr>
          <w:sz w:val="24"/>
          <w:szCs w:val="24"/>
        </w:rPr>
      </w:pPr>
      <w:r w:rsidRPr="008B54DF">
        <w:rPr>
          <w:sz w:val="24"/>
          <w:szCs w:val="24"/>
        </w:rPr>
        <w:t>En……………………………, a ............. de ........................... de 202</w:t>
      </w:r>
      <w:r>
        <w:rPr>
          <w:sz w:val="24"/>
          <w:szCs w:val="24"/>
        </w:rPr>
        <w:t>3</w:t>
      </w:r>
      <w:r w:rsidRPr="008B54DF">
        <w:rPr>
          <w:sz w:val="24"/>
          <w:szCs w:val="24"/>
        </w:rPr>
        <w:t>.</w:t>
      </w:r>
    </w:p>
    <w:p w14:paraId="0A8CF7F5" w14:textId="77777777" w:rsidR="00CC0220" w:rsidRPr="008B54DF" w:rsidRDefault="00CC0220" w:rsidP="00CC0220">
      <w:pPr>
        <w:jc w:val="both"/>
        <w:rPr>
          <w:sz w:val="24"/>
          <w:szCs w:val="24"/>
        </w:rPr>
      </w:pPr>
    </w:p>
    <w:p w14:paraId="5D111EBC" w14:textId="77777777" w:rsidR="00CC0220" w:rsidRPr="008B54DF" w:rsidRDefault="00CC0220" w:rsidP="00CC0220">
      <w:pPr>
        <w:jc w:val="both"/>
        <w:rPr>
          <w:sz w:val="24"/>
          <w:szCs w:val="24"/>
        </w:rPr>
      </w:pPr>
    </w:p>
    <w:p w14:paraId="74D4FCFE" w14:textId="59B87B61" w:rsidR="00CC0220" w:rsidRDefault="00CC0220" w:rsidP="00CC0220">
      <w:pPr>
        <w:jc w:val="center"/>
        <w:rPr>
          <w:sz w:val="24"/>
          <w:szCs w:val="24"/>
        </w:rPr>
      </w:pPr>
      <w:r w:rsidRPr="008B54DF">
        <w:rPr>
          <w:sz w:val="24"/>
          <w:szCs w:val="24"/>
        </w:rPr>
        <w:t>FIRMA DEL LICITADOR.</w:t>
      </w:r>
    </w:p>
    <w:p w14:paraId="15622EDA" w14:textId="72AC2946" w:rsidR="004E14C4" w:rsidRDefault="004E14C4" w:rsidP="00CC0220">
      <w:pPr>
        <w:jc w:val="center"/>
        <w:rPr>
          <w:sz w:val="24"/>
          <w:szCs w:val="24"/>
        </w:rPr>
      </w:pPr>
    </w:p>
    <w:p w14:paraId="51B85897" w14:textId="282B83EE" w:rsidR="004E14C4" w:rsidRDefault="004E14C4" w:rsidP="00CC0220">
      <w:pPr>
        <w:jc w:val="center"/>
        <w:rPr>
          <w:sz w:val="24"/>
          <w:szCs w:val="24"/>
        </w:rPr>
      </w:pPr>
    </w:p>
    <w:p w14:paraId="28710A98" w14:textId="13B0277D" w:rsidR="004E14C4" w:rsidRDefault="004E14C4" w:rsidP="00CC0220">
      <w:pPr>
        <w:jc w:val="center"/>
        <w:rPr>
          <w:sz w:val="24"/>
          <w:szCs w:val="24"/>
        </w:rPr>
      </w:pPr>
    </w:p>
    <w:p w14:paraId="67E797B6" w14:textId="3AB40EE3" w:rsidR="004E14C4" w:rsidRDefault="004E14C4" w:rsidP="00CC0220">
      <w:pPr>
        <w:jc w:val="center"/>
        <w:rPr>
          <w:sz w:val="24"/>
          <w:szCs w:val="24"/>
        </w:rPr>
      </w:pPr>
    </w:p>
    <w:p w14:paraId="67790F7D" w14:textId="77777777" w:rsidR="004E14C4" w:rsidRDefault="004E14C4" w:rsidP="004E14C4">
      <w:pPr>
        <w:jc w:val="center"/>
        <w:rPr>
          <w:sz w:val="24"/>
          <w:szCs w:val="24"/>
        </w:rPr>
      </w:pPr>
      <w:r>
        <w:rPr>
          <w:sz w:val="24"/>
          <w:szCs w:val="24"/>
        </w:rPr>
        <w:t>ANEXO III</w:t>
      </w:r>
    </w:p>
    <w:p w14:paraId="2A541164" w14:textId="77777777" w:rsidR="004E14C4" w:rsidRDefault="004E14C4" w:rsidP="004E14C4">
      <w:pPr>
        <w:rPr>
          <w:sz w:val="24"/>
          <w:szCs w:val="24"/>
        </w:rPr>
      </w:pPr>
    </w:p>
    <w:p w14:paraId="762C0124" w14:textId="77777777" w:rsidR="004E14C4" w:rsidRPr="005B6B89" w:rsidRDefault="004E14C4" w:rsidP="004E14C4">
      <w:pPr>
        <w:jc w:val="center"/>
        <w:rPr>
          <w:rFonts w:cstheme="minorHAnsi"/>
          <w:sz w:val="24"/>
          <w:szCs w:val="24"/>
        </w:rPr>
      </w:pPr>
      <w:r w:rsidRPr="005B6B89">
        <w:rPr>
          <w:rFonts w:cstheme="minorHAnsi"/>
          <w:sz w:val="24"/>
          <w:szCs w:val="24"/>
        </w:rPr>
        <w:t>MODELO DE OFERTA ECONÓMICA</w:t>
      </w:r>
    </w:p>
    <w:p w14:paraId="1134BDCA" w14:textId="77777777" w:rsidR="004E14C4" w:rsidRPr="005B6B89" w:rsidRDefault="004E14C4" w:rsidP="004E14C4">
      <w:pPr>
        <w:jc w:val="center"/>
        <w:rPr>
          <w:rFonts w:cstheme="minorHAnsi"/>
          <w:sz w:val="24"/>
          <w:szCs w:val="24"/>
        </w:rPr>
      </w:pPr>
    </w:p>
    <w:p w14:paraId="2F619DAA" w14:textId="77777777" w:rsidR="004E14C4" w:rsidRDefault="004E14C4" w:rsidP="004E14C4">
      <w:pPr>
        <w:jc w:val="both"/>
        <w:rPr>
          <w:rFonts w:cstheme="minorHAnsi"/>
          <w:sz w:val="24"/>
          <w:szCs w:val="24"/>
        </w:rPr>
      </w:pPr>
      <w:bookmarkStart w:id="1" w:name="_Hlk113517612"/>
      <w:bookmarkStart w:id="2" w:name="_Hlk121828744"/>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bookmarkEnd w:id="1"/>
    </w:p>
    <w:bookmarkEnd w:id="2"/>
    <w:p w14:paraId="4EEA4DD6" w14:textId="77777777" w:rsidR="004E14C4" w:rsidRPr="005B6B89" w:rsidRDefault="004E14C4" w:rsidP="004E14C4">
      <w:pPr>
        <w:rPr>
          <w:rFonts w:cstheme="minorHAnsi"/>
          <w:sz w:val="24"/>
          <w:szCs w:val="24"/>
        </w:rPr>
      </w:pPr>
    </w:p>
    <w:p w14:paraId="0DB8E4BC" w14:textId="77777777" w:rsidR="004E14C4" w:rsidRDefault="004E14C4" w:rsidP="004E14C4">
      <w:pPr>
        <w:jc w:val="center"/>
        <w:rPr>
          <w:rFonts w:cstheme="minorHAnsi"/>
          <w:sz w:val="24"/>
          <w:szCs w:val="24"/>
        </w:rPr>
      </w:pPr>
      <w:r w:rsidRPr="005B6B89">
        <w:rPr>
          <w:rFonts w:cstheme="minorHAnsi"/>
          <w:sz w:val="24"/>
          <w:szCs w:val="24"/>
        </w:rPr>
        <w:t>DECLARA:</w:t>
      </w:r>
    </w:p>
    <w:p w14:paraId="092BB98C" w14:textId="77777777" w:rsidR="004E14C4" w:rsidRPr="005B6B89" w:rsidRDefault="004E14C4" w:rsidP="004E14C4">
      <w:pPr>
        <w:jc w:val="center"/>
        <w:rPr>
          <w:rFonts w:cstheme="minorHAnsi"/>
          <w:sz w:val="24"/>
          <w:szCs w:val="24"/>
        </w:rPr>
      </w:pPr>
    </w:p>
    <w:p w14:paraId="6D79DAA4" w14:textId="0148C1B5" w:rsidR="004E14C4" w:rsidRPr="005B6B89" w:rsidRDefault="004E14C4" w:rsidP="004E14C4">
      <w:pPr>
        <w:jc w:val="both"/>
        <w:rPr>
          <w:rFonts w:cstheme="minorHAnsi"/>
          <w:sz w:val="24"/>
          <w:szCs w:val="24"/>
        </w:rPr>
      </w:pPr>
      <w:r w:rsidRPr="005B6B89">
        <w:rPr>
          <w:rFonts w:cstheme="minorHAnsi"/>
          <w:sz w:val="24"/>
          <w:szCs w:val="24"/>
        </w:rPr>
        <w:t>Que conozco y acepto/Que la entidad por mí representada conoce y acepta (según proceda) el condicionado del contrato, con sus anexos.</w:t>
      </w:r>
    </w:p>
    <w:p w14:paraId="76C5BAEA" w14:textId="77777777" w:rsidR="004E14C4" w:rsidRPr="005B6B89" w:rsidRDefault="004E14C4" w:rsidP="004E14C4">
      <w:pPr>
        <w:jc w:val="both"/>
        <w:rPr>
          <w:rFonts w:cstheme="minorHAnsi"/>
          <w:sz w:val="24"/>
          <w:szCs w:val="24"/>
        </w:rPr>
      </w:pPr>
      <w:r w:rsidRPr="005B6B89">
        <w:rPr>
          <w:rFonts w:cstheme="minorHAnsi"/>
          <w:sz w:val="24"/>
          <w:szCs w:val="24"/>
        </w:rPr>
        <w:t>Que me comprometo/Que la entidad por mí representada se compromete (según proceda) al cumplimiento del contrato y de lo dispuesto en sus anexos en las siguientes condiciones económicas:</w:t>
      </w:r>
    </w:p>
    <w:p w14:paraId="1AA08E3C" w14:textId="77777777" w:rsidR="004E14C4" w:rsidRPr="005B6B89" w:rsidRDefault="004E14C4" w:rsidP="004E14C4">
      <w:pPr>
        <w:jc w:val="both"/>
        <w:rPr>
          <w:rFonts w:cstheme="minorHAnsi"/>
          <w:sz w:val="24"/>
          <w:szCs w:val="24"/>
        </w:rPr>
      </w:pPr>
      <w:r w:rsidRPr="005B6B89">
        <w:rPr>
          <w:rFonts w:cstheme="minorHAnsi"/>
          <w:sz w:val="24"/>
          <w:szCs w:val="24"/>
        </w:rPr>
        <w:t>Precio total (en letra y número):………</w:t>
      </w:r>
      <w:r>
        <w:rPr>
          <w:rFonts w:cstheme="minorHAnsi"/>
          <w:sz w:val="24"/>
          <w:szCs w:val="24"/>
        </w:rPr>
        <w:t>………………….…………………………………</w:t>
      </w:r>
      <w:r w:rsidRPr="005B6B89">
        <w:rPr>
          <w:rFonts w:cstheme="minorHAnsi"/>
          <w:sz w:val="24"/>
          <w:szCs w:val="24"/>
        </w:rPr>
        <w:t>………………euros (IVA, excluido), lo que supone un ……</w:t>
      </w:r>
      <w:r>
        <w:rPr>
          <w:rFonts w:cstheme="minorHAnsi"/>
          <w:sz w:val="24"/>
          <w:szCs w:val="24"/>
        </w:rPr>
        <w:t>…</w:t>
      </w:r>
      <w:r w:rsidRPr="005B6B89">
        <w:rPr>
          <w:rFonts w:cstheme="minorHAnsi"/>
          <w:sz w:val="24"/>
          <w:szCs w:val="24"/>
        </w:rPr>
        <w:t>….... por ciento de baja respecto al presupuesto de licitación.</w:t>
      </w:r>
    </w:p>
    <w:p w14:paraId="1C7D4494" w14:textId="5E7C5A20" w:rsidR="004E14C4" w:rsidRDefault="004E14C4" w:rsidP="004E14C4">
      <w:pPr>
        <w:rPr>
          <w:rFonts w:cstheme="minorHAnsi"/>
          <w:sz w:val="24"/>
          <w:szCs w:val="24"/>
        </w:rPr>
      </w:pPr>
      <w:bookmarkStart w:id="3" w:name="_Hlk113518038"/>
      <w:r w:rsidRPr="005B6B89">
        <w:rPr>
          <w:rFonts w:cstheme="minorHAnsi"/>
          <w:sz w:val="24"/>
          <w:szCs w:val="24"/>
        </w:rPr>
        <w:t>En……………………………, a ............. de ........................... de 202</w:t>
      </w:r>
      <w:r w:rsidR="00D95E8B">
        <w:rPr>
          <w:rFonts w:cstheme="minorHAnsi"/>
          <w:sz w:val="24"/>
          <w:szCs w:val="24"/>
        </w:rPr>
        <w:t>3</w:t>
      </w:r>
      <w:r w:rsidRPr="005B6B89">
        <w:rPr>
          <w:rFonts w:cstheme="minorHAnsi"/>
          <w:sz w:val="24"/>
          <w:szCs w:val="24"/>
        </w:rPr>
        <w:t>.</w:t>
      </w:r>
    </w:p>
    <w:p w14:paraId="0CBC9EC3" w14:textId="77777777" w:rsidR="004E14C4" w:rsidRDefault="004E14C4" w:rsidP="004E14C4">
      <w:pPr>
        <w:jc w:val="center"/>
        <w:rPr>
          <w:rFonts w:cstheme="minorHAnsi"/>
          <w:sz w:val="24"/>
          <w:szCs w:val="24"/>
        </w:rPr>
      </w:pPr>
    </w:p>
    <w:p w14:paraId="3B234CC6" w14:textId="77777777" w:rsidR="004E14C4" w:rsidRPr="005B6B89" w:rsidRDefault="004E14C4" w:rsidP="004E14C4">
      <w:pPr>
        <w:jc w:val="center"/>
        <w:rPr>
          <w:rFonts w:cstheme="minorHAnsi"/>
          <w:sz w:val="24"/>
          <w:szCs w:val="24"/>
        </w:rPr>
      </w:pPr>
    </w:p>
    <w:p w14:paraId="544508AB" w14:textId="77777777" w:rsidR="004E14C4" w:rsidRPr="0024333B" w:rsidRDefault="004E14C4" w:rsidP="004E14C4">
      <w:pPr>
        <w:jc w:val="center"/>
        <w:rPr>
          <w:rFonts w:cstheme="minorHAnsi"/>
          <w:sz w:val="24"/>
          <w:szCs w:val="24"/>
        </w:rPr>
      </w:pPr>
      <w:r w:rsidRPr="005B6B89">
        <w:rPr>
          <w:rFonts w:cstheme="minorHAnsi"/>
          <w:sz w:val="24"/>
          <w:szCs w:val="24"/>
        </w:rPr>
        <w:t>FIRMA DEL LICITADOR.</w:t>
      </w:r>
    </w:p>
    <w:bookmarkEnd w:id="3"/>
    <w:p w14:paraId="28ABF847" w14:textId="77777777" w:rsidR="004E14C4" w:rsidRDefault="004E14C4" w:rsidP="00CC0220">
      <w:pPr>
        <w:jc w:val="center"/>
        <w:rPr>
          <w:sz w:val="24"/>
          <w:szCs w:val="24"/>
        </w:rPr>
      </w:pPr>
    </w:p>
    <w:p w14:paraId="3AD59406" w14:textId="639A67A6" w:rsidR="00865972" w:rsidRDefault="00865972" w:rsidP="00C114F9">
      <w:pPr>
        <w:jc w:val="center"/>
        <w:rPr>
          <w:sz w:val="24"/>
          <w:szCs w:val="24"/>
        </w:rPr>
      </w:pPr>
    </w:p>
    <w:p w14:paraId="358725F8" w14:textId="1CC86CB1" w:rsidR="00D95E8B" w:rsidRDefault="00D95E8B" w:rsidP="00C114F9">
      <w:pPr>
        <w:jc w:val="center"/>
        <w:rPr>
          <w:sz w:val="24"/>
          <w:szCs w:val="24"/>
        </w:rPr>
      </w:pPr>
    </w:p>
    <w:p w14:paraId="4FFE94B9" w14:textId="749C4F8D" w:rsidR="00D95E8B" w:rsidRDefault="00D95E8B" w:rsidP="00C114F9">
      <w:pPr>
        <w:jc w:val="center"/>
        <w:rPr>
          <w:sz w:val="24"/>
          <w:szCs w:val="24"/>
        </w:rPr>
      </w:pPr>
    </w:p>
    <w:p w14:paraId="77DFD8A1" w14:textId="393F4210" w:rsidR="00D95E8B" w:rsidRDefault="00D95E8B" w:rsidP="00D95E8B">
      <w:pPr>
        <w:jc w:val="center"/>
        <w:rPr>
          <w:sz w:val="24"/>
          <w:szCs w:val="24"/>
        </w:rPr>
      </w:pPr>
      <w:r>
        <w:rPr>
          <w:sz w:val="24"/>
          <w:szCs w:val="24"/>
        </w:rPr>
        <w:t>ANEXO IV</w:t>
      </w:r>
    </w:p>
    <w:p w14:paraId="618696F7" w14:textId="77777777" w:rsidR="00D95E8B" w:rsidRDefault="00D95E8B" w:rsidP="00D95E8B">
      <w:pPr>
        <w:rPr>
          <w:sz w:val="24"/>
          <w:szCs w:val="24"/>
        </w:rPr>
      </w:pPr>
    </w:p>
    <w:p w14:paraId="035A72F3" w14:textId="77777777" w:rsidR="00D95E8B" w:rsidRDefault="00D95E8B" w:rsidP="00D95E8B">
      <w:pPr>
        <w:jc w:val="center"/>
        <w:rPr>
          <w:sz w:val="24"/>
          <w:szCs w:val="24"/>
        </w:rPr>
      </w:pPr>
      <w:r>
        <w:rPr>
          <w:sz w:val="24"/>
          <w:szCs w:val="24"/>
        </w:rPr>
        <w:t>REDUCCIÓN DEL PLAZO DE EJECUCIÓN</w:t>
      </w:r>
    </w:p>
    <w:p w14:paraId="3FF8995D" w14:textId="77777777" w:rsidR="00D95E8B" w:rsidRDefault="00D95E8B" w:rsidP="00D95E8B">
      <w:pPr>
        <w:rPr>
          <w:sz w:val="24"/>
          <w:szCs w:val="24"/>
        </w:rPr>
      </w:pPr>
    </w:p>
    <w:p w14:paraId="3F204A65" w14:textId="77777777" w:rsidR="00D95E8B" w:rsidRDefault="00D95E8B" w:rsidP="00D95E8B">
      <w:pPr>
        <w:jc w:val="both"/>
        <w:rPr>
          <w:rFonts w:cstheme="minorHAnsi"/>
          <w:sz w:val="24"/>
          <w:szCs w:val="24"/>
        </w:rPr>
      </w:pPr>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54D2D4B7" w14:textId="77777777" w:rsidR="00D95E8B" w:rsidRDefault="00D95E8B" w:rsidP="00D95E8B">
      <w:pPr>
        <w:jc w:val="both"/>
        <w:rPr>
          <w:sz w:val="24"/>
          <w:szCs w:val="24"/>
        </w:rPr>
      </w:pPr>
    </w:p>
    <w:p w14:paraId="37374A05" w14:textId="77777777" w:rsidR="00D95E8B" w:rsidRDefault="00D95E8B" w:rsidP="00D95E8B">
      <w:pPr>
        <w:jc w:val="center"/>
        <w:rPr>
          <w:sz w:val="24"/>
          <w:szCs w:val="24"/>
        </w:rPr>
      </w:pPr>
      <w:r>
        <w:rPr>
          <w:sz w:val="24"/>
          <w:szCs w:val="24"/>
        </w:rPr>
        <w:t>DECLARA:</w:t>
      </w:r>
    </w:p>
    <w:p w14:paraId="5F1F7DFA" w14:textId="77777777" w:rsidR="00D95E8B" w:rsidRDefault="00D95E8B" w:rsidP="00D95E8B">
      <w:pPr>
        <w:rPr>
          <w:sz w:val="24"/>
          <w:szCs w:val="24"/>
        </w:rPr>
      </w:pPr>
    </w:p>
    <w:p w14:paraId="5630C9B1" w14:textId="336B51B4" w:rsidR="00D95E8B" w:rsidRDefault="00D95E8B" w:rsidP="00D95E8B">
      <w:pPr>
        <w:jc w:val="both"/>
        <w:rPr>
          <w:sz w:val="24"/>
          <w:szCs w:val="24"/>
        </w:rPr>
      </w:pPr>
      <w:bookmarkStart w:id="4" w:name="_Hlk121902380"/>
      <w:r>
        <w:rPr>
          <w:sz w:val="24"/>
          <w:szCs w:val="24"/>
        </w:rPr>
        <w:t xml:space="preserve">Que en caso de resultar adjudicataria se compromete a reducir el plazo de ejecución en …….…………………. días respecto del plazo de ejecución máximo establecido en el pliego. </w:t>
      </w:r>
    </w:p>
    <w:bookmarkEnd w:id="4"/>
    <w:p w14:paraId="28B67E64" w14:textId="77777777" w:rsidR="00D95E8B" w:rsidRDefault="00D95E8B" w:rsidP="00D95E8B">
      <w:pPr>
        <w:rPr>
          <w:sz w:val="24"/>
          <w:szCs w:val="24"/>
        </w:rPr>
      </w:pPr>
    </w:p>
    <w:p w14:paraId="7C1B9C2A" w14:textId="67FAEB1E" w:rsidR="00D95E8B" w:rsidRDefault="00D95E8B" w:rsidP="00D95E8B">
      <w:pPr>
        <w:rPr>
          <w:rFonts w:cstheme="minorHAnsi"/>
          <w:sz w:val="24"/>
          <w:szCs w:val="24"/>
        </w:rPr>
      </w:pPr>
      <w:r w:rsidRPr="005B6B89">
        <w:rPr>
          <w:rFonts w:cstheme="minorHAnsi"/>
          <w:sz w:val="24"/>
          <w:szCs w:val="24"/>
        </w:rPr>
        <w:t>En……………………………, a ............. de ........................... de 202</w:t>
      </w:r>
      <w:r>
        <w:rPr>
          <w:rFonts w:cstheme="minorHAnsi"/>
          <w:sz w:val="24"/>
          <w:szCs w:val="24"/>
        </w:rPr>
        <w:t>3</w:t>
      </w:r>
      <w:r w:rsidRPr="005B6B89">
        <w:rPr>
          <w:rFonts w:cstheme="minorHAnsi"/>
          <w:sz w:val="24"/>
          <w:szCs w:val="24"/>
        </w:rPr>
        <w:t>.</w:t>
      </w:r>
    </w:p>
    <w:p w14:paraId="4A42EF4B" w14:textId="77777777" w:rsidR="00D95E8B" w:rsidRDefault="00D95E8B" w:rsidP="00D95E8B">
      <w:pPr>
        <w:jc w:val="center"/>
        <w:rPr>
          <w:rFonts w:cstheme="minorHAnsi"/>
          <w:sz w:val="24"/>
          <w:szCs w:val="24"/>
        </w:rPr>
      </w:pPr>
    </w:p>
    <w:p w14:paraId="04E2E9CA" w14:textId="77777777" w:rsidR="00D95E8B" w:rsidRPr="005B6B89" w:rsidRDefault="00D95E8B" w:rsidP="00D95E8B">
      <w:pPr>
        <w:jc w:val="center"/>
        <w:rPr>
          <w:rFonts w:cstheme="minorHAnsi"/>
          <w:sz w:val="24"/>
          <w:szCs w:val="24"/>
        </w:rPr>
      </w:pPr>
    </w:p>
    <w:p w14:paraId="102FA02F" w14:textId="52C9322F" w:rsidR="00D95E8B" w:rsidRPr="0024333B" w:rsidRDefault="00D95E8B" w:rsidP="00D95E8B">
      <w:pPr>
        <w:jc w:val="center"/>
        <w:rPr>
          <w:rFonts w:cstheme="minorHAnsi"/>
          <w:sz w:val="24"/>
          <w:szCs w:val="24"/>
        </w:rPr>
      </w:pPr>
      <w:r w:rsidRPr="005B6B89">
        <w:rPr>
          <w:rFonts w:cstheme="minorHAnsi"/>
          <w:sz w:val="24"/>
          <w:szCs w:val="24"/>
        </w:rPr>
        <w:t>FIRMA DEL LICITADOR.</w:t>
      </w:r>
    </w:p>
    <w:p w14:paraId="2BA4C5F7" w14:textId="596DF2B1" w:rsidR="00D95E8B" w:rsidRDefault="00D95E8B" w:rsidP="00C114F9">
      <w:pPr>
        <w:jc w:val="center"/>
        <w:rPr>
          <w:sz w:val="24"/>
          <w:szCs w:val="24"/>
        </w:rPr>
      </w:pPr>
    </w:p>
    <w:p w14:paraId="6A04633D" w14:textId="45600D6D" w:rsidR="00F907B8" w:rsidRDefault="00F907B8" w:rsidP="00C114F9">
      <w:pPr>
        <w:jc w:val="center"/>
        <w:rPr>
          <w:sz w:val="24"/>
          <w:szCs w:val="24"/>
        </w:rPr>
      </w:pPr>
    </w:p>
    <w:p w14:paraId="10EFE884" w14:textId="5EB7C23A" w:rsidR="00F907B8" w:rsidRDefault="00F907B8" w:rsidP="00C114F9">
      <w:pPr>
        <w:jc w:val="center"/>
        <w:rPr>
          <w:sz w:val="24"/>
          <w:szCs w:val="24"/>
        </w:rPr>
      </w:pPr>
    </w:p>
    <w:p w14:paraId="4AA326B4" w14:textId="701095FD" w:rsidR="00F907B8" w:rsidRDefault="00F907B8" w:rsidP="00C114F9">
      <w:pPr>
        <w:jc w:val="center"/>
        <w:rPr>
          <w:sz w:val="24"/>
          <w:szCs w:val="24"/>
        </w:rPr>
      </w:pPr>
    </w:p>
    <w:p w14:paraId="4756F981" w14:textId="6EAEA799" w:rsidR="00F907B8" w:rsidRDefault="00F907B8" w:rsidP="00C114F9">
      <w:pPr>
        <w:jc w:val="center"/>
        <w:rPr>
          <w:sz w:val="24"/>
          <w:szCs w:val="24"/>
        </w:rPr>
      </w:pPr>
    </w:p>
    <w:p w14:paraId="3D607B57" w14:textId="39687BAB" w:rsidR="00F907B8" w:rsidRDefault="00F907B8" w:rsidP="00C114F9">
      <w:pPr>
        <w:jc w:val="center"/>
        <w:rPr>
          <w:sz w:val="24"/>
          <w:szCs w:val="24"/>
        </w:rPr>
      </w:pPr>
    </w:p>
    <w:p w14:paraId="785D1866" w14:textId="267DF39F" w:rsidR="00F907B8" w:rsidRDefault="00F907B8" w:rsidP="00C114F9">
      <w:pPr>
        <w:jc w:val="center"/>
        <w:rPr>
          <w:sz w:val="24"/>
          <w:szCs w:val="24"/>
        </w:rPr>
      </w:pPr>
    </w:p>
    <w:p w14:paraId="48F7EA43" w14:textId="69E2DB76" w:rsidR="00F907B8" w:rsidRDefault="00F907B8" w:rsidP="00C114F9">
      <w:pPr>
        <w:jc w:val="center"/>
        <w:rPr>
          <w:sz w:val="24"/>
          <w:szCs w:val="24"/>
        </w:rPr>
      </w:pPr>
    </w:p>
    <w:p w14:paraId="01F73466" w14:textId="77777777" w:rsidR="004D7977" w:rsidRDefault="004D7977" w:rsidP="004D7977">
      <w:pPr>
        <w:jc w:val="center"/>
        <w:rPr>
          <w:sz w:val="24"/>
          <w:szCs w:val="24"/>
        </w:rPr>
      </w:pPr>
      <w:r>
        <w:rPr>
          <w:sz w:val="24"/>
          <w:szCs w:val="24"/>
        </w:rPr>
        <w:t>ANEXO V</w:t>
      </w:r>
    </w:p>
    <w:p w14:paraId="03A1E362" w14:textId="77777777" w:rsidR="004D7977" w:rsidRDefault="004D7977" w:rsidP="004D7977">
      <w:pPr>
        <w:rPr>
          <w:sz w:val="24"/>
          <w:szCs w:val="24"/>
        </w:rPr>
      </w:pPr>
    </w:p>
    <w:p w14:paraId="749CCE2A" w14:textId="77777777" w:rsidR="004D7977" w:rsidRDefault="004D7977" w:rsidP="004D7977">
      <w:pPr>
        <w:jc w:val="center"/>
        <w:rPr>
          <w:sz w:val="24"/>
          <w:szCs w:val="24"/>
        </w:rPr>
      </w:pPr>
      <w:r>
        <w:rPr>
          <w:sz w:val="24"/>
          <w:szCs w:val="24"/>
        </w:rPr>
        <w:t>SEGUIMIENTO DE LA DIRECCIÓN DE LA OBRA</w:t>
      </w:r>
    </w:p>
    <w:p w14:paraId="3E9E0E7F" w14:textId="77777777" w:rsidR="004D7977" w:rsidRDefault="004D7977" w:rsidP="004D7977">
      <w:pPr>
        <w:rPr>
          <w:sz w:val="24"/>
          <w:szCs w:val="24"/>
        </w:rPr>
      </w:pPr>
    </w:p>
    <w:p w14:paraId="509EE265" w14:textId="77777777" w:rsidR="004D7977" w:rsidRDefault="004D7977" w:rsidP="004D7977">
      <w:pPr>
        <w:jc w:val="both"/>
        <w:rPr>
          <w:rFonts w:cstheme="minorHAnsi"/>
          <w:sz w:val="24"/>
          <w:szCs w:val="24"/>
        </w:rPr>
      </w:pPr>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7A6028BC" w14:textId="77777777" w:rsidR="004D7977" w:rsidRDefault="004D7977" w:rsidP="004D7977">
      <w:pPr>
        <w:jc w:val="both"/>
        <w:rPr>
          <w:sz w:val="24"/>
          <w:szCs w:val="24"/>
        </w:rPr>
      </w:pPr>
    </w:p>
    <w:p w14:paraId="5607B1A7" w14:textId="77777777" w:rsidR="004D7977" w:rsidRDefault="004D7977" w:rsidP="004D7977">
      <w:pPr>
        <w:jc w:val="center"/>
        <w:rPr>
          <w:sz w:val="24"/>
          <w:szCs w:val="24"/>
        </w:rPr>
      </w:pPr>
      <w:r>
        <w:rPr>
          <w:sz w:val="24"/>
          <w:szCs w:val="24"/>
        </w:rPr>
        <w:t>DECLARA:</w:t>
      </w:r>
    </w:p>
    <w:p w14:paraId="0037292A" w14:textId="77777777" w:rsidR="004D7977" w:rsidRDefault="004D7977" w:rsidP="004D7977">
      <w:pPr>
        <w:rPr>
          <w:sz w:val="24"/>
          <w:szCs w:val="24"/>
        </w:rPr>
      </w:pPr>
    </w:p>
    <w:p w14:paraId="5F32ED66" w14:textId="77777777" w:rsidR="004D7977" w:rsidRDefault="004D7977" w:rsidP="004D7977">
      <w:pPr>
        <w:jc w:val="both"/>
        <w:rPr>
          <w:sz w:val="24"/>
          <w:szCs w:val="24"/>
        </w:rPr>
      </w:pPr>
      <w:r>
        <w:rPr>
          <w:sz w:val="24"/>
          <w:szCs w:val="24"/>
        </w:rPr>
        <w:t xml:space="preserve">Que en caso de resultar adjudicatario se compromete a realizar un número de …………………… visitas al mes. </w:t>
      </w:r>
    </w:p>
    <w:p w14:paraId="3FCA444A" w14:textId="77777777" w:rsidR="004D7977" w:rsidRDefault="004D7977" w:rsidP="004D7977">
      <w:pPr>
        <w:rPr>
          <w:sz w:val="24"/>
          <w:szCs w:val="24"/>
        </w:rPr>
      </w:pPr>
    </w:p>
    <w:p w14:paraId="4DAA91C4" w14:textId="7647726B" w:rsidR="004D7977" w:rsidRDefault="004D7977" w:rsidP="004D7977">
      <w:pPr>
        <w:rPr>
          <w:rFonts w:cstheme="minorHAnsi"/>
          <w:sz w:val="24"/>
          <w:szCs w:val="24"/>
        </w:rPr>
      </w:pPr>
      <w:r w:rsidRPr="005B6B89">
        <w:rPr>
          <w:rFonts w:cstheme="minorHAnsi"/>
          <w:sz w:val="24"/>
          <w:szCs w:val="24"/>
        </w:rPr>
        <w:t>En……………………………, a ............. de ........................... de 202</w:t>
      </w:r>
      <w:r w:rsidR="00521DA3">
        <w:rPr>
          <w:rFonts w:cstheme="minorHAnsi"/>
          <w:sz w:val="24"/>
          <w:szCs w:val="24"/>
        </w:rPr>
        <w:t>3</w:t>
      </w:r>
      <w:r w:rsidRPr="005B6B89">
        <w:rPr>
          <w:rFonts w:cstheme="minorHAnsi"/>
          <w:sz w:val="24"/>
          <w:szCs w:val="24"/>
        </w:rPr>
        <w:t>.</w:t>
      </w:r>
    </w:p>
    <w:p w14:paraId="23A6DF9A" w14:textId="77777777" w:rsidR="004D7977" w:rsidRDefault="004D7977" w:rsidP="004D7977">
      <w:pPr>
        <w:jc w:val="center"/>
        <w:rPr>
          <w:rFonts w:cstheme="minorHAnsi"/>
          <w:sz w:val="24"/>
          <w:szCs w:val="24"/>
        </w:rPr>
      </w:pPr>
    </w:p>
    <w:p w14:paraId="53DCD0CA" w14:textId="77777777" w:rsidR="004D7977" w:rsidRPr="005B6B89" w:rsidRDefault="004D7977" w:rsidP="004D7977">
      <w:pPr>
        <w:jc w:val="center"/>
        <w:rPr>
          <w:rFonts w:cstheme="minorHAnsi"/>
          <w:sz w:val="24"/>
          <w:szCs w:val="24"/>
        </w:rPr>
      </w:pPr>
    </w:p>
    <w:p w14:paraId="5942B7EA" w14:textId="77777777" w:rsidR="004D7977" w:rsidRPr="0024333B" w:rsidRDefault="004D7977" w:rsidP="004D7977">
      <w:pPr>
        <w:jc w:val="center"/>
        <w:rPr>
          <w:rFonts w:cstheme="minorHAnsi"/>
          <w:sz w:val="24"/>
          <w:szCs w:val="24"/>
        </w:rPr>
      </w:pPr>
      <w:r w:rsidRPr="005B6B89">
        <w:rPr>
          <w:rFonts w:cstheme="minorHAnsi"/>
          <w:sz w:val="24"/>
          <w:szCs w:val="24"/>
        </w:rPr>
        <w:t>FIRMA DEL LICITADOR.</w:t>
      </w:r>
    </w:p>
    <w:p w14:paraId="0D09C6F2" w14:textId="77777777" w:rsidR="007A7F58" w:rsidRDefault="007A7F58" w:rsidP="00F907B8">
      <w:pPr>
        <w:jc w:val="center"/>
        <w:rPr>
          <w:sz w:val="24"/>
          <w:szCs w:val="24"/>
        </w:rPr>
      </w:pPr>
    </w:p>
    <w:p w14:paraId="7163BCBA" w14:textId="77777777" w:rsidR="007A7F58" w:rsidRDefault="007A7F58" w:rsidP="00F907B8">
      <w:pPr>
        <w:jc w:val="center"/>
        <w:rPr>
          <w:sz w:val="24"/>
          <w:szCs w:val="24"/>
        </w:rPr>
      </w:pPr>
    </w:p>
    <w:p w14:paraId="7477DC6F" w14:textId="77777777" w:rsidR="007A7F58" w:rsidRDefault="007A7F58" w:rsidP="00F907B8">
      <w:pPr>
        <w:jc w:val="center"/>
        <w:rPr>
          <w:sz w:val="24"/>
          <w:szCs w:val="24"/>
        </w:rPr>
      </w:pPr>
    </w:p>
    <w:p w14:paraId="6C92D8B8" w14:textId="77777777" w:rsidR="007A7F58" w:rsidRDefault="007A7F58" w:rsidP="00F907B8">
      <w:pPr>
        <w:jc w:val="center"/>
        <w:rPr>
          <w:sz w:val="24"/>
          <w:szCs w:val="24"/>
        </w:rPr>
      </w:pPr>
    </w:p>
    <w:p w14:paraId="4C8A5DE6" w14:textId="77777777" w:rsidR="007A7F58" w:rsidRDefault="007A7F58" w:rsidP="00F907B8">
      <w:pPr>
        <w:jc w:val="center"/>
        <w:rPr>
          <w:sz w:val="24"/>
          <w:szCs w:val="24"/>
        </w:rPr>
      </w:pPr>
    </w:p>
    <w:p w14:paraId="26A96351" w14:textId="77777777" w:rsidR="007A7F58" w:rsidRDefault="007A7F58" w:rsidP="00F907B8">
      <w:pPr>
        <w:jc w:val="center"/>
        <w:rPr>
          <w:sz w:val="24"/>
          <w:szCs w:val="24"/>
        </w:rPr>
      </w:pPr>
    </w:p>
    <w:p w14:paraId="6E1C6E64" w14:textId="77777777" w:rsidR="007A7F58" w:rsidRDefault="007A7F58" w:rsidP="00F907B8">
      <w:pPr>
        <w:jc w:val="center"/>
        <w:rPr>
          <w:sz w:val="24"/>
          <w:szCs w:val="24"/>
        </w:rPr>
      </w:pPr>
    </w:p>
    <w:p w14:paraId="43678D5E" w14:textId="77777777" w:rsidR="007A7F58" w:rsidRDefault="007A7F58" w:rsidP="00521DA3">
      <w:pPr>
        <w:rPr>
          <w:sz w:val="24"/>
          <w:szCs w:val="24"/>
        </w:rPr>
      </w:pPr>
    </w:p>
    <w:p w14:paraId="292B65A5" w14:textId="76A72803" w:rsidR="00F907B8" w:rsidRDefault="00F907B8" w:rsidP="00F907B8">
      <w:pPr>
        <w:jc w:val="center"/>
        <w:rPr>
          <w:sz w:val="24"/>
          <w:szCs w:val="24"/>
        </w:rPr>
      </w:pPr>
      <w:r>
        <w:rPr>
          <w:sz w:val="24"/>
          <w:szCs w:val="24"/>
        </w:rPr>
        <w:t>ANEXO V</w:t>
      </w:r>
      <w:r w:rsidR="007A7F58">
        <w:rPr>
          <w:sz w:val="24"/>
          <w:szCs w:val="24"/>
        </w:rPr>
        <w:t>I</w:t>
      </w:r>
    </w:p>
    <w:p w14:paraId="00E732A7" w14:textId="77777777" w:rsidR="00F907B8" w:rsidRDefault="00F907B8" w:rsidP="00F907B8">
      <w:pPr>
        <w:jc w:val="center"/>
        <w:rPr>
          <w:sz w:val="24"/>
          <w:szCs w:val="24"/>
        </w:rPr>
      </w:pPr>
    </w:p>
    <w:p w14:paraId="408EDDA0" w14:textId="77777777" w:rsidR="00F907B8" w:rsidRDefault="00F907B8" w:rsidP="00F907B8">
      <w:pPr>
        <w:jc w:val="center"/>
        <w:rPr>
          <w:sz w:val="24"/>
          <w:szCs w:val="24"/>
        </w:rPr>
      </w:pPr>
      <w:r>
        <w:rPr>
          <w:sz w:val="24"/>
          <w:szCs w:val="24"/>
        </w:rPr>
        <w:t xml:space="preserve">CRITERIOS SOCIALES </w:t>
      </w:r>
    </w:p>
    <w:p w14:paraId="43D91C5E" w14:textId="77777777" w:rsidR="00F907B8" w:rsidRDefault="00F907B8" w:rsidP="00F907B8">
      <w:pPr>
        <w:rPr>
          <w:sz w:val="24"/>
          <w:szCs w:val="24"/>
        </w:rPr>
      </w:pPr>
    </w:p>
    <w:p w14:paraId="7B220DE6" w14:textId="77777777" w:rsidR="00F907B8" w:rsidRDefault="00F907B8" w:rsidP="00F907B8">
      <w:pPr>
        <w:jc w:val="both"/>
        <w:rPr>
          <w:rFonts w:cstheme="minorHAnsi"/>
          <w:sz w:val="24"/>
          <w:szCs w:val="24"/>
        </w:rPr>
      </w:pPr>
      <w:bookmarkStart w:id="5" w:name="_Hlk121900698"/>
      <w:r w:rsidRPr="005B6B89">
        <w:rPr>
          <w:rFonts w:cstheme="minorHAnsi"/>
          <w:sz w:val="24"/>
          <w:szCs w:val="24"/>
        </w:rPr>
        <w:t>Don/doña.................................................................................................................................................</w:t>
      </w:r>
      <w:r>
        <w:rPr>
          <w:rFonts w:cstheme="minorHAnsi"/>
          <w:sz w:val="24"/>
          <w:szCs w:val="24"/>
        </w:rPr>
        <w:t>,</w:t>
      </w:r>
      <w:r w:rsidRPr="005B6B89">
        <w:rPr>
          <w:rFonts w:cstheme="minorHAnsi"/>
          <w:sz w:val="24"/>
          <w:szCs w:val="24"/>
        </w:rPr>
        <w:t xml:space="preserve"> </w:t>
      </w:r>
      <w:r>
        <w:rPr>
          <w:rFonts w:cstheme="minorHAnsi"/>
          <w:sz w:val="24"/>
          <w:szCs w:val="24"/>
        </w:rPr>
        <w:t xml:space="preserve">con </w:t>
      </w:r>
      <w:r w:rsidRPr="005B6B89">
        <w:rPr>
          <w:rFonts w:cstheme="minorHAnsi"/>
          <w:sz w:val="24"/>
          <w:szCs w:val="24"/>
        </w:rPr>
        <w:t>DNI/NIF...................................................................................... con domicilio a efectos de notificaci</w:t>
      </w:r>
      <w:r>
        <w:rPr>
          <w:rFonts w:cstheme="minorHAnsi"/>
          <w:sz w:val="24"/>
          <w:szCs w:val="24"/>
        </w:rPr>
        <w:t>o</w:t>
      </w:r>
      <w:r w:rsidRPr="005B6B89">
        <w:rPr>
          <w:rFonts w:cstheme="minorHAnsi"/>
          <w:sz w:val="24"/>
          <w:szCs w:val="24"/>
        </w:rPr>
        <w:t>n</w:t>
      </w:r>
      <w:r>
        <w:rPr>
          <w:rFonts w:cstheme="minorHAnsi"/>
          <w:sz w:val="24"/>
          <w:szCs w:val="24"/>
        </w:rPr>
        <w:t>es</w:t>
      </w:r>
      <w:r w:rsidRPr="005B6B89">
        <w:rPr>
          <w:rFonts w:cstheme="minorHAnsi"/>
          <w:sz w:val="24"/>
          <w:szCs w:val="24"/>
        </w:rPr>
        <w:t xml:space="preserve"> en......................................... C.P .................., localidad..................................................,teléfono</w:t>
      </w:r>
      <w:r>
        <w:rPr>
          <w:rFonts w:cstheme="minorHAnsi"/>
          <w:sz w:val="24"/>
          <w:szCs w:val="24"/>
        </w:rPr>
        <w:t>.</w:t>
      </w:r>
      <w:r w:rsidRPr="005B6B89">
        <w:rPr>
          <w:rFonts w:cstheme="minorHAnsi"/>
          <w:sz w:val="24"/>
          <w:szCs w:val="24"/>
        </w:rPr>
        <w:t>..........................................................., fax……………………………., en nombre propio o en representación de (táchese lo que no proceda) la sociedad</w:t>
      </w:r>
      <w:r>
        <w:rPr>
          <w:rFonts w:cstheme="minorHAnsi"/>
          <w:sz w:val="24"/>
          <w:szCs w:val="24"/>
        </w:rPr>
        <w:t xml:space="preserve"> </w:t>
      </w:r>
      <w:r w:rsidRPr="005B6B89">
        <w:rPr>
          <w:rFonts w:cstheme="minorHAnsi"/>
          <w:sz w:val="24"/>
          <w:szCs w:val="24"/>
        </w:rPr>
        <w:t xml:space="preserve">........................................................................................ CIF................................... </w:t>
      </w:r>
    </w:p>
    <w:p w14:paraId="647C22E5" w14:textId="77777777" w:rsidR="00F907B8" w:rsidRDefault="00F907B8" w:rsidP="00F907B8">
      <w:pPr>
        <w:jc w:val="both"/>
        <w:rPr>
          <w:sz w:val="24"/>
          <w:szCs w:val="24"/>
        </w:rPr>
      </w:pPr>
    </w:p>
    <w:p w14:paraId="09538C3A" w14:textId="77777777" w:rsidR="00F907B8" w:rsidRDefault="00F907B8" w:rsidP="00F907B8">
      <w:pPr>
        <w:jc w:val="center"/>
        <w:rPr>
          <w:sz w:val="24"/>
          <w:szCs w:val="24"/>
        </w:rPr>
      </w:pPr>
      <w:r>
        <w:rPr>
          <w:sz w:val="24"/>
          <w:szCs w:val="24"/>
        </w:rPr>
        <w:t>DECLARA RESPONSABLEMENTE:</w:t>
      </w:r>
    </w:p>
    <w:p w14:paraId="65374929" w14:textId="77777777" w:rsidR="00F907B8" w:rsidRDefault="00F907B8" w:rsidP="00F907B8">
      <w:pPr>
        <w:rPr>
          <w:sz w:val="24"/>
          <w:szCs w:val="24"/>
        </w:rPr>
      </w:pPr>
    </w:p>
    <w:p w14:paraId="252BF5E9" w14:textId="6A608F02" w:rsidR="0077326F" w:rsidRPr="00CA7E6D" w:rsidRDefault="0077326F" w:rsidP="0077326F">
      <w:pPr>
        <w:jc w:val="both"/>
        <w:rPr>
          <w:rFonts w:ascii="Calibri" w:eastAsia="Calibri" w:hAnsi="Calibri" w:cs="Times New Roman"/>
          <w:sz w:val="24"/>
          <w:szCs w:val="24"/>
        </w:rPr>
      </w:pPr>
      <w:r w:rsidRPr="0077326F">
        <w:rPr>
          <w:sz w:val="24"/>
          <w:szCs w:val="24"/>
        </w:rPr>
        <w:t>-</w:t>
      </w:r>
      <w:r>
        <w:rPr>
          <w:sz w:val="24"/>
          <w:szCs w:val="24"/>
        </w:rPr>
        <w:t xml:space="preserve"> </w:t>
      </w:r>
      <w:r w:rsidR="00F907B8" w:rsidRPr="0077326F">
        <w:rPr>
          <w:sz w:val="24"/>
          <w:szCs w:val="24"/>
        </w:rPr>
        <w:t xml:space="preserve"> </w:t>
      </w:r>
      <w:r>
        <w:rPr>
          <w:rFonts w:ascii="Calibri" w:eastAsia="Calibri" w:hAnsi="Calibri" w:cs="Times New Roman"/>
          <w:sz w:val="24"/>
          <w:szCs w:val="24"/>
        </w:rPr>
        <w:t xml:space="preserve">Su compromiso incorporar dentro del equipo de trabajo para la ejecución del contrato a una persona con perfil técnico novel. </w:t>
      </w:r>
    </w:p>
    <w:p w14:paraId="14FE9DA9" w14:textId="2285A86A" w:rsidR="00F907B8" w:rsidRPr="0077326F" w:rsidRDefault="00F907B8" w:rsidP="0077326F">
      <w:pPr>
        <w:jc w:val="both"/>
        <w:rPr>
          <w:sz w:val="24"/>
          <w:szCs w:val="24"/>
        </w:rPr>
      </w:pPr>
    </w:p>
    <w:p w14:paraId="06F3283A" w14:textId="77777777" w:rsidR="00F907B8" w:rsidRDefault="00F907B8" w:rsidP="00F907B8">
      <w:pPr>
        <w:spacing w:after="0" w:line="276" w:lineRule="auto"/>
        <w:jc w:val="both"/>
        <w:rPr>
          <w:sz w:val="24"/>
          <w:szCs w:val="24"/>
        </w:rPr>
      </w:pPr>
    </w:p>
    <w:bookmarkEnd w:id="5"/>
    <w:p w14:paraId="395AE5A7" w14:textId="77777777" w:rsidR="00F907B8" w:rsidRDefault="00F907B8" w:rsidP="00F907B8">
      <w:pPr>
        <w:jc w:val="both"/>
        <w:rPr>
          <w:sz w:val="24"/>
          <w:szCs w:val="24"/>
        </w:rPr>
      </w:pPr>
    </w:p>
    <w:p w14:paraId="6F29146D" w14:textId="23204FF7" w:rsidR="00F907B8" w:rsidRDefault="00F907B8" w:rsidP="00F907B8">
      <w:pPr>
        <w:rPr>
          <w:rFonts w:cstheme="minorHAnsi"/>
          <w:sz w:val="24"/>
          <w:szCs w:val="24"/>
        </w:rPr>
      </w:pPr>
      <w:r w:rsidRPr="005B6B89">
        <w:rPr>
          <w:rFonts w:cstheme="minorHAnsi"/>
          <w:sz w:val="24"/>
          <w:szCs w:val="24"/>
        </w:rPr>
        <w:t>En……………………………, a ............. de ........................... de 202</w:t>
      </w:r>
      <w:r w:rsidR="00C2618B">
        <w:rPr>
          <w:rFonts w:cstheme="minorHAnsi"/>
          <w:sz w:val="24"/>
          <w:szCs w:val="24"/>
        </w:rPr>
        <w:t>3</w:t>
      </w:r>
      <w:r w:rsidRPr="005B6B89">
        <w:rPr>
          <w:rFonts w:cstheme="minorHAnsi"/>
          <w:sz w:val="24"/>
          <w:szCs w:val="24"/>
        </w:rPr>
        <w:t>.</w:t>
      </w:r>
    </w:p>
    <w:p w14:paraId="160194DC" w14:textId="77777777" w:rsidR="00F907B8" w:rsidRDefault="00F907B8" w:rsidP="00F907B8">
      <w:pPr>
        <w:jc w:val="center"/>
        <w:rPr>
          <w:rFonts w:cstheme="minorHAnsi"/>
          <w:sz w:val="24"/>
          <w:szCs w:val="24"/>
        </w:rPr>
      </w:pPr>
    </w:p>
    <w:p w14:paraId="55B867C1" w14:textId="77777777" w:rsidR="00F907B8" w:rsidRPr="005B6B89" w:rsidRDefault="00F907B8" w:rsidP="00F907B8">
      <w:pPr>
        <w:jc w:val="center"/>
        <w:rPr>
          <w:rFonts w:cstheme="minorHAnsi"/>
          <w:sz w:val="24"/>
          <w:szCs w:val="24"/>
        </w:rPr>
      </w:pPr>
    </w:p>
    <w:p w14:paraId="1E713AEC" w14:textId="77777777" w:rsidR="00F907B8" w:rsidRPr="0024333B" w:rsidRDefault="00F907B8" w:rsidP="00F907B8">
      <w:pPr>
        <w:jc w:val="center"/>
        <w:rPr>
          <w:rFonts w:cstheme="minorHAnsi"/>
          <w:sz w:val="24"/>
          <w:szCs w:val="24"/>
        </w:rPr>
      </w:pPr>
      <w:r w:rsidRPr="005B6B89">
        <w:rPr>
          <w:rFonts w:cstheme="minorHAnsi"/>
          <w:sz w:val="24"/>
          <w:szCs w:val="24"/>
        </w:rPr>
        <w:t>FIRMA DEL LICITADOR.</w:t>
      </w:r>
    </w:p>
    <w:p w14:paraId="3F0A36E0" w14:textId="77777777" w:rsidR="00F907B8" w:rsidRPr="001C5890" w:rsidRDefault="00F907B8" w:rsidP="00C114F9">
      <w:pPr>
        <w:jc w:val="center"/>
        <w:rPr>
          <w:sz w:val="24"/>
          <w:szCs w:val="24"/>
        </w:rPr>
      </w:pPr>
    </w:p>
    <w:sectPr w:rsidR="00F907B8" w:rsidRPr="001C5890">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5BFE6" w14:textId="77777777" w:rsidR="00F5745D" w:rsidRDefault="00F5745D" w:rsidP="00EA3BF2">
      <w:pPr>
        <w:spacing w:after="0" w:line="240" w:lineRule="auto"/>
      </w:pPr>
      <w:r>
        <w:separator/>
      </w:r>
    </w:p>
  </w:endnote>
  <w:endnote w:type="continuationSeparator" w:id="0">
    <w:p w14:paraId="48E42A9D" w14:textId="77777777" w:rsidR="00F5745D" w:rsidRDefault="00F5745D" w:rsidP="00EA3B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AC61BE" w14:textId="77777777" w:rsidR="00F5745D" w:rsidRDefault="00F5745D" w:rsidP="00EA3BF2">
      <w:pPr>
        <w:spacing w:after="0" w:line="240" w:lineRule="auto"/>
      </w:pPr>
      <w:r>
        <w:separator/>
      </w:r>
    </w:p>
  </w:footnote>
  <w:footnote w:type="continuationSeparator" w:id="0">
    <w:p w14:paraId="2609DAAF" w14:textId="77777777" w:rsidR="00F5745D" w:rsidRDefault="00F5745D" w:rsidP="00EA3B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8D151" w14:textId="2AD440F5" w:rsidR="00EA3BF2" w:rsidRDefault="00EA3BF2">
    <w:pPr>
      <w:pStyle w:val="Encabezado"/>
    </w:pPr>
    <w:r>
      <w:rPr>
        <w:noProof/>
        <w:lang w:val="es-ES_tradnl" w:eastAsia="es-ES_tradnl"/>
      </w:rPr>
      <w:drawing>
        <wp:inline distT="0" distB="0" distL="0" distR="0" wp14:anchorId="1D484621" wp14:editId="78B712CA">
          <wp:extent cx="1733550" cy="619096"/>
          <wp:effectExtent l="0" t="0" r="0" b="0"/>
          <wp:docPr id="2" name="Imagen 2" descr="Interfaz de usuario gráfica, 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nterfaz de usuario gráfica, 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748203" cy="624329"/>
                  </a:xfrm>
                  <a:prstGeom prst="rect">
                    <a:avLst/>
                  </a:prstGeom>
                </pic:spPr>
              </pic:pic>
            </a:graphicData>
          </a:graphic>
        </wp:inline>
      </w:drawing>
    </w:r>
  </w:p>
  <w:p w14:paraId="2BCCB007" w14:textId="6689B8C9" w:rsidR="00EA3BF2" w:rsidRDefault="00EA3BF2">
    <w:pPr>
      <w:pStyle w:val="Encabezado"/>
    </w:pPr>
  </w:p>
  <w:p w14:paraId="4C82D25B" w14:textId="7DAC08ED" w:rsidR="00EA3BF2" w:rsidRPr="00EA3BF2" w:rsidRDefault="00EA3BF2" w:rsidP="00077075">
    <w:pPr>
      <w:pStyle w:val="Encabezado"/>
      <w:jc w:val="both"/>
      <w:rPr>
        <w:sz w:val="24"/>
        <w:szCs w:val="24"/>
      </w:rPr>
    </w:pPr>
    <w:r>
      <w:rPr>
        <w:sz w:val="24"/>
        <w:szCs w:val="24"/>
      </w:rPr>
      <w:t xml:space="preserve">DILIGENCIA DE APROBACIÓN: Julen Ros Induráin, secretario municipal, doy fe de que el presente Pliego ha sido aprobado mediante Resolución de Alcaldía </w:t>
    </w:r>
    <w:r w:rsidR="001C5890">
      <w:rPr>
        <w:sz w:val="24"/>
        <w:szCs w:val="24"/>
      </w:rPr>
      <w:t xml:space="preserve">n.º </w:t>
    </w:r>
    <w:r w:rsidR="001E7516">
      <w:rPr>
        <w:sz w:val="24"/>
        <w:szCs w:val="24"/>
      </w:rPr>
      <w:t>173</w:t>
    </w:r>
    <w:r w:rsidR="001C5890">
      <w:rPr>
        <w:sz w:val="24"/>
        <w:szCs w:val="24"/>
      </w:rPr>
      <w:t xml:space="preserve">/2023, de </w:t>
    </w:r>
    <w:r w:rsidR="001E7516">
      <w:rPr>
        <w:sz w:val="24"/>
        <w:szCs w:val="24"/>
      </w:rPr>
      <w:t>5 de abril</w:t>
    </w:r>
    <w:r w:rsidR="00A76C8C">
      <w:rPr>
        <w:sz w:val="24"/>
        <w:szCs w:val="24"/>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E3078"/>
    <w:multiLevelType w:val="hybridMultilevel"/>
    <w:tmpl w:val="ECD8C6D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5CF0C2F"/>
    <w:multiLevelType w:val="hybridMultilevel"/>
    <w:tmpl w:val="E4FE6D16"/>
    <w:lvl w:ilvl="0" w:tplc="D6B8E76E">
      <w:start w:val="7"/>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641151C"/>
    <w:multiLevelType w:val="multilevel"/>
    <w:tmpl w:val="32BCA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07A53EC"/>
    <w:multiLevelType w:val="multilevel"/>
    <w:tmpl w:val="9F621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D10204C"/>
    <w:multiLevelType w:val="multilevel"/>
    <w:tmpl w:val="0BEE1EE0"/>
    <w:lvl w:ilvl="0">
      <w:start w:val="1"/>
      <w:numFmt w:val="bullet"/>
      <w:lvlText w:val=""/>
      <w:lvlJc w:val="left"/>
      <w:pPr>
        <w:tabs>
          <w:tab w:val="num" w:pos="720"/>
        </w:tabs>
        <w:ind w:left="720" w:hanging="360"/>
      </w:pPr>
      <w:rPr>
        <w:rFonts w:ascii="Symbol" w:hAnsi="Symbol" w:hint="default"/>
        <w:sz w:val="20"/>
      </w:rPr>
    </w:lvl>
    <w:lvl w:ilvl="1">
      <w:start w:val="20"/>
      <w:numFmt w:val="bullet"/>
      <w:lvlText w:val="-"/>
      <w:lvlJc w:val="left"/>
      <w:pPr>
        <w:ind w:left="1440" w:hanging="360"/>
      </w:pPr>
      <w:rPr>
        <w:rFonts w:ascii="Calibri" w:eastAsiaTheme="minorHAnsi" w:hAnsi="Calibri" w:cs="Calibri" w:hint="default"/>
      </w:rPr>
    </w:lvl>
    <w:lvl w:ilvl="2">
      <w:start w:val="20"/>
      <w:numFmt w:val="bullet"/>
      <w:lvlText w:val=""/>
      <w:lvlJc w:val="left"/>
      <w:pPr>
        <w:ind w:left="216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667B87"/>
    <w:multiLevelType w:val="hybridMultilevel"/>
    <w:tmpl w:val="7DB4F94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D4D158C"/>
    <w:multiLevelType w:val="multilevel"/>
    <w:tmpl w:val="7EEA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DC17FEB"/>
    <w:multiLevelType w:val="multilevel"/>
    <w:tmpl w:val="61267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DC92F01"/>
    <w:multiLevelType w:val="hybridMultilevel"/>
    <w:tmpl w:val="4630F8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AA103F"/>
    <w:multiLevelType w:val="multilevel"/>
    <w:tmpl w:val="E2429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8E181D"/>
    <w:multiLevelType w:val="multilevel"/>
    <w:tmpl w:val="7A580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B011B5"/>
    <w:multiLevelType w:val="hybridMultilevel"/>
    <w:tmpl w:val="FD565C34"/>
    <w:lvl w:ilvl="0" w:tplc="CA42D1C2">
      <w:start w:val="1"/>
      <w:numFmt w:val="bullet"/>
      <w:lvlText w:val="-"/>
      <w:lvlJc w:val="left"/>
      <w:pPr>
        <w:ind w:left="13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5B8637E">
      <w:start w:val="1"/>
      <w:numFmt w:val="bullet"/>
      <w:lvlText w:val="o"/>
      <w:lvlJc w:val="left"/>
      <w:pPr>
        <w:ind w:left="14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E8F726">
      <w:start w:val="1"/>
      <w:numFmt w:val="bullet"/>
      <w:lvlText w:val="▪"/>
      <w:lvlJc w:val="left"/>
      <w:pPr>
        <w:ind w:left="21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5143334">
      <w:start w:val="1"/>
      <w:numFmt w:val="bullet"/>
      <w:lvlText w:val="•"/>
      <w:lvlJc w:val="left"/>
      <w:pPr>
        <w:ind w:left="28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E244598">
      <w:start w:val="1"/>
      <w:numFmt w:val="bullet"/>
      <w:lvlText w:val="o"/>
      <w:lvlJc w:val="left"/>
      <w:pPr>
        <w:ind w:left="36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30759A">
      <w:start w:val="1"/>
      <w:numFmt w:val="bullet"/>
      <w:lvlText w:val="▪"/>
      <w:lvlJc w:val="left"/>
      <w:pPr>
        <w:ind w:left="43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BEA91DE">
      <w:start w:val="1"/>
      <w:numFmt w:val="bullet"/>
      <w:lvlText w:val="•"/>
      <w:lvlJc w:val="left"/>
      <w:pPr>
        <w:ind w:left="50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87A146E">
      <w:start w:val="1"/>
      <w:numFmt w:val="bullet"/>
      <w:lvlText w:val="o"/>
      <w:lvlJc w:val="left"/>
      <w:pPr>
        <w:ind w:left="57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1CE8BBE">
      <w:start w:val="1"/>
      <w:numFmt w:val="bullet"/>
      <w:lvlText w:val="▪"/>
      <w:lvlJc w:val="left"/>
      <w:pPr>
        <w:ind w:left="64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7F44128"/>
    <w:multiLevelType w:val="hybridMultilevel"/>
    <w:tmpl w:val="20A847E2"/>
    <w:lvl w:ilvl="0" w:tplc="D228FEB6">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12E452F"/>
    <w:multiLevelType w:val="multilevel"/>
    <w:tmpl w:val="A1000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6CC3D76"/>
    <w:multiLevelType w:val="hybridMultilevel"/>
    <w:tmpl w:val="BB985968"/>
    <w:lvl w:ilvl="0" w:tplc="59B881C4">
      <w:start w:val="1"/>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FD84779"/>
    <w:multiLevelType w:val="hybridMultilevel"/>
    <w:tmpl w:val="D71E41A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3BC07BB"/>
    <w:multiLevelType w:val="multilevel"/>
    <w:tmpl w:val="9920C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DDC0638"/>
    <w:multiLevelType w:val="hybridMultilevel"/>
    <w:tmpl w:val="ADD4423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6BF7BC0"/>
    <w:multiLevelType w:val="multilevel"/>
    <w:tmpl w:val="6CAEBB5A"/>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D6566A0"/>
    <w:multiLevelType w:val="multilevel"/>
    <w:tmpl w:val="CFF80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27250410">
    <w:abstractNumId w:val="0"/>
  </w:num>
  <w:num w:numId="2" w16cid:durableId="632636513">
    <w:abstractNumId w:val="15"/>
  </w:num>
  <w:num w:numId="3" w16cid:durableId="1980500625">
    <w:abstractNumId w:val="1"/>
  </w:num>
  <w:num w:numId="4" w16cid:durableId="2013332056">
    <w:abstractNumId w:val="12"/>
  </w:num>
  <w:num w:numId="5" w16cid:durableId="889267632">
    <w:abstractNumId w:val="5"/>
  </w:num>
  <w:num w:numId="6" w16cid:durableId="32848504">
    <w:abstractNumId w:val="8"/>
  </w:num>
  <w:num w:numId="7" w16cid:durableId="1260599251">
    <w:abstractNumId w:val="17"/>
  </w:num>
  <w:num w:numId="8" w16cid:durableId="1906140668">
    <w:abstractNumId w:val="18"/>
  </w:num>
  <w:num w:numId="9" w16cid:durableId="184099290">
    <w:abstractNumId w:val="11"/>
  </w:num>
  <w:num w:numId="10" w16cid:durableId="201093498">
    <w:abstractNumId w:val="14"/>
  </w:num>
  <w:num w:numId="11" w16cid:durableId="1405376172">
    <w:abstractNumId w:val="2"/>
  </w:num>
  <w:num w:numId="12" w16cid:durableId="1330593959">
    <w:abstractNumId w:val="10"/>
  </w:num>
  <w:num w:numId="13" w16cid:durableId="334843607">
    <w:abstractNumId w:val="4"/>
  </w:num>
  <w:num w:numId="14" w16cid:durableId="1483234570">
    <w:abstractNumId w:val="3"/>
  </w:num>
  <w:num w:numId="15" w16cid:durableId="922300015">
    <w:abstractNumId w:val="16"/>
  </w:num>
  <w:num w:numId="16" w16cid:durableId="272981525">
    <w:abstractNumId w:val="19"/>
  </w:num>
  <w:num w:numId="17" w16cid:durableId="245961807">
    <w:abstractNumId w:val="7"/>
  </w:num>
  <w:num w:numId="18" w16cid:durableId="1023167802">
    <w:abstractNumId w:val="13"/>
  </w:num>
  <w:num w:numId="19" w16cid:durableId="1930575531">
    <w:abstractNumId w:val="9"/>
  </w:num>
  <w:num w:numId="20" w16cid:durableId="171227055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28D"/>
    <w:rsid w:val="00000518"/>
    <w:rsid w:val="00000F3D"/>
    <w:rsid w:val="0005663A"/>
    <w:rsid w:val="00073F09"/>
    <w:rsid w:val="00077075"/>
    <w:rsid w:val="00077F10"/>
    <w:rsid w:val="000C1520"/>
    <w:rsid w:val="000C3BE9"/>
    <w:rsid w:val="0011372A"/>
    <w:rsid w:val="001666B2"/>
    <w:rsid w:val="001C5890"/>
    <w:rsid w:val="001E7516"/>
    <w:rsid w:val="00223079"/>
    <w:rsid w:val="00267D78"/>
    <w:rsid w:val="00277C6E"/>
    <w:rsid w:val="002C7F5F"/>
    <w:rsid w:val="0035218D"/>
    <w:rsid w:val="003753E7"/>
    <w:rsid w:val="003825CE"/>
    <w:rsid w:val="00396A4C"/>
    <w:rsid w:val="003F1C19"/>
    <w:rsid w:val="00403286"/>
    <w:rsid w:val="00433419"/>
    <w:rsid w:val="00441AFC"/>
    <w:rsid w:val="0045226F"/>
    <w:rsid w:val="00465143"/>
    <w:rsid w:val="004A5891"/>
    <w:rsid w:val="004B14B4"/>
    <w:rsid w:val="004B7FEF"/>
    <w:rsid w:val="004D7977"/>
    <w:rsid w:val="004E14C4"/>
    <w:rsid w:val="004E201A"/>
    <w:rsid w:val="004E29A4"/>
    <w:rsid w:val="004F6519"/>
    <w:rsid w:val="00521DA3"/>
    <w:rsid w:val="0052213B"/>
    <w:rsid w:val="00537E1D"/>
    <w:rsid w:val="00542607"/>
    <w:rsid w:val="00592522"/>
    <w:rsid w:val="0059504A"/>
    <w:rsid w:val="005A321E"/>
    <w:rsid w:val="005A3916"/>
    <w:rsid w:val="00603B4D"/>
    <w:rsid w:val="00616542"/>
    <w:rsid w:val="00633E74"/>
    <w:rsid w:val="00666E66"/>
    <w:rsid w:val="00667CFA"/>
    <w:rsid w:val="006B60D6"/>
    <w:rsid w:val="006B724C"/>
    <w:rsid w:val="006C0156"/>
    <w:rsid w:val="006C13F6"/>
    <w:rsid w:val="006D452D"/>
    <w:rsid w:val="006E4168"/>
    <w:rsid w:val="006F08B2"/>
    <w:rsid w:val="006F2CFE"/>
    <w:rsid w:val="006F408C"/>
    <w:rsid w:val="0072586F"/>
    <w:rsid w:val="00727817"/>
    <w:rsid w:val="0075066F"/>
    <w:rsid w:val="00751C6A"/>
    <w:rsid w:val="00754B4F"/>
    <w:rsid w:val="00762BAC"/>
    <w:rsid w:val="00767AB8"/>
    <w:rsid w:val="0077326F"/>
    <w:rsid w:val="00773315"/>
    <w:rsid w:val="007859A8"/>
    <w:rsid w:val="007875B2"/>
    <w:rsid w:val="00790ED2"/>
    <w:rsid w:val="0079355E"/>
    <w:rsid w:val="007A6ADE"/>
    <w:rsid w:val="007A7F58"/>
    <w:rsid w:val="007C2341"/>
    <w:rsid w:val="007E3F5D"/>
    <w:rsid w:val="0081165C"/>
    <w:rsid w:val="00820798"/>
    <w:rsid w:val="00823267"/>
    <w:rsid w:val="00831C4E"/>
    <w:rsid w:val="0083388D"/>
    <w:rsid w:val="00865972"/>
    <w:rsid w:val="008A1904"/>
    <w:rsid w:val="008C16F3"/>
    <w:rsid w:val="008D6443"/>
    <w:rsid w:val="00913DFF"/>
    <w:rsid w:val="00915AF5"/>
    <w:rsid w:val="00931668"/>
    <w:rsid w:val="00997E02"/>
    <w:rsid w:val="009A2544"/>
    <w:rsid w:val="009B4FD4"/>
    <w:rsid w:val="009C7707"/>
    <w:rsid w:val="009E5552"/>
    <w:rsid w:val="009F247A"/>
    <w:rsid w:val="00A1277F"/>
    <w:rsid w:val="00A15643"/>
    <w:rsid w:val="00A51888"/>
    <w:rsid w:val="00A76C8C"/>
    <w:rsid w:val="00A841C5"/>
    <w:rsid w:val="00AC6E66"/>
    <w:rsid w:val="00AD2F88"/>
    <w:rsid w:val="00AD4C4B"/>
    <w:rsid w:val="00AE31D7"/>
    <w:rsid w:val="00AF1727"/>
    <w:rsid w:val="00AF4FC0"/>
    <w:rsid w:val="00B6118C"/>
    <w:rsid w:val="00B61D93"/>
    <w:rsid w:val="00B90D4A"/>
    <w:rsid w:val="00B9122D"/>
    <w:rsid w:val="00B93EC6"/>
    <w:rsid w:val="00B9554F"/>
    <w:rsid w:val="00BA2B6C"/>
    <w:rsid w:val="00BB2AFB"/>
    <w:rsid w:val="00C006F8"/>
    <w:rsid w:val="00C114F9"/>
    <w:rsid w:val="00C122D7"/>
    <w:rsid w:val="00C2618B"/>
    <w:rsid w:val="00C36EF8"/>
    <w:rsid w:val="00C47D7F"/>
    <w:rsid w:val="00C62D20"/>
    <w:rsid w:val="00C83592"/>
    <w:rsid w:val="00CA7E6D"/>
    <w:rsid w:val="00CB6F03"/>
    <w:rsid w:val="00CC0220"/>
    <w:rsid w:val="00CD4138"/>
    <w:rsid w:val="00CD71D7"/>
    <w:rsid w:val="00CE1F89"/>
    <w:rsid w:val="00D0383F"/>
    <w:rsid w:val="00D044F5"/>
    <w:rsid w:val="00D128C1"/>
    <w:rsid w:val="00D14B38"/>
    <w:rsid w:val="00D335F8"/>
    <w:rsid w:val="00D33B19"/>
    <w:rsid w:val="00D75B0A"/>
    <w:rsid w:val="00D86B2D"/>
    <w:rsid w:val="00D95E8B"/>
    <w:rsid w:val="00DD4AAC"/>
    <w:rsid w:val="00DD7B5A"/>
    <w:rsid w:val="00DE6250"/>
    <w:rsid w:val="00DE6DF5"/>
    <w:rsid w:val="00DF33C1"/>
    <w:rsid w:val="00E809F7"/>
    <w:rsid w:val="00E9528D"/>
    <w:rsid w:val="00E9544C"/>
    <w:rsid w:val="00EA3BF2"/>
    <w:rsid w:val="00EB08D2"/>
    <w:rsid w:val="00EC5937"/>
    <w:rsid w:val="00EC685B"/>
    <w:rsid w:val="00F027E9"/>
    <w:rsid w:val="00F07843"/>
    <w:rsid w:val="00F13847"/>
    <w:rsid w:val="00F228A9"/>
    <w:rsid w:val="00F4772D"/>
    <w:rsid w:val="00F5745D"/>
    <w:rsid w:val="00F84A17"/>
    <w:rsid w:val="00F907B8"/>
    <w:rsid w:val="00FE6C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649F0"/>
  <w15:chartTrackingRefBased/>
  <w15:docId w15:val="{84B2B9A4-5129-43F1-BE18-7EC64221D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3BF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A3BF2"/>
  </w:style>
  <w:style w:type="paragraph" w:styleId="Piedepgina">
    <w:name w:val="footer"/>
    <w:basedOn w:val="Normal"/>
    <w:link w:val="PiedepginaCar"/>
    <w:uiPriority w:val="99"/>
    <w:unhideWhenUsed/>
    <w:rsid w:val="00EA3BF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A3BF2"/>
  </w:style>
  <w:style w:type="paragraph" w:styleId="Prrafodelista">
    <w:name w:val="List Paragraph"/>
    <w:basedOn w:val="Normal"/>
    <w:uiPriority w:val="34"/>
    <w:qFormat/>
    <w:rsid w:val="00D75B0A"/>
    <w:pPr>
      <w:ind w:left="720"/>
      <w:contextualSpacing/>
    </w:pPr>
  </w:style>
  <w:style w:type="paragraph" w:customStyle="1" w:styleId="Default">
    <w:name w:val="Default"/>
    <w:rsid w:val="00C114F9"/>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9712</TotalTime>
  <Pages>41</Pages>
  <Words>13469</Words>
  <Characters>74085</Characters>
  <Application>Microsoft Office Word</Application>
  <DocSecurity>0</DocSecurity>
  <Lines>617</Lines>
  <Paragraphs>174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Secretaria Esteribar</dc:creator>
  <cp:keywords/>
  <dc:description/>
  <cp:lastModifiedBy>Secretaria Esteribar</cp:lastModifiedBy>
  <cp:revision>70</cp:revision>
  <cp:lastPrinted>2023-04-12T12:31:00Z</cp:lastPrinted>
  <dcterms:created xsi:type="dcterms:W3CDTF">2023-04-05T07:27:00Z</dcterms:created>
  <dcterms:modified xsi:type="dcterms:W3CDTF">2023-04-13T11:28:00Z</dcterms:modified>
</cp:coreProperties>
</file>