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01E" w:rsidRPr="006F302D" w:rsidRDefault="00DB101E" w:rsidP="00DB101E">
      <w:pPr>
        <w:pStyle w:val="Ttulo1"/>
        <w:suppressAutoHyphens/>
        <w:rPr>
          <w:rFonts w:cs="Arial"/>
          <w:szCs w:val="22"/>
        </w:rPr>
      </w:pPr>
      <w:bookmarkStart w:id="0" w:name="_Toc122351766"/>
      <w:bookmarkStart w:id="1" w:name="_Toc126758385"/>
      <w:r w:rsidRPr="006F302D">
        <w:rPr>
          <w:rFonts w:cs="Arial"/>
          <w:szCs w:val="22"/>
        </w:rPr>
        <w:t xml:space="preserve">ANEXO </w:t>
      </w:r>
      <w:bookmarkEnd w:id="0"/>
      <w:r w:rsidRPr="006F302D">
        <w:rPr>
          <w:rFonts w:cs="Arial"/>
          <w:szCs w:val="22"/>
          <w:lang w:val="es-ES_tradnl"/>
        </w:rPr>
        <w:t>III/B</w:t>
      </w:r>
      <w:bookmarkEnd w:id="1"/>
    </w:p>
    <w:p w:rsidR="00DB101E" w:rsidRPr="006F302D" w:rsidRDefault="00DB101E" w:rsidP="00DB101E">
      <w:pPr>
        <w:rPr>
          <w:rFonts w:cs="Arial"/>
          <w:lang w:eastAsia="x-none"/>
        </w:rPr>
      </w:pPr>
      <w:r w:rsidRPr="006F302D">
        <w:rPr>
          <w:rFonts w:cs="Arial"/>
          <w:lang w:eastAsia="x-none"/>
        </w:rPr>
        <w:t xml:space="preserve"> </w:t>
      </w:r>
    </w:p>
    <w:p w:rsidR="00DB101E" w:rsidRPr="006F302D" w:rsidRDefault="00DB101E" w:rsidP="00DB101E">
      <w:pPr>
        <w:rPr>
          <w:rFonts w:cs="Arial"/>
          <w:b/>
        </w:rPr>
      </w:pPr>
      <w:bookmarkStart w:id="2" w:name="_Toc122351767"/>
      <w:r w:rsidRPr="006F302D">
        <w:rPr>
          <w:rFonts w:cs="Arial"/>
          <w:b/>
        </w:rPr>
        <w:t>“OFERTA A VALORAR CON FÓRMULAS OBJETIVAS DEL ACUERDO MARCO PARA EL SUMINISTRO DE LOS PRODUCTOS DE LIMPIEZA Y ASEO PARA LOS CENTROS DEPENDIENTES DE LA AGENCIA NAVARRA DE AUTONOMÍA Y DESARROLLO DE LAS PERSONAS”</w:t>
      </w:r>
      <w:bookmarkEnd w:id="2"/>
    </w:p>
    <w:p w:rsidR="00DB101E" w:rsidRPr="006F302D" w:rsidRDefault="00DB101E" w:rsidP="00DB101E">
      <w:pPr>
        <w:rPr>
          <w:rFonts w:cs="Arial"/>
          <w:lang w:eastAsia="x-none"/>
        </w:rPr>
      </w:pPr>
    </w:p>
    <w:p w:rsidR="00DB101E" w:rsidRPr="006F302D" w:rsidRDefault="00DB101E" w:rsidP="00DB101E">
      <w:pPr>
        <w:rPr>
          <w:rFonts w:cs="Arial"/>
          <w:lang w:val="x-none" w:eastAsia="x-none"/>
        </w:rPr>
      </w:pPr>
    </w:p>
    <w:p w:rsidR="00DB101E" w:rsidRPr="006F302D" w:rsidRDefault="00DB101E" w:rsidP="00DB101E">
      <w:pPr>
        <w:suppressAutoHyphens/>
        <w:rPr>
          <w:rFonts w:cs="Arial"/>
          <w:szCs w:val="22"/>
        </w:rPr>
      </w:pPr>
      <w:r w:rsidRPr="006F302D">
        <w:rPr>
          <w:rFonts w:cs="Arial"/>
          <w:szCs w:val="22"/>
        </w:rPr>
        <w:t>Don/Doña . . . . . . . . . . . . . . . . . . . . . . . . . . . . . . , con DNI. . . . . . . . . . . . . . . . , en nombre propio/ en representación de (según proceda). . . . . . . . . . . . . . . . . . . . . . ., con domicilio en . . . . . . . , con CIF . . . . . . . .  , teléfono y fax . . . . ., enterado de la licitación para la contratación de suministro mediante acuerdo marco de productos de limpieza y aseo para los centros dependientes de la Agencia Navarra de Autonomía y Desarrollo de las Personas se compromete:</w:t>
      </w:r>
    </w:p>
    <w:p w:rsidR="00DB101E" w:rsidRPr="006F302D" w:rsidRDefault="00DB101E" w:rsidP="00DB101E">
      <w:pPr>
        <w:suppressAutoHyphens/>
        <w:rPr>
          <w:rFonts w:cs="Arial"/>
          <w:szCs w:val="22"/>
        </w:rPr>
      </w:pPr>
    </w:p>
    <w:p w:rsidR="00DB101E" w:rsidRPr="006F302D" w:rsidRDefault="00DB101E" w:rsidP="00DB101E">
      <w:pPr>
        <w:numPr>
          <w:ilvl w:val="0"/>
          <w:numId w:val="1"/>
        </w:numPr>
        <w:suppressAutoHyphens/>
        <w:rPr>
          <w:rFonts w:cs="Arial"/>
          <w:szCs w:val="22"/>
        </w:rPr>
      </w:pPr>
      <w:r w:rsidRPr="006F302D">
        <w:rPr>
          <w:rFonts w:cs="Arial"/>
          <w:szCs w:val="22"/>
        </w:rPr>
        <w:t xml:space="preserve"> A atender a una eventualidad en el plazo máximo de 24 horas desde que se hace el </w:t>
      </w:r>
      <w:r w:rsidRPr="006F302D">
        <w:rPr>
          <w:rFonts w:cs="Arial"/>
          <w:b/>
          <w:szCs w:val="22"/>
        </w:rPr>
        <w:t>pedido urgente</w:t>
      </w:r>
      <w:r w:rsidRPr="006F302D">
        <w:rPr>
          <w:rFonts w:cs="Arial"/>
          <w:szCs w:val="22"/>
        </w:rPr>
        <w:t xml:space="preserve"> hasta que se entrega en el centro:</w:t>
      </w:r>
    </w:p>
    <w:p w:rsidR="00DB101E" w:rsidRPr="006F302D" w:rsidRDefault="00DB101E" w:rsidP="00DB101E">
      <w:pPr>
        <w:suppressAutoHyphens/>
        <w:ind w:left="720"/>
        <w:rPr>
          <w:rFonts w:cs="Arial"/>
          <w:szCs w:val="22"/>
        </w:rPr>
      </w:pPr>
      <w:r w:rsidRPr="006F302D">
        <w:rPr>
          <w:rFonts w:cs="Arial"/>
          <w:szCs w:val="22"/>
        </w:rPr>
        <w:t>La valoración de este criterio se realizará del modo siguiente, en función del compromiso de tiempo de atención de la petición:</w:t>
      </w:r>
    </w:p>
    <w:p w:rsidR="00DB101E" w:rsidRPr="006F302D" w:rsidRDefault="00DB101E" w:rsidP="00DB101E">
      <w:pPr>
        <w:suppressAutoHyphens/>
        <w:ind w:left="720"/>
        <w:rPr>
          <w:rFonts w:cs="Arial"/>
          <w:szCs w:val="22"/>
        </w:rPr>
      </w:pPr>
    </w:p>
    <w:tbl>
      <w:tblPr>
        <w:tblpPr w:leftFromText="141" w:rightFromText="141" w:vertAnchor="text" w:horzAnchor="margin" w:tblpXSpec="center" w:tblpY="166"/>
        <w:tblW w:w="88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3969"/>
        <w:gridCol w:w="1276"/>
        <w:gridCol w:w="1417"/>
        <w:gridCol w:w="1276"/>
      </w:tblGrid>
      <w:tr w:rsidR="00DB101E" w:rsidRPr="006F302D" w:rsidTr="00161724">
        <w:trPr>
          <w:trHeight w:val="543"/>
        </w:trPr>
        <w:tc>
          <w:tcPr>
            <w:tcW w:w="9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DB101E" w:rsidRPr="006F302D" w:rsidRDefault="00DB101E" w:rsidP="00161724">
            <w:pPr>
              <w:jc w:val="center"/>
              <w:rPr>
                <w:rFonts w:cs="Arial"/>
                <w:b/>
                <w:bCs/>
                <w:color w:val="FFFFFF"/>
                <w:lang w:val="es-ES"/>
              </w:rPr>
            </w:pPr>
            <w:r w:rsidRPr="006F302D">
              <w:rPr>
                <w:rFonts w:cs="Arial"/>
                <w:b/>
                <w:bCs/>
                <w:color w:val="FFFFFF"/>
                <w:lang w:val="es-ES"/>
              </w:rPr>
              <w:t>Nº lote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DB101E" w:rsidRPr="006F302D" w:rsidRDefault="00DB101E" w:rsidP="00161724">
            <w:pPr>
              <w:suppressAutoHyphens/>
              <w:rPr>
                <w:rFonts w:cs="Arial"/>
                <w:b/>
                <w:color w:val="FFFFFF"/>
                <w:szCs w:val="22"/>
              </w:rPr>
            </w:pPr>
            <w:r w:rsidRPr="006F302D">
              <w:rPr>
                <w:rFonts w:cs="Arial"/>
                <w:b/>
                <w:color w:val="FFFFFF"/>
                <w:szCs w:val="22"/>
              </w:rPr>
              <w:t>Criterios valorables con fórmulas objetivas: (hasta 10 puntos)</w:t>
            </w:r>
          </w:p>
          <w:p w:rsidR="00DB101E" w:rsidRPr="006F302D" w:rsidRDefault="00DB101E" w:rsidP="00161724">
            <w:pPr>
              <w:rPr>
                <w:rFonts w:cs="Arial"/>
                <w:b/>
                <w:bCs/>
                <w:color w:val="FFFFFF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DB101E" w:rsidRPr="006F302D" w:rsidRDefault="00DB101E" w:rsidP="00161724">
            <w:pPr>
              <w:jc w:val="center"/>
              <w:rPr>
                <w:rFonts w:cs="Arial"/>
                <w:b/>
                <w:bCs/>
                <w:color w:val="FFFFFF"/>
                <w:lang w:val="es-ES"/>
              </w:rPr>
            </w:pPr>
            <w:r w:rsidRPr="006F302D">
              <w:rPr>
                <w:rFonts w:cs="Arial"/>
                <w:b/>
                <w:bCs/>
                <w:color w:val="FFFFFF"/>
                <w:lang w:val="es-ES"/>
              </w:rPr>
              <w:t>Antes 12 horas (10 puntos)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vAlign w:val="center"/>
          </w:tcPr>
          <w:p w:rsidR="00DB101E" w:rsidRPr="006F302D" w:rsidRDefault="00DB101E" w:rsidP="00161724">
            <w:pPr>
              <w:jc w:val="center"/>
              <w:rPr>
                <w:rFonts w:cs="Arial"/>
                <w:b/>
                <w:bCs/>
                <w:color w:val="FFFFFF"/>
                <w:lang w:val="es-ES"/>
              </w:rPr>
            </w:pPr>
            <w:r w:rsidRPr="006F302D">
              <w:rPr>
                <w:rFonts w:cs="Arial"/>
                <w:b/>
                <w:bCs/>
                <w:color w:val="FFFFFF"/>
                <w:lang w:val="es-ES"/>
              </w:rPr>
              <w:t>De 12  a 18 horas ( 5 puntos)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</w:tcPr>
          <w:p w:rsidR="00DB101E" w:rsidRPr="006F302D" w:rsidRDefault="00DB101E" w:rsidP="00161724">
            <w:pPr>
              <w:jc w:val="center"/>
              <w:rPr>
                <w:rFonts w:cs="Arial"/>
                <w:b/>
                <w:bCs/>
                <w:color w:val="FFFFFF"/>
                <w:lang w:val="es-ES"/>
              </w:rPr>
            </w:pPr>
            <w:r w:rsidRPr="006F302D">
              <w:rPr>
                <w:rFonts w:cs="Arial"/>
                <w:b/>
                <w:bCs/>
                <w:color w:val="FFFFFF"/>
                <w:lang w:val="es-ES"/>
              </w:rPr>
              <w:t>De 18 a 24 horas (2 puntos)</w:t>
            </w:r>
          </w:p>
        </w:tc>
      </w:tr>
      <w:tr w:rsidR="00DB101E" w:rsidRPr="006F302D" w:rsidTr="00161724">
        <w:trPr>
          <w:trHeight w:val="315"/>
        </w:trPr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101E" w:rsidRPr="006F302D" w:rsidRDefault="00DB101E" w:rsidP="00161724">
            <w:pPr>
              <w:rPr>
                <w:rFonts w:cs="Arial"/>
                <w:color w:val="000000"/>
                <w:lang w:val="es-ES"/>
              </w:rPr>
            </w:pPr>
            <w:r w:rsidRPr="006F302D">
              <w:rPr>
                <w:rFonts w:cs="Arial"/>
                <w:color w:val="000000"/>
                <w:lang w:val="es-ES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101E" w:rsidRPr="006F302D" w:rsidRDefault="00DB101E" w:rsidP="00161724">
            <w:pPr>
              <w:rPr>
                <w:rFonts w:cs="Arial"/>
                <w:color w:val="000000"/>
                <w:szCs w:val="22"/>
                <w:lang w:val="es-ES"/>
              </w:rPr>
            </w:pPr>
            <w:r w:rsidRPr="006F302D">
              <w:rPr>
                <w:rFonts w:cs="Arial"/>
                <w:color w:val="000000"/>
                <w:szCs w:val="22"/>
                <w:lang w:val="es-ES"/>
              </w:rPr>
              <w:t>Productos de limpieza y desinfectantes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101E" w:rsidRPr="006F302D" w:rsidRDefault="00DB101E" w:rsidP="00161724">
            <w:pPr>
              <w:jc w:val="right"/>
              <w:rPr>
                <w:rFonts w:cs="Arial"/>
                <w:color w:val="000000"/>
                <w:lang w:val="es-E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B101E" w:rsidRPr="006F302D" w:rsidRDefault="00DB101E" w:rsidP="00161724">
            <w:pPr>
              <w:jc w:val="center"/>
              <w:rPr>
                <w:rFonts w:cs="Arial"/>
                <w:color w:val="000000"/>
                <w:lang w:val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B101E" w:rsidRPr="006F302D" w:rsidRDefault="00DB101E" w:rsidP="00161724">
            <w:pPr>
              <w:jc w:val="center"/>
              <w:rPr>
                <w:rFonts w:cs="Arial"/>
                <w:color w:val="000000"/>
                <w:lang w:val="es-ES"/>
              </w:rPr>
            </w:pPr>
          </w:p>
        </w:tc>
      </w:tr>
      <w:tr w:rsidR="00DB101E" w:rsidRPr="006F302D" w:rsidTr="00161724">
        <w:trPr>
          <w:trHeight w:val="315"/>
        </w:trPr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101E" w:rsidRPr="006F302D" w:rsidRDefault="00DB101E" w:rsidP="00161724">
            <w:pPr>
              <w:rPr>
                <w:rFonts w:cs="Arial"/>
                <w:color w:val="000000"/>
                <w:lang w:val="es-ES"/>
              </w:rPr>
            </w:pPr>
            <w:r w:rsidRPr="006F302D">
              <w:rPr>
                <w:rFonts w:cs="Arial"/>
                <w:color w:val="000000"/>
                <w:lang w:val="es-ES"/>
              </w:rPr>
              <w:t>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101E" w:rsidRPr="006F302D" w:rsidRDefault="00DB101E" w:rsidP="00161724">
            <w:pPr>
              <w:rPr>
                <w:rFonts w:cs="Arial"/>
                <w:color w:val="000000"/>
                <w:szCs w:val="22"/>
                <w:lang w:val="es-ES"/>
              </w:rPr>
            </w:pPr>
            <w:r w:rsidRPr="006F302D">
              <w:rPr>
                <w:rFonts w:cs="Arial"/>
                <w:color w:val="000000"/>
                <w:szCs w:val="22"/>
                <w:lang w:val="es-ES"/>
              </w:rPr>
              <w:t>Útiles de limpieza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101E" w:rsidRPr="006F302D" w:rsidRDefault="00DB101E" w:rsidP="00161724">
            <w:pPr>
              <w:jc w:val="right"/>
              <w:rPr>
                <w:rFonts w:cs="Arial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B101E" w:rsidRPr="006F302D" w:rsidRDefault="00DB101E" w:rsidP="00161724">
            <w:pPr>
              <w:jc w:val="center"/>
              <w:rPr>
                <w:rFonts w:cs="Arial"/>
                <w:color w:val="000000"/>
                <w:lang w:val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B101E" w:rsidRPr="006F302D" w:rsidRDefault="00DB101E" w:rsidP="00161724">
            <w:pPr>
              <w:jc w:val="center"/>
              <w:rPr>
                <w:rFonts w:cs="Arial"/>
                <w:color w:val="000000"/>
                <w:lang w:val="es-ES"/>
              </w:rPr>
            </w:pPr>
          </w:p>
        </w:tc>
      </w:tr>
      <w:tr w:rsidR="00DB101E" w:rsidRPr="006F302D" w:rsidTr="00161724">
        <w:trPr>
          <w:trHeight w:val="315"/>
        </w:trPr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101E" w:rsidRPr="006F302D" w:rsidRDefault="00DB101E" w:rsidP="00161724">
            <w:pPr>
              <w:rPr>
                <w:rFonts w:cs="Arial"/>
                <w:color w:val="000000"/>
                <w:lang w:val="es-ES"/>
              </w:rPr>
            </w:pPr>
            <w:r w:rsidRPr="006F302D">
              <w:rPr>
                <w:rFonts w:cs="Arial"/>
                <w:color w:val="000000"/>
                <w:lang w:val="es-ES"/>
              </w:rPr>
              <w:t>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101E" w:rsidRPr="006F302D" w:rsidRDefault="00DB101E" w:rsidP="00161724">
            <w:pPr>
              <w:rPr>
                <w:rFonts w:cs="Arial"/>
                <w:color w:val="000000"/>
                <w:szCs w:val="22"/>
                <w:lang w:val="es-ES"/>
              </w:rPr>
            </w:pPr>
            <w:r w:rsidRPr="006F302D">
              <w:rPr>
                <w:rFonts w:cs="Arial"/>
                <w:color w:val="000000"/>
                <w:szCs w:val="22"/>
                <w:lang w:val="es-ES"/>
              </w:rPr>
              <w:t>Celulosas higiénicas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101E" w:rsidRPr="006F302D" w:rsidRDefault="00DB101E" w:rsidP="00161724">
            <w:pPr>
              <w:jc w:val="right"/>
              <w:rPr>
                <w:rFonts w:cs="Arial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B101E" w:rsidRPr="006F302D" w:rsidRDefault="00DB101E" w:rsidP="00161724">
            <w:pPr>
              <w:jc w:val="center"/>
              <w:rPr>
                <w:rFonts w:cs="Arial"/>
                <w:color w:val="000000"/>
                <w:lang w:val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B101E" w:rsidRPr="006F302D" w:rsidRDefault="00DB101E" w:rsidP="00161724">
            <w:pPr>
              <w:jc w:val="center"/>
              <w:rPr>
                <w:rFonts w:cs="Arial"/>
                <w:color w:val="000000"/>
                <w:lang w:val="es-ES"/>
              </w:rPr>
            </w:pPr>
          </w:p>
        </w:tc>
      </w:tr>
      <w:tr w:rsidR="00DB101E" w:rsidRPr="006F302D" w:rsidTr="00161724">
        <w:trPr>
          <w:trHeight w:val="315"/>
        </w:trPr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101E" w:rsidRPr="006F302D" w:rsidRDefault="00DB101E" w:rsidP="00161724">
            <w:pPr>
              <w:rPr>
                <w:rFonts w:cs="Arial"/>
                <w:color w:val="000000"/>
                <w:lang w:val="es-ES"/>
              </w:rPr>
            </w:pPr>
            <w:r w:rsidRPr="006F302D">
              <w:rPr>
                <w:rFonts w:cs="Arial"/>
                <w:color w:val="000000"/>
                <w:lang w:val="es-ES"/>
              </w:rPr>
              <w:t>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101E" w:rsidRPr="006F302D" w:rsidRDefault="00DB101E" w:rsidP="00161724">
            <w:pPr>
              <w:rPr>
                <w:rFonts w:cs="Arial"/>
                <w:color w:val="000000"/>
                <w:szCs w:val="22"/>
                <w:lang w:val="es-ES"/>
              </w:rPr>
            </w:pPr>
            <w:r w:rsidRPr="006F302D">
              <w:rPr>
                <w:rFonts w:cs="Arial"/>
                <w:color w:val="000000"/>
                <w:szCs w:val="22"/>
                <w:lang w:val="es-ES"/>
              </w:rPr>
              <w:t>Higiene personal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101E" w:rsidRPr="006F302D" w:rsidRDefault="00DB101E" w:rsidP="00161724">
            <w:pPr>
              <w:jc w:val="right"/>
              <w:rPr>
                <w:rFonts w:cs="Arial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B101E" w:rsidRPr="006F302D" w:rsidRDefault="00DB101E" w:rsidP="00161724">
            <w:pPr>
              <w:jc w:val="center"/>
              <w:rPr>
                <w:rFonts w:cs="Arial"/>
                <w:color w:val="000000"/>
                <w:lang w:val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B101E" w:rsidRPr="006F302D" w:rsidRDefault="00DB101E" w:rsidP="00161724">
            <w:pPr>
              <w:jc w:val="center"/>
              <w:rPr>
                <w:rFonts w:cs="Arial"/>
                <w:color w:val="000000"/>
                <w:lang w:val="es-ES"/>
              </w:rPr>
            </w:pPr>
          </w:p>
        </w:tc>
      </w:tr>
      <w:tr w:rsidR="00DB101E" w:rsidRPr="006F302D" w:rsidTr="00161724">
        <w:trPr>
          <w:trHeight w:val="315"/>
        </w:trPr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101E" w:rsidRPr="006F302D" w:rsidRDefault="00DB101E" w:rsidP="00161724">
            <w:pPr>
              <w:rPr>
                <w:rFonts w:cs="Arial"/>
                <w:color w:val="000000"/>
                <w:lang w:val="es-ES"/>
              </w:rPr>
            </w:pPr>
            <w:r w:rsidRPr="006F302D">
              <w:rPr>
                <w:rFonts w:cs="Arial"/>
                <w:color w:val="000000"/>
                <w:lang w:val="es-ES"/>
              </w:rPr>
              <w:t>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101E" w:rsidRPr="006F302D" w:rsidRDefault="00DB101E" w:rsidP="00161724">
            <w:pPr>
              <w:rPr>
                <w:rFonts w:cs="Arial"/>
                <w:color w:val="000000"/>
                <w:szCs w:val="22"/>
                <w:lang w:val="es-ES"/>
              </w:rPr>
            </w:pPr>
            <w:r w:rsidRPr="006F302D">
              <w:rPr>
                <w:rFonts w:cs="Arial"/>
                <w:color w:val="000000"/>
                <w:szCs w:val="22"/>
                <w:lang w:val="es-ES"/>
              </w:rPr>
              <w:t>Útiles de cocina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101E" w:rsidRPr="006F302D" w:rsidRDefault="00DB101E" w:rsidP="00161724">
            <w:pPr>
              <w:jc w:val="right"/>
              <w:rPr>
                <w:rFonts w:cs="Arial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B101E" w:rsidRPr="006F302D" w:rsidRDefault="00DB101E" w:rsidP="00161724">
            <w:pPr>
              <w:jc w:val="center"/>
              <w:rPr>
                <w:rFonts w:cs="Arial"/>
                <w:color w:val="000000"/>
                <w:lang w:val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B101E" w:rsidRPr="006F302D" w:rsidRDefault="00DB101E" w:rsidP="00161724">
            <w:pPr>
              <w:jc w:val="center"/>
              <w:rPr>
                <w:rFonts w:cs="Arial"/>
                <w:color w:val="000000"/>
                <w:lang w:val="es-ES"/>
              </w:rPr>
            </w:pPr>
          </w:p>
        </w:tc>
      </w:tr>
      <w:tr w:rsidR="00DB101E" w:rsidRPr="006F302D" w:rsidTr="00161724">
        <w:trPr>
          <w:trHeight w:val="315"/>
        </w:trPr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101E" w:rsidRPr="006F302D" w:rsidRDefault="00DB101E" w:rsidP="00161724">
            <w:pPr>
              <w:rPr>
                <w:rFonts w:cs="Arial"/>
                <w:color w:val="000000"/>
                <w:lang w:val="es-ES"/>
              </w:rPr>
            </w:pPr>
            <w:r w:rsidRPr="006F302D">
              <w:rPr>
                <w:rFonts w:cs="Arial"/>
                <w:color w:val="000000"/>
                <w:lang w:val="es-ES"/>
              </w:rPr>
              <w:t>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101E" w:rsidRPr="006F302D" w:rsidRDefault="00DB101E" w:rsidP="00161724">
            <w:pPr>
              <w:rPr>
                <w:rFonts w:cs="Arial"/>
                <w:color w:val="000000"/>
                <w:szCs w:val="22"/>
                <w:lang w:val="es-ES"/>
              </w:rPr>
            </w:pPr>
            <w:r w:rsidRPr="006F302D">
              <w:rPr>
                <w:rFonts w:cs="Arial"/>
                <w:color w:val="000000"/>
                <w:szCs w:val="22"/>
                <w:lang w:val="es-ES"/>
              </w:rPr>
              <w:t>Esponjas jabonosas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101E" w:rsidRPr="006F302D" w:rsidRDefault="00DB101E" w:rsidP="00161724">
            <w:pPr>
              <w:jc w:val="right"/>
              <w:rPr>
                <w:rFonts w:cs="Arial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B101E" w:rsidRPr="006F302D" w:rsidRDefault="00DB101E" w:rsidP="00161724">
            <w:pPr>
              <w:jc w:val="center"/>
              <w:rPr>
                <w:rFonts w:cs="Arial"/>
                <w:color w:val="000000"/>
                <w:lang w:val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B101E" w:rsidRPr="006F302D" w:rsidRDefault="00DB101E" w:rsidP="00161724">
            <w:pPr>
              <w:jc w:val="center"/>
              <w:rPr>
                <w:rFonts w:cs="Arial"/>
                <w:color w:val="000000"/>
                <w:lang w:val="es-ES"/>
              </w:rPr>
            </w:pPr>
          </w:p>
        </w:tc>
      </w:tr>
    </w:tbl>
    <w:p w:rsidR="00DB101E" w:rsidRPr="006F302D" w:rsidRDefault="00DB101E" w:rsidP="00DB101E">
      <w:pPr>
        <w:suppressAutoHyphens/>
        <w:rPr>
          <w:rFonts w:cs="Arial"/>
          <w:szCs w:val="22"/>
        </w:rPr>
      </w:pPr>
    </w:p>
    <w:p w:rsidR="00DB101E" w:rsidRPr="006F302D" w:rsidRDefault="00DB101E" w:rsidP="00DB101E">
      <w:pPr>
        <w:suppressAutoHyphens/>
        <w:rPr>
          <w:rFonts w:cs="Arial"/>
          <w:szCs w:val="22"/>
        </w:rPr>
      </w:pPr>
      <w:r w:rsidRPr="006F302D">
        <w:rPr>
          <w:rFonts w:cs="Arial"/>
          <w:szCs w:val="22"/>
        </w:rPr>
        <w:t>El licitador deberá marcar el plazo máximo de entrega en el que se compromete a entregar el pedido urgente, correspondientes al lote o lotes a los que se licite. En caso de que, en un lote, no marcase ninguna casilla o marcase varias, se entenderá que no se compromete a ofertar por el criterio, por lo que será calificado con 0 puntos.</w:t>
      </w:r>
    </w:p>
    <w:p w:rsidR="00DB101E" w:rsidRPr="006F302D" w:rsidRDefault="00DB101E" w:rsidP="00DB101E">
      <w:pPr>
        <w:suppressAutoHyphens/>
        <w:rPr>
          <w:rFonts w:cs="Arial"/>
          <w:szCs w:val="22"/>
        </w:rPr>
      </w:pPr>
    </w:p>
    <w:p w:rsidR="00DB101E" w:rsidRPr="006F302D" w:rsidRDefault="00DB101E" w:rsidP="00DB101E">
      <w:pPr>
        <w:suppressAutoHyphens/>
        <w:rPr>
          <w:rFonts w:cs="Arial"/>
          <w:szCs w:val="22"/>
        </w:rPr>
      </w:pPr>
    </w:p>
    <w:p w:rsidR="00DB101E" w:rsidRPr="006F302D" w:rsidRDefault="00DB101E" w:rsidP="00DB101E">
      <w:pPr>
        <w:suppressAutoHyphens/>
        <w:rPr>
          <w:rFonts w:cs="Arial"/>
          <w:szCs w:val="22"/>
        </w:rPr>
      </w:pPr>
    </w:p>
    <w:p w:rsidR="00DB101E" w:rsidRPr="006F302D" w:rsidRDefault="00DB101E" w:rsidP="00DB101E">
      <w:pPr>
        <w:suppressAutoHyphens/>
        <w:rPr>
          <w:rFonts w:cs="Arial"/>
          <w:szCs w:val="22"/>
        </w:rPr>
      </w:pPr>
    </w:p>
    <w:p w:rsidR="00DB101E" w:rsidRPr="006F302D" w:rsidRDefault="00DB101E" w:rsidP="00DB101E">
      <w:pPr>
        <w:suppressAutoHyphens/>
        <w:rPr>
          <w:rFonts w:cs="Arial"/>
          <w:szCs w:val="22"/>
        </w:rPr>
      </w:pPr>
    </w:p>
    <w:p w:rsidR="00DB101E" w:rsidRPr="006F302D" w:rsidRDefault="00DB101E" w:rsidP="00DB101E">
      <w:pPr>
        <w:tabs>
          <w:tab w:val="left" w:pos="2835"/>
        </w:tabs>
        <w:suppressAutoHyphens/>
        <w:ind w:left="709" w:firstLine="709"/>
        <w:jc w:val="center"/>
        <w:rPr>
          <w:rFonts w:cs="Arial"/>
          <w:szCs w:val="22"/>
        </w:rPr>
      </w:pPr>
      <w:r w:rsidRPr="006F302D">
        <w:rPr>
          <w:rFonts w:cs="Arial"/>
          <w:szCs w:val="22"/>
        </w:rPr>
        <w:t>(Lugar, fecha y firma del licitador)</w:t>
      </w:r>
    </w:p>
    <w:p w:rsidR="00DB101E" w:rsidRPr="006F302D" w:rsidRDefault="00DB101E" w:rsidP="00DB101E">
      <w:pPr>
        <w:suppressAutoHyphens/>
        <w:rPr>
          <w:rFonts w:cs="Arial"/>
          <w:szCs w:val="22"/>
        </w:rPr>
      </w:pPr>
    </w:p>
    <w:p w:rsidR="00DB101E" w:rsidRPr="006F302D" w:rsidRDefault="00DB101E" w:rsidP="00DB101E">
      <w:pPr>
        <w:suppressAutoHyphens/>
        <w:rPr>
          <w:rFonts w:cs="Arial"/>
          <w:szCs w:val="22"/>
        </w:rPr>
      </w:pPr>
    </w:p>
    <w:p w:rsidR="00DB101E" w:rsidRPr="006F302D" w:rsidRDefault="00DB101E" w:rsidP="00DB101E">
      <w:pPr>
        <w:suppressAutoHyphens/>
        <w:rPr>
          <w:rFonts w:cs="Arial"/>
          <w:szCs w:val="22"/>
        </w:rPr>
      </w:pPr>
    </w:p>
    <w:p w:rsidR="00DB101E" w:rsidRPr="006F302D" w:rsidRDefault="00DB101E" w:rsidP="00DB101E">
      <w:pPr>
        <w:suppressAutoHyphens/>
        <w:rPr>
          <w:rFonts w:cs="Arial"/>
          <w:szCs w:val="22"/>
        </w:rPr>
      </w:pPr>
    </w:p>
    <w:p w:rsidR="00DB101E" w:rsidRPr="006F302D" w:rsidRDefault="00DB101E" w:rsidP="00DB101E">
      <w:pPr>
        <w:suppressAutoHyphens/>
        <w:rPr>
          <w:rFonts w:cs="Arial"/>
          <w:szCs w:val="22"/>
        </w:rPr>
      </w:pPr>
    </w:p>
    <w:p w:rsidR="00DB101E" w:rsidRPr="006F302D" w:rsidRDefault="00DB101E" w:rsidP="00DB101E">
      <w:pPr>
        <w:suppressAutoHyphens/>
        <w:rPr>
          <w:rFonts w:cs="Arial"/>
          <w:szCs w:val="22"/>
        </w:rPr>
      </w:pPr>
    </w:p>
    <w:p w:rsidR="00DB101E" w:rsidRPr="006F302D" w:rsidRDefault="00DB101E" w:rsidP="00DB101E">
      <w:pPr>
        <w:suppressAutoHyphens/>
        <w:rPr>
          <w:rFonts w:cs="Arial"/>
          <w:szCs w:val="22"/>
        </w:rPr>
      </w:pPr>
    </w:p>
    <w:p w:rsidR="00DB101E" w:rsidRPr="006F302D" w:rsidRDefault="00DB101E" w:rsidP="00DB101E">
      <w:pPr>
        <w:suppressAutoHyphens/>
        <w:rPr>
          <w:rFonts w:cs="Arial"/>
          <w:szCs w:val="22"/>
        </w:rPr>
      </w:pPr>
    </w:p>
    <w:p w:rsidR="007123BC" w:rsidRDefault="007123BC">
      <w:bookmarkStart w:id="3" w:name="_GoBack"/>
      <w:bookmarkEnd w:id="3"/>
    </w:p>
    <w:sectPr w:rsidR="007123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A7098E"/>
    <w:multiLevelType w:val="hybridMultilevel"/>
    <w:tmpl w:val="70D66246"/>
    <w:lvl w:ilvl="0" w:tplc="1D10524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CA"/>
    <w:rsid w:val="00525FCA"/>
    <w:rsid w:val="007123BC"/>
    <w:rsid w:val="00DB1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63F7EE-D874-4DDC-AC78-4B001F81F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101E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DB101E"/>
    <w:pPr>
      <w:keepNext/>
      <w:jc w:val="center"/>
      <w:outlineLvl w:val="0"/>
    </w:pPr>
    <w:rPr>
      <w:b/>
      <w:bCs/>
      <w:u w:val="single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B101E"/>
    <w:rPr>
      <w:rFonts w:ascii="Arial" w:eastAsia="Times New Roman" w:hAnsi="Arial" w:cs="Times New Roman"/>
      <w:b/>
      <w:bCs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1461</Characters>
  <Application>Microsoft Office Word</Application>
  <DocSecurity>0</DocSecurity>
  <Lines>12</Lines>
  <Paragraphs>3</Paragraphs>
  <ScaleCrop>false</ScaleCrop>
  <Company>Gobierno de Navarra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2023-02-16T12:00:00Z</dcterms:created>
  <dcterms:modified xsi:type="dcterms:W3CDTF">2023-02-16T12:00:00Z</dcterms:modified>
</cp:coreProperties>
</file>