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3D34A" w14:textId="77777777" w:rsidR="00E73559" w:rsidRPr="00E438B8" w:rsidRDefault="00E73559" w:rsidP="00E73559">
      <w:pPr>
        <w:spacing w:after="0" w:line="280" w:lineRule="exact"/>
        <w:rPr>
          <w:rFonts w:cstheme="minorHAnsi"/>
          <w:b/>
          <w:bCs/>
          <w:sz w:val="24"/>
          <w:szCs w:val="24"/>
        </w:rPr>
      </w:pPr>
    </w:p>
    <w:p w14:paraId="5877B096" w14:textId="77777777" w:rsidR="00DE69C1" w:rsidRPr="00E438B8" w:rsidRDefault="00DE69C1" w:rsidP="00E73559">
      <w:pPr>
        <w:spacing w:after="0" w:line="280" w:lineRule="exact"/>
        <w:rPr>
          <w:rFonts w:cstheme="minorHAnsi"/>
          <w:b/>
          <w:bCs/>
          <w:sz w:val="24"/>
          <w:szCs w:val="24"/>
        </w:rPr>
      </w:pPr>
    </w:p>
    <w:p w14:paraId="5AF983E6" w14:textId="77777777" w:rsidR="00DE69C1" w:rsidRPr="00E438B8" w:rsidRDefault="00DE69C1" w:rsidP="00E73559">
      <w:pPr>
        <w:spacing w:after="0" w:line="280" w:lineRule="exact"/>
        <w:rPr>
          <w:rFonts w:cstheme="minorHAnsi"/>
          <w:b/>
          <w:bCs/>
          <w:sz w:val="24"/>
          <w:szCs w:val="24"/>
        </w:rPr>
      </w:pPr>
    </w:p>
    <w:p w14:paraId="64FC5051" w14:textId="77777777" w:rsidR="00DE69C1" w:rsidRPr="00E438B8" w:rsidRDefault="00DE69C1" w:rsidP="00E73559">
      <w:pPr>
        <w:spacing w:after="0" w:line="280" w:lineRule="exact"/>
        <w:rPr>
          <w:rFonts w:cstheme="minorHAnsi"/>
          <w:b/>
          <w:bCs/>
          <w:sz w:val="24"/>
          <w:szCs w:val="24"/>
        </w:rPr>
      </w:pPr>
    </w:p>
    <w:p w14:paraId="6D9290F4" w14:textId="0B13A149" w:rsidR="00DE69C1" w:rsidRPr="00E438B8" w:rsidRDefault="00DE69C1" w:rsidP="00E73559">
      <w:pPr>
        <w:spacing w:after="0" w:line="280" w:lineRule="exact"/>
        <w:rPr>
          <w:rFonts w:cstheme="minorHAnsi"/>
          <w:b/>
          <w:bCs/>
          <w:sz w:val="24"/>
          <w:szCs w:val="24"/>
        </w:rPr>
      </w:pPr>
    </w:p>
    <w:p w14:paraId="02876084" w14:textId="0B1F3202" w:rsidR="00DE69C1" w:rsidRPr="00E438B8" w:rsidRDefault="00856D22" w:rsidP="00E73559">
      <w:pPr>
        <w:spacing w:after="0" w:line="280" w:lineRule="exact"/>
        <w:rPr>
          <w:rFonts w:cstheme="minorHAnsi"/>
          <w:b/>
          <w:bCs/>
          <w:sz w:val="24"/>
          <w:szCs w:val="24"/>
        </w:rPr>
      </w:pPr>
      <w:r w:rsidRPr="00E438B8">
        <w:rPr>
          <w:rFonts w:cstheme="minorHAnsi"/>
          <w:b/>
          <w:bCs/>
          <w:noProof/>
          <w:sz w:val="24"/>
          <w:szCs w:val="24"/>
        </w:rPr>
        <w:drawing>
          <wp:anchor distT="0" distB="0" distL="114300" distR="114300" simplePos="0" relativeHeight="251659264" behindDoc="1" locked="0" layoutInCell="0" allowOverlap="1" wp14:anchorId="6ADEB108" wp14:editId="4497D58F">
            <wp:simplePos x="0" y="0"/>
            <wp:positionH relativeFrom="margin">
              <wp:posOffset>695374</wp:posOffset>
            </wp:positionH>
            <wp:positionV relativeFrom="margin">
              <wp:posOffset>920750</wp:posOffset>
            </wp:positionV>
            <wp:extent cx="4084982" cy="7671578"/>
            <wp:effectExtent l="0" t="0" r="0" b="5715"/>
            <wp:wrapNone/>
            <wp:docPr id="3" name="Imagen 3"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de un perro&#10;&#10;Descripción generada automáticamente con confianza media"/>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4084982" cy="7671578"/>
                    </a:xfrm>
                    <a:prstGeom prst="rect">
                      <a:avLst/>
                    </a:prstGeom>
                    <a:noFill/>
                  </pic:spPr>
                </pic:pic>
              </a:graphicData>
            </a:graphic>
            <wp14:sizeRelH relativeFrom="page">
              <wp14:pctWidth>0</wp14:pctWidth>
            </wp14:sizeRelH>
            <wp14:sizeRelV relativeFrom="page">
              <wp14:pctHeight>0</wp14:pctHeight>
            </wp14:sizeRelV>
          </wp:anchor>
        </w:drawing>
      </w:r>
    </w:p>
    <w:p w14:paraId="54A4502A" w14:textId="6D971C28" w:rsidR="00DE69C1" w:rsidRPr="00E438B8" w:rsidRDefault="00DE69C1" w:rsidP="00E73559">
      <w:pPr>
        <w:spacing w:after="0" w:line="280" w:lineRule="exact"/>
        <w:rPr>
          <w:rFonts w:cstheme="minorHAnsi"/>
          <w:b/>
          <w:bCs/>
          <w:sz w:val="24"/>
          <w:szCs w:val="24"/>
        </w:rPr>
      </w:pPr>
    </w:p>
    <w:p w14:paraId="3B7C1E6E" w14:textId="6709EB81" w:rsidR="00DE69C1" w:rsidRPr="00E438B8" w:rsidRDefault="00DE69C1" w:rsidP="00E73559">
      <w:pPr>
        <w:spacing w:after="0" w:line="280" w:lineRule="exact"/>
        <w:rPr>
          <w:rFonts w:cstheme="minorHAnsi"/>
          <w:b/>
          <w:bCs/>
          <w:sz w:val="24"/>
          <w:szCs w:val="24"/>
        </w:rPr>
      </w:pPr>
    </w:p>
    <w:p w14:paraId="05421939" w14:textId="20450C8B" w:rsidR="00DE69C1" w:rsidRPr="00E438B8" w:rsidRDefault="00DE69C1" w:rsidP="00E73559">
      <w:pPr>
        <w:spacing w:after="0" w:line="280" w:lineRule="exact"/>
        <w:rPr>
          <w:rFonts w:cstheme="minorHAnsi"/>
          <w:b/>
          <w:bCs/>
          <w:sz w:val="24"/>
          <w:szCs w:val="24"/>
        </w:rPr>
      </w:pPr>
    </w:p>
    <w:p w14:paraId="2B37DC52" w14:textId="6312951C" w:rsidR="00DE69C1" w:rsidRPr="00E438B8" w:rsidRDefault="00DE69C1" w:rsidP="00E73559">
      <w:pPr>
        <w:spacing w:after="0" w:line="280" w:lineRule="exact"/>
        <w:rPr>
          <w:rFonts w:cstheme="minorHAnsi"/>
          <w:b/>
          <w:bCs/>
          <w:sz w:val="24"/>
          <w:szCs w:val="24"/>
        </w:rPr>
      </w:pPr>
    </w:p>
    <w:p w14:paraId="7B4B0CFD" w14:textId="35CA74FC" w:rsidR="00DE69C1" w:rsidRPr="00E438B8" w:rsidRDefault="00DE69C1" w:rsidP="00E73559">
      <w:pPr>
        <w:spacing w:after="0" w:line="280" w:lineRule="exact"/>
        <w:rPr>
          <w:rFonts w:cstheme="minorHAnsi"/>
          <w:b/>
          <w:bCs/>
          <w:sz w:val="24"/>
          <w:szCs w:val="24"/>
        </w:rPr>
      </w:pPr>
    </w:p>
    <w:p w14:paraId="3581D35E" w14:textId="2C464C0D" w:rsidR="00DE69C1" w:rsidRPr="00E438B8" w:rsidRDefault="00DE69C1" w:rsidP="00E73559">
      <w:pPr>
        <w:spacing w:after="0" w:line="280" w:lineRule="exact"/>
        <w:rPr>
          <w:rFonts w:cstheme="minorHAnsi"/>
          <w:b/>
          <w:bCs/>
          <w:sz w:val="24"/>
          <w:szCs w:val="24"/>
        </w:rPr>
      </w:pPr>
    </w:p>
    <w:p w14:paraId="3CAC93C3" w14:textId="302AFEFE" w:rsidR="00DE69C1" w:rsidRPr="00E438B8" w:rsidRDefault="00DE69C1" w:rsidP="00E73559">
      <w:pPr>
        <w:spacing w:after="0" w:line="280" w:lineRule="exact"/>
        <w:rPr>
          <w:rFonts w:cstheme="minorHAnsi"/>
          <w:b/>
          <w:bCs/>
          <w:sz w:val="24"/>
          <w:szCs w:val="24"/>
        </w:rPr>
      </w:pPr>
    </w:p>
    <w:p w14:paraId="7204EFAA" w14:textId="1550632C" w:rsidR="00DE69C1" w:rsidRPr="00E438B8" w:rsidRDefault="00DE69C1" w:rsidP="00E73559">
      <w:pPr>
        <w:spacing w:after="0" w:line="280" w:lineRule="exact"/>
        <w:rPr>
          <w:rFonts w:cstheme="minorHAnsi"/>
          <w:b/>
          <w:bCs/>
          <w:sz w:val="24"/>
          <w:szCs w:val="24"/>
        </w:rPr>
      </w:pPr>
    </w:p>
    <w:p w14:paraId="26974C05" w14:textId="05EF04BB" w:rsidR="00DE69C1" w:rsidRPr="00E438B8" w:rsidRDefault="00DE69C1" w:rsidP="00E73559">
      <w:pPr>
        <w:spacing w:after="0" w:line="280" w:lineRule="exact"/>
        <w:rPr>
          <w:rFonts w:cstheme="minorHAnsi"/>
          <w:b/>
          <w:bCs/>
          <w:sz w:val="24"/>
          <w:szCs w:val="24"/>
        </w:rPr>
      </w:pPr>
    </w:p>
    <w:p w14:paraId="242408B4" w14:textId="77777777" w:rsidR="00DE69C1" w:rsidRPr="00E438B8" w:rsidRDefault="00DE69C1" w:rsidP="00E73559">
      <w:pPr>
        <w:spacing w:after="0" w:line="280" w:lineRule="exact"/>
        <w:rPr>
          <w:rFonts w:cstheme="minorHAnsi"/>
          <w:b/>
          <w:bCs/>
          <w:sz w:val="24"/>
          <w:szCs w:val="24"/>
        </w:rPr>
      </w:pPr>
    </w:p>
    <w:p w14:paraId="0BF852DC" w14:textId="3138E3FD" w:rsidR="00DE69C1" w:rsidRPr="00E438B8" w:rsidRDefault="00DE69C1" w:rsidP="00DE69C1">
      <w:pPr>
        <w:spacing w:after="0" w:line="240" w:lineRule="auto"/>
        <w:jc w:val="both"/>
        <w:rPr>
          <w:rFonts w:cstheme="minorHAnsi"/>
          <w:sz w:val="24"/>
          <w:szCs w:val="24"/>
        </w:rPr>
      </w:pPr>
      <w:r w:rsidRPr="00E438B8">
        <w:rPr>
          <w:rFonts w:cstheme="minorHAnsi"/>
          <w:b/>
          <w:bCs/>
          <w:sz w:val="24"/>
          <w:szCs w:val="24"/>
        </w:rPr>
        <w:t>DILIGENCIA</w:t>
      </w:r>
      <w:r w:rsidRPr="00E438B8">
        <w:rPr>
          <w:rFonts w:cstheme="minorHAnsi"/>
          <w:sz w:val="24"/>
          <w:szCs w:val="24"/>
        </w:rPr>
        <w:t xml:space="preserve"> Para hacer constar que el presente documento de Pliego Regulador fue aprobado por </w:t>
      </w:r>
      <w:r w:rsidR="00856D22" w:rsidRPr="00E438B8">
        <w:rPr>
          <w:rFonts w:cstheme="minorHAnsi"/>
          <w:sz w:val="24"/>
          <w:szCs w:val="24"/>
        </w:rPr>
        <w:t>acuerdo de pleno de fecha</w:t>
      </w:r>
      <w:r w:rsidR="00316026" w:rsidRPr="00E438B8">
        <w:rPr>
          <w:rFonts w:cstheme="minorHAnsi"/>
          <w:sz w:val="24"/>
          <w:szCs w:val="24"/>
        </w:rPr>
        <w:t xml:space="preserve"> 23 de diciembre de 2022.</w:t>
      </w:r>
    </w:p>
    <w:p w14:paraId="508F819C" w14:textId="77777777" w:rsidR="00DE69C1" w:rsidRPr="00E438B8" w:rsidRDefault="00DE69C1" w:rsidP="00DE69C1">
      <w:pPr>
        <w:spacing w:after="0" w:line="240" w:lineRule="auto"/>
        <w:rPr>
          <w:rFonts w:cstheme="minorHAnsi"/>
          <w:sz w:val="24"/>
          <w:szCs w:val="24"/>
        </w:rPr>
      </w:pPr>
    </w:p>
    <w:p w14:paraId="2C6C26A6" w14:textId="77777777" w:rsidR="00DE69C1" w:rsidRPr="00E438B8" w:rsidRDefault="00DE69C1" w:rsidP="00DE69C1">
      <w:pPr>
        <w:spacing w:after="0" w:line="240" w:lineRule="auto"/>
        <w:jc w:val="center"/>
        <w:rPr>
          <w:rFonts w:cstheme="minorHAnsi"/>
          <w:sz w:val="24"/>
          <w:szCs w:val="24"/>
        </w:rPr>
      </w:pPr>
      <w:r w:rsidRPr="00E438B8">
        <w:rPr>
          <w:rFonts w:cstheme="minorHAnsi"/>
          <w:sz w:val="24"/>
          <w:szCs w:val="24"/>
        </w:rPr>
        <w:t xml:space="preserve">La secretaria, María Ortega </w:t>
      </w:r>
      <w:proofErr w:type="spellStart"/>
      <w:r w:rsidRPr="00E438B8">
        <w:rPr>
          <w:rFonts w:cstheme="minorHAnsi"/>
          <w:sz w:val="24"/>
          <w:szCs w:val="24"/>
        </w:rPr>
        <w:t>Aicua</w:t>
      </w:r>
      <w:proofErr w:type="spellEnd"/>
    </w:p>
    <w:p w14:paraId="4E8E379B" w14:textId="1EEFB98C" w:rsidR="00DE69C1" w:rsidRPr="00E438B8" w:rsidRDefault="00DE69C1" w:rsidP="00E73559">
      <w:pPr>
        <w:spacing w:after="0" w:line="280" w:lineRule="exact"/>
        <w:rPr>
          <w:rFonts w:cstheme="minorHAnsi"/>
          <w:b/>
          <w:bCs/>
          <w:sz w:val="24"/>
          <w:szCs w:val="24"/>
        </w:rPr>
      </w:pPr>
    </w:p>
    <w:p w14:paraId="05E02833" w14:textId="77777777" w:rsidR="00DE69C1" w:rsidRPr="00E438B8" w:rsidRDefault="00DE69C1" w:rsidP="00E73559">
      <w:pPr>
        <w:spacing w:after="0" w:line="280" w:lineRule="exact"/>
        <w:rPr>
          <w:rFonts w:cstheme="minorHAnsi"/>
          <w:b/>
          <w:bCs/>
          <w:sz w:val="24"/>
          <w:szCs w:val="24"/>
        </w:rPr>
      </w:pPr>
    </w:p>
    <w:p w14:paraId="67564B90" w14:textId="77777777" w:rsidR="00DE69C1" w:rsidRPr="00E438B8" w:rsidRDefault="00DE69C1" w:rsidP="00E73559">
      <w:pPr>
        <w:spacing w:after="0" w:line="280" w:lineRule="exact"/>
        <w:rPr>
          <w:rFonts w:cstheme="minorHAnsi"/>
          <w:b/>
          <w:bCs/>
          <w:sz w:val="24"/>
          <w:szCs w:val="24"/>
        </w:rPr>
      </w:pPr>
    </w:p>
    <w:p w14:paraId="613C1500" w14:textId="77777777" w:rsidR="00DE69C1" w:rsidRPr="00E438B8" w:rsidRDefault="00DE69C1" w:rsidP="00E73559">
      <w:pPr>
        <w:spacing w:after="0" w:line="280" w:lineRule="exact"/>
        <w:rPr>
          <w:rFonts w:cstheme="minorHAnsi"/>
          <w:b/>
          <w:bCs/>
          <w:sz w:val="24"/>
          <w:szCs w:val="24"/>
        </w:rPr>
      </w:pPr>
    </w:p>
    <w:p w14:paraId="38957AEE" w14:textId="77777777" w:rsidR="00DE69C1" w:rsidRPr="00E438B8" w:rsidRDefault="00DE69C1" w:rsidP="00E73559">
      <w:pPr>
        <w:spacing w:after="0" w:line="280" w:lineRule="exact"/>
        <w:rPr>
          <w:rFonts w:cstheme="minorHAnsi"/>
          <w:b/>
          <w:bCs/>
          <w:sz w:val="24"/>
          <w:szCs w:val="24"/>
        </w:rPr>
      </w:pPr>
    </w:p>
    <w:p w14:paraId="7C0A2D4C" w14:textId="77777777" w:rsidR="00DE69C1" w:rsidRPr="00E438B8" w:rsidRDefault="00DE69C1" w:rsidP="00E73559">
      <w:pPr>
        <w:spacing w:after="0" w:line="280" w:lineRule="exact"/>
        <w:rPr>
          <w:rFonts w:cstheme="minorHAnsi"/>
          <w:b/>
          <w:bCs/>
          <w:sz w:val="24"/>
          <w:szCs w:val="24"/>
        </w:rPr>
      </w:pPr>
    </w:p>
    <w:p w14:paraId="0DC1F45D" w14:textId="77777777" w:rsidR="00DE69C1" w:rsidRPr="00E438B8" w:rsidRDefault="00DE69C1" w:rsidP="00E73559">
      <w:pPr>
        <w:spacing w:after="0" w:line="280" w:lineRule="exact"/>
        <w:rPr>
          <w:rFonts w:cstheme="minorHAnsi"/>
          <w:b/>
          <w:bCs/>
          <w:sz w:val="24"/>
          <w:szCs w:val="24"/>
        </w:rPr>
      </w:pPr>
    </w:p>
    <w:p w14:paraId="603D64C0" w14:textId="55588F6B" w:rsidR="00DE69C1" w:rsidRPr="00E438B8" w:rsidRDefault="00DE69C1" w:rsidP="00DE69C1">
      <w:pPr>
        <w:spacing w:after="0" w:line="280" w:lineRule="exact"/>
        <w:rPr>
          <w:rFonts w:cstheme="minorHAnsi"/>
          <w:b/>
          <w:bCs/>
          <w:sz w:val="24"/>
          <w:szCs w:val="24"/>
        </w:rPr>
      </w:pPr>
    </w:p>
    <w:tbl>
      <w:tblPr>
        <w:tblStyle w:val="Tablaconcuadrcula"/>
        <w:tblW w:w="8778" w:type="dxa"/>
        <w:tblLook w:val="04A0" w:firstRow="1" w:lastRow="0" w:firstColumn="1" w:lastColumn="0" w:noHBand="0" w:noVBand="1"/>
      </w:tblPr>
      <w:tblGrid>
        <w:gridCol w:w="8778"/>
      </w:tblGrid>
      <w:tr w:rsidR="00DE69C1" w:rsidRPr="00E438B8" w14:paraId="64D2630F" w14:textId="77777777" w:rsidTr="00DE69C1">
        <w:trPr>
          <w:trHeight w:val="324"/>
        </w:trPr>
        <w:tc>
          <w:tcPr>
            <w:tcW w:w="8778" w:type="dxa"/>
          </w:tcPr>
          <w:p w14:paraId="18BE3DE1" w14:textId="6EE052FE" w:rsidR="00DE69C1" w:rsidRPr="00E438B8" w:rsidRDefault="00DE69C1" w:rsidP="00DE69C1">
            <w:pPr>
              <w:spacing w:line="280" w:lineRule="exact"/>
              <w:jc w:val="center"/>
              <w:rPr>
                <w:rFonts w:cstheme="minorHAnsi"/>
                <w:b/>
                <w:bCs/>
                <w:sz w:val="24"/>
                <w:szCs w:val="24"/>
              </w:rPr>
            </w:pPr>
            <w:r w:rsidRPr="00E438B8">
              <w:rPr>
                <w:rFonts w:cstheme="minorHAnsi"/>
                <w:b/>
                <w:bCs/>
                <w:sz w:val="24"/>
                <w:szCs w:val="24"/>
              </w:rPr>
              <w:t>PLIEGO REGULADOR DE LA CONTRATACIÓN DE LAS OBRAS DE “</w:t>
            </w:r>
            <w:r w:rsidR="00856D22" w:rsidRPr="00E438B8">
              <w:rPr>
                <w:rFonts w:cstheme="minorHAnsi"/>
                <w:b/>
                <w:bCs/>
                <w:sz w:val="24"/>
                <w:szCs w:val="24"/>
              </w:rPr>
              <w:t>APARCAMIENTO DE AUTOCARAVANAS”</w:t>
            </w:r>
          </w:p>
          <w:p w14:paraId="6A3A977C" w14:textId="77777777" w:rsidR="00DE69C1" w:rsidRPr="00E438B8" w:rsidRDefault="00DE69C1" w:rsidP="00E73559">
            <w:pPr>
              <w:spacing w:line="280" w:lineRule="exact"/>
              <w:rPr>
                <w:rFonts w:cstheme="minorHAnsi"/>
                <w:b/>
                <w:bCs/>
                <w:sz w:val="24"/>
                <w:szCs w:val="24"/>
              </w:rPr>
            </w:pPr>
          </w:p>
        </w:tc>
      </w:tr>
    </w:tbl>
    <w:p w14:paraId="710C9666" w14:textId="77777777" w:rsidR="00DE69C1" w:rsidRPr="00E438B8" w:rsidRDefault="00DE69C1" w:rsidP="00E73559">
      <w:pPr>
        <w:spacing w:after="0" w:line="280" w:lineRule="exact"/>
        <w:rPr>
          <w:rFonts w:cstheme="minorHAnsi"/>
          <w:b/>
          <w:bCs/>
          <w:sz w:val="24"/>
          <w:szCs w:val="24"/>
        </w:rPr>
      </w:pPr>
    </w:p>
    <w:p w14:paraId="1D82AFEF" w14:textId="77777777" w:rsidR="00DE69C1" w:rsidRPr="00E438B8" w:rsidRDefault="00DE69C1" w:rsidP="00E73559">
      <w:pPr>
        <w:spacing w:after="0" w:line="280" w:lineRule="exact"/>
        <w:rPr>
          <w:rFonts w:cstheme="minorHAnsi"/>
          <w:b/>
          <w:bCs/>
          <w:sz w:val="24"/>
          <w:szCs w:val="24"/>
        </w:rPr>
      </w:pPr>
    </w:p>
    <w:p w14:paraId="66A8DBF2" w14:textId="77777777" w:rsidR="00DE69C1" w:rsidRPr="00E438B8" w:rsidRDefault="00DE69C1" w:rsidP="00E73559">
      <w:pPr>
        <w:spacing w:after="0" w:line="280" w:lineRule="exact"/>
        <w:rPr>
          <w:rFonts w:cstheme="minorHAnsi"/>
          <w:b/>
          <w:bCs/>
          <w:sz w:val="24"/>
          <w:szCs w:val="24"/>
        </w:rPr>
      </w:pPr>
    </w:p>
    <w:p w14:paraId="71D3FFCA" w14:textId="77777777" w:rsidR="00DE69C1" w:rsidRPr="00E438B8" w:rsidRDefault="00DE69C1" w:rsidP="00E73559">
      <w:pPr>
        <w:spacing w:after="0" w:line="280" w:lineRule="exact"/>
        <w:rPr>
          <w:rFonts w:cstheme="minorHAnsi"/>
          <w:b/>
          <w:bCs/>
          <w:sz w:val="24"/>
          <w:szCs w:val="24"/>
        </w:rPr>
      </w:pPr>
    </w:p>
    <w:p w14:paraId="065A3C13" w14:textId="77777777" w:rsidR="00DE69C1" w:rsidRPr="00E438B8" w:rsidRDefault="00DE69C1" w:rsidP="00E73559">
      <w:pPr>
        <w:spacing w:after="0" w:line="280" w:lineRule="exact"/>
        <w:rPr>
          <w:rFonts w:cstheme="minorHAnsi"/>
          <w:b/>
          <w:bCs/>
          <w:sz w:val="24"/>
          <w:szCs w:val="24"/>
        </w:rPr>
      </w:pPr>
    </w:p>
    <w:p w14:paraId="1F29C1D7" w14:textId="77777777" w:rsidR="00DE69C1" w:rsidRPr="00E438B8" w:rsidRDefault="00DE69C1" w:rsidP="00E73559">
      <w:pPr>
        <w:spacing w:after="0" w:line="280" w:lineRule="exact"/>
        <w:rPr>
          <w:rFonts w:cstheme="minorHAnsi"/>
          <w:b/>
          <w:bCs/>
          <w:sz w:val="24"/>
          <w:szCs w:val="24"/>
        </w:rPr>
      </w:pPr>
    </w:p>
    <w:p w14:paraId="74421842" w14:textId="77777777" w:rsidR="00DE69C1" w:rsidRPr="00E438B8" w:rsidRDefault="00DE69C1" w:rsidP="00E73559">
      <w:pPr>
        <w:spacing w:after="0" w:line="280" w:lineRule="exact"/>
        <w:rPr>
          <w:rFonts w:cstheme="minorHAnsi"/>
          <w:b/>
          <w:bCs/>
          <w:sz w:val="24"/>
          <w:szCs w:val="24"/>
        </w:rPr>
      </w:pPr>
    </w:p>
    <w:p w14:paraId="51108288" w14:textId="77777777" w:rsidR="00DE69C1" w:rsidRPr="00E438B8" w:rsidRDefault="00DE69C1" w:rsidP="00E73559">
      <w:pPr>
        <w:spacing w:after="0" w:line="280" w:lineRule="exact"/>
        <w:rPr>
          <w:rFonts w:cstheme="minorHAnsi"/>
          <w:b/>
          <w:bCs/>
          <w:sz w:val="24"/>
          <w:szCs w:val="24"/>
        </w:rPr>
      </w:pPr>
    </w:p>
    <w:p w14:paraId="37C3F01B" w14:textId="77777777" w:rsidR="00DE69C1" w:rsidRPr="00E438B8" w:rsidRDefault="00DE69C1" w:rsidP="00E73559">
      <w:pPr>
        <w:spacing w:after="0" w:line="280" w:lineRule="exact"/>
        <w:rPr>
          <w:rFonts w:cstheme="minorHAnsi"/>
          <w:b/>
          <w:bCs/>
          <w:sz w:val="24"/>
          <w:szCs w:val="24"/>
        </w:rPr>
      </w:pPr>
    </w:p>
    <w:p w14:paraId="6FE765A0" w14:textId="77777777" w:rsidR="00DE69C1" w:rsidRPr="00E438B8" w:rsidRDefault="00DE69C1" w:rsidP="00E73559">
      <w:pPr>
        <w:spacing w:after="0" w:line="280" w:lineRule="exact"/>
        <w:rPr>
          <w:rFonts w:cstheme="minorHAnsi"/>
          <w:b/>
          <w:bCs/>
          <w:sz w:val="24"/>
          <w:szCs w:val="24"/>
        </w:rPr>
      </w:pPr>
    </w:p>
    <w:p w14:paraId="7E06B3BF" w14:textId="77777777" w:rsidR="00DE69C1" w:rsidRPr="00E438B8" w:rsidRDefault="00DE69C1" w:rsidP="00E73559">
      <w:pPr>
        <w:spacing w:after="0" w:line="280" w:lineRule="exact"/>
        <w:rPr>
          <w:rFonts w:cstheme="minorHAnsi"/>
          <w:b/>
          <w:bCs/>
          <w:sz w:val="24"/>
          <w:szCs w:val="24"/>
        </w:rPr>
      </w:pPr>
    </w:p>
    <w:p w14:paraId="19FAD888" w14:textId="77777777" w:rsidR="00DE69C1" w:rsidRPr="00E438B8" w:rsidRDefault="00DE69C1" w:rsidP="00E73559">
      <w:pPr>
        <w:spacing w:after="0" w:line="280" w:lineRule="exact"/>
        <w:rPr>
          <w:rFonts w:cstheme="minorHAnsi"/>
          <w:b/>
          <w:bCs/>
          <w:sz w:val="24"/>
          <w:szCs w:val="24"/>
        </w:rPr>
      </w:pPr>
    </w:p>
    <w:p w14:paraId="21F2051B" w14:textId="77777777" w:rsidR="00DE69C1" w:rsidRPr="00E438B8" w:rsidRDefault="00DE69C1" w:rsidP="00E73559">
      <w:pPr>
        <w:spacing w:after="0" w:line="280" w:lineRule="exact"/>
        <w:rPr>
          <w:rFonts w:cstheme="minorHAnsi"/>
          <w:b/>
          <w:bCs/>
          <w:sz w:val="24"/>
          <w:szCs w:val="24"/>
        </w:rPr>
      </w:pPr>
    </w:p>
    <w:p w14:paraId="013D38A5" w14:textId="77777777" w:rsidR="00DE69C1" w:rsidRPr="00E438B8" w:rsidRDefault="00DE69C1" w:rsidP="00E73559">
      <w:pPr>
        <w:spacing w:after="0" w:line="280" w:lineRule="exact"/>
        <w:rPr>
          <w:rFonts w:cstheme="minorHAnsi"/>
          <w:b/>
          <w:bCs/>
          <w:sz w:val="24"/>
          <w:szCs w:val="24"/>
        </w:rPr>
      </w:pPr>
    </w:p>
    <w:p w14:paraId="7A5D7F41" w14:textId="77777777" w:rsidR="00DE69C1" w:rsidRPr="00E438B8" w:rsidRDefault="00DE69C1" w:rsidP="00E73559">
      <w:pPr>
        <w:spacing w:after="0" w:line="280" w:lineRule="exact"/>
        <w:rPr>
          <w:rFonts w:cstheme="minorHAnsi"/>
          <w:b/>
          <w:bCs/>
          <w:sz w:val="24"/>
          <w:szCs w:val="24"/>
        </w:rPr>
      </w:pPr>
    </w:p>
    <w:p w14:paraId="2E22AE24" w14:textId="77777777" w:rsidR="00DE69C1" w:rsidRPr="00E438B8" w:rsidRDefault="00DE69C1" w:rsidP="00E73559">
      <w:pPr>
        <w:spacing w:after="0" w:line="280" w:lineRule="exact"/>
        <w:rPr>
          <w:rFonts w:cstheme="minorHAnsi"/>
          <w:b/>
          <w:bCs/>
          <w:sz w:val="24"/>
          <w:szCs w:val="24"/>
        </w:rPr>
      </w:pPr>
    </w:p>
    <w:p w14:paraId="06D33973" w14:textId="2E44FC2F" w:rsidR="00DE69C1" w:rsidRPr="00E438B8" w:rsidRDefault="00856D22" w:rsidP="00E73559">
      <w:pPr>
        <w:pBdr>
          <w:bottom w:val="single" w:sz="12" w:space="1" w:color="auto"/>
        </w:pBdr>
        <w:spacing w:after="0" w:line="280" w:lineRule="exact"/>
        <w:rPr>
          <w:rFonts w:cstheme="minorHAnsi"/>
          <w:b/>
          <w:bCs/>
          <w:sz w:val="24"/>
          <w:szCs w:val="24"/>
        </w:rPr>
      </w:pPr>
      <w:r w:rsidRPr="00E438B8">
        <w:rPr>
          <w:rFonts w:cstheme="minorHAnsi"/>
          <w:b/>
          <w:bCs/>
          <w:sz w:val="24"/>
          <w:szCs w:val="24"/>
        </w:rPr>
        <w:t>DICIEMBRE</w:t>
      </w:r>
      <w:r w:rsidR="00DE69C1" w:rsidRPr="00E438B8">
        <w:rPr>
          <w:rFonts w:cstheme="minorHAnsi"/>
          <w:b/>
          <w:bCs/>
          <w:sz w:val="24"/>
          <w:szCs w:val="24"/>
        </w:rPr>
        <w:t xml:space="preserve"> 2022</w:t>
      </w:r>
    </w:p>
    <w:p w14:paraId="38D65328" w14:textId="77777777" w:rsidR="00E73559" w:rsidRPr="00E438B8" w:rsidRDefault="00E73559" w:rsidP="00E73559">
      <w:pPr>
        <w:spacing w:after="0" w:line="280" w:lineRule="exact"/>
        <w:rPr>
          <w:rFonts w:cstheme="minorHAnsi"/>
          <w:b/>
          <w:bCs/>
          <w:sz w:val="24"/>
          <w:szCs w:val="24"/>
        </w:rPr>
      </w:pPr>
    </w:p>
    <w:p w14:paraId="2BFBCCBB" w14:textId="77777777" w:rsidR="00856D22" w:rsidRPr="00E438B8" w:rsidRDefault="00856D22" w:rsidP="00E73559">
      <w:pPr>
        <w:spacing w:after="0" w:line="280" w:lineRule="exact"/>
        <w:jc w:val="both"/>
        <w:rPr>
          <w:rFonts w:cstheme="minorHAnsi"/>
          <w:b/>
          <w:bCs/>
          <w:sz w:val="24"/>
          <w:szCs w:val="24"/>
        </w:rPr>
      </w:pPr>
    </w:p>
    <w:p w14:paraId="2CB1A980" w14:textId="77777777" w:rsidR="00856D22" w:rsidRPr="00E438B8" w:rsidRDefault="00856D22" w:rsidP="00E73559">
      <w:pPr>
        <w:spacing w:after="0" w:line="280" w:lineRule="exact"/>
        <w:jc w:val="both"/>
        <w:rPr>
          <w:rFonts w:cstheme="minorHAnsi"/>
          <w:b/>
          <w:bCs/>
          <w:sz w:val="24"/>
          <w:szCs w:val="24"/>
        </w:rPr>
      </w:pPr>
    </w:p>
    <w:p w14:paraId="47440AE1" w14:textId="4ED7032F" w:rsidR="004843A2" w:rsidRPr="00E438B8" w:rsidRDefault="00720EFE" w:rsidP="00E73559">
      <w:pPr>
        <w:spacing w:after="0" w:line="280" w:lineRule="exact"/>
        <w:jc w:val="both"/>
        <w:rPr>
          <w:rFonts w:cstheme="minorHAnsi"/>
          <w:b/>
          <w:bCs/>
          <w:sz w:val="24"/>
          <w:szCs w:val="24"/>
        </w:rPr>
      </w:pPr>
      <w:r w:rsidRPr="00E438B8">
        <w:rPr>
          <w:rFonts w:cstheme="minorHAnsi"/>
          <w:b/>
          <w:bCs/>
          <w:sz w:val="24"/>
          <w:szCs w:val="24"/>
        </w:rPr>
        <w:t>CLÁUSULAS ADMINISTRATIVAS QUE HAN DE REGIR LA CONTRATACIÓN DE LAS OBRAS DENOMINADAS “</w:t>
      </w:r>
      <w:r w:rsidR="007A44CB" w:rsidRPr="00E438B8">
        <w:rPr>
          <w:rFonts w:cstheme="minorHAnsi"/>
          <w:b/>
          <w:bCs/>
          <w:sz w:val="24"/>
          <w:szCs w:val="24"/>
        </w:rPr>
        <w:t>APARCAMIENTO DE AUTOCARAVANAS”</w:t>
      </w:r>
      <w:r w:rsidRPr="00E438B8">
        <w:rPr>
          <w:rFonts w:cstheme="minorHAnsi"/>
          <w:b/>
          <w:bCs/>
          <w:sz w:val="24"/>
          <w:szCs w:val="24"/>
        </w:rPr>
        <w:t xml:space="preserve"> </w:t>
      </w:r>
    </w:p>
    <w:p w14:paraId="1CBE6C62" w14:textId="77777777" w:rsidR="00E73559" w:rsidRPr="00E438B8" w:rsidRDefault="00E73559" w:rsidP="00E73559">
      <w:pPr>
        <w:spacing w:after="0" w:line="280" w:lineRule="exact"/>
        <w:jc w:val="both"/>
        <w:rPr>
          <w:rFonts w:cstheme="minorHAnsi"/>
          <w:b/>
          <w:bCs/>
          <w:sz w:val="24"/>
          <w:szCs w:val="24"/>
        </w:rPr>
      </w:pPr>
    </w:p>
    <w:p w14:paraId="790E147D" w14:textId="1140F7F5" w:rsidR="00720EFE" w:rsidRPr="00E438B8" w:rsidRDefault="001402B1" w:rsidP="00E73559">
      <w:pPr>
        <w:spacing w:after="0" w:line="280" w:lineRule="exact"/>
        <w:rPr>
          <w:rFonts w:cstheme="minorHAnsi"/>
          <w:b/>
          <w:bCs/>
          <w:sz w:val="24"/>
          <w:szCs w:val="24"/>
          <w:u w:val="single"/>
        </w:rPr>
      </w:pPr>
      <w:r w:rsidRPr="00E438B8">
        <w:rPr>
          <w:rFonts w:cstheme="minorHAnsi"/>
          <w:b/>
          <w:bCs/>
          <w:sz w:val="24"/>
          <w:szCs w:val="24"/>
          <w:u w:val="single"/>
        </w:rPr>
        <w:t>1.-NATURALEZA Y OBJETO DEL CONTRATO</w:t>
      </w:r>
    </w:p>
    <w:p w14:paraId="04751DFE" w14:textId="77777777" w:rsidR="00E73559" w:rsidRPr="00E438B8" w:rsidRDefault="00E73559" w:rsidP="00E73559">
      <w:pPr>
        <w:spacing w:after="0" w:line="280" w:lineRule="exact"/>
        <w:rPr>
          <w:rFonts w:cstheme="minorHAnsi"/>
          <w:b/>
          <w:bCs/>
          <w:sz w:val="24"/>
          <w:szCs w:val="24"/>
        </w:rPr>
      </w:pPr>
    </w:p>
    <w:p w14:paraId="17B82E32" w14:textId="3523F129" w:rsidR="001402B1" w:rsidRPr="00E438B8" w:rsidRDefault="001402B1" w:rsidP="00E73559">
      <w:pPr>
        <w:spacing w:after="0" w:line="280" w:lineRule="exact"/>
        <w:jc w:val="both"/>
        <w:rPr>
          <w:rFonts w:cstheme="minorHAnsi"/>
          <w:sz w:val="24"/>
          <w:szCs w:val="24"/>
        </w:rPr>
      </w:pPr>
      <w:r w:rsidRPr="00E438B8">
        <w:rPr>
          <w:rFonts w:cstheme="minorHAnsi"/>
          <w:sz w:val="24"/>
          <w:szCs w:val="24"/>
        </w:rPr>
        <w:t xml:space="preserve">Es objeto del presente Pliego el establecimiento de las condiciones definidoras de los derechos y obligaciones de las partes que han de regir en sus aspectos jurídicos, administrativos y económicos la contratación de las obras contenidas en la Memoria Técnica Valorada denominada </w:t>
      </w:r>
      <w:r w:rsidRPr="00E438B8">
        <w:rPr>
          <w:rFonts w:cstheme="minorHAnsi"/>
          <w:b/>
          <w:bCs/>
          <w:sz w:val="24"/>
          <w:szCs w:val="24"/>
        </w:rPr>
        <w:t>“</w:t>
      </w:r>
      <w:r w:rsidR="00856D22" w:rsidRPr="00E438B8">
        <w:rPr>
          <w:rFonts w:cstheme="minorHAnsi"/>
          <w:b/>
          <w:bCs/>
          <w:sz w:val="24"/>
          <w:szCs w:val="24"/>
        </w:rPr>
        <w:t>APARCAMIENTO DE AUTOCARAVANAS</w:t>
      </w:r>
      <w:r w:rsidRPr="00E438B8">
        <w:rPr>
          <w:rFonts w:cstheme="minorHAnsi"/>
          <w:b/>
          <w:bCs/>
          <w:sz w:val="24"/>
          <w:szCs w:val="24"/>
        </w:rPr>
        <w:t>”</w:t>
      </w:r>
      <w:r w:rsidRPr="00E438B8">
        <w:rPr>
          <w:rFonts w:cstheme="minorHAnsi"/>
          <w:sz w:val="24"/>
          <w:szCs w:val="24"/>
        </w:rPr>
        <w:t>, redactada por</w:t>
      </w:r>
      <w:r w:rsidR="00856D22" w:rsidRPr="00E438B8">
        <w:rPr>
          <w:rFonts w:cstheme="minorHAnsi"/>
          <w:sz w:val="24"/>
          <w:szCs w:val="24"/>
        </w:rPr>
        <w:t xml:space="preserve"> el arquitecto David </w:t>
      </w:r>
      <w:proofErr w:type="spellStart"/>
      <w:r w:rsidR="00856D22" w:rsidRPr="00E438B8">
        <w:rPr>
          <w:rFonts w:cstheme="minorHAnsi"/>
          <w:sz w:val="24"/>
          <w:szCs w:val="24"/>
        </w:rPr>
        <w:t>Floristán</w:t>
      </w:r>
      <w:proofErr w:type="spellEnd"/>
      <w:r w:rsidR="00856D22" w:rsidRPr="00E438B8">
        <w:rPr>
          <w:rFonts w:cstheme="minorHAnsi"/>
          <w:sz w:val="24"/>
          <w:szCs w:val="24"/>
        </w:rPr>
        <w:t xml:space="preserve"> Jiménez.</w:t>
      </w:r>
    </w:p>
    <w:p w14:paraId="44184437" w14:textId="77777777" w:rsidR="00E73559" w:rsidRPr="00E438B8" w:rsidRDefault="00E73559" w:rsidP="00E73559">
      <w:pPr>
        <w:spacing w:after="0" w:line="280" w:lineRule="exact"/>
        <w:jc w:val="both"/>
        <w:rPr>
          <w:rFonts w:cstheme="minorHAnsi"/>
          <w:sz w:val="24"/>
          <w:szCs w:val="24"/>
        </w:rPr>
      </w:pPr>
    </w:p>
    <w:p w14:paraId="0905C8B9" w14:textId="71FDD93B" w:rsidR="00AD1890" w:rsidRPr="00E438B8" w:rsidRDefault="00AD1890" w:rsidP="00E73559">
      <w:pPr>
        <w:spacing w:after="0" w:line="280" w:lineRule="exact"/>
        <w:jc w:val="both"/>
        <w:rPr>
          <w:rFonts w:cstheme="minorHAnsi"/>
          <w:sz w:val="24"/>
          <w:szCs w:val="24"/>
        </w:rPr>
      </w:pPr>
      <w:r w:rsidRPr="00E438B8">
        <w:rPr>
          <w:rFonts w:cstheme="minorHAnsi"/>
          <w:sz w:val="24"/>
          <w:szCs w:val="24"/>
        </w:rPr>
        <w:t>Las obras se ejecutarán conforme a lo dispuesto en el documento técnico</w:t>
      </w:r>
      <w:r w:rsidR="00F21057" w:rsidRPr="00E438B8">
        <w:rPr>
          <w:rFonts w:cstheme="minorHAnsi"/>
          <w:sz w:val="24"/>
          <w:szCs w:val="24"/>
        </w:rPr>
        <w:t xml:space="preserve"> referido</w:t>
      </w:r>
      <w:r w:rsidRPr="00E438B8">
        <w:rPr>
          <w:rFonts w:cstheme="minorHAnsi"/>
          <w:sz w:val="24"/>
          <w:szCs w:val="24"/>
        </w:rPr>
        <w:t xml:space="preserve">. </w:t>
      </w:r>
    </w:p>
    <w:p w14:paraId="328391D0" w14:textId="77777777" w:rsidR="00E73559" w:rsidRPr="00E438B8" w:rsidRDefault="00E73559" w:rsidP="00E73559">
      <w:pPr>
        <w:spacing w:after="0" w:line="280" w:lineRule="exact"/>
        <w:jc w:val="both"/>
        <w:rPr>
          <w:rFonts w:cstheme="minorHAnsi"/>
          <w:sz w:val="24"/>
          <w:szCs w:val="24"/>
        </w:rPr>
      </w:pPr>
    </w:p>
    <w:p w14:paraId="60D646CB" w14:textId="5D52BAD0" w:rsidR="00AA4427" w:rsidRPr="00E438B8" w:rsidRDefault="00AA4427" w:rsidP="00E73559">
      <w:pPr>
        <w:spacing w:after="0" w:line="280" w:lineRule="exact"/>
        <w:jc w:val="both"/>
        <w:rPr>
          <w:rFonts w:cstheme="minorHAnsi"/>
          <w:sz w:val="24"/>
          <w:szCs w:val="24"/>
        </w:rPr>
      </w:pPr>
      <w:r w:rsidRPr="00E438B8">
        <w:rPr>
          <w:rFonts w:cstheme="minorHAnsi"/>
          <w:sz w:val="24"/>
          <w:szCs w:val="24"/>
        </w:rPr>
        <w:t>La codificación de la obra incluida en este contrato, conforme a la nomenclatura Vocabulario Común de Contratos (CPV) de la Comisión Europea, de conformidad con el Anexo de la Ley Foral 2/2018, de 13 de abril, de Contratos Público</w:t>
      </w:r>
      <w:r w:rsidR="00933519" w:rsidRPr="00E438B8">
        <w:rPr>
          <w:rFonts w:cstheme="minorHAnsi"/>
          <w:sz w:val="24"/>
          <w:szCs w:val="24"/>
        </w:rPr>
        <w:t>s (en adelante LFCP)</w:t>
      </w:r>
      <w:r w:rsidR="007E3F5E" w:rsidRPr="00E438B8">
        <w:rPr>
          <w:rFonts w:cstheme="minorHAnsi"/>
          <w:sz w:val="24"/>
          <w:szCs w:val="24"/>
        </w:rPr>
        <w:t xml:space="preserve">, </w:t>
      </w:r>
      <w:r w:rsidRPr="00E438B8">
        <w:rPr>
          <w:rFonts w:cstheme="minorHAnsi"/>
          <w:sz w:val="24"/>
          <w:szCs w:val="24"/>
        </w:rPr>
        <w:t xml:space="preserve">es la siguiente: </w:t>
      </w:r>
      <w:r w:rsidR="001E1CD6" w:rsidRPr="00E438B8">
        <w:rPr>
          <w:rFonts w:cstheme="minorHAnsi"/>
          <w:sz w:val="24"/>
          <w:szCs w:val="24"/>
        </w:rPr>
        <w:t>45000000 Construcción (construcciones nuevas, obras de restauración y reparaciones corrientes).</w:t>
      </w:r>
    </w:p>
    <w:p w14:paraId="7BD33ADD" w14:textId="7648FDF7" w:rsidR="00E73559" w:rsidRPr="00E438B8" w:rsidRDefault="00E73559" w:rsidP="00E73559">
      <w:pPr>
        <w:spacing w:after="0" w:line="280" w:lineRule="exact"/>
        <w:jc w:val="both"/>
        <w:rPr>
          <w:rFonts w:cstheme="minorHAnsi"/>
          <w:sz w:val="24"/>
          <w:szCs w:val="24"/>
        </w:rPr>
      </w:pPr>
    </w:p>
    <w:p w14:paraId="6943E54A" w14:textId="0D5300B0" w:rsidR="00D55BF2" w:rsidRPr="00E438B8" w:rsidRDefault="00D55BF2" w:rsidP="00E73559">
      <w:pPr>
        <w:spacing w:after="0" w:line="280" w:lineRule="exact"/>
        <w:jc w:val="both"/>
        <w:rPr>
          <w:rFonts w:cstheme="minorHAnsi"/>
          <w:sz w:val="24"/>
          <w:szCs w:val="24"/>
        </w:rPr>
      </w:pPr>
      <w:r w:rsidRPr="00E438B8">
        <w:rPr>
          <w:rFonts w:cstheme="minorHAnsi"/>
          <w:sz w:val="24"/>
          <w:szCs w:val="24"/>
        </w:rPr>
        <w:t xml:space="preserve">Esta obra está cofinanciada por la Comisión Europea, a través de FEADER que aporta el 65 % y el 35 % el Gobierno de Navarra, al amparo de la convocatoria de ayudas </w:t>
      </w:r>
      <w:r w:rsidR="00475D94" w:rsidRPr="00E438B8">
        <w:rPr>
          <w:rFonts w:cstheme="minorHAnsi"/>
          <w:sz w:val="24"/>
          <w:szCs w:val="24"/>
        </w:rPr>
        <w:t xml:space="preserve">para la Comarca de la Ribera de Navarra de la Medida 19.02.01 Implementación de la EDLP: Promotores públicos y privados (Desarrollo Local Participativo – LEADER) para el ejercicio 2020, gestionadas por el Grupo de Acción Local Consorcio EDER </w:t>
      </w:r>
      <w:r w:rsidRPr="00E438B8">
        <w:rPr>
          <w:rFonts w:cstheme="minorHAnsi"/>
          <w:sz w:val="24"/>
          <w:szCs w:val="24"/>
        </w:rPr>
        <w:t>y sujeta a las condiciones establecidas en la citada convocatoria, así como en el contrato que regula las citadas ayudas, quedando el contratista obligado a presentar cuanta documentación sea precisa para la tramitación y venga exigida o requerida al Ayuntamiento desde los organismos que la financian</w:t>
      </w:r>
    </w:p>
    <w:p w14:paraId="3FF9F389" w14:textId="77777777" w:rsidR="00D55BF2" w:rsidRPr="00E438B8" w:rsidRDefault="00D55BF2" w:rsidP="00E73559">
      <w:pPr>
        <w:spacing w:after="0" w:line="280" w:lineRule="exact"/>
        <w:jc w:val="both"/>
        <w:rPr>
          <w:rFonts w:cstheme="minorHAnsi"/>
          <w:sz w:val="24"/>
          <w:szCs w:val="24"/>
        </w:rPr>
      </w:pPr>
    </w:p>
    <w:p w14:paraId="301D59B2" w14:textId="71863415" w:rsidR="00AA4427" w:rsidRPr="00E438B8" w:rsidRDefault="00AA4427" w:rsidP="00E73559">
      <w:pPr>
        <w:spacing w:after="0" w:line="280" w:lineRule="exact"/>
        <w:jc w:val="both"/>
        <w:rPr>
          <w:rFonts w:cstheme="minorHAnsi"/>
          <w:b/>
          <w:bCs/>
          <w:sz w:val="24"/>
          <w:szCs w:val="24"/>
          <w:u w:val="single"/>
        </w:rPr>
      </w:pPr>
      <w:r w:rsidRPr="00E438B8">
        <w:rPr>
          <w:rFonts w:cstheme="minorHAnsi"/>
          <w:b/>
          <w:bCs/>
          <w:sz w:val="24"/>
          <w:szCs w:val="24"/>
          <w:u w:val="single"/>
        </w:rPr>
        <w:t>2.- ÓRGANO DE CONTRATACIÓN Y UNIDAD GESTORA DEL CONTRATO</w:t>
      </w:r>
    </w:p>
    <w:p w14:paraId="4488F6F3" w14:textId="77777777" w:rsidR="00E73559" w:rsidRPr="00E438B8" w:rsidRDefault="00E73559" w:rsidP="00E73559">
      <w:pPr>
        <w:spacing w:after="0" w:line="280" w:lineRule="exact"/>
        <w:jc w:val="both"/>
        <w:rPr>
          <w:rFonts w:cstheme="minorHAnsi"/>
          <w:b/>
          <w:bCs/>
          <w:sz w:val="24"/>
          <w:szCs w:val="24"/>
        </w:rPr>
      </w:pPr>
    </w:p>
    <w:p w14:paraId="3CC68B6B" w14:textId="1FE8805D" w:rsidR="00AA4427" w:rsidRPr="00E438B8" w:rsidRDefault="00AA4427" w:rsidP="00E73559">
      <w:pPr>
        <w:spacing w:after="0" w:line="280" w:lineRule="exact"/>
        <w:jc w:val="both"/>
        <w:rPr>
          <w:rFonts w:cstheme="minorHAnsi"/>
          <w:sz w:val="24"/>
          <w:szCs w:val="24"/>
        </w:rPr>
      </w:pPr>
      <w:r w:rsidRPr="00E438B8">
        <w:rPr>
          <w:rFonts w:cstheme="minorHAnsi"/>
          <w:sz w:val="24"/>
          <w:szCs w:val="24"/>
        </w:rPr>
        <w:t xml:space="preserve">El órgano de contratación del presente contrato de obras es </w:t>
      </w:r>
      <w:r w:rsidR="00856D22" w:rsidRPr="00E438B8">
        <w:rPr>
          <w:rFonts w:cstheme="minorHAnsi"/>
          <w:sz w:val="24"/>
          <w:szCs w:val="24"/>
        </w:rPr>
        <w:t xml:space="preserve">el Pleno </w:t>
      </w:r>
      <w:r w:rsidR="00F21057" w:rsidRPr="00E438B8">
        <w:rPr>
          <w:rFonts w:cstheme="minorHAnsi"/>
          <w:sz w:val="24"/>
          <w:szCs w:val="24"/>
        </w:rPr>
        <w:t xml:space="preserve">del Ayuntamiento </w:t>
      </w:r>
      <w:r w:rsidR="007E3F5E" w:rsidRPr="00E438B8">
        <w:rPr>
          <w:rFonts w:cstheme="minorHAnsi"/>
          <w:sz w:val="24"/>
          <w:szCs w:val="24"/>
        </w:rPr>
        <w:t>de Cabanillas.</w:t>
      </w:r>
    </w:p>
    <w:p w14:paraId="434D2989" w14:textId="77777777" w:rsidR="00E73559" w:rsidRPr="00E438B8" w:rsidRDefault="00E73559" w:rsidP="00E73559">
      <w:pPr>
        <w:spacing w:after="0" w:line="280" w:lineRule="exact"/>
        <w:jc w:val="both"/>
        <w:rPr>
          <w:rFonts w:cstheme="minorHAnsi"/>
          <w:sz w:val="24"/>
          <w:szCs w:val="24"/>
        </w:rPr>
      </w:pPr>
    </w:p>
    <w:p w14:paraId="66BA1CB7" w14:textId="66F661C4" w:rsidR="00091798" w:rsidRPr="00E438B8" w:rsidRDefault="00091798" w:rsidP="00E73559">
      <w:pPr>
        <w:spacing w:after="0" w:line="280" w:lineRule="exact"/>
        <w:jc w:val="both"/>
        <w:rPr>
          <w:rFonts w:cstheme="minorHAnsi"/>
          <w:sz w:val="24"/>
          <w:szCs w:val="24"/>
        </w:rPr>
      </w:pPr>
      <w:r w:rsidRPr="00E438B8">
        <w:rPr>
          <w:rFonts w:cstheme="minorHAnsi"/>
          <w:sz w:val="24"/>
          <w:szCs w:val="24"/>
        </w:rPr>
        <w:t xml:space="preserve">La unidad gestora del contrato será </w:t>
      </w:r>
      <w:r w:rsidR="007D4F2B" w:rsidRPr="00E438B8">
        <w:rPr>
          <w:rFonts w:cstheme="minorHAnsi"/>
          <w:sz w:val="24"/>
          <w:szCs w:val="24"/>
        </w:rPr>
        <w:t xml:space="preserve">la </w:t>
      </w:r>
      <w:r w:rsidR="00856D22" w:rsidRPr="00E438B8">
        <w:rPr>
          <w:rFonts w:cstheme="minorHAnsi"/>
          <w:sz w:val="24"/>
          <w:szCs w:val="24"/>
        </w:rPr>
        <w:t>Alcaldía.</w:t>
      </w:r>
    </w:p>
    <w:p w14:paraId="514257CF" w14:textId="77777777" w:rsidR="00E73559" w:rsidRPr="00E438B8" w:rsidRDefault="00E73559" w:rsidP="00E73559">
      <w:pPr>
        <w:spacing w:after="0" w:line="280" w:lineRule="exact"/>
        <w:jc w:val="both"/>
        <w:rPr>
          <w:rFonts w:cstheme="minorHAnsi"/>
          <w:sz w:val="24"/>
          <w:szCs w:val="24"/>
        </w:rPr>
      </w:pPr>
    </w:p>
    <w:p w14:paraId="53125EA5" w14:textId="65CFB6C8" w:rsidR="00AA4427" w:rsidRPr="00E438B8" w:rsidRDefault="00A82560" w:rsidP="00E73559">
      <w:pPr>
        <w:spacing w:after="0" w:line="280" w:lineRule="exact"/>
        <w:jc w:val="both"/>
        <w:rPr>
          <w:rFonts w:cstheme="minorHAnsi"/>
          <w:b/>
          <w:bCs/>
          <w:sz w:val="24"/>
          <w:szCs w:val="24"/>
          <w:u w:val="single"/>
        </w:rPr>
      </w:pPr>
      <w:r w:rsidRPr="00E438B8">
        <w:rPr>
          <w:rFonts w:cstheme="minorHAnsi"/>
          <w:b/>
          <w:bCs/>
          <w:sz w:val="24"/>
          <w:szCs w:val="24"/>
          <w:u w:val="single"/>
        </w:rPr>
        <w:t>3. VALOR ESTIMADO DEL CONTRATO Y PRESUPUESTO DE LICITACIÓN</w:t>
      </w:r>
    </w:p>
    <w:p w14:paraId="2CD44109" w14:textId="77777777" w:rsidR="00E73559" w:rsidRPr="00E438B8" w:rsidRDefault="00E73559" w:rsidP="00E73559">
      <w:pPr>
        <w:spacing w:after="0" w:line="280" w:lineRule="exact"/>
        <w:jc w:val="both"/>
        <w:rPr>
          <w:rFonts w:cstheme="minorHAnsi"/>
          <w:b/>
          <w:bCs/>
          <w:sz w:val="24"/>
          <w:szCs w:val="24"/>
        </w:rPr>
      </w:pPr>
    </w:p>
    <w:p w14:paraId="3B1959C4" w14:textId="2D006C59" w:rsidR="00684967" w:rsidRPr="00E438B8" w:rsidRDefault="00684967" w:rsidP="00E73559">
      <w:pPr>
        <w:spacing w:after="0" w:line="280" w:lineRule="exact"/>
        <w:jc w:val="both"/>
        <w:rPr>
          <w:rFonts w:cstheme="minorHAnsi"/>
          <w:sz w:val="24"/>
          <w:szCs w:val="24"/>
        </w:rPr>
      </w:pPr>
      <w:r w:rsidRPr="00E438B8">
        <w:rPr>
          <w:rFonts w:cstheme="minorHAnsi"/>
          <w:sz w:val="24"/>
          <w:szCs w:val="24"/>
        </w:rPr>
        <w:t>El valor estimado del contrato de obras asciende a la cantidad de</w:t>
      </w:r>
      <w:r w:rsidR="00316026" w:rsidRPr="00E438B8">
        <w:rPr>
          <w:rFonts w:cstheme="minorHAnsi"/>
          <w:sz w:val="24"/>
          <w:szCs w:val="24"/>
        </w:rPr>
        <w:t>:</w:t>
      </w:r>
    </w:p>
    <w:p w14:paraId="6A8FCFD0" w14:textId="77777777" w:rsidR="00E73559" w:rsidRPr="00E438B8" w:rsidRDefault="00E73559" w:rsidP="00E73559">
      <w:pPr>
        <w:spacing w:after="0" w:line="280" w:lineRule="exact"/>
        <w:jc w:val="both"/>
        <w:rPr>
          <w:rFonts w:cstheme="minorHAnsi"/>
          <w:sz w:val="24"/>
          <w:szCs w:val="24"/>
        </w:rPr>
      </w:pPr>
    </w:p>
    <w:tbl>
      <w:tblPr>
        <w:tblStyle w:val="Tablaconcuadrcula"/>
        <w:tblW w:w="0" w:type="auto"/>
        <w:tblLook w:val="04A0" w:firstRow="1" w:lastRow="0" w:firstColumn="1" w:lastColumn="0" w:noHBand="0" w:noVBand="1"/>
      </w:tblPr>
      <w:tblGrid>
        <w:gridCol w:w="1270"/>
        <w:gridCol w:w="2972"/>
        <w:gridCol w:w="1287"/>
        <w:gridCol w:w="2965"/>
      </w:tblGrid>
      <w:tr w:rsidR="00684967" w:rsidRPr="00E438B8" w14:paraId="4D08DDB8" w14:textId="77777777" w:rsidTr="009F1536">
        <w:tc>
          <w:tcPr>
            <w:tcW w:w="1271" w:type="dxa"/>
            <w:shd w:val="clear" w:color="auto" w:fill="E7E6E6" w:themeFill="background2"/>
          </w:tcPr>
          <w:p w14:paraId="7BA2752A" w14:textId="77777777" w:rsidR="00684967" w:rsidRPr="00E438B8" w:rsidRDefault="00684967" w:rsidP="00E73559">
            <w:pPr>
              <w:spacing w:line="280" w:lineRule="exact"/>
              <w:jc w:val="both"/>
              <w:rPr>
                <w:rFonts w:cstheme="minorHAnsi"/>
                <w:b/>
                <w:bCs/>
                <w:sz w:val="24"/>
                <w:szCs w:val="24"/>
              </w:rPr>
            </w:pPr>
          </w:p>
        </w:tc>
        <w:tc>
          <w:tcPr>
            <w:tcW w:w="2977" w:type="dxa"/>
            <w:shd w:val="clear" w:color="auto" w:fill="E7E6E6" w:themeFill="background2"/>
          </w:tcPr>
          <w:p w14:paraId="2275C20C" w14:textId="1E26F04E"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Valor estimado</w:t>
            </w:r>
          </w:p>
        </w:tc>
        <w:tc>
          <w:tcPr>
            <w:tcW w:w="1276" w:type="dxa"/>
            <w:shd w:val="clear" w:color="auto" w:fill="E7E6E6" w:themeFill="background2"/>
          </w:tcPr>
          <w:p w14:paraId="1AA20E85" w14:textId="5D453E82"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21% IVA</w:t>
            </w:r>
          </w:p>
        </w:tc>
        <w:tc>
          <w:tcPr>
            <w:tcW w:w="2970" w:type="dxa"/>
            <w:shd w:val="clear" w:color="auto" w:fill="E7E6E6" w:themeFill="background2"/>
          </w:tcPr>
          <w:p w14:paraId="5613B4B8" w14:textId="12E523AA"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Valor estimado total + IVA</w:t>
            </w:r>
          </w:p>
        </w:tc>
      </w:tr>
      <w:tr w:rsidR="00684967" w:rsidRPr="00E438B8" w14:paraId="233924BD" w14:textId="77777777" w:rsidTr="009F1536">
        <w:tc>
          <w:tcPr>
            <w:tcW w:w="1271" w:type="dxa"/>
            <w:shd w:val="clear" w:color="auto" w:fill="E7E6E6" w:themeFill="background2"/>
          </w:tcPr>
          <w:p w14:paraId="682EC4BE" w14:textId="43144D38"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Número</w:t>
            </w:r>
          </w:p>
        </w:tc>
        <w:tc>
          <w:tcPr>
            <w:tcW w:w="2977" w:type="dxa"/>
          </w:tcPr>
          <w:p w14:paraId="653E9240" w14:textId="39545768" w:rsidR="00684967" w:rsidRPr="00E438B8" w:rsidRDefault="00856D22" w:rsidP="00E73559">
            <w:pPr>
              <w:spacing w:line="280" w:lineRule="exact"/>
              <w:jc w:val="both"/>
              <w:rPr>
                <w:rFonts w:cstheme="minorHAnsi"/>
                <w:b/>
                <w:bCs/>
                <w:sz w:val="24"/>
                <w:szCs w:val="24"/>
              </w:rPr>
            </w:pPr>
            <w:r w:rsidRPr="00E438B8">
              <w:rPr>
                <w:rFonts w:cstheme="minorHAnsi"/>
                <w:b/>
                <w:bCs/>
                <w:sz w:val="24"/>
                <w:szCs w:val="24"/>
              </w:rPr>
              <w:t>153.</w:t>
            </w:r>
            <w:r w:rsidR="00316026" w:rsidRPr="00E438B8">
              <w:rPr>
                <w:rFonts w:cstheme="minorHAnsi"/>
                <w:b/>
                <w:bCs/>
                <w:sz w:val="24"/>
                <w:szCs w:val="24"/>
              </w:rPr>
              <w:t>789</w:t>
            </w:r>
            <w:r w:rsidRPr="00E438B8">
              <w:rPr>
                <w:rFonts w:cstheme="minorHAnsi"/>
                <w:b/>
                <w:bCs/>
                <w:sz w:val="24"/>
                <w:szCs w:val="24"/>
              </w:rPr>
              <w:t>,</w:t>
            </w:r>
            <w:r w:rsidR="00316026" w:rsidRPr="00E438B8">
              <w:rPr>
                <w:rFonts w:cstheme="minorHAnsi"/>
                <w:b/>
                <w:bCs/>
                <w:sz w:val="24"/>
                <w:szCs w:val="24"/>
              </w:rPr>
              <w:t>25</w:t>
            </w:r>
          </w:p>
        </w:tc>
        <w:tc>
          <w:tcPr>
            <w:tcW w:w="1276" w:type="dxa"/>
          </w:tcPr>
          <w:p w14:paraId="2C7D8A4D" w14:textId="7680BD76" w:rsidR="00684967" w:rsidRPr="00E438B8" w:rsidRDefault="00856D22" w:rsidP="00E73559">
            <w:pPr>
              <w:spacing w:line="280" w:lineRule="exact"/>
              <w:jc w:val="both"/>
              <w:rPr>
                <w:rFonts w:cstheme="minorHAnsi"/>
                <w:b/>
                <w:bCs/>
                <w:sz w:val="24"/>
                <w:szCs w:val="24"/>
              </w:rPr>
            </w:pPr>
            <w:r w:rsidRPr="00E438B8">
              <w:rPr>
                <w:rFonts w:cstheme="minorHAnsi"/>
                <w:b/>
                <w:bCs/>
                <w:sz w:val="24"/>
                <w:szCs w:val="24"/>
              </w:rPr>
              <w:t>32.2</w:t>
            </w:r>
            <w:r w:rsidR="00316026" w:rsidRPr="00E438B8">
              <w:rPr>
                <w:rFonts w:cstheme="minorHAnsi"/>
                <w:b/>
                <w:bCs/>
                <w:sz w:val="24"/>
                <w:szCs w:val="24"/>
              </w:rPr>
              <w:t>95</w:t>
            </w:r>
            <w:r w:rsidRPr="00E438B8">
              <w:rPr>
                <w:rFonts w:cstheme="minorHAnsi"/>
                <w:b/>
                <w:bCs/>
                <w:sz w:val="24"/>
                <w:szCs w:val="24"/>
              </w:rPr>
              <w:t>,7</w:t>
            </w:r>
            <w:r w:rsidR="00316026" w:rsidRPr="00E438B8">
              <w:rPr>
                <w:rFonts w:cstheme="minorHAnsi"/>
                <w:b/>
                <w:bCs/>
                <w:sz w:val="24"/>
                <w:szCs w:val="24"/>
              </w:rPr>
              <w:t>4</w:t>
            </w:r>
          </w:p>
        </w:tc>
        <w:tc>
          <w:tcPr>
            <w:tcW w:w="2970" w:type="dxa"/>
          </w:tcPr>
          <w:p w14:paraId="672F78C6" w14:textId="019D89B8" w:rsidR="00684967" w:rsidRPr="00E438B8" w:rsidRDefault="00856D22" w:rsidP="00E73559">
            <w:pPr>
              <w:spacing w:line="280" w:lineRule="exact"/>
              <w:jc w:val="both"/>
              <w:rPr>
                <w:rFonts w:cstheme="minorHAnsi"/>
                <w:b/>
                <w:bCs/>
                <w:sz w:val="24"/>
                <w:szCs w:val="24"/>
              </w:rPr>
            </w:pPr>
            <w:r w:rsidRPr="00E438B8">
              <w:rPr>
                <w:rFonts w:cstheme="minorHAnsi"/>
                <w:b/>
                <w:bCs/>
                <w:sz w:val="24"/>
                <w:szCs w:val="24"/>
              </w:rPr>
              <w:t>18</w:t>
            </w:r>
            <w:r w:rsidR="00316026" w:rsidRPr="00E438B8">
              <w:rPr>
                <w:rFonts w:cstheme="minorHAnsi"/>
                <w:b/>
                <w:bCs/>
                <w:sz w:val="24"/>
                <w:szCs w:val="24"/>
              </w:rPr>
              <w:t>6</w:t>
            </w:r>
            <w:r w:rsidRPr="00E438B8">
              <w:rPr>
                <w:rFonts w:cstheme="minorHAnsi"/>
                <w:b/>
                <w:bCs/>
                <w:sz w:val="24"/>
                <w:szCs w:val="24"/>
              </w:rPr>
              <w:t>.</w:t>
            </w:r>
            <w:r w:rsidR="00316026" w:rsidRPr="00E438B8">
              <w:rPr>
                <w:rFonts w:cstheme="minorHAnsi"/>
                <w:b/>
                <w:bCs/>
                <w:sz w:val="24"/>
                <w:szCs w:val="24"/>
              </w:rPr>
              <w:t>084</w:t>
            </w:r>
            <w:r w:rsidRPr="00E438B8">
              <w:rPr>
                <w:rFonts w:cstheme="minorHAnsi"/>
                <w:b/>
                <w:bCs/>
                <w:sz w:val="24"/>
                <w:szCs w:val="24"/>
              </w:rPr>
              <w:t>,</w:t>
            </w:r>
            <w:r w:rsidR="00316026" w:rsidRPr="00E438B8">
              <w:rPr>
                <w:rFonts w:cstheme="minorHAnsi"/>
                <w:b/>
                <w:bCs/>
                <w:sz w:val="24"/>
                <w:szCs w:val="24"/>
              </w:rPr>
              <w:t>99</w:t>
            </w:r>
          </w:p>
        </w:tc>
      </w:tr>
      <w:tr w:rsidR="00684967" w:rsidRPr="00E438B8" w14:paraId="79257EAE" w14:textId="77777777" w:rsidTr="009F1536">
        <w:tc>
          <w:tcPr>
            <w:tcW w:w="1271" w:type="dxa"/>
            <w:shd w:val="clear" w:color="auto" w:fill="E7E6E6" w:themeFill="background2"/>
          </w:tcPr>
          <w:p w14:paraId="62433436" w14:textId="76B47A9B"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Letra</w:t>
            </w:r>
          </w:p>
        </w:tc>
        <w:tc>
          <w:tcPr>
            <w:tcW w:w="2977" w:type="dxa"/>
          </w:tcPr>
          <w:p w14:paraId="4736D562" w14:textId="3CFD5256" w:rsidR="00684967" w:rsidRPr="00E438B8" w:rsidRDefault="00856D22" w:rsidP="00E73559">
            <w:pPr>
              <w:spacing w:line="280" w:lineRule="exact"/>
              <w:jc w:val="both"/>
              <w:rPr>
                <w:rFonts w:cstheme="minorHAnsi"/>
                <w:b/>
                <w:bCs/>
                <w:sz w:val="24"/>
                <w:szCs w:val="24"/>
              </w:rPr>
            </w:pPr>
            <w:r w:rsidRPr="00E438B8">
              <w:rPr>
                <w:rFonts w:cstheme="minorHAnsi"/>
                <w:b/>
                <w:bCs/>
                <w:sz w:val="24"/>
                <w:szCs w:val="24"/>
              </w:rPr>
              <w:t>Ciento cincuenta y tres</w:t>
            </w:r>
            <w:r w:rsidR="00145C9F" w:rsidRPr="00E438B8">
              <w:rPr>
                <w:rFonts w:cstheme="minorHAnsi"/>
                <w:b/>
                <w:bCs/>
                <w:sz w:val="24"/>
                <w:szCs w:val="24"/>
              </w:rPr>
              <w:t xml:space="preserve"> mil </w:t>
            </w:r>
            <w:r w:rsidR="00316026" w:rsidRPr="00E438B8">
              <w:rPr>
                <w:rFonts w:cstheme="minorHAnsi"/>
                <w:b/>
                <w:bCs/>
                <w:sz w:val="24"/>
                <w:szCs w:val="24"/>
              </w:rPr>
              <w:t>setecientos ochenta y nueve euros con veinticinco céntimos</w:t>
            </w:r>
          </w:p>
        </w:tc>
        <w:tc>
          <w:tcPr>
            <w:tcW w:w="1276" w:type="dxa"/>
          </w:tcPr>
          <w:p w14:paraId="1DA4DB4F" w14:textId="45F257A3" w:rsidR="00684967" w:rsidRPr="00E438B8" w:rsidRDefault="00856D22" w:rsidP="00E73559">
            <w:pPr>
              <w:spacing w:line="280" w:lineRule="exact"/>
              <w:jc w:val="both"/>
              <w:rPr>
                <w:rFonts w:cstheme="minorHAnsi"/>
                <w:b/>
                <w:bCs/>
                <w:sz w:val="24"/>
                <w:szCs w:val="24"/>
              </w:rPr>
            </w:pPr>
            <w:r w:rsidRPr="00E438B8">
              <w:rPr>
                <w:rFonts w:cstheme="minorHAnsi"/>
                <w:b/>
                <w:bCs/>
                <w:sz w:val="24"/>
                <w:szCs w:val="24"/>
              </w:rPr>
              <w:t xml:space="preserve">Treinta y dos mil </w:t>
            </w:r>
            <w:r w:rsidR="00316026" w:rsidRPr="00E438B8">
              <w:rPr>
                <w:rFonts w:cstheme="minorHAnsi"/>
                <w:b/>
                <w:bCs/>
                <w:sz w:val="24"/>
                <w:szCs w:val="24"/>
              </w:rPr>
              <w:t xml:space="preserve">doscientos noventa y cinco </w:t>
            </w:r>
            <w:r w:rsidR="00316026" w:rsidRPr="00E438B8">
              <w:rPr>
                <w:rFonts w:cstheme="minorHAnsi"/>
                <w:b/>
                <w:bCs/>
                <w:sz w:val="24"/>
                <w:szCs w:val="24"/>
              </w:rPr>
              <w:lastRenderedPageBreak/>
              <w:t>euros con setenta y cuatro céntimos</w:t>
            </w:r>
            <w:r w:rsidRPr="00E438B8">
              <w:rPr>
                <w:rFonts w:cstheme="minorHAnsi"/>
                <w:b/>
                <w:bCs/>
                <w:sz w:val="24"/>
                <w:szCs w:val="24"/>
              </w:rPr>
              <w:t xml:space="preserve"> </w:t>
            </w:r>
          </w:p>
        </w:tc>
        <w:tc>
          <w:tcPr>
            <w:tcW w:w="2970" w:type="dxa"/>
          </w:tcPr>
          <w:p w14:paraId="587E1CD8" w14:textId="35756281" w:rsidR="00684967" w:rsidRPr="00E438B8" w:rsidRDefault="00856D22" w:rsidP="00E73559">
            <w:pPr>
              <w:spacing w:line="280" w:lineRule="exact"/>
              <w:jc w:val="both"/>
              <w:rPr>
                <w:rFonts w:cstheme="minorHAnsi"/>
                <w:b/>
                <w:bCs/>
                <w:sz w:val="24"/>
                <w:szCs w:val="24"/>
              </w:rPr>
            </w:pPr>
            <w:r w:rsidRPr="00E438B8">
              <w:rPr>
                <w:rFonts w:cstheme="minorHAnsi"/>
                <w:b/>
                <w:bCs/>
                <w:sz w:val="24"/>
                <w:szCs w:val="24"/>
              </w:rPr>
              <w:lastRenderedPageBreak/>
              <w:t xml:space="preserve">Ciento ochenta </w:t>
            </w:r>
            <w:r w:rsidR="00316026" w:rsidRPr="00E438B8">
              <w:rPr>
                <w:rFonts w:cstheme="minorHAnsi"/>
                <w:b/>
                <w:bCs/>
                <w:sz w:val="24"/>
                <w:szCs w:val="24"/>
              </w:rPr>
              <w:t>y seis mil ochenta y cuatro euros con noventa y nueve céntimos</w:t>
            </w:r>
          </w:p>
        </w:tc>
      </w:tr>
    </w:tbl>
    <w:p w14:paraId="5549B43A" w14:textId="2F9BBA29" w:rsidR="00684967" w:rsidRPr="00E438B8" w:rsidRDefault="00684967" w:rsidP="00E73559">
      <w:pPr>
        <w:spacing w:after="0" w:line="280" w:lineRule="exact"/>
        <w:jc w:val="both"/>
        <w:rPr>
          <w:rFonts w:cstheme="minorHAnsi"/>
          <w:b/>
          <w:bCs/>
          <w:sz w:val="24"/>
          <w:szCs w:val="24"/>
        </w:rPr>
      </w:pPr>
    </w:p>
    <w:p w14:paraId="044186FF" w14:textId="41E944C7" w:rsidR="00145C9F" w:rsidRPr="00E438B8" w:rsidRDefault="00145C9F" w:rsidP="00E73559">
      <w:pPr>
        <w:spacing w:after="0" w:line="280" w:lineRule="exact"/>
        <w:jc w:val="both"/>
        <w:rPr>
          <w:rFonts w:cstheme="minorHAnsi"/>
          <w:sz w:val="24"/>
          <w:szCs w:val="24"/>
        </w:rPr>
      </w:pPr>
      <w:r w:rsidRPr="00E438B8">
        <w:rPr>
          <w:rFonts w:cstheme="minorHAnsi"/>
          <w:sz w:val="24"/>
          <w:szCs w:val="24"/>
        </w:rPr>
        <w:t>El presupuesto de licitación del contrato asciende a la cantidad</w:t>
      </w:r>
      <w:r w:rsidR="00316026" w:rsidRPr="00E438B8">
        <w:rPr>
          <w:rFonts w:cstheme="minorHAnsi"/>
          <w:sz w:val="24"/>
          <w:szCs w:val="24"/>
        </w:rPr>
        <w:t xml:space="preserve"> de:</w:t>
      </w:r>
    </w:p>
    <w:p w14:paraId="4CDEFEB5" w14:textId="77777777" w:rsidR="00E73559" w:rsidRPr="00E438B8" w:rsidRDefault="00E73559" w:rsidP="00E73559">
      <w:pPr>
        <w:spacing w:after="0" w:line="280" w:lineRule="exact"/>
        <w:jc w:val="both"/>
        <w:rPr>
          <w:rFonts w:cstheme="minorHAnsi"/>
          <w:sz w:val="24"/>
          <w:szCs w:val="24"/>
        </w:rPr>
      </w:pPr>
    </w:p>
    <w:tbl>
      <w:tblPr>
        <w:tblStyle w:val="Tablaconcuadrcula"/>
        <w:tblW w:w="0" w:type="auto"/>
        <w:tblLook w:val="04A0" w:firstRow="1" w:lastRow="0" w:firstColumn="1" w:lastColumn="0" w:noHBand="0" w:noVBand="1"/>
      </w:tblPr>
      <w:tblGrid>
        <w:gridCol w:w="1270"/>
        <w:gridCol w:w="2972"/>
        <w:gridCol w:w="1287"/>
        <w:gridCol w:w="2965"/>
      </w:tblGrid>
      <w:tr w:rsidR="00143334" w:rsidRPr="00E438B8" w14:paraId="4E7C2445" w14:textId="77777777" w:rsidTr="009F1536">
        <w:tc>
          <w:tcPr>
            <w:tcW w:w="1271" w:type="dxa"/>
            <w:shd w:val="clear" w:color="auto" w:fill="E7E6E6" w:themeFill="background2"/>
          </w:tcPr>
          <w:p w14:paraId="57088FBD" w14:textId="77777777" w:rsidR="00145C9F" w:rsidRPr="00E438B8" w:rsidRDefault="00145C9F" w:rsidP="00E73559">
            <w:pPr>
              <w:spacing w:line="280" w:lineRule="exact"/>
              <w:jc w:val="both"/>
              <w:rPr>
                <w:rFonts w:cstheme="minorHAnsi"/>
                <w:b/>
                <w:bCs/>
                <w:sz w:val="24"/>
                <w:szCs w:val="24"/>
              </w:rPr>
            </w:pPr>
          </w:p>
        </w:tc>
        <w:tc>
          <w:tcPr>
            <w:tcW w:w="2977" w:type="dxa"/>
            <w:shd w:val="clear" w:color="auto" w:fill="E7E6E6" w:themeFill="background2"/>
          </w:tcPr>
          <w:p w14:paraId="7E7F23B1" w14:textId="77777777" w:rsidR="00145C9F" w:rsidRPr="00E438B8" w:rsidRDefault="00145C9F" w:rsidP="00E73559">
            <w:pPr>
              <w:spacing w:line="280" w:lineRule="exact"/>
              <w:jc w:val="both"/>
              <w:rPr>
                <w:rFonts w:cstheme="minorHAnsi"/>
                <w:b/>
                <w:bCs/>
                <w:sz w:val="24"/>
                <w:szCs w:val="24"/>
              </w:rPr>
            </w:pPr>
            <w:r w:rsidRPr="00E438B8">
              <w:rPr>
                <w:rFonts w:cstheme="minorHAnsi"/>
                <w:b/>
                <w:bCs/>
                <w:sz w:val="24"/>
                <w:szCs w:val="24"/>
              </w:rPr>
              <w:t>Valor estimado</w:t>
            </w:r>
          </w:p>
        </w:tc>
        <w:tc>
          <w:tcPr>
            <w:tcW w:w="1276" w:type="dxa"/>
            <w:shd w:val="clear" w:color="auto" w:fill="E7E6E6" w:themeFill="background2"/>
          </w:tcPr>
          <w:p w14:paraId="6E893BED" w14:textId="77777777" w:rsidR="00145C9F" w:rsidRPr="00E438B8" w:rsidRDefault="00145C9F" w:rsidP="00E73559">
            <w:pPr>
              <w:spacing w:line="280" w:lineRule="exact"/>
              <w:jc w:val="both"/>
              <w:rPr>
                <w:rFonts w:cstheme="minorHAnsi"/>
                <w:b/>
                <w:bCs/>
                <w:sz w:val="24"/>
                <w:szCs w:val="24"/>
              </w:rPr>
            </w:pPr>
            <w:r w:rsidRPr="00E438B8">
              <w:rPr>
                <w:rFonts w:cstheme="minorHAnsi"/>
                <w:b/>
                <w:bCs/>
                <w:sz w:val="24"/>
                <w:szCs w:val="24"/>
              </w:rPr>
              <w:t>21% IVA</w:t>
            </w:r>
          </w:p>
        </w:tc>
        <w:tc>
          <w:tcPr>
            <w:tcW w:w="2970" w:type="dxa"/>
            <w:shd w:val="clear" w:color="auto" w:fill="E7E6E6" w:themeFill="background2"/>
          </w:tcPr>
          <w:p w14:paraId="21CCF267" w14:textId="77777777" w:rsidR="00145C9F" w:rsidRPr="00E438B8" w:rsidRDefault="00145C9F" w:rsidP="00E73559">
            <w:pPr>
              <w:spacing w:line="280" w:lineRule="exact"/>
              <w:jc w:val="both"/>
              <w:rPr>
                <w:rFonts w:cstheme="minorHAnsi"/>
                <w:b/>
                <w:bCs/>
                <w:sz w:val="24"/>
                <w:szCs w:val="24"/>
              </w:rPr>
            </w:pPr>
            <w:r w:rsidRPr="00E438B8">
              <w:rPr>
                <w:rFonts w:cstheme="minorHAnsi"/>
                <w:b/>
                <w:bCs/>
                <w:sz w:val="24"/>
                <w:szCs w:val="24"/>
              </w:rPr>
              <w:t>Valor estimado total + IVA</w:t>
            </w:r>
          </w:p>
        </w:tc>
      </w:tr>
      <w:tr w:rsidR="00143334" w:rsidRPr="00E438B8" w14:paraId="44F39BD1" w14:textId="77777777" w:rsidTr="009F1536">
        <w:tc>
          <w:tcPr>
            <w:tcW w:w="1271" w:type="dxa"/>
            <w:shd w:val="clear" w:color="auto" w:fill="E7E6E6" w:themeFill="background2"/>
          </w:tcPr>
          <w:p w14:paraId="0B885684" w14:textId="77777777" w:rsidR="00145C9F" w:rsidRPr="00E438B8" w:rsidRDefault="00145C9F" w:rsidP="00E73559">
            <w:pPr>
              <w:spacing w:line="280" w:lineRule="exact"/>
              <w:jc w:val="both"/>
              <w:rPr>
                <w:rFonts w:cstheme="minorHAnsi"/>
                <w:b/>
                <w:bCs/>
                <w:sz w:val="24"/>
                <w:szCs w:val="24"/>
              </w:rPr>
            </w:pPr>
            <w:r w:rsidRPr="00E438B8">
              <w:rPr>
                <w:rFonts w:cstheme="minorHAnsi"/>
                <w:b/>
                <w:bCs/>
                <w:sz w:val="24"/>
                <w:szCs w:val="24"/>
              </w:rPr>
              <w:t>Número</w:t>
            </w:r>
          </w:p>
        </w:tc>
        <w:tc>
          <w:tcPr>
            <w:tcW w:w="2977" w:type="dxa"/>
          </w:tcPr>
          <w:p w14:paraId="086BCB91" w14:textId="24BA51DA" w:rsidR="00145C9F" w:rsidRPr="00E438B8" w:rsidRDefault="00856D22" w:rsidP="00E73559">
            <w:pPr>
              <w:spacing w:line="280" w:lineRule="exact"/>
              <w:jc w:val="both"/>
              <w:rPr>
                <w:rFonts w:cstheme="minorHAnsi"/>
                <w:b/>
                <w:bCs/>
                <w:sz w:val="24"/>
                <w:szCs w:val="24"/>
              </w:rPr>
            </w:pPr>
            <w:r w:rsidRPr="00E438B8">
              <w:rPr>
                <w:rFonts w:cstheme="minorHAnsi"/>
                <w:b/>
                <w:bCs/>
                <w:sz w:val="24"/>
                <w:szCs w:val="24"/>
              </w:rPr>
              <w:t>153.</w:t>
            </w:r>
            <w:r w:rsidR="00316026" w:rsidRPr="00E438B8">
              <w:rPr>
                <w:rFonts w:cstheme="minorHAnsi"/>
                <w:b/>
                <w:bCs/>
                <w:sz w:val="24"/>
                <w:szCs w:val="24"/>
              </w:rPr>
              <w:t>789</w:t>
            </w:r>
            <w:r w:rsidRPr="00E438B8">
              <w:rPr>
                <w:rFonts w:cstheme="minorHAnsi"/>
                <w:b/>
                <w:bCs/>
                <w:sz w:val="24"/>
                <w:szCs w:val="24"/>
              </w:rPr>
              <w:t>,</w:t>
            </w:r>
            <w:r w:rsidR="00316026" w:rsidRPr="00E438B8">
              <w:rPr>
                <w:rFonts w:cstheme="minorHAnsi"/>
                <w:b/>
                <w:bCs/>
                <w:sz w:val="24"/>
                <w:szCs w:val="24"/>
              </w:rPr>
              <w:t>25</w:t>
            </w:r>
          </w:p>
        </w:tc>
        <w:tc>
          <w:tcPr>
            <w:tcW w:w="1276" w:type="dxa"/>
          </w:tcPr>
          <w:p w14:paraId="2A6D2356" w14:textId="10304B3F" w:rsidR="00145C9F" w:rsidRPr="00E438B8" w:rsidRDefault="00856D22" w:rsidP="00E73559">
            <w:pPr>
              <w:spacing w:line="280" w:lineRule="exact"/>
              <w:jc w:val="both"/>
              <w:rPr>
                <w:rFonts w:cstheme="minorHAnsi"/>
                <w:b/>
                <w:bCs/>
                <w:sz w:val="24"/>
                <w:szCs w:val="24"/>
              </w:rPr>
            </w:pPr>
            <w:r w:rsidRPr="00E438B8">
              <w:rPr>
                <w:rFonts w:cstheme="minorHAnsi"/>
                <w:b/>
                <w:bCs/>
                <w:sz w:val="24"/>
                <w:szCs w:val="24"/>
              </w:rPr>
              <w:t>32</w:t>
            </w:r>
            <w:r w:rsidR="00316026" w:rsidRPr="00E438B8">
              <w:rPr>
                <w:rFonts w:cstheme="minorHAnsi"/>
                <w:b/>
                <w:bCs/>
                <w:sz w:val="24"/>
                <w:szCs w:val="24"/>
              </w:rPr>
              <w:t>.295</w:t>
            </w:r>
            <w:r w:rsidRPr="00E438B8">
              <w:rPr>
                <w:rFonts w:cstheme="minorHAnsi"/>
                <w:b/>
                <w:bCs/>
                <w:sz w:val="24"/>
                <w:szCs w:val="24"/>
              </w:rPr>
              <w:t>,7</w:t>
            </w:r>
            <w:r w:rsidR="00316026" w:rsidRPr="00E438B8">
              <w:rPr>
                <w:rFonts w:cstheme="minorHAnsi"/>
                <w:b/>
                <w:bCs/>
                <w:sz w:val="24"/>
                <w:szCs w:val="24"/>
              </w:rPr>
              <w:t>4</w:t>
            </w:r>
          </w:p>
        </w:tc>
        <w:tc>
          <w:tcPr>
            <w:tcW w:w="2970" w:type="dxa"/>
          </w:tcPr>
          <w:p w14:paraId="37F173C8" w14:textId="2D36F7AF" w:rsidR="00145C9F" w:rsidRPr="00E438B8" w:rsidRDefault="00856D22" w:rsidP="00E73559">
            <w:pPr>
              <w:spacing w:line="280" w:lineRule="exact"/>
              <w:jc w:val="both"/>
              <w:rPr>
                <w:rFonts w:cstheme="minorHAnsi"/>
                <w:b/>
                <w:bCs/>
                <w:sz w:val="24"/>
                <w:szCs w:val="24"/>
              </w:rPr>
            </w:pPr>
            <w:r w:rsidRPr="00E438B8">
              <w:rPr>
                <w:rFonts w:cstheme="minorHAnsi"/>
                <w:b/>
                <w:bCs/>
                <w:sz w:val="24"/>
                <w:szCs w:val="24"/>
              </w:rPr>
              <w:t>18</w:t>
            </w:r>
            <w:r w:rsidR="00316026" w:rsidRPr="00E438B8">
              <w:rPr>
                <w:rFonts w:cstheme="minorHAnsi"/>
                <w:b/>
                <w:bCs/>
                <w:sz w:val="24"/>
                <w:szCs w:val="24"/>
              </w:rPr>
              <w:t>6.084,99</w:t>
            </w:r>
          </w:p>
        </w:tc>
      </w:tr>
      <w:tr w:rsidR="00143334" w:rsidRPr="00E438B8" w14:paraId="6F4E6DAD" w14:textId="77777777" w:rsidTr="009F1536">
        <w:tc>
          <w:tcPr>
            <w:tcW w:w="1271" w:type="dxa"/>
            <w:shd w:val="clear" w:color="auto" w:fill="E7E6E6" w:themeFill="background2"/>
          </w:tcPr>
          <w:p w14:paraId="50AD8ACC" w14:textId="77777777" w:rsidR="00145C9F" w:rsidRPr="00E438B8" w:rsidRDefault="00145C9F" w:rsidP="00E73559">
            <w:pPr>
              <w:spacing w:line="280" w:lineRule="exact"/>
              <w:jc w:val="both"/>
              <w:rPr>
                <w:rFonts w:cstheme="minorHAnsi"/>
                <w:b/>
                <w:bCs/>
                <w:sz w:val="24"/>
                <w:szCs w:val="24"/>
              </w:rPr>
            </w:pPr>
            <w:r w:rsidRPr="00E438B8">
              <w:rPr>
                <w:rFonts w:cstheme="minorHAnsi"/>
                <w:b/>
                <w:bCs/>
                <w:sz w:val="24"/>
                <w:szCs w:val="24"/>
              </w:rPr>
              <w:t>Letra</w:t>
            </w:r>
          </w:p>
        </w:tc>
        <w:tc>
          <w:tcPr>
            <w:tcW w:w="2977" w:type="dxa"/>
          </w:tcPr>
          <w:p w14:paraId="2CB2A733" w14:textId="08AE5320" w:rsidR="00145C9F" w:rsidRPr="00E438B8" w:rsidRDefault="00316026" w:rsidP="00E73559">
            <w:pPr>
              <w:spacing w:line="280" w:lineRule="exact"/>
              <w:jc w:val="both"/>
              <w:rPr>
                <w:rFonts w:cstheme="minorHAnsi"/>
                <w:b/>
                <w:bCs/>
                <w:sz w:val="24"/>
                <w:szCs w:val="24"/>
              </w:rPr>
            </w:pPr>
            <w:r w:rsidRPr="00E438B8">
              <w:rPr>
                <w:rFonts w:cstheme="minorHAnsi"/>
                <w:b/>
                <w:bCs/>
                <w:sz w:val="24"/>
                <w:szCs w:val="24"/>
              </w:rPr>
              <w:t>Ciento cincuenta y tres mil setecientos ochenta y nueve euros con veinticinco céntimos</w:t>
            </w:r>
          </w:p>
        </w:tc>
        <w:tc>
          <w:tcPr>
            <w:tcW w:w="1276" w:type="dxa"/>
          </w:tcPr>
          <w:p w14:paraId="5CC5295D" w14:textId="264CDCA5" w:rsidR="00145C9F" w:rsidRPr="00E438B8" w:rsidRDefault="00316026" w:rsidP="00E73559">
            <w:pPr>
              <w:spacing w:line="280" w:lineRule="exact"/>
              <w:jc w:val="both"/>
              <w:rPr>
                <w:rFonts w:cstheme="minorHAnsi"/>
                <w:b/>
                <w:bCs/>
                <w:sz w:val="24"/>
                <w:szCs w:val="24"/>
              </w:rPr>
            </w:pPr>
            <w:r w:rsidRPr="00E438B8">
              <w:rPr>
                <w:rFonts w:cstheme="minorHAnsi"/>
                <w:b/>
                <w:bCs/>
                <w:sz w:val="24"/>
                <w:szCs w:val="24"/>
              </w:rPr>
              <w:t>Treinta y dos mil doscientos noventa y cinco euros con setenta y cuatro céntimos</w:t>
            </w:r>
          </w:p>
        </w:tc>
        <w:tc>
          <w:tcPr>
            <w:tcW w:w="2970" w:type="dxa"/>
          </w:tcPr>
          <w:p w14:paraId="12D0CCD3" w14:textId="7F15D8D5" w:rsidR="00145C9F" w:rsidRPr="00E438B8" w:rsidRDefault="00316026" w:rsidP="00E73559">
            <w:pPr>
              <w:spacing w:line="280" w:lineRule="exact"/>
              <w:jc w:val="both"/>
              <w:rPr>
                <w:rFonts w:cstheme="minorHAnsi"/>
                <w:b/>
                <w:bCs/>
                <w:sz w:val="24"/>
                <w:szCs w:val="24"/>
              </w:rPr>
            </w:pPr>
            <w:r w:rsidRPr="00E438B8">
              <w:rPr>
                <w:rFonts w:cstheme="minorHAnsi"/>
                <w:b/>
                <w:bCs/>
                <w:sz w:val="24"/>
                <w:szCs w:val="24"/>
              </w:rPr>
              <w:t>Ciento ochenta y seis mil ochenta y cuatro euros con noventa y nueve céntimos</w:t>
            </w:r>
          </w:p>
        </w:tc>
      </w:tr>
    </w:tbl>
    <w:p w14:paraId="2ED27A70" w14:textId="77777777" w:rsidR="00145C9F" w:rsidRPr="00E438B8" w:rsidRDefault="00145C9F" w:rsidP="00E73559">
      <w:pPr>
        <w:spacing w:after="0" w:line="280" w:lineRule="exact"/>
        <w:jc w:val="both"/>
        <w:rPr>
          <w:rFonts w:cstheme="minorHAnsi"/>
          <w:b/>
          <w:bCs/>
          <w:sz w:val="24"/>
          <w:szCs w:val="24"/>
        </w:rPr>
      </w:pPr>
    </w:p>
    <w:p w14:paraId="70BD92E1" w14:textId="51957C64" w:rsidR="00145C9F" w:rsidRPr="00E438B8" w:rsidRDefault="00145C9F" w:rsidP="00E73559">
      <w:pPr>
        <w:spacing w:after="0" w:line="280" w:lineRule="exact"/>
        <w:jc w:val="both"/>
        <w:rPr>
          <w:rFonts w:cstheme="minorHAnsi"/>
          <w:sz w:val="24"/>
          <w:szCs w:val="24"/>
        </w:rPr>
      </w:pPr>
      <w:r w:rsidRPr="00E438B8">
        <w:rPr>
          <w:rFonts w:cstheme="minorHAnsi"/>
          <w:sz w:val="24"/>
          <w:szCs w:val="24"/>
        </w:rPr>
        <w:t>Las proposiciones que superen dichos presupuestos serán desechadas.</w:t>
      </w:r>
    </w:p>
    <w:p w14:paraId="4F1AED25" w14:textId="77777777" w:rsidR="00145C9F" w:rsidRPr="00E438B8" w:rsidRDefault="00145C9F" w:rsidP="00E73559">
      <w:pPr>
        <w:spacing w:after="0" w:line="280" w:lineRule="exact"/>
        <w:jc w:val="both"/>
        <w:rPr>
          <w:rFonts w:cstheme="minorHAnsi"/>
          <w:sz w:val="24"/>
          <w:szCs w:val="24"/>
          <w:u w:val="single"/>
        </w:rPr>
      </w:pPr>
    </w:p>
    <w:p w14:paraId="43DB2747" w14:textId="001AE367" w:rsidR="00145C9F" w:rsidRPr="00E438B8" w:rsidRDefault="00145C9F" w:rsidP="00E73559">
      <w:pPr>
        <w:spacing w:after="0" w:line="280" w:lineRule="exact"/>
        <w:jc w:val="both"/>
        <w:rPr>
          <w:rFonts w:cstheme="minorHAnsi"/>
          <w:b/>
          <w:bCs/>
          <w:sz w:val="24"/>
          <w:szCs w:val="24"/>
          <w:u w:val="single"/>
        </w:rPr>
      </w:pPr>
      <w:r w:rsidRPr="00E438B8">
        <w:rPr>
          <w:rFonts w:cstheme="minorHAnsi"/>
          <w:b/>
          <w:bCs/>
          <w:sz w:val="24"/>
          <w:szCs w:val="24"/>
          <w:u w:val="single"/>
        </w:rPr>
        <w:t>4.- PLAZO DE EJECUCIÓN</w:t>
      </w:r>
    </w:p>
    <w:p w14:paraId="7F4E632A" w14:textId="77777777" w:rsidR="00E73559" w:rsidRPr="00E438B8" w:rsidRDefault="00E73559" w:rsidP="00E73559">
      <w:pPr>
        <w:spacing w:after="0" w:line="280" w:lineRule="exact"/>
        <w:jc w:val="both"/>
        <w:rPr>
          <w:rFonts w:cstheme="minorHAnsi"/>
          <w:b/>
          <w:bCs/>
          <w:sz w:val="24"/>
          <w:szCs w:val="24"/>
        </w:rPr>
      </w:pPr>
    </w:p>
    <w:p w14:paraId="6B081139" w14:textId="64412235" w:rsidR="00596E22"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El plazo de ejecución del total de la obra se fija en </w:t>
      </w:r>
      <w:r w:rsidR="00E438B8" w:rsidRPr="00E438B8">
        <w:rPr>
          <w:rFonts w:cstheme="minorHAnsi"/>
          <w:b/>
          <w:bCs/>
          <w:sz w:val="24"/>
          <w:szCs w:val="24"/>
        </w:rPr>
        <w:t>DOS</w:t>
      </w:r>
      <w:r w:rsidR="00AD5ABE" w:rsidRPr="00E438B8">
        <w:rPr>
          <w:rFonts w:cstheme="minorHAnsi"/>
          <w:b/>
          <w:bCs/>
          <w:sz w:val="24"/>
          <w:szCs w:val="24"/>
        </w:rPr>
        <w:t xml:space="preserve"> </w:t>
      </w:r>
      <w:r w:rsidR="00E10930" w:rsidRPr="00E438B8">
        <w:rPr>
          <w:rFonts w:cstheme="minorHAnsi"/>
          <w:b/>
          <w:bCs/>
          <w:sz w:val="24"/>
          <w:szCs w:val="24"/>
        </w:rPr>
        <w:t>MES</w:t>
      </w:r>
      <w:r w:rsidR="00E438B8" w:rsidRPr="00E438B8">
        <w:rPr>
          <w:rFonts w:cstheme="minorHAnsi"/>
          <w:b/>
          <w:bCs/>
          <w:sz w:val="24"/>
          <w:szCs w:val="24"/>
        </w:rPr>
        <w:t>ES</w:t>
      </w:r>
      <w:r w:rsidR="00120FDE" w:rsidRPr="00E438B8">
        <w:rPr>
          <w:rFonts w:cstheme="minorHAnsi"/>
          <w:b/>
          <w:bCs/>
          <w:sz w:val="24"/>
          <w:szCs w:val="24"/>
        </w:rPr>
        <w:t xml:space="preserve"> </w:t>
      </w:r>
      <w:r w:rsidRPr="00E438B8">
        <w:rPr>
          <w:rFonts w:cstheme="minorHAnsi"/>
          <w:sz w:val="24"/>
          <w:szCs w:val="24"/>
        </w:rPr>
        <w:t>contados a partir de la firma del acta de comprobación del replanteo</w:t>
      </w:r>
      <w:r w:rsidR="001E42AC">
        <w:rPr>
          <w:rFonts w:cstheme="minorHAnsi"/>
          <w:sz w:val="24"/>
          <w:szCs w:val="24"/>
        </w:rPr>
        <w:t>.</w:t>
      </w:r>
    </w:p>
    <w:p w14:paraId="7F1EF806" w14:textId="1F64E852" w:rsidR="00E73559" w:rsidRPr="00E438B8" w:rsidRDefault="00E73559" w:rsidP="00E73559">
      <w:pPr>
        <w:spacing w:after="0" w:line="280" w:lineRule="exact"/>
        <w:jc w:val="both"/>
        <w:rPr>
          <w:rFonts w:cstheme="minorHAnsi"/>
          <w:sz w:val="24"/>
          <w:szCs w:val="24"/>
        </w:rPr>
      </w:pPr>
    </w:p>
    <w:p w14:paraId="1B87CAAC" w14:textId="6C209299" w:rsidR="00145C9F"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Los incumplimientos en los plazos de ejecución del contrato, así como los del resto de condiciones establecidas en el presente pliego serán sancionados de conformidad con lo dispuesto en los preceptos de aplicación de la </w:t>
      </w:r>
      <w:r w:rsidR="00933519" w:rsidRPr="00E438B8">
        <w:rPr>
          <w:rFonts w:cstheme="minorHAnsi"/>
          <w:sz w:val="24"/>
          <w:szCs w:val="24"/>
        </w:rPr>
        <w:t>LFCP</w:t>
      </w:r>
      <w:r w:rsidRPr="00E438B8">
        <w:rPr>
          <w:rFonts w:cstheme="minorHAnsi"/>
          <w:sz w:val="24"/>
          <w:szCs w:val="24"/>
        </w:rPr>
        <w:t xml:space="preserve"> y en las cláusulas del presente pliego, sin perjuicio de la indemnización en su caso de los daños y perjuicios causados.</w:t>
      </w:r>
    </w:p>
    <w:p w14:paraId="38A4D984" w14:textId="27396004" w:rsidR="00E438B8" w:rsidRPr="00E438B8" w:rsidRDefault="00E438B8" w:rsidP="00E73559">
      <w:pPr>
        <w:spacing w:after="0" w:line="280" w:lineRule="exact"/>
        <w:jc w:val="both"/>
        <w:rPr>
          <w:rFonts w:cstheme="minorHAnsi"/>
          <w:sz w:val="24"/>
          <w:szCs w:val="24"/>
        </w:rPr>
      </w:pPr>
    </w:p>
    <w:p w14:paraId="5F2542BB" w14:textId="16A4B0BC" w:rsidR="00E438B8" w:rsidRPr="00E438B8" w:rsidRDefault="00E438B8" w:rsidP="00E73559">
      <w:pPr>
        <w:spacing w:after="0" w:line="280" w:lineRule="exact"/>
        <w:jc w:val="both"/>
        <w:rPr>
          <w:rFonts w:cstheme="minorHAnsi"/>
          <w:sz w:val="24"/>
          <w:szCs w:val="24"/>
        </w:rPr>
      </w:pPr>
      <w:r w:rsidRPr="00E438B8">
        <w:rPr>
          <w:rFonts w:cstheme="minorHAnsi"/>
          <w:sz w:val="24"/>
          <w:szCs w:val="24"/>
        </w:rPr>
        <w:t>El plazo de entrega constituye una condición esencial del contrato por lo que, si llegado el término indicado no se hubieran finalizado los trabajos, esta circunstancia determinará la resolución culpable del contrato y la indemnización de daños y perjuicios al Ayuntamiento.</w:t>
      </w:r>
    </w:p>
    <w:p w14:paraId="33D745CC" w14:textId="77777777" w:rsidR="00E73559" w:rsidRPr="00E438B8" w:rsidRDefault="00E73559" w:rsidP="00E73559">
      <w:pPr>
        <w:spacing w:after="0" w:line="280" w:lineRule="exact"/>
        <w:jc w:val="both"/>
        <w:rPr>
          <w:rFonts w:cstheme="minorHAnsi"/>
          <w:sz w:val="24"/>
          <w:szCs w:val="24"/>
        </w:rPr>
      </w:pPr>
    </w:p>
    <w:p w14:paraId="0D0DFB2E" w14:textId="77777777" w:rsidR="00E438B8" w:rsidRDefault="00E438B8" w:rsidP="00E73559">
      <w:pPr>
        <w:spacing w:after="0" w:line="280" w:lineRule="exact"/>
        <w:jc w:val="both"/>
        <w:rPr>
          <w:rFonts w:cstheme="minorHAnsi"/>
          <w:b/>
          <w:bCs/>
          <w:sz w:val="24"/>
          <w:szCs w:val="24"/>
          <w:u w:val="single"/>
        </w:rPr>
      </w:pPr>
    </w:p>
    <w:p w14:paraId="2FE8FB2C" w14:textId="77777777" w:rsidR="00E438B8" w:rsidRDefault="00E438B8" w:rsidP="00E73559">
      <w:pPr>
        <w:spacing w:after="0" w:line="280" w:lineRule="exact"/>
        <w:jc w:val="both"/>
        <w:rPr>
          <w:rFonts w:cstheme="minorHAnsi"/>
          <w:b/>
          <w:bCs/>
          <w:sz w:val="24"/>
          <w:szCs w:val="24"/>
          <w:u w:val="single"/>
        </w:rPr>
      </w:pPr>
    </w:p>
    <w:p w14:paraId="67E7EB74" w14:textId="6C69BF9E" w:rsidR="00596E22" w:rsidRPr="00E438B8" w:rsidRDefault="00596E22" w:rsidP="00E73559">
      <w:pPr>
        <w:spacing w:after="0" w:line="280" w:lineRule="exact"/>
        <w:jc w:val="both"/>
        <w:rPr>
          <w:rFonts w:cstheme="minorHAnsi"/>
          <w:b/>
          <w:bCs/>
          <w:sz w:val="24"/>
          <w:szCs w:val="24"/>
          <w:u w:val="single"/>
        </w:rPr>
      </w:pPr>
      <w:r w:rsidRPr="00E438B8">
        <w:rPr>
          <w:rFonts w:cstheme="minorHAnsi"/>
          <w:b/>
          <w:bCs/>
          <w:sz w:val="24"/>
          <w:szCs w:val="24"/>
          <w:u w:val="single"/>
        </w:rPr>
        <w:t>5.- CAPACIDAD PARA CONTRATAR</w:t>
      </w:r>
    </w:p>
    <w:p w14:paraId="6DF867FA" w14:textId="77777777" w:rsidR="00E73559" w:rsidRPr="00E438B8" w:rsidRDefault="00E73559" w:rsidP="00E73559">
      <w:pPr>
        <w:spacing w:after="0" w:line="280" w:lineRule="exact"/>
        <w:jc w:val="both"/>
        <w:rPr>
          <w:rFonts w:cstheme="minorHAnsi"/>
          <w:b/>
          <w:bCs/>
          <w:sz w:val="24"/>
          <w:szCs w:val="24"/>
        </w:rPr>
      </w:pPr>
    </w:p>
    <w:p w14:paraId="24FCC30F" w14:textId="17F89AAF" w:rsidR="00596E22" w:rsidRDefault="00596E22" w:rsidP="00E73559">
      <w:pPr>
        <w:spacing w:after="0" w:line="280" w:lineRule="exact"/>
        <w:jc w:val="both"/>
        <w:rPr>
          <w:rFonts w:cstheme="minorHAnsi"/>
          <w:sz w:val="24"/>
          <w:szCs w:val="24"/>
        </w:rPr>
      </w:pPr>
      <w:r w:rsidRPr="00E438B8">
        <w:rPr>
          <w:rFonts w:cstheme="minorHAnsi"/>
          <w:sz w:val="24"/>
          <w:szCs w:val="24"/>
        </w:rPr>
        <w:t xml:space="preserve">Podrán contratar con la Administración las personas naturales o jurídicas, españolas o extranjeras, que tengan plena capacidad de obrar, no estén incursas en ninguna de las causas de prohibición o incompatibilidad para contratar establecidas en el artículo 22 de la </w:t>
      </w:r>
      <w:r w:rsidR="00736DB4" w:rsidRPr="00E438B8">
        <w:rPr>
          <w:rFonts w:cstheme="minorHAnsi"/>
          <w:sz w:val="24"/>
          <w:szCs w:val="24"/>
        </w:rPr>
        <w:t>LFCP</w:t>
      </w:r>
      <w:r w:rsidRPr="00E438B8">
        <w:rPr>
          <w:rFonts w:cstheme="minorHAnsi"/>
          <w:sz w:val="24"/>
          <w:szCs w:val="24"/>
        </w:rPr>
        <w:t xml:space="preserve">, no se hallen en situación de conflicto de intereses y acrediten su solvencia económica, financiera y técnica o profesional suficiente para la ejecución del contrato. </w:t>
      </w:r>
    </w:p>
    <w:p w14:paraId="3752DAEE" w14:textId="77777777" w:rsidR="00E438B8" w:rsidRPr="00E438B8" w:rsidRDefault="00E438B8" w:rsidP="00E73559">
      <w:pPr>
        <w:spacing w:after="0" w:line="280" w:lineRule="exact"/>
        <w:jc w:val="both"/>
        <w:rPr>
          <w:rFonts w:cstheme="minorHAnsi"/>
          <w:sz w:val="24"/>
          <w:szCs w:val="24"/>
        </w:rPr>
      </w:pPr>
    </w:p>
    <w:p w14:paraId="0AB724D4" w14:textId="77777777" w:rsidR="00E73559" w:rsidRPr="00E438B8" w:rsidRDefault="00E73559" w:rsidP="00E73559">
      <w:pPr>
        <w:spacing w:after="0" w:line="280" w:lineRule="exact"/>
        <w:jc w:val="both"/>
        <w:rPr>
          <w:rFonts w:cstheme="minorHAnsi"/>
          <w:sz w:val="24"/>
          <w:szCs w:val="24"/>
        </w:rPr>
      </w:pPr>
    </w:p>
    <w:p w14:paraId="37A3E5DA" w14:textId="77777777" w:rsidR="001E42AC" w:rsidRDefault="001E42AC" w:rsidP="00E73559">
      <w:pPr>
        <w:spacing w:after="0" w:line="280" w:lineRule="exact"/>
        <w:jc w:val="both"/>
        <w:rPr>
          <w:rFonts w:cstheme="minorHAnsi"/>
          <w:sz w:val="24"/>
          <w:szCs w:val="24"/>
        </w:rPr>
      </w:pPr>
    </w:p>
    <w:p w14:paraId="444C6904" w14:textId="77777777" w:rsidR="001E42AC" w:rsidRDefault="001E42AC" w:rsidP="00E73559">
      <w:pPr>
        <w:spacing w:after="0" w:line="280" w:lineRule="exact"/>
        <w:jc w:val="both"/>
        <w:rPr>
          <w:rFonts w:cstheme="minorHAnsi"/>
          <w:sz w:val="24"/>
          <w:szCs w:val="24"/>
        </w:rPr>
      </w:pPr>
    </w:p>
    <w:p w14:paraId="4DA27BFD" w14:textId="25B5A374" w:rsidR="00596E22"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Si se trata de personas jurídicas solo podrán ser adjudicatarias de contratos cuyas prestaciones estén comprendidas dentro de los fines, ámbito o actividad que le sean propios, según resulte de sus respectivos Estatutos o reglas fundacionales. </w:t>
      </w:r>
    </w:p>
    <w:p w14:paraId="12BDE9AF" w14:textId="77777777" w:rsidR="00E73559" w:rsidRPr="00E438B8" w:rsidRDefault="00E73559" w:rsidP="00E73559">
      <w:pPr>
        <w:spacing w:after="0" w:line="280" w:lineRule="exact"/>
        <w:jc w:val="both"/>
        <w:rPr>
          <w:rFonts w:cstheme="minorHAnsi"/>
          <w:sz w:val="24"/>
          <w:szCs w:val="24"/>
        </w:rPr>
      </w:pPr>
    </w:p>
    <w:p w14:paraId="31D05229" w14:textId="77777777" w:rsidR="00475D94"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w:t>
      </w:r>
    </w:p>
    <w:p w14:paraId="58D251FF" w14:textId="77777777" w:rsidR="00475D94" w:rsidRPr="00E438B8" w:rsidRDefault="00475D94" w:rsidP="00E73559">
      <w:pPr>
        <w:spacing w:after="0" w:line="280" w:lineRule="exact"/>
        <w:jc w:val="both"/>
        <w:rPr>
          <w:rFonts w:cstheme="minorHAnsi"/>
          <w:sz w:val="24"/>
          <w:szCs w:val="24"/>
        </w:rPr>
      </w:pPr>
    </w:p>
    <w:p w14:paraId="47E5E4E4" w14:textId="1FECC1C4" w:rsidR="00596E22"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 </w:t>
      </w:r>
    </w:p>
    <w:p w14:paraId="0613E546" w14:textId="77777777" w:rsidR="00E73559" w:rsidRPr="00E438B8" w:rsidRDefault="00E73559" w:rsidP="00E73559">
      <w:pPr>
        <w:spacing w:after="0" w:line="280" w:lineRule="exact"/>
        <w:jc w:val="both"/>
        <w:rPr>
          <w:rFonts w:cstheme="minorHAnsi"/>
          <w:sz w:val="24"/>
          <w:szCs w:val="24"/>
        </w:rPr>
      </w:pPr>
    </w:p>
    <w:p w14:paraId="4A9A2B03" w14:textId="044BAF04" w:rsidR="00856D22"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Igualmente podrán contratar licitadores que participen conjuntamente que quedarán obligadas solidariamente. Dicha participación se formalizará mediante la aportación de un documento privado en el que deberá manifestarse la voluntad de concurrir de forma conjunta, la participación de cada una de </w:t>
      </w:r>
      <w:r w:rsidR="00316026" w:rsidRPr="00E438B8">
        <w:rPr>
          <w:rFonts w:cstheme="minorHAnsi"/>
          <w:sz w:val="24"/>
          <w:szCs w:val="24"/>
        </w:rPr>
        <w:t>ellas,</w:t>
      </w:r>
      <w:r w:rsidRPr="00E438B8">
        <w:rPr>
          <w:rFonts w:cstheme="minorHAnsi"/>
          <w:sz w:val="24"/>
          <w:szCs w:val="24"/>
        </w:rPr>
        <w:t xml:space="preserve"> así como la designación de un representante </w:t>
      </w:r>
    </w:p>
    <w:p w14:paraId="365AE57D" w14:textId="2E0F0810" w:rsidR="00596E22"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o apoderado único de la unión con poderes bastantes para ejercitar los derechos y obligaciones que del contrato se deriven hasta su extinción, sin perjuicio de </w:t>
      </w:r>
      <w:r w:rsidR="00856D22" w:rsidRPr="00E438B8">
        <w:rPr>
          <w:rFonts w:cstheme="minorHAnsi"/>
          <w:sz w:val="24"/>
          <w:szCs w:val="24"/>
        </w:rPr>
        <w:t>la existencia</w:t>
      </w:r>
      <w:r w:rsidRPr="00E438B8">
        <w:rPr>
          <w:rFonts w:cstheme="minorHAnsi"/>
          <w:sz w:val="24"/>
          <w:szCs w:val="24"/>
        </w:rPr>
        <w:t xml:space="preserve"> de poderes mancomunados que puedan otorgar para cobros y pagos de cuantía significativa. Asimismo, deberán cumplir las condiciones que el presente pliego establezca. </w:t>
      </w:r>
    </w:p>
    <w:p w14:paraId="5523CA86" w14:textId="229298C6" w:rsidR="00596E22" w:rsidRPr="00E438B8" w:rsidRDefault="00596E22" w:rsidP="00E73559">
      <w:pPr>
        <w:spacing w:after="0" w:line="280" w:lineRule="exact"/>
        <w:jc w:val="both"/>
        <w:rPr>
          <w:rFonts w:cstheme="minorHAnsi"/>
          <w:sz w:val="24"/>
          <w:szCs w:val="24"/>
        </w:rPr>
      </w:pPr>
      <w:r w:rsidRPr="00E438B8">
        <w:rPr>
          <w:rFonts w:cstheme="minorHAnsi"/>
          <w:sz w:val="24"/>
          <w:szCs w:val="24"/>
        </w:rPr>
        <w:t>Las empresas que presenten oferta conjunta de licitación no podrán presentar proposiciones individuales.</w:t>
      </w:r>
    </w:p>
    <w:p w14:paraId="6CFBB0CC" w14:textId="77777777" w:rsidR="003D6758" w:rsidRPr="00E438B8" w:rsidRDefault="003D6758" w:rsidP="00E73559">
      <w:pPr>
        <w:spacing w:after="0" w:line="280" w:lineRule="exact"/>
        <w:jc w:val="both"/>
        <w:rPr>
          <w:rFonts w:cstheme="minorHAnsi"/>
          <w:sz w:val="24"/>
          <w:szCs w:val="24"/>
        </w:rPr>
      </w:pPr>
    </w:p>
    <w:p w14:paraId="78646AB0" w14:textId="77777777" w:rsidR="00736DB4" w:rsidRPr="00E438B8" w:rsidRDefault="00736DB4" w:rsidP="00E73559">
      <w:pPr>
        <w:spacing w:after="0" w:line="280" w:lineRule="exact"/>
        <w:jc w:val="both"/>
        <w:rPr>
          <w:rFonts w:cstheme="minorHAnsi"/>
          <w:b/>
          <w:bCs/>
          <w:sz w:val="24"/>
          <w:szCs w:val="24"/>
          <w:u w:val="single"/>
        </w:rPr>
      </w:pPr>
    </w:p>
    <w:p w14:paraId="3C4B44F4" w14:textId="0D6F0D78" w:rsidR="00596E22" w:rsidRPr="00E438B8" w:rsidRDefault="00596E22" w:rsidP="00E73559">
      <w:pPr>
        <w:spacing w:after="0" w:line="280" w:lineRule="exact"/>
        <w:jc w:val="both"/>
        <w:rPr>
          <w:rFonts w:cstheme="minorHAnsi"/>
          <w:b/>
          <w:bCs/>
          <w:sz w:val="24"/>
          <w:szCs w:val="24"/>
          <w:u w:val="single"/>
        </w:rPr>
      </w:pPr>
      <w:r w:rsidRPr="00E438B8">
        <w:rPr>
          <w:rFonts w:cstheme="minorHAnsi"/>
          <w:b/>
          <w:bCs/>
          <w:sz w:val="24"/>
          <w:szCs w:val="24"/>
          <w:u w:val="single"/>
        </w:rPr>
        <w:t>6.- SOLVENCIA EXIGIDA A LA EMPRESA QUE RESULTE ADJUDICATARIA</w:t>
      </w:r>
    </w:p>
    <w:p w14:paraId="46135648" w14:textId="77777777" w:rsidR="00DE69C1" w:rsidRPr="00E438B8" w:rsidRDefault="00DE69C1" w:rsidP="00E73559">
      <w:pPr>
        <w:spacing w:after="0" w:line="280" w:lineRule="exact"/>
        <w:jc w:val="both"/>
        <w:rPr>
          <w:rFonts w:cstheme="minorHAnsi"/>
          <w:b/>
          <w:bCs/>
          <w:sz w:val="24"/>
          <w:szCs w:val="24"/>
          <w:u w:val="single"/>
        </w:rPr>
      </w:pPr>
    </w:p>
    <w:p w14:paraId="336EDE56" w14:textId="77777777" w:rsidR="00E73559" w:rsidRPr="00E438B8" w:rsidRDefault="00E73559" w:rsidP="00E73559">
      <w:pPr>
        <w:spacing w:after="0" w:line="280" w:lineRule="exact"/>
        <w:jc w:val="both"/>
        <w:rPr>
          <w:rFonts w:cstheme="minorHAnsi"/>
          <w:b/>
          <w:bCs/>
          <w:sz w:val="24"/>
          <w:szCs w:val="24"/>
        </w:rPr>
      </w:pPr>
    </w:p>
    <w:p w14:paraId="702CCF26" w14:textId="117F8FDD" w:rsidR="00596E22" w:rsidRPr="00E438B8" w:rsidRDefault="00C019B3" w:rsidP="00E73559">
      <w:pPr>
        <w:pStyle w:val="Prrafodelista"/>
        <w:numPr>
          <w:ilvl w:val="0"/>
          <w:numId w:val="1"/>
        </w:numPr>
        <w:spacing w:after="0" w:line="280" w:lineRule="exact"/>
        <w:jc w:val="both"/>
        <w:rPr>
          <w:rFonts w:cstheme="minorHAnsi"/>
          <w:b/>
          <w:bCs/>
          <w:sz w:val="24"/>
          <w:szCs w:val="24"/>
          <w:u w:val="single"/>
        </w:rPr>
      </w:pPr>
      <w:r w:rsidRPr="00E438B8">
        <w:rPr>
          <w:rFonts w:cstheme="minorHAnsi"/>
          <w:b/>
          <w:bCs/>
          <w:sz w:val="24"/>
          <w:szCs w:val="24"/>
          <w:u w:val="single"/>
        </w:rPr>
        <w:t>Solvencia económica y financiera</w:t>
      </w:r>
    </w:p>
    <w:p w14:paraId="24A4D211" w14:textId="4AC857DE" w:rsidR="003A22C0" w:rsidRPr="00E438B8" w:rsidRDefault="003A22C0" w:rsidP="00E73559">
      <w:pPr>
        <w:spacing w:after="0" w:line="280" w:lineRule="exact"/>
        <w:jc w:val="both"/>
        <w:rPr>
          <w:rFonts w:cstheme="minorHAnsi"/>
          <w:sz w:val="24"/>
          <w:szCs w:val="24"/>
        </w:rPr>
      </w:pPr>
      <w:r w:rsidRPr="00E438B8">
        <w:rPr>
          <w:rFonts w:cstheme="minorHAnsi"/>
          <w:sz w:val="24"/>
          <w:szCs w:val="24"/>
        </w:rPr>
        <w:t>El licitador justificará la solvencia económica y financiera para la realización del contrato mediante la presentación de alguno de los siguientes documentos:</w:t>
      </w:r>
    </w:p>
    <w:p w14:paraId="02DFABEE" w14:textId="77777777" w:rsidR="003D6758" w:rsidRPr="00E438B8" w:rsidRDefault="003D6758" w:rsidP="00E73559">
      <w:pPr>
        <w:spacing w:after="0" w:line="280" w:lineRule="exact"/>
        <w:jc w:val="both"/>
        <w:rPr>
          <w:rFonts w:cstheme="minorHAnsi"/>
          <w:sz w:val="24"/>
          <w:szCs w:val="24"/>
        </w:rPr>
      </w:pPr>
    </w:p>
    <w:p w14:paraId="23177728" w14:textId="45C40E8D" w:rsidR="00C019B3" w:rsidRPr="00E438B8" w:rsidRDefault="00C019B3" w:rsidP="00E73559">
      <w:pPr>
        <w:pStyle w:val="Prrafodelista"/>
        <w:numPr>
          <w:ilvl w:val="0"/>
          <w:numId w:val="4"/>
        </w:numPr>
        <w:spacing w:after="0" w:line="280" w:lineRule="exact"/>
        <w:jc w:val="both"/>
        <w:rPr>
          <w:rFonts w:cstheme="minorHAnsi"/>
          <w:sz w:val="24"/>
          <w:szCs w:val="24"/>
        </w:rPr>
      </w:pPr>
      <w:r w:rsidRPr="00E438B8">
        <w:rPr>
          <w:rFonts w:cstheme="minorHAnsi"/>
          <w:sz w:val="24"/>
          <w:szCs w:val="24"/>
        </w:rPr>
        <w:t xml:space="preserve">Declaración formulada por entidad financiera (art. 16.2 a de la </w:t>
      </w:r>
      <w:r w:rsidR="00736DB4" w:rsidRPr="00E438B8">
        <w:rPr>
          <w:rFonts w:cstheme="minorHAnsi"/>
          <w:sz w:val="24"/>
          <w:szCs w:val="24"/>
        </w:rPr>
        <w:t>LFCP</w:t>
      </w:r>
      <w:r w:rsidRPr="00E438B8">
        <w:rPr>
          <w:rFonts w:cstheme="minorHAnsi"/>
          <w:sz w:val="24"/>
          <w:szCs w:val="24"/>
        </w:rPr>
        <w:t>).</w:t>
      </w:r>
    </w:p>
    <w:p w14:paraId="24CC501E" w14:textId="77777777" w:rsidR="00C019B3" w:rsidRPr="00E438B8" w:rsidRDefault="00C019B3" w:rsidP="00E73559">
      <w:pPr>
        <w:pStyle w:val="Prrafodelista"/>
        <w:spacing w:after="0" w:line="280" w:lineRule="exact"/>
        <w:ind w:left="1068"/>
        <w:jc w:val="both"/>
        <w:rPr>
          <w:rFonts w:cstheme="minorHAnsi"/>
          <w:sz w:val="24"/>
          <w:szCs w:val="24"/>
        </w:rPr>
      </w:pPr>
    </w:p>
    <w:p w14:paraId="7B30EBC9" w14:textId="694E0408" w:rsidR="003A22C0" w:rsidRPr="00E438B8" w:rsidRDefault="00C019B3" w:rsidP="00E73559">
      <w:pPr>
        <w:pStyle w:val="Prrafodelista"/>
        <w:numPr>
          <w:ilvl w:val="0"/>
          <w:numId w:val="1"/>
        </w:numPr>
        <w:spacing w:after="0" w:line="280" w:lineRule="exact"/>
        <w:jc w:val="both"/>
        <w:rPr>
          <w:rFonts w:cstheme="minorHAnsi"/>
          <w:b/>
          <w:bCs/>
          <w:sz w:val="24"/>
          <w:szCs w:val="24"/>
          <w:u w:val="single"/>
        </w:rPr>
      </w:pPr>
      <w:r w:rsidRPr="00E438B8">
        <w:rPr>
          <w:rFonts w:cstheme="minorHAnsi"/>
          <w:b/>
          <w:bCs/>
          <w:sz w:val="24"/>
          <w:szCs w:val="24"/>
          <w:u w:val="single"/>
        </w:rPr>
        <w:t>Solvencia técnica y profesional</w:t>
      </w:r>
    </w:p>
    <w:p w14:paraId="6A3B434B" w14:textId="6A67EFD9" w:rsidR="00C019B3" w:rsidRPr="00E438B8" w:rsidRDefault="00C019B3" w:rsidP="00E73559">
      <w:pPr>
        <w:spacing w:after="0" w:line="280" w:lineRule="exact"/>
        <w:jc w:val="both"/>
        <w:rPr>
          <w:rFonts w:cstheme="minorHAnsi"/>
          <w:sz w:val="24"/>
          <w:szCs w:val="24"/>
        </w:rPr>
      </w:pPr>
      <w:r w:rsidRPr="00E438B8">
        <w:rPr>
          <w:rFonts w:cstheme="minorHAnsi"/>
          <w:sz w:val="24"/>
          <w:szCs w:val="24"/>
        </w:rPr>
        <w:t>Se justificará la solvencia técnica mediante la presentación de la documentación que garantice el cumplimiento de alguna de estas circunstancias:</w:t>
      </w:r>
    </w:p>
    <w:p w14:paraId="3069460E" w14:textId="77777777" w:rsidR="003D6758" w:rsidRPr="00E438B8" w:rsidRDefault="003D6758" w:rsidP="00E73559">
      <w:pPr>
        <w:spacing w:after="0" w:line="280" w:lineRule="exact"/>
        <w:jc w:val="both"/>
        <w:rPr>
          <w:rFonts w:cstheme="minorHAnsi"/>
          <w:sz w:val="24"/>
          <w:szCs w:val="24"/>
        </w:rPr>
      </w:pPr>
    </w:p>
    <w:p w14:paraId="6EBBCA57" w14:textId="51B141FB" w:rsidR="00927201" w:rsidRPr="00E438B8" w:rsidRDefault="00927201" w:rsidP="00E73559">
      <w:pPr>
        <w:pStyle w:val="Prrafodelista"/>
        <w:numPr>
          <w:ilvl w:val="0"/>
          <w:numId w:val="8"/>
        </w:numPr>
        <w:spacing w:after="0" w:line="280" w:lineRule="exact"/>
        <w:jc w:val="both"/>
        <w:rPr>
          <w:rFonts w:cstheme="minorHAnsi"/>
          <w:sz w:val="24"/>
          <w:szCs w:val="24"/>
        </w:rPr>
      </w:pPr>
      <w:r w:rsidRPr="00E438B8">
        <w:rPr>
          <w:rFonts w:cstheme="minorHAnsi"/>
          <w:b/>
          <w:bCs/>
          <w:sz w:val="24"/>
          <w:szCs w:val="24"/>
        </w:rPr>
        <w:t>Relación de las obras</w:t>
      </w:r>
      <w:r w:rsidRPr="00E438B8">
        <w:rPr>
          <w:rFonts w:cstheme="minorHAnsi"/>
          <w:sz w:val="24"/>
          <w:szCs w:val="24"/>
        </w:rPr>
        <w:t xml:space="preserve"> de similares características ejecutadas en el curso de los últimos </w:t>
      </w:r>
      <w:r w:rsidR="00120FDE" w:rsidRPr="00E438B8">
        <w:rPr>
          <w:rFonts w:cstheme="minorHAnsi"/>
          <w:sz w:val="24"/>
          <w:szCs w:val="24"/>
        </w:rPr>
        <w:t xml:space="preserve">cinco </w:t>
      </w:r>
      <w:r w:rsidRPr="00E438B8">
        <w:rPr>
          <w:rFonts w:cstheme="minorHAnsi"/>
          <w:sz w:val="24"/>
          <w:szCs w:val="24"/>
        </w:rPr>
        <w:t>años, en la que se indique el promotor, el lugar de ejecución de la obra, el importe y el año de ejecución.</w:t>
      </w:r>
    </w:p>
    <w:p w14:paraId="183D0B2F" w14:textId="77777777" w:rsidR="003D6758" w:rsidRPr="00E438B8" w:rsidRDefault="003D6758" w:rsidP="003D6758">
      <w:pPr>
        <w:pStyle w:val="Prrafodelista"/>
        <w:spacing w:after="0" w:line="280" w:lineRule="exact"/>
        <w:jc w:val="both"/>
        <w:rPr>
          <w:rFonts w:cstheme="minorHAnsi"/>
          <w:sz w:val="24"/>
          <w:szCs w:val="24"/>
        </w:rPr>
      </w:pPr>
    </w:p>
    <w:p w14:paraId="6F248718" w14:textId="77777777" w:rsidR="00E438B8" w:rsidRDefault="007637E9" w:rsidP="00E73559">
      <w:pPr>
        <w:spacing w:after="0" w:line="280" w:lineRule="exact"/>
        <w:jc w:val="both"/>
        <w:rPr>
          <w:rFonts w:cstheme="minorHAnsi"/>
          <w:sz w:val="24"/>
          <w:szCs w:val="24"/>
        </w:rPr>
      </w:pPr>
      <w:r w:rsidRPr="00E438B8">
        <w:rPr>
          <w:rFonts w:cstheme="minorHAnsi"/>
          <w:sz w:val="24"/>
          <w:szCs w:val="24"/>
        </w:rPr>
        <w:t xml:space="preserve">Si la solvencia se acredita mediante la subcontratación, quien licita deberá aportar un documento que demuestre la existencia de un compromiso formal con los </w:t>
      </w:r>
    </w:p>
    <w:p w14:paraId="564C69A1" w14:textId="77777777" w:rsidR="00E438B8" w:rsidRDefault="00E438B8" w:rsidP="00E73559">
      <w:pPr>
        <w:spacing w:after="0" w:line="280" w:lineRule="exact"/>
        <w:jc w:val="both"/>
        <w:rPr>
          <w:rFonts w:cstheme="minorHAnsi"/>
          <w:sz w:val="24"/>
          <w:szCs w:val="24"/>
        </w:rPr>
      </w:pPr>
    </w:p>
    <w:p w14:paraId="155C5D5E" w14:textId="675F83B3" w:rsidR="007637E9" w:rsidRPr="00E438B8" w:rsidRDefault="007637E9" w:rsidP="00E73559">
      <w:pPr>
        <w:spacing w:after="0" w:line="280" w:lineRule="exact"/>
        <w:jc w:val="both"/>
        <w:rPr>
          <w:rFonts w:cstheme="minorHAnsi"/>
          <w:sz w:val="24"/>
          <w:szCs w:val="24"/>
        </w:rPr>
      </w:pPr>
      <w:r w:rsidRPr="00E438B8">
        <w:rPr>
          <w:rFonts w:cstheme="minorHAnsi"/>
          <w:sz w:val="24"/>
          <w:szCs w:val="24"/>
        </w:rPr>
        <w:t>subcontratistas para la ejecución del contrato, sumándose en este caso la solvencia de todas ellas; así como acreditar que las personas subcontratistas disponen de los medios necesarios para la ejecución del contrato.</w:t>
      </w:r>
    </w:p>
    <w:p w14:paraId="2F96E47D" w14:textId="77777777" w:rsidR="003D6758" w:rsidRPr="00E438B8" w:rsidRDefault="003D6758" w:rsidP="00E73559">
      <w:pPr>
        <w:spacing w:after="0" w:line="280" w:lineRule="exact"/>
        <w:jc w:val="both"/>
        <w:rPr>
          <w:rFonts w:cstheme="minorHAnsi"/>
          <w:b/>
          <w:bCs/>
          <w:sz w:val="24"/>
          <w:szCs w:val="24"/>
        </w:rPr>
      </w:pPr>
    </w:p>
    <w:p w14:paraId="2BAC038B" w14:textId="20E89AD0" w:rsidR="00596E22" w:rsidRPr="00E438B8" w:rsidRDefault="00C019B3" w:rsidP="00E73559">
      <w:pPr>
        <w:spacing w:after="0" w:line="280" w:lineRule="exact"/>
        <w:jc w:val="both"/>
        <w:rPr>
          <w:rFonts w:cstheme="minorHAnsi"/>
          <w:b/>
          <w:bCs/>
          <w:sz w:val="24"/>
          <w:szCs w:val="24"/>
          <w:u w:val="single"/>
        </w:rPr>
      </w:pPr>
      <w:r w:rsidRPr="00E438B8">
        <w:rPr>
          <w:rFonts w:cstheme="minorHAnsi"/>
          <w:b/>
          <w:bCs/>
          <w:sz w:val="24"/>
          <w:szCs w:val="24"/>
          <w:u w:val="single"/>
        </w:rPr>
        <w:t>7.- PROCEDIMIENTO DE ADJUDICACIÓN</w:t>
      </w:r>
    </w:p>
    <w:p w14:paraId="1687E559" w14:textId="77777777" w:rsidR="003D6758" w:rsidRPr="00E438B8" w:rsidRDefault="003D6758" w:rsidP="00E73559">
      <w:pPr>
        <w:spacing w:after="0" w:line="280" w:lineRule="exact"/>
        <w:jc w:val="both"/>
        <w:rPr>
          <w:rFonts w:cstheme="minorHAnsi"/>
          <w:b/>
          <w:bCs/>
          <w:sz w:val="24"/>
          <w:szCs w:val="24"/>
        </w:rPr>
      </w:pPr>
    </w:p>
    <w:p w14:paraId="226C9776" w14:textId="278BD0D1" w:rsidR="00C019B3" w:rsidRPr="00E438B8" w:rsidRDefault="00C019B3" w:rsidP="00E73559">
      <w:pPr>
        <w:spacing w:after="0" w:line="280" w:lineRule="exact"/>
        <w:jc w:val="both"/>
        <w:rPr>
          <w:rFonts w:cstheme="minorHAnsi"/>
          <w:sz w:val="24"/>
          <w:szCs w:val="24"/>
        </w:rPr>
      </w:pPr>
      <w:r w:rsidRPr="00E438B8">
        <w:rPr>
          <w:rFonts w:cstheme="minorHAnsi"/>
          <w:sz w:val="24"/>
          <w:szCs w:val="24"/>
        </w:rPr>
        <w:t xml:space="preserve">La contratación objeto del presente pliego será adjudicada, de conformidad con los dispuesto en el artículo 72 de la </w:t>
      </w:r>
      <w:r w:rsidR="00933519" w:rsidRPr="00E438B8">
        <w:rPr>
          <w:rFonts w:cstheme="minorHAnsi"/>
          <w:sz w:val="24"/>
          <w:szCs w:val="24"/>
        </w:rPr>
        <w:t>LFCP</w:t>
      </w:r>
      <w:r w:rsidRPr="00E438B8">
        <w:rPr>
          <w:rFonts w:cstheme="minorHAnsi"/>
          <w:sz w:val="24"/>
          <w:szCs w:val="24"/>
        </w:rPr>
        <w:t xml:space="preserve">, por procedimiento </w:t>
      </w:r>
      <w:r w:rsidR="00120FDE" w:rsidRPr="00E438B8">
        <w:rPr>
          <w:rFonts w:cstheme="minorHAnsi"/>
          <w:sz w:val="24"/>
          <w:szCs w:val="24"/>
        </w:rPr>
        <w:t xml:space="preserve">abierto </w:t>
      </w:r>
      <w:r w:rsidRPr="00E438B8">
        <w:rPr>
          <w:rFonts w:cstheme="minorHAnsi"/>
          <w:sz w:val="24"/>
          <w:szCs w:val="24"/>
        </w:rPr>
        <w:t>y tramitación ordinaria, a la oferta más ventajosa.</w:t>
      </w:r>
    </w:p>
    <w:p w14:paraId="30CC2819" w14:textId="77777777" w:rsidR="003D6758" w:rsidRPr="00E438B8" w:rsidRDefault="003D6758" w:rsidP="00E73559">
      <w:pPr>
        <w:spacing w:after="0" w:line="280" w:lineRule="exact"/>
        <w:jc w:val="both"/>
        <w:rPr>
          <w:rFonts w:cstheme="minorHAnsi"/>
          <w:sz w:val="24"/>
          <w:szCs w:val="24"/>
        </w:rPr>
      </w:pPr>
    </w:p>
    <w:p w14:paraId="43BE9F97" w14:textId="232B07BF" w:rsidR="00C019B3" w:rsidRPr="00E438B8" w:rsidRDefault="00C019B3" w:rsidP="00E73559">
      <w:pPr>
        <w:spacing w:after="0" w:line="280" w:lineRule="exact"/>
        <w:jc w:val="both"/>
        <w:rPr>
          <w:rFonts w:cstheme="minorHAnsi"/>
          <w:b/>
          <w:bCs/>
          <w:sz w:val="24"/>
          <w:szCs w:val="24"/>
          <w:u w:val="single"/>
        </w:rPr>
      </w:pPr>
      <w:r w:rsidRPr="00E438B8">
        <w:rPr>
          <w:rFonts w:cstheme="minorHAnsi"/>
          <w:b/>
          <w:bCs/>
          <w:sz w:val="24"/>
          <w:szCs w:val="24"/>
          <w:u w:val="single"/>
        </w:rPr>
        <w:t>8.- PRESENTACIÓN DE PROPOSICIONES</w:t>
      </w:r>
    </w:p>
    <w:p w14:paraId="44D4FADC" w14:textId="77777777" w:rsidR="003D6758" w:rsidRPr="00E438B8" w:rsidRDefault="003D6758" w:rsidP="00E73559">
      <w:pPr>
        <w:spacing w:after="0" w:line="280" w:lineRule="exact"/>
        <w:jc w:val="both"/>
        <w:rPr>
          <w:rFonts w:cstheme="minorHAnsi"/>
          <w:b/>
          <w:bCs/>
          <w:sz w:val="24"/>
          <w:szCs w:val="24"/>
        </w:rPr>
      </w:pPr>
    </w:p>
    <w:p w14:paraId="0758AB94" w14:textId="7C0FFCC6" w:rsidR="00C019B3" w:rsidRPr="00E438B8" w:rsidRDefault="00C019B3" w:rsidP="00E73559">
      <w:pPr>
        <w:spacing w:after="0" w:line="280" w:lineRule="exact"/>
        <w:jc w:val="both"/>
        <w:rPr>
          <w:rFonts w:cstheme="minorHAnsi"/>
          <w:b/>
          <w:bCs/>
          <w:sz w:val="24"/>
          <w:szCs w:val="24"/>
          <w:u w:val="single"/>
        </w:rPr>
      </w:pPr>
      <w:r w:rsidRPr="00E438B8">
        <w:rPr>
          <w:rFonts w:cstheme="minorHAnsi"/>
          <w:b/>
          <w:bCs/>
          <w:sz w:val="24"/>
          <w:szCs w:val="24"/>
          <w:u w:val="single"/>
        </w:rPr>
        <w:t>A. Cuestiones generales</w:t>
      </w:r>
    </w:p>
    <w:p w14:paraId="0C61282D" w14:textId="77777777" w:rsidR="003D6758" w:rsidRPr="00E438B8" w:rsidRDefault="003D6758" w:rsidP="00E73559">
      <w:pPr>
        <w:spacing w:after="0" w:line="280" w:lineRule="exact"/>
        <w:jc w:val="both"/>
        <w:rPr>
          <w:rFonts w:cstheme="minorHAnsi"/>
          <w:b/>
          <w:bCs/>
          <w:sz w:val="24"/>
          <w:szCs w:val="24"/>
          <w:u w:val="single"/>
        </w:rPr>
      </w:pPr>
    </w:p>
    <w:p w14:paraId="4E374C63" w14:textId="39A8A6E9" w:rsidR="00C019B3" w:rsidRPr="00E438B8" w:rsidRDefault="00C019B3" w:rsidP="00E73559">
      <w:pPr>
        <w:spacing w:after="0" w:line="280" w:lineRule="exact"/>
        <w:jc w:val="both"/>
        <w:rPr>
          <w:rFonts w:cstheme="minorHAnsi"/>
          <w:sz w:val="24"/>
          <w:szCs w:val="24"/>
        </w:rPr>
      </w:pPr>
      <w:r w:rsidRPr="00E438B8">
        <w:rPr>
          <w:rFonts w:cstheme="minorHAnsi"/>
          <w:sz w:val="24"/>
          <w:szCs w:val="24"/>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1617FC15" w14:textId="77777777" w:rsidR="003D6758" w:rsidRPr="00E438B8" w:rsidRDefault="003D6758" w:rsidP="00E73559">
      <w:pPr>
        <w:spacing w:after="0" w:line="280" w:lineRule="exact"/>
        <w:jc w:val="both"/>
        <w:rPr>
          <w:rFonts w:cstheme="minorHAnsi"/>
          <w:sz w:val="24"/>
          <w:szCs w:val="24"/>
        </w:rPr>
      </w:pPr>
    </w:p>
    <w:p w14:paraId="69863F77" w14:textId="77777777" w:rsidR="00856D22" w:rsidRPr="00E438B8" w:rsidRDefault="00BD35E5" w:rsidP="00E73559">
      <w:pPr>
        <w:spacing w:after="0" w:line="280" w:lineRule="exact"/>
        <w:jc w:val="both"/>
        <w:rPr>
          <w:rFonts w:cstheme="minorHAnsi"/>
          <w:sz w:val="24"/>
          <w:szCs w:val="24"/>
        </w:rPr>
      </w:pPr>
      <w:r w:rsidRPr="00E438B8">
        <w:rPr>
          <w:rFonts w:cstheme="minorHAnsi"/>
          <w:sz w:val="24"/>
          <w:szCs w:val="24"/>
        </w:rPr>
        <w:t xml:space="preserve">La presentación de proposiciones supone la aceptación incondicional por la persona licitadora del contenido de la totalidad de las cláusulas del pliego que rigen la licitación, sin </w:t>
      </w:r>
    </w:p>
    <w:p w14:paraId="7F792BDF" w14:textId="77777777" w:rsidR="00856D22" w:rsidRPr="00E438B8" w:rsidRDefault="00856D22" w:rsidP="00E73559">
      <w:pPr>
        <w:spacing w:after="0" w:line="280" w:lineRule="exact"/>
        <w:jc w:val="both"/>
        <w:rPr>
          <w:rFonts w:cstheme="minorHAnsi"/>
          <w:sz w:val="24"/>
          <w:szCs w:val="24"/>
        </w:rPr>
      </w:pPr>
    </w:p>
    <w:p w14:paraId="697BC9B8" w14:textId="5E3DAF41" w:rsidR="00BD35E5" w:rsidRPr="00E438B8" w:rsidRDefault="00BD35E5" w:rsidP="00E73559">
      <w:pPr>
        <w:spacing w:after="0" w:line="280" w:lineRule="exact"/>
        <w:jc w:val="both"/>
        <w:rPr>
          <w:rFonts w:cstheme="minorHAnsi"/>
          <w:sz w:val="24"/>
          <w:szCs w:val="24"/>
        </w:rPr>
      </w:pPr>
      <w:r w:rsidRPr="00E438B8">
        <w:rPr>
          <w:rFonts w:cstheme="minorHAnsi"/>
          <w:sz w:val="24"/>
          <w:szCs w:val="24"/>
        </w:rPr>
        <w:t>salvedad o reserva alguna, y la declaración responsable de que reúne todas y cada una de las condiciones exigidas para contratar con el Ayuntamiento.</w:t>
      </w:r>
    </w:p>
    <w:p w14:paraId="5EA6EEEC" w14:textId="4528CB65" w:rsidR="003D6758" w:rsidRPr="00E438B8" w:rsidRDefault="003D6758" w:rsidP="00E73559">
      <w:pPr>
        <w:spacing w:after="0" w:line="280" w:lineRule="exact"/>
        <w:jc w:val="both"/>
        <w:rPr>
          <w:rFonts w:cstheme="minorHAnsi"/>
          <w:sz w:val="24"/>
          <w:szCs w:val="24"/>
        </w:rPr>
      </w:pPr>
    </w:p>
    <w:p w14:paraId="35B118A5" w14:textId="29A20FC5" w:rsidR="00BD35E5" w:rsidRPr="00E438B8" w:rsidRDefault="00BD35E5" w:rsidP="00E73559">
      <w:pPr>
        <w:spacing w:after="0" w:line="280" w:lineRule="exact"/>
        <w:jc w:val="both"/>
        <w:rPr>
          <w:rFonts w:cstheme="minorHAnsi"/>
          <w:sz w:val="24"/>
          <w:szCs w:val="24"/>
        </w:rPr>
      </w:pPr>
      <w:r w:rsidRPr="00E438B8">
        <w:rPr>
          <w:rFonts w:cstheme="minorHAnsi"/>
          <w:sz w:val="24"/>
          <w:szCs w:val="24"/>
        </w:rPr>
        <w:t xml:space="preserve">Las personas interesadas podrán solicitar en el correo electrónico: ayuntamiento@cabanillas.es, información adicional sobre los pliegos y demás documentación complementaria, y la obtendrán a través del Portal de Contratación en el plazo de 3 días naturales desde que la soliciten, conforme a lo dispuesto en el artículo 49 de la </w:t>
      </w:r>
      <w:r w:rsidR="008F13FA" w:rsidRPr="00E438B8">
        <w:rPr>
          <w:rFonts w:cstheme="minorHAnsi"/>
          <w:sz w:val="24"/>
          <w:szCs w:val="24"/>
        </w:rPr>
        <w:t>LFCP</w:t>
      </w:r>
      <w:r w:rsidRPr="00E438B8">
        <w:rPr>
          <w:rFonts w:cstheme="minorHAnsi"/>
          <w:sz w:val="24"/>
          <w:szCs w:val="24"/>
        </w:rPr>
        <w:t xml:space="preserve">. Una solicitud de información formulada dentro de los 3 últimos días del plazo de presentación de </w:t>
      </w:r>
      <w:r w:rsidR="00856D22" w:rsidRPr="00E438B8">
        <w:rPr>
          <w:rFonts w:cstheme="minorHAnsi"/>
          <w:sz w:val="24"/>
          <w:szCs w:val="24"/>
        </w:rPr>
        <w:t>ofertas</w:t>
      </w:r>
      <w:r w:rsidRPr="00E438B8">
        <w:rPr>
          <w:rFonts w:cstheme="minorHAnsi"/>
          <w:sz w:val="24"/>
          <w:szCs w:val="24"/>
        </w:rPr>
        <w:t xml:space="preserve"> no obligará a la ampliación de dicho plazo.</w:t>
      </w:r>
    </w:p>
    <w:p w14:paraId="221590B3" w14:textId="77777777" w:rsidR="003D6758" w:rsidRPr="00E438B8" w:rsidRDefault="003D6758" w:rsidP="00E73559">
      <w:pPr>
        <w:spacing w:after="0" w:line="280" w:lineRule="exact"/>
        <w:jc w:val="both"/>
        <w:rPr>
          <w:rFonts w:cstheme="minorHAnsi"/>
          <w:sz w:val="24"/>
          <w:szCs w:val="24"/>
        </w:rPr>
      </w:pPr>
    </w:p>
    <w:p w14:paraId="121CAC35" w14:textId="305CDB86" w:rsidR="00BD35E5" w:rsidRPr="00E438B8" w:rsidRDefault="00BD35E5" w:rsidP="00E73559">
      <w:pPr>
        <w:spacing w:after="0" w:line="280" w:lineRule="exact"/>
        <w:jc w:val="both"/>
        <w:rPr>
          <w:rFonts w:cstheme="minorHAnsi"/>
          <w:b/>
          <w:bCs/>
          <w:sz w:val="24"/>
          <w:szCs w:val="24"/>
          <w:u w:val="single"/>
        </w:rPr>
      </w:pPr>
      <w:r w:rsidRPr="00E438B8">
        <w:rPr>
          <w:rFonts w:cstheme="minorHAnsi"/>
          <w:b/>
          <w:bCs/>
          <w:sz w:val="24"/>
          <w:szCs w:val="24"/>
          <w:u w:val="single"/>
        </w:rPr>
        <w:t>B. Lugar y plazo de presentación</w:t>
      </w:r>
    </w:p>
    <w:p w14:paraId="755E7BDE" w14:textId="77777777" w:rsidR="003D6758" w:rsidRPr="00E438B8" w:rsidRDefault="003D6758" w:rsidP="00E73559">
      <w:pPr>
        <w:spacing w:after="0" w:line="280" w:lineRule="exact"/>
        <w:jc w:val="both"/>
        <w:rPr>
          <w:rFonts w:cstheme="minorHAnsi"/>
          <w:b/>
          <w:bCs/>
          <w:sz w:val="24"/>
          <w:szCs w:val="24"/>
          <w:u w:val="single"/>
        </w:rPr>
      </w:pPr>
    </w:p>
    <w:p w14:paraId="31AA2AFE" w14:textId="77777777" w:rsidR="00BD35E5" w:rsidRPr="00E438B8" w:rsidRDefault="00BD35E5" w:rsidP="00E73559">
      <w:pPr>
        <w:spacing w:after="0" w:line="280" w:lineRule="exact"/>
        <w:jc w:val="both"/>
        <w:rPr>
          <w:rFonts w:cstheme="minorHAnsi"/>
          <w:sz w:val="24"/>
          <w:szCs w:val="24"/>
        </w:rPr>
      </w:pPr>
      <w:r w:rsidRPr="00E438B8">
        <w:rPr>
          <w:rFonts w:cstheme="minorHAnsi"/>
          <w:sz w:val="24"/>
          <w:szCs w:val="24"/>
        </w:rPr>
        <w:t xml:space="preserve">Los documentos que conforman la oferta deberán presentarse exclusivamente a través de la Plataforma de Licitación Electrónica de Navarra (en adelante PLENA), que estará disponible en el anuncio de licitación del Portal de Contratación de Navarra (www.contrataciones.navarra.es). Así mismo, todas las comunicaciones y resto de actuaciones de trámites que procedan con los interesados se efectuarán a través de PLENA. </w:t>
      </w:r>
    </w:p>
    <w:p w14:paraId="51167020" w14:textId="2F8F4E57" w:rsidR="00BD35E5" w:rsidRPr="00E438B8" w:rsidRDefault="00BD35E5" w:rsidP="00E73559">
      <w:pPr>
        <w:spacing w:after="0" w:line="280" w:lineRule="exact"/>
        <w:jc w:val="both"/>
        <w:rPr>
          <w:rFonts w:cstheme="minorHAnsi"/>
          <w:sz w:val="24"/>
          <w:szCs w:val="24"/>
        </w:rPr>
      </w:pPr>
      <w:r w:rsidRPr="00E438B8">
        <w:rPr>
          <w:rFonts w:cstheme="minorHAnsi"/>
          <w:sz w:val="24"/>
          <w:szCs w:val="24"/>
        </w:rPr>
        <w:t xml:space="preserve">El plazo de presentación de las ofertas se fijará en el anuncio de licitación, que será de </w:t>
      </w:r>
      <w:r w:rsidR="002B5997" w:rsidRPr="00E438B8">
        <w:rPr>
          <w:rFonts w:cstheme="minorHAnsi"/>
          <w:b/>
          <w:bCs/>
          <w:sz w:val="24"/>
          <w:szCs w:val="24"/>
        </w:rPr>
        <w:t xml:space="preserve">15 </w:t>
      </w:r>
      <w:r w:rsidR="00856D22" w:rsidRPr="00E438B8">
        <w:rPr>
          <w:rFonts w:cstheme="minorHAnsi"/>
          <w:b/>
          <w:bCs/>
          <w:sz w:val="24"/>
          <w:szCs w:val="24"/>
        </w:rPr>
        <w:t>DÍAS NATURALES</w:t>
      </w:r>
      <w:r w:rsidR="002B5997" w:rsidRPr="00E438B8">
        <w:rPr>
          <w:rFonts w:cstheme="minorHAnsi"/>
          <w:b/>
          <w:bCs/>
          <w:sz w:val="24"/>
          <w:szCs w:val="24"/>
        </w:rPr>
        <w:t xml:space="preserve"> </w:t>
      </w:r>
      <w:r w:rsidRPr="00E438B8">
        <w:rPr>
          <w:rFonts w:cstheme="minorHAnsi"/>
          <w:sz w:val="24"/>
          <w:szCs w:val="24"/>
        </w:rPr>
        <w:t>contados a partir del día siguiente a la fecha de publicación en el Portal de contratación de Navarra de dicho anuncio.</w:t>
      </w:r>
    </w:p>
    <w:p w14:paraId="04DE31B5" w14:textId="77777777" w:rsidR="003D6758" w:rsidRPr="00E438B8" w:rsidRDefault="003D6758" w:rsidP="00E73559">
      <w:pPr>
        <w:spacing w:after="0" w:line="280" w:lineRule="exact"/>
        <w:jc w:val="both"/>
        <w:rPr>
          <w:rFonts w:cstheme="minorHAnsi"/>
          <w:sz w:val="24"/>
          <w:szCs w:val="24"/>
        </w:rPr>
      </w:pPr>
    </w:p>
    <w:p w14:paraId="7CCFF568" w14:textId="5B25B2BC" w:rsidR="00BD35E5" w:rsidRPr="00E438B8" w:rsidRDefault="00BD35E5" w:rsidP="00E73559">
      <w:pPr>
        <w:spacing w:after="0" w:line="280" w:lineRule="exact"/>
        <w:jc w:val="both"/>
        <w:rPr>
          <w:rFonts w:cstheme="minorHAnsi"/>
          <w:b/>
          <w:bCs/>
          <w:sz w:val="24"/>
          <w:szCs w:val="24"/>
          <w:u w:val="single"/>
        </w:rPr>
      </w:pPr>
      <w:r w:rsidRPr="00E438B8">
        <w:rPr>
          <w:rFonts w:cstheme="minorHAnsi"/>
          <w:b/>
          <w:bCs/>
          <w:sz w:val="24"/>
          <w:szCs w:val="24"/>
          <w:u w:val="single"/>
        </w:rPr>
        <w:t>C. Cuestiones para tener en cuenta en la presentación de la propuesta a través de PLENA</w:t>
      </w:r>
    </w:p>
    <w:p w14:paraId="5046C929" w14:textId="77777777" w:rsidR="003D6758" w:rsidRPr="00E438B8" w:rsidRDefault="003D6758" w:rsidP="00E73559">
      <w:pPr>
        <w:spacing w:after="0" w:line="280" w:lineRule="exact"/>
        <w:jc w:val="both"/>
        <w:rPr>
          <w:rFonts w:cstheme="minorHAnsi"/>
          <w:b/>
          <w:bCs/>
          <w:sz w:val="24"/>
          <w:szCs w:val="24"/>
          <w:u w:val="single"/>
        </w:rPr>
      </w:pPr>
    </w:p>
    <w:p w14:paraId="79133512" w14:textId="77777777" w:rsidR="00E438B8" w:rsidRDefault="00E438B8" w:rsidP="00E73559">
      <w:pPr>
        <w:spacing w:after="0" w:line="280" w:lineRule="exact"/>
        <w:jc w:val="both"/>
        <w:rPr>
          <w:rFonts w:cstheme="minorHAnsi"/>
          <w:sz w:val="24"/>
          <w:szCs w:val="24"/>
        </w:rPr>
      </w:pPr>
    </w:p>
    <w:p w14:paraId="5EE45316" w14:textId="4C7D2C24"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En el momento en que la empresa licitadora cierre su oferta, se generará una huella - resumen criptográfico- del contenido de </w:t>
      </w:r>
      <w:proofErr w:type="gramStart"/>
      <w:r w:rsidRPr="00E438B8">
        <w:rPr>
          <w:rFonts w:cstheme="minorHAnsi"/>
          <w:sz w:val="24"/>
          <w:szCs w:val="24"/>
        </w:rPr>
        <w:t>la misma</w:t>
      </w:r>
      <w:proofErr w:type="gramEnd"/>
      <w:r w:rsidRPr="00E438B8">
        <w:rPr>
          <w:rFonts w:cstheme="minorHAnsi"/>
          <w:sz w:val="24"/>
          <w:szCs w:val="24"/>
        </w:rPr>
        <w:t xml:space="preserve">,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w:t>
      </w:r>
    </w:p>
    <w:p w14:paraId="0659D6D7" w14:textId="77777777" w:rsidR="003D6758" w:rsidRPr="00E438B8" w:rsidRDefault="003D6758" w:rsidP="00E73559">
      <w:pPr>
        <w:spacing w:after="0" w:line="280" w:lineRule="exact"/>
        <w:jc w:val="both"/>
        <w:rPr>
          <w:rFonts w:cstheme="minorHAnsi"/>
          <w:sz w:val="24"/>
          <w:szCs w:val="24"/>
        </w:rPr>
      </w:pPr>
    </w:p>
    <w:p w14:paraId="593EC912" w14:textId="3F93A802"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Si no se cumplieran tales requisitos, no será admitida la solicitud de participación en el caso de que se reciba fuera del plazo fijado en el anuncio de licitación. </w:t>
      </w:r>
    </w:p>
    <w:p w14:paraId="1EA12D85" w14:textId="77777777" w:rsidR="003D6758" w:rsidRPr="00E438B8" w:rsidRDefault="003D6758" w:rsidP="00E73559">
      <w:pPr>
        <w:spacing w:after="0" w:line="280" w:lineRule="exact"/>
        <w:jc w:val="both"/>
        <w:rPr>
          <w:rFonts w:cstheme="minorHAnsi"/>
          <w:sz w:val="24"/>
          <w:szCs w:val="24"/>
        </w:rPr>
      </w:pPr>
    </w:p>
    <w:p w14:paraId="23033EDC" w14:textId="285C0429"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6D185F40" w14:textId="77777777" w:rsidR="003D6758" w:rsidRPr="00E438B8" w:rsidRDefault="003D6758" w:rsidP="00E73559">
      <w:pPr>
        <w:spacing w:after="0" w:line="280" w:lineRule="exact"/>
        <w:jc w:val="both"/>
        <w:rPr>
          <w:rFonts w:cstheme="minorHAnsi"/>
          <w:sz w:val="24"/>
          <w:szCs w:val="24"/>
        </w:rPr>
      </w:pPr>
    </w:p>
    <w:p w14:paraId="6918C8B0" w14:textId="5B0B0998"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Es necesario que la hora del equipo desde el que se vaya a realizar la presentación coincida con un margen máximo de desfase de 5 minutos, con la hora del servidor de Gobierno de Navarra. </w:t>
      </w:r>
    </w:p>
    <w:p w14:paraId="517BE30F" w14:textId="77777777" w:rsidR="003D6758" w:rsidRPr="00E438B8" w:rsidRDefault="003D6758" w:rsidP="00E73559">
      <w:pPr>
        <w:spacing w:after="0" w:line="280" w:lineRule="exact"/>
        <w:jc w:val="both"/>
        <w:rPr>
          <w:rFonts w:cstheme="minorHAnsi"/>
          <w:sz w:val="24"/>
          <w:szCs w:val="24"/>
        </w:rPr>
      </w:pPr>
    </w:p>
    <w:p w14:paraId="542E1341" w14:textId="4943CF68"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Los servidores de Gobierno de </w:t>
      </w:r>
      <w:proofErr w:type="gramStart"/>
      <w:r w:rsidRPr="00E438B8">
        <w:rPr>
          <w:rFonts w:cstheme="minorHAnsi"/>
          <w:sz w:val="24"/>
          <w:szCs w:val="24"/>
        </w:rPr>
        <w:t>Navarra,</w:t>
      </w:r>
      <w:proofErr w:type="gramEnd"/>
      <w:r w:rsidRPr="00E438B8">
        <w:rPr>
          <w:rFonts w:cstheme="minorHAnsi"/>
          <w:sz w:val="24"/>
          <w:szCs w:val="24"/>
        </w:rPr>
        <w:t xml:space="preserve"> utilizan como referencia el Tiempo Universal Coordinado (UTC), que es la escala de tiempo universal mantenida por los laboratorios internacionales de referencia con una precisión: +/- 1seg. Esta es, por tanto, la hora oficial de los servicios electrónicos </w:t>
      </w:r>
    </w:p>
    <w:p w14:paraId="4978B6A0" w14:textId="77777777" w:rsidR="007A44CB" w:rsidRPr="00E438B8" w:rsidRDefault="007A44CB" w:rsidP="00E73559">
      <w:pPr>
        <w:spacing w:after="0" w:line="280" w:lineRule="exact"/>
        <w:jc w:val="both"/>
        <w:rPr>
          <w:rFonts w:cstheme="minorHAnsi"/>
          <w:sz w:val="24"/>
          <w:szCs w:val="24"/>
        </w:rPr>
      </w:pPr>
    </w:p>
    <w:p w14:paraId="7E25B605" w14:textId="77777777" w:rsidR="003D6758" w:rsidRPr="00E438B8" w:rsidRDefault="003D6758" w:rsidP="00E73559">
      <w:pPr>
        <w:spacing w:after="0" w:line="280" w:lineRule="exact"/>
        <w:jc w:val="both"/>
        <w:rPr>
          <w:rFonts w:cstheme="minorHAnsi"/>
          <w:sz w:val="24"/>
          <w:szCs w:val="24"/>
        </w:rPr>
      </w:pPr>
    </w:p>
    <w:p w14:paraId="196651FC" w14:textId="78CA346D" w:rsidR="000A74DD" w:rsidRPr="00E438B8" w:rsidRDefault="000A74DD" w:rsidP="00E73559">
      <w:pPr>
        <w:pStyle w:val="Prrafodelista"/>
        <w:numPr>
          <w:ilvl w:val="0"/>
          <w:numId w:val="9"/>
        </w:numPr>
        <w:spacing w:after="0" w:line="280" w:lineRule="exact"/>
        <w:jc w:val="both"/>
        <w:rPr>
          <w:rFonts w:cstheme="minorHAnsi"/>
          <w:sz w:val="24"/>
          <w:szCs w:val="24"/>
        </w:rPr>
      </w:pPr>
      <w:r w:rsidRPr="00E438B8">
        <w:rPr>
          <w:rFonts w:cstheme="minorHAnsi"/>
          <w:sz w:val="24"/>
          <w:szCs w:val="24"/>
        </w:rPr>
        <w:t xml:space="preserve">Fuente horaria primaria: hora.roa.es (Real Instituto y Observatorio de la Armada: dos servidores en San Fernando-Cádiz y un tercero situado en Madrid) </w:t>
      </w:r>
    </w:p>
    <w:p w14:paraId="639FD251" w14:textId="647C1FE2" w:rsidR="000A74DD" w:rsidRPr="00E438B8" w:rsidRDefault="000A74DD" w:rsidP="00E73559">
      <w:pPr>
        <w:pStyle w:val="Prrafodelista"/>
        <w:numPr>
          <w:ilvl w:val="0"/>
          <w:numId w:val="9"/>
        </w:numPr>
        <w:spacing w:after="0" w:line="280" w:lineRule="exact"/>
        <w:jc w:val="both"/>
        <w:rPr>
          <w:rFonts w:cstheme="minorHAnsi"/>
          <w:sz w:val="24"/>
          <w:szCs w:val="24"/>
        </w:rPr>
      </w:pPr>
      <w:r w:rsidRPr="00E438B8">
        <w:rPr>
          <w:rFonts w:cstheme="minorHAnsi"/>
          <w:sz w:val="24"/>
          <w:szCs w:val="24"/>
        </w:rPr>
        <w:t xml:space="preserve">Fuentes horarias secundarias: </w:t>
      </w:r>
    </w:p>
    <w:p w14:paraId="53042D3A" w14:textId="77777777" w:rsidR="007637E9" w:rsidRPr="00E438B8" w:rsidRDefault="000A74DD" w:rsidP="00E73559">
      <w:pPr>
        <w:pStyle w:val="Prrafodelista"/>
        <w:numPr>
          <w:ilvl w:val="1"/>
          <w:numId w:val="9"/>
        </w:numPr>
        <w:spacing w:after="0" w:line="280" w:lineRule="exact"/>
        <w:jc w:val="both"/>
        <w:rPr>
          <w:rFonts w:cstheme="minorHAnsi"/>
          <w:sz w:val="24"/>
          <w:szCs w:val="24"/>
        </w:rPr>
      </w:pPr>
      <w:proofErr w:type="gramStart"/>
      <w:r w:rsidRPr="00E438B8">
        <w:rPr>
          <w:rFonts w:cstheme="minorHAnsi"/>
          <w:sz w:val="24"/>
          <w:szCs w:val="24"/>
        </w:rPr>
        <w:t>canon.inria.fr ,</w:t>
      </w:r>
      <w:proofErr w:type="gramEnd"/>
      <w:r w:rsidRPr="00E438B8">
        <w:rPr>
          <w:rFonts w:cstheme="minorHAnsi"/>
          <w:sz w:val="24"/>
          <w:szCs w:val="24"/>
        </w:rPr>
        <w:t xml:space="preserve"> INRIA, Paris </w:t>
      </w:r>
    </w:p>
    <w:p w14:paraId="7274D69D" w14:textId="431335CF" w:rsidR="000A74DD" w:rsidRPr="00E438B8" w:rsidRDefault="000A74DD" w:rsidP="00E73559">
      <w:pPr>
        <w:pStyle w:val="Prrafodelista"/>
        <w:numPr>
          <w:ilvl w:val="1"/>
          <w:numId w:val="9"/>
        </w:numPr>
        <w:spacing w:after="0" w:line="280" w:lineRule="exact"/>
        <w:jc w:val="both"/>
        <w:rPr>
          <w:rFonts w:cstheme="minorHAnsi"/>
          <w:sz w:val="24"/>
          <w:szCs w:val="24"/>
        </w:rPr>
      </w:pPr>
      <w:proofErr w:type="gramStart"/>
      <w:r w:rsidRPr="00E438B8">
        <w:rPr>
          <w:rFonts w:cstheme="minorHAnsi"/>
          <w:sz w:val="24"/>
          <w:szCs w:val="24"/>
        </w:rPr>
        <w:t>i2t15.i2t.ehu.es ,</w:t>
      </w:r>
      <w:proofErr w:type="gramEnd"/>
      <w:r w:rsidRPr="00E438B8">
        <w:rPr>
          <w:rFonts w:cstheme="minorHAnsi"/>
          <w:sz w:val="24"/>
          <w:szCs w:val="24"/>
        </w:rPr>
        <w:t xml:space="preserve"> UPV-EHU</w:t>
      </w:r>
    </w:p>
    <w:p w14:paraId="1465653E" w14:textId="4FE3D525"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 </w:t>
      </w:r>
    </w:p>
    <w:p w14:paraId="6E6FF5BE" w14:textId="4F527707"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Si al proceder a la apertura de los sobres, se detecta su presentación fuera de plazo sobre la que se ha recibido una huella, ésta se validará si la huella coincide y la fecha de recepción está dentro de las 24 horas extendidas. En tal caso la oferta se dará por válida y se abrirá. </w:t>
      </w:r>
    </w:p>
    <w:p w14:paraId="0A65A989" w14:textId="77777777" w:rsidR="003D6758" w:rsidRPr="00E438B8" w:rsidRDefault="003D6758" w:rsidP="00E73559">
      <w:pPr>
        <w:spacing w:after="0" w:line="280" w:lineRule="exact"/>
        <w:jc w:val="both"/>
        <w:rPr>
          <w:rFonts w:cstheme="minorHAnsi"/>
          <w:sz w:val="24"/>
          <w:szCs w:val="24"/>
        </w:rPr>
      </w:pPr>
    </w:p>
    <w:p w14:paraId="451C4BE9" w14:textId="6EE1F446"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Si por el contrario la huella no coincide, o bien la oferta se ha recibido fuera del plazo de 24 horas extendidas, la oferta se excluirá, no abriéndose en ningún caso su contenido. </w:t>
      </w:r>
    </w:p>
    <w:p w14:paraId="28498330" w14:textId="77777777" w:rsidR="003D6758" w:rsidRPr="00E438B8" w:rsidRDefault="003D6758" w:rsidP="00E73559">
      <w:pPr>
        <w:spacing w:after="0" w:line="280" w:lineRule="exact"/>
        <w:jc w:val="both"/>
        <w:rPr>
          <w:rFonts w:cstheme="minorHAnsi"/>
          <w:sz w:val="24"/>
          <w:szCs w:val="24"/>
        </w:rPr>
      </w:pPr>
    </w:p>
    <w:p w14:paraId="4613FD81" w14:textId="7925A8B6" w:rsidR="005F4D37" w:rsidRPr="00E438B8" w:rsidRDefault="000A74DD" w:rsidP="00E73559">
      <w:pPr>
        <w:spacing w:after="0" w:line="280" w:lineRule="exact"/>
        <w:jc w:val="both"/>
        <w:rPr>
          <w:rFonts w:cstheme="minorHAnsi"/>
          <w:sz w:val="24"/>
          <w:szCs w:val="24"/>
        </w:rPr>
      </w:pPr>
      <w:r w:rsidRPr="00E438B8">
        <w:rPr>
          <w:rFonts w:cstheme="minorHAnsi"/>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r w:rsidR="00E80D06" w:rsidRPr="00E438B8">
        <w:rPr>
          <w:rFonts w:cstheme="minorHAnsi"/>
          <w:sz w:val="24"/>
          <w:szCs w:val="24"/>
        </w:rPr>
        <w:t>.</w:t>
      </w:r>
    </w:p>
    <w:p w14:paraId="34C633F2" w14:textId="77777777" w:rsidR="003D6758" w:rsidRPr="00E438B8" w:rsidRDefault="003D6758" w:rsidP="00E73559">
      <w:pPr>
        <w:spacing w:after="0" w:line="280" w:lineRule="exact"/>
        <w:jc w:val="both"/>
        <w:rPr>
          <w:rFonts w:cstheme="minorHAnsi"/>
          <w:sz w:val="24"/>
          <w:szCs w:val="24"/>
          <w:u w:val="single"/>
        </w:rPr>
      </w:pPr>
    </w:p>
    <w:p w14:paraId="0B4E0AEB" w14:textId="77777777" w:rsidR="00E438B8" w:rsidRDefault="00E438B8" w:rsidP="00E73559">
      <w:pPr>
        <w:spacing w:after="0" w:line="280" w:lineRule="exact"/>
        <w:jc w:val="both"/>
        <w:rPr>
          <w:rFonts w:cstheme="minorHAnsi"/>
          <w:b/>
          <w:bCs/>
          <w:sz w:val="24"/>
          <w:szCs w:val="24"/>
          <w:u w:val="single"/>
        </w:rPr>
      </w:pPr>
    </w:p>
    <w:p w14:paraId="5ADA64A7" w14:textId="70E7E521" w:rsidR="00E80D06" w:rsidRPr="00E438B8" w:rsidRDefault="00E80D06" w:rsidP="00E73559">
      <w:pPr>
        <w:spacing w:after="0" w:line="280" w:lineRule="exact"/>
        <w:jc w:val="both"/>
        <w:rPr>
          <w:rFonts w:cstheme="minorHAnsi"/>
          <w:b/>
          <w:bCs/>
          <w:sz w:val="24"/>
          <w:szCs w:val="24"/>
          <w:u w:val="single"/>
        </w:rPr>
      </w:pPr>
      <w:r w:rsidRPr="00E438B8">
        <w:rPr>
          <w:rFonts w:cstheme="minorHAnsi"/>
          <w:b/>
          <w:bCs/>
          <w:sz w:val="24"/>
          <w:szCs w:val="24"/>
          <w:u w:val="single"/>
        </w:rPr>
        <w:t>9.- FORMA Y CONTENIDO DE LAS PROPOSICIONES</w:t>
      </w:r>
    </w:p>
    <w:p w14:paraId="15B9DB9E" w14:textId="77777777" w:rsidR="003D6758" w:rsidRPr="00E438B8" w:rsidRDefault="003D6758" w:rsidP="00E73559">
      <w:pPr>
        <w:spacing w:after="0" w:line="280" w:lineRule="exact"/>
        <w:jc w:val="both"/>
        <w:rPr>
          <w:rFonts w:cstheme="minorHAnsi"/>
          <w:b/>
          <w:bCs/>
          <w:sz w:val="24"/>
          <w:szCs w:val="24"/>
        </w:rPr>
      </w:pPr>
    </w:p>
    <w:p w14:paraId="47BC8D39" w14:textId="162AF5B9" w:rsidR="00E80D06" w:rsidRPr="00E438B8" w:rsidRDefault="00E80D06" w:rsidP="00E73559">
      <w:pPr>
        <w:spacing w:after="0" w:line="280" w:lineRule="exact"/>
        <w:jc w:val="both"/>
        <w:rPr>
          <w:rFonts w:cstheme="minorHAnsi"/>
          <w:sz w:val="24"/>
          <w:szCs w:val="24"/>
        </w:rPr>
      </w:pPr>
      <w:r w:rsidRPr="00E438B8">
        <w:rPr>
          <w:rFonts w:cstheme="minorHAnsi"/>
          <w:sz w:val="24"/>
          <w:szCs w:val="24"/>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 Las ofertas son cifradas en el escritorio de quien vaya a licitar utilizando mecanismos estándares de cifrado, y una vez presentadas, son depositadas en el repositorio seguro.</w:t>
      </w:r>
    </w:p>
    <w:p w14:paraId="09216BF7" w14:textId="77777777" w:rsidR="003D6758" w:rsidRPr="00E438B8" w:rsidRDefault="003D6758" w:rsidP="00E73559">
      <w:pPr>
        <w:spacing w:after="0" w:line="280" w:lineRule="exact"/>
        <w:jc w:val="both"/>
        <w:rPr>
          <w:rFonts w:cstheme="minorHAnsi"/>
          <w:sz w:val="24"/>
          <w:szCs w:val="24"/>
        </w:rPr>
      </w:pPr>
    </w:p>
    <w:p w14:paraId="315C6210" w14:textId="62378738" w:rsidR="00E80D06" w:rsidRPr="00E438B8" w:rsidRDefault="00E80D06" w:rsidP="00E73559">
      <w:pPr>
        <w:spacing w:after="0" w:line="280" w:lineRule="exact"/>
        <w:jc w:val="both"/>
        <w:rPr>
          <w:rFonts w:cstheme="minorHAnsi"/>
          <w:sz w:val="24"/>
          <w:szCs w:val="24"/>
        </w:rPr>
      </w:pPr>
      <w:r w:rsidRPr="00E438B8">
        <w:rPr>
          <w:rFonts w:cstheme="minorHAnsi"/>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074B5ACB" w14:textId="77777777" w:rsidR="003D6758" w:rsidRPr="00E438B8" w:rsidRDefault="003D6758" w:rsidP="00E73559">
      <w:pPr>
        <w:spacing w:after="0" w:line="280" w:lineRule="exact"/>
        <w:jc w:val="both"/>
        <w:rPr>
          <w:rFonts w:cstheme="minorHAnsi"/>
          <w:sz w:val="24"/>
          <w:szCs w:val="24"/>
        </w:rPr>
      </w:pPr>
    </w:p>
    <w:p w14:paraId="56C5FEFA" w14:textId="6D32F488" w:rsidR="00E80D06" w:rsidRPr="00E438B8" w:rsidRDefault="00E80D06" w:rsidP="00E73559">
      <w:pPr>
        <w:spacing w:after="0" w:line="280" w:lineRule="exact"/>
        <w:jc w:val="both"/>
        <w:rPr>
          <w:rFonts w:cstheme="minorHAnsi"/>
          <w:sz w:val="24"/>
          <w:szCs w:val="24"/>
        </w:rPr>
      </w:pPr>
      <w:r w:rsidRPr="00E438B8">
        <w:rPr>
          <w:rFonts w:cstheme="minorHAnsi"/>
          <w:sz w:val="24"/>
          <w:szCs w:val="24"/>
        </w:rPr>
        <w:t>El tamaño permitido de cada fichero individual que se anexa en la oferta electrónica es de 50 MB. PLENA no establece límite alguno en el número de archivos que se pueden adjuntar a una oferta.</w:t>
      </w:r>
    </w:p>
    <w:p w14:paraId="56DBED1B" w14:textId="70E6E35A" w:rsidR="00E80D06" w:rsidRPr="00E438B8" w:rsidRDefault="00E80D06" w:rsidP="00E73559">
      <w:pPr>
        <w:spacing w:after="0" w:line="280" w:lineRule="exact"/>
        <w:jc w:val="both"/>
        <w:rPr>
          <w:rFonts w:cstheme="minorHAnsi"/>
          <w:sz w:val="24"/>
          <w:szCs w:val="24"/>
        </w:rPr>
      </w:pPr>
      <w:r w:rsidRPr="00E438B8">
        <w:rPr>
          <w:rFonts w:cstheme="minorHAnsi"/>
          <w:sz w:val="24"/>
          <w:szCs w:val="24"/>
        </w:rPr>
        <w:t xml:space="preserve">Los formatos admitidos por PLENA para los documentos que se anexan en la presentación de la oferta son los utilizados habitualmente (doc., docx., xls., xlsx., </w:t>
      </w:r>
      <w:proofErr w:type="spellStart"/>
      <w:r w:rsidRPr="00E438B8">
        <w:rPr>
          <w:rFonts w:cstheme="minorHAnsi"/>
          <w:sz w:val="24"/>
          <w:szCs w:val="24"/>
        </w:rPr>
        <w:t>ppt</w:t>
      </w:r>
      <w:proofErr w:type="spellEnd"/>
      <w:r w:rsidRPr="00E438B8">
        <w:rPr>
          <w:rFonts w:cstheme="minorHAnsi"/>
          <w:sz w:val="24"/>
          <w:szCs w:val="24"/>
        </w:rPr>
        <w:t xml:space="preserve">., </w:t>
      </w:r>
      <w:proofErr w:type="spellStart"/>
      <w:r w:rsidRPr="00E438B8">
        <w:rPr>
          <w:rFonts w:cstheme="minorHAnsi"/>
          <w:sz w:val="24"/>
          <w:szCs w:val="24"/>
        </w:rPr>
        <w:t>pptx</w:t>
      </w:r>
      <w:proofErr w:type="spellEnd"/>
      <w:r w:rsidRPr="00E438B8">
        <w:rPr>
          <w:rFonts w:cstheme="minorHAnsi"/>
          <w:sz w:val="24"/>
          <w:szCs w:val="24"/>
        </w:rPr>
        <w:t xml:space="preserve">., </w:t>
      </w:r>
      <w:proofErr w:type="spellStart"/>
      <w:r w:rsidRPr="00E438B8">
        <w:rPr>
          <w:rFonts w:cstheme="minorHAnsi"/>
          <w:sz w:val="24"/>
          <w:szCs w:val="24"/>
        </w:rPr>
        <w:t>rtf</w:t>
      </w:r>
      <w:proofErr w:type="spellEnd"/>
      <w:r w:rsidRPr="00E438B8">
        <w:rPr>
          <w:rFonts w:cstheme="minorHAnsi"/>
          <w:sz w:val="24"/>
          <w:szCs w:val="24"/>
        </w:rPr>
        <w:t xml:space="preserve">., </w:t>
      </w:r>
      <w:proofErr w:type="spellStart"/>
      <w:r w:rsidRPr="00E438B8">
        <w:rPr>
          <w:rFonts w:cstheme="minorHAnsi"/>
          <w:sz w:val="24"/>
          <w:szCs w:val="24"/>
        </w:rPr>
        <w:t>sxw</w:t>
      </w:r>
      <w:proofErr w:type="spellEnd"/>
      <w:r w:rsidRPr="00E438B8">
        <w:rPr>
          <w:rFonts w:cstheme="minorHAnsi"/>
          <w:sz w:val="24"/>
          <w:szCs w:val="24"/>
        </w:rPr>
        <w:t xml:space="preserve">., </w:t>
      </w:r>
      <w:proofErr w:type="spellStart"/>
      <w:r w:rsidRPr="00E438B8">
        <w:rPr>
          <w:rFonts w:cstheme="minorHAnsi"/>
          <w:sz w:val="24"/>
          <w:szCs w:val="24"/>
        </w:rPr>
        <w:t>abw</w:t>
      </w:r>
      <w:proofErr w:type="spellEnd"/>
      <w:r w:rsidRPr="00E438B8">
        <w:rPr>
          <w:rFonts w:cstheme="minorHAnsi"/>
          <w:sz w:val="24"/>
          <w:szCs w:val="24"/>
        </w:rPr>
        <w:t xml:space="preserve">., </w:t>
      </w:r>
      <w:proofErr w:type="spellStart"/>
      <w:r w:rsidRPr="00E438B8">
        <w:rPr>
          <w:rFonts w:cstheme="minorHAnsi"/>
          <w:sz w:val="24"/>
          <w:szCs w:val="24"/>
        </w:rPr>
        <w:t>pdf</w:t>
      </w:r>
      <w:proofErr w:type="spellEnd"/>
      <w:r w:rsidRPr="00E438B8">
        <w:rPr>
          <w:rFonts w:cstheme="minorHAnsi"/>
          <w:sz w:val="24"/>
          <w:szCs w:val="24"/>
        </w:rPr>
        <w:t xml:space="preserve">., </w:t>
      </w:r>
      <w:proofErr w:type="spellStart"/>
      <w:r w:rsidRPr="00E438B8">
        <w:rPr>
          <w:rFonts w:cstheme="minorHAnsi"/>
          <w:sz w:val="24"/>
          <w:szCs w:val="24"/>
        </w:rPr>
        <w:t>jpg</w:t>
      </w:r>
      <w:proofErr w:type="spellEnd"/>
      <w:r w:rsidRPr="00E438B8">
        <w:rPr>
          <w:rFonts w:cstheme="minorHAnsi"/>
          <w:sz w:val="24"/>
          <w:szCs w:val="24"/>
        </w:rPr>
        <w:t xml:space="preserve">., </w:t>
      </w:r>
      <w:proofErr w:type="spellStart"/>
      <w:r w:rsidRPr="00E438B8">
        <w:rPr>
          <w:rFonts w:cstheme="minorHAnsi"/>
          <w:sz w:val="24"/>
          <w:szCs w:val="24"/>
        </w:rPr>
        <w:t>bmp</w:t>
      </w:r>
      <w:proofErr w:type="spellEnd"/>
      <w:r w:rsidRPr="00E438B8">
        <w:rPr>
          <w:rFonts w:cstheme="minorHAnsi"/>
          <w:sz w:val="24"/>
          <w:szCs w:val="24"/>
        </w:rPr>
        <w:t xml:space="preserve">., </w:t>
      </w:r>
      <w:proofErr w:type="spellStart"/>
      <w:r w:rsidRPr="00E438B8">
        <w:rPr>
          <w:rFonts w:cstheme="minorHAnsi"/>
          <w:sz w:val="24"/>
          <w:szCs w:val="24"/>
        </w:rPr>
        <w:t>tiff</w:t>
      </w:r>
      <w:proofErr w:type="spellEnd"/>
      <w:r w:rsidRPr="00E438B8">
        <w:rPr>
          <w:rFonts w:cstheme="minorHAnsi"/>
          <w:sz w:val="24"/>
          <w:szCs w:val="24"/>
        </w:rPr>
        <w:t xml:space="preserve">., </w:t>
      </w:r>
      <w:proofErr w:type="spellStart"/>
      <w:r w:rsidRPr="00E438B8">
        <w:rPr>
          <w:rFonts w:cstheme="minorHAnsi"/>
          <w:sz w:val="24"/>
          <w:szCs w:val="24"/>
        </w:rPr>
        <w:t>tif</w:t>
      </w:r>
      <w:proofErr w:type="spellEnd"/>
      <w:r w:rsidRPr="00E438B8">
        <w:rPr>
          <w:rFonts w:cstheme="minorHAnsi"/>
          <w:sz w:val="24"/>
          <w:szCs w:val="24"/>
        </w:rPr>
        <w:t xml:space="preserve">., </w:t>
      </w:r>
      <w:proofErr w:type="spellStart"/>
      <w:r w:rsidRPr="00E438B8">
        <w:rPr>
          <w:rFonts w:cstheme="minorHAnsi"/>
          <w:sz w:val="24"/>
          <w:szCs w:val="24"/>
        </w:rPr>
        <w:t>odt</w:t>
      </w:r>
      <w:proofErr w:type="spellEnd"/>
      <w:r w:rsidRPr="00E438B8">
        <w:rPr>
          <w:rFonts w:cstheme="minorHAnsi"/>
          <w:sz w:val="24"/>
          <w:szCs w:val="24"/>
        </w:rPr>
        <w:t xml:space="preserve">., </w:t>
      </w:r>
      <w:proofErr w:type="spellStart"/>
      <w:r w:rsidRPr="00E438B8">
        <w:rPr>
          <w:rFonts w:cstheme="minorHAnsi"/>
          <w:sz w:val="24"/>
          <w:szCs w:val="24"/>
        </w:rPr>
        <w:t>ods</w:t>
      </w:r>
      <w:proofErr w:type="spellEnd"/>
      <w:r w:rsidRPr="00E438B8">
        <w:rPr>
          <w:rFonts w:cstheme="minorHAnsi"/>
          <w:sz w:val="24"/>
          <w:szCs w:val="24"/>
        </w:rPr>
        <w:t xml:space="preserve">., </w:t>
      </w:r>
      <w:proofErr w:type="spellStart"/>
      <w:r w:rsidRPr="00E438B8">
        <w:rPr>
          <w:rFonts w:cstheme="minorHAnsi"/>
          <w:sz w:val="24"/>
          <w:szCs w:val="24"/>
        </w:rPr>
        <w:t>odp</w:t>
      </w:r>
      <w:proofErr w:type="spellEnd"/>
      <w:r w:rsidRPr="00E438B8">
        <w:rPr>
          <w:rFonts w:cstheme="minorHAnsi"/>
          <w:sz w:val="24"/>
          <w:szCs w:val="24"/>
        </w:rPr>
        <w:t xml:space="preserve">., </w:t>
      </w:r>
      <w:proofErr w:type="spellStart"/>
      <w:r w:rsidRPr="00E438B8">
        <w:rPr>
          <w:rFonts w:cstheme="minorHAnsi"/>
          <w:sz w:val="24"/>
          <w:szCs w:val="24"/>
        </w:rPr>
        <w:t>odi</w:t>
      </w:r>
      <w:proofErr w:type="spellEnd"/>
      <w:r w:rsidRPr="00E438B8">
        <w:rPr>
          <w:rFonts w:cstheme="minorHAnsi"/>
          <w:sz w:val="24"/>
          <w:szCs w:val="24"/>
        </w:rPr>
        <w:t xml:space="preserve">., </w:t>
      </w:r>
      <w:proofErr w:type="spellStart"/>
      <w:r w:rsidRPr="00E438B8">
        <w:rPr>
          <w:rFonts w:cstheme="minorHAnsi"/>
          <w:sz w:val="24"/>
          <w:szCs w:val="24"/>
        </w:rPr>
        <w:t>dwg</w:t>
      </w:r>
      <w:proofErr w:type="spellEnd"/>
      <w:r w:rsidRPr="00E438B8">
        <w:rPr>
          <w:rFonts w:cstheme="minorHAnsi"/>
          <w:sz w:val="24"/>
          <w:szCs w:val="24"/>
        </w:rPr>
        <w:t>., zip.), y como medida alternativa, para adjuntar archivos de otros formatos, se pueden envolver en un archivo comprimido (ZIP).</w:t>
      </w:r>
    </w:p>
    <w:p w14:paraId="64ACEA15" w14:textId="77777777" w:rsidR="003D6758" w:rsidRPr="00E438B8" w:rsidRDefault="003D6758" w:rsidP="00E73559">
      <w:pPr>
        <w:spacing w:after="0" w:line="280" w:lineRule="exact"/>
        <w:jc w:val="both"/>
        <w:rPr>
          <w:rFonts w:cstheme="minorHAnsi"/>
          <w:sz w:val="24"/>
          <w:szCs w:val="24"/>
        </w:rPr>
      </w:pPr>
    </w:p>
    <w:p w14:paraId="08AD0F86" w14:textId="77777777" w:rsidR="007A44CB" w:rsidRPr="00E438B8" w:rsidRDefault="00E80D06" w:rsidP="00E73559">
      <w:pPr>
        <w:spacing w:after="0" w:line="280" w:lineRule="exact"/>
        <w:jc w:val="both"/>
        <w:rPr>
          <w:rFonts w:cstheme="minorHAnsi"/>
          <w:sz w:val="24"/>
          <w:szCs w:val="24"/>
        </w:rPr>
      </w:pPr>
      <w:r w:rsidRPr="00E438B8">
        <w:rPr>
          <w:rFonts w:cstheme="minorHAnsi"/>
          <w:sz w:val="24"/>
          <w:szCs w:val="24"/>
        </w:rPr>
        <w:t>En caso de discordancia entre los valores objetivos introducidos en los formularios de la plataforma y los documentos anexos que dan respaldo a cada criterio prevalecerán los</w:t>
      </w:r>
    </w:p>
    <w:p w14:paraId="1A5FAB08" w14:textId="77777777" w:rsidR="007A44CB" w:rsidRPr="00E438B8" w:rsidRDefault="007A44CB" w:rsidP="00E73559">
      <w:pPr>
        <w:spacing w:after="0" w:line="280" w:lineRule="exact"/>
        <w:jc w:val="both"/>
        <w:rPr>
          <w:rFonts w:cstheme="minorHAnsi"/>
          <w:sz w:val="24"/>
          <w:szCs w:val="24"/>
        </w:rPr>
      </w:pPr>
    </w:p>
    <w:p w14:paraId="357D2BBC" w14:textId="63310E5F" w:rsidR="00E80D06" w:rsidRPr="00E438B8" w:rsidRDefault="00E80D06" w:rsidP="00E73559">
      <w:pPr>
        <w:spacing w:after="0" w:line="280" w:lineRule="exact"/>
        <w:jc w:val="both"/>
        <w:rPr>
          <w:rFonts w:cstheme="minorHAnsi"/>
          <w:sz w:val="24"/>
          <w:szCs w:val="24"/>
        </w:rPr>
      </w:pPr>
      <w:r w:rsidRPr="00E438B8">
        <w:rPr>
          <w:rFonts w:cstheme="minorHAnsi"/>
          <w:sz w:val="24"/>
          <w:szCs w:val="24"/>
        </w:rPr>
        <w:t>documentos y anexos suscritos electrónicamente por la entidad o empresa licitadora o quien tenga poder de representación.</w:t>
      </w:r>
    </w:p>
    <w:p w14:paraId="1A42AAC9" w14:textId="77777777" w:rsidR="003D6758" w:rsidRPr="00E438B8" w:rsidRDefault="003D6758" w:rsidP="00E73559">
      <w:pPr>
        <w:spacing w:after="0" w:line="280" w:lineRule="exact"/>
        <w:jc w:val="both"/>
        <w:rPr>
          <w:rFonts w:cstheme="minorHAnsi"/>
          <w:sz w:val="24"/>
          <w:szCs w:val="24"/>
        </w:rPr>
      </w:pPr>
    </w:p>
    <w:p w14:paraId="3CA2CBE3" w14:textId="094DC3C8" w:rsidR="00E80D06" w:rsidRPr="00E438B8" w:rsidRDefault="00E80D06" w:rsidP="00E73559">
      <w:pPr>
        <w:spacing w:after="0" w:line="280" w:lineRule="exact"/>
        <w:jc w:val="both"/>
        <w:rPr>
          <w:rFonts w:cstheme="minorHAnsi"/>
          <w:sz w:val="24"/>
          <w:szCs w:val="24"/>
        </w:rPr>
      </w:pPr>
      <w:r w:rsidRPr="00E438B8">
        <w:rPr>
          <w:rFonts w:cstheme="minorHAnsi"/>
          <w:sz w:val="24"/>
          <w:szCs w:val="24"/>
        </w:rPr>
        <w:t xml:space="preserve">Las propuestas se presentarán de acuerdo con la estructura establecida para esta oferta en PLENA y contendrá </w:t>
      </w:r>
      <w:r w:rsidRPr="00E438B8">
        <w:rPr>
          <w:rFonts w:cstheme="minorHAnsi"/>
          <w:b/>
          <w:bCs/>
          <w:sz w:val="24"/>
          <w:szCs w:val="24"/>
        </w:rPr>
        <w:t>DOS</w:t>
      </w:r>
      <w:r w:rsidRPr="00E438B8">
        <w:rPr>
          <w:rFonts w:cstheme="minorHAnsi"/>
          <w:sz w:val="24"/>
          <w:szCs w:val="24"/>
        </w:rPr>
        <w:t xml:space="preserve"> </w:t>
      </w:r>
      <w:r w:rsidR="007A44CB" w:rsidRPr="00E438B8">
        <w:rPr>
          <w:rFonts w:cstheme="minorHAnsi"/>
          <w:b/>
          <w:bCs/>
          <w:sz w:val="24"/>
          <w:szCs w:val="24"/>
        </w:rPr>
        <w:t>SOBRES</w:t>
      </w:r>
      <w:r w:rsidRPr="00E438B8">
        <w:rPr>
          <w:rFonts w:cstheme="minorHAnsi"/>
          <w:sz w:val="24"/>
          <w:szCs w:val="24"/>
        </w:rPr>
        <w:t>, identificados como:</w:t>
      </w:r>
    </w:p>
    <w:p w14:paraId="076AC3B4" w14:textId="77777777" w:rsidR="007A44CB" w:rsidRPr="00E438B8" w:rsidRDefault="007A44CB" w:rsidP="00E73559">
      <w:pPr>
        <w:spacing w:after="0" w:line="280" w:lineRule="exact"/>
        <w:jc w:val="both"/>
        <w:rPr>
          <w:rFonts w:cstheme="minorHAnsi"/>
          <w:sz w:val="24"/>
          <w:szCs w:val="24"/>
        </w:rPr>
      </w:pPr>
    </w:p>
    <w:tbl>
      <w:tblPr>
        <w:tblStyle w:val="Tablaconcuadrcula"/>
        <w:tblW w:w="8538" w:type="dxa"/>
        <w:tblLook w:val="04A0" w:firstRow="1" w:lastRow="0" w:firstColumn="1" w:lastColumn="0" w:noHBand="0" w:noVBand="1"/>
      </w:tblPr>
      <w:tblGrid>
        <w:gridCol w:w="8538"/>
      </w:tblGrid>
      <w:tr w:rsidR="00E80D06" w:rsidRPr="00E438B8" w14:paraId="7BFAD208" w14:textId="77777777" w:rsidTr="0072272C">
        <w:trPr>
          <w:trHeight w:val="693"/>
        </w:trPr>
        <w:tc>
          <w:tcPr>
            <w:tcW w:w="8538" w:type="dxa"/>
          </w:tcPr>
          <w:p w14:paraId="102A3467" w14:textId="0224BEC5" w:rsidR="00E80D06" w:rsidRPr="00E438B8" w:rsidRDefault="00E80D06" w:rsidP="00E73559">
            <w:pPr>
              <w:spacing w:line="280" w:lineRule="exact"/>
              <w:jc w:val="both"/>
              <w:rPr>
                <w:rFonts w:cstheme="minorHAnsi"/>
                <w:b/>
                <w:bCs/>
                <w:sz w:val="24"/>
                <w:szCs w:val="24"/>
              </w:rPr>
            </w:pPr>
            <w:r w:rsidRPr="00E438B8">
              <w:rPr>
                <w:rFonts w:cstheme="minorHAnsi"/>
                <w:b/>
                <w:bCs/>
                <w:sz w:val="24"/>
                <w:szCs w:val="24"/>
              </w:rPr>
              <w:t>-Sobre Nº 1: “</w:t>
            </w:r>
            <w:r w:rsidR="00AA71A1" w:rsidRPr="00E438B8">
              <w:rPr>
                <w:rFonts w:cstheme="minorHAnsi"/>
                <w:b/>
                <w:bCs/>
                <w:sz w:val="24"/>
                <w:szCs w:val="24"/>
              </w:rPr>
              <w:t>Documentación administrativa”</w:t>
            </w:r>
          </w:p>
          <w:p w14:paraId="3B530BDC" w14:textId="40DEB154" w:rsidR="00E80D06" w:rsidRPr="00E438B8" w:rsidRDefault="00E80D06" w:rsidP="00E73559">
            <w:pPr>
              <w:spacing w:line="280" w:lineRule="exact"/>
              <w:jc w:val="both"/>
              <w:rPr>
                <w:rFonts w:cstheme="minorHAnsi"/>
                <w:b/>
                <w:bCs/>
                <w:sz w:val="24"/>
                <w:szCs w:val="24"/>
              </w:rPr>
            </w:pPr>
            <w:r w:rsidRPr="00E438B8">
              <w:rPr>
                <w:rFonts w:cstheme="minorHAnsi"/>
                <w:b/>
                <w:bCs/>
                <w:sz w:val="24"/>
                <w:szCs w:val="24"/>
              </w:rPr>
              <w:t xml:space="preserve">-Sobre Nº 2: </w:t>
            </w:r>
            <w:r w:rsidR="0005460B" w:rsidRPr="00E438B8">
              <w:rPr>
                <w:rFonts w:cstheme="minorHAnsi"/>
                <w:b/>
                <w:bCs/>
                <w:sz w:val="24"/>
                <w:szCs w:val="24"/>
              </w:rPr>
              <w:t>“</w:t>
            </w:r>
            <w:r w:rsidR="00AA71A1" w:rsidRPr="00E438B8">
              <w:rPr>
                <w:rFonts w:cstheme="minorHAnsi"/>
                <w:b/>
                <w:bCs/>
                <w:sz w:val="24"/>
                <w:szCs w:val="24"/>
              </w:rPr>
              <w:t>Documentación criterios cuantificables mediante fórmulas objetivas”</w:t>
            </w:r>
          </w:p>
        </w:tc>
      </w:tr>
    </w:tbl>
    <w:p w14:paraId="3937E7E1" w14:textId="77777777" w:rsidR="0005460B" w:rsidRPr="00E438B8" w:rsidRDefault="0005460B" w:rsidP="00E73559">
      <w:pPr>
        <w:spacing w:after="0" w:line="280" w:lineRule="exact"/>
        <w:jc w:val="both"/>
        <w:rPr>
          <w:rFonts w:cstheme="minorHAnsi"/>
          <w:b/>
          <w:bCs/>
          <w:sz w:val="24"/>
          <w:szCs w:val="24"/>
        </w:rPr>
      </w:pPr>
    </w:p>
    <w:p w14:paraId="5FCFF4FA" w14:textId="0DA99C5F" w:rsidR="0005460B" w:rsidRPr="00E438B8" w:rsidRDefault="0005460B"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CONTENIDO DEL </w:t>
      </w:r>
      <w:r w:rsidRPr="00E438B8">
        <w:rPr>
          <w:rFonts w:cstheme="minorHAnsi"/>
          <w:b/>
          <w:bCs/>
          <w:sz w:val="24"/>
          <w:szCs w:val="24"/>
          <w:highlight w:val="lightGray"/>
          <w:u w:val="single"/>
        </w:rPr>
        <w:t xml:space="preserve">SOBRE Nº </w:t>
      </w:r>
      <w:r w:rsidR="0098387E" w:rsidRPr="00E438B8">
        <w:rPr>
          <w:rFonts w:cstheme="minorHAnsi"/>
          <w:b/>
          <w:bCs/>
          <w:sz w:val="24"/>
          <w:szCs w:val="24"/>
          <w:highlight w:val="lightGray"/>
          <w:u w:val="single"/>
        </w:rPr>
        <w:t>1</w:t>
      </w:r>
      <w:r w:rsidRPr="00E438B8">
        <w:rPr>
          <w:rFonts w:cstheme="minorHAnsi"/>
          <w:b/>
          <w:bCs/>
          <w:sz w:val="24"/>
          <w:szCs w:val="24"/>
          <w:highlight w:val="lightGray"/>
          <w:u w:val="single"/>
        </w:rPr>
        <w:t>:</w:t>
      </w:r>
      <w:r w:rsidRPr="00E438B8">
        <w:rPr>
          <w:rFonts w:cstheme="minorHAnsi"/>
          <w:b/>
          <w:bCs/>
          <w:sz w:val="24"/>
          <w:szCs w:val="24"/>
          <w:u w:val="single"/>
        </w:rPr>
        <w:t xml:space="preserve"> “</w:t>
      </w:r>
      <w:r w:rsidR="00220F65" w:rsidRPr="00E438B8">
        <w:rPr>
          <w:rFonts w:cstheme="minorHAnsi"/>
          <w:b/>
          <w:bCs/>
          <w:sz w:val="24"/>
          <w:szCs w:val="24"/>
          <w:u w:val="single"/>
        </w:rPr>
        <w:t>Documentación administrativa”.</w:t>
      </w:r>
    </w:p>
    <w:p w14:paraId="42B91EA7" w14:textId="52D9CD66" w:rsidR="0005460B" w:rsidRPr="00E438B8" w:rsidRDefault="0005460B" w:rsidP="00E73559">
      <w:pPr>
        <w:spacing w:after="0" w:line="280" w:lineRule="exact"/>
        <w:jc w:val="both"/>
        <w:rPr>
          <w:rFonts w:cstheme="minorHAnsi"/>
          <w:b/>
          <w:bCs/>
          <w:sz w:val="24"/>
          <w:szCs w:val="24"/>
        </w:rPr>
      </w:pPr>
    </w:p>
    <w:p w14:paraId="08A9AF01" w14:textId="7BC099B6" w:rsidR="0005460B" w:rsidRPr="00E438B8" w:rsidRDefault="0005460B" w:rsidP="00E73559">
      <w:pPr>
        <w:spacing w:after="0" w:line="280" w:lineRule="exact"/>
        <w:jc w:val="both"/>
        <w:rPr>
          <w:rFonts w:cstheme="minorHAnsi"/>
          <w:sz w:val="24"/>
          <w:szCs w:val="24"/>
        </w:rPr>
      </w:pPr>
      <w:r w:rsidRPr="00E438B8">
        <w:rPr>
          <w:rFonts w:cstheme="minorHAnsi"/>
          <w:sz w:val="24"/>
          <w:szCs w:val="24"/>
        </w:rPr>
        <w:t>Se incluirán necesariamente los siguientes documentos:</w:t>
      </w:r>
    </w:p>
    <w:p w14:paraId="24550C77" w14:textId="191861FA" w:rsidR="00F54530" w:rsidRPr="00E438B8" w:rsidRDefault="00F54530" w:rsidP="00E73559">
      <w:pPr>
        <w:spacing w:after="0" w:line="280" w:lineRule="exact"/>
        <w:jc w:val="both"/>
        <w:rPr>
          <w:rFonts w:cstheme="minorHAnsi"/>
          <w:sz w:val="24"/>
          <w:szCs w:val="24"/>
        </w:rPr>
      </w:pPr>
    </w:p>
    <w:p w14:paraId="0FD47599" w14:textId="4C058A73" w:rsidR="006931BE" w:rsidRDefault="006931BE" w:rsidP="00E73559">
      <w:pPr>
        <w:pStyle w:val="Prrafodelista"/>
        <w:numPr>
          <w:ilvl w:val="0"/>
          <w:numId w:val="23"/>
        </w:numPr>
        <w:spacing w:after="0" w:line="280" w:lineRule="exact"/>
        <w:jc w:val="both"/>
        <w:rPr>
          <w:rFonts w:cstheme="minorHAnsi"/>
          <w:sz w:val="24"/>
          <w:szCs w:val="24"/>
        </w:rPr>
      </w:pPr>
      <w:r w:rsidRPr="00E438B8">
        <w:rPr>
          <w:rFonts w:cstheme="minorHAnsi"/>
          <w:sz w:val="24"/>
          <w:szCs w:val="24"/>
        </w:rPr>
        <w:t xml:space="preserve">Identificación del licitador o licitadores, que se presentan, pudiendo ser personas físicas, participaciones conjuntas, personas jurídicas, uniones temporales de empresarios. Así mismo se presentará una dirección de correo electrónico del licitador, conforme al modelo señalado en el </w:t>
      </w:r>
      <w:r w:rsidRPr="00E438B8">
        <w:rPr>
          <w:rFonts w:cstheme="minorHAnsi"/>
          <w:b/>
          <w:bCs/>
          <w:sz w:val="24"/>
          <w:szCs w:val="24"/>
          <w:u w:val="single"/>
        </w:rPr>
        <w:t>ANEXO I.</w:t>
      </w:r>
      <w:r w:rsidRPr="00E438B8">
        <w:rPr>
          <w:rFonts w:cstheme="minorHAnsi"/>
          <w:sz w:val="24"/>
          <w:szCs w:val="24"/>
        </w:rPr>
        <w:t xml:space="preserve"> </w:t>
      </w:r>
    </w:p>
    <w:p w14:paraId="0B9D36A5" w14:textId="1A20C0C1" w:rsidR="00E438B8" w:rsidRDefault="00E438B8" w:rsidP="00E438B8">
      <w:pPr>
        <w:spacing w:after="0" w:line="280" w:lineRule="exact"/>
        <w:jc w:val="both"/>
        <w:rPr>
          <w:rFonts w:cstheme="minorHAnsi"/>
          <w:sz w:val="24"/>
          <w:szCs w:val="24"/>
        </w:rPr>
      </w:pPr>
    </w:p>
    <w:p w14:paraId="758F6A87" w14:textId="77777777" w:rsidR="00E438B8" w:rsidRPr="00E438B8" w:rsidRDefault="00E438B8" w:rsidP="00E438B8">
      <w:pPr>
        <w:spacing w:after="0" w:line="280" w:lineRule="exact"/>
        <w:jc w:val="both"/>
        <w:rPr>
          <w:rFonts w:cstheme="minorHAnsi"/>
          <w:sz w:val="24"/>
          <w:szCs w:val="24"/>
        </w:rPr>
      </w:pPr>
    </w:p>
    <w:p w14:paraId="525CBF09" w14:textId="77777777" w:rsidR="006931BE" w:rsidRPr="00E438B8" w:rsidRDefault="006931BE" w:rsidP="00E73559">
      <w:pPr>
        <w:pStyle w:val="Prrafodelista"/>
        <w:spacing w:after="0" w:line="280" w:lineRule="exact"/>
        <w:ind w:left="765"/>
        <w:jc w:val="both"/>
        <w:rPr>
          <w:rFonts w:cstheme="minorHAnsi"/>
          <w:sz w:val="24"/>
          <w:szCs w:val="24"/>
        </w:rPr>
      </w:pPr>
    </w:p>
    <w:p w14:paraId="6672971E" w14:textId="4155FC51" w:rsidR="006931BE" w:rsidRPr="00E438B8" w:rsidRDefault="006931BE" w:rsidP="00E73559">
      <w:pPr>
        <w:pStyle w:val="Prrafodelista"/>
        <w:numPr>
          <w:ilvl w:val="0"/>
          <w:numId w:val="23"/>
        </w:numPr>
        <w:spacing w:after="0" w:line="280" w:lineRule="exact"/>
        <w:jc w:val="both"/>
        <w:rPr>
          <w:rFonts w:cstheme="minorHAnsi"/>
          <w:sz w:val="24"/>
          <w:szCs w:val="24"/>
        </w:rPr>
      </w:pPr>
      <w:r w:rsidRPr="00E438B8">
        <w:rPr>
          <w:rFonts w:cstheme="minorHAnsi"/>
          <w:sz w:val="24"/>
          <w:szCs w:val="24"/>
        </w:rPr>
        <w:t xml:space="preserve">Declaración responsable del licitador o, en su caso, de su representante, indicando que cumple las condiciones exigidas para contratar. Dicha declaración se ajustará al modelo señalado en el </w:t>
      </w:r>
      <w:r w:rsidRPr="00E438B8">
        <w:rPr>
          <w:rFonts w:cstheme="minorHAnsi"/>
          <w:b/>
          <w:bCs/>
          <w:sz w:val="24"/>
          <w:szCs w:val="24"/>
          <w:u w:val="single"/>
        </w:rPr>
        <w:t>ANEXO II.</w:t>
      </w:r>
    </w:p>
    <w:p w14:paraId="742DE889" w14:textId="77777777" w:rsidR="002F6C52" w:rsidRPr="00E438B8" w:rsidRDefault="002F6C52" w:rsidP="00E73559">
      <w:pPr>
        <w:pStyle w:val="Prrafodelista"/>
        <w:spacing w:after="0" w:line="280" w:lineRule="exact"/>
        <w:rPr>
          <w:rFonts w:cstheme="minorHAnsi"/>
          <w:sz w:val="24"/>
          <w:szCs w:val="24"/>
        </w:rPr>
      </w:pPr>
    </w:p>
    <w:p w14:paraId="1ABD8898" w14:textId="1FEED609" w:rsidR="002F6C52" w:rsidRPr="00E438B8" w:rsidRDefault="002F6C52" w:rsidP="00E73559">
      <w:pPr>
        <w:pStyle w:val="Prrafodelista"/>
        <w:numPr>
          <w:ilvl w:val="0"/>
          <w:numId w:val="23"/>
        </w:numPr>
        <w:spacing w:after="0" w:line="280" w:lineRule="exact"/>
        <w:jc w:val="both"/>
        <w:rPr>
          <w:rFonts w:cstheme="minorHAnsi"/>
          <w:sz w:val="24"/>
          <w:szCs w:val="24"/>
        </w:rPr>
      </w:pPr>
      <w:r w:rsidRPr="00E438B8">
        <w:rPr>
          <w:rFonts w:cstheme="minorHAnsi"/>
          <w:sz w:val="24"/>
          <w:szCs w:val="24"/>
        </w:rPr>
        <w:t>Documentación acreditativa de la solvencia económica y financiera, así como técnica y profesional en los términos exigidos en el presente pliego.</w:t>
      </w:r>
    </w:p>
    <w:p w14:paraId="06D4B977" w14:textId="77777777" w:rsidR="002F6C52" w:rsidRPr="00E438B8" w:rsidRDefault="002F6C52" w:rsidP="00E73559">
      <w:pPr>
        <w:pStyle w:val="Prrafodelista"/>
        <w:spacing w:after="0" w:line="280" w:lineRule="exact"/>
        <w:rPr>
          <w:rFonts w:cstheme="minorHAnsi"/>
          <w:sz w:val="24"/>
          <w:szCs w:val="24"/>
        </w:rPr>
      </w:pPr>
    </w:p>
    <w:p w14:paraId="35AA8A1C" w14:textId="77777777" w:rsidR="0098387E" w:rsidRPr="00E438B8" w:rsidRDefault="0098387E" w:rsidP="00E73559">
      <w:pPr>
        <w:pStyle w:val="Prrafodelista"/>
        <w:spacing w:after="0" w:line="280" w:lineRule="exact"/>
        <w:rPr>
          <w:rFonts w:cstheme="minorHAnsi"/>
          <w:sz w:val="24"/>
          <w:szCs w:val="24"/>
        </w:rPr>
      </w:pPr>
    </w:p>
    <w:p w14:paraId="32AE5EAB" w14:textId="1123008E" w:rsidR="006931BE" w:rsidRPr="00E438B8" w:rsidRDefault="0098387E"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CONTENIDO DEL </w:t>
      </w:r>
      <w:r w:rsidRPr="00E438B8">
        <w:rPr>
          <w:rFonts w:cstheme="minorHAnsi"/>
          <w:b/>
          <w:bCs/>
          <w:sz w:val="24"/>
          <w:szCs w:val="24"/>
          <w:highlight w:val="lightGray"/>
          <w:u w:val="single"/>
        </w:rPr>
        <w:t>SOBRE Nº 2:</w:t>
      </w:r>
      <w:r w:rsidRPr="00E438B8">
        <w:rPr>
          <w:rFonts w:cstheme="minorHAnsi"/>
          <w:b/>
          <w:bCs/>
          <w:sz w:val="24"/>
          <w:szCs w:val="24"/>
          <w:u w:val="single"/>
        </w:rPr>
        <w:t xml:space="preserve"> “Documentación criterios cuantificables mediante fórmulas objetivas”.</w:t>
      </w:r>
    </w:p>
    <w:p w14:paraId="06D91537" w14:textId="510F9959" w:rsidR="0098387E" w:rsidRPr="00E438B8" w:rsidRDefault="0098387E" w:rsidP="00E73559">
      <w:pPr>
        <w:spacing w:after="0" w:line="280" w:lineRule="exact"/>
        <w:jc w:val="both"/>
        <w:rPr>
          <w:rFonts w:cstheme="minorHAnsi"/>
          <w:b/>
          <w:bCs/>
          <w:sz w:val="24"/>
          <w:szCs w:val="24"/>
          <w:u w:val="single"/>
        </w:rPr>
      </w:pPr>
    </w:p>
    <w:p w14:paraId="5E7AD847" w14:textId="2DD4BAB1" w:rsidR="0098387E" w:rsidRPr="00E438B8" w:rsidRDefault="0098387E" w:rsidP="00E73559">
      <w:pPr>
        <w:spacing w:after="0" w:line="280" w:lineRule="exact"/>
        <w:jc w:val="both"/>
        <w:rPr>
          <w:rFonts w:cstheme="minorHAnsi"/>
          <w:b/>
          <w:bCs/>
          <w:sz w:val="24"/>
          <w:szCs w:val="24"/>
          <w:u w:val="single"/>
        </w:rPr>
      </w:pPr>
      <w:r w:rsidRPr="00E438B8">
        <w:rPr>
          <w:rFonts w:cstheme="minorHAnsi"/>
          <w:sz w:val="24"/>
          <w:szCs w:val="24"/>
        </w:rPr>
        <w:t>Se incluirá necesariamente el siguiente documento:</w:t>
      </w:r>
    </w:p>
    <w:p w14:paraId="37F9C0D4" w14:textId="546FA8DC" w:rsidR="00220F65" w:rsidRPr="00E438B8" w:rsidRDefault="00220F65" w:rsidP="00E73559">
      <w:pPr>
        <w:spacing w:after="0" w:line="280" w:lineRule="exact"/>
        <w:jc w:val="both"/>
        <w:rPr>
          <w:rFonts w:cstheme="minorHAnsi"/>
          <w:sz w:val="24"/>
          <w:szCs w:val="24"/>
        </w:rPr>
      </w:pPr>
    </w:p>
    <w:p w14:paraId="588F8FFA" w14:textId="77777777" w:rsidR="006931BE" w:rsidRPr="00E438B8" w:rsidRDefault="006931BE" w:rsidP="00E73559">
      <w:pPr>
        <w:pStyle w:val="Prrafodelista"/>
        <w:numPr>
          <w:ilvl w:val="0"/>
          <w:numId w:val="24"/>
        </w:numPr>
        <w:spacing w:after="0" w:line="280" w:lineRule="exact"/>
        <w:jc w:val="both"/>
        <w:rPr>
          <w:rFonts w:cstheme="minorHAnsi"/>
          <w:sz w:val="24"/>
          <w:szCs w:val="24"/>
        </w:rPr>
      </w:pPr>
      <w:r w:rsidRPr="00E438B8">
        <w:rPr>
          <w:rFonts w:cstheme="minorHAnsi"/>
          <w:b/>
          <w:bCs/>
          <w:sz w:val="24"/>
          <w:szCs w:val="24"/>
          <w:u w:val="single"/>
        </w:rPr>
        <w:t>ANEXO III</w:t>
      </w:r>
      <w:r w:rsidRPr="00E438B8">
        <w:rPr>
          <w:rFonts w:cstheme="minorHAnsi"/>
          <w:sz w:val="24"/>
          <w:szCs w:val="24"/>
        </w:rPr>
        <w:t xml:space="preserve"> </w:t>
      </w:r>
    </w:p>
    <w:p w14:paraId="4D0676F8" w14:textId="77777777" w:rsidR="006931BE" w:rsidRPr="00E438B8" w:rsidRDefault="006931BE" w:rsidP="00E73559">
      <w:pPr>
        <w:spacing w:after="0" w:line="280" w:lineRule="exact"/>
        <w:jc w:val="both"/>
        <w:rPr>
          <w:rFonts w:cstheme="minorHAnsi"/>
          <w:sz w:val="24"/>
          <w:szCs w:val="24"/>
        </w:rPr>
      </w:pPr>
    </w:p>
    <w:p w14:paraId="4CE81596" w14:textId="77777777" w:rsidR="006931BE" w:rsidRPr="00E438B8" w:rsidRDefault="006931BE" w:rsidP="00E73559">
      <w:pPr>
        <w:pStyle w:val="Prrafodelista"/>
        <w:numPr>
          <w:ilvl w:val="0"/>
          <w:numId w:val="25"/>
        </w:numPr>
        <w:spacing w:after="0" w:line="280" w:lineRule="exact"/>
        <w:jc w:val="both"/>
        <w:rPr>
          <w:rFonts w:cstheme="minorHAnsi"/>
          <w:sz w:val="24"/>
          <w:szCs w:val="24"/>
        </w:rPr>
      </w:pPr>
      <w:r w:rsidRPr="00E438B8">
        <w:rPr>
          <w:rFonts w:cstheme="minorHAnsi"/>
          <w:b/>
          <w:bCs/>
          <w:sz w:val="24"/>
          <w:szCs w:val="24"/>
        </w:rPr>
        <w:t>Oferta económica:</w:t>
      </w:r>
      <w:r w:rsidRPr="00E438B8">
        <w:rPr>
          <w:rFonts w:cstheme="minorHAnsi"/>
          <w:sz w:val="24"/>
          <w:szCs w:val="24"/>
        </w:rPr>
        <w:t xml:space="preserve"> Deberá presentarse conforme al modelo establecido en el ANEXO III de este Pliego. La proposición económica comprenderá todos aquellos gastos que resulten necesarios para la ejecución del contrato, incluidos los impuestos y cualesquiera gravámenes, IVA excluido. Serán desestimadas las proposiciones económicas que superen el importe de licitación. </w:t>
      </w:r>
    </w:p>
    <w:p w14:paraId="63D7FA25" w14:textId="77777777" w:rsidR="006931BE" w:rsidRPr="00E438B8" w:rsidRDefault="006931BE" w:rsidP="00E73559">
      <w:pPr>
        <w:pStyle w:val="Prrafodelista"/>
        <w:numPr>
          <w:ilvl w:val="0"/>
          <w:numId w:val="25"/>
        </w:numPr>
        <w:spacing w:after="0" w:line="280" w:lineRule="exact"/>
        <w:jc w:val="both"/>
        <w:rPr>
          <w:rFonts w:cstheme="minorHAnsi"/>
          <w:sz w:val="24"/>
          <w:szCs w:val="24"/>
        </w:rPr>
      </w:pPr>
      <w:r w:rsidRPr="00E438B8">
        <w:rPr>
          <w:rFonts w:cstheme="minorHAnsi"/>
          <w:b/>
          <w:bCs/>
          <w:sz w:val="24"/>
          <w:szCs w:val="24"/>
        </w:rPr>
        <w:t>Garantías complementarias:</w:t>
      </w:r>
      <w:r w:rsidRPr="00E438B8">
        <w:rPr>
          <w:rFonts w:cstheme="minorHAnsi"/>
          <w:sz w:val="24"/>
          <w:szCs w:val="24"/>
        </w:rPr>
        <w:t xml:space="preserve"> Deberá presentarse conforme al modelo establecido en el ANEXO III de este Pliego. </w:t>
      </w:r>
    </w:p>
    <w:p w14:paraId="778EE33E" w14:textId="6FA44D4F" w:rsidR="00241E91" w:rsidRPr="00E438B8" w:rsidRDefault="006931BE" w:rsidP="00E73559">
      <w:pPr>
        <w:pStyle w:val="Prrafodelista"/>
        <w:numPr>
          <w:ilvl w:val="0"/>
          <w:numId w:val="25"/>
        </w:numPr>
        <w:spacing w:after="0" w:line="280" w:lineRule="exact"/>
        <w:jc w:val="both"/>
        <w:rPr>
          <w:rFonts w:cstheme="minorHAnsi"/>
          <w:sz w:val="24"/>
          <w:szCs w:val="24"/>
        </w:rPr>
      </w:pPr>
      <w:r w:rsidRPr="00E438B8">
        <w:rPr>
          <w:rFonts w:cstheme="minorHAnsi"/>
          <w:b/>
          <w:bCs/>
          <w:sz w:val="24"/>
          <w:szCs w:val="24"/>
        </w:rPr>
        <w:t>Compromiso de contratación</w:t>
      </w:r>
      <w:r w:rsidRPr="00E438B8">
        <w:rPr>
          <w:rFonts w:cstheme="minorHAnsi"/>
          <w:sz w:val="24"/>
          <w:szCs w:val="24"/>
        </w:rPr>
        <w:t xml:space="preserve"> de personas perceptoras de renta garantizada, víctimas de violencia de género que hayan finalizado un itinerario de inserción o desempleados de larga duración. Deberá presentarse conforme al modelo establecido en el ANEXO III de este Pliego.</w:t>
      </w:r>
    </w:p>
    <w:p w14:paraId="2EBE9A03" w14:textId="77777777" w:rsidR="0098387E" w:rsidRPr="00E438B8" w:rsidRDefault="0098387E" w:rsidP="00E73559">
      <w:pPr>
        <w:spacing w:after="0" w:line="280" w:lineRule="exact"/>
        <w:jc w:val="both"/>
        <w:rPr>
          <w:rFonts w:cstheme="minorHAnsi"/>
          <w:sz w:val="24"/>
          <w:szCs w:val="24"/>
        </w:rPr>
      </w:pPr>
    </w:p>
    <w:p w14:paraId="1DAE316B" w14:textId="19F6A2A6" w:rsidR="006931BE" w:rsidRPr="00E438B8" w:rsidRDefault="0098387E" w:rsidP="00E73559">
      <w:pPr>
        <w:spacing w:after="0" w:line="280" w:lineRule="exact"/>
        <w:jc w:val="both"/>
        <w:rPr>
          <w:rFonts w:cstheme="minorHAnsi"/>
          <w:sz w:val="24"/>
          <w:szCs w:val="24"/>
        </w:rPr>
      </w:pPr>
      <w:r w:rsidRPr="00E438B8">
        <w:rPr>
          <w:rFonts w:cstheme="minorHAnsi"/>
          <w:sz w:val="24"/>
          <w:szCs w:val="24"/>
        </w:rPr>
        <w:t xml:space="preserve">Será causa de exclusión de la licitación incluir en el sobre nº 1 documentación que, de acuerdo con lo establecido en este pliego, corresponda incluir en el sobre nº 2, porque es esencial que quede asegurada la confidencialidad de las ofertas cuantificables mediante fórmulas hasta su apertura, de conformidad con lo establecido en el artículo 97 de la </w:t>
      </w:r>
      <w:r w:rsidR="008F13FA" w:rsidRPr="00E438B8">
        <w:rPr>
          <w:rFonts w:cstheme="minorHAnsi"/>
          <w:sz w:val="24"/>
          <w:szCs w:val="24"/>
        </w:rPr>
        <w:t>LFCP.</w:t>
      </w:r>
    </w:p>
    <w:p w14:paraId="702854D7" w14:textId="564BA3CE" w:rsidR="00B5174C" w:rsidRPr="00E438B8" w:rsidRDefault="00B5174C" w:rsidP="00E73559">
      <w:pPr>
        <w:spacing w:after="0" w:line="280" w:lineRule="exact"/>
        <w:jc w:val="both"/>
        <w:rPr>
          <w:rFonts w:cstheme="minorHAnsi"/>
          <w:sz w:val="24"/>
          <w:szCs w:val="24"/>
        </w:rPr>
      </w:pPr>
    </w:p>
    <w:p w14:paraId="2ED7FEA9" w14:textId="437918BF" w:rsidR="00B5174C" w:rsidRPr="00E438B8" w:rsidRDefault="00B5174C" w:rsidP="00E73559">
      <w:pPr>
        <w:spacing w:after="0" w:line="280" w:lineRule="exact"/>
        <w:jc w:val="both"/>
        <w:rPr>
          <w:rFonts w:cstheme="minorHAnsi"/>
          <w:b/>
          <w:bCs/>
          <w:sz w:val="24"/>
          <w:szCs w:val="24"/>
          <w:u w:val="single"/>
        </w:rPr>
      </w:pPr>
      <w:r w:rsidRPr="00E438B8">
        <w:rPr>
          <w:rFonts w:cstheme="minorHAnsi"/>
          <w:b/>
          <w:bCs/>
          <w:sz w:val="24"/>
          <w:szCs w:val="24"/>
          <w:u w:val="single"/>
        </w:rPr>
        <w:t>10.- OFERTA ANORMALMENTE BAJA</w:t>
      </w:r>
    </w:p>
    <w:p w14:paraId="7B72DC53" w14:textId="78997C28" w:rsidR="006931BE" w:rsidRPr="00E438B8" w:rsidRDefault="006931BE" w:rsidP="00E73559">
      <w:pPr>
        <w:spacing w:after="0" w:line="280" w:lineRule="exact"/>
        <w:jc w:val="both"/>
        <w:rPr>
          <w:rFonts w:cstheme="minorHAnsi"/>
          <w:sz w:val="24"/>
          <w:szCs w:val="24"/>
        </w:rPr>
      </w:pPr>
    </w:p>
    <w:p w14:paraId="1A4DA6C8" w14:textId="77777777" w:rsidR="00B5174C" w:rsidRPr="00E438B8" w:rsidRDefault="00B5174C" w:rsidP="00E73559">
      <w:pPr>
        <w:spacing w:after="0" w:line="280" w:lineRule="exact"/>
        <w:jc w:val="both"/>
        <w:rPr>
          <w:rFonts w:cstheme="minorHAnsi"/>
          <w:sz w:val="24"/>
          <w:szCs w:val="24"/>
        </w:rPr>
      </w:pPr>
      <w:r w:rsidRPr="00E438B8">
        <w:rPr>
          <w:rFonts w:cstheme="minorHAnsi"/>
          <w:sz w:val="24"/>
          <w:szCs w:val="24"/>
        </w:rPr>
        <w:t xml:space="preserve">Se considerará que una oferta es anormalmente baja, cuando sea un 30 por 100 o más inferior al presupuesto de licitación. </w:t>
      </w:r>
    </w:p>
    <w:p w14:paraId="269699E2" w14:textId="77777777" w:rsidR="00B5174C" w:rsidRPr="00E438B8" w:rsidRDefault="00B5174C" w:rsidP="00E73559">
      <w:pPr>
        <w:spacing w:after="0" w:line="280" w:lineRule="exact"/>
        <w:jc w:val="both"/>
        <w:rPr>
          <w:rFonts w:cstheme="minorHAnsi"/>
          <w:sz w:val="24"/>
          <w:szCs w:val="24"/>
        </w:rPr>
      </w:pPr>
    </w:p>
    <w:p w14:paraId="333D148D" w14:textId="30040DEA" w:rsidR="00B5174C" w:rsidRPr="00E438B8" w:rsidRDefault="00B5174C" w:rsidP="00E73559">
      <w:pPr>
        <w:spacing w:after="0" w:line="280" w:lineRule="exact"/>
        <w:jc w:val="both"/>
        <w:rPr>
          <w:rFonts w:cstheme="minorHAnsi"/>
          <w:sz w:val="24"/>
          <w:szCs w:val="24"/>
        </w:rPr>
      </w:pPr>
      <w:r w:rsidRPr="00E438B8">
        <w:rPr>
          <w:rFonts w:cstheme="minorHAnsi"/>
          <w:sz w:val="24"/>
          <w:szCs w:val="24"/>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14:paraId="2EDCF2AC" w14:textId="77777777" w:rsidR="00220F65" w:rsidRPr="00E438B8" w:rsidRDefault="00220F65" w:rsidP="00E73559">
      <w:pPr>
        <w:spacing w:after="0" w:line="280" w:lineRule="exact"/>
        <w:jc w:val="both"/>
        <w:rPr>
          <w:rFonts w:cstheme="minorHAnsi"/>
          <w:sz w:val="24"/>
          <w:szCs w:val="24"/>
        </w:rPr>
      </w:pPr>
    </w:p>
    <w:p w14:paraId="09CB0B82" w14:textId="6A4A0B58" w:rsidR="0005460B" w:rsidRPr="00E438B8" w:rsidRDefault="007C1055" w:rsidP="00E73559">
      <w:pPr>
        <w:spacing w:after="0" w:line="280" w:lineRule="exact"/>
        <w:jc w:val="both"/>
        <w:rPr>
          <w:rFonts w:cstheme="minorHAnsi"/>
          <w:b/>
          <w:bCs/>
          <w:sz w:val="24"/>
          <w:szCs w:val="24"/>
          <w:u w:val="single"/>
        </w:rPr>
      </w:pPr>
      <w:r w:rsidRPr="00E438B8">
        <w:rPr>
          <w:rFonts w:cstheme="minorHAnsi"/>
          <w:b/>
          <w:bCs/>
          <w:sz w:val="24"/>
          <w:szCs w:val="24"/>
          <w:u w:val="single"/>
        </w:rPr>
        <w:t>1</w:t>
      </w:r>
      <w:r w:rsidR="00B5174C" w:rsidRPr="00E438B8">
        <w:rPr>
          <w:rFonts w:cstheme="minorHAnsi"/>
          <w:b/>
          <w:bCs/>
          <w:sz w:val="24"/>
          <w:szCs w:val="24"/>
          <w:u w:val="single"/>
        </w:rPr>
        <w:t>1</w:t>
      </w:r>
      <w:r w:rsidRPr="00E438B8">
        <w:rPr>
          <w:rFonts w:cstheme="minorHAnsi"/>
          <w:b/>
          <w:bCs/>
          <w:sz w:val="24"/>
          <w:szCs w:val="24"/>
          <w:u w:val="single"/>
        </w:rPr>
        <w:t>.- MESA DE CONTRATACIÓ</w:t>
      </w:r>
      <w:r w:rsidR="006D4D12" w:rsidRPr="00E438B8">
        <w:rPr>
          <w:rFonts w:cstheme="minorHAnsi"/>
          <w:b/>
          <w:bCs/>
          <w:sz w:val="24"/>
          <w:szCs w:val="24"/>
          <w:u w:val="single"/>
        </w:rPr>
        <w:t>N</w:t>
      </w:r>
      <w:r w:rsidRPr="00E438B8">
        <w:rPr>
          <w:rFonts w:cstheme="minorHAnsi"/>
          <w:b/>
          <w:bCs/>
          <w:sz w:val="24"/>
          <w:szCs w:val="24"/>
          <w:u w:val="single"/>
        </w:rPr>
        <w:t xml:space="preserve"> Y APERTURA DE PROPOSICIONES</w:t>
      </w:r>
    </w:p>
    <w:p w14:paraId="23844B63" w14:textId="77777777" w:rsidR="007C1055" w:rsidRPr="00E438B8" w:rsidRDefault="007C1055" w:rsidP="00E73559">
      <w:pPr>
        <w:spacing w:after="0" w:line="280" w:lineRule="exact"/>
        <w:jc w:val="both"/>
        <w:rPr>
          <w:rFonts w:cstheme="minorHAnsi"/>
          <w:sz w:val="24"/>
          <w:szCs w:val="24"/>
        </w:rPr>
      </w:pPr>
    </w:p>
    <w:p w14:paraId="3234BDF2" w14:textId="25CA7979" w:rsidR="00B64FDC" w:rsidRDefault="0098387E"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La Mesa de Contratación, que realizará la apertura de las proposiciones y las demás funciones encomendadas por la Ley, estará constituida por las siguientes personas: </w:t>
      </w:r>
    </w:p>
    <w:p w14:paraId="63A2CF27" w14:textId="77F1EDD8" w:rsidR="00E438B8" w:rsidRDefault="00E438B8" w:rsidP="00E73559">
      <w:pPr>
        <w:autoSpaceDE w:val="0"/>
        <w:autoSpaceDN w:val="0"/>
        <w:adjustRightInd w:val="0"/>
        <w:spacing w:after="0" w:line="280" w:lineRule="exact"/>
        <w:jc w:val="both"/>
        <w:rPr>
          <w:rFonts w:cstheme="minorHAnsi"/>
          <w:sz w:val="24"/>
          <w:szCs w:val="24"/>
        </w:rPr>
      </w:pPr>
    </w:p>
    <w:p w14:paraId="173E8024" w14:textId="77777777" w:rsidR="00E438B8" w:rsidRPr="00E438B8" w:rsidRDefault="00E438B8" w:rsidP="00E73559">
      <w:pPr>
        <w:autoSpaceDE w:val="0"/>
        <w:autoSpaceDN w:val="0"/>
        <w:adjustRightInd w:val="0"/>
        <w:spacing w:after="0" w:line="280" w:lineRule="exact"/>
        <w:jc w:val="both"/>
        <w:rPr>
          <w:rFonts w:cstheme="minorHAnsi"/>
          <w:sz w:val="24"/>
          <w:szCs w:val="24"/>
        </w:rPr>
      </w:pPr>
    </w:p>
    <w:p w14:paraId="21948A91" w14:textId="77777777" w:rsidR="00B64FDC" w:rsidRPr="00E438B8" w:rsidRDefault="00B64FDC" w:rsidP="00E73559">
      <w:pPr>
        <w:autoSpaceDE w:val="0"/>
        <w:autoSpaceDN w:val="0"/>
        <w:adjustRightInd w:val="0"/>
        <w:spacing w:after="0" w:line="280" w:lineRule="exact"/>
        <w:jc w:val="both"/>
        <w:rPr>
          <w:rFonts w:cstheme="minorHAnsi"/>
          <w:sz w:val="24"/>
          <w:szCs w:val="24"/>
        </w:rPr>
      </w:pPr>
    </w:p>
    <w:p w14:paraId="14F1A06D" w14:textId="77777777" w:rsidR="00B64FDC" w:rsidRPr="00E438B8"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Presidente: Gustavo Rodríguez Aguado, alcalde del Ayuntamiento de Cabanillas, o persona en quien delegue. </w:t>
      </w:r>
    </w:p>
    <w:p w14:paraId="53D84A5F" w14:textId="14E19755" w:rsidR="00B64FDC" w:rsidRPr="00E438B8"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1º Vocal: </w:t>
      </w:r>
      <w:r w:rsidR="00B64FDC" w:rsidRPr="00E438B8">
        <w:rPr>
          <w:rFonts w:cstheme="minorHAnsi"/>
          <w:sz w:val="24"/>
          <w:szCs w:val="24"/>
        </w:rPr>
        <w:t>Uriel Arellano Rodríguez</w:t>
      </w:r>
      <w:r w:rsidRPr="00E438B8">
        <w:rPr>
          <w:rFonts w:cstheme="minorHAnsi"/>
          <w:sz w:val="24"/>
          <w:szCs w:val="24"/>
        </w:rPr>
        <w:t xml:space="preserve">, </w:t>
      </w:r>
      <w:r w:rsidR="00B64FDC" w:rsidRPr="00E438B8">
        <w:rPr>
          <w:rFonts w:cstheme="minorHAnsi"/>
          <w:sz w:val="24"/>
          <w:szCs w:val="24"/>
        </w:rPr>
        <w:t>concejal de deportes</w:t>
      </w:r>
      <w:r w:rsidRPr="00E438B8">
        <w:rPr>
          <w:rFonts w:cstheme="minorHAnsi"/>
          <w:sz w:val="24"/>
          <w:szCs w:val="24"/>
        </w:rPr>
        <w:t xml:space="preserve">, o persona en quien delegue. </w:t>
      </w:r>
    </w:p>
    <w:p w14:paraId="4C0652CC" w14:textId="77777777" w:rsidR="00B64FDC" w:rsidRPr="00E438B8"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2º Vocal: Javier Vicente de Carlos </w:t>
      </w:r>
      <w:proofErr w:type="spellStart"/>
      <w:r w:rsidRPr="00E438B8">
        <w:rPr>
          <w:rFonts w:cstheme="minorHAnsi"/>
          <w:sz w:val="24"/>
          <w:szCs w:val="24"/>
        </w:rPr>
        <w:t>Lafraya</w:t>
      </w:r>
      <w:proofErr w:type="spellEnd"/>
      <w:r w:rsidRPr="00E438B8">
        <w:rPr>
          <w:rFonts w:cstheme="minorHAnsi"/>
          <w:sz w:val="24"/>
          <w:szCs w:val="24"/>
        </w:rPr>
        <w:t xml:space="preserve">, arquitecto municipal, o persona en quien delegue. </w:t>
      </w:r>
    </w:p>
    <w:p w14:paraId="744E28F9" w14:textId="7C4E5D1E" w:rsidR="00B64FDC" w:rsidRPr="00E438B8"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3ºVocal: </w:t>
      </w:r>
      <w:r w:rsidR="00856D22" w:rsidRPr="00E438B8">
        <w:rPr>
          <w:rFonts w:cstheme="minorHAnsi"/>
          <w:sz w:val="24"/>
          <w:szCs w:val="24"/>
        </w:rPr>
        <w:t xml:space="preserve">David </w:t>
      </w:r>
      <w:proofErr w:type="spellStart"/>
      <w:r w:rsidR="00856D22" w:rsidRPr="00E438B8">
        <w:rPr>
          <w:rFonts w:cstheme="minorHAnsi"/>
          <w:sz w:val="24"/>
          <w:szCs w:val="24"/>
        </w:rPr>
        <w:t>Floristán</w:t>
      </w:r>
      <w:proofErr w:type="spellEnd"/>
      <w:r w:rsidR="00856D22" w:rsidRPr="00E438B8">
        <w:rPr>
          <w:rFonts w:cstheme="minorHAnsi"/>
          <w:sz w:val="24"/>
          <w:szCs w:val="24"/>
        </w:rPr>
        <w:t xml:space="preserve"> Jiménez</w:t>
      </w:r>
      <w:r w:rsidRPr="00E438B8">
        <w:rPr>
          <w:rFonts w:cstheme="minorHAnsi"/>
          <w:sz w:val="24"/>
          <w:szCs w:val="24"/>
        </w:rPr>
        <w:t xml:space="preserve">, </w:t>
      </w:r>
      <w:r w:rsidR="00B64FDC" w:rsidRPr="00E438B8">
        <w:rPr>
          <w:rFonts w:cstheme="minorHAnsi"/>
          <w:sz w:val="24"/>
          <w:szCs w:val="24"/>
        </w:rPr>
        <w:t>arquitecto redactor</w:t>
      </w:r>
      <w:r w:rsidRPr="00E438B8">
        <w:rPr>
          <w:rFonts w:cstheme="minorHAnsi"/>
          <w:sz w:val="24"/>
          <w:szCs w:val="24"/>
        </w:rPr>
        <w:t xml:space="preserve"> </w:t>
      </w:r>
      <w:r w:rsidR="00B64FDC" w:rsidRPr="00E438B8">
        <w:rPr>
          <w:rFonts w:cstheme="minorHAnsi"/>
          <w:sz w:val="24"/>
          <w:szCs w:val="24"/>
        </w:rPr>
        <w:t>de la memoria,</w:t>
      </w:r>
      <w:r w:rsidRPr="00E438B8">
        <w:rPr>
          <w:rFonts w:cstheme="minorHAnsi"/>
          <w:sz w:val="24"/>
          <w:szCs w:val="24"/>
        </w:rPr>
        <w:t xml:space="preserve"> o persona en quien delegue. </w:t>
      </w:r>
    </w:p>
    <w:p w14:paraId="6CE64404" w14:textId="77777777" w:rsidR="00B64FDC" w:rsidRPr="00E438B8" w:rsidRDefault="00B64FDC" w:rsidP="00E73559">
      <w:pPr>
        <w:pStyle w:val="Prrafodelista"/>
        <w:numPr>
          <w:ilvl w:val="0"/>
          <w:numId w:val="8"/>
        </w:numPr>
        <w:autoSpaceDE w:val="0"/>
        <w:autoSpaceDN w:val="0"/>
        <w:adjustRightInd w:val="0"/>
        <w:spacing w:after="0" w:line="280" w:lineRule="exact"/>
        <w:jc w:val="both"/>
        <w:rPr>
          <w:rFonts w:cstheme="minorHAnsi"/>
          <w:sz w:val="24"/>
          <w:szCs w:val="24"/>
        </w:rPr>
      </w:pPr>
      <w:r w:rsidRPr="00E438B8">
        <w:rPr>
          <w:rFonts w:cstheme="minorHAnsi"/>
          <w:sz w:val="24"/>
          <w:szCs w:val="24"/>
        </w:rPr>
        <w:t>Vocal-secretario</w:t>
      </w:r>
      <w:r w:rsidR="0098387E" w:rsidRPr="00E438B8">
        <w:rPr>
          <w:rFonts w:cstheme="minorHAnsi"/>
          <w:sz w:val="24"/>
          <w:szCs w:val="24"/>
        </w:rPr>
        <w:t xml:space="preserve">: María Ortega </w:t>
      </w:r>
      <w:proofErr w:type="spellStart"/>
      <w:r w:rsidR="0098387E" w:rsidRPr="00E438B8">
        <w:rPr>
          <w:rFonts w:cstheme="minorHAnsi"/>
          <w:sz w:val="24"/>
          <w:szCs w:val="24"/>
        </w:rPr>
        <w:t>Aicua</w:t>
      </w:r>
      <w:proofErr w:type="spellEnd"/>
      <w:r w:rsidR="0098387E" w:rsidRPr="00E438B8">
        <w:rPr>
          <w:rFonts w:cstheme="minorHAnsi"/>
          <w:sz w:val="24"/>
          <w:szCs w:val="24"/>
        </w:rPr>
        <w:t xml:space="preserve">, secretaria del Ayuntamiento de Cabanillas, o persona en quien delegue. </w:t>
      </w:r>
    </w:p>
    <w:p w14:paraId="61115433" w14:textId="77777777" w:rsidR="00B64FDC" w:rsidRPr="00E438B8" w:rsidRDefault="00B64FDC" w:rsidP="00E73559">
      <w:pPr>
        <w:autoSpaceDE w:val="0"/>
        <w:autoSpaceDN w:val="0"/>
        <w:adjustRightInd w:val="0"/>
        <w:spacing w:after="0" w:line="280" w:lineRule="exact"/>
        <w:jc w:val="both"/>
        <w:rPr>
          <w:rFonts w:cstheme="minorHAnsi"/>
          <w:sz w:val="24"/>
          <w:szCs w:val="24"/>
        </w:rPr>
      </w:pPr>
    </w:p>
    <w:p w14:paraId="4DC27AD2" w14:textId="775E2E84" w:rsidR="00B64FDC" w:rsidRPr="00E438B8" w:rsidRDefault="0098387E"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Finalizado el plazo de presentación de ofertas, la Mesa de Contratación en acto interno procederá a la apertura de las ofertas contenidas en el </w:t>
      </w:r>
      <w:r w:rsidR="00F21057" w:rsidRPr="00E438B8">
        <w:rPr>
          <w:rFonts w:cstheme="minorHAnsi"/>
          <w:b/>
          <w:bCs/>
          <w:sz w:val="24"/>
          <w:szCs w:val="24"/>
          <w:highlight w:val="lightGray"/>
          <w:u w:val="single"/>
        </w:rPr>
        <w:t>S</w:t>
      </w:r>
      <w:r w:rsidRPr="00E438B8">
        <w:rPr>
          <w:rFonts w:cstheme="minorHAnsi"/>
          <w:b/>
          <w:bCs/>
          <w:sz w:val="24"/>
          <w:szCs w:val="24"/>
          <w:highlight w:val="lightGray"/>
          <w:u w:val="single"/>
        </w:rPr>
        <w:t>obre nº 1</w:t>
      </w:r>
      <w:r w:rsidRPr="00E438B8">
        <w:rPr>
          <w:rFonts w:cstheme="minorHAnsi"/>
          <w:sz w:val="24"/>
          <w:szCs w:val="24"/>
        </w:rPr>
        <w:t>, comprobando en primer lugar la presentación de la declaración del cumplimiento de los requisitos de participación de quien haya licitado. La Mesa podrá conceder un plazo de cinco días naturales para subsanar los defectos o completar dicha documentación. Si transcurrido el plazo de subsanación no se ha completado o subsanado la documentación requerida, se procederá a su exclusión en el procedimiento, dejando constancia documental de esta circunstancia.</w:t>
      </w:r>
    </w:p>
    <w:p w14:paraId="39938FB3" w14:textId="77777777" w:rsidR="00B64FDC" w:rsidRPr="00E438B8" w:rsidRDefault="00B64FDC" w:rsidP="00E73559">
      <w:pPr>
        <w:autoSpaceDE w:val="0"/>
        <w:autoSpaceDN w:val="0"/>
        <w:adjustRightInd w:val="0"/>
        <w:spacing w:after="0" w:line="280" w:lineRule="exact"/>
        <w:jc w:val="both"/>
        <w:rPr>
          <w:rFonts w:cstheme="minorHAnsi"/>
          <w:sz w:val="24"/>
          <w:szCs w:val="24"/>
        </w:rPr>
      </w:pPr>
    </w:p>
    <w:p w14:paraId="5EBE52A8" w14:textId="673A4EC6" w:rsidR="006D4D12" w:rsidRPr="00E438B8" w:rsidRDefault="0098387E"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A continuación, también en acto interno, se realizará la apertura y evaluación de la documentación contenida en el </w:t>
      </w:r>
      <w:r w:rsidR="00F21057" w:rsidRPr="00E438B8">
        <w:rPr>
          <w:rFonts w:cstheme="minorHAnsi"/>
          <w:b/>
          <w:bCs/>
          <w:sz w:val="24"/>
          <w:szCs w:val="24"/>
          <w:highlight w:val="lightGray"/>
          <w:u w:val="single"/>
        </w:rPr>
        <w:t>S</w:t>
      </w:r>
      <w:r w:rsidRPr="00E438B8">
        <w:rPr>
          <w:rFonts w:cstheme="minorHAnsi"/>
          <w:b/>
          <w:bCs/>
          <w:sz w:val="24"/>
          <w:szCs w:val="24"/>
          <w:highlight w:val="lightGray"/>
          <w:u w:val="single"/>
        </w:rPr>
        <w:t>obre nº 2</w:t>
      </w:r>
      <w:r w:rsidR="00B64FDC" w:rsidRPr="00E438B8">
        <w:rPr>
          <w:rFonts w:cstheme="minorHAnsi"/>
          <w:sz w:val="24"/>
          <w:szCs w:val="24"/>
          <w:u w:val="single"/>
        </w:rPr>
        <w:t>,</w:t>
      </w:r>
      <w:r w:rsidRPr="00E438B8">
        <w:rPr>
          <w:rFonts w:cstheme="minorHAnsi"/>
          <w:sz w:val="24"/>
          <w:szCs w:val="24"/>
        </w:rPr>
        <w:t xml:space="preserve"> relativa a los criterios cuantificables mediante fórmulas, pudiendo desecharse las ofertas técnicamente inadecuadas o que no garanticen adecuadamente la correcta ejecución del contrato. Si la Mesa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5 días ni exceder de 10. </w:t>
      </w:r>
    </w:p>
    <w:p w14:paraId="31E340C9" w14:textId="77777777" w:rsidR="006D4D12" w:rsidRPr="00E438B8" w:rsidRDefault="006D4D12" w:rsidP="00E73559">
      <w:pPr>
        <w:autoSpaceDE w:val="0"/>
        <w:autoSpaceDN w:val="0"/>
        <w:adjustRightInd w:val="0"/>
        <w:spacing w:after="0" w:line="280" w:lineRule="exact"/>
        <w:jc w:val="both"/>
        <w:rPr>
          <w:rFonts w:cstheme="minorHAnsi"/>
          <w:sz w:val="24"/>
          <w:szCs w:val="24"/>
        </w:rPr>
      </w:pPr>
    </w:p>
    <w:p w14:paraId="0CE25A9D" w14:textId="77777777" w:rsidR="006D4D12" w:rsidRPr="00E438B8" w:rsidRDefault="0098387E"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Finalizada la valoración de las ofertas, la Mesa de Contratación elevará al órgano competente una propuesta de adjudicación, donde se contenga el orden de prelación de las licitadoras y su puntuación. </w:t>
      </w:r>
    </w:p>
    <w:p w14:paraId="392422D9" w14:textId="77777777" w:rsidR="006D4D12" w:rsidRPr="00E438B8" w:rsidRDefault="006D4D12" w:rsidP="00E73559">
      <w:pPr>
        <w:autoSpaceDE w:val="0"/>
        <w:autoSpaceDN w:val="0"/>
        <w:adjustRightInd w:val="0"/>
        <w:spacing w:after="0" w:line="280" w:lineRule="exact"/>
        <w:jc w:val="both"/>
        <w:rPr>
          <w:rFonts w:cstheme="minorHAnsi"/>
          <w:sz w:val="24"/>
          <w:szCs w:val="24"/>
        </w:rPr>
      </w:pPr>
    </w:p>
    <w:p w14:paraId="1D3145A0" w14:textId="5F048867" w:rsidR="006D4D12" w:rsidRPr="00E438B8" w:rsidRDefault="0098387E"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La licitadora a cuyo favor haya recaído la propuesta de adjudicación, deberá presentar la documentación señalada en este pliego con carácter previo a la adjudicación del contrato</w:t>
      </w:r>
      <w:r w:rsidR="00E10930" w:rsidRPr="00E438B8">
        <w:rPr>
          <w:rFonts w:cstheme="minorHAnsi"/>
          <w:sz w:val="24"/>
          <w:szCs w:val="24"/>
        </w:rPr>
        <w:t>.</w:t>
      </w:r>
      <w:r w:rsidRPr="00E438B8">
        <w:rPr>
          <w:rFonts w:cstheme="minorHAnsi"/>
          <w:sz w:val="24"/>
          <w:szCs w:val="24"/>
        </w:rPr>
        <w:t xml:space="preserve"> </w:t>
      </w:r>
    </w:p>
    <w:p w14:paraId="347C354D" w14:textId="77777777" w:rsidR="006D4D12" w:rsidRPr="00E438B8" w:rsidRDefault="006D4D12" w:rsidP="00E73559">
      <w:pPr>
        <w:autoSpaceDE w:val="0"/>
        <w:autoSpaceDN w:val="0"/>
        <w:adjustRightInd w:val="0"/>
        <w:spacing w:after="0" w:line="280" w:lineRule="exact"/>
        <w:jc w:val="both"/>
        <w:rPr>
          <w:rFonts w:cstheme="minorHAnsi"/>
          <w:sz w:val="24"/>
          <w:szCs w:val="24"/>
        </w:rPr>
      </w:pPr>
    </w:p>
    <w:p w14:paraId="7EB0571D" w14:textId="0648DE13" w:rsidR="00DA2A5B" w:rsidRPr="00E438B8" w:rsidRDefault="0098387E"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El órgano de contratación adjudicará el contrato en el plazo máximo de un mes desde el acto de apertura de la oferta económica.</w:t>
      </w:r>
    </w:p>
    <w:p w14:paraId="4F30589C" w14:textId="77777777" w:rsidR="006D4D12" w:rsidRPr="00E438B8" w:rsidRDefault="006D4D12" w:rsidP="00E73559">
      <w:pPr>
        <w:autoSpaceDE w:val="0"/>
        <w:autoSpaceDN w:val="0"/>
        <w:adjustRightInd w:val="0"/>
        <w:spacing w:after="0" w:line="280" w:lineRule="exact"/>
        <w:jc w:val="both"/>
        <w:rPr>
          <w:rFonts w:cstheme="minorHAnsi"/>
          <w:sz w:val="24"/>
          <w:szCs w:val="24"/>
        </w:rPr>
      </w:pPr>
    </w:p>
    <w:p w14:paraId="539962C1" w14:textId="4BF1C8C9" w:rsidR="00AD3886" w:rsidRPr="00E438B8" w:rsidRDefault="00AD3886" w:rsidP="00E73559">
      <w:pPr>
        <w:spacing w:after="0" w:line="280" w:lineRule="exact"/>
        <w:jc w:val="both"/>
        <w:rPr>
          <w:rFonts w:cstheme="minorHAnsi"/>
          <w:b/>
          <w:bCs/>
          <w:sz w:val="24"/>
          <w:szCs w:val="24"/>
          <w:u w:val="single"/>
        </w:rPr>
      </w:pPr>
      <w:r w:rsidRPr="00E438B8">
        <w:rPr>
          <w:rFonts w:cstheme="minorHAnsi"/>
          <w:b/>
          <w:bCs/>
          <w:sz w:val="24"/>
          <w:szCs w:val="24"/>
          <w:u w:val="single"/>
        </w:rPr>
        <w:t>1</w:t>
      </w:r>
      <w:r w:rsidR="00B5174C" w:rsidRPr="00E438B8">
        <w:rPr>
          <w:rFonts w:cstheme="minorHAnsi"/>
          <w:b/>
          <w:bCs/>
          <w:sz w:val="24"/>
          <w:szCs w:val="24"/>
          <w:u w:val="single"/>
        </w:rPr>
        <w:t>2</w:t>
      </w:r>
      <w:r w:rsidRPr="00E438B8">
        <w:rPr>
          <w:rFonts w:cstheme="minorHAnsi"/>
          <w:b/>
          <w:bCs/>
          <w:sz w:val="24"/>
          <w:szCs w:val="24"/>
          <w:u w:val="single"/>
        </w:rPr>
        <w:t>.- CRITERIOS DE ADJUDICACIÓN</w:t>
      </w:r>
    </w:p>
    <w:p w14:paraId="26422FEB" w14:textId="77777777" w:rsidR="006C5837" w:rsidRPr="00E438B8" w:rsidRDefault="006C5837" w:rsidP="00E73559">
      <w:pPr>
        <w:autoSpaceDE w:val="0"/>
        <w:autoSpaceDN w:val="0"/>
        <w:adjustRightInd w:val="0"/>
        <w:spacing w:after="0" w:line="280" w:lineRule="exact"/>
        <w:rPr>
          <w:rFonts w:cstheme="minorHAnsi"/>
          <w:sz w:val="24"/>
          <w:szCs w:val="24"/>
        </w:rPr>
      </w:pPr>
    </w:p>
    <w:p w14:paraId="619CF7BC" w14:textId="77777777" w:rsidR="00B5174C" w:rsidRPr="00E438B8" w:rsidRDefault="006D4D12" w:rsidP="00E73559">
      <w:pPr>
        <w:spacing w:after="0" w:line="280" w:lineRule="exact"/>
        <w:jc w:val="both"/>
        <w:rPr>
          <w:rFonts w:cstheme="minorHAnsi"/>
          <w:sz w:val="24"/>
          <w:szCs w:val="24"/>
        </w:rPr>
      </w:pPr>
      <w:r w:rsidRPr="00E438B8">
        <w:rPr>
          <w:rFonts w:cstheme="minorHAnsi"/>
          <w:sz w:val="24"/>
          <w:szCs w:val="24"/>
        </w:rPr>
        <w:t xml:space="preserve">La adjudicación se realizará a favor de la oferta que presente mejor relación calidad- precio, de conformidad con el artículo 64 de la LFCP, entendiendo como tal la oferta que mayor puntuación obtenga una vez aplicados los criterios de adjudicación siguientes: </w:t>
      </w:r>
    </w:p>
    <w:p w14:paraId="623F18C7" w14:textId="77777777" w:rsidR="00B5174C" w:rsidRPr="00E438B8" w:rsidRDefault="00B5174C" w:rsidP="00E73559">
      <w:pPr>
        <w:spacing w:after="0" w:line="280" w:lineRule="exact"/>
        <w:jc w:val="both"/>
        <w:rPr>
          <w:rFonts w:cstheme="minorHAnsi"/>
          <w:sz w:val="24"/>
          <w:szCs w:val="24"/>
        </w:rPr>
      </w:pPr>
    </w:p>
    <w:p w14:paraId="0A6463CC" w14:textId="77777777" w:rsidR="00B5174C" w:rsidRPr="00E438B8" w:rsidRDefault="006D4D12" w:rsidP="00E73559">
      <w:pPr>
        <w:spacing w:after="0" w:line="280" w:lineRule="exact"/>
        <w:jc w:val="both"/>
        <w:rPr>
          <w:rFonts w:cstheme="minorHAnsi"/>
          <w:b/>
          <w:bCs/>
          <w:sz w:val="24"/>
          <w:szCs w:val="24"/>
        </w:rPr>
      </w:pPr>
      <w:r w:rsidRPr="00E438B8">
        <w:rPr>
          <w:rFonts w:cstheme="minorHAnsi"/>
          <w:b/>
          <w:bCs/>
          <w:sz w:val="24"/>
          <w:szCs w:val="24"/>
        </w:rPr>
        <w:t>12.1.- Cuantificables mediante fórmulas.</w:t>
      </w:r>
    </w:p>
    <w:p w14:paraId="0B4C7DC9" w14:textId="77777777" w:rsidR="00B5174C" w:rsidRPr="00E438B8" w:rsidRDefault="00B5174C" w:rsidP="00E73559">
      <w:pPr>
        <w:spacing w:after="0" w:line="280" w:lineRule="exact"/>
        <w:jc w:val="both"/>
        <w:rPr>
          <w:rFonts w:cstheme="minorHAnsi"/>
          <w:sz w:val="24"/>
          <w:szCs w:val="24"/>
        </w:rPr>
      </w:pPr>
    </w:p>
    <w:p w14:paraId="06E70F53" w14:textId="77777777" w:rsidR="00B5174C" w:rsidRPr="00E438B8" w:rsidRDefault="006D4D12" w:rsidP="00E73559">
      <w:pPr>
        <w:pStyle w:val="Prrafodelista"/>
        <w:numPr>
          <w:ilvl w:val="0"/>
          <w:numId w:val="27"/>
        </w:numPr>
        <w:spacing w:after="0" w:line="280" w:lineRule="exact"/>
        <w:jc w:val="both"/>
        <w:rPr>
          <w:rFonts w:cstheme="minorHAnsi"/>
          <w:sz w:val="24"/>
          <w:szCs w:val="24"/>
        </w:rPr>
      </w:pPr>
      <w:r w:rsidRPr="00E438B8">
        <w:rPr>
          <w:rFonts w:cstheme="minorHAnsi"/>
          <w:b/>
          <w:bCs/>
          <w:sz w:val="24"/>
          <w:szCs w:val="24"/>
        </w:rPr>
        <w:t>Oferta económica (hasta 80 puntos)</w:t>
      </w:r>
      <w:r w:rsidRPr="00E438B8">
        <w:rPr>
          <w:rFonts w:cstheme="minorHAnsi"/>
          <w:sz w:val="24"/>
          <w:szCs w:val="24"/>
        </w:rPr>
        <w:t xml:space="preserve"> </w:t>
      </w:r>
    </w:p>
    <w:p w14:paraId="349185A8" w14:textId="77777777" w:rsidR="00B5174C" w:rsidRPr="00E438B8" w:rsidRDefault="00B5174C" w:rsidP="00E73559">
      <w:pPr>
        <w:spacing w:after="0" w:line="280" w:lineRule="exact"/>
        <w:jc w:val="both"/>
        <w:rPr>
          <w:rFonts w:cstheme="minorHAnsi"/>
          <w:sz w:val="24"/>
          <w:szCs w:val="24"/>
        </w:rPr>
      </w:pPr>
    </w:p>
    <w:p w14:paraId="418208A8" w14:textId="19B7A068" w:rsidR="00B5174C" w:rsidRPr="00E438B8" w:rsidRDefault="006D4D12" w:rsidP="00E73559">
      <w:pPr>
        <w:spacing w:after="0" w:line="280" w:lineRule="exact"/>
        <w:jc w:val="both"/>
        <w:rPr>
          <w:rFonts w:cstheme="minorHAnsi"/>
          <w:sz w:val="24"/>
          <w:szCs w:val="24"/>
        </w:rPr>
      </w:pPr>
      <w:r w:rsidRPr="00E438B8">
        <w:rPr>
          <w:rFonts w:cstheme="minorHAnsi"/>
          <w:sz w:val="24"/>
          <w:szCs w:val="24"/>
        </w:rPr>
        <w:t>Se atribuye la máxima puntuación (80 puntos) a la oferta más económica y al resto en proporción directa a la baja sobre el precio máximo de licitación (80 puntos a la máxima baja y 0 puntos si no hay baja), conforme a la fórmula siguiente: Valoración= (precio base de licitación – precio de la oferta a valorar) x 80 / (precio base de licitación – precio mínimo ofertado)</w:t>
      </w:r>
      <w:r w:rsidR="00B5174C" w:rsidRPr="00E438B8">
        <w:rPr>
          <w:rFonts w:cstheme="minorHAnsi"/>
          <w:sz w:val="24"/>
          <w:szCs w:val="24"/>
        </w:rPr>
        <w:t>.</w:t>
      </w:r>
    </w:p>
    <w:p w14:paraId="014D906F" w14:textId="77777777" w:rsidR="00B5174C" w:rsidRPr="00E438B8" w:rsidRDefault="00B5174C" w:rsidP="00E73559">
      <w:pPr>
        <w:pStyle w:val="Prrafodelista"/>
        <w:spacing w:after="0" w:line="280" w:lineRule="exact"/>
        <w:jc w:val="both"/>
        <w:rPr>
          <w:rFonts w:cstheme="minorHAnsi"/>
          <w:sz w:val="24"/>
          <w:szCs w:val="24"/>
        </w:rPr>
      </w:pPr>
    </w:p>
    <w:p w14:paraId="0B32B042" w14:textId="77777777" w:rsidR="00B5174C" w:rsidRPr="00E438B8" w:rsidRDefault="006D4D12" w:rsidP="00E73559">
      <w:pPr>
        <w:pStyle w:val="Prrafodelista"/>
        <w:numPr>
          <w:ilvl w:val="0"/>
          <w:numId w:val="27"/>
        </w:numPr>
        <w:spacing w:after="0" w:line="280" w:lineRule="exact"/>
        <w:jc w:val="both"/>
        <w:rPr>
          <w:rFonts w:cstheme="minorHAnsi"/>
          <w:sz w:val="24"/>
          <w:szCs w:val="24"/>
        </w:rPr>
      </w:pPr>
      <w:r w:rsidRPr="00E438B8">
        <w:rPr>
          <w:rFonts w:cstheme="minorHAnsi"/>
          <w:b/>
          <w:bCs/>
          <w:sz w:val="24"/>
          <w:szCs w:val="24"/>
        </w:rPr>
        <w:t>Garantías complementarias o adicionales (hasta 10 puntos)</w:t>
      </w:r>
      <w:r w:rsidRPr="00E438B8">
        <w:rPr>
          <w:rFonts w:cstheme="minorHAnsi"/>
          <w:sz w:val="24"/>
          <w:szCs w:val="24"/>
        </w:rPr>
        <w:t xml:space="preserve"> </w:t>
      </w:r>
    </w:p>
    <w:p w14:paraId="6F5E81F3" w14:textId="77777777" w:rsidR="00B5174C" w:rsidRPr="00E438B8" w:rsidRDefault="00B5174C" w:rsidP="00E73559">
      <w:pPr>
        <w:spacing w:after="0" w:line="280" w:lineRule="exact"/>
        <w:jc w:val="both"/>
        <w:rPr>
          <w:rFonts w:cstheme="minorHAnsi"/>
          <w:sz w:val="24"/>
          <w:szCs w:val="24"/>
        </w:rPr>
      </w:pPr>
    </w:p>
    <w:p w14:paraId="1788F312" w14:textId="70C92252" w:rsidR="00596FB1" w:rsidRPr="00E438B8" w:rsidRDefault="006D4D12" w:rsidP="00E73559">
      <w:pPr>
        <w:spacing w:after="0" w:line="280" w:lineRule="exact"/>
        <w:jc w:val="both"/>
        <w:rPr>
          <w:rFonts w:cstheme="minorHAnsi"/>
          <w:sz w:val="24"/>
          <w:szCs w:val="24"/>
        </w:rPr>
      </w:pPr>
      <w:r w:rsidRPr="00E438B8">
        <w:rPr>
          <w:rFonts w:cstheme="minorHAnsi"/>
          <w:sz w:val="24"/>
          <w:szCs w:val="24"/>
        </w:rPr>
        <w:t>Siendo que el plazo general de garantía de la obra está establecido en 3 años, se asignarán 2 puntos por cada año adicional de garantía ofertado, con un máximo de 10 puntos. Compromisos de contratación de colectivos sociales en nuevas contrataciones (hasta 10 puntos)</w:t>
      </w:r>
      <w:r w:rsidR="00BA1E05" w:rsidRPr="00E438B8">
        <w:rPr>
          <w:rFonts w:cstheme="minorHAnsi"/>
          <w:sz w:val="24"/>
          <w:szCs w:val="24"/>
        </w:rPr>
        <w:t>.</w:t>
      </w:r>
    </w:p>
    <w:p w14:paraId="3A384571" w14:textId="77777777" w:rsidR="00B5174C" w:rsidRPr="00E438B8" w:rsidRDefault="00B5174C" w:rsidP="00E73559">
      <w:pPr>
        <w:spacing w:after="0" w:line="280" w:lineRule="exact"/>
        <w:jc w:val="both"/>
        <w:rPr>
          <w:rFonts w:cstheme="minorHAnsi"/>
          <w:sz w:val="24"/>
          <w:szCs w:val="24"/>
        </w:rPr>
      </w:pPr>
    </w:p>
    <w:p w14:paraId="68EA0796" w14:textId="1BCCE31C" w:rsidR="00B5174C" w:rsidRPr="00E438B8" w:rsidRDefault="00B5174C" w:rsidP="00E73559">
      <w:pPr>
        <w:pStyle w:val="Prrafodelista"/>
        <w:numPr>
          <w:ilvl w:val="0"/>
          <w:numId w:val="27"/>
        </w:numPr>
        <w:spacing w:after="0" w:line="280" w:lineRule="exact"/>
        <w:jc w:val="both"/>
        <w:rPr>
          <w:rFonts w:cstheme="minorHAnsi"/>
          <w:b/>
          <w:bCs/>
          <w:sz w:val="24"/>
          <w:szCs w:val="24"/>
        </w:rPr>
      </w:pPr>
      <w:r w:rsidRPr="00E438B8">
        <w:rPr>
          <w:rFonts w:cstheme="minorHAnsi"/>
          <w:b/>
          <w:bCs/>
          <w:sz w:val="24"/>
          <w:szCs w:val="24"/>
        </w:rPr>
        <w:t>Compromisos de contratación de colectivos sociales en nuevas contrataciones (hasta 10 puntos)</w:t>
      </w:r>
    </w:p>
    <w:p w14:paraId="1E316198" w14:textId="5F865E85" w:rsidR="00B5174C" w:rsidRPr="00E438B8" w:rsidRDefault="00B5174C" w:rsidP="00E73559">
      <w:pPr>
        <w:spacing w:after="0" w:line="280" w:lineRule="exact"/>
        <w:jc w:val="both"/>
        <w:rPr>
          <w:rFonts w:cstheme="minorHAnsi"/>
          <w:b/>
          <w:bCs/>
          <w:sz w:val="24"/>
          <w:szCs w:val="24"/>
        </w:rPr>
      </w:pPr>
    </w:p>
    <w:p w14:paraId="40E4FFD7" w14:textId="086B67C0" w:rsidR="00B5174C" w:rsidRPr="00E438B8" w:rsidRDefault="00FF6DE4" w:rsidP="00E73559">
      <w:pPr>
        <w:spacing w:after="0" w:line="280" w:lineRule="exact"/>
        <w:jc w:val="both"/>
        <w:rPr>
          <w:rFonts w:cstheme="minorHAnsi"/>
          <w:b/>
          <w:bCs/>
          <w:sz w:val="24"/>
          <w:szCs w:val="24"/>
        </w:rPr>
      </w:pPr>
      <w:r w:rsidRPr="00E438B8">
        <w:rPr>
          <w:rFonts w:cstheme="minorHAnsi"/>
          <w:sz w:val="24"/>
          <w:szCs w:val="24"/>
        </w:rPr>
        <w:t>Se valorará con 10 puntos el compromiso de la empresa licitadora de contratar y adscribir a la ejecución del contrato a personas perceptoras de renta garantizada, víctimas de violencia de género que hayan finalizado un itinerario de inserción o desempleados de larga duración en todas las nuevas contrataciones, bajas y sustituciones que precise o se produzcan durante la vigencia del contrato.</w:t>
      </w:r>
    </w:p>
    <w:p w14:paraId="29714FB6" w14:textId="77777777" w:rsidR="00B5174C" w:rsidRPr="00E438B8" w:rsidRDefault="00B5174C" w:rsidP="00E73559">
      <w:pPr>
        <w:pStyle w:val="Prrafodelista"/>
        <w:spacing w:after="0" w:line="280" w:lineRule="exact"/>
        <w:jc w:val="both"/>
        <w:rPr>
          <w:rFonts w:cstheme="minorHAnsi"/>
          <w:sz w:val="24"/>
          <w:szCs w:val="24"/>
        </w:rPr>
      </w:pPr>
    </w:p>
    <w:p w14:paraId="4D1B10E5" w14:textId="321D9355" w:rsidR="00596FB1" w:rsidRPr="00E438B8" w:rsidRDefault="00FF6DE4" w:rsidP="00E73559">
      <w:pPr>
        <w:spacing w:after="0" w:line="280" w:lineRule="exact"/>
        <w:jc w:val="both"/>
        <w:rPr>
          <w:rFonts w:cstheme="minorHAnsi"/>
          <w:b/>
          <w:bCs/>
          <w:sz w:val="24"/>
          <w:szCs w:val="24"/>
          <w:u w:val="single"/>
        </w:rPr>
      </w:pPr>
      <w:r w:rsidRPr="00E438B8">
        <w:rPr>
          <w:rFonts w:cstheme="minorHAnsi"/>
          <w:b/>
          <w:bCs/>
          <w:sz w:val="24"/>
          <w:szCs w:val="24"/>
        </w:rPr>
        <w:t xml:space="preserve">13.- </w:t>
      </w:r>
      <w:r w:rsidR="00F56AB3" w:rsidRPr="00E438B8">
        <w:rPr>
          <w:rFonts w:cstheme="minorHAnsi"/>
          <w:b/>
          <w:bCs/>
          <w:sz w:val="24"/>
          <w:szCs w:val="24"/>
          <w:u w:val="single"/>
        </w:rPr>
        <w:t>CRITERIOS DE DESEMPATE</w:t>
      </w:r>
    </w:p>
    <w:p w14:paraId="672A6CC4" w14:textId="619B9BB2" w:rsidR="00FF6DE4" w:rsidRPr="00E438B8" w:rsidRDefault="00FF6DE4" w:rsidP="00E73559">
      <w:pPr>
        <w:spacing w:after="0" w:line="280" w:lineRule="exact"/>
        <w:jc w:val="both"/>
        <w:rPr>
          <w:rFonts w:cstheme="minorHAnsi"/>
          <w:b/>
          <w:bCs/>
          <w:sz w:val="24"/>
          <w:szCs w:val="24"/>
          <w:u w:val="single"/>
        </w:rPr>
      </w:pPr>
    </w:p>
    <w:p w14:paraId="29B0D9ED" w14:textId="4F20B64A" w:rsidR="00FF6DE4" w:rsidRPr="00E438B8" w:rsidRDefault="00FF6DE4" w:rsidP="00E73559">
      <w:pPr>
        <w:spacing w:after="0" w:line="280" w:lineRule="exact"/>
        <w:jc w:val="both"/>
        <w:rPr>
          <w:rFonts w:cstheme="minorHAnsi"/>
          <w:sz w:val="24"/>
          <w:szCs w:val="24"/>
        </w:rPr>
      </w:pPr>
      <w:r w:rsidRPr="00E438B8">
        <w:rPr>
          <w:rFonts w:cstheme="minorHAnsi"/>
          <w:sz w:val="24"/>
          <w:szCs w:val="24"/>
        </w:rPr>
        <w:t>Si se produce empate entre dos o más ofertas se aplicarán los siguientes criterios de desempate:</w:t>
      </w:r>
    </w:p>
    <w:p w14:paraId="34FE0F19" w14:textId="1196003C" w:rsidR="00FF6DE4" w:rsidRPr="00E438B8" w:rsidRDefault="00FF6DE4" w:rsidP="00E73559">
      <w:pPr>
        <w:spacing w:after="0" w:line="280" w:lineRule="exact"/>
        <w:jc w:val="both"/>
        <w:rPr>
          <w:rFonts w:cstheme="minorHAnsi"/>
          <w:sz w:val="24"/>
          <w:szCs w:val="24"/>
        </w:rPr>
      </w:pPr>
    </w:p>
    <w:p w14:paraId="4293C295" w14:textId="78C231C6" w:rsidR="00FF6DE4" w:rsidRPr="00E438B8" w:rsidRDefault="00FF6DE4" w:rsidP="00E73559">
      <w:pPr>
        <w:pStyle w:val="Prrafodelista"/>
        <w:numPr>
          <w:ilvl w:val="0"/>
          <w:numId w:val="28"/>
        </w:numPr>
        <w:spacing w:after="0" w:line="280" w:lineRule="exact"/>
        <w:jc w:val="both"/>
        <w:rPr>
          <w:rFonts w:cstheme="minorHAnsi"/>
          <w:b/>
          <w:bCs/>
          <w:sz w:val="24"/>
          <w:szCs w:val="24"/>
          <w:u w:val="single"/>
        </w:rPr>
      </w:pPr>
      <w:r w:rsidRPr="00E438B8">
        <w:rPr>
          <w:rFonts w:cstheme="minorHAnsi"/>
          <w:sz w:val="24"/>
          <w:szCs w:val="24"/>
        </w:rPr>
        <w:t>La acreditación de la realización de buenas prácticas en materia de igualdad de género</w:t>
      </w:r>
    </w:p>
    <w:p w14:paraId="56D0FF39" w14:textId="0E75C688" w:rsidR="007A44CB" w:rsidRPr="001E42AC" w:rsidRDefault="00A6257D" w:rsidP="007A44CB">
      <w:pPr>
        <w:pStyle w:val="Prrafodelista"/>
        <w:numPr>
          <w:ilvl w:val="0"/>
          <w:numId w:val="28"/>
        </w:numPr>
        <w:spacing w:after="0" w:line="280" w:lineRule="exact"/>
        <w:jc w:val="both"/>
        <w:rPr>
          <w:rFonts w:cstheme="minorHAnsi"/>
          <w:b/>
          <w:bCs/>
          <w:sz w:val="24"/>
          <w:szCs w:val="24"/>
          <w:u w:val="single"/>
        </w:rPr>
      </w:pPr>
      <w:r w:rsidRPr="00E438B8">
        <w:rPr>
          <w:rFonts w:cstheme="minorHAnsi"/>
          <w:sz w:val="24"/>
          <w:szCs w:val="24"/>
        </w:rPr>
        <w:t>El mayor porcentaje de trabajadores fijos con discapacidad igual o superior al 33%, siempre que la empresa o profesional tenga en plantilla un porcentaje superior al 2% de trabajadores con discapacidad, en el momento de la acreditación de su solvencia.</w:t>
      </w:r>
    </w:p>
    <w:p w14:paraId="4F1C2ED6" w14:textId="6CFFB3AD" w:rsidR="00736DB4" w:rsidRPr="00E438B8" w:rsidRDefault="00A6257D" w:rsidP="00736DB4">
      <w:pPr>
        <w:pStyle w:val="Prrafodelista"/>
        <w:numPr>
          <w:ilvl w:val="0"/>
          <w:numId w:val="28"/>
        </w:numPr>
        <w:spacing w:after="0" w:line="280" w:lineRule="exact"/>
        <w:jc w:val="both"/>
        <w:rPr>
          <w:rFonts w:cstheme="minorHAnsi"/>
          <w:b/>
          <w:bCs/>
          <w:sz w:val="24"/>
          <w:szCs w:val="24"/>
          <w:u w:val="single"/>
        </w:rPr>
      </w:pPr>
      <w:r w:rsidRPr="00E438B8">
        <w:rPr>
          <w:rFonts w:cstheme="minorHAnsi"/>
          <w:sz w:val="24"/>
          <w:szCs w:val="24"/>
        </w:rPr>
        <w:t>La consideración de empresa de inserción, de acuerdo con la Ley 44/2007, de 13 de diciembre, para la regulación del régimen de las empresas de inserción o la normativa vigente en dicho momento.</w:t>
      </w:r>
    </w:p>
    <w:p w14:paraId="6126F4F6" w14:textId="2ADD64AD" w:rsidR="00A6257D" w:rsidRPr="00E438B8" w:rsidRDefault="00A6257D" w:rsidP="00E73559">
      <w:pPr>
        <w:pStyle w:val="Prrafodelista"/>
        <w:numPr>
          <w:ilvl w:val="0"/>
          <w:numId w:val="28"/>
        </w:numPr>
        <w:spacing w:after="0" w:line="280" w:lineRule="exact"/>
        <w:jc w:val="both"/>
        <w:rPr>
          <w:rFonts w:cstheme="minorHAnsi"/>
          <w:b/>
          <w:bCs/>
          <w:sz w:val="24"/>
          <w:szCs w:val="24"/>
          <w:u w:val="single"/>
        </w:rPr>
      </w:pPr>
      <w:r w:rsidRPr="00E438B8">
        <w:rPr>
          <w:rFonts w:cstheme="minorHAnsi"/>
          <w:sz w:val="24"/>
          <w:szCs w:val="24"/>
        </w:rPr>
        <w:t>El menor porcentaje de trabajadores eventuales, siempre que éste no sea superior al 10%.</w:t>
      </w:r>
    </w:p>
    <w:p w14:paraId="24A8125F" w14:textId="6B46DC5D" w:rsidR="00BA1E05" w:rsidRPr="00E438B8" w:rsidRDefault="00A6257D" w:rsidP="007A44CB">
      <w:pPr>
        <w:pStyle w:val="Prrafodelista"/>
        <w:numPr>
          <w:ilvl w:val="0"/>
          <w:numId w:val="28"/>
        </w:numPr>
        <w:spacing w:after="0" w:line="280" w:lineRule="exact"/>
        <w:jc w:val="both"/>
        <w:rPr>
          <w:rFonts w:cstheme="minorHAnsi"/>
          <w:b/>
          <w:bCs/>
          <w:sz w:val="24"/>
          <w:szCs w:val="24"/>
          <w:u w:val="single"/>
        </w:rPr>
      </w:pPr>
      <w:r w:rsidRPr="00E438B8">
        <w:rPr>
          <w:rFonts w:cstheme="minorHAnsi"/>
          <w:sz w:val="24"/>
          <w:szCs w:val="24"/>
        </w:rPr>
        <w:t>El carácter de entidad sin ánimo de lucro, con personalidad jurídica, en los contratos relativos a prestaciones de carácter social o asistencial.</w:t>
      </w:r>
    </w:p>
    <w:p w14:paraId="2DB28D4C" w14:textId="5FD00557" w:rsidR="00A6257D" w:rsidRPr="00E438B8" w:rsidRDefault="00A6257D" w:rsidP="00E73559">
      <w:pPr>
        <w:pStyle w:val="Prrafodelista"/>
        <w:numPr>
          <w:ilvl w:val="0"/>
          <w:numId w:val="28"/>
        </w:numPr>
        <w:spacing w:after="0" w:line="280" w:lineRule="exact"/>
        <w:jc w:val="both"/>
        <w:rPr>
          <w:rFonts w:cstheme="minorHAnsi"/>
          <w:b/>
          <w:bCs/>
          <w:sz w:val="24"/>
          <w:szCs w:val="24"/>
          <w:u w:val="single"/>
        </w:rPr>
      </w:pPr>
      <w:r w:rsidRPr="00E438B8">
        <w:rPr>
          <w:rFonts w:cstheme="minorHAnsi"/>
          <w:sz w:val="24"/>
          <w:szCs w:val="24"/>
        </w:rPr>
        <w:t>El reconocimiento como organización de comercio justo en los contratos que tengan como objeto productos en los que exista alternativa de comercio justo.</w:t>
      </w:r>
    </w:p>
    <w:p w14:paraId="4A69D244" w14:textId="443F04DA" w:rsidR="00A6257D" w:rsidRPr="00E438B8" w:rsidRDefault="00A6257D" w:rsidP="00E73559">
      <w:pPr>
        <w:spacing w:after="0" w:line="280" w:lineRule="exact"/>
        <w:jc w:val="both"/>
        <w:rPr>
          <w:rFonts w:cstheme="minorHAnsi"/>
          <w:b/>
          <w:bCs/>
          <w:sz w:val="24"/>
          <w:szCs w:val="24"/>
          <w:u w:val="single"/>
        </w:rPr>
      </w:pPr>
    </w:p>
    <w:p w14:paraId="40AA0027" w14:textId="574E1204" w:rsidR="00A6257D" w:rsidRDefault="00BA1E05" w:rsidP="00E73559">
      <w:pPr>
        <w:spacing w:after="0" w:line="280" w:lineRule="exact"/>
        <w:jc w:val="both"/>
        <w:rPr>
          <w:rFonts w:cstheme="minorHAnsi"/>
          <w:sz w:val="24"/>
          <w:szCs w:val="24"/>
        </w:rPr>
      </w:pPr>
      <w:r w:rsidRPr="00E438B8">
        <w:rPr>
          <w:rFonts w:cstheme="minorHAnsi"/>
          <w:sz w:val="24"/>
          <w:szCs w:val="24"/>
        </w:rPr>
        <w:t xml:space="preserve">Si </w:t>
      </w:r>
      <w:r w:rsidR="00A6257D" w:rsidRPr="00E438B8">
        <w:rPr>
          <w:rFonts w:cstheme="minorHAnsi"/>
          <w:sz w:val="24"/>
          <w:szCs w:val="24"/>
        </w:rPr>
        <w:t>persiste el empate tras la aplicación de los criterios anteriores éste se resolverá por sorteo.</w:t>
      </w:r>
    </w:p>
    <w:p w14:paraId="69160FA6" w14:textId="0E63383D" w:rsidR="001E42AC" w:rsidRDefault="001E42AC" w:rsidP="00E73559">
      <w:pPr>
        <w:spacing w:after="0" w:line="280" w:lineRule="exact"/>
        <w:jc w:val="both"/>
        <w:rPr>
          <w:rFonts w:cstheme="minorHAnsi"/>
          <w:sz w:val="24"/>
          <w:szCs w:val="24"/>
        </w:rPr>
      </w:pPr>
    </w:p>
    <w:p w14:paraId="0F7122FA" w14:textId="77777777" w:rsidR="001E42AC" w:rsidRPr="00E438B8" w:rsidRDefault="001E42AC" w:rsidP="00E73559">
      <w:pPr>
        <w:spacing w:after="0" w:line="280" w:lineRule="exact"/>
        <w:jc w:val="both"/>
        <w:rPr>
          <w:rFonts w:cstheme="minorHAnsi"/>
          <w:b/>
          <w:bCs/>
          <w:sz w:val="24"/>
          <w:szCs w:val="24"/>
          <w:u w:val="single"/>
        </w:rPr>
      </w:pPr>
    </w:p>
    <w:p w14:paraId="177C5F85" w14:textId="196935A7" w:rsidR="00F56AB3" w:rsidRPr="00E438B8" w:rsidRDefault="00F56AB3" w:rsidP="00E73559">
      <w:pPr>
        <w:spacing w:after="0" w:line="280" w:lineRule="exact"/>
        <w:jc w:val="both"/>
        <w:rPr>
          <w:rFonts w:cstheme="minorHAnsi"/>
          <w:sz w:val="24"/>
          <w:szCs w:val="24"/>
        </w:rPr>
      </w:pPr>
    </w:p>
    <w:p w14:paraId="7ABD0CC4" w14:textId="5EF70013" w:rsidR="00F56AB3" w:rsidRPr="00E438B8" w:rsidRDefault="00A6257D"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Para la aplicación de los criterios de desempate se requerirá a las empresas licitadoras afectadas para que en el plazo de cinco días naturales presente la documentación pertinente.</w:t>
      </w:r>
    </w:p>
    <w:p w14:paraId="44CAC613" w14:textId="77777777" w:rsidR="00A6257D" w:rsidRPr="00E438B8" w:rsidRDefault="00A6257D" w:rsidP="00E73559">
      <w:pPr>
        <w:autoSpaceDE w:val="0"/>
        <w:autoSpaceDN w:val="0"/>
        <w:adjustRightInd w:val="0"/>
        <w:spacing w:after="0" w:line="280" w:lineRule="exact"/>
        <w:rPr>
          <w:rFonts w:cstheme="minorHAnsi"/>
          <w:sz w:val="24"/>
          <w:szCs w:val="24"/>
        </w:rPr>
      </w:pPr>
    </w:p>
    <w:p w14:paraId="45556CBB" w14:textId="2175ACB5" w:rsidR="00F56AB3" w:rsidRPr="00E438B8" w:rsidRDefault="00A6257D"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 xml:space="preserve">14.- APORTACIÓN DE LA DOCUMENTACIÓN </w:t>
      </w:r>
      <w:r w:rsidR="00DF6FC4" w:rsidRPr="00E438B8">
        <w:rPr>
          <w:rFonts w:cstheme="minorHAnsi"/>
          <w:b/>
          <w:bCs/>
          <w:sz w:val="24"/>
          <w:szCs w:val="24"/>
          <w:u w:val="single"/>
        </w:rPr>
        <w:t>PREVIA A LA ADJUDICACIÓN</w:t>
      </w:r>
    </w:p>
    <w:p w14:paraId="2835D2E9" w14:textId="77777777" w:rsidR="00F56AB3" w:rsidRPr="00E438B8" w:rsidRDefault="00F56AB3" w:rsidP="00E73559">
      <w:pPr>
        <w:autoSpaceDE w:val="0"/>
        <w:autoSpaceDN w:val="0"/>
        <w:adjustRightInd w:val="0"/>
        <w:spacing w:after="0" w:line="280" w:lineRule="exact"/>
        <w:jc w:val="both"/>
        <w:rPr>
          <w:rFonts w:cstheme="minorHAnsi"/>
          <w:sz w:val="24"/>
          <w:szCs w:val="24"/>
        </w:rPr>
      </w:pPr>
    </w:p>
    <w:p w14:paraId="1FF35861" w14:textId="2023D37C" w:rsidR="00596FB1" w:rsidRPr="00E438B8" w:rsidRDefault="00871DFD" w:rsidP="00E73559">
      <w:pPr>
        <w:spacing w:after="0" w:line="280" w:lineRule="exact"/>
        <w:jc w:val="both"/>
        <w:rPr>
          <w:rFonts w:cstheme="minorHAnsi"/>
          <w:sz w:val="24"/>
          <w:szCs w:val="24"/>
        </w:rPr>
      </w:pPr>
      <w:r w:rsidRPr="00E438B8">
        <w:rPr>
          <w:rFonts w:cstheme="minorHAnsi"/>
          <w:sz w:val="24"/>
          <w:szCs w:val="24"/>
        </w:rPr>
        <w:t xml:space="preserve">En el plazo máximo de </w:t>
      </w:r>
      <w:r w:rsidRPr="00E438B8">
        <w:rPr>
          <w:rFonts w:cstheme="minorHAnsi"/>
          <w:b/>
          <w:bCs/>
          <w:sz w:val="24"/>
          <w:szCs w:val="24"/>
        </w:rPr>
        <w:t>7 días naturales</w:t>
      </w:r>
      <w:r w:rsidRPr="00E438B8">
        <w:rPr>
          <w:rFonts w:cstheme="minorHAnsi"/>
          <w:sz w:val="24"/>
          <w:szCs w:val="24"/>
        </w:rPr>
        <w:t xml:space="preserve"> desde la comunicación por parte de la Mesa de Contratación de la propuesta de adjudicación, el licitador presentará a través de PLENA la siguiente documentación:</w:t>
      </w:r>
    </w:p>
    <w:p w14:paraId="197508C7" w14:textId="3B7E2D8D" w:rsidR="00871DFD" w:rsidRPr="00E438B8" w:rsidRDefault="00871DFD" w:rsidP="00E73559">
      <w:pPr>
        <w:spacing w:after="0" w:line="280" w:lineRule="exact"/>
        <w:jc w:val="both"/>
        <w:rPr>
          <w:rFonts w:cstheme="minorHAnsi"/>
          <w:sz w:val="24"/>
          <w:szCs w:val="24"/>
        </w:rPr>
      </w:pPr>
    </w:p>
    <w:p w14:paraId="72A64872" w14:textId="4F57900E" w:rsidR="00871DFD" w:rsidRPr="00E438B8" w:rsidRDefault="00871DFD"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Documento o documentos que acrediten la personalidad del licitador y la representación, en su caso, del firmante de la proposición, consistentes en:</w:t>
      </w:r>
    </w:p>
    <w:p w14:paraId="6D3E49D1" w14:textId="77777777" w:rsidR="00871DFD" w:rsidRPr="00E438B8" w:rsidRDefault="00871DFD" w:rsidP="00E73559">
      <w:pPr>
        <w:pStyle w:val="Prrafodelista"/>
        <w:spacing w:after="0" w:line="280" w:lineRule="exact"/>
        <w:ind w:left="360"/>
        <w:jc w:val="both"/>
        <w:rPr>
          <w:rFonts w:cstheme="minorHAnsi"/>
          <w:sz w:val="24"/>
          <w:szCs w:val="24"/>
        </w:rPr>
      </w:pPr>
    </w:p>
    <w:p w14:paraId="50E84B1F" w14:textId="5F57A795" w:rsidR="00871DFD" w:rsidRPr="00E438B8" w:rsidRDefault="00871DFD" w:rsidP="00E73559">
      <w:pPr>
        <w:pStyle w:val="Prrafodelista"/>
        <w:numPr>
          <w:ilvl w:val="1"/>
          <w:numId w:val="30"/>
        </w:numPr>
        <w:spacing w:after="0" w:line="280" w:lineRule="exact"/>
        <w:jc w:val="both"/>
        <w:rPr>
          <w:rFonts w:cstheme="minorHAnsi"/>
          <w:sz w:val="24"/>
          <w:szCs w:val="24"/>
        </w:rPr>
      </w:pPr>
      <w:r w:rsidRPr="00E438B8">
        <w:rPr>
          <w:rFonts w:cstheme="minorHAnsi"/>
          <w:sz w:val="24"/>
          <w:szCs w:val="24"/>
        </w:rPr>
        <w:t>Documento Nacional de Identidad (o documento que lo sustituya reglamentariamente) en el caso de personas físicas o empresarios individuales.</w:t>
      </w:r>
    </w:p>
    <w:p w14:paraId="40C4ECFA" w14:textId="77777777" w:rsidR="00625B8C" w:rsidRPr="00E438B8" w:rsidRDefault="00625B8C" w:rsidP="00E73559">
      <w:pPr>
        <w:pStyle w:val="Prrafodelista"/>
        <w:spacing w:after="0" w:line="280" w:lineRule="exact"/>
        <w:ind w:left="792"/>
        <w:jc w:val="both"/>
        <w:rPr>
          <w:rFonts w:cstheme="minorHAnsi"/>
          <w:sz w:val="24"/>
          <w:szCs w:val="24"/>
        </w:rPr>
      </w:pPr>
    </w:p>
    <w:p w14:paraId="5845592A" w14:textId="4DC8A4B2" w:rsidR="00871DFD" w:rsidRPr="00E438B8" w:rsidRDefault="00625B8C" w:rsidP="00E73559">
      <w:pPr>
        <w:pStyle w:val="Prrafodelista"/>
        <w:numPr>
          <w:ilvl w:val="1"/>
          <w:numId w:val="30"/>
        </w:numPr>
        <w:spacing w:after="0" w:line="280" w:lineRule="exact"/>
        <w:jc w:val="both"/>
        <w:rPr>
          <w:rFonts w:cstheme="minorHAnsi"/>
          <w:sz w:val="24"/>
          <w:szCs w:val="24"/>
        </w:rPr>
      </w:pPr>
      <w:r w:rsidRPr="00E438B8">
        <w:rPr>
          <w:rFonts w:cstheme="minorHAnsi"/>
          <w:sz w:val="24"/>
          <w:szCs w:val="24"/>
        </w:rPr>
        <w:t>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6735EA70" w14:textId="77777777" w:rsidR="00625B8C" w:rsidRPr="00E438B8" w:rsidRDefault="00625B8C" w:rsidP="00E73559">
      <w:pPr>
        <w:pStyle w:val="Prrafodelista"/>
        <w:spacing w:after="0" w:line="280" w:lineRule="exact"/>
        <w:rPr>
          <w:rFonts w:cstheme="minorHAnsi"/>
          <w:sz w:val="24"/>
          <w:szCs w:val="24"/>
        </w:rPr>
      </w:pPr>
    </w:p>
    <w:p w14:paraId="5F6BD512" w14:textId="77777777" w:rsidR="00625B8C" w:rsidRPr="00E438B8" w:rsidRDefault="00625B8C" w:rsidP="00E73559">
      <w:pPr>
        <w:pStyle w:val="Prrafodelista"/>
        <w:spacing w:after="0" w:line="280" w:lineRule="exact"/>
        <w:jc w:val="both"/>
        <w:rPr>
          <w:rFonts w:cstheme="minorHAnsi"/>
          <w:sz w:val="24"/>
          <w:szCs w:val="24"/>
        </w:rPr>
      </w:pPr>
      <w:r w:rsidRPr="00E438B8">
        <w:rPr>
          <w:rFonts w:cstheme="minorHAnsi"/>
          <w:sz w:val="24"/>
          <w:szCs w:val="24"/>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46D9EBBB" w14:textId="77777777" w:rsidR="00625B8C" w:rsidRPr="00E438B8" w:rsidRDefault="00625B8C" w:rsidP="00E73559">
      <w:pPr>
        <w:pStyle w:val="Prrafodelista"/>
        <w:spacing w:after="0" w:line="280" w:lineRule="exact"/>
        <w:jc w:val="both"/>
        <w:rPr>
          <w:rFonts w:cstheme="minorHAnsi"/>
          <w:sz w:val="24"/>
          <w:szCs w:val="24"/>
        </w:rPr>
      </w:pPr>
    </w:p>
    <w:p w14:paraId="59340705" w14:textId="1880BBB2" w:rsidR="00625B8C" w:rsidRPr="00E438B8" w:rsidRDefault="00625B8C" w:rsidP="00E73559">
      <w:pPr>
        <w:pStyle w:val="Prrafodelista"/>
        <w:spacing w:after="0" w:line="280" w:lineRule="exact"/>
        <w:jc w:val="both"/>
        <w:rPr>
          <w:rFonts w:cstheme="minorHAnsi"/>
          <w:sz w:val="24"/>
          <w:szCs w:val="24"/>
        </w:rPr>
      </w:pPr>
      <w:r w:rsidRPr="00E438B8">
        <w:rPr>
          <w:rFonts w:cstheme="minorHAnsi"/>
          <w:sz w:val="24"/>
          <w:szCs w:val="24"/>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1DAD6253" w14:textId="77777777" w:rsidR="007A44CB" w:rsidRPr="00E438B8" w:rsidRDefault="007A44CB" w:rsidP="00E73559">
      <w:pPr>
        <w:pStyle w:val="Prrafodelista"/>
        <w:spacing w:after="0" w:line="280" w:lineRule="exact"/>
        <w:jc w:val="both"/>
        <w:rPr>
          <w:rFonts w:cstheme="minorHAnsi"/>
          <w:sz w:val="24"/>
          <w:szCs w:val="24"/>
        </w:rPr>
      </w:pPr>
    </w:p>
    <w:p w14:paraId="6B804294" w14:textId="77777777" w:rsidR="00625B8C" w:rsidRPr="00E438B8" w:rsidRDefault="00625B8C" w:rsidP="00E73559">
      <w:pPr>
        <w:pStyle w:val="Prrafodelista"/>
        <w:spacing w:after="0" w:line="280" w:lineRule="exact"/>
        <w:jc w:val="both"/>
        <w:rPr>
          <w:rFonts w:cstheme="minorHAnsi"/>
          <w:sz w:val="24"/>
          <w:szCs w:val="24"/>
        </w:rPr>
      </w:pPr>
    </w:p>
    <w:p w14:paraId="23D40FFD" w14:textId="77777777" w:rsidR="00736DB4" w:rsidRPr="00E438B8" w:rsidRDefault="00625B8C" w:rsidP="00E73559">
      <w:pPr>
        <w:pStyle w:val="Prrafodelista"/>
        <w:numPr>
          <w:ilvl w:val="1"/>
          <w:numId w:val="30"/>
        </w:numPr>
        <w:spacing w:after="0" w:line="280" w:lineRule="exact"/>
        <w:jc w:val="both"/>
        <w:rPr>
          <w:rFonts w:cstheme="minorHAnsi"/>
          <w:sz w:val="24"/>
          <w:szCs w:val="24"/>
        </w:rPr>
      </w:pPr>
      <w:r w:rsidRPr="00E438B8">
        <w:rPr>
          <w:rFonts w:cstheme="minorHAnsi"/>
          <w:sz w:val="24"/>
          <w:szCs w:val="24"/>
        </w:rPr>
        <w:t xml:space="preserve">Cuando la oferta se presente por licitadores que participen conjuntamente, cada uno de ellos acreditará su personalidad y capacidad de obrar, debiendo indicar en documento privado los nombres y circunstancias de los empresarios que la </w:t>
      </w:r>
    </w:p>
    <w:p w14:paraId="036B05F8" w14:textId="77777777" w:rsidR="00736DB4" w:rsidRPr="00E438B8" w:rsidRDefault="00736DB4" w:rsidP="00736DB4">
      <w:pPr>
        <w:spacing w:after="0" w:line="280" w:lineRule="exact"/>
        <w:ind w:left="360"/>
        <w:jc w:val="both"/>
        <w:rPr>
          <w:rFonts w:cstheme="minorHAnsi"/>
          <w:sz w:val="24"/>
          <w:szCs w:val="24"/>
        </w:rPr>
      </w:pPr>
    </w:p>
    <w:p w14:paraId="2B7B66D8" w14:textId="1FA1C8A5" w:rsidR="00BA1E05" w:rsidRPr="00E438B8" w:rsidRDefault="00625B8C" w:rsidP="007A44CB">
      <w:pPr>
        <w:spacing w:after="0" w:line="280" w:lineRule="exact"/>
        <w:ind w:left="360"/>
        <w:jc w:val="both"/>
        <w:rPr>
          <w:rFonts w:cstheme="minorHAnsi"/>
          <w:sz w:val="24"/>
          <w:szCs w:val="24"/>
        </w:rPr>
      </w:pPr>
      <w:r w:rsidRPr="00E438B8">
        <w:rPr>
          <w:rFonts w:cstheme="minorHAnsi"/>
          <w:sz w:val="24"/>
          <w:szCs w:val="24"/>
        </w:rPr>
        <w:t>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070D2D23" w14:textId="77777777" w:rsidR="00BA1E05" w:rsidRPr="00E438B8" w:rsidRDefault="00BA1E05" w:rsidP="00BA1E05">
      <w:pPr>
        <w:spacing w:after="0" w:line="280" w:lineRule="exact"/>
        <w:ind w:left="360"/>
        <w:jc w:val="both"/>
        <w:rPr>
          <w:rFonts w:cstheme="minorHAnsi"/>
          <w:sz w:val="24"/>
          <w:szCs w:val="24"/>
        </w:rPr>
      </w:pPr>
    </w:p>
    <w:p w14:paraId="72FF6354" w14:textId="77777777" w:rsidR="001E42AC" w:rsidRDefault="001E42AC" w:rsidP="00BA1E05">
      <w:pPr>
        <w:spacing w:after="0" w:line="280" w:lineRule="exact"/>
        <w:ind w:left="360"/>
        <w:jc w:val="both"/>
        <w:rPr>
          <w:rFonts w:cstheme="minorHAnsi"/>
          <w:sz w:val="24"/>
          <w:szCs w:val="24"/>
        </w:rPr>
      </w:pPr>
    </w:p>
    <w:p w14:paraId="7398B169" w14:textId="77777777" w:rsidR="001E42AC" w:rsidRDefault="001E42AC" w:rsidP="00BA1E05">
      <w:pPr>
        <w:spacing w:after="0" w:line="280" w:lineRule="exact"/>
        <w:ind w:left="360"/>
        <w:jc w:val="both"/>
        <w:rPr>
          <w:rFonts w:cstheme="minorHAnsi"/>
          <w:sz w:val="24"/>
          <w:szCs w:val="24"/>
        </w:rPr>
      </w:pPr>
    </w:p>
    <w:p w14:paraId="449788F6" w14:textId="4A928F85" w:rsidR="00625B8C" w:rsidRPr="00E438B8" w:rsidRDefault="00625B8C" w:rsidP="00BA1E05">
      <w:pPr>
        <w:spacing w:after="0" w:line="280" w:lineRule="exact"/>
        <w:ind w:left="360"/>
        <w:jc w:val="both"/>
        <w:rPr>
          <w:rFonts w:cstheme="minorHAnsi"/>
          <w:sz w:val="24"/>
          <w:szCs w:val="24"/>
        </w:rPr>
      </w:pPr>
      <w:r w:rsidRPr="00E438B8">
        <w:rPr>
          <w:rFonts w:cstheme="minorHAnsi"/>
          <w:sz w:val="24"/>
          <w:szCs w:val="24"/>
        </w:rPr>
        <w:t>La responsabilidad será siempre solidaria, e indivisible el conjunto de obligaciones dimanantes del contrato.</w:t>
      </w:r>
    </w:p>
    <w:p w14:paraId="678AE520" w14:textId="77777777" w:rsidR="00625B8C" w:rsidRPr="00E438B8" w:rsidRDefault="00625B8C" w:rsidP="00E73559">
      <w:pPr>
        <w:spacing w:after="0" w:line="280" w:lineRule="exact"/>
        <w:jc w:val="both"/>
        <w:rPr>
          <w:rFonts w:cstheme="minorHAnsi"/>
          <w:sz w:val="24"/>
          <w:szCs w:val="24"/>
        </w:rPr>
      </w:pPr>
    </w:p>
    <w:p w14:paraId="3A404528" w14:textId="52C91224" w:rsidR="00625B8C" w:rsidRPr="00E438B8"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Número de Identificación Fiscal de la entidad. Si la oferta se presenta por empresarios que participen conjuntamente, el N.I.F. será aportado por cada una de las entidades reunidas.</w:t>
      </w:r>
    </w:p>
    <w:p w14:paraId="536BE3B1" w14:textId="77777777" w:rsidR="00625B8C" w:rsidRPr="00E438B8" w:rsidRDefault="00625B8C" w:rsidP="00E73559">
      <w:pPr>
        <w:spacing w:after="0" w:line="280" w:lineRule="exact"/>
        <w:jc w:val="both"/>
        <w:rPr>
          <w:rFonts w:cstheme="minorHAnsi"/>
          <w:sz w:val="24"/>
          <w:szCs w:val="24"/>
        </w:rPr>
      </w:pPr>
    </w:p>
    <w:p w14:paraId="64D056F4" w14:textId="40142B39" w:rsidR="00625B8C" w:rsidRPr="00E438B8"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Declaración responsable del licitador en la que haga constar que se halla al corriente del cumplimiento de las obligaciones de seguridad, salud en el trabajo y prevención de riesgos laborales impuestas por las disposiciones vigentes.</w:t>
      </w:r>
    </w:p>
    <w:p w14:paraId="60CAF349" w14:textId="64E41F98" w:rsidR="00625B8C" w:rsidRPr="00E438B8" w:rsidRDefault="00625B8C" w:rsidP="00E73559">
      <w:pPr>
        <w:pStyle w:val="Prrafodelista"/>
        <w:spacing w:after="0" w:line="280" w:lineRule="exact"/>
        <w:ind w:left="360"/>
        <w:jc w:val="both"/>
        <w:rPr>
          <w:rFonts w:cstheme="minorHAnsi"/>
          <w:sz w:val="24"/>
          <w:szCs w:val="24"/>
        </w:rPr>
      </w:pPr>
    </w:p>
    <w:p w14:paraId="1E9CEF86" w14:textId="607D23CF" w:rsidR="00625B8C" w:rsidRPr="00E438B8" w:rsidRDefault="00625B8C" w:rsidP="00E73559">
      <w:pPr>
        <w:pStyle w:val="Prrafodelista"/>
        <w:spacing w:after="0" w:line="280" w:lineRule="exact"/>
        <w:ind w:left="360"/>
        <w:jc w:val="both"/>
        <w:rPr>
          <w:rFonts w:cstheme="minorHAnsi"/>
          <w:sz w:val="24"/>
          <w:szCs w:val="24"/>
        </w:rPr>
      </w:pPr>
      <w:r w:rsidRPr="00E438B8">
        <w:rPr>
          <w:rFonts w:cstheme="minorHAnsi"/>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14:paraId="3BD393DE" w14:textId="77777777" w:rsidR="00625B8C" w:rsidRPr="00E438B8" w:rsidRDefault="00625B8C" w:rsidP="00E73559">
      <w:pPr>
        <w:spacing w:after="0" w:line="280" w:lineRule="exact"/>
        <w:jc w:val="both"/>
        <w:rPr>
          <w:rFonts w:cstheme="minorHAnsi"/>
          <w:sz w:val="24"/>
          <w:szCs w:val="24"/>
        </w:rPr>
      </w:pPr>
    </w:p>
    <w:p w14:paraId="0685C24A" w14:textId="77777777" w:rsidR="00625B8C" w:rsidRPr="00E438B8"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seis meses desde la fecha de expiración del plazo de presentación de proposiciones.</w:t>
      </w:r>
    </w:p>
    <w:p w14:paraId="1A27F602" w14:textId="77777777" w:rsidR="00625B8C" w:rsidRPr="00E438B8" w:rsidRDefault="00625B8C" w:rsidP="00E73559">
      <w:pPr>
        <w:pStyle w:val="Prrafodelista"/>
        <w:spacing w:after="0" w:line="280" w:lineRule="exact"/>
        <w:ind w:left="360"/>
        <w:jc w:val="both"/>
        <w:rPr>
          <w:rFonts w:cstheme="minorHAnsi"/>
          <w:sz w:val="24"/>
          <w:szCs w:val="24"/>
        </w:rPr>
      </w:pPr>
    </w:p>
    <w:p w14:paraId="4D07AB8B" w14:textId="0A1563E7" w:rsidR="00625B8C" w:rsidRPr="00E438B8" w:rsidRDefault="00625B8C" w:rsidP="00E73559">
      <w:pPr>
        <w:pStyle w:val="Prrafodelista"/>
        <w:spacing w:after="0" w:line="280" w:lineRule="exact"/>
        <w:ind w:left="360"/>
        <w:jc w:val="both"/>
        <w:rPr>
          <w:rFonts w:cstheme="minorHAnsi"/>
          <w:sz w:val="24"/>
          <w:szCs w:val="24"/>
        </w:rPr>
      </w:pPr>
      <w:r w:rsidRPr="00E438B8">
        <w:rPr>
          <w:rFonts w:cstheme="minorHAnsi"/>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71A638BB" w14:textId="77777777" w:rsidR="00625B8C" w:rsidRPr="00E438B8" w:rsidRDefault="00625B8C" w:rsidP="00E73559">
      <w:pPr>
        <w:pStyle w:val="Prrafodelista"/>
        <w:spacing w:after="0" w:line="280" w:lineRule="exact"/>
        <w:ind w:left="360"/>
        <w:jc w:val="both"/>
        <w:rPr>
          <w:rFonts w:cstheme="minorHAnsi"/>
          <w:sz w:val="24"/>
          <w:szCs w:val="24"/>
        </w:rPr>
      </w:pPr>
    </w:p>
    <w:p w14:paraId="27A1FF43" w14:textId="10DB5765" w:rsidR="00625B8C" w:rsidRPr="00E438B8"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Si el licitador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w:t>
      </w:r>
    </w:p>
    <w:p w14:paraId="49B4821A" w14:textId="77777777" w:rsidR="00625B8C" w:rsidRPr="00E438B8" w:rsidRDefault="00625B8C" w:rsidP="00E73559">
      <w:pPr>
        <w:pStyle w:val="Prrafodelista"/>
        <w:spacing w:after="0" w:line="280" w:lineRule="exact"/>
        <w:ind w:left="360"/>
        <w:jc w:val="both"/>
        <w:rPr>
          <w:rFonts w:cstheme="minorHAnsi"/>
          <w:sz w:val="24"/>
          <w:szCs w:val="24"/>
        </w:rPr>
      </w:pPr>
    </w:p>
    <w:p w14:paraId="224E0C26" w14:textId="2FD10D39" w:rsidR="00625B8C" w:rsidRPr="00E438B8"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 xml:space="preserve">Certificado de estar dado de alta en el Impuesto de Actividades Económicas y al corriente </w:t>
      </w:r>
      <w:proofErr w:type="gramStart"/>
      <w:r w:rsidRPr="00E438B8">
        <w:rPr>
          <w:rFonts w:cstheme="minorHAnsi"/>
          <w:sz w:val="24"/>
          <w:szCs w:val="24"/>
        </w:rPr>
        <w:t>del mismo</w:t>
      </w:r>
      <w:proofErr w:type="gramEnd"/>
      <w:r w:rsidRPr="00E438B8">
        <w:rPr>
          <w:rFonts w:cstheme="minorHAnsi"/>
          <w:sz w:val="24"/>
          <w:szCs w:val="24"/>
        </w:rPr>
        <w:t xml:space="preserve"> para licitadores domiciliados fuera de </w:t>
      </w:r>
      <w:r w:rsidR="00C729F4" w:rsidRPr="00E438B8">
        <w:rPr>
          <w:rFonts w:cstheme="minorHAnsi"/>
          <w:sz w:val="24"/>
          <w:szCs w:val="24"/>
        </w:rPr>
        <w:t>Cabanillas</w:t>
      </w:r>
      <w:r w:rsidRPr="00E438B8">
        <w:rPr>
          <w:rFonts w:cstheme="minorHAnsi"/>
          <w:sz w:val="24"/>
          <w:szCs w:val="24"/>
        </w:rPr>
        <w:t>. Si la licitadora se halla domiciliada en el Ayuntamiento de Ca</w:t>
      </w:r>
      <w:r w:rsidR="00C729F4" w:rsidRPr="00E438B8">
        <w:rPr>
          <w:rFonts w:cstheme="minorHAnsi"/>
          <w:sz w:val="24"/>
          <w:szCs w:val="24"/>
        </w:rPr>
        <w:t>banillas</w:t>
      </w:r>
      <w:r w:rsidRPr="00E438B8">
        <w:rPr>
          <w:rFonts w:cstheme="minorHAnsi"/>
          <w:sz w:val="24"/>
          <w:szCs w:val="24"/>
        </w:rPr>
        <w:t xml:space="preserve"> la comprobación de este cumplimiento se realizará de oficio.</w:t>
      </w:r>
    </w:p>
    <w:p w14:paraId="701CD6DA" w14:textId="1AD34365" w:rsidR="00625B8C" w:rsidRPr="00E438B8" w:rsidRDefault="00625B8C" w:rsidP="00E73559">
      <w:pPr>
        <w:spacing w:after="0" w:line="280" w:lineRule="exact"/>
        <w:jc w:val="both"/>
        <w:rPr>
          <w:rFonts w:cstheme="minorHAnsi"/>
          <w:sz w:val="24"/>
          <w:szCs w:val="24"/>
        </w:rPr>
      </w:pPr>
    </w:p>
    <w:p w14:paraId="07601B37" w14:textId="77777777" w:rsidR="007A44CB" w:rsidRPr="00E438B8" w:rsidRDefault="00625B8C" w:rsidP="00E73559">
      <w:pPr>
        <w:spacing w:after="0" w:line="280" w:lineRule="exact"/>
        <w:jc w:val="both"/>
        <w:rPr>
          <w:rFonts w:cstheme="minorHAnsi"/>
          <w:sz w:val="24"/>
          <w:szCs w:val="24"/>
        </w:rPr>
      </w:pPr>
      <w:r w:rsidRPr="00E438B8">
        <w:rPr>
          <w:rFonts w:cstheme="minorHAnsi"/>
          <w:sz w:val="24"/>
          <w:szCs w:val="24"/>
        </w:rPr>
        <w:t xml:space="preserve">La falta de aportación de la documentación necesaria en dicho plazo supondrá la exclusión del licitador del procedimiento, con el abono por parte de éste de una penalidad equivalente </w:t>
      </w:r>
    </w:p>
    <w:p w14:paraId="71A79161" w14:textId="77777777" w:rsidR="007A44CB" w:rsidRPr="00E438B8" w:rsidRDefault="007A44CB" w:rsidP="00E73559">
      <w:pPr>
        <w:spacing w:after="0" w:line="280" w:lineRule="exact"/>
        <w:jc w:val="both"/>
        <w:rPr>
          <w:rFonts w:cstheme="minorHAnsi"/>
          <w:sz w:val="24"/>
          <w:szCs w:val="24"/>
        </w:rPr>
      </w:pPr>
    </w:p>
    <w:p w14:paraId="2A40B3C0" w14:textId="77777777" w:rsidR="007A44CB" w:rsidRPr="00E438B8" w:rsidRDefault="007A44CB" w:rsidP="00E73559">
      <w:pPr>
        <w:spacing w:after="0" w:line="280" w:lineRule="exact"/>
        <w:jc w:val="both"/>
        <w:rPr>
          <w:rFonts w:cstheme="minorHAnsi"/>
          <w:sz w:val="24"/>
          <w:szCs w:val="24"/>
        </w:rPr>
      </w:pPr>
    </w:p>
    <w:p w14:paraId="35CD32F0" w14:textId="44812A4D" w:rsidR="00625B8C" w:rsidRPr="00E438B8" w:rsidRDefault="00625B8C" w:rsidP="00E73559">
      <w:pPr>
        <w:spacing w:after="0" w:line="280" w:lineRule="exact"/>
        <w:jc w:val="both"/>
        <w:rPr>
          <w:rFonts w:cstheme="minorHAnsi"/>
          <w:sz w:val="24"/>
          <w:szCs w:val="24"/>
        </w:rPr>
      </w:pPr>
      <w:r w:rsidRPr="00E438B8">
        <w:rPr>
          <w:rFonts w:cstheme="minorHAnsi"/>
          <w:sz w:val="24"/>
          <w:szCs w:val="24"/>
        </w:rPr>
        <w:t>al 5% del importe estimado del contrato e indemnización complementaria de daños y perjuicios en todo lo que exceda dicho porcentaje.</w:t>
      </w:r>
    </w:p>
    <w:p w14:paraId="707B2F74" w14:textId="77777777" w:rsidR="00BA1E05" w:rsidRPr="00E438B8" w:rsidRDefault="00BA1E05" w:rsidP="00E73559">
      <w:pPr>
        <w:spacing w:after="0" w:line="280" w:lineRule="exact"/>
        <w:jc w:val="both"/>
        <w:rPr>
          <w:rFonts w:cstheme="minorHAnsi"/>
          <w:b/>
          <w:bCs/>
          <w:sz w:val="24"/>
          <w:szCs w:val="24"/>
          <w:u w:val="single"/>
        </w:rPr>
      </w:pPr>
    </w:p>
    <w:p w14:paraId="22FF5AEF" w14:textId="263EA6BB" w:rsidR="00596FB1" w:rsidRPr="00E438B8" w:rsidRDefault="00727323"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15.- PROPUESTA DE ADJUDICACIÓN </w:t>
      </w:r>
    </w:p>
    <w:p w14:paraId="04FC11B0" w14:textId="553F31BA" w:rsidR="00727323" w:rsidRPr="00E438B8" w:rsidRDefault="00727323" w:rsidP="00E73559">
      <w:pPr>
        <w:spacing w:after="0" w:line="280" w:lineRule="exact"/>
        <w:jc w:val="both"/>
        <w:rPr>
          <w:rFonts w:cstheme="minorHAnsi"/>
          <w:sz w:val="24"/>
          <w:szCs w:val="24"/>
        </w:rPr>
      </w:pPr>
    </w:p>
    <w:p w14:paraId="4602417E" w14:textId="77777777" w:rsidR="001E42AC" w:rsidRDefault="001E42AC" w:rsidP="00E73559">
      <w:pPr>
        <w:spacing w:after="0" w:line="280" w:lineRule="exact"/>
        <w:jc w:val="both"/>
        <w:rPr>
          <w:rFonts w:cstheme="minorHAnsi"/>
          <w:sz w:val="24"/>
          <w:szCs w:val="24"/>
        </w:rPr>
      </w:pPr>
    </w:p>
    <w:p w14:paraId="4EA4D462" w14:textId="77777777" w:rsidR="001E42AC" w:rsidRDefault="001E42AC" w:rsidP="00E73559">
      <w:pPr>
        <w:spacing w:after="0" w:line="280" w:lineRule="exact"/>
        <w:jc w:val="both"/>
        <w:rPr>
          <w:rFonts w:cstheme="minorHAnsi"/>
          <w:sz w:val="24"/>
          <w:szCs w:val="24"/>
        </w:rPr>
      </w:pPr>
    </w:p>
    <w:p w14:paraId="49E410AF" w14:textId="5F976905" w:rsidR="00BA1E05" w:rsidRPr="00E438B8" w:rsidRDefault="00727323" w:rsidP="00E73559">
      <w:pPr>
        <w:spacing w:after="0" w:line="280" w:lineRule="exact"/>
        <w:jc w:val="both"/>
        <w:rPr>
          <w:rFonts w:cstheme="minorHAnsi"/>
          <w:sz w:val="24"/>
          <w:szCs w:val="24"/>
        </w:rPr>
      </w:pPr>
      <w:r w:rsidRPr="00E438B8">
        <w:rPr>
          <w:rFonts w:cstheme="minorHAnsi"/>
          <w:sz w:val="24"/>
          <w:szCs w:val="24"/>
        </w:rPr>
        <w:t xml:space="preserve">La Mesa de Contratación una vez que haya comprobado que la documentación presentada, efectuará la propuesta de adjudicación al órgano de contratación. La propuesta señalará el </w:t>
      </w:r>
    </w:p>
    <w:p w14:paraId="17B0DA50" w14:textId="77777777" w:rsidR="00BA1E05" w:rsidRPr="00E438B8" w:rsidRDefault="00BA1E05" w:rsidP="00E73559">
      <w:pPr>
        <w:spacing w:after="0" w:line="280" w:lineRule="exact"/>
        <w:jc w:val="both"/>
        <w:rPr>
          <w:rFonts w:cstheme="minorHAnsi"/>
          <w:sz w:val="24"/>
          <w:szCs w:val="24"/>
        </w:rPr>
      </w:pPr>
    </w:p>
    <w:p w14:paraId="74638D86" w14:textId="4D60DAA5" w:rsidR="00727323" w:rsidRPr="00E438B8" w:rsidRDefault="00727323" w:rsidP="00E73559">
      <w:pPr>
        <w:spacing w:after="0" w:line="280" w:lineRule="exact"/>
        <w:jc w:val="both"/>
        <w:rPr>
          <w:rFonts w:cstheme="minorHAnsi"/>
          <w:sz w:val="24"/>
          <w:szCs w:val="24"/>
        </w:rPr>
      </w:pPr>
      <w:r w:rsidRPr="00E438B8">
        <w:rPr>
          <w:rFonts w:cstheme="minorHAnsi"/>
          <w:sz w:val="24"/>
          <w:szCs w:val="24"/>
        </w:rPr>
        <w:t>orden de prelación de las personas que hayan formulado una propuesta admisible, con las puntuaciones obtenidas en aplicación de los criterios de adjudicación.</w:t>
      </w:r>
    </w:p>
    <w:p w14:paraId="427CFE7D" w14:textId="503BC884" w:rsidR="00727323" w:rsidRPr="00E438B8" w:rsidRDefault="00727323" w:rsidP="00E73559">
      <w:pPr>
        <w:spacing w:after="0" w:line="280" w:lineRule="exact"/>
        <w:jc w:val="both"/>
        <w:rPr>
          <w:rFonts w:cstheme="minorHAnsi"/>
          <w:sz w:val="24"/>
          <w:szCs w:val="24"/>
        </w:rPr>
      </w:pPr>
    </w:p>
    <w:p w14:paraId="20885841" w14:textId="57150EDF" w:rsidR="00727323" w:rsidRPr="00E438B8" w:rsidRDefault="00727323" w:rsidP="00E73559">
      <w:pPr>
        <w:spacing w:after="0" w:line="280" w:lineRule="exact"/>
        <w:jc w:val="both"/>
        <w:rPr>
          <w:rFonts w:cstheme="minorHAnsi"/>
          <w:sz w:val="24"/>
          <w:szCs w:val="24"/>
        </w:rPr>
      </w:pPr>
      <w:r w:rsidRPr="00E438B8">
        <w:rPr>
          <w:rFonts w:cstheme="minorHAnsi"/>
          <w:sz w:val="24"/>
          <w:szCs w:val="24"/>
        </w:rPr>
        <w:t>La propuesta de adjudicación no generará derecho alguno mientras no se apruebe la resolución de la adjudicación del contrato</w:t>
      </w:r>
      <w:r w:rsidR="00DE69C1" w:rsidRPr="00E438B8">
        <w:rPr>
          <w:rFonts w:cstheme="minorHAnsi"/>
          <w:sz w:val="24"/>
          <w:szCs w:val="24"/>
        </w:rPr>
        <w:t>.</w:t>
      </w:r>
    </w:p>
    <w:p w14:paraId="5DE86291" w14:textId="77777777" w:rsidR="00DE69C1" w:rsidRPr="00E438B8" w:rsidRDefault="00DE69C1" w:rsidP="00E73559">
      <w:pPr>
        <w:spacing w:after="0" w:line="280" w:lineRule="exact"/>
        <w:jc w:val="both"/>
        <w:rPr>
          <w:rFonts w:cstheme="minorHAnsi"/>
          <w:sz w:val="24"/>
          <w:szCs w:val="24"/>
        </w:rPr>
      </w:pPr>
    </w:p>
    <w:p w14:paraId="2B6B98A5" w14:textId="4AA3A23D" w:rsidR="00727323" w:rsidRPr="00E438B8" w:rsidRDefault="002C42F1" w:rsidP="00E73559">
      <w:pPr>
        <w:spacing w:after="0" w:line="280" w:lineRule="exact"/>
        <w:jc w:val="both"/>
        <w:rPr>
          <w:rFonts w:cstheme="minorHAnsi"/>
          <w:b/>
          <w:bCs/>
          <w:sz w:val="24"/>
          <w:szCs w:val="24"/>
          <w:u w:val="single"/>
        </w:rPr>
      </w:pPr>
      <w:r w:rsidRPr="00E438B8">
        <w:rPr>
          <w:rFonts w:cstheme="minorHAnsi"/>
          <w:b/>
          <w:bCs/>
          <w:sz w:val="24"/>
          <w:szCs w:val="24"/>
          <w:u w:val="single"/>
        </w:rPr>
        <w:t>16.- ADJUDICACIÓN</w:t>
      </w:r>
    </w:p>
    <w:p w14:paraId="0293ECAF" w14:textId="7FEBA5F9" w:rsidR="002C42F1" w:rsidRPr="00E438B8" w:rsidRDefault="002C42F1" w:rsidP="00E73559">
      <w:pPr>
        <w:spacing w:after="0" w:line="280" w:lineRule="exact"/>
        <w:jc w:val="both"/>
        <w:rPr>
          <w:rFonts w:cstheme="minorHAnsi"/>
          <w:b/>
          <w:bCs/>
          <w:sz w:val="24"/>
          <w:szCs w:val="24"/>
          <w:u w:val="single"/>
        </w:rPr>
      </w:pPr>
    </w:p>
    <w:p w14:paraId="0E4B4EB4" w14:textId="55EBC90A" w:rsidR="002C42F1" w:rsidRPr="00E438B8" w:rsidRDefault="002C42F1" w:rsidP="00E73559">
      <w:pPr>
        <w:spacing w:after="0" w:line="280" w:lineRule="exact"/>
        <w:jc w:val="both"/>
        <w:rPr>
          <w:rFonts w:cstheme="minorHAnsi"/>
          <w:sz w:val="24"/>
          <w:szCs w:val="24"/>
        </w:rPr>
      </w:pPr>
      <w:r w:rsidRPr="00E438B8">
        <w:rPr>
          <w:rFonts w:cstheme="minorHAnsi"/>
          <w:b/>
          <w:bCs/>
          <w:sz w:val="24"/>
          <w:szCs w:val="24"/>
        </w:rPr>
        <w:t xml:space="preserve">16.1- </w:t>
      </w:r>
      <w:r w:rsidRPr="00E438B8">
        <w:rPr>
          <w:rFonts w:cstheme="minorHAnsi"/>
          <w:b/>
          <w:bCs/>
          <w:sz w:val="24"/>
          <w:szCs w:val="24"/>
          <w:u w:val="single"/>
        </w:rPr>
        <w:t>Adjudicación</w:t>
      </w:r>
      <w:r w:rsidRPr="00E438B8">
        <w:rPr>
          <w:rFonts w:cstheme="minorHAnsi"/>
          <w:sz w:val="24"/>
          <w:szCs w:val="24"/>
          <w:u w:val="single"/>
        </w:rPr>
        <w:t xml:space="preserve">. </w:t>
      </w:r>
      <w:r w:rsidRPr="00E438B8">
        <w:rPr>
          <w:rFonts w:cstheme="minorHAnsi"/>
          <w:sz w:val="24"/>
          <w:szCs w:val="24"/>
        </w:rPr>
        <w:t>El órgano de contratación dictará resolución adjudicando 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w:t>
      </w:r>
    </w:p>
    <w:p w14:paraId="518C5AA6" w14:textId="107E803A" w:rsidR="002C42F1" w:rsidRPr="00E438B8" w:rsidRDefault="002C42F1" w:rsidP="00E73559">
      <w:pPr>
        <w:spacing w:after="0" w:line="280" w:lineRule="exact"/>
        <w:jc w:val="both"/>
        <w:rPr>
          <w:rFonts w:cstheme="minorHAnsi"/>
          <w:sz w:val="24"/>
          <w:szCs w:val="24"/>
        </w:rPr>
      </w:pPr>
    </w:p>
    <w:p w14:paraId="6009F674" w14:textId="7D2BE27C" w:rsidR="002C42F1" w:rsidRPr="00E438B8" w:rsidRDefault="002C42F1" w:rsidP="00E73559">
      <w:pPr>
        <w:spacing w:after="0" w:line="280" w:lineRule="exact"/>
        <w:jc w:val="both"/>
        <w:rPr>
          <w:rFonts w:cstheme="minorHAnsi"/>
          <w:sz w:val="24"/>
          <w:szCs w:val="24"/>
        </w:rPr>
      </w:pPr>
      <w:r w:rsidRPr="00E438B8">
        <w:rPr>
          <w:rFonts w:cstheme="minorHAnsi"/>
          <w:b/>
          <w:bCs/>
          <w:sz w:val="24"/>
          <w:szCs w:val="24"/>
        </w:rPr>
        <w:t xml:space="preserve">16.2- </w:t>
      </w:r>
      <w:r w:rsidRPr="00E438B8">
        <w:rPr>
          <w:rFonts w:cstheme="minorHAnsi"/>
          <w:b/>
          <w:bCs/>
          <w:sz w:val="24"/>
          <w:szCs w:val="24"/>
          <w:u w:val="single"/>
        </w:rPr>
        <w:t>Perfección del contrato.</w:t>
      </w:r>
      <w:r w:rsidRPr="00E438B8">
        <w:rPr>
          <w:rFonts w:cstheme="minorHAnsi"/>
          <w:b/>
          <w:bCs/>
          <w:sz w:val="24"/>
          <w:szCs w:val="24"/>
        </w:rPr>
        <w:t xml:space="preserve"> </w:t>
      </w:r>
      <w:r w:rsidRPr="00E438B8">
        <w:rPr>
          <w:rFonts w:cstheme="minorHAnsi"/>
          <w:sz w:val="24"/>
          <w:szCs w:val="24"/>
        </w:rPr>
        <w:t>La perfección del contrato tendrá lugar con la adjudicación del contrato.</w:t>
      </w:r>
    </w:p>
    <w:p w14:paraId="179CA942" w14:textId="70160657" w:rsidR="002C42F1" w:rsidRPr="00E438B8" w:rsidRDefault="002C42F1" w:rsidP="00E73559">
      <w:pPr>
        <w:spacing w:after="0" w:line="280" w:lineRule="exact"/>
        <w:jc w:val="both"/>
        <w:rPr>
          <w:rFonts w:cstheme="minorHAnsi"/>
          <w:sz w:val="24"/>
          <w:szCs w:val="24"/>
        </w:rPr>
      </w:pPr>
    </w:p>
    <w:p w14:paraId="17FE2EBF" w14:textId="58A172FF" w:rsidR="002C42F1" w:rsidRPr="00E438B8" w:rsidRDefault="002C42F1" w:rsidP="00E73559">
      <w:pPr>
        <w:spacing w:after="0" w:line="280" w:lineRule="exact"/>
        <w:jc w:val="both"/>
        <w:rPr>
          <w:rFonts w:cstheme="minorHAnsi"/>
          <w:sz w:val="24"/>
          <w:szCs w:val="24"/>
        </w:rPr>
      </w:pPr>
      <w:r w:rsidRPr="00E438B8">
        <w:rPr>
          <w:rFonts w:cstheme="minorHAnsi"/>
          <w:sz w:val="24"/>
          <w:szCs w:val="24"/>
        </w:rPr>
        <w:t>La eficacia del acto de adjudicación quedará suspendida durante el plazo de 10 días naturales contados desde la fecha de remisión de la notificación de la adjudicación. El acto de adjudicación quedará suspendido por la mera interposición de una reclamación en materia de contratación pública hasta el momento en que se resuelva dicha reclamación.</w:t>
      </w:r>
    </w:p>
    <w:p w14:paraId="44C59227" w14:textId="6A84C31F" w:rsidR="002C42F1" w:rsidRPr="00E438B8" w:rsidRDefault="002C42F1" w:rsidP="00E73559">
      <w:pPr>
        <w:spacing w:after="0" w:line="280" w:lineRule="exact"/>
        <w:jc w:val="both"/>
        <w:rPr>
          <w:rFonts w:cstheme="minorHAnsi"/>
          <w:sz w:val="24"/>
          <w:szCs w:val="24"/>
        </w:rPr>
      </w:pPr>
    </w:p>
    <w:p w14:paraId="023E7E1E" w14:textId="630D45C1" w:rsidR="002C42F1" w:rsidRPr="00E438B8" w:rsidRDefault="002C42F1" w:rsidP="00E73559">
      <w:pPr>
        <w:spacing w:after="0" w:line="280" w:lineRule="exact"/>
        <w:jc w:val="both"/>
        <w:rPr>
          <w:rFonts w:cstheme="minorHAnsi"/>
          <w:b/>
          <w:bCs/>
          <w:sz w:val="24"/>
          <w:szCs w:val="24"/>
        </w:rPr>
      </w:pPr>
      <w:r w:rsidRPr="00E438B8">
        <w:rPr>
          <w:rFonts w:cstheme="minorHAnsi"/>
          <w:b/>
          <w:bCs/>
          <w:sz w:val="24"/>
          <w:szCs w:val="24"/>
        </w:rPr>
        <w:t xml:space="preserve">16.3.- </w:t>
      </w:r>
      <w:r w:rsidRPr="00E438B8">
        <w:rPr>
          <w:rFonts w:cstheme="minorHAnsi"/>
          <w:b/>
          <w:bCs/>
          <w:sz w:val="24"/>
          <w:szCs w:val="24"/>
          <w:u w:val="single"/>
        </w:rPr>
        <w:t>Declaración de desierto.</w:t>
      </w:r>
      <w:r w:rsidRPr="00E438B8">
        <w:rPr>
          <w:rFonts w:cstheme="minorHAnsi"/>
          <w:sz w:val="24"/>
          <w:szCs w:val="24"/>
        </w:rPr>
        <w:t xml:space="preserve"> De conformidad con lo establecido en el artículo 101.5 de la LFCP, el órgano de contratación podrá de forma motivada declarar desierta el procedimiento de adjudicación.</w:t>
      </w:r>
    </w:p>
    <w:p w14:paraId="7A330AE0" w14:textId="0F39D83B" w:rsidR="00727323" w:rsidRPr="00E438B8" w:rsidRDefault="00727323" w:rsidP="00E73559">
      <w:pPr>
        <w:spacing w:after="0" w:line="280" w:lineRule="exact"/>
        <w:jc w:val="both"/>
        <w:rPr>
          <w:rFonts w:cstheme="minorHAnsi"/>
          <w:sz w:val="24"/>
          <w:szCs w:val="24"/>
        </w:rPr>
      </w:pPr>
    </w:p>
    <w:p w14:paraId="3928FE1D" w14:textId="2F46EA79" w:rsidR="002C42F1" w:rsidRPr="00E438B8" w:rsidRDefault="002C42F1" w:rsidP="00E73559">
      <w:pPr>
        <w:spacing w:after="0" w:line="280" w:lineRule="exact"/>
        <w:jc w:val="both"/>
        <w:rPr>
          <w:rFonts w:cstheme="minorHAnsi"/>
          <w:sz w:val="24"/>
          <w:szCs w:val="24"/>
        </w:rPr>
      </w:pPr>
      <w:r w:rsidRPr="00E438B8">
        <w:rPr>
          <w:rFonts w:cstheme="minorHAnsi"/>
          <w:b/>
          <w:bCs/>
          <w:sz w:val="24"/>
          <w:szCs w:val="24"/>
        </w:rPr>
        <w:t xml:space="preserve">16.4.- </w:t>
      </w:r>
      <w:r w:rsidRPr="00E438B8">
        <w:rPr>
          <w:rFonts w:cstheme="minorHAnsi"/>
          <w:b/>
          <w:bCs/>
          <w:sz w:val="24"/>
          <w:szCs w:val="24"/>
          <w:u w:val="single"/>
        </w:rPr>
        <w:t>Notificación y publicidad de la adjudicación</w:t>
      </w:r>
      <w:r w:rsidRPr="00E438B8">
        <w:rPr>
          <w:rFonts w:cstheme="minorHAnsi"/>
          <w:sz w:val="24"/>
          <w:szCs w:val="24"/>
          <w:u w:val="single"/>
        </w:rPr>
        <w:t>.</w:t>
      </w:r>
      <w:r w:rsidRPr="00E438B8">
        <w:rPr>
          <w:rFonts w:cstheme="minorHAnsi"/>
          <w:sz w:val="24"/>
          <w:szCs w:val="24"/>
        </w:rPr>
        <w:t xml:space="preserve"> La adjudicación, una vez acordada, será notificada a las participantes en la licitación y se publicará en el Portal de Contratación de Navarra de conformidad con lo establecido en el artículo 102 de la LFCP.</w:t>
      </w:r>
    </w:p>
    <w:p w14:paraId="4E9DF8DA" w14:textId="77777777" w:rsidR="002C42F1" w:rsidRPr="00E438B8" w:rsidRDefault="002C42F1" w:rsidP="00E73559">
      <w:pPr>
        <w:spacing w:after="0" w:line="280" w:lineRule="exact"/>
        <w:jc w:val="both"/>
        <w:rPr>
          <w:rFonts w:cstheme="minorHAnsi"/>
          <w:sz w:val="24"/>
          <w:szCs w:val="24"/>
        </w:rPr>
      </w:pPr>
    </w:p>
    <w:p w14:paraId="0CC4362F" w14:textId="77777777" w:rsidR="00BA1E05" w:rsidRPr="00E438B8" w:rsidRDefault="00BA1E05" w:rsidP="00E73559">
      <w:pPr>
        <w:spacing w:after="0" w:line="280" w:lineRule="exact"/>
        <w:jc w:val="both"/>
        <w:rPr>
          <w:rFonts w:cstheme="minorHAnsi"/>
          <w:b/>
          <w:bCs/>
          <w:sz w:val="24"/>
          <w:szCs w:val="24"/>
          <w:u w:val="single"/>
        </w:rPr>
      </w:pPr>
    </w:p>
    <w:p w14:paraId="5745625D" w14:textId="22A0C577" w:rsidR="00596FB1" w:rsidRPr="00E438B8" w:rsidRDefault="002C42F1"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17.- </w:t>
      </w:r>
      <w:r w:rsidR="006A6991" w:rsidRPr="00E438B8">
        <w:rPr>
          <w:rFonts w:cstheme="minorHAnsi"/>
          <w:b/>
          <w:bCs/>
          <w:sz w:val="24"/>
          <w:szCs w:val="24"/>
          <w:u w:val="single"/>
        </w:rPr>
        <w:t>GARANTÍAS</w:t>
      </w:r>
    </w:p>
    <w:p w14:paraId="73925247" w14:textId="5C2AC092" w:rsidR="00596FB1" w:rsidRPr="00E438B8" w:rsidRDefault="00596FB1" w:rsidP="00E73559">
      <w:pPr>
        <w:spacing w:after="0" w:line="280" w:lineRule="exact"/>
        <w:jc w:val="both"/>
        <w:rPr>
          <w:rFonts w:cstheme="minorHAnsi"/>
          <w:sz w:val="24"/>
          <w:szCs w:val="24"/>
        </w:rPr>
      </w:pPr>
    </w:p>
    <w:p w14:paraId="6E2AA6DD" w14:textId="77777777" w:rsidR="002C42F1" w:rsidRPr="00E438B8" w:rsidRDefault="002C42F1" w:rsidP="00E73559">
      <w:pPr>
        <w:spacing w:after="0" w:line="280" w:lineRule="exact"/>
        <w:jc w:val="both"/>
        <w:rPr>
          <w:rFonts w:cstheme="minorHAnsi"/>
          <w:sz w:val="24"/>
          <w:szCs w:val="24"/>
        </w:rPr>
      </w:pPr>
      <w:r w:rsidRPr="00E438B8">
        <w:rPr>
          <w:rFonts w:cstheme="minorHAnsi"/>
          <w:sz w:val="24"/>
          <w:szCs w:val="24"/>
        </w:rPr>
        <w:t xml:space="preserve">Con carácter previo a la formalización del contrato, el adjudicatario, depositará a favor del Ayuntamiento el 4% del importe de adjudicación (IVA excluido). </w:t>
      </w:r>
    </w:p>
    <w:p w14:paraId="26D24671" w14:textId="77777777" w:rsidR="002C42F1" w:rsidRPr="00E438B8" w:rsidRDefault="002C42F1" w:rsidP="00E73559">
      <w:pPr>
        <w:spacing w:after="0" w:line="280" w:lineRule="exact"/>
        <w:jc w:val="both"/>
        <w:rPr>
          <w:rFonts w:cstheme="minorHAnsi"/>
          <w:sz w:val="24"/>
          <w:szCs w:val="24"/>
        </w:rPr>
      </w:pPr>
    </w:p>
    <w:p w14:paraId="4FDFC3E2" w14:textId="37BAE789" w:rsidR="002C42F1" w:rsidRPr="00E438B8" w:rsidRDefault="002C42F1" w:rsidP="00E73559">
      <w:pPr>
        <w:spacing w:after="0" w:line="280" w:lineRule="exact"/>
        <w:jc w:val="both"/>
        <w:rPr>
          <w:rFonts w:cstheme="minorHAnsi"/>
          <w:sz w:val="24"/>
          <w:szCs w:val="24"/>
        </w:rPr>
      </w:pPr>
      <w:r w:rsidRPr="00E438B8">
        <w:rPr>
          <w:rFonts w:cstheme="minorHAnsi"/>
          <w:sz w:val="24"/>
          <w:szCs w:val="24"/>
        </w:rPr>
        <w:t xml:space="preserve">La garantía quedará afecta al cumplimiento de las obligaciones del contratista hasta la finalización del plazo de garantía (3 AÑOS) y, en particular, al pago de las penalidades por </w:t>
      </w:r>
      <w:r w:rsidR="001E42AC" w:rsidRPr="00E438B8">
        <w:rPr>
          <w:rFonts w:cstheme="minorHAnsi"/>
          <w:sz w:val="24"/>
          <w:szCs w:val="24"/>
        </w:rPr>
        <w:t>demora,</w:t>
      </w:r>
      <w:r w:rsidRPr="00E438B8">
        <w:rPr>
          <w:rFonts w:cstheme="minorHAnsi"/>
          <w:sz w:val="24"/>
          <w:szCs w:val="24"/>
        </w:rPr>
        <w:t xml:space="preserve"> así como a la reparación de los posibles daños y perjuicios ocasionados por el contratista durante la ejecución del contrato. </w:t>
      </w:r>
    </w:p>
    <w:p w14:paraId="5316ECE9" w14:textId="77777777" w:rsidR="002C42F1" w:rsidRPr="00E438B8" w:rsidRDefault="002C42F1" w:rsidP="00E73559">
      <w:pPr>
        <w:spacing w:after="0" w:line="280" w:lineRule="exact"/>
        <w:jc w:val="both"/>
        <w:rPr>
          <w:rFonts w:cstheme="minorHAnsi"/>
          <w:sz w:val="24"/>
          <w:szCs w:val="24"/>
        </w:rPr>
      </w:pPr>
    </w:p>
    <w:p w14:paraId="225A3CDA" w14:textId="77777777" w:rsidR="007A44CB" w:rsidRPr="00E438B8" w:rsidRDefault="007A44CB" w:rsidP="00E73559">
      <w:pPr>
        <w:spacing w:after="0" w:line="280" w:lineRule="exact"/>
        <w:jc w:val="both"/>
        <w:rPr>
          <w:rFonts w:cstheme="minorHAnsi"/>
          <w:sz w:val="24"/>
          <w:szCs w:val="24"/>
        </w:rPr>
      </w:pPr>
    </w:p>
    <w:p w14:paraId="14AED826" w14:textId="77777777" w:rsidR="007A44CB" w:rsidRPr="00E438B8" w:rsidRDefault="007A44CB" w:rsidP="00E73559">
      <w:pPr>
        <w:spacing w:after="0" w:line="280" w:lineRule="exact"/>
        <w:jc w:val="both"/>
        <w:rPr>
          <w:rFonts w:cstheme="minorHAnsi"/>
          <w:sz w:val="24"/>
          <w:szCs w:val="24"/>
        </w:rPr>
      </w:pPr>
    </w:p>
    <w:p w14:paraId="290C3B13" w14:textId="77777777" w:rsidR="001E42AC" w:rsidRDefault="001E42AC" w:rsidP="00E73559">
      <w:pPr>
        <w:spacing w:after="0" w:line="280" w:lineRule="exact"/>
        <w:jc w:val="both"/>
        <w:rPr>
          <w:rFonts w:cstheme="minorHAnsi"/>
          <w:sz w:val="24"/>
          <w:szCs w:val="24"/>
        </w:rPr>
      </w:pPr>
    </w:p>
    <w:p w14:paraId="08BD86DE" w14:textId="77777777" w:rsidR="001E42AC" w:rsidRDefault="001E42AC" w:rsidP="00E73559">
      <w:pPr>
        <w:spacing w:after="0" w:line="280" w:lineRule="exact"/>
        <w:jc w:val="both"/>
        <w:rPr>
          <w:rFonts w:cstheme="minorHAnsi"/>
          <w:sz w:val="24"/>
          <w:szCs w:val="24"/>
        </w:rPr>
      </w:pPr>
    </w:p>
    <w:p w14:paraId="4E9C346D" w14:textId="55430FAF" w:rsidR="002C42F1" w:rsidRPr="00E438B8" w:rsidRDefault="002C42F1" w:rsidP="00E73559">
      <w:pPr>
        <w:spacing w:after="0" w:line="280" w:lineRule="exact"/>
        <w:jc w:val="both"/>
        <w:rPr>
          <w:rFonts w:cstheme="minorHAnsi"/>
          <w:sz w:val="24"/>
          <w:szCs w:val="24"/>
        </w:rPr>
      </w:pPr>
      <w:r w:rsidRPr="00E438B8">
        <w:rPr>
          <w:rFonts w:cstheme="minorHAnsi"/>
          <w:sz w:val="24"/>
          <w:szCs w:val="24"/>
        </w:rPr>
        <w:t xml:space="preserve">Asimismo, dicha garantía podrá ser objeto de incautación en los casos de resolución del contrato por incumplimiento culpable del contratista, en la cuantía necesaria para cubrir los daños y perjuicios que se hayan acreditado. </w:t>
      </w:r>
    </w:p>
    <w:p w14:paraId="22E26888" w14:textId="77777777" w:rsidR="002C42F1" w:rsidRPr="00E438B8" w:rsidRDefault="002C42F1" w:rsidP="00E73559">
      <w:pPr>
        <w:spacing w:after="0" w:line="280" w:lineRule="exact"/>
        <w:jc w:val="both"/>
        <w:rPr>
          <w:rFonts w:cstheme="minorHAnsi"/>
          <w:sz w:val="24"/>
          <w:szCs w:val="24"/>
        </w:rPr>
      </w:pPr>
    </w:p>
    <w:p w14:paraId="52AB3023" w14:textId="77777777" w:rsidR="00BA1E05" w:rsidRPr="00E438B8" w:rsidRDefault="002C42F1" w:rsidP="00E73559">
      <w:pPr>
        <w:spacing w:after="0" w:line="280" w:lineRule="exact"/>
        <w:jc w:val="both"/>
        <w:rPr>
          <w:rFonts w:cstheme="minorHAnsi"/>
          <w:sz w:val="24"/>
          <w:szCs w:val="24"/>
        </w:rPr>
      </w:pPr>
      <w:r w:rsidRPr="00E438B8">
        <w:rPr>
          <w:rFonts w:cstheme="minorHAnsi"/>
          <w:sz w:val="24"/>
          <w:szCs w:val="24"/>
        </w:rPr>
        <w:t>La garantía se podrá constituir en cualquiera de las formas previstas en el artículo 70.3 de la LFCP.</w:t>
      </w:r>
    </w:p>
    <w:p w14:paraId="252D5B51" w14:textId="77777777" w:rsidR="00BA1E05" w:rsidRPr="00E438B8" w:rsidRDefault="00BA1E05" w:rsidP="00E73559">
      <w:pPr>
        <w:spacing w:after="0" w:line="280" w:lineRule="exact"/>
        <w:jc w:val="both"/>
        <w:rPr>
          <w:rFonts w:cstheme="minorHAnsi"/>
          <w:sz w:val="24"/>
          <w:szCs w:val="24"/>
        </w:rPr>
      </w:pPr>
    </w:p>
    <w:p w14:paraId="0F964CA4" w14:textId="61F9A8FE" w:rsidR="002C42F1" w:rsidRPr="00E438B8" w:rsidRDefault="002C42F1" w:rsidP="00E73559">
      <w:pPr>
        <w:spacing w:after="0" w:line="280" w:lineRule="exact"/>
        <w:jc w:val="both"/>
        <w:rPr>
          <w:rFonts w:cstheme="minorHAnsi"/>
          <w:sz w:val="24"/>
          <w:szCs w:val="24"/>
        </w:rPr>
      </w:pPr>
      <w:r w:rsidRPr="00E438B8">
        <w:rPr>
          <w:rFonts w:cstheme="minorHAnsi"/>
          <w:sz w:val="24"/>
          <w:szCs w:val="24"/>
        </w:rPr>
        <w:t>La garantía será devuelta de oficio una vez finalizado el periodo de garantía del contrato, previo informe de la unidad gestora de haber cumplido el contrato a satisfacción del Ayuntamiento o haberse resuelto sin culpa de la persona contratista.</w:t>
      </w:r>
    </w:p>
    <w:p w14:paraId="66356392" w14:textId="2939B34E" w:rsidR="002C42F1" w:rsidRPr="00E438B8" w:rsidRDefault="002C42F1" w:rsidP="00E73559">
      <w:pPr>
        <w:spacing w:after="0" w:line="280" w:lineRule="exact"/>
        <w:jc w:val="both"/>
        <w:rPr>
          <w:rFonts w:cstheme="minorHAnsi"/>
          <w:sz w:val="24"/>
          <w:szCs w:val="24"/>
        </w:rPr>
      </w:pPr>
    </w:p>
    <w:p w14:paraId="25A073F4" w14:textId="77777777" w:rsidR="002C42F1" w:rsidRPr="00E438B8" w:rsidRDefault="002C42F1" w:rsidP="00E73559">
      <w:pPr>
        <w:spacing w:after="0" w:line="280" w:lineRule="exact"/>
        <w:jc w:val="both"/>
        <w:rPr>
          <w:rFonts w:cstheme="minorHAnsi"/>
          <w:b/>
          <w:bCs/>
          <w:sz w:val="24"/>
          <w:szCs w:val="24"/>
        </w:rPr>
      </w:pPr>
    </w:p>
    <w:p w14:paraId="66EEE6D0" w14:textId="6E878929" w:rsidR="00596FB1" w:rsidRPr="00E438B8" w:rsidRDefault="002C42F1"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18.- </w:t>
      </w:r>
      <w:r w:rsidR="006A6991" w:rsidRPr="00E438B8">
        <w:rPr>
          <w:rFonts w:cstheme="minorHAnsi"/>
          <w:b/>
          <w:bCs/>
          <w:sz w:val="24"/>
          <w:szCs w:val="24"/>
          <w:u w:val="single"/>
        </w:rPr>
        <w:t>FORMALIZACIÓN DEL CONTRATO</w:t>
      </w:r>
    </w:p>
    <w:p w14:paraId="60A5D471" w14:textId="54D3D847" w:rsidR="002C42F1" w:rsidRPr="00E438B8" w:rsidRDefault="002C42F1" w:rsidP="00E73559">
      <w:pPr>
        <w:spacing w:after="0" w:line="280" w:lineRule="exact"/>
        <w:jc w:val="both"/>
        <w:rPr>
          <w:rFonts w:cstheme="minorHAnsi"/>
          <w:b/>
          <w:bCs/>
          <w:sz w:val="24"/>
          <w:szCs w:val="24"/>
          <w:u w:val="single"/>
        </w:rPr>
      </w:pPr>
    </w:p>
    <w:p w14:paraId="5E1D04D7" w14:textId="167C2ED1" w:rsidR="002C42F1" w:rsidRPr="00E438B8" w:rsidRDefault="002C42F1" w:rsidP="00E73559">
      <w:pPr>
        <w:spacing w:after="0" w:line="280" w:lineRule="exact"/>
        <w:jc w:val="both"/>
        <w:rPr>
          <w:rFonts w:cstheme="minorHAnsi"/>
          <w:sz w:val="24"/>
          <w:szCs w:val="24"/>
        </w:rPr>
      </w:pPr>
      <w:r w:rsidRPr="00E438B8">
        <w:rPr>
          <w:rFonts w:cstheme="minorHAnsi"/>
          <w:sz w:val="24"/>
          <w:szCs w:val="24"/>
        </w:rPr>
        <w:t>El contrato se formalizará en documentación administrativa, en el plazo máximo de 15 días naturales contados desde la finalización del plazo de suspensión de la adjudicación.</w:t>
      </w:r>
    </w:p>
    <w:p w14:paraId="351CCD16" w14:textId="2CF49192" w:rsidR="002C42F1" w:rsidRPr="00E438B8" w:rsidRDefault="002C42F1" w:rsidP="00E73559">
      <w:pPr>
        <w:spacing w:after="0" w:line="280" w:lineRule="exact"/>
        <w:jc w:val="both"/>
        <w:rPr>
          <w:rFonts w:cstheme="minorHAnsi"/>
          <w:sz w:val="24"/>
          <w:szCs w:val="24"/>
        </w:rPr>
      </w:pPr>
    </w:p>
    <w:p w14:paraId="3D8159F1" w14:textId="09C75AE9" w:rsidR="002C42F1" w:rsidRPr="00E438B8" w:rsidRDefault="002C42F1" w:rsidP="00E73559">
      <w:pPr>
        <w:spacing w:after="0" w:line="280" w:lineRule="exact"/>
        <w:jc w:val="both"/>
        <w:rPr>
          <w:rFonts w:cstheme="minorHAnsi"/>
          <w:sz w:val="24"/>
          <w:szCs w:val="24"/>
        </w:rPr>
      </w:pPr>
      <w:r w:rsidRPr="00E438B8">
        <w:rPr>
          <w:rFonts w:cstheme="minorHAnsi"/>
          <w:sz w:val="24"/>
          <w:szCs w:val="24"/>
        </w:rPr>
        <w:t>Con carácter previo, el adjudicatario, deberá entregar los siguientes documentos en el plazo máximo de quince días naturales desde la notificación de la adjudicación:</w:t>
      </w:r>
    </w:p>
    <w:p w14:paraId="3FF75FB5" w14:textId="101F6C09" w:rsidR="002C42F1" w:rsidRPr="00E438B8" w:rsidRDefault="002C42F1" w:rsidP="00E73559">
      <w:pPr>
        <w:spacing w:after="0" w:line="280" w:lineRule="exact"/>
        <w:jc w:val="both"/>
        <w:rPr>
          <w:rFonts w:cstheme="minorHAnsi"/>
          <w:sz w:val="24"/>
          <w:szCs w:val="24"/>
        </w:rPr>
      </w:pPr>
    </w:p>
    <w:p w14:paraId="2AD1E86C" w14:textId="77777777" w:rsidR="002C42F1"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 xml:space="preserve">Justificante de haber consignado a favor del Ayuntamiento la garantía para el cumplimiento de las obligaciones derivadas del contrato. </w:t>
      </w:r>
    </w:p>
    <w:p w14:paraId="3E2BE28B" w14:textId="458D702E" w:rsidR="001D22A5"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 xml:space="preserve">Póliza de seguro y documentación acreditativa del pago de la prima del seguro, que cubre los riesgos derivados del proceso de la obra, con un límite mínimo de indemnización por valor de </w:t>
      </w:r>
      <w:r w:rsidR="00F21057" w:rsidRPr="00E438B8">
        <w:rPr>
          <w:rFonts w:cstheme="minorHAnsi"/>
          <w:sz w:val="24"/>
          <w:szCs w:val="24"/>
        </w:rPr>
        <w:t>100</w:t>
      </w:r>
      <w:r w:rsidRPr="00E438B8">
        <w:rPr>
          <w:rFonts w:cstheme="minorHAnsi"/>
          <w:sz w:val="24"/>
          <w:szCs w:val="24"/>
        </w:rPr>
        <w:t xml:space="preserve">.000,00 €. </w:t>
      </w:r>
    </w:p>
    <w:p w14:paraId="495E2CA3" w14:textId="77777777" w:rsidR="001D22A5"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 xml:space="preserve">En el caso de unión temporal de empresas, las escrituras de constitución de </w:t>
      </w:r>
      <w:proofErr w:type="gramStart"/>
      <w:r w:rsidRPr="00E438B8">
        <w:rPr>
          <w:rFonts w:cstheme="minorHAnsi"/>
          <w:sz w:val="24"/>
          <w:szCs w:val="24"/>
        </w:rPr>
        <w:t>la misma</w:t>
      </w:r>
      <w:proofErr w:type="gramEnd"/>
      <w:r w:rsidRPr="00E438B8">
        <w:rPr>
          <w:rFonts w:cstheme="minorHAnsi"/>
          <w:sz w:val="24"/>
          <w:szCs w:val="24"/>
        </w:rPr>
        <w:t xml:space="preserve"> cuya duración será coincidente con la del contrato hasta su extinción y CIF de dicha unión. </w:t>
      </w:r>
    </w:p>
    <w:p w14:paraId="51852DC0" w14:textId="77777777" w:rsidR="001D22A5"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 xml:space="preserve">Dos ejemplares del Plan de Seguridad y Salud en el Trabajo, determinado en el Real Decreto 1627/1997, de 24 de octubre. </w:t>
      </w:r>
    </w:p>
    <w:p w14:paraId="20806179" w14:textId="7D38F656" w:rsidR="002C42F1"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Plan de obra actualizado a la fecha de inicio del contrato en la que se indique a la persona responsable del mismo. Deberá mantenerse los plazos y programación de la oferta de acuerdo con lo dispuesto en el pliego. 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14:paraId="0D4F4E69" w14:textId="62FCE72C" w:rsidR="001D22A5" w:rsidRPr="00E438B8" w:rsidRDefault="001D22A5" w:rsidP="00E73559">
      <w:pPr>
        <w:spacing w:after="0" w:line="280" w:lineRule="exact"/>
        <w:jc w:val="both"/>
        <w:rPr>
          <w:rFonts w:cstheme="minorHAnsi"/>
          <w:b/>
          <w:bCs/>
          <w:sz w:val="24"/>
          <w:szCs w:val="24"/>
          <w:u w:val="single"/>
        </w:rPr>
      </w:pPr>
    </w:p>
    <w:p w14:paraId="1B3D7554" w14:textId="00F44C51" w:rsidR="001D22A5" w:rsidRPr="00E438B8" w:rsidRDefault="001D22A5" w:rsidP="00E73559">
      <w:pPr>
        <w:spacing w:after="0" w:line="280" w:lineRule="exact"/>
        <w:jc w:val="both"/>
        <w:rPr>
          <w:rFonts w:cstheme="minorHAnsi"/>
          <w:b/>
          <w:bCs/>
          <w:sz w:val="24"/>
          <w:szCs w:val="24"/>
          <w:u w:val="single"/>
        </w:rPr>
      </w:pPr>
      <w:r w:rsidRPr="00E438B8">
        <w:rPr>
          <w:rFonts w:cstheme="minorHAnsi"/>
          <w:b/>
          <w:bCs/>
          <w:sz w:val="24"/>
          <w:szCs w:val="24"/>
          <w:u w:val="single"/>
        </w:rPr>
        <w:t>20.- PLAN DE SEGURIDAD Y SALUD EN EL TRABAJO</w:t>
      </w:r>
    </w:p>
    <w:p w14:paraId="372070CE" w14:textId="72945D36" w:rsidR="001D22A5" w:rsidRPr="00E438B8" w:rsidRDefault="001D22A5" w:rsidP="00E73559">
      <w:pPr>
        <w:spacing w:after="0" w:line="280" w:lineRule="exact"/>
        <w:jc w:val="both"/>
        <w:rPr>
          <w:rFonts w:cstheme="minorHAnsi"/>
          <w:b/>
          <w:bCs/>
          <w:sz w:val="24"/>
          <w:szCs w:val="24"/>
          <w:u w:val="single"/>
        </w:rPr>
      </w:pPr>
    </w:p>
    <w:p w14:paraId="40C8C5C5" w14:textId="0A9CDB31" w:rsidR="001D22A5" w:rsidRPr="00E438B8" w:rsidRDefault="001D22A5" w:rsidP="00E73559">
      <w:pPr>
        <w:spacing w:after="0" w:line="280" w:lineRule="exact"/>
        <w:jc w:val="both"/>
        <w:rPr>
          <w:rFonts w:cstheme="minorHAnsi"/>
          <w:sz w:val="24"/>
          <w:szCs w:val="24"/>
        </w:rPr>
      </w:pPr>
      <w:r w:rsidRPr="00E438B8">
        <w:rPr>
          <w:rFonts w:cstheme="minorHAnsi"/>
          <w:sz w:val="24"/>
          <w:szCs w:val="24"/>
        </w:rPr>
        <w:t>La contratista deberá presentar el Plan de Seguridad y Salud en el plazo máximo de quince días naturales a contar desde la notificación de la adjudicación y antes de la formalización del contrato.</w:t>
      </w:r>
    </w:p>
    <w:p w14:paraId="3E91A5F7" w14:textId="7498D349" w:rsidR="001D22A5" w:rsidRPr="00E438B8" w:rsidRDefault="001D22A5" w:rsidP="00E73559">
      <w:pPr>
        <w:spacing w:after="0" w:line="280" w:lineRule="exact"/>
        <w:jc w:val="both"/>
        <w:rPr>
          <w:rFonts w:cstheme="minorHAnsi"/>
          <w:sz w:val="24"/>
          <w:szCs w:val="24"/>
        </w:rPr>
      </w:pPr>
    </w:p>
    <w:p w14:paraId="25EEA091" w14:textId="79F14853" w:rsidR="001D22A5" w:rsidRPr="00E438B8" w:rsidRDefault="001D22A5" w:rsidP="00E73559">
      <w:pPr>
        <w:spacing w:after="0" w:line="280" w:lineRule="exact"/>
        <w:jc w:val="both"/>
        <w:rPr>
          <w:rFonts w:cstheme="minorHAnsi"/>
          <w:b/>
          <w:bCs/>
          <w:sz w:val="24"/>
          <w:szCs w:val="24"/>
          <w:u w:val="single"/>
        </w:rPr>
      </w:pPr>
      <w:r w:rsidRPr="00E438B8">
        <w:rPr>
          <w:rFonts w:cstheme="minorHAnsi"/>
          <w:sz w:val="24"/>
          <w:szCs w:val="24"/>
        </w:rPr>
        <w:t>El plan de seguridad y salud deberá ser aprobado por el órgano de contratación antes del inicio de la obra, con el previo informe del coordinador en materia de seguridad y salud designado para la obra, o en su caso, la dirección facultativa.</w:t>
      </w:r>
    </w:p>
    <w:p w14:paraId="5223DAF4" w14:textId="4493AFA9" w:rsidR="00596FB1" w:rsidRPr="00E438B8" w:rsidRDefault="00596FB1" w:rsidP="00E73559">
      <w:pPr>
        <w:pStyle w:val="Prrafodelista"/>
        <w:spacing w:after="0" w:line="280" w:lineRule="exact"/>
        <w:jc w:val="both"/>
        <w:rPr>
          <w:rFonts w:cstheme="minorHAnsi"/>
          <w:sz w:val="24"/>
          <w:szCs w:val="24"/>
        </w:rPr>
      </w:pPr>
    </w:p>
    <w:p w14:paraId="1DC3A3B3" w14:textId="756BBE8D" w:rsidR="00E7499B" w:rsidRPr="00E438B8" w:rsidRDefault="00E7499B" w:rsidP="00E73559">
      <w:pPr>
        <w:autoSpaceDE w:val="0"/>
        <w:autoSpaceDN w:val="0"/>
        <w:adjustRightInd w:val="0"/>
        <w:spacing w:after="0" w:line="280" w:lineRule="exact"/>
        <w:jc w:val="both"/>
        <w:rPr>
          <w:rFonts w:cstheme="minorHAnsi"/>
          <w:sz w:val="24"/>
          <w:szCs w:val="24"/>
        </w:rPr>
      </w:pPr>
    </w:p>
    <w:p w14:paraId="417A0DBA" w14:textId="63326CF6" w:rsidR="00E7499B" w:rsidRPr="00E438B8" w:rsidRDefault="001D22A5" w:rsidP="00E73559">
      <w:pPr>
        <w:autoSpaceDE w:val="0"/>
        <w:autoSpaceDN w:val="0"/>
        <w:adjustRightInd w:val="0"/>
        <w:spacing w:after="0" w:line="280" w:lineRule="exact"/>
        <w:jc w:val="both"/>
        <w:rPr>
          <w:rFonts w:cstheme="minorHAnsi"/>
          <w:sz w:val="24"/>
          <w:szCs w:val="24"/>
        </w:rPr>
      </w:pPr>
      <w:r w:rsidRPr="00E438B8">
        <w:rPr>
          <w:rFonts w:cstheme="minorHAnsi"/>
          <w:b/>
          <w:bCs/>
          <w:sz w:val="24"/>
          <w:szCs w:val="24"/>
          <w:u w:val="single"/>
        </w:rPr>
        <w:t>21.-</w:t>
      </w:r>
      <w:r w:rsidR="00E7499B" w:rsidRPr="00E438B8">
        <w:rPr>
          <w:rFonts w:cstheme="minorHAnsi"/>
          <w:b/>
          <w:bCs/>
          <w:sz w:val="24"/>
          <w:szCs w:val="24"/>
          <w:u w:val="single"/>
        </w:rPr>
        <w:t xml:space="preserve"> ACTA DE COMPROBACIÓN DEL REPLANTEO E INICIO DE OBRAS.</w:t>
      </w:r>
    </w:p>
    <w:p w14:paraId="06DD3C40" w14:textId="1E6627DA" w:rsidR="00E7499B" w:rsidRPr="00E438B8" w:rsidRDefault="00E7499B" w:rsidP="00E73559">
      <w:pPr>
        <w:autoSpaceDE w:val="0"/>
        <w:autoSpaceDN w:val="0"/>
        <w:adjustRightInd w:val="0"/>
        <w:spacing w:after="0" w:line="280" w:lineRule="exact"/>
        <w:jc w:val="both"/>
        <w:rPr>
          <w:rFonts w:cstheme="minorHAnsi"/>
          <w:sz w:val="24"/>
          <w:szCs w:val="24"/>
        </w:rPr>
      </w:pPr>
    </w:p>
    <w:p w14:paraId="501396A2" w14:textId="345A2FCE"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De conformidad con lo dispuesto en el artículo 167 de </w:t>
      </w:r>
      <w:r w:rsidR="008F13FA" w:rsidRPr="00E438B8">
        <w:rPr>
          <w:rFonts w:cstheme="minorHAnsi"/>
          <w:sz w:val="24"/>
          <w:szCs w:val="24"/>
        </w:rPr>
        <w:t>LFCP</w:t>
      </w:r>
      <w:r w:rsidRPr="00E438B8">
        <w:rPr>
          <w:rFonts w:cstheme="minorHAnsi"/>
          <w:sz w:val="24"/>
          <w:szCs w:val="24"/>
        </w:rPr>
        <w:t>, en el plazo de</w:t>
      </w:r>
      <w:r w:rsidR="001D22A5" w:rsidRPr="00E438B8">
        <w:rPr>
          <w:rFonts w:cstheme="minorHAnsi"/>
          <w:sz w:val="24"/>
          <w:szCs w:val="24"/>
        </w:rPr>
        <w:t xml:space="preserve"> 5</w:t>
      </w:r>
      <w:r w:rsidRPr="00E438B8">
        <w:rPr>
          <w:rFonts w:cstheme="minorHAnsi"/>
          <w:sz w:val="24"/>
          <w:szCs w:val="24"/>
        </w:rPr>
        <w:t xml:space="preserve"> días desde la formalización del contrato se procederá a la comprobación del replanteo de las obras entre los servicios técnicos del Ayuntamiento de Cabanillas y el contratista, cuyo resultado se formalizará en acta.</w:t>
      </w:r>
    </w:p>
    <w:p w14:paraId="63639561" w14:textId="3F9211AB" w:rsidR="00E7499B" w:rsidRPr="00E438B8" w:rsidRDefault="00E7499B" w:rsidP="00E73559">
      <w:pPr>
        <w:autoSpaceDE w:val="0"/>
        <w:autoSpaceDN w:val="0"/>
        <w:adjustRightInd w:val="0"/>
        <w:spacing w:after="0" w:line="280" w:lineRule="exact"/>
        <w:jc w:val="both"/>
        <w:rPr>
          <w:rFonts w:cstheme="minorHAnsi"/>
          <w:sz w:val="24"/>
          <w:szCs w:val="24"/>
        </w:rPr>
      </w:pPr>
    </w:p>
    <w:p w14:paraId="09D34C72" w14:textId="791454F2"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Las obras deberán dar comienzo al día siguiente de la formalización del acta de comprobación del replanteo.</w:t>
      </w:r>
    </w:p>
    <w:p w14:paraId="476E6ABF"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1D5803A2" w14:textId="086F52A4"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El contrato se ejecutará con estricta sujeción a las presentes cláusulas, a las prescripciones técnicas y al Proyecto que sirven de base al contrato, conforme a las instrucciones que en interpretación técnica sean dadas al contratista por el director facultativo de las obras y, en su caso, la persona responsable del contrato.</w:t>
      </w:r>
    </w:p>
    <w:p w14:paraId="5120F0F7"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61BCA65C" w14:textId="201396BF"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Si las instrucciones fuesen de carácter verbal, deberán ser ratificadas por escrito para su constancia en el expediente.</w:t>
      </w:r>
    </w:p>
    <w:p w14:paraId="3EC4C92A"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38D419F6" w14:textId="457DCFAC" w:rsidR="00E7499B" w:rsidRPr="00E438B8" w:rsidRDefault="00835C4A" w:rsidP="00E73559">
      <w:pPr>
        <w:autoSpaceDE w:val="0"/>
        <w:autoSpaceDN w:val="0"/>
        <w:adjustRightInd w:val="0"/>
        <w:spacing w:after="0" w:line="280" w:lineRule="exact"/>
        <w:jc w:val="both"/>
        <w:rPr>
          <w:rFonts w:cstheme="minorHAnsi"/>
          <w:b/>
          <w:bCs/>
          <w:sz w:val="24"/>
          <w:szCs w:val="24"/>
        </w:rPr>
      </w:pPr>
      <w:r w:rsidRPr="00E438B8">
        <w:rPr>
          <w:rFonts w:cstheme="minorHAnsi"/>
          <w:b/>
          <w:bCs/>
          <w:sz w:val="24"/>
          <w:szCs w:val="24"/>
          <w:u w:val="single"/>
        </w:rPr>
        <w:t>22.-</w:t>
      </w:r>
      <w:r w:rsidR="00E7499B" w:rsidRPr="00E438B8">
        <w:rPr>
          <w:rFonts w:cstheme="minorHAnsi"/>
          <w:b/>
          <w:bCs/>
          <w:sz w:val="24"/>
          <w:szCs w:val="24"/>
          <w:u w:val="single"/>
        </w:rPr>
        <w:t xml:space="preserve"> PAGO DEL PRECIO Y EXPEDICIÓN DE CERTIFICACIONES</w:t>
      </w:r>
    </w:p>
    <w:p w14:paraId="588E4774" w14:textId="65581A89" w:rsidR="00E7499B" w:rsidRPr="00E438B8" w:rsidRDefault="00E7499B" w:rsidP="00E73559">
      <w:pPr>
        <w:autoSpaceDE w:val="0"/>
        <w:autoSpaceDN w:val="0"/>
        <w:adjustRightInd w:val="0"/>
        <w:spacing w:after="0" w:line="280" w:lineRule="exact"/>
        <w:jc w:val="both"/>
        <w:rPr>
          <w:rFonts w:cstheme="minorHAnsi"/>
          <w:sz w:val="24"/>
          <w:szCs w:val="24"/>
        </w:rPr>
      </w:pPr>
    </w:p>
    <w:p w14:paraId="6947ABDE" w14:textId="453814C2"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El contratista tendrá derecho al abono de la prestación realizada en los términos establecidos en los artículos 152 y siguientes y concordantes de la </w:t>
      </w:r>
      <w:r w:rsidR="008F13FA" w:rsidRPr="00E438B8">
        <w:rPr>
          <w:rFonts w:cstheme="minorHAnsi"/>
          <w:sz w:val="24"/>
          <w:szCs w:val="24"/>
        </w:rPr>
        <w:t>LFCP</w:t>
      </w:r>
      <w:r w:rsidRPr="00E438B8">
        <w:rPr>
          <w:rFonts w:cstheme="minorHAnsi"/>
          <w:sz w:val="24"/>
          <w:szCs w:val="24"/>
        </w:rPr>
        <w:t xml:space="preserve"> y en el presente Pliego.</w:t>
      </w:r>
    </w:p>
    <w:p w14:paraId="2CB7D171"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358AE120" w14:textId="1A5CA21B"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La Administración expedirá mensualmente, en los quince días siguientes del periodo que corresponda, las certificaciones de obra que correspondan a la obra ejecutada, según el procedimiento establecido en el artículo 168 de la </w:t>
      </w:r>
      <w:r w:rsidR="008F13FA" w:rsidRPr="00E438B8">
        <w:rPr>
          <w:rFonts w:cstheme="minorHAnsi"/>
          <w:sz w:val="24"/>
          <w:szCs w:val="24"/>
        </w:rPr>
        <w:t>LFCP</w:t>
      </w:r>
      <w:r w:rsidRPr="00E438B8">
        <w:rPr>
          <w:rFonts w:cstheme="minorHAnsi"/>
          <w:sz w:val="24"/>
          <w:szCs w:val="24"/>
        </w:rPr>
        <w:t>.</w:t>
      </w:r>
    </w:p>
    <w:p w14:paraId="465450C0" w14:textId="2BAAA301" w:rsidR="00E7499B" w:rsidRPr="00E438B8" w:rsidRDefault="00E7499B" w:rsidP="00E73559">
      <w:pPr>
        <w:autoSpaceDE w:val="0"/>
        <w:autoSpaceDN w:val="0"/>
        <w:adjustRightInd w:val="0"/>
        <w:spacing w:after="0" w:line="280" w:lineRule="exact"/>
        <w:jc w:val="both"/>
        <w:rPr>
          <w:rFonts w:cstheme="minorHAnsi"/>
          <w:sz w:val="24"/>
          <w:szCs w:val="24"/>
        </w:rPr>
      </w:pPr>
    </w:p>
    <w:p w14:paraId="131BCC71" w14:textId="63C3E2F1" w:rsidR="00EE65E4" w:rsidRPr="00E438B8" w:rsidRDefault="00EE65E4"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Los abonos de estas certificaciones tienen el concepto de pagos a cuenta, a expensas del resultado de la certificación final.</w:t>
      </w:r>
    </w:p>
    <w:p w14:paraId="69DA37EB" w14:textId="77777777" w:rsidR="00EE65E4" w:rsidRPr="00E438B8" w:rsidRDefault="00EE65E4" w:rsidP="00E73559">
      <w:pPr>
        <w:autoSpaceDE w:val="0"/>
        <w:autoSpaceDN w:val="0"/>
        <w:adjustRightInd w:val="0"/>
        <w:spacing w:after="0" w:line="280" w:lineRule="exact"/>
        <w:jc w:val="both"/>
        <w:rPr>
          <w:rFonts w:cstheme="minorHAnsi"/>
          <w:sz w:val="24"/>
          <w:szCs w:val="24"/>
        </w:rPr>
      </w:pPr>
    </w:p>
    <w:p w14:paraId="05076B69" w14:textId="2231A8EA" w:rsidR="00EE65E4" w:rsidRPr="00E438B8" w:rsidRDefault="00EE65E4"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El Ayuntamiento de</w:t>
      </w:r>
      <w:r w:rsidR="00835C4A" w:rsidRPr="00E438B8">
        <w:rPr>
          <w:rFonts w:cstheme="minorHAnsi"/>
          <w:sz w:val="24"/>
          <w:szCs w:val="24"/>
        </w:rPr>
        <w:t xml:space="preserve"> Cabanillas</w:t>
      </w:r>
      <w:r w:rsidRPr="00E438B8">
        <w:rPr>
          <w:rFonts w:cstheme="minorHAnsi"/>
          <w:sz w:val="24"/>
          <w:szCs w:val="24"/>
        </w:rPr>
        <w:t xml:space="preserve"> deberá abonar al contratista el precio del contrato en el plazo de treinta días naturales desde la expedición de las certificaciones de obra, sin perjuicio de las reglas contenidas en el artículo 155 de la </w:t>
      </w:r>
      <w:r w:rsidR="008F13FA" w:rsidRPr="00E438B8">
        <w:rPr>
          <w:rFonts w:cstheme="minorHAnsi"/>
          <w:sz w:val="24"/>
          <w:szCs w:val="24"/>
        </w:rPr>
        <w:t>LFCP.</w:t>
      </w:r>
    </w:p>
    <w:p w14:paraId="16A74DAB" w14:textId="77777777" w:rsidR="00EE65E4" w:rsidRPr="00E438B8" w:rsidRDefault="00EE65E4" w:rsidP="00E73559">
      <w:pPr>
        <w:autoSpaceDE w:val="0"/>
        <w:autoSpaceDN w:val="0"/>
        <w:adjustRightInd w:val="0"/>
        <w:spacing w:after="0" w:line="280" w:lineRule="exact"/>
        <w:rPr>
          <w:rFonts w:cstheme="minorHAnsi"/>
          <w:sz w:val="24"/>
          <w:szCs w:val="24"/>
        </w:rPr>
      </w:pPr>
    </w:p>
    <w:p w14:paraId="7EE46ED8" w14:textId="1C7D5CC4" w:rsidR="00EE65E4" w:rsidRPr="00E438B8" w:rsidRDefault="00EE65E4" w:rsidP="00E73559">
      <w:pPr>
        <w:autoSpaceDE w:val="0"/>
        <w:autoSpaceDN w:val="0"/>
        <w:adjustRightInd w:val="0"/>
        <w:spacing w:after="0" w:line="280" w:lineRule="exact"/>
        <w:rPr>
          <w:rFonts w:cstheme="minorHAnsi"/>
          <w:sz w:val="24"/>
          <w:szCs w:val="24"/>
        </w:rPr>
      </w:pPr>
    </w:p>
    <w:p w14:paraId="123EB982" w14:textId="47438A5C" w:rsidR="00EE65E4" w:rsidRPr="00E438B8" w:rsidRDefault="00835C4A" w:rsidP="00E73559">
      <w:pPr>
        <w:autoSpaceDE w:val="0"/>
        <w:autoSpaceDN w:val="0"/>
        <w:adjustRightInd w:val="0"/>
        <w:spacing w:after="0" w:line="280" w:lineRule="exact"/>
        <w:rPr>
          <w:rFonts w:cstheme="minorHAnsi"/>
          <w:sz w:val="24"/>
          <w:szCs w:val="24"/>
        </w:rPr>
      </w:pPr>
      <w:r w:rsidRPr="00E438B8">
        <w:rPr>
          <w:rFonts w:cstheme="minorHAnsi"/>
          <w:b/>
          <w:bCs/>
          <w:sz w:val="24"/>
          <w:szCs w:val="24"/>
        </w:rPr>
        <w:t>23.-</w:t>
      </w:r>
      <w:r w:rsidR="00EE65E4" w:rsidRPr="00E438B8">
        <w:rPr>
          <w:rFonts w:cstheme="minorHAnsi"/>
          <w:b/>
          <w:bCs/>
          <w:sz w:val="24"/>
          <w:szCs w:val="24"/>
        </w:rPr>
        <w:t xml:space="preserve"> </w:t>
      </w:r>
      <w:r w:rsidR="00EE65E4" w:rsidRPr="00E438B8">
        <w:rPr>
          <w:rFonts w:cstheme="minorHAnsi"/>
          <w:b/>
          <w:bCs/>
          <w:sz w:val="24"/>
          <w:szCs w:val="24"/>
          <w:u w:val="single"/>
        </w:rPr>
        <w:t>REVISION DE PRECIOS</w:t>
      </w:r>
    </w:p>
    <w:p w14:paraId="77462B5C" w14:textId="77777777" w:rsidR="00EE65E4" w:rsidRPr="00E438B8" w:rsidRDefault="00EE65E4" w:rsidP="00E73559">
      <w:pPr>
        <w:autoSpaceDE w:val="0"/>
        <w:autoSpaceDN w:val="0"/>
        <w:adjustRightInd w:val="0"/>
        <w:spacing w:after="0" w:line="280" w:lineRule="exact"/>
        <w:rPr>
          <w:rFonts w:cstheme="minorHAnsi"/>
          <w:sz w:val="24"/>
          <w:szCs w:val="24"/>
        </w:rPr>
      </w:pPr>
    </w:p>
    <w:p w14:paraId="105C8E44" w14:textId="27980F96" w:rsidR="00EE65E4" w:rsidRPr="00E438B8" w:rsidRDefault="00EE65E4"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Según lo establecido en el artículo 109 de la L</w:t>
      </w:r>
      <w:r w:rsidR="008F13FA" w:rsidRPr="00E438B8">
        <w:rPr>
          <w:rFonts w:cstheme="minorHAnsi"/>
          <w:sz w:val="24"/>
          <w:szCs w:val="24"/>
        </w:rPr>
        <w:t>FCP</w:t>
      </w:r>
      <w:r w:rsidRPr="00E438B8">
        <w:rPr>
          <w:rFonts w:cstheme="minorHAnsi"/>
          <w:sz w:val="24"/>
          <w:szCs w:val="24"/>
        </w:rPr>
        <w:t>, el contratista no tendrá derecho a revisión de precios.</w:t>
      </w:r>
    </w:p>
    <w:p w14:paraId="7E0DF957" w14:textId="6B85176F" w:rsidR="00E7499B" w:rsidRPr="00E438B8" w:rsidRDefault="00E7499B" w:rsidP="00E73559">
      <w:pPr>
        <w:autoSpaceDE w:val="0"/>
        <w:autoSpaceDN w:val="0"/>
        <w:adjustRightInd w:val="0"/>
        <w:spacing w:after="0" w:line="280" w:lineRule="exact"/>
        <w:jc w:val="both"/>
        <w:rPr>
          <w:rFonts w:cstheme="minorHAnsi"/>
          <w:sz w:val="24"/>
          <w:szCs w:val="24"/>
        </w:rPr>
      </w:pPr>
    </w:p>
    <w:p w14:paraId="6BE0F223" w14:textId="2FB60973" w:rsidR="00835C4A" w:rsidRPr="00E438B8" w:rsidRDefault="00835C4A" w:rsidP="00E73559">
      <w:pPr>
        <w:autoSpaceDE w:val="0"/>
        <w:autoSpaceDN w:val="0"/>
        <w:adjustRightInd w:val="0"/>
        <w:spacing w:after="0" w:line="280" w:lineRule="exact"/>
        <w:jc w:val="both"/>
        <w:rPr>
          <w:rFonts w:cstheme="minorHAnsi"/>
          <w:b/>
          <w:bCs/>
          <w:sz w:val="24"/>
          <w:szCs w:val="24"/>
          <w:u w:val="single"/>
        </w:rPr>
      </w:pPr>
    </w:p>
    <w:p w14:paraId="7595476F" w14:textId="488D682E" w:rsidR="00835C4A" w:rsidRPr="00E438B8" w:rsidRDefault="00F1263C"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24.- EJECUCIÓN DEL CONTRATO</w:t>
      </w:r>
    </w:p>
    <w:p w14:paraId="73E28E31" w14:textId="6556F909" w:rsidR="00F1263C" w:rsidRPr="00E438B8" w:rsidRDefault="00F1263C" w:rsidP="00E73559">
      <w:pPr>
        <w:autoSpaceDE w:val="0"/>
        <w:autoSpaceDN w:val="0"/>
        <w:adjustRightInd w:val="0"/>
        <w:spacing w:after="0" w:line="280" w:lineRule="exact"/>
        <w:jc w:val="both"/>
        <w:rPr>
          <w:rFonts w:cstheme="minorHAnsi"/>
          <w:sz w:val="24"/>
          <w:szCs w:val="24"/>
        </w:rPr>
      </w:pPr>
    </w:p>
    <w:p w14:paraId="549CB273" w14:textId="0D2BFA56"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b/>
          <w:bCs/>
          <w:sz w:val="24"/>
          <w:szCs w:val="24"/>
        </w:rPr>
        <w:t>24.1.-</w:t>
      </w:r>
      <w:r w:rsidRPr="00E438B8">
        <w:rPr>
          <w:rFonts w:cstheme="minorHAnsi"/>
          <w:sz w:val="24"/>
          <w:szCs w:val="24"/>
        </w:rPr>
        <w:t xml:space="preserve"> La ejecución de las obras objeto de este contrato se realizará con sujeción a lo dispuesto en el proyecto de ejecución en su conjunto (memoria, planos, pliego de condiciones, presupuesto y estudio de seguridad y salud), así como a lo dispuesto en este pliego de contratación, cláusulas administrativas particulares, y prescripciones técnicas particulares y la oferta del contratista.</w:t>
      </w:r>
    </w:p>
    <w:p w14:paraId="6B2F7740" w14:textId="16FED36E" w:rsidR="00F1263C" w:rsidRPr="00E438B8" w:rsidRDefault="00F1263C" w:rsidP="00E73559">
      <w:pPr>
        <w:autoSpaceDE w:val="0"/>
        <w:autoSpaceDN w:val="0"/>
        <w:adjustRightInd w:val="0"/>
        <w:spacing w:after="0" w:line="280" w:lineRule="exact"/>
        <w:jc w:val="both"/>
        <w:rPr>
          <w:rFonts w:cstheme="minorHAnsi"/>
          <w:sz w:val="24"/>
          <w:szCs w:val="24"/>
        </w:rPr>
      </w:pPr>
    </w:p>
    <w:p w14:paraId="0A578B71" w14:textId="77777777" w:rsidR="00BA1E05"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técnico municipal encargado de la relación con el adjudicatario. El técnico municipal encargado de la relación del </w:t>
      </w:r>
    </w:p>
    <w:p w14:paraId="52A4CEAF" w14:textId="77777777" w:rsidR="00BA1E05" w:rsidRPr="00E438B8" w:rsidRDefault="00BA1E05" w:rsidP="00E73559">
      <w:pPr>
        <w:autoSpaceDE w:val="0"/>
        <w:autoSpaceDN w:val="0"/>
        <w:adjustRightInd w:val="0"/>
        <w:spacing w:after="0" w:line="280" w:lineRule="exact"/>
        <w:jc w:val="both"/>
        <w:rPr>
          <w:rFonts w:cstheme="minorHAnsi"/>
          <w:sz w:val="24"/>
          <w:szCs w:val="24"/>
        </w:rPr>
      </w:pPr>
    </w:p>
    <w:p w14:paraId="4901DC22" w14:textId="5B8D312F"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Ayuntamiento con el adjudicatario y dirección de obra a estos efectos será el arquitecto municipal.</w:t>
      </w:r>
    </w:p>
    <w:p w14:paraId="463CED84" w14:textId="2A70B45A" w:rsidR="00F1263C" w:rsidRPr="00E438B8" w:rsidRDefault="00F1263C" w:rsidP="00E73559">
      <w:pPr>
        <w:autoSpaceDE w:val="0"/>
        <w:autoSpaceDN w:val="0"/>
        <w:adjustRightInd w:val="0"/>
        <w:spacing w:after="0" w:line="280" w:lineRule="exact"/>
        <w:jc w:val="both"/>
        <w:rPr>
          <w:rFonts w:cstheme="minorHAnsi"/>
          <w:sz w:val="24"/>
          <w:szCs w:val="24"/>
        </w:rPr>
      </w:pPr>
    </w:p>
    <w:p w14:paraId="11F05772" w14:textId="77777777" w:rsidR="00DE69C1"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b/>
          <w:bCs/>
          <w:sz w:val="24"/>
          <w:szCs w:val="24"/>
        </w:rPr>
        <w:t>24.2.-</w:t>
      </w:r>
      <w:r w:rsidRPr="00E438B8">
        <w:rPr>
          <w:rFonts w:cstheme="minorHAnsi"/>
          <w:sz w:val="24"/>
          <w:szCs w:val="24"/>
        </w:rPr>
        <w:t xml:space="preserve"> 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técnico municipal</w:t>
      </w:r>
    </w:p>
    <w:p w14:paraId="52FE4CB4" w14:textId="77777777" w:rsidR="00DE69C1" w:rsidRPr="00E438B8" w:rsidRDefault="00DE69C1" w:rsidP="00E73559">
      <w:pPr>
        <w:autoSpaceDE w:val="0"/>
        <w:autoSpaceDN w:val="0"/>
        <w:adjustRightInd w:val="0"/>
        <w:spacing w:after="0" w:line="280" w:lineRule="exact"/>
        <w:jc w:val="both"/>
        <w:rPr>
          <w:rFonts w:cstheme="minorHAnsi"/>
          <w:sz w:val="24"/>
          <w:szCs w:val="24"/>
        </w:rPr>
      </w:pPr>
    </w:p>
    <w:p w14:paraId="40C39A8A" w14:textId="4C577A5E"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 encargado de la relación con el adjudicatario. El técnico municipal encargado de la relación del Ayuntamiento con el adjudicatario y dirección de obra a estos efectos será el arquitecto municipal.</w:t>
      </w:r>
    </w:p>
    <w:p w14:paraId="16268C07" w14:textId="77777777" w:rsidR="00F1263C" w:rsidRPr="00E438B8" w:rsidRDefault="00F1263C" w:rsidP="00E73559">
      <w:pPr>
        <w:autoSpaceDE w:val="0"/>
        <w:autoSpaceDN w:val="0"/>
        <w:adjustRightInd w:val="0"/>
        <w:spacing w:after="0" w:line="280" w:lineRule="exact"/>
        <w:jc w:val="both"/>
        <w:rPr>
          <w:rFonts w:cstheme="minorHAnsi"/>
          <w:sz w:val="24"/>
          <w:szCs w:val="24"/>
        </w:rPr>
      </w:pPr>
    </w:p>
    <w:p w14:paraId="57CA4BC5" w14:textId="3A4EA908"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En consecuencia, la entidad adjudicataria deberá cumplir en relación con su personal las obligaciones en materia Laboral, de Seguridad Social y de Prevención de Riesgos Laborales. El incumplimiento de estas obligaciones por parte de la adjudicataria, o la infracción de las disposiciones sobre seguridad por parte del personal técnico por ella designado, no implicarán responsabilidad alguna para el Ayuntamiento.</w:t>
      </w:r>
    </w:p>
    <w:p w14:paraId="76B75891" w14:textId="72CDA982" w:rsidR="00F1263C" w:rsidRPr="00E438B8" w:rsidRDefault="00F1263C" w:rsidP="00E73559">
      <w:pPr>
        <w:autoSpaceDE w:val="0"/>
        <w:autoSpaceDN w:val="0"/>
        <w:adjustRightInd w:val="0"/>
        <w:spacing w:after="0" w:line="280" w:lineRule="exact"/>
        <w:jc w:val="both"/>
        <w:rPr>
          <w:rFonts w:cstheme="minorHAnsi"/>
          <w:sz w:val="24"/>
          <w:szCs w:val="24"/>
        </w:rPr>
      </w:pPr>
    </w:p>
    <w:p w14:paraId="56ECE3BA" w14:textId="7E38219C" w:rsidR="00F1263C" w:rsidRPr="00E438B8" w:rsidRDefault="00F1263C"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25.- CONDICIONES ESPECIALES DE EJECUCIÓN</w:t>
      </w:r>
    </w:p>
    <w:p w14:paraId="24477B6E" w14:textId="4A6E5901" w:rsidR="00F1263C" w:rsidRPr="00E438B8" w:rsidRDefault="00F1263C" w:rsidP="00E73559">
      <w:pPr>
        <w:autoSpaceDE w:val="0"/>
        <w:autoSpaceDN w:val="0"/>
        <w:adjustRightInd w:val="0"/>
        <w:spacing w:after="0" w:line="280" w:lineRule="exact"/>
        <w:jc w:val="both"/>
        <w:rPr>
          <w:rFonts w:cstheme="minorHAnsi"/>
          <w:sz w:val="24"/>
          <w:szCs w:val="24"/>
        </w:rPr>
      </w:pPr>
    </w:p>
    <w:p w14:paraId="0659549B" w14:textId="76E4ABCD"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Al amparo de lo dispuesto en el artículo 66 de la LFCP, se establecen como condiciones de carácter específicamente social las siguientes:</w:t>
      </w:r>
    </w:p>
    <w:p w14:paraId="3D9FCE02" w14:textId="36AF0A5A" w:rsidR="00F1263C" w:rsidRPr="00E438B8" w:rsidRDefault="00F1263C" w:rsidP="00E73559">
      <w:pPr>
        <w:autoSpaceDE w:val="0"/>
        <w:autoSpaceDN w:val="0"/>
        <w:adjustRightInd w:val="0"/>
        <w:spacing w:after="0" w:line="280" w:lineRule="exact"/>
        <w:jc w:val="both"/>
        <w:rPr>
          <w:rFonts w:cstheme="minorHAnsi"/>
          <w:sz w:val="24"/>
          <w:szCs w:val="24"/>
        </w:rPr>
      </w:pPr>
    </w:p>
    <w:p w14:paraId="742D008C" w14:textId="6C0D7E08"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1ª.- 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5CA8DB5C" w14:textId="54F44C56" w:rsidR="00F1263C" w:rsidRPr="00E438B8" w:rsidRDefault="00F1263C" w:rsidP="00E73559">
      <w:pPr>
        <w:autoSpaceDE w:val="0"/>
        <w:autoSpaceDN w:val="0"/>
        <w:adjustRightInd w:val="0"/>
        <w:spacing w:after="0" w:line="280" w:lineRule="exact"/>
        <w:jc w:val="both"/>
        <w:rPr>
          <w:rFonts w:cstheme="minorHAnsi"/>
          <w:sz w:val="24"/>
          <w:szCs w:val="24"/>
        </w:rPr>
      </w:pPr>
    </w:p>
    <w:p w14:paraId="3B215902" w14:textId="597C25DA"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2ª.- La oferta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p>
    <w:p w14:paraId="0AC51103" w14:textId="452A5A62" w:rsidR="00F1263C" w:rsidRPr="00E438B8" w:rsidRDefault="00F1263C" w:rsidP="00E73559">
      <w:pPr>
        <w:autoSpaceDE w:val="0"/>
        <w:autoSpaceDN w:val="0"/>
        <w:adjustRightInd w:val="0"/>
        <w:spacing w:after="0" w:line="280" w:lineRule="exact"/>
        <w:jc w:val="both"/>
        <w:rPr>
          <w:rFonts w:cstheme="minorHAnsi"/>
          <w:sz w:val="24"/>
          <w:szCs w:val="24"/>
        </w:rPr>
      </w:pPr>
    </w:p>
    <w:p w14:paraId="04DA4795" w14:textId="00B268E6"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Igualdad entre mujeres y hombres. En esta materia deberán guardarse las siguientes condiciones:</w:t>
      </w:r>
    </w:p>
    <w:p w14:paraId="576EF474" w14:textId="56A4E91F" w:rsidR="00F1263C" w:rsidRPr="00E438B8" w:rsidRDefault="00F1263C" w:rsidP="00E73559">
      <w:pPr>
        <w:autoSpaceDE w:val="0"/>
        <w:autoSpaceDN w:val="0"/>
        <w:adjustRightInd w:val="0"/>
        <w:spacing w:after="0" w:line="280" w:lineRule="exact"/>
        <w:jc w:val="both"/>
        <w:rPr>
          <w:rFonts w:cstheme="minorHAnsi"/>
          <w:sz w:val="24"/>
          <w:szCs w:val="24"/>
        </w:rPr>
      </w:pPr>
    </w:p>
    <w:p w14:paraId="0F9BD373" w14:textId="77777777" w:rsidR="001E42AC" w:rsidRDefault="001E42AC" w:rsidP="00E73559">
      <w:pPr>
        <w:autoSpaceDE w:val="0"/>
        <w:autoSpaceDN w:val="0"/>
        <w:adjustRightInd w:val="0"/>
        <w:spacing w:after="0" w:line="280" w:lineRule="exact"/>
        <w:jc w:val="both"/>
        <w:rPr>
          <w:rFonts w:cstheme="minorHAnsi"/>
          <w:sz w:val="24"/>
          <w:szCs w:val="24"/>
        </w:rPr>
      </w:pPr>
    </w:p>
    <w:p w14:paraId="1E28BD74" w14:textId="77777777" w:rsidR="001E42AC" w:rsidRDefault="001E42AC" w:rsidP="00E73559">
      <w:pPr>
        <w:autoSpaceDE w:val="0"/>
        <w:autoSpaceDN w:val="0"/>
        <w:adjustRightInd w:val="0"/>
        <w:spacing w:after="0" w:line="280" w:lineRule="exact"/>
        <w:jc w:val="both"/>
        <w:rPr>
          <w:rFonts w:cstheme="minorHAnsi"/>
          <w:sz w:val="24"/>
          <w:szCs w:val="24"/>
        </w:rPr>
      </w:pPr>
    </w:p>
    <w:p w14:paraId="3319C986" w14:textId="77777777" w:rsidR="001E42AC" w:rsidRDefault="001E42AC" w:rsidP="00E73559">
      <w:pPr>
        <w:autoSpaceDE w:val="0"/>
        <w:autoSpaceDN w:val="0"/>
        <w:adjustRightInd w:val="0"/>
        <w:spacing w:after="0" w:line="280" w:lineRule="exact"/>
        <w:jc w:val="both"/>
        <w:rPr>
          <w:rFonts w:cstheme="minorHAnsi"/>
          <w:sz w:val="24"/>
          <w:szCs w:val="24"/>
        </w:rPr>
      </w:pPr>
    </w:p>
    <w:p w14:paraId="0F902D8C" w14:textId="1BF8CE94"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Si la empresa contratista cuenta con más de 250 personas trabajadoras deberá acreditar el diseño y aplicación efectiva del Plan de Igualdad previsto en la Ley Orgánica 3/2007, de 22 de marzo, para la igualdad efectiva de mujeres y hombres.</w:t>
      </w:r>
    </w:p>
    <w:p w14:paraId="2AB16458" w14:textId="72633E56" w:rsidR="00F1263C" w:rsidRPr="00E438B8" w:rsidRDefault="00F1263C" w:rsidP="00E73559">
      <w:pPr>
        <w:autoSpaceDE w:val="0"/>
        <w:autoSpaceDN w:val="0"/>
        <w:adjustRightInd w:val="0"/>
        <w:spacing w:after="0" w:line="280" w:lineRule="exact"/>
        <w:jc w:val="both"/>
        <w:rPr>
          <w:rFonts w:cstheme="minorHAnsi"/>
          <w:sz w:val="24"/>
          <w:szCs w:val="24"/>
        </w:rPr>
      </w:pPr>
    </w:p>
    <w:p w14:paraId="645B5630" w14:textId="12A6D33E"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15EEF1BC" w14:textId="0ABC7924" w:rsidR="00F1263C" w:rsidRPr="00E438B8" w:rsidRDefault="00F1263C" w:rsidP="00E73559">
      <w:pPr>
        <w:autoSpaceDE w:val="0"/>
        <w:autoSpaceDN w:val="0"/>
        <w:adjustRightInd w:val="0"/>
        <w:spacing w:after="0" w:line="280" w:lineRule="exact"/>
        <w:jc w:val="both"/>
        <w:rPr>
          <w:rFonts w:cstheme="minorHAnsi"/>
          <w:sz w:val="24"/>
          <w:szCs w:val="24"/>
        </w:rPr>
      </w:pPr>
    </w:p>
    <w:p w14:paraId="7B800442" w14:textId="2CB9D309" w:rsidR="00F1263C" w:rsidRPr="00E438B8" w:rsidRDefault="00F1263C" w:rsidP="00E73559">
      <w:pPr>
        <w:autoSpaceDE w:val="0"/>
        <w:autoSpaceDN w:val="0"/>
        <w:adjustRightInd w:val="0"/>
        <w:spacing w:after="0" w:line="280" w:lineRule="exact"/>
        <w:jc w:val="both"/>
        <w:rPr>
          <w:rFonts w:cstheme="minorHAnsi"/>
          <w:sz w:val="24"/>
          <w:szCs w:val="24"/>
        </w:rPr>
      </w:pPr>
      <w:proofErr w:type="gramStart"/>
      <w:r w:rsidRPr="00E438B8">
        <w:rPr>
          <w:rFonts w:cstheme="minorHAnsi"/>
          <w:b/>
          <w:bCs/>
          <w:sz w:val="24"/>
          <w:szCs w:val="24"/>
        </w:rPr>
        <w:t>Discapacidad.-</w:t>
      </w:r>
      <w:proofErr w:type="gramEnd"/>
      <w:r w:rsidRPr="00E438B8">
        <w:rPr>
          <w:rFonts w:cstheme="minorHAnsi"/>
          <w:sz w:val="24"/>
          <w:szCs w:val="24"/>
        </w:rPr>
        <w:t xml:space="preserve"> Si la empresa contratista cuenta con 50 o más personas trabajadoras en el total de su plantilla, deberá acreditar que está compuesta al menos por un 2% de personas con discapacidad igual o superior al 33%.</w:t>
      </w:r>
    </w:p>
    <w:p w14:paraId="4BDAAABE" w14:textId="1ED50F18" w:rsidR="00F1263C" w:rsidRPr="00E438B8" w:rsidRDefault="00F1263C" w:rsidP="00E73559">
      <w:pPr>
        <w:autoSpaceDE w:val="0"/>
        <w:autoSpaceDN w:val="0"/>
        <w:adjustRightInd w:val="0"/>
        <w:spacing w:after="0" w:line="280" w:lineRule="exact"/>
        <w:jc w:val="both"/>
        <w:rPr>
          <w:rFonts w:cstheme="minorHAnsi"/>
          <w:sz w:val="24"/>
          <w:szCs w:val="24"/>
        </w:rPr>
      </w:pPr>
    </w:p>
    <w:p w14:paraId="6EB0DDEA" w14:textId="69011D73"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El cumplimiento de la presente condición deberá ser justificado a requerimiento del Ayuntamiento.</w:t>
      </w:r>
    </w:p>
    <w:p w14:paraId="6AD3A0DD" w14:textId="53CF2131" w:rsidR="00F1263C" w:rsidRPr="00E438B8" w:rsidRDefault="00F1263C" w:rsidP="00E73559">
      <w:pPr>
        <w:autoSpaceDE w:val="0"/>
        <w:autoSpaceDN w:val="0"/>
        <w:adjustRightInd w:val="0"/>
        <w:spacing w:after="0" w:line="280" w:lineRule="exact"/>
        <w:jc w:val="both"/>
        <w:rPr>
          <w:rFonts w:cstheme="minorHAnsi"/>
          <w:sz w:val="24"/>
          <w:szCs w:val="24"/>
        </w:rPr>
      </w:pPr>
    </w:p>
    <w:p w14:paraId="4C3925A6" w14:textId="26AC8E17"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Todas las condiciones especiales de ejecución del contrato serán exigidas a los subcontratistas que participen en su ejecución.</w:t>
      </w:r>
    </w:p>
    <w:p w14:paraId="62AB3757" w14:textId="558413C1" w:rsidR="00F1263C" w:rsidRPr="00E438B8" w:rsidRDefault="00F1263C" w:rsidP="00E73559">
      <w:pPr>
        <w:autoSpaceDE w:val="0"/>
        <w:autoSpaceDN w:val="0"/>
        <w:adjustRightInd w:val="0"/>
        <w:spacing w:after="0" w:line="280" w:lineRule="exact"/>
        <w:jc w:val="both"/>
        <w:rPr>
          <w:rFonts w:cstheme="minorHAnsi"/>
          <w:sz w:val="24"/>
          <w:szCs w:val="24"/>
        </w:rPr>
      </w:pPr>
    </w:p>
    <w:p w14:paraId="7C464BE1" w14:textId="77777777" w:rsidR="00DE69C1" w:rsidRPr="00E438B8" w:rsidRDefault="00DE69C1" w:rsidP="00E73559">
      <w:pPr>
        <w:autoSpaceDE w:val="0"/>
        <w:autoSpaceDN w:val="0"/>
        <w:adjustRightInd w:val="0"/>
        <w:spacing w:after="0" w:line="280" w:lineRule="exact"/>
        <w:jc w:val="both"/>
        <w:rPr>
          <w:rFonts w:cstheme="minorHAnsi"/>
          <w:b/>
          <w:bCs/>
          <w:sz w:val="24"/>
          <w:szCs w:val="24"/>
          <w:u w:val="single"/>
        </w:rPr>
      </w:pPr>
    </w:p>
    <w:p w14:paraId="46F6B3C5" w14:textId="00D16618" w:rsidR="00F1263C" w:rsidRPr="00E438B8" w:rsidRDefault="00F1263C"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26.- JUSTIFICACIÓN DEL CUMPLIMIENTO DE COMPROMISOS Y CONDICIONES DE EJECUCIÓN.</w:t>
      </w:r>
    </w:p>
    <w:p w14:paraId="393713ED" w14:textId="3D3CB57B" w:rsidR="00F1263C" w:rsidRPr="00E438B8" w:rsidRDefault="00F1263C" w:rsidP="00E73559">
      <w:pPr>
        <w:autoSpaceDE w:val="0"/>
        <w:autoSpaceDN w:val="0"/>
        <w:adjustRightInd w:val="0"/>
        <w:spacing w:after="0" w:line="280" w:lineRule="exact"/>
        <w:jc w:val="both"/>
        <w:rPr>
          <w:rFonts w:cstheme="minorHAnsi"/>
          <w:sz w:val="24"/>
          <w:szCs w:val="24"/>
        </w:rPr>
      </w:pPr>
    </w:p>
    <w:p w14:paraId="5D0AF73D" w14:textId="093B3FC5" w:rsidR="00F1263C" w:rsidRPr="00E438B8" w:rsidRDefault="00F1263C" w:rsidP="00E73559">
      <w:pPr>
        <w:autoSpaceDE w:val="0"/>
        <w:autoSpaceDN w:val="0"/>
        <w:adjustRightInd w:val="0"/>
        <w:spacing w:after="0" w:line="280" w:lineRule="exact"/>
        <w:jc w:val="both"/>
        <w:rPr>
          <w:rFonts w:cstheme="minorHAnsi"/>
          <w:b/>
          <w:bCs/>
          <w:sz w:val="24"/>
          <w:szCs w:val="24"/>
        </w:rPr>
      </w:pPr>
      <w:r w:rsidRPr="00E438B8">
        <w:rPr>
          <w:rFonts w:cstheme="minorHAnsi"/>
          <w:b/>
          <w:bCs/>
          <w:sz w:val="24"/>
          <w:szCs w:val="24"/>
        </w:rPr>
        <w:t>26.1.- Cumplimiento de compromisos.</w:t>
      </w:r>
    </w:p>
    <w:p w14:paraId="410A1DD7" w14:textId="3C27A091" w:rsidR="00F1263C" w:rsidRPr="00E438B8" w:rsidRDefault="00F1263C" w:rsidP="00E73559">
      <w:pPr>
        <w:autoSpaceDE w:val="0"/>
        <w:autoSpaceDN w:val="0"/>
        <w:adjustRightInd w:val="0"/>
        <w:spacing w:after="0" w:line="280" w:lineRule="exact"/>
        <w:jc w:val="both"/>
        <w:rPr>
          <w:rFonts w:cstheme="minorHAnsi"/>
          <w:b/>
          <w:bCs/>
          <w:sz w:val="24"/>
          <w:szCs w:val="24"/>
        </w:rPr>
      </w:pPr>
    </w:p>
    <w:p w14:paraId="57479DE3" w14:textId="7D35EC7C"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El Ayuntamiento podrá recabar del adjudicatario cuanta documentación y datos considere convenientes para comprobar el cumplimiento de los compromisos formulados en su oferta. Podrá igualmente realizar actuaciones de inspección a los mismos efectos.</w:t>
      </w:r>
    </w:p>
    <w:p w14:paraId="18BE4B55" w14:textId="575CC023" w:rsidR="00F1263C" w:rsidRPr="00E438B8" w:rsidRDefault="00F1263C" w:rsidP="00E73559">
      <w:pPr>
        <w:autoSpaceDE w:val="0"/>
        <w:autoSpaceDN w:val="0"/>
        <w:adjustRightInd w:val="0"/>
        <w:spacing w:after="0" w:line="280" w:lineRule="exact"/>
        <w:jc w:val="both"/>
        <w:rPr>
          <w:rFonts w:cstheme="minorHAnsi"/>
          <w:sz w:val="24"/>
          <w:szCs w:val="24"/>
        </w:rPr>
      </w:pPr>
    </w:p>
    <w:p w14:paraId="1C43EAC4" w14:textId="352AE463" w:rsidR="00F1263C" w:rsidRPr="00E438B8" w:rsidRDefault="00F1263C" w:rsidP="00E73559">
      <w:pPr>
        <w:autoSpaceDE w:val="0"/>
        <w:autoSpaceDN w:val="0"/>
        <w:adjustRightInd w:val="0"/>
        <w:spacing w:after="0" w:line="280" w:lineRule="exact"/>
        <w:jc w:val="both"/>
        <w:rPr>
          <w:rFonts w:cstheme="minorHAnsi"/>
          <w:b/>
          <w:bCs/>
          <w:sz w:val="24"/>
          <w:szCs w:val="24"/>
        </w:rPr>
      </w:pPr>
      <w:r w:rsidRPr="00E438B8">
        <w:rPr>
          <w:rFonts w:cstheme="minorHAnsi"/>
          <w:b/>
          <w:bCs/>
          <w:sz w:val="24"/>
          <w:szCs w:val="24"/>
        </w:rPr>
        <w:t>26.2- Cumplimiento de condiciones especiales de ejecución.</w:t>
      </w:r>
    </w:p>
    <w:p w14:paraId="49887B43" w14:textId="13ED9641" w:rsidR="00F1263C" w:rsidRPr="00E438B8" w:rsidRDefault="00F1263C" w:rsidP="00E73559">
      <w:pPr>
        <w:autoSpaceDE w:val="0"/>
        <w:autoSpaceDN w:val="0"/>
        <w:adjustRightInd w:val="0"/>
        <w:spacing w:after="0" w:line="280" w:lineRule="exact"/>
        <w:jc w:val="both"/>
        <w:rPr>
          <w:rFonts w:cstheme="minorHAnsi"/>
          <w:b/>
          <w:bCs/>
          <w:sz w:val="24"/>
          <w:szCs w:val="24"/>
        </w:rPr>
      </w:pPr>
    </w:p>
    <w:p w14:paraId="1CA9F815" w14:textId="16223189" w:rsidR="00F1263C" w:rsidRPr="00E438B8"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Cuando la empresa adjudicataria cuente con más de 150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 y su posterior modificación en el Decreto ley 6/2019, de 1 de marzo.</w:t>
      </w:r>
    </w:p>
    <w:p w14:paraId="38D31C1A" w14:textId="15E9E84A" w:rsidR="002925B6" w:rsidRPr="00E438B8" w:rsidRDefault="002925B6" w:rsidP="00E73559">
      <w:pPr>
        <w:autoSpaceDE w:val="0"/>
        <w:autoSpaceDN w:val="0"/>
        <w:adjustRightInd w:val="0"/>
        <w:spacing w:after="0" w:line="280" w:lineRule="exact"/>
        <w:jc w:val="both"/>
        <w:rPr>
          <w:rFonts w:cstheme="minorHAnsi"/>
          <w:sz w:val="24"/>
          <w:szCs w:val="24"/>
        </w:rPr>
      </w:pPr>
    </w:p>
    <w:p w14:paraId="4981265D" w14:textId="46174134" w:rsidR="002925B6" w:rsidRPr="00E438B8" w:rsidRDefault="002925B6" w:rsidP="00E73559">
      <w:pPr>
        <w:autoSpaceDE w:val="0"/>
        <w:autoSpaceDN w:val="0"/>
        <w:adjustRightInd w:val="0"/>
        <w:spacing w:after="0" w:line="280" w:lineRule="exact"/>
        <w:jc w:val="both"/>
        <w:rPr>
          <w:rFonts w:cstheme="minorHAnsi"/>
          <w:b/>
          <w:bCs/>
          <w:sz w:val="24"/>
          <w:szCs w:val="24"/>
        </w:rPr>
      </w:pPr>
      <w:r w:rsidRPr="00E438B8">
        <w:rPr>
          <w:rFonts w:cstheme="minorHAnsi"/>
          <w:sz w:val="24"/>
          <w:szCs w:val="24"/>
        </w:rPr>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facilitará copias o fotografías de lo señalado anteriormente.</w:t>
      </w:r>
    </w:p>
    <w:p w14:paraId="3D2ECC3B" w14:textId="3E5E9C89" w:rsidR="00F1263C" w:rsidRPr="00E438B8" w:rsidRDefault="00F1263C" w:rsidP="00E73559">
      <w:pPr>
        <w:autoSpaceDE w:val="0"/>
        <w:autoSpaceDN w:val="0"/>
        <w:adjustRightInd w:val="0"/>
        <w:spacing w:after="0" w:line="280" w:lineRule="exact"/>
        <w:jc w:val="both"/>
        <w:rPr>
          <w:rFonts w:cstheme="minorHAnsi"/>
          <w:sz w:val="24"/>
          <w:szCs w:val="24"/>
        </w:rPr>
      </w:pPr>
    </w:p>
    <w:p w14:paraId="79AD1FDF" w14:textId="77777777" w:rsidR="001E42AC" w:rsidRDefault="001E42AC" w:rsidP="00E73559">
      <w:pPr>
        <w:autoSpaceDE w:val="0"/>
        <w:autoSpaceDN w:val="0"/>
        <w:adjustRightInd w:val="0"/>
        <w:spacing w:after="0" w:line="280" w:lineRule="exact"/>
        <w:jc w:val="both"/>
        <w:rPr>
          <w:rFonts w:cstheme="minorHAnsi"/>
          <w:sz w:val="24"/>
          <w:szCs w:val="24"/>
        </w:rPr>
      </w:pPr>
    </w:p>
    <w:p w14:paraId="591D004B" w14:textId="77777777" w:rsidR="001E42AC" w:rsidRDefault="001E42AC" w:rsidP="00E73559">
      <w:pPr>
        <w:autoSpaceDE w:val="0"/>
        <w:autoSpaceDN w:val="0"/>
        <w:adjustRightInd w:val="0"/>
        <w:spacing w:after="0" w:line="280" w:lineRule="exact"/>
        <w:jc w:val="both"/>
        <w:rPr>
          <w:rFonts w:cstheme="minorHAnsi"/>
          <w:sz w:val="24"/>
          <w:szCs w:val="24"/>
        </w:rPr>
      </w:pPr>
    </w:p>
    <w:p w14:paraId="4EA80418" w14:textId="01ACB15D" w:rsidR="002925B6" w:rsidRPr="00E438B8"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14:paraId="66F3D1A6" w14:textId="32BEC843" w:rsidR="002925B6" w:rsidRPr="00E438B8" w:rsidRDefault="002925B6" w:rsidP="00E73559">
      <w:pPr>
        <w:autoSpaceDE w:val="0"/>
        <w:autoSpaceDN w:val="0"/>
        <w:adjustRightInd w:val="0"/>
        <w:spacing w:after="0" w:line="280" w:lineRule="exact"/>
        <w:jc w:val="both"/>
        <w:rPr>
          <w:rFonts w:cstheme="minorHAnsi"/>
          <w:sz w:val="24"/>
          <w:szCs w:val="24"/>
        </w:rPr>
      </w:pPr>
    </w:p>
    <w:p w14:paraId="2E741D7B" w14:textId="77777777" w:rsidR="00736DB4" w:rsidRPr="00E438B8"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La empresa contratista que cuente con 50 o más personas trabajadoras en el total de su plantilla, deberá acreditar documentalmente, en el plazo de diez días desde la notificación </w:t>
      </w:r>
    </w:p>
    <w:p w14:paraId="6F7FB653" w14:textId="77777777" w:rsidR="00736DB4" w:rsidRPr="00E438B8" w:rsidRDefault="00736DB4" w:rsidP="00E73559">
      <w:pPr>
        <w:autoSpaceDE w:val="0"/>
        <w:autoSpaceDN w:val="0"/>
        <w:adjustRightInd w:val="0"/>
        <w:spacing w:after="0" w:line="280" w:lineRule="exact"/>
        <w:jc w:val="both"/>
        <w:rPr>
          <w:rFonts w:cstheme="minorHAnsi"/>
          <w:sz w:val="24"/>
          <w:szCs w:val="24"/>
        </w:rPr>
      </w:pPr>
    </w:p>
    <w:p w14:paraId="5C158EF3" w14:textId="379BCFCD" w:rsidR="002925B6" w:rsidRPr="00E438B8"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de la adjudicación, que está compuesta al menos por un 2% de personas con discapacidad igual o superior al 33%.</w:t>
      </w:r>
    </w:p>
    <w:p w14:paraId="72F3D51D" w14:textId="0F43AF7A" w:rsidR="002925B6" w:rsidRPr="00E438B8" w:rsidRDefault="002925B6" w:rsidP="00E73559">
      <w:pPr>
        <w:autoSpaceDE w:val="0"/>
        <w:autoSpaceDN w:val="0"/>
        <w:adjustRightInd w:val="0"/>
        <w:spacing w:after="0" w:line="280" w:lineRule="exact"/>
        <w:jc w:val="both"/>
        <w:rPr>
          <w:rFonts w:cstheme="minorHAnsi"/>
          <w:sz w:val="24"/>
          <w:szCs w:val="24"/>
        </w:rPr>
      </w:pPr>
    </w:p>
    <w:p w14:paraId="32AF8B33" w14:textId="51057AF9" w:rsidR="002925B6" w:rsidRPr="00E438B8"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La contratación de trabajadores con dificultades de acceso al mercado laboral se justificará mediante la presentación de contratos laborales y documentos TC1 y TC2 de liquidación a la Seguridad Social durante los meses que dure la ejecución de las obras.</w:t>
      </w:r>
    </w:p>
    <w:p w14:paraId="754DDFF3" w14:textId="77777777" w:rsidR="00F1263C" w:rsidRPr="00E438B8" w:rsidRDefault="00F1263C" w:rsidP="00E73559">
      <w:pPr>
        <w:autoSpaceDE w:val="0"/>
        <w:autoSpaceDN w:val="0"/>
        <w:adjustRightInd w:val="0"/>
        <w:spacing w:after="0" w:line="280" w:lineRule="exact"/>
        <w:jc w:val="both"/>
        <w:rPr>
          <w:rFonts w:cstheme="minorHAnsi"/>
          <w:sz w:val="24"/>
          <w:szCs w:val="24"/>
        </w:rPr>
      </w:pPr>
    </w:p>
    <w:p w14:paraId="4F67C2B0" w14:textId="5AA4ACA8" w:rsidR="00620AA5" w:rsidRPr="00E438B8" w:rsidRDefault="00620AA5" w:rsidP="00E73559">
      <w:pPr>
        <w:pStyle w:val="Prrafodelista"/>
        <w:spacing w:after="0" w:line="280" w:lineRule="exact"/>
        <w:jc w:val="center"/>
        <w:rPr>
          <w:rFonts w:cstheme="minorHAnsi"/>
          <w:b/>
          <w:bCs/>
          <w:sz w:val="24"/>
          <w:szCs w:val="24"/>
          <w:u w:val="single"/>
        </w:rPr>
      </w:pPr>
    </w:p>
    <w:p w14:paraId="3AB498DB" w14:textId="031AC223" w:rsidR="00973F5F" w:rsidRPr="00E438B8" w:rsidRDefault="002202E0" w:rsidP="00E73559">
      <w:pPr>
        <w:spacing w:after="0" w:line="280" w:lineRule="exact"/>
        <w:rPr>
          <w:rFonts w:cstheme="minorHAnsi"/>
          <w:sz w:val="24"/>
          <w:szCs w:val="24"/>
          <w:u w:val="single"/>
        </w:rPr>
      </w:pPr>
      <w:r w:rsidRPr="00E438B8">
        <w:rPr>
          <w:rFonts w:cstheme="minorHAnsi"/>
          <w:b/>
          <w:bCs/>
          <w:sz w:val="24"/>
          <w:szCs w:val="24"/>
          <w:u w:val="single"/>
        </w:rPr>
        <w:t>26.- CUMPLIMIENTO DE LOS PLAZOS</w:t>
      </w:r>
    </w:p>
    <w:p w14:paraId="160D123F" w14:textId="77777777" w:rsidR="00973F5F" w:rsidRPr="00E438B8" w:rsidRDefault="00973F5F" w:rsidP="00E73559">
      <w:pPr>
        <w:spacing w:after="0" w:line="280" w:lineRule="exact"/>
        <w:rPr>
          <w:rFonts w:cstheme="minorHAnsi"/>
          <w:sz w:val="24"/>
          <w:szCs w:val="24"/>
        </w:rPr>
      </w:pPr>
    </w:p>
    <w:p w14:paraId="22721BC9" w14:textId="68780721" w:rsidR="00973F5F" w:rsidRPr="00E438B8" w:rsidRDefault="002202E0" w:rsidP="00E73559">
      <w:pPr>
        <w:spacing w:after="0" w:line="280" w:lineRule="exact"/>
        <w:jc w:val="both"/>
        <w:rPr>
          <w:rFonts w:cstheme="minorHAnsi"/>
          <w:sz w:val="24"/>
          <w:szCs w:val="24"/>
        </w:rPr>
      </w:pPr>
      <w:r w:rsidRPr="00E438B8">
        <w:rPr>
          <w:rFonts w:cstheme="minorHAnsi"/>
          <w:sz w:val="24"/>
          <w:szCs w:val="24"/>
        </w:rPr>
        <w:t xml:space="preserve">El contratista está obligado a cumplir el contrato dentro del plazo establecido para la realización </w:t>
      </w:r>
      <w:proofErr w:type="gramStart"/>
      <w:r w:rsidRPr="00E438B8">
        <w:rPr>
          <w:rFonts w:cstheme="minorHAnsi"/>
          <w:sz w:val="24"/>
          <w:szCs w:val="24"/>
        </w:rPr>
        <w:t>del mismo</w:t>
      </w:r>
      <w:proofErr w:type="gramEnd"/>
      <w:r w:rsidRPr="00E438B8">
        <w:rPr>
          <w:rFonts w:cstheme="minorHAnsi"/>
          <w:sz w:val="24"/>
          <w:szCs w:val="24"/>
        </w:rPr>
        <w:t>. Cuando por causas imputables al contratista el plazo hubiera quedado incumplido, el órgano de contratación podrá optar por resolver el contrato o exigir su cumplimiento otorgando una prórroga con la imposición de las penalidades que se establecen en el artículo 147 de la L</w:t>
      </w:r>
      <w:r w:rsidR="008F13FA" w:rsidRPr="00E438B8">
        <w:rPr>
          <w:rFonts w:cstheme="minorHAnsi"/>
          <w:sz w:val="24"/>
          <w:szCs w:val="24"/>
        </w:rPr>
        <w:t>FCP.</w:t>
      </w:r>
    </w:p>
    <w:p w14:paraId="26AD9049" w14:textId="77777777" w:rsidR="00835C4A" w:rsidRPr="00E438B8" w:rsidRDefault="00835C4A" w:rsidP="00E73559">
      <w:pPr>
        <w:spacing w:after="0" w:line="280" w:lineRule="exact"/>
        <w:jc w:val="both"/>
        <w:rPr>
          <w:rFonts w:cstheme="minorHAnsi"/>
          <w:sz w:val="24"/>
          <w:szCs w:val="24"/>
        </w:rPr>
      </w:pPr>
    </w:p>
    <w:p w14:paraId="360BEB5A" w14:textId="09C1657B" w:rsidR="00973F5F" w:rsidRPr="00E438B8" w:rsidRDefault="00973F5F" w:rsidP="00E73559">
      <w:pPr>
        <w:spacing w:after="0" w:line="280" w:lineRule="exact"/>
        <w:jc w:val="both"/>
        <w:rPr>
          <w:rFonts w:cstheme="minorHAnsi"/>
          <w:sz w:val="24"/>
          <w:szCs w:val="24"/>
          <w:u w:val="single"/>
        </w:rPr>
      </w:pPr>
      <w:r w:rsidRPr="00E438B8">
        <w:rPr>
          <w:rFonts w:cstheme="minorHAnsi"/>
          <w:b/>
          <w:bCs/>
          <w:sz w:val="24"/>
          <w:szCs w:val="24"/>
          <w:u w:val="single"/>
        </w:rPr>
        <w:t>27.- MODIFICACIONES DE CONTRATO</w:t>
      </w:r>
    </w:p>
    <w:p w14:paraId="6CCFC042" w14:textId="77777777" w:rsidR="00973F5F" w:rsidRPr="00E438B8" w:rsidRDefault="00973F5F" w:rsidP="00E73559">
      <w:pPr>
        <w:spacing w:after="0" w:line="280" w:lineRule="exact"/>
        <w:jc w:val="both"/>
        <w:rPr>
          <w:rFonts w:cstheme="minorHAnsi"/>
          <w:sz w:val="24"/>
          <w:szCs w:val="24"/>
        </w:rPr>
      </w:pPr>
    </w:p>
    <w:p w14:paraId="32409E15" w14:textId="5A3B6893" w:rsidR="00620AA5" w:rsidRPr="00E438B8" w:rsidRDefault="002925B6" w:rsidP="00E73559">
      <w:pPr>
        <w:spacing w:after="0" w:line="280" w:lineRule="exact"/>
        <w:rPr>
          <w:rFonts w:cstheme="minorHAnsi"/>
          <w:b/>
          <w:bCs/>
          <w:sz w:val="24"/>
          <w:szCs w:val="24"/>
          <w:u w:val="single"/>
        </w:rPr>
      </w:pPr>
      <w:r w:rsidRPr="00E438B8">
        <w:rPr>
          <w:rFonts w:cstheme="minorHAnsi"/>
          <w:sz w:val="24"/>
          <w:szCs w:val="24"/>
        </w:rPr>
        <w:t>En materia de modificaciones contractuales se estará a lo dispuesto en los artículos 114, 115, 143 y 144 de la LFCP.</w:t>
      </w:r>
    </w:p>
    <w:p w14:paraId="5B4CFCB6" w14:textId="3387C6EE" w:rsidR="00620AA5" w:rsidRPr="00E438B8" w:rsidRDefault="00620AA5" w:rsidP="00E73559">
      <w:pPr>
        <w:pStyle w:val="Prrafodelista"/>
        <w:spacing w:after="0" w:line="280" w:lineRule="exact"/>
        <w:jc w:val="center"/>
        <w:rPr>
          <w:rFonts w:cstheme="minorHAnsi"/>
          <w:b/>
          <w:bCs/>
          <w:sz w:val="24"/>
          <w:szCs w:val="24"/>
          <w:u w:val="single"/>
        </w:rPr>
      </w:pPr>
    </w:p>
    <w:p w14:paraId="1941005E" w14:textId="5D7918DA" w:rsidR="00973F5F" w:rsidRPr="00E438B8" w:rsidRDefault="00973F5F" w:rsidP="00E73559">
      <w:pPr>
        <w:spacing w:after="0" w:line="280" w:lineRule="exact"/>
        <w:rPr>
          <w:rFonts w:cstheme="minorHAnsi"/>
          <w:sz w:val="24"/>
          <w:szCs w:val="24"/>
          <w:u w:val="single"/>
        </w:rPr>
      </w:pPr>
      <w:r w:rsidRPr="00E438B8">
        <w:rPr>
          <w:rFonts w:cstheme="minorHAnsi"/>
          <w:b/>
          <w:bCs/>
          <w:sz w:val="24"/>
          <w:szCs w:val="24"/>
          <w:u w:val="single"/>
        </w:rPr>
        <w:t>28.- CESIÓN Y SUBCONTRATACIÓN DEL CONTRATO</w:t>
      </w:r>
    </w:p>
    <w:p w14:paraId="3E2F1743" w14:textId="77777777" w:rsidR="00973F5F" w:rsidRPr="00E438B8" w:rsidRDefault="00973F5F" w:rsidP="00E73559">
      <w:pPr>
        <w:spacing w:after="0" w:line="280" w:lineRule="exact"/>
        <w:rPr>
          <w:rFonts w:cstheme="minorHAnsi"/>
          <w:sz w:val="24"/>
          <w:szCs w:val="24"/>
        </w:rPr>
      </w:pPr>
    </w:p>
    <w:p w14:paraId="306AC875" w14:textId="1E42FB20" w:rsidR="00620AA5" w:rsidRPr="00E438B8" w:rsidRDefault="00973F5F" w:rsidP="00E73559">
      <w:pPr>
        <w:spacing w:after="0" w:line="280" w:lineRule="exact"/>
        <w:rPr>
          <w:rFonts w:cstheme="minorHAnsi"/>
          <w:b/>
          <w:bCs/>
          <w:sz w:val="24"/>
          <w:szCs w:val="24"/>
          <w:u w:val="single"/>
        </w:rPr>
      </w:pPr>
      <w:r w:rsidRPr="00E438B8">
        <w:rPr>
          <w:rFonts w:cstheme="minorHAnsi"/>
          <w:sz w:val="24"/>
          <w:szCs w:val="24"/>
        </w:rPr>
        <w:t xml:space="preserve">Los derechos y obligaciones dimanantes del contrato podrán ser cedidos a un tercero u objeto de subcontratación de acuerdo con lo establecido en los artículos 108 y 107, respectivamente, de la </w:t>
      </w:r>
      <w:r w:rsidR="00A35F98" w:rsidRPr="00E438B8">
        <w:rPr>
          <w:rFonts w:cstheme="minorHAnsi"/>
          <w:sz w:val="24"/>
          <w:szCs w:val="24"/>
        </w:rPr>
        <w:t>LFCP.</w:t>
      </w:r>
    </w:p>
    <w:p w14:paraId="35EA0E9C" w14:textId="582C5173" w:rsidR="00620AA5" w:rsidRPr="00E438B8" w:rsidRDefault="00620AA5" w:rsidP="00E73559">
      <w:pPr>
        <w:spacing w:after="0" w:line="280" w:lineRule="exact"/>
        <w:rPr>
          <w:rFonts w:cstheme="minorHAnsi"/>
          <w:b/>
          <w:bCs/>
          <w:sz w:val="24"/>
          <w:szCs w:val="24"/>
          <w:u w:val="single"/>
        </w:rPr>
      </w:pPr>
    </w:p>
    <w:p w14:paraId="38F689E2" w14:textId="09BB5624" w:rsidR="00973F5F" w:rsidRPr="00E438B8" w:rsidRDefault="00973F5F" w:rsidP="00E73559">
      <w:pPr>
        <w:spacing w:after="0" w:line="280" w:lineRule="exact"/>
        <w:rPr>
          <w:rFonts w:cstheme="minorHAnsi"/>
          <w:sz w:val="24"/>
          <w:szCs w:val="24"/>
          <w:u w:val="single"/>
        </w:rPr>
      </w:pPr>
      <w:r w:rsidRPr="00E438B8">
        <w:rPr>
          <w:rFonts w:cstheme="minorHAnsi"/>
          <w:b/>
          <w:bCs/>
          <w:sz w:val="24"/>
          <w:szCs w:val="24"/>
          <w:u w:val="single"/>
        </w:rPr>
        <w:t>29.- RÉGIMEN DE INCUMPLIMIENTOS Y PENALIDADES</w:t>
      </w:r>
    </w:p>
    <w:p w14:paraId="5FBC07B1" w14:textId="77777777" w:rsidR="00973F5F" w:rsidRPr="00E438B8" w:rsidRDefault="00973F5F" w:rsidP="00E73559">
      <w:pPr>
        <w:spacing w:after="0" w:line="280" w:lineRule="exact"/>
        <w:jc w:val="both"/>
        <w:rPr>
          <w:rFonts w:cstheme="minorHAnsi"/>
          <w:b/>
          <w:bCs/>
          <w:sz w:val="24"/>
          <w:szCs w:val="24"/>
        </w:rPr>
      </w:pPr>
    </w:p>
    <w:p w14:paraId="09D642EE" w14:textId="3AC2AF50" w:rsidR="00973F5F" w:rsidRPr="00E438B8" w:rsidRDefault="00973F5F" w:rsidP="00E73559">
      <w:pPr>
        <w:spacing w:after="0" w:line="280" w:lineRule="exact"/>
        <w:jc w:val="both"/>
        <w:rPr>
          <w:rFonts w:cstheme="minorHAnsi"/>
          <w:sz w:val="24"/>
          <w:szCs w:val="24"/>
        </w:rPr>
      </w:pPr>
      <w:r w:rsidRPr="00E438B8">
        <w:rPr>
          <w:rFonts w:cstheme="minorHAnsi"/>
          <w:b/>
          <w:bCs/>
          <w:sz w:val="24"/>
          <w:szCs w:val="24"/>
        </w:rPr>
        <w:t>9.1</w:t>
      </w:r>
      <w:r w:rsidR="00A35F98" w:rsidRPr="00E438B8">
        <w:rPr>
          <w:rFonts w:cstheme="minorHAnsi"/>
          <w:b/>
          <w:bCs/>
          <w:sz w:val="24"/>
          <w:szCs w:val="24"/>
        </w:rPr>
        <w:t>.-</w:t>
      </w:r>
      <w:r w:rsidRPr="00E438B8">
        <w:rPr>
          <w:rFonts w:cstheme="minorHAnsi"/>
          <w:b/>
          <w:bCs/>
          <w:sz w:val="24"/>
          <w:szCs w:val="24"/>
        </w:rPr>
        <w:t xml:space="preserve"> Aplicación de penalidades</w:t>
      </w:r>
      <w:r w:rsidRPr="00E438B8">
        <w:rPr>
          <w:rFonts w:cstheme="minorHAnsi"/>
          <w:sz w:val="24"/>
          <w:szCs w:val="24"/>
        </w:rPr>
        <w:t xml:space="preserve"> </w:t>
      </w:r>
    </w:p>
    <w:p w14:paraId="302D4E9F" w14:textId="77777777" w:rsidR="00A35F98" w:rsidRPr="00E438B8" w:rsidRDefault="00A35F98" w:rsidP="00E73559">
      <w:pPr>
        <w:spacing w:after="0" w:line="280" w:lineRule="exact"/>
        <w:jc w:val="both"/>
        <w:rPr>
          <w:rFonts w:cstheme="minorHAnsi"/>
          <w:sz w:val="24"/>
          <w:szCs w:val="24"/>
        </w:rPr>
      </w:pPr>
    </w:p>
    <w:p w14:paraId="4E3412FD" w14:textId="2006B3D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Si el contratista no cumple con algunas de las condiciones y requisitos señalados en el presente Pliego o en la </w:t>
      </w:r>
      <w:r w:rsidR="008F13FA" w:rsidRPr="00E438B8">
        <w:rPr>
          <w:rFonts w:cstheme="minorHAnsi"/>
          <w:sz w:val="24"/>
          <w:szCs w:val="24"/>
        </w:rPr>
        <w:t>LFCP,</w:t>
      </w:r>
      <w:r w:rsidRPr="00E438B8">
        <w:rPr>
          <w:rFonts w:cstheme="minorHAnsi"/>
          <w:sz w:val="24"/>
          <w:szCs w:val="24"/>
        </w:rPr>
        <w:t xml:space="preserve"> el Ayuntamiento, previa audiencia del interesado, podrá imponer las penalidades que se señalan en los apartados siguientes, de acuerdo con las diferentes causas que los hayan motivado.</w:t>
      </w:r>
    </w:p>
    <w:p w14:paraId="15BC54B6" w14:textId="77777777" w:rsidR="00A35F98" w:rsidRPr="00E438B8" w:rsidRDefault="00A35F98" w:rsidP="00E73559">
      <w:pPr>
        <w:spacing w:after="0" w:line="280" w:lineRule="exact"/>
        <w:jc w:val="both"/>
        <w:rPr>
          <w:rFonts w:cstheme="minorHAnsi"/>
          <w:sz w:val="24"/>
          <w:szCs w:val="24"/>
        </w:rPr>
      </w:pPr>
    </w:p>
    <w:p w14:paraId="6135FDA6" w14:textId="72E4489D" w:rsidR="00A35F98" w:rsidRPr="00E438B8" w:rsidRDefault="00973F5F" w:rsidP="00E73559">
      <w:pPr>
        <w:spacing w:after="0" w:line="280" w:lineRule="exact"/>
        <w:jc w:val="both"/>
        <w:rPr>
          <w:rFonts w:cstheme="minorHAnsi"/>
          <w:sz w:val="24"/>
          <w:szCs w:val="24"/>
        </w:rPr>
      </w:pPr>
      <w:r w:rsidRPr="00E438B8">
        <w:rPr>
          <w:rFonts w:cstheme="minorHAnsi"/>
          <w:b/>
          <w:bCs/>
          <w:sz w:val="24"/>
          <w:szCs w:val="24"/>
        </w:rPr>
        <w:t>29.2</w:t>
      </w:r>
      <w:r w:rsidR="00A35F98" w:rsidRPr="00E438B8">
        <w:rPr>
          <w:rFonts w:cstheme="minorHAnsi"/>
          <w:b/>
          <w:bCs/>
          <w:sz w:val="24"/>
          <w:szCs w:val="24"/>
        </w:rPr>
        <w:t>.-</w:t>
      </w:r>
      <w:r w:rsidRPr="00E438B8">
        <w:rPr>
          <w:rFonts w:cstheme="minorHAnsi"/>
          <w:b/>
          <w:bCs/>
          <w:sz w:val="24"/>
          <w:szCs w:val="24"/>
        </w:rPr>
        <w:t xml:space="preserve"> Actuaciones constitutivas de imposición de penalidades</w:t>
      </w:r>
      <w:r w:rsidRPr="00E438B8">
        <w:rPr>
          <w:rFonts w:cstheme="minorHAnsi"/>
          <w:sz w:val="24"/>
          <w:szCs w:val="24"/>
        </w:rPr>
        <w:t xml:space="preserve"> </w:t>
      </w:r>
    </w:p>
    <w:p w14:paraId="086F1BFD" w14:textId="77777777" w:rsidR="00A35F98" w:rsidRPr="00E438B8" w:rsidRDefault="00A35F98" w:rsidP="00E73559">
      <w:pPr>
        <w:spacing w:after="0" w:line="280" w:lineRule="exact"/>
        <w:jc w:val="both"/>
        <w:rPr>
          <w:rFonts w:cstheme="minorHAnsi"/>
          <w:sz w:val="24"/>
          <w:szCs w:val="24"/>
        </w:rPr>
      </w:pPr>
    </w:p>
    <w:p w14:paraId="6AC84415" w14:textId="77777777" w:rsidR="001E42AC" w:rsidRDefault="001E42AC" w:rsidP="00E73559">
      <w:pPr>
        <w:spacing w:after="0" w:line="280" w:lineRule="exact"/>
        <w:jc w:val="both"/>
        <w:rPr>
          <w:rFonts w:cstheme="minorHAnsi"/>
          <w:sz w:val="24"/>
          <w:szCs w:val="24"/>
        </w:rPr>
      </w:pPr>
    </w:p>
    <w:p w14:paraId="3533A55B" w14:textId="48A1305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A efectos contractuales se considerará actuación constitutiva de imposición de penalidad toda acción u omisión del contratista que suponga un quebranto de las exigencias especificadas en el Pliego o en la </w:t>
      </w:r>
      <w:r w:rsidR="008F13FA" w:rsidRPr="00E438B8">
        <w:rPr>
          <w:rFonts w:cstheme="minorHAnsi"/>
          <w:sz w:val="24"/>
          <w:szCs w:val="24"/>
        </w:rPr>
        <w:t>LFCP.</w:t>
      </w:r>
      <w:r w:rsidRPr="00E438B8">
        <w:rPr>
          <w:rFonts w:cstheme="minorHAnsi"/>
          <w:sz w:val="24"/>
          <w:szCs w:val="24"/>
        </w:rPr>
        <w:t xml:space="preserve"> Se clasificará tal actuación atendiendo a su trascendencia, proporcionalidad e intencionalidad en: leve, grave o muy grave, de acuerdo con los siguientes criterios: </w:t>
      </w:r>
    </w:p>
    <w:p w14:paraId="4D144B53" w14:textId="77777777" w:rsidR="00A35F98" w:rsidRPr="00E438B8" w:rsidRDefault="00A35F98" w:rsidP="00E73559">
      <w:pPr>
        <w:spacing w:after="0" w:line="280" w:lineRule="exact"/>
        <w:jc w:val="both"/>
        <w:rPr>
          <w:rFonts w:cstheme="minorHAnsi"/>
          <w:sz w:val="24"/>
          <w:szCs w:val="24"/>
        </w:rPr>
      </w:pPr>
    </w:p>
    <w:p w14:paraId="60A5A3FB" w14:textId="1182799A" w:rsidR="00973F5F" w:rsidRPr="00E438B8" w:rsidRDefault="00973F5F" w:rsidP="00E73559">
      <w:pPr>
        <w:spacing w:after="0" w:line="280" w:lineRule="exact"/>
        <w:ind w:firstLine="708"/>
        <w:jc w:val="both"/>
        <w:rPr>
          <w:rFonts w:cstheme="minorHAnsi"/>
          <w:sz w:val="24"/>
          <w:szCs w:val="24"/>
        </w:rPr>
      </w:pPr>
      <w:r w:rsidRPr="00E438B8">
        <w:rPr>
          <w:rFonts w:cstheme="minorHAnsi"/>
          <w:b/>
          <w:bCs/>
          <w:sz w:val="24"/>
          <w:szCs w:val="24"/>
          <w:u w:val="single"/>
        </w:rPr>
        <w:t>- Leve:</w:t>
      </w:r>
      <w:r w:rsidRPr="00E438B8">
        <w:rPr>
          <w:rFonts w:cstheme="minorHAnsi"/>
          <w:sz w:val="24"/>
          <w:szCs w:val="24"/>
        </w:rPr>
        <w:t xml:space="preserve"> Se considerarán leves, aquellas </w:t>
      </w:r>
      <w:r w:rsidR="00A35F98" w:rsidRPr="00E438B8">
        <w:rPr>
          <w:rFonts w:cstheme="minorHAnsi"/>
          <w:sz w:val="24"/>
          <w:szCs w:val="24"/>
        </w:rPr>
        <w:t>que,</w:t>
      </w:r>
      <w:r w:rsidRPr="00E438B8">
        <w:rPr>
          <w:rFonts w:cstheme="minorHAnsi"/>
          <w:sz w:val="24"/>
          <w:szCs w:val="24"/>
        </w:rPr>
        <w:t xml:space="preserve"> afectando desfavorablemente al funcionamiento y eficiencia del contrato, no sean debidas a actuación realizada maliciosamente, ni lleven </w:t>
      </w:r>
      <w:r w:rsidR="005B226B" w:rsidRPr="00E438B8">
        <w:rPr>
          <w:rFonts w:cstheme="minorHAnsi"/>
          <w:sz w:val="24"/>
          <w:szCs w:val="24"/>
        </w:rPr>
        <w:t>unidos peligros</w:t>
      </w:r>
      <w:r w:rsidRPr="00E438B8">
        <w:rPr>
          <w:rFonts w:cstheme="minorHAnsi"/>
          <w:sz w:val="24"/>
          <w:szCs w:val="24"/>
        </w:rPr>
        <w:t xml:space="preserve"> a personas, animales o cosas, ni reduzca la vida económica de los trabajos realizados, ni causen molestias a los usuarios. Entre otras serán las siguientes: </w:t>
      </w:r>
    </w:p>
    <w:p w14:paraId="10EC26FF" w14:textId="77777777" w:rsidR="00736DB4" w:rsidRPr="00E438B8" w:rsidRDefault="00736DB4" w:rsidP="00E73559">
      <w:pPr>
        <w:spacing w:after="0" w:line="280" w:lineRule="exact"/>
        <w:ind w:firstLine="708"/>
        <w:jc w:val="both"/>
        <w:rPr>
          <w:rFonts w:cstheme="minorHAnsi"/>
          <w:sz w:val="24"/>
          <w:szCs w:val="24"/>
        </w:rPr>
      </w:pPr>
    </w:p>
    <w:p w14:paraId="42964C2C"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El incumplimiento de las visitas periódicas con los Técnicos. </w:t>
      </w:r>
    </w:p>
    <w:p w14:paraId="43C7645A" w14:textId="1B821194"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inobservancia de la mecánica operativa inicial y normal en los trabajos. </w:t>
      </w:r>
    </w:p>
    <w:p w14:paraId="67E92252" w14:textId="77777777" w:rsidR="00BA1E05" w:rsidRPr="00E438B8" w:rsidRDefault="00BA1E05" w:rsidP="00E73559">
      <w:pPr>
        <w:spacing w:after="0" w:line="280" w:lineRule="exact"/>
        <w:jc w:val="both"/>
        <w:rPr>
          <w:rFonts w:cstheme="minorHAnsi"/>
          <w:sz w:val="24"/>
          <w:szCs w:val="24"/>
        </w:rPr>
      </w:pPr>
    </w:p>
    <w:p w14:paraId="675EDE57" w14:textId="2D612D43"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El retraso o interrupción de los trabajos, siempre que sea imputable al adjudicatario, por un tiempo inferior a tres días, negligencia o descuido en </w:t>
      </w:r>
      <w:r w:rsidR="005B226B" w:rsidRPr="00E438B8">
        <w:rPr>
          <w:rFonts w:cstheme="minorHAnsi"/>
          <w:sz w:val="24"/>
          <w:szCs w:val="24"/>
        </w:rPr>
        <w:t>el cumplimiento</w:t>
      </w:r>
      <w:r w:rsidRPr="00E438B8">
        <w:rPr>
          <w:rFonts w:cstheme="minorHAnsi"/>
          <w:sz w:val="24"/>
          <w:szCs w:val="24"/>
        </w:rPr>
        <w:t xml:space="preserve"> de sus obligaciones. </w:t>
      </w:r>
    </w:p>
    <w:p w14:paraId="254E15E6"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Originar molestias innecesarias a los usuarios. </w:t>
      </w:r>
    </w:p>
    <w:p w14:paraId="1C023FCA"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no retirada inmediata de escombros o materiales sobrantes una vez acabada la obra. </w:t>
      </w:r>
    </w:p>
    <w:p w14:paraId="373D901B" w14:textId="3FAAF192" w:rsidR="00973F5F" w:rsidRPr="00E438B8" w:rsidRDefault="00973F5F" w:rsidP="00E73559">
      <w:pPr>
        <w:spacing w:after="0" w:line="280" w:lineRule="exact"/>
        <w:jc w:val="both"/>
        <w:rPr>
          <w:rFonts w:cstheme="minorHAnsi"/>
          <w:b/>
          <w:bCs/>
          <w:sz w:val="24"/>
          <w:szCs w:val="24"/>
          <w:u w:val="single"/>
        </w:rPr>
      </w:pPr>
      <w:r w:rsidRPr="00E438B8">
        <w:rPr>
          <w:rFonts w:cstheme="minorHAnsi"/>
          <w:sz w:val="24"/>
          <w:szCs w:val="24"/>
        </w:rPr>
        <w:t>- El incumplimiento de cualquier obligación de las establecidas en este pliego que no esté calificado con mayor gravedad.</w:t>
      </w:r>
    </w:p>
    <w:p w14:paraId="569B74F1" w14:textId="7D0944D5" w:rsidR="00620AA5" w:rsidRPr="00E438B8" w:rsidRDefault="00620AA5" w:rsidP="00E73559">
      <w:pPr>
        <w:spacing w:after="0" w:line="280" w:lineRule="exact"/>
        <w:rPr>
          <w:rFonts w:cstheme="minorHAnsi"/>
          <w:b/>
          <w:bCs/>
          <w:sz w:val="24"/>
          <w:szCs w:val="24"/>
          <w:u w:val="single"/>
        </w:rPr>
      </w:pPr>
    </w:p>
    <w:p w14:paraId="6A7F6AFA" w14:textId="77777777" w:rsidR="00973F5F" w:rsidRPr="00E438B8" w:rsidRDefault="00973F5F" w:rsidP="00E73559">
      <w:pPr>
        <w:spacing w:after="0" w:line="280" w:lineRule="exact"/>
        <w:ind w:firstLine="708"/>
        <w:jc w:val="both"/>
        <w:rPr>
          <w:rFonts w:cstheme="minorHAnsi"/>
          <w:sz w:val="24"/>
          <w:szCs w:val="24"/>
        </w:rPr>
      </w:pPr>
      <w:r w:rsidRPr="00E438B8">
        <w:rPr>
          <w:rFonts w:cstheme="minorHAnsi"/>
          <w:sz w:val="24"/>
          <w:szCs w:val="24"/>
          <w:u w:val="single"/>
        </w:rPr>
        <w:t xml:space="preserve">- </w:t>
      </w:r>
      <w:r w:rsidRPr="00E438B8">
        <w:rPr>
          <w:rFonts w:cstheme="minorHAnsi"/>
          <w:b/>
          <w:bCs/>
          <w:sz w:val="24"/>
          <w:szCs w:val="24"/>
          <w:u w:val="single"/>
        </w:rPr>
        <w:t>Grave:</w:t>
      </w:r>
      <w:r w:rsidRPr="00E438B8">
        <w:rPr>
          <w:rFonts w:cstheme="minorHAnsi"/>
          <w:sz w:val="24"/>
          <w:szCs w:val="24"/>
        </w:rPr>
        <w:t xml:space="preserve"> 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 </w:t>
      </w:r>
    </w:p>
    <w:p w14:paraId="3C1D5219"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existencia de tres incumplimientos leves durante la ejecución del contrato. </w:t>
      </w:r>
    </w:p>
    <w:p w14:paraId="6CE98E51"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reiteración de cualquier incumplimiento leve. </w:t>
      </w:r>
    </w:p>
    <w:p w14:paraId="586D52A1" w14:textId="1FE8C89A" w:rsidR="00DE69C1"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inobservancia de medidas de seguridad y salud en los trabajos. </w:t>
      </w:r>
    </w:p>
    <w:p w14:paraId="730454EF"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no prestación de alguna de las operaciones o servicios contratados. </w:t>
      </w:r>
    </w:p>
    <w:p w14:paraId="636B4B0E"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Incumplimiento de las órdenes recibidas por parte de la unidad gestora del contrato en las cuestiones relativas a la ejecución </w:t>
      </w:r>
      <w:proofErr w:type="gramStart"/>
      <w:r w:rsidRPr="00E438B8">
        <w:rPr>
          <w:rFonts w:cstheme="minorHAnsi"/>
          <w:sz w:val="24"/>
          <w:szCs w:val="24"/>
        </w:rPr>
        <w:t>del mismo</w:t>
      </w:r>
      <w:proofErr w:type="gramEnd"/>
      <w:r w:rsidRPr="00E438B8">
        <w:rPr>
          <w:rFonts w:cstheme="minorHAnsi"/>
          <w:sz w:val="24"/>
          <w:szCs w:val="24"/>
        </w:rPr>
        <w:t xml:space="preserve">. </w:t>
      </w:r>
    </w:p>
    <w:p w14:paraId="647A27FF"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Incumplimiento del compromiso de dedicar o adscribir a la ejecución del contrato los medios personales o materiales incluidos en la oferta. </w:t>
      </w:r>
    </w:p>
    <w:p w14:paraId="41123734"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No guardar la debida discreción respecto de los asuntos que se conozcan </w:t>
      </w:r>
      <w:proofErr w:type="gramStart"/>
      <w:r w:rsidRPr="00E438B8">
        <w:rPr>
          <w:rFonts w:cstheme="minorHAnsi"/>
          <w:sz w:val="24"/>
          <w:szCs w:val="24"/>
        </w:rPr>
        <w:t>en razón del</w:t>
      </w:r>
      <w:proofErr w:type="gramEnd"/>
      <w:r w:rsidRPr="00E438B8">
        <w:rPr>
          <w:rFonts w:cstheme="minorHAnsi"/>
          <w:sz w:val="24"/>
          <w:szCs w:val="24"/>
        </w:rPr>
        <w:t xml:space="preserve"> contrato prestado. </w:t>
      </w:r>
    </w:p>
    <w:p w14:paraId="12C9530D"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Incumplimiento parcial de la ejecución de las prestaciones definidas en el contrato. </w:t>
      </w:r>
    </w:p>
    <w:p w14:paraId="67A28A99" w14:textId="5083D870" w:rsidR="00973F5F" w:rsidRPr="00E438B8" w:rsidRDefault="00973F5F" w:rsidP="00E73559">
      <w:pPr>
        <w:spacing w:after="0" w:line="280" w:lineRule="exact"/>
        <w:jc w:val="both"/>
        <w:rPr>
          <w:rFonts w:cstheme="minorHAnsi"/>
          <w:sz w:val="24"/>
          <w:szCs w:val="24"/>
        </w:rPr>
      </w:pPr>
      <w:r w:rsidRPr="00E438B8">
        <w:rPr>
          <w:rFonts w:cstheme="minorHAnsi"/>
          <w:sz w:val="24"/>
          <w:szCs w:val="24"/>
        </w:rPr>
        <w:t>- El retraso o interrupción de la prestación del contrato igual o superior a tres días e inferior a quince días, siempre que sea imputable al contratista, la negligencia o descuido continuado.</w:t>
      </w:r>
    </w:p>
    <w:p w14:paraId="6D131BCC" w14:textId="2C124215" w:rsidR="00973F5F" w:rsidRPr="00E438B8" w:rsidRDefault="00973F5F" w:rsidP="00E73559">
      <w:pPr>
        <w:spacing w:after="0" w:line="280" w:lineRule="exact"/>
        <w:jc w:val="both"/>
        <w:rPr>
          <w:rFonts w:cstheme="minorHAnsi"/>
          <w:sz w:val="24"/>
          <w:szCs w:val="24"/>
        </w:rPr>
      </w:pPr>
      <w:r w:rsidRPr="00E438B8">
        <w:rPr>
          <w:rFonts w:cstheme="minorHAnsi"/>
          <w:sz w:val="24"/>
          <w:szCs w:val="24"/>
        </w:rPr>
        <w:t>- La no formalización del contrato en plazo por causa imputable al contratista.</w:t>
      </w:r>
    </w:p>
    <w:p w14:paraId="537DEAC8" w14:textId="20A4DB9E" w:rsidR="00973F5F" w:rsidRPr="00E438B8" w:rsidRDefault="00973F5F" w:rsidP="00E73559">
      <w:pPr>
        <w:spacing w:after="0" w:line="280" w:lineRule="exact"/>
        <w:jc w:val="both"/>
        <w:rPr>
          <w:rFonts w:cstheme="minorHAnsi"/>
          <w:sz w:val="24"/>
          <w:szCs w:val="24"/>
        </w:rPr>
      </w:pPr>
    </w:p>
    <w:p w14:paraId="40978A0B" w14:textId="77777777" w:rsidR="007E32F3" w:rsidRPr="00E438B8" w:rsidRDefault="00973F5F" w:rsidP="00E73559">
      <w:pPr>
        <w:spacing w:after="0" w:line="280" w:lineRule="exact"/>
        <w:ind w:firstLine="708"/>
        <w:jc w:val="both"/>
        <w:rPr>
          <w:rFonts w:cstheme="minorHAnsi"/>
          <w:sz w:val="24"/>
          <w:szCs w:val="24"/>
          <w:u w:val="single"/>
        </w:rPr>
      </w:pPr>
      <w:r w:rsidRPr="00E438B8">
        <w:rPr>
          <w:rFonts w:cstheme="minorHAnsi"/>
          <w:b/>
          <w:bCs/>
          <w:sz w:val="24"/>
          <w:szCs w:val="24"/>
          <w:u w:val="single"/>
        </w:rPr>
        <w:t>- Muy grave:</w:t>
      </w:r>
      <w:r w:rsidRPr="00E438B8">
        <w:rPr>
          <w:rFonts w:cstheme="minorHAnsi"/>
          <w:sz w:val="24"/>
          <w:szCs w:val="24"/>
          <w:u w:val="single"/>
        </w:rPr>
        <w:t xml:space="preserve"> </w:t>
      </w:r>
    </w:p>
    <w:p w14:paraId="2381A7EB"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existencia de tres incumplimientos graves durante la ejecución del contrato. </w:t>
      </w:r>
    </w:p>
    <w:p w14:paraId="4BAA6905"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reiteración de cualquier incumplimiento grave. </w:t>
      </w:r>
    </w:p>
    <w:p w14:paraId="02DEC78D" w14:textId="40646FDF" w:rsidR="007E32F3" w:rsidRDefault="00973F5F" w:rsidP="00E73559">
      <w:pPr>
        <w:spacing w:after="0" w:line="280" w:lineRule="exact"/>
        <w:jc w:val="both"/>
        <w:rPr>
          <w:rFonts w:cstheme="minorHAnsi"/>
          <w:sz w:val="24"/>
          <w:szCs w:val="24"/>
        </w:rPr>
      </w:pPr>
      <w:r w:rsidRPr="00E438B8">
        <w:rPr>
          <w:rFonts w:cstheme="minorHAnsi"/>
          <w:sz w:val="24"/>
          <w:szCs w:val="24"/>
        </w:rPr>
        <w:t xml:space="preserve">- El incumplimiento de normativa en materia de igualdad entre hombres y mujeres. </w:t>
      </w:r>
    </w:p>
    <w:p w14:paraId="68249321" w14:textId="77777777" w:rsidR="001E42AC" w:rsidRPr="00E438B8" w:rsidRDefault="001E42AC" w:rsidP="00E73559">
      <w:pPr>
        <w:spacing w:after="0" w:line="280" w:lineRule="exact"/>
        <w:jc w:val="both"/>
        <w:rPr>
          <w:rFonts w:cstheme="minorHAnsi"/>
          <w:sz w:val="24"/>
          <w:szCs w:val="24"/>
        </w:rPr>
      </w:pPr>
    </w:p>
    <w:p w14:paraId="30C4506D"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El fraude económico al Ayuntamiento, mediante certificación o facturas no acordes con la realidad, o a través de cualquier medio, sin que sea necesaria la existencia de dolo. </w:t>
      </w:r>
    </w:p>
    <w:p w14:paraId="2E978EE4"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prestación incorrecta y defectuosa del contrato, tanto en su calidad como en la cantidad. </w:t>
      </w:r>
    </w:p>
    <w:p w14:paraId="616ADAFF"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Presentación a la documentación de la convocatoria informes falsos relacionados con los criterios sociales o medioambientales de adjudicación o ejecución. </w:t>
      </w:r>
    </w:p>
    <w:p w14:paraId="1AD126BB"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Infracción de las condiciones establecidas para la subcontratación. </w:t>
      </w:r>
    </w:p>
    <w:p w14:paraId="57E17EF3"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El retraso o interrupción de la prestación del contrato igual o superior a quince días, siempre que sea imputable al contratista, o el abandono de la obra.</w:t>
      </w:r>
    </w:p>
    <w:p w14:paraId="0DAE8E4D"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 La inobservancia de la obligación de secreto profesional o incumplimiento de la normativa de protección de datos. </w:t>
      </w:r>
    </w:p>
    <w:p w14:paraId="4B069134" w14:textId="792EA64B"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falsedad en los informes. </w:t>
      </w:r>
    </w:p>
    <w:p w14:paraId="73C7BDF6"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actitud deliberada de permitir el deterioro de un elemento o instalación. </w:t>
      </w:r>
    </w:p>
    <w:p w14:paraId="1247547C" w14:textId="5E2D4003" w:rsidR="00736DB4" w:rsidRPr="00E438B8" w:rsidRDefault="00973F5F" w:rsidP="00E73559">
      <w:pPr>
        <w:spacing w:after="0" w:line="280" w:lineRule="exact"/>
        <w:rPr>
          <w:rFonts w:cstheme="minorHAnsi"/>
          <w:sz w:val="24"/>
          <w:szCs w:val="24"/>
        </w:rPr>
      </w:pPr>
      <w:r w:rsidRPr="00E438B8">
        <w:rPr>
          <w:rFonts w:cstheme="minorHAnsi"/>
          <w:sz w:val="24"/>
          <w:szCs w:val="24"/>
        </w:rPr>
        <w:t xml:space="preserve">- Incumplimiento de los criterios sociales y medioambientales presentados. </w:t>
      </w:r>
    </w:p>
    <w:p w14:paraId="739A1543" w14:textId="77777777" w:rsidR="007E32F3" w:rsidRPr="00E438B8" w:rsidRDefault="00973F5F" w:rsidP="00E73559">
      <w:pPr>
        <w:spacing w:after="0" w:line="280" w:lineRule="exact"/>
        <w:rPr>
          <w:rFonts w:cstheme="minorHAnsi"/>
          <w:sz w:val="24"/>
          <w:szCs w:val="24"/>
        </w:rPr>
      </w:pPr>
      <w:r w:rsidRPr="00E438B8">
        <w:rPr>
          <w:rFonts w:cstheme="minorHAnsi"/>
          <w:sz w:val="24"/>
          <w:szCs w:val="24"/>
        </w:rPr>
        <w:t xml:space="preserve">- El incumplimiento de las condiciones especiales de ejecución establecidas en el presente pliego. </w:t>
      </w:r>
    </w:p>
    <w:p w14:paraId="6F89F185" w14:textId="757DBBC9" w:rsidR="00973F5F" w:rsidRPr="00E438B8" w:rsidRDefault="00973F5F" w:rsidP="00E73559">
      <w:pPr>
        <w:spacing w:after="0" w:line="280" w:lineRule="exact"/>
        <w:rPr>
          <w:rFonts w:cstheme="minorHAnsi"/>
          <w:sz w:val="24"/>
          <w:szCs w:val="24"/>
        </w:rPr>
      </w:pPr>
      <w:r w:rsidRPr="00E438B8">
        <w:rPr>
          <w:rFonts w:cstheme="minorHAnsi"/>
          <w:sz w:val="24"/>
          <w:szCs w:val="24"/>
        </w:rPr>
        <w:t>- La cesión de los derechos y obligaciones del contrato sin autorización expresa del órgano de contratación.</w:t>
      </w:r>
    </w:p>
    <w:p w14:paraId="0D9792D4" w14:textId="099A3CB7" w:rsidR="007E32F3" w:rsidRPr="00E438B8" w:rsidRDefault="007E32F3" w:rsidP="00E73559">
      <w:pPr>
        <w:spacing w:after="0" w:line="280" w:lineRule="exact"/>
        <w:rPr>
          <w:rFonts w:cstheme="minorHAnsi"/>
          <w:b/>
          <w:bCs/>
          <w:sz w:val="24"/>
          <w:szCs w:val="24"/>
          <w:u w:val="single"/>
        </w:rPr>
      </w:pPr>
    </w:p>
    <w:p w14:paraId="7D17FD90" w14:textId="54478D3B" w:rsidR="007E32F3" w:rsidRPr="00E438B8" w:rsidRDefault="007E32F3" w:rsidP="00E73559">
      <w:pPr>
        <w:spacing w:after="0" w:line="280" w:lineRule="exact"/>
        <w:jc w:val="both"/>
        <w:rPr>
          <w:rFonts w:cstheme="minorHAnsi"/>
          <w:b/>
          <w:bCs/>
          <w:sz w:val="24"/>
          <w:szCs w:val="24"/>
          <w:u w:val="single"/>
        </w:rPr>
      </w:pPr>
      <w:r w:rsidRPr="00E438B8">
        <w:rPr>
          <w:rFonts w:cstheme="minorHAnsi"/>
          <w:sz w:val="24"/>
          <w:szCs w:val="24"/>
        </w:rPr>
        <w:t xml:space="preserve">El incumplimiento de las obligaciones contractuales por parte del </w:t>
      </w:r>
      <w:proofErr w:type="gramStart"/>
      <w:r w:rsidRPr="00E438B8">
        <w:rPr>
          <w:rFonts w:cstheme="minorHAnsi"/>
          <w:sz w:val="24"/>
          <w:szCs w:val="24"/>
        </w:rPr>
        <w:t>contratista,</w:t>
      </w:r>
      <w:proofErr w:type="gramEnd"/>
      <w:r w:rsidRPr="00E438B8">
        <w:rPr>
          <w:rFonts w:cstheme="minorHAnsi"/>
          <w:sz w:val="24"/>
          <w:szCs w:val="24"/>
        </w:rPr>
        <w:t xml:space="preserve">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 La imposición de las penalidades no excluye la eventual indemnización a la Administración como consecuencia de la infracción.</w:t>
      </w:r>
    </w:p>
    <w:p w14:paraId="6A38A3BD" w14:textId="19EE89DD" w:rsidR="00620AA5" w:rsidRPr="00E438B8" w:rsidRDefault="00620AA5" w:rsidP="00E73559">
      <w:pPr>
        <w:pStyle w:val="Prrafodelista"/>
        <w:spacing w:after="0" w:line="280" w:lineRule="exact"/>
        <w:jc w:val="center"/>
        <w:rPr>
          <w:rFonts w:cstheme="minorHAnsi"/>
          <w:b/>
          <w:bCs/>
          <w:sz w:val="24"/>
          <w:szCs w:val="24"/>
          <w:u w:val="single"/>
        </w:rPr>
      </w:pPr>
    </w:p>
    <w:p w14:paraId="1D5A2858" w14:textId="11D996AA" w:rsidR="007E32F3" w:rsidRPr="00E438B8" w:rsidRDefault="007E32F3" w:rsidP="00E73559">
      <w:pPr>
        <w:spacing w:after="0" w:line="280" w:lineRule="exact"/>
        <w:rPr>
          <w:rFonts w:cstheme="minorHAnsi"/>
          <w:sz w:val="24"/>
          <w:szCs w:val="24"/>
        </w:rPr>
      </w:pPr>
      <w:r w:rsidRPr="00E438B8">
        <w:rPr>
          <w:rFonts w:cstheme="minorHAnsi"/>
          <w:b/>
          <w:bCs/>
          <w:sz w:val="24"/>
          <w:szCs w:val="24"/>
        </w:rPr>
        <w:t>29.3 Cuantía de las penalidades</w:t>
      </w:r>
    </w:p>
    <w:p w14:paraId="47F05FD8" w14:textId="77777777" w:rsidR="005B226B" w:rsidRPr="00E438B8" w:rsidRDefault="005B226B" w:rsidP="00E73559">
      <w:pPr>
        <w:spacing w:after="0" w:line="280" w:lineRule="exact"/>
        <w:rPr>
          <w:rFonts w:cstheme="minorHAnsi"/>
          <w:sz w:val="24"/>
          <w:szCs w:val="24"/>
        </w:rPr>
      </w:pPr>
    </w:p>
    <w:p w14:paraId="3F439DAE" w14:textId="0A6962C5" w:rsidR="007E32F3" w:rsidRPr="00E438B8" w:rsidRDefault="007E32F3" w:rsidP="00E73559">
      <w:pPr>
        <w:spacing w:after="0" w:line="280" w:lineRule="exact"/>
        <w:rPr>
          <w:rFonts w:cstheme="minorHAnsi"/>
          <w:sz w:val="24"/>
          <w:szCs w:val="24"/>
        </w:rPr>
      </w:pPr>
      <w:r w:rsidRPr="00E438B8">
        <w:rPr>
          <w:rFonts w:cstheme="minorHAnsi"/>
          <w:sz w:val="24"/>
          <w:szCs w:val="24"/>
        </w:rPr>
        <w:t xml:space="preserve">Retraso: por cada día de retraso en el inicio de la ejecución del contrato o suspensión de la ejecución del contrato, se impondrá la sanción prevista en el artículo 147 de la </w:t>
      </w:r>
      <w:r w:rsidR="00736DB4" w:rsidRPr="00E438B8">
        <w:rPr>
          <w:rFonts w:cstheme="minorHAnsi"/>
          <w:sz w:val="24"/>
          <w:szCs w:val="24"/>
        </w:rPr>
        <w:t>LFCP.</w:t>
      </w:r>
    </w:p>
    <w:p w14:paraId="3287C1DE" w14:textId="77777777" w:rsidR="003D6758" w:rsidRPr="00E438B8" w:rsidRDefault="003D6758" w:rsidP="00E73559">
      <w:pPr>
        <w:spacing w:after="0" w:line="280" w:lineRule="exact"/>
        <w:rPr>
          <w:rFonts w:cstheme="minorHAnsi"/>
          <w:sz w:val="24"/>
          <w:szCs w:val="24"/>
        </w:rPr>
      </w:pPr>
    </w:p>
    <w:p w14:paraId="6F2BB4F4" w14:textId="7507C3CD" w:rsidR="00620AA5" w:rsidRPr="00E438B8" w:rsidRDefault="007E32F3" w:rsidP="00E73559">
      <w:pPr>
        <w:spacing w:after="0" w:line="280" w:lineRule="exact"/>
        <w:rPr>
          <w:rFonts w:cstheme="minorHAnsi"/>
          <w:sz w:val="24"/>
          <w:szCs w:val="24"/>
        </w:rPr>
      </w:pPr>
      <w:r w:rsidRPr="00E438B8">
        <w:rPr>
          <w:rFonts w:cstheme="minorHAnsi"/>
          <w:sz w:val="24"/>
          <w:szCs w:val="24"/>
        </w:rPr>
        <w:t>Además, se impondrán las siguientes penalidades:</w:t>
      </w:r>
    </w:p>
    <w:p w14:paraId="7968C201" w14:textId="42E793C1" w:rsidR="007E32F3" w:rsidRPr="00E438B8" w:rsidRDefault="007E32F3" w:rsidP="00E73559">
      <w:pPr>
        <w:spacing w:after="0" w:line="280" w:lineRule="exact"/>
        <w:rPr>
          <w:rFonts w:cstheme="minorHAnsi"/>
          <w:sz w:val="24"/>
          <w:szCs w:val="24"/>
        </w:rPr>
      </w:pPr>
    </w:p>
    <w:p w14:paraId="6AC88B41" w14:textId="77777777" w:rsidR="007E32F3" w:rsidRPr="00E438B8" w:rsidRDefault="007E32F3" w:rsidP="00E73559">
      <w:pPr>
        <w:spacing w:after="0" w:line="280" w:lineRule="exact"/>
        <w:rPr>
          <w:rFonts w:cstheme="minorHAnsi"/>
          <w:sz w:val="24"/>
          <w:szCs w:val="24"/>
        </w:rPr>
      </w:pPr>
      <w:r w:rsidRPr="00E438B8">
        <w:rPr>
          <w:rFonts w:cstheme="minorHAnsi"/>
          <w:sz w:val="24"/>
          <w:szCs w:val="24"/>
        </w:rPr>
        <w:t xml:space="preserve">a) Incumplimientos leves, cada incumplimiento leve, podrá ser sancionado con un importe de hasta el 1% del importe de adjudicación. </w:t>
      </w:r>
    </w:p>
    <w:p w14:paraId="68A3085F" w14:textId="77777777" w:rsidR="007E32F3" w:rsidRPr="00E438B8" w:rsidRDefault="007E32F3" w:rsidP="00E73559">
      <w:pPr>
        <w:spacing w:after="0" w:line="280" w:lineRule="exact"/>
        <w:rPr>
          <w:rFonts w:cstheme="minorHAnsi"/>
          <w:sz w:val="24"/>
          <w:szCs w:val="24"/>
        </w:rPr>
      </w:pPr>
    </w:p>
    <w:p w14:paraId="76F62AAA" w14:textId="77777777" w:rsidR="007E32F3" w:rsidRPr="00E438B8" w:rsidRDefault="007E32F3" w:rsidP="00E73559">
      <w:pPr>
        <w:spacing w:after="0" w:line="280" w:lineRule="exact"/>
        <w:rPr>
          <w:rFonts w:cstheme="minorHAnsi"/>
          <w:sz w:val="24"/>
          <w:szCs w:val="24"/>
        </w:rPr>
      </w:pPr>
      <w:r w:rsidRPr="00E438B8">
        <w:rPr>
          <w:rFonts w:cstheme="minorHAnsi"/>
          <w:sz w:val="24"/>
          <w:szCs w:val="24"/>
        </w:rPr>
        <w:t xml:space="preserve">b) Incumplimientos graves, cada incumplimiento grave podrá ser sancionado con un importe de entre el 1,01% hasta el 5% del importe de adjudicación. </w:t>
      </w:r>
    </w:p>
    <w:p w14:paraId="28060291" w14:textId="77777777" w:rsidR="007E32F3" w:rsidRPr="00E438B8" w:rsidRDefault="007E32F3" w:rsidP="00E73559">
      <w:pPr>
        <w:spacing w:after="0" w:line="280" w:lineRule="exact"/>
        <w:rPr>
          <w:rFonts w:cstheme="minorHAnsi"/>
          <w:sz w:val="24"/>
          <w:szCs w:val="24"/>
        </w:rPr>
      </w:pPr>
    </w:p>
    <w:p w14:paraId="491C2276" w14:textId="4A874C52" w:rsidR="007E32F3" w:rsidRPr="00E438B8" w:rsidRDefault="007E32F3" w:rsidP="00E73559">
      <w:pPr>
        <w:spacing w:after="0" w:line="280" w:lineRule="exact"/>
        <w:jc w:val="both"/>
        <w:rPr>
          <w:rFonts w:cstheme="minorHAnsi"/>
          <w:b/>
          <w:bCs/>
          <w:sz w:val="24"/>
          <w:szCs w:val="24"/>
          <w:u w:val="single"/>
        </w:rPr>
      </w:pPr>
      <w:r w:rsidRPr="00E438B8">
        <w:rPr>
          <w:rFonts w:cstheme="minorHAnsi"/>
          <w:sz w:val="24"/>
          <w:szCs w:val="24"/>
        </w:rPr>
        <w:t xml:space="preserve">c) 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w:t>
      </w:r>
      <w:r w:rsidR="00736DB4" w:rsidRPr="00E438B8">
        <w:rPr>
          <w:rFonts w:cstheme="minorHAnsi"/>
          <w:sz w:val="24"/>
          <w:szCs w:val="24"/>
        </w:rPr>
        <w:t>LFCP.</w:t>
      </w:r>
    </w:p>
    <w:p w14:paraId="4BEF2C5D" w14:textId="2FD6DE47" w:rsidR="00620AA5" w:rsidRPr="00E438B8" w:rsidRDefault="00620AA5" w:rsidP="00E73559">
      <w:pPr>
        <w:spacing w:after="0" w:line="280" w:lineRule="exact"/>
        <w:rPr>
          <w:rFonts w:cstheme="minorHAnsi"/>
          <w:b/>
          <w:bCs/>
          <w:sz w:val="24"/>
          <w:szCs w:val="24"/>
        </w:rPr>
      </w:pPr>
    </w:p>
    <w:p w14:paraId="7984EEF3" w14:textId="2895EAAB" w:rsidR="007E32F3" w:rsidRPr="00E438B8" w:rsidRDefault="007E32F3" w:rsidP="00E73559">
      <w:pPr>
        <w:spacing w:after="0" w:line="280" w:lineRule="exact"/>
        <w:rPr>
          <w:rFonts w:cstheme="minorHAnsi"/>
          <w:sz w:val="24"/>
          <w:szCs w:val="24"/>
        </w:rPr>
      </w:pPr>
      <w:r w:rsidRPr="00E438B8">
        <w:rPr>
          <w:rFonts w:cstheme="minorHAnsi"/>
          <w:b/>
          <w:bCs/>
          <w:sz w:val="24"/>
          <w:szCs w:val="24"/>
        </w:rPr>
        <w:t>30.- RECEPCIÓN DE LAS OBRAS, LIQUIDACIÓN FINAL</w:t>
      </w:r>
      <w:r w:rsidR="00244E0F" w:rsidRPr="00E438B8">
        <w:rPr>
          <w:rFonts w:cstheme="minorHAnsi"/>
          <w:b/>
          <w:bCs/>
          <w:sz w:val="24"/>
          <w:szCs w:val="24"/>
        </w:rPr>
        <w:t xml:space="preserve"> </w:t>
      </w:r>
      <w:r w:rsidRPr="00E438B8">
        <w:rPr>
          <w:rFonts w:cstheme="minorHAnsi"/>
          <w:b/>
          <w:bCs/>
          <w:sz w:val="24"/>
          <w:szCs w:val="24"/>
        </w:rPr>
        <w:t>Y PLAZO DE GARANTÍA</w:t>
      </w:r>
      <w:r w:rsidRPr="00E438B8">
        <w:rPr>
          <w:rFonts w:cstheme="minorHAnsi"/>
          <w:sz w:val="24"/>
          <w:szCs w:val="24"/>
        </w:rPr>
        <w:t xml:space="preserve"> </w:t>
      </w:r>
    </w:p>
    <w:p w14:paraId="72ACABF1" w14:textId="77777777" w:rsidR="007E32F3" w:rsidRPr="00E438B8" w:rsidRDefault="007E32F3" w:rsidP="00E73559">
      <w:pPr>
        <w:spacing w:after="0" w:line="280" w:lineRule="exact"/>
        <w:rPr>
          <w:rFonts w:cstheme="minorHAnsi"/>
          <w:sz w:val="24"/>
          <w:szCs w:val="24"/>
        </w:rPr>
      </w:pPr>
    </w:p>
    <w:p w14:paraId="066CC616" w14:textId="77777777" w:rsidR="001E42AC" w:rsidRDefault="001E42AC" w:rsidP="00E73559">
      <w:pPr>
        <w:spacing w:after="0" w:line="280" w:lineRule="exact"/>
        <w:rPr>
          <w:rFonts w:cstheme="minorHAnsi"/>
          <w:b/>
          <w:bCs/>
          <w:sz w:val="24"/>
          <w:szCs w:val="24"/>
          <w:u w:val="single"/>
        </w:rPr>
      </w:pPr>
    </w:p>
    <w:p w14:paraId="1C3ED08B" w14:textId="08FDA9EE" w:rsidR="00620AA5" w:rsidRPr="00E438B8" w:rsidRDefault="007E32F3" w:rsidP="00E73559">
      <w:pPr>
        <w:spacing w:after="0" w:line="280" w:lineRule="exact"/>
        <w:rPr>
          <w:rFonts w:cstheme="minorHAnsi"/>
          <w:b/>
          <w:bCs/>
          <w:sz w:val="24"/>
          <w:szCs w:val="24"/>
          <w:u w:val="single"/>
        </w:rPr>
      </w:pPr>
      <w:r w:rsidRPr="00E438B8">
        <w:rPr>
          <w:rFonts w:cstheme="minorHAnsi"/>
          <w:b/>
          <w:bCs/>
          <w:sz w:val="24"/>
          <w:szCs w:val="24"/>
          <w:u w:val="single"/>
        </w:rPr>
        <w:t xml:space="preserve">Recepción de las </w:t>
      </w:r>
      <w:proofErr w:type="gramStart"/>
      <w:r w:rsidRPr="00E438B8">
        <w:rPr>
          <w:rFonts w:cstheme="minorHAnsi"/>
          <w:b/>
          <w:bCs/>
          <w:sz w:val="24"/>
          <w:szCs w:val="24"/>
          <w:u w:val="single"/>
        </w:rPr>
        <w:t>obras.-</w:t>
      </w:r>
      <w:proofErr w:type="gramEnd"/>
      <w:r w:rsidRPr="00E438B8">
        <w:rPr>
          <w:rFonts w:cstheme="minorHAnsi"/>
          <w:sz w:val="24"/>
          <w:szCs w:val="24"/>
        </w:rPr>
        <w:t xml:space="preserve"> Dentro de los 15 días siguientes a la fecha de finalización de las obras, tendrá lugar la recepción de las mismas según lo dispuesto en el artículo 172 de la </w:t>
      </w:r>
      <w:r w:rsidR="00736DB4" w:rsidRPr="00E438B8">
        <w:rPr>
          <w:rFonts w:cstheme="minorHAnsi"/>
          <w:sz w:val="24"/>
          <w:szCs w:val="24"/>
        </w:rPr>
        <w:t>LFCP.</w:t>
      </w:r>
    </w:p>
    <w:p w14:paraId="720ABBF7" w14:textId="20D9DEB4" w:rsidR="007E32F3" w:rsidRPr="00E438B8" w:rsidRDefault="007E32F3" w:rsidP="00E73559">
      <w:pPr>
        <w:spacing w:after="0" w:line="280" w:lineRule="exact"/>
        <w:rPr>
          <w:rFonts w:cstheme="minorHAnsi"/>
          <w:b/>
          <w:bCs/>
          <w:sz w:val="24"/>
          <w:szCs w:val="24"/>
          <w:u w:val="single"/>
        </w:rPr>
      </w:pPr>
    </w:p>
    <w:p w14:paraId="6DC0C059" w14:textId="6B99B96F" w:rsidR="007E32F3" w:rsidRPr="00E438B8" w:rsidRDefault="007E32F3" w:rsidP="00E73559">
      <w:pPr>
        <w:spacing w:after="0" w:line="280" w:lineRule="exact"/>
        <w:rPr>
          <w:rFonts w:cstheme="minorHAnsi"/>
          <w:sz w:val="24"/>
          <w:szCs w:val="24"/>
        </w:rPr>
      </w:pPr>
      <w:r w:rsidRPr="00E438B8">
        <w:rPr>
          <w:rFonts w:cstheme="minorHAnsi"/>
          <w:b/>
          <w:bCs/>
          <w:sz w:val="24"/>
          <w:szCs w:val="24"/>
          <w:u w:val="single"/>
        </w:rPr>
        <w:t xml:space="preserve">Liquidación </w:t>
      </w:r>
      <w:proofErr w:type="gramStart"/>
      <w:r w:rsidRPr="00E438B8">
        <w:rPr>
          <w:rFonts w:cstheme="minorHAnsi"/>
          <w:b/>
          <w:bCs/>
          <w:sz w:val="24"/>
          <w:szCs w:val="24"/>
          <w:u w:val="single"/>
        </w:rPr>
        <w:t>final.-</w:t>
      </w:r>
      <w:proofErr w:type="gramEnd"/>
      <w:r w:rsidRPr="00E438B8">
        <w:rPr>
          <w:rFonts w:cstheme="minorHAnsi"/>
          <w:sz w:val="24"/>
          <w:szCs w:val="24"/>
        </w:rPr>
        <w:t xml:space="preserve"> La liquidación final se sujetará a lo establecido en el artículo 173 de la citada Ley Foral. </w:t>
      </w:r>
    </w:p>
    <w:p w14:paraId="036BBA9C" w14:textId="77777777" w:rsidR="005B226B" w:rsidRPr="00E438B8" w:rsidRDefault="005B226B" w:rsidP="00E73559">
      <w:pPr>
        <w:spacing w:after="0" w:line="280" w:lineRule="exact"/>
        <w:rPr>
          <w:rFonts w:cstheme="minorHAnsi"/>
          <w:b/>
          <w:bCs/>
          <w:sz w:val="24"/>
          <w:szCs w:val="24"/>
        </w:rPr>
      </w:pPr>
    </w:p>
    <w:p w14:paraId="155F852C" w14:textId="1A585BF8" w:rsidR="007E32F3" w:rsidRPr="00E438B8" w:rsidRDefault="007E32F3" w:rsidP="00E73559">
      <w:pPr>
        <w:spacing w:after="0" w:line="280" w:lineRule="exact"/>
        <w:jc w:val="both"/>
        <w:rPr>
          <w:rFonts w:cstheme="minorHAnsi"/>
          <w:sz w:val="24"/>
          <w:szCs w:val="24"/>
        </w:rPr>
      </w:pPr>
      <w:r w:rsidRPr="00E438B8">
        <w:rPr>
          <w:rFonts w:cstheme="minorHAnsi"/>
          <w:b/>
          <w:bCs/>
          <w:sz w:val="24"/>
          <w:szCs w:val="24"/>
          <w:u w:val="single"/>
        </w:rPr>
        <w:t xml:space="preserve">Plazo de </w:t>
      </w:r>
      <w:proofErr w:type="gramStart"/>
      <w:r w:rsidRPr="00E438B8">
        <w:rPr>
          <w:rFonts w:cstheme="minorHAnsi"/>
          <w:b/>
          <w:bCs/>
          <w:sz w:val="24"/>
          <w:szCs w:val="24"/>
          <w:u w:val="single"/>
        </w:rPr>
        <w:t>garantía.-</w:t>
      </w:r>
      <w:proofErr w:type="gramEnd"/>
      <w:r w:rsidRPr="00E438B8">
        <w:rPr>
          <w:rFonts w:cstheme="minorHAnsi"/>
          <w:sz w:val="24"/>
          <w:szCs w:val="24"/>
        </w:rPr>
        <w:t xml:space="preserve">El plazo de garantía y servicio post – construcción será de tres años, o el superior que en su caso, haya ofertado la persona contratista, contado desde el acto formal de recepción de la obra. </w:t>
      </w:r>
    </w:p>
    <w:p w14:paraId="4ACCF543" w14:textId="77777777" w:rsidR="00244E0F" w:rsidRPr="00E438B8" w:rsidRDefault="00244E0F" w:rsidP="00E73559">
      <w:pPr>
        <w:spacing w:after="0" w:line="280" w:lineRule="exact"/>
        <w:jc w:val="both"/>
        <w:rPr>
          <w:rFonts w:cstheme="minorHAnsi"/>
          <w:sz w:val="24"/>
          <w:szCs w:val="24"/>
        </w:rPr>
      </w:pPr>
    </w:p>
    <w:p w14:paraId="56152BE2" w14:textId="44EBBAEB" w:rsidR="00B01DA9" w:rsidRPr="00E438B8" w:rsidRDefault="007E32F3" w:rsidP="00E73559">
      <w:pPr>
        <w:spacing w:after="0" w:line="280" w:lineRule="exact"/>
        <w:jc w:val="both"/>
        <w:rPr>
          <w:rFonts w:cstheme="minorHAnsi"/>
          <w:sz w:val="24"/>
          <w:szCs w:val="24"/>
        </w:rPr>
      </w:pPr>
      <w:r w:rsidRPr="00E438B8">
        <w:rPr>
          <w:rFonts w:cstheme="minorHAnsi"/>
          <w:sz w:val="24"/>
          <w:szCs w:val="24"/>
        </w:rPr>
        <w:t>Durante este plazo, la persona contratista responderá de cuantos desperfectos puedan advertirse en las obras de acuerdo con lo previsto en el Pliego de Prescripciones Técnicas Particulares del proyecto y las instrucciones que reciba del Ayuntamiento o la Dirección de Obra, siempre de que los trabajos necesarios no obstaculicen el uso público al que está destinada la obra.</w:t>
      </w:r>
    </w:p>
    <w:p w14:paraId="5A13A2C4" w14:textId="1564C639" w:rsidR="007E32F3" w:rsidRPr="00E438B8" w:rsidRDefault="007E32F3" w:rsidP="00E73559">
      <w:pPr>
        <w:spacing w:after="0" w:line="280" w:lineRule="exact"/>
        <w:jc w:val="both"/>
        <w:rPr>
          <w:rFonts w:cstheme="minorHAnsi"/>
          <w:sz w:val="24"/>
          <w:szCs w:val="24"/>
        </w:rPr>
      </w:pPr>
      <w:r w:rsidRPr="00E438B8">
        <w:rPr>
          <w:rFonts w:cstheme="minorHAnsi"/>
          <w:sz w:val="24"/>
          <w:szCs w:val="24"/>
        </w:rPr>
        <w:t xml:space="preserve"> </w:t>
      </w:r>
    </w:p>
    <w:p w14:paraId="558BAB66" w14:textId="0BFC0353" w:rsidR="007E32F3" w:rsidRPr="00E438B8" w:rsidRDefault="007E32F3" w:rsidP="00E73559">
      <w:pPr>
        <w:spacing w:after="0" w:line="280" w:lineRule="exact"/>
        <w:jc w:val="both"/>
        <w:rPr>
          <w:rFonts w:cstheme="minorHAnsi"/>
          <w:sz w:val="24"/>
          <w:szCs w:val="24"/>
        </w:rPr>
      </w:pPr>
      <w:r w:rsidRPr="00E438B8">
        <w:rPr>
          <w:rFonts w:cstheme="minorHAnsi"/>
          <w:sz w:val="24"/>
          <w:szCs w:val="24"/>
        </w:rPr>
        <w:t xml:space="preserve">Si voluntariamente o a requerimiento del Ayuntamiento o la Dirección de Obra no reparase los desperfectos mencionados se hará por la Administración contratante, con cargo a la garantía para el cumplimiento de las obligaciones. </w:t>
      </w:r>
      <w:r w:rsidR="00CC7FA8" w:rsidRPr="00E438B8">
        <w:rPr>
          <w:rFonts w:cstheme="minorHAnsi"/>
          <w:sz w:val="24"/>
          <w:szCs w:val="24"/>
        </w:rPr>
        <w:t xml:space="preserve"> </w:t>
      </w:r>
      <w:r w:rsidRPr="00E438B8">
        <w:rPr>
          <w:rFonts w:cstheme="minorHAnsi"/>
          <w:sz w:val="24"/>
          <w:szCs w:val="24"/>
        </w:rPr>
        <w:t xml:space="preserve">Todos los gastos de conservación y policía de las obras con arreglo a lo previsto en los pliegos y a las instrucciones que diere el Ayuntamiento, durante el período de garantía serán </w:t>
      </w:r>
      <w:proofErr w:type="spellStart"/>
      <w:r w:rsidRPr="00E438B8">
        <w:rPr>
          <w:rFonts w:cstheme="minorHAnsi"/>
          <w:sz w:val="24"/>
          <w:szCs w:val="24"/>
        </w:rPr>
        <w:t>de</w:t>
      </w:r>
      <w:proofErr w:type="spellEnd"/>
      <w:r w:rsidRPr="00E438B8">
        <w:rPr>
          <w:rFonts w:cstheme="minorHAnsi"/>
          <w:sz w:val="24"/>
          <w:szCs w:val="24"/>
        </w:rPr>
        <w:t xml:space="preserve"> cuenta de la persona contratista. </w:t>
      </w:r>
    </w:p>
    <w:p w14:paraId="6F7A4A4B" w14:textId="77777777" w:rsidR="00724018" w:rsidRPr="00E438B8" w:rsidRDefault="00724018" w:rsidP="00E73559">
      <w:pPr>
        <w:spacing w:after="0" w:line="280" w:lineRule="exact"/>
        <w:jc w:val="both"/>
        <w:rPr>
          <w:rFonts w:cstheme="minorHAnsi"/>
          <w:sz w:val="24"/>
          <w:szCs w:val="24"/>
        </w:rPr>
      </w:pPr>
    </w:p>
    <w:p w14:paraId="06BE1301" w14:textId="0866EC0C" w:rsidR="00CC7FA8" w:rsidRPr="00E438B8" w:rsidRDefault="007E32F3" w:rsidP="00E73559">
      <w:pPr>
        <w:spacing w:after="0" w:line="280" w:lineRule="exact"/>
        <w:jc w:val="both"/>
        <w:rPr>
          <w:rFonts w:cstheme="minorHAnsi"/>
          <w:sz w:val="24"/>
          <w:szCs w:val="24"/>
        </w:rPr>
      </w:pPr>
      <w:r w:rsidRPr="00E438B8">
        <w:rPr>
          <w:rFonts w:cstheme="minorHAnsi"/>
          <w:sz w:val="24"/>
          <w:szCs w:val="24"/>
        </w:rPr>
        <w:t xml:space="preserve">Si descuidase la conservación y diere lugar a que peligre la obra se ejecutarán por la Administración y a costa de la persona contratista los trabajos necesarios para evitar el daño. Así, la persona contratista está obligada no sólo a la correcta ejecución de la obra, sino también a la conservación de ésta, a su costa, salvo que en el proyecto se prevea una partida al respecto, hasta el transcurso del plazo de garantía. La responsabilidad de la persona contratista por faltas que en la obra pudieran advertirse, se extiende al supuesto de que tales faltas se deban tanto a una defectuosa construcción imputable a la persona contratista como a una indebida conservación de las unidades de obra, aunque éstas hayan sido examinadas y encontradas conformes por la Dirección de la obra o la persona responsable del contrato, inmediatamente después de su construcción o en cualquier otro momento dentro del periodo de vigencia del contrato. </w:t>
      </w:r>
    </w:p>
    <w:p w14:paraId="10BA5AE0" w14:textId="77777777" w:rsidR="00724018" w:rsidRPr="00E438B8" w:rsidRDefault="00724018" w:rsidP="00E73559">
      <w:pPr>
        <w:spacing w:after="0" w:line="280" w:lineRule="exact"/>
        <w:jc w:val="both"/>
        <w:rPr>
          <w:rFonts w:cstheme="minorHAnsi"/>
          <w:sz w:val="24"/>
          <w:szCs w:val="24"/>
        </w:rPr>
      </w:pPr>
    </w:p>
    <w:p w14:paraId="347B0A84" w14:textId="77777777" w:rsidR="00724018" w:rsidRPr="00E438B8" w:rsidRDefault="007E32F3" w:rsidP="00E73559">
      <w:pPr>
        <w:spacing w:after="0" w:line="280" w:lineRule="exact"/>
        <w:jc w:val="both"/>
        <w:rPr>
          <w:rFonts w:cstheme="minorHAnsi"/>
          <w:sz w:val="24"/>
          <w:szCs w:val="24"/>
        </w:rPr>
      </w:pPr>
      <w:r w:rsidRPr="00E438B8">
        <w:rPr>
          <w:rFonts w:cstheme="minorHAnsi"/>
          <w:sz w:val="24"/>
          <w:szCs w:val="24"/>
        </w:rPr>
        <w:t xml:space="preserve">Durante el plazo de garantía (y especialmente hasta los 3 primeros meses de la puesta en marcha) la persona contratista realizará a su costa los ajustes que deban realizarse en las instalaciones asegurando su correcto funcionamiento de forma inmediata, efectuándose en otro caso y sin más intimación previa los mismos por el Ayuntamiento. </w:t>
      </w:r>
    </w:p>
    <w:p w14:paraId="4ED47553" w14:textId="77777777" w:rsidR="00724018" w:rsidRPr="00E438B8" w:rsidRDefault="00724018" w:rsidP="00E73559">
      <w:pPr>
        <w:spacing w:after="0" w:line="280" w:lineRule="exact"/>
        <w:jc w:val="both"/>
        <w:rPr>
          <w:rFonts w:cstheme="minorHAnsi"/>
          <w:sz w:val="24"/>
          <w:szCs w:val="24"/>
        </w:rPr>
      </w:pPr>
    </w:p>
    <w:p w14:paraId="14D4EA81" w14:textId="46608151" w:rsidR="00724018" w:rsidRPr="00E438B8" w:rsidRDefault="007E32F3" w:rsidP="00E73559">
      <w:pPr>
        <w:spacing w:after="0" w:line="280" w:lineRule="exact"/>
        <w:jc w:val="both"/>
        <w:rPr>
          <w:rFonts w:cstheme="minorHAnsi"/>
          <w:sz w:val="24"/>
          <w:szCs w:val="24"/>
        </w:rPr>
      </w:pPr>
      <w:r w:rsidRPr="00E438B8">
        <w:rPr>
          <w:rFonts w:cstheme="minorHAnsi"/>
          <w:sz w:val="24"/>
          <w:szCs w:val="24"/>
        </w:rPr>
        <w:t>En los quince días anteriores a la expiración del plazo de garantía, la persona facultativa directora de la obra o la persona responsable del contrato, de oficio o a solicitud de la persona contratista, redactará un informe sobre el estado de las obras</w:t>
      </w:r>
      <w:r w:rsidR="00244E0F" w:rsidRPr="00E438B8">
        <w:rPr>
          <w:rFonts w:cstheme="minorHAnsi"/>
          <w:sz w:val="24"/>
          <w:szCs w:val="24"/>
        </w:rPr>
        <w:t xml:space="preserve">. </w:t>
      </w:r>
      <w:r w:rsidRPr="00E438B8">
        <w:rPr>
          <w:rFonts w:cstheme="minorHAnsi"/>
          <w:sz w:val="24"/>
          <w:szCs w:val="24"/>
        </w:rPr>
        <w:t xml:space="preserve">Si no detectase incidencia alguna la persona contratista quedará relevado de sus obligaciones, salvo lo dispuesto para los casos de vicios ocultos. </w:t>
      </w:r>
    </w:p>
    <w:p w14:paraId="5D190C64" w14:textId="77777777" w:rsidR="00724018" w:rsidRPr="00E438B8" w:rsidRDefault="00724018" w:rsidP="00E73559">
      <w:pPr>
        <w:spacing w:after="0" w:line="280" w:lineRule="exact"/>
        <w:jc w:val="both"/>
        <w:rPr>
          <w:rFonts w:cstheme="minorHAnsi"/>
          <w:sz w:val="24"/>
          <w:szCs w:val="24"/>
        </w:rPr>
      </w:pPr>
    </w:p>
    <w:p w14:paraId="65C22AB8" w14:textId="77777777" w:rsidR="001E42AC" w:rsidRDefault="007E32F3" w:rsidP="00E73559">
      <w:pPr>
        <w:spacing w:after="0" w:line="280" w:lineRule="exact"/>
        <w:jc w:val="both"/>
        <w:rPr>
          <w:rFonts w:cstheme="minorHAnsi"/>
          <w:sz w:val="24"/>
          <w:szCs w:val="24"/>
        </w:rPr>
      </w:pPr>
      <w:r w:rsidRPr="00E438B8">
        <w:rPr>
          <w:rFonts w:cstheme="minorHAnsi"/>
          <w:sz w:val="24"/>
          <w:szCs w:val="24"/>
        </w:rPr>
        <w:t xml:space="preserve">Transcurrido el plazo de garantía indicado, sin que haya formalizado ningún reparo, la persona contratista quedará relevada de toda responsabilidad por razón de la </w:t>
      </w:r>
    </w:p>
    <w:p w14:paraId="0DF15A23" w14:textId="77777777" w:rsidR="001E42AC" w:rsidRDefault="001E42AC" w:rsidP="00E73559">
      <w:pPr>
        <w:spacing w:after="0" w:line="280" w:lineRule="exact"/>
        <w:jc w:val="both"/>
        <w:rPr>
          <w:rFonts w:cstheme="minorHAnsi"/>
          <w:sz w:val="24"/>
          <w:szCs w:val="24"/>
        </w:rPr>
      </w:pPr>
    </w:p>
    <w:p w14:paraId="61416F7D" w14:textId="64EDB2CD" w:rsidR="007E32F3" w:rsidRPr="00E438B8" w:rsidRDefault="007E32F3" w:rsidP="00E73559">
      <w:pPr>
        <w:spacing w:after="0" w:line="280" w:lineRule="exact"/>
        <w:jc w:val="both"/>
        <w:rPr>
          <w:rFonts w:cstheme="minorHAnsi"/>
          <w:b/>
          <w:bCs/>
          <w:sz w:val="24"/>
          <w:szCs w:val="24"/>
          <w:u w:val="single"/>
        </w:rPr>
      </w:pPr>
      <w:r w:rsidRPr="00E438B8">
        <w:rPr>
          <w:rFonts w:cstheme="minorHAnsi"/>
          <w:sz w:val="24"/>
          <w:szCs w:val="24"/>
        </w:rPr>
        <w:t xml:space="preserve">prestación efectuada, sin perjuicio de lo dispuesto en el artículo 174 de </w:t>
      </w:r>
      <w:r w:rsidR="00736DB4" w:rsidRPr="00E438B8">
        <w:rPr>
          <w:rFonts w:cstheme="minorHAnsi"/>
          <w:sz w:val="24"/>
          <w:szCs w:val="24"/>
        </w:rPr>
        <w:t>la LFCP</w:t>
      </w:r>
      <w:r w:rsidRPr="00E438B8">
        <w:rPr>
          <w:rFonts w:cstheme="minorHAnsi"/>
          <w:sz w:val="24"/>
          <w:szCs w:val="24"/>
        </w:rPr>
        <w:t>,</w:t>
      </w:r>
      <w:r w:rsidR="00724018" w:rsidRPr="00E438B8">
        <w:rPr>
          <w:rFonts w:cstheme="minorHAnsi"/>
          <w:sz w:val="24"/>
          <w:szCs w:val="24"/>
        </w:rPr>
        <w:t xml:space="preserve"> </w:t>
      </w:r>
      <w:r w:rsidRPr="00E438B8">
        <w:rPr>
          <w:rFonts w:cstheme="minorHAnsi"/>
          <w:sz w:val="24"/>
          <w:szCs w:val="24"/>
        </w:rPr>
        <w:t>procediéndose a la devolución o cancelación de la garantía para el cumplimiento de las obligaciones</w:t>
      </w:r>
      <w:r w:rsidR="00244E0F" w:rsidRPr="00E438B8">
        <w:rPr>
          <w:rFonts w:cstheme="minorHAnsi"/>
          <w:sz w:val="24"/>
          <w:szCs w:val="24"/>
        </w:rPr>
        <w:t>.</w:t>
      </w:r>
    </w:p>
    <w:p w14:paraId="442CE0B9" w14:textId="08B5EA6F" w:rsidR="00620AA5" w:rsidRPr="00E438B8" w:rsidRDefault="00620AA5" w:rsidP="00E73559">
      <w:pPr>
        <w:pStyle w:val="Prrafodelista"/>
        <w:spacing w:after="0" w:line="280" w:lineRule="exact"/>
        <w:jc w:val="center"/>
        <w:rPr>
          <w:rFonts w:cstheme="minorHAnsi"/>
          <w:b/>
          <w:bCs/>
          <w:sz w:val="24"/>
          <w:szCs w:val="24"/>
          <w:u w:val="single"/>
        </w:rPr>
      </w:pPr>
    </w:p>
    <w:p w14:paraId="5C0357F5" w14:textId="38FD755C" w:rsidR="00724018" w:rsidRPr="00E438B8" w:rsidRDefault="00724018" w:rsidP="00E73559">
      <w:pPr>
        <w:spacing w:after="0" w:line="280" w:lineRule="exact"/>
        <w:rPr>
          <w:rFonts w:cstheme="minorHAnsi"/>
          <w:sz w:val="24"/>
          <w:szCs w:val="24"/>
          <w:u w:val="single"/>
        </w:rPr>
      </w:pPr>
      <w:r w:rsidRPr="00E438B8">
        <w:rPr>
          <w:rFonts w:cstheme="minorHAnsi"/>
          <w:b/>
          <w:bCs/>
          <w:sz w:val="24"/>
          <w:szCs w:val="24"/>
          <w:u w:val="single"/>
        </w:rPr>
        <w:t>31.- RESOLUCIÓN DEL CONTRATO</w:t>
      </w:r>
    </w:p>
    <w:p w14:paraId="7B1D38F3" w14:textId="77777777" w:rsidR="00724018" w:rsidRPr="00E438B8" w:rsidRDefault="00724018" w:rsidP="00E73559">
      <w:pPr>
        <w:spacing w:after="0" w:line="280" w:lineRule="exact"/>
        <w:rPr>
          <w:rFonts w:cstheme="minorHAnsi"/>
          <w:sz w:val="24"/>
          <w:szCs w:val="24"/>
        </w:rPr>
      </w:pPr>
    </w:p>
    <w:p w14:paraId="45EF5F5E" w14:textId="1967DB90" w:rsidR="00620AA5" w:rsidRPr="00E438B8" w:rsidRDefault="00724018" w:rsidP="00E73559">
      <w:pPr>
        <w:spacing w:after="0" w:line="280" w:lineRule="exact"/>
        <w:rPr>
          <w:rFonts w:cstheme="minorHAnsi"/>
          <w:b/>
          <w:bCs/>
          <w:sz w:val="24"/>
          <w:szCs w:val="24"/>
          <w:u w:val="single"/>
        </w:rPr>
      </w:pPr>
      <w:r w:rsidRPr="00E438B8">
        <w:rPr>
          <w:rFonts w:cstheme="minorHAnsi"/>
          <w:sz w:val="24"/>
          <w:szCs w:val="24"/>
        </w:rPr>
        <w:t xml:space="preserve">Las causas de resolución de los contratos serán las generales señaladas en el artículo 160 de la </w:t>
      </w:r>
      <w:r w:rsidR="00736DB4" w:rsidRPr="00E438B8">
        <w:rPr>
          <w:rFonts w:cstheme="minorHAnsi"/>
          <w:sz w:val="24"/>
          <w:szCs w:val="24"/>
        </w:rPr>
        <w:t>LFCP,</w:t>
      </w:r>
      <w:r w:rsidRPr="00E438B8">
        <w:rPr>
          <w:rFonts w:cstheme="minorHAnsi"/>
          <w:sz w:val="24"/>
          <w:szCs w:val="24"/>
        </w:rPr>
        <w:t xml:space="preserve"> además de las específicas establecidas en el artículo 175 de dicha ley.</w:t>
      </w:r>
    </w:p>
    <w:p w14:paraId="55F81BC7" w14:textId="184DB3D9" w:rsidR="00724018" w:rsidRPr="00E438B8" w:rsidRDefault="00724018" w:rsidP="00E73559">
      <w:pPr>
        <w:spacing w:after="0" w:line="280" w:lineRule="exact"/>
        <w:rPr>
          <w:rFonts w:cstheme="minorHAnsi"/>
          <w:b/>
          <w:bCs/>
          <w:sz w:val="24"/>
          <w:szCs w:val="24"/>
          <w:u w:val="single"/>
        </w:rPr>
      </w:pPr>
    </w:p>
    <w:p w14:paraId="018E1954" w14:textId="0DE85797" w:rsidR="00724018" w:rsidRPr="00E438B8" w:rsidRDefault="00724018" w:rsidP="00E73559">
      <w:pPr>
        <w:spacing w:after="0" w:line="280" w:lineRule="exact"/>
        <w:rPr>
          <w:rFonts w:cstheme="minorHAnsi"/>
          <w:sz w:val="24"/>
          <w:szCs w:val="24"/>
          <w:u w:val="single"/>
        </w:rPr>
      </w:pPr>
      <w:r w:rsidRPr="00E438B8">
        <w:rPr>
          <w:rFonts w:cstheme="minorHAnsi"/>
          <w:b/>
          <w:bCs/>
          <w:sz w:val="24"/>
          <w:szCs w:val="24"/>
          <w:u w:val="single"/>
        </w:rPr>
        <w:t>32- RÉGIMEN JURÍDICO Y PRERROGATIVAS</w:t>
      </w:r>
    </w:p>
    <w:p w14:paraId="7D8F58D0" w14:textId="77777777" w:rsidR="00724018" w:rsidRPr="00E438B8" w:rsidRDefault="00724018" w:rsidP="00E73559">
      <w:pPr>
        <w:spacing w:after="0" w:line="280" w:lineRule="exact"/>
        <w:rPr>
          <w:rFonts w:cstheme="minorHAnsi"/>
          <w:sz w:val="24"/>
          <w:szCs w:val="24"/>
        </w:rPr>
      </w:pPr>
    </w:p>
    <w:p w14:paraId="77F93826" w14:textId="3AE563C4" w:rsidR="00724018"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El presente contrato tiene naturaleza administrativa, rigiéndose por el presente pliego, con sus cláusulas administrativas y especificaciones técnicas y en lo no previsto en éste será de aplicación la </w:t>
      </w:r>
      <w:r w:rsidR="00736DB4" w:rsidRPr="00E438B8">
        <w:rPr>
          <w:rFonts w:cstheme="minorHAnsi"/>
          <w:sz w:val="24"/>
          <w:szCs w:val="24"/>
        </w:rPr>
        <w:t>LFCP</w:t>
      </w:r>
      <w:r w:rsidRPr="00E438B8">
        <w:rPr>
          <w:rFonts w:cstheme="minorHAnsi"/>
          <w:sz w:val="24"/>
          <w:szCs w:val="24"/>
        </w:rPr>
        <w:t>, la Ley Foral 6/1990, de 2 de julio, de Administración Local de Navarra, y demás normativa aplicable.</w:t>
      </w:r>
    </w:p>
    <w:p w14:paraId="4E2FA6F2" w14:textId="77777777" w:rsidR="005B226B" w:rsidRPr="00E438B8" w:rsidRDefault="005B226B" w:rsidP="00E73559">
      <w:pPr>
        <w:spacing w:after="0" w:line="280" w:lineRule="exact"/>
        <w:rPr>
          <w:rFonts w:cstheme="minorHAnsi"/>
          <w:sz w:val="24"/>
          <w:szCs w:val="24"/>
        </w:rPr>
      </w:pPr>
    </w:p>
    <w:p w14:paraId="48726B04" w14:textId="77777777" w:rsidR="00736DB4"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El presente pliego, sus Anexos y demás documentos anexos, así como el contenido del proyecto de ejecución de las obras revestirán carácter contractual. En caso de discordancia entre el pliego y cualquiera del resto de documentos contractuales, prevalecerá este pliego. </w:t>
      </w:r>
    </w:p>
    <w:p w14:paraId="1EF2ECA2" w14:textId="77777777" w:rsidR="00736DB4" w:rsidRPr="00E438B8" w:rsidRDefault="00736DB4" w:rsidP="00E73559">
      <w:pPr>
        <w:spacing w:after="0" w:line="280" w:lineRule="exact"/>
        <w:jc w:val="both"/>
        <w:rPr>
          <w:rFonts w:cstheme="minorHAnsi"/>
          <w:sz w:val="24"/>
          <w:szCs w:val="24"/>
        </w:rPr>
      </w:pPr>
    </w:p>
    <w:p w14:paraId="3AA4E584" w14:textId="68805968" w:rsidR="00724018"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Asimismo, tendrá carácter contractual la oferta del contratista adjudicatario y el documento de formalización del contrato. El desconocimiento de las cláusulas del contrato en cualquiera de sus términos, del resto de documentos contractuales y de las instrucciones o de la normativa que resulten de aplicación en la ejecución, no exime a la persona adjudicataria de la obligación de cumplirlas. </w:t>
      </w:r>
    </w:p>
    <w:p w14:paraId="6DA61342" w14:textId="77777777" w:rsidR="00724018" w:rsidRPr="00E438B8" w:rsidRDefault="00724018" w:rsidP="00E73559">
      <w:pPr>
        <w:spacing w:after="0" w:line="280" w:lineRule="exact"/>
        <w:jc w:val="both"/>
        <w:rPr>
          <w:rFonts w:cstheme="minorHAnsi"/>
          <w:sz w:val="24"/>
          <w:szCs w:val="24"/>
        </w:rPr>
      </w:pPr>
    </w:p>
    <w:p w14:paraId="187DFA93" w14:textId="6305B964" w:rsidR="00724018" w:rsidRPr="00E438B8" w:rsidRDefault="00724018" w:rsidP="00E73559">
      <w:pPr>
        <w:spacing w:after="0" w:line="280" w:lineRule="exact"/>
        <w:jc w:val="both"/>
        <w:rPr>
          <w:rFonts w:cstheme="minorHAnsi"/>
          <w:b/>
          <w:bCs/>
          <w:sz w:val="24"/>
          <w:szCs w:val="24"/>
          <w:u w:val="single"/>
        </w:rPr>
      </w:pPr>
      <w:r w:rsidRPr="00E438B8">
        <w:rPr>
          <w:rFonts w:cstheme="minorHAnsi"/>
          <w:sz w:val="24"/>
          <w:szCs w:val="24"/>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5B7EC593" w14:textId="5576CEDD" w:rsidR="00620AA5" w:rsidRPr="00E438B8" w:rsidRDefault="00620AA5" w:rsidP="00E73559">
      <w:pPr>
        <w:spacing w:after="0" w:line="280" w:lineRule="exact"/>
        <w:rPr>
          <w:rFonts w:cstheme="minorHAnsi"/>
          <w:b/>
          <w:bCs/>
          <w:sz w:val="24"/>
          <w:szCs w:val="24"/>
          <w:u w:val="single"/>
        </w:rPr>
      </w:pPr>
    </w:p>
    <w:p w14:paraId="7BB001BC" w14:textId="3312555D" w:rsidR="00724018" w:rsidRPr="00E438B8" w:rsidRDefault="00724018" w:rsidP="003D6758">
      <w:pPr>
        <w:spacing w:after="0" w:line="280" w:lineRule="exact"/>
        <w:rPr>
          <w:rFonts w:cstheme="minorHAnsi"/>
          <w:b/>
          <w:bCs/>
          <w:sz w:val="24"/>
          <w:szCs w:val="24"/>
          <w:u w:val="single"/>
        </w:rPr>
      </w:pPr>
      <w:r w:rsidRPr="00E438B8">
        <w:rPr>
          <w:rFonts w:cstheme="minorHAnsi"/>
          <w:b/>
          <w:bCs/>
          <w:sz w:val="24"/>
          <w:szCs w:val="24"/>
          <w:u w:val="single"/>
        </w:rPr>
        <w:t>33.- RECURSOS Y RECLAMACIONES</w:t>
      </w:r>
    </w:p>
    <w:p w14:paraId="6161A18E" w14:textId="77777777" w:rsidR="00E10930" w:rsidRPr="00E438B8" w:rsidRDefault="00E10930" w:rsidP="003D6758">
      <w:pPr>
        <w:spacing w:after="0" w:line="280" w:lineRule="exact"/>
        <w:rPr>
          <w:rFonts w:cstheme="minorHAnsi"/>
          <w:sz w:val="24"/>
          <w:szCs w:val="24"/>
          <w:u w:val="single"/>
        </w:rPr>
      </w:pPr>
    </w:p>
    <w:p w14:paraId="6034E025" w14:textId="18C7945E" w:rsidR="00724018" w:rsidRPr="00E438B8" w:rsidRDefault="00724018" w:rsidP="00E73559">
      <w:pPr>
        <w:spacing w:after="0" w:line="280" w:lineRule="exact"/>
        <w:jc w:val="both"/>
        <w:rPr>
          <w:rFonts w:cstheme="minorHAnsi"/>
          <w:sz w:val="24"/>
          <w:szCs w:val="24"/>
        </w:rPr>
      </w:pPr>
      <w:r w:rsidRPr="00E438B8">
        <w:rPr>
          <w:rFonts w:cstheme="minorHAnsi"/>
          <w:sz w:val="24"/>
          <w:szCs w:val="24"/>
        </w:rPr>
        <w:t>El presente contrato es de naturaleza administrativa, por lo que cuantas incidencias se deriven del cumplimiento de las obligaciones y de la interpretación de estas disposiciones, serán resueltas en primer término por el órgano de contratación. Contra este pliego y las</w:t>
      </w:r>
      <w:r w:rsidR="00225C46">
        <w:rPr>
          <w:rFonts w:cstheme="minorHAnsi"/>
          <w:sz w:val="24"/>
          <w:szCs w:val="24"/>
        </w:rPr>
        <w:t xml:space="preserve"> </w:t>
      </w:r>
      <w:r w:rsidRPr="00E438B8">
        <w:rPr>
          <w:rFonts w:cstheme="minorHAnsi"/>
          <w:sz w:val="24"/>
          <w:szCs w:val="24"/>
        </w:rPr>
        <w:t xml:space="preserve">resoluciones que se dicten en ejecución </w:t>
      </w:r>
      <w:proofErr w:type="gramStart"/>
      <w:r w:rsidRPr="00E438B8">
        <w:rPr>
          <w:rFonts w:cstheme="minorHAnsi"/>
          <w:sz w:val="24"/>
          <w:szCs w:val="24"/>
        </w:rPr>
        <w:t>del mismo</w:t>
      </w:r>
      <w:proofErr w:type="gramEnd"/>
      <w:r w:rsidRPr="00E438B8">
        <w:rPr>
          <w:rFonts w:cstheme="minorHAnsi"/>
          <w:sz w:val="24"/>
          <w:szCs w:val="24"/>
        </w:rPr>
        <w:t xml:space="preserve"> podrán interponerse potestativamente, los siguientes recursos: </w:t>
      </w:r>
    </w:p>
    <w:p w14:paraId="303E28AF" w14:textId="77777777" w:rsidR="005B226B" w:rsidRPr="00E438B8" w:rsidRDefault="005B226B" w:rsidP="00E73559">
      <w:pPr>
        <w:spacing w:after="0" w:line="280" w:lineRule="exact"/>
        <w:jc w:val="both"/>
        <w:rPr>
          <w:rFonts w:cstheme="minorHAnsi"/>
          <w:sz w:val="24"/>
          <w:szCs w:val="24"/>
        </w:rPr>
      </w:pPr>
    </w:p>
    <w:p w14:paraId="47CC19E1" w14:textId="01D6F7EC" w:rsidR="005B226B" w:rsidRPr="00E438B8" w:rsidRDefault="00724018" w:rsidP="00E73559">
      <w:pPr>
        <w:pStyle w:val="Prrafodelista"/>
        <w:numPr>
          <w:ilvl w:val="0"/>
          <w:numId w:val="33"/>
        </w:numPr>
        <w:spacing w:after="0" w:line="280" w:lineRule="exact"/>
        <w:jc w:val="both"/>
        <w:rPr>
          <w:rFonts w:cstheme="minorHAnsi"/>
          <w:sz w:val="24"/>
          <w:szCs w:val="24"/>
        </w:rPr>
      </w:pPr>
      <w:r w:rsidRPr="00E438B8">
        <w:rPr>
          <w:rFonts w:cstheme="minorHAnsi"/>
          <w:sz w:val="24"/>
          <w:szCs w:val="24"/>
        </w:rPr>
        <w:t xml:space="preserve">Recurso de reposición ante el órgano del Ayuntamiento de </w:t>
      </w:r>
      <w:r w:rsidR="005B226B" w:rsidRPr="00E438B8">
        <w:rPr>
          <w:rFonts w:cstheme="minorHAnsi"/>
          <w:sz w:val="24"/>
          <w:szCs w:val="24"/>
        </w:rPr>
        <w:t xml:space="preserve">Cabanillas </w:t>
      </w:r>
      <w:r w:rsidRPr="00E438B8">
        <w:rPr>
          <w:rFonts w:cstheme="minorHAnsi"/>
          <w:sz w:val="24"/>
          <w:szCs w:val="24"/>
        </w:rPr>
        <w:t xml:space="preserve">autor del acto administrativo, en el plazo de un mes a partir del día siguiente de la notificación o, en su caso, publicación del acto que se recurra. </w:t>
      </w:r>
    </w:p>
    <w:p w14:paraId="62EC982B" w14:textId="3B93A71A" w:rsidR="001E42AC" w:rsidRDefault="00724018" w:rsidP="00E73559">
      <w:pPr>
        <w:pStyle w:val="Prrafodelista"/>
        <w:numPr>
          <w:ilvl w:val="0"/>
          <w:numId w:val="33"/>
        </w:numPr>
        <w:spacing w:after="0" w:line="280" w:lineRule="exact"/>
        <w:jc w:val="both"/>
        <w:rPr>
          <w:rFonts w:cstheme="minorHAnsi"/>
          <w:sz w:val="24"/>
          <w:szCs w:val="24"/>
        </w:rPr>
      </w:pPr>
      <w:r w:rsidRPr="00E438B8">
        <w:rPr>
          <w:rFonts w:cstheme="minorHAnsi"/>
          <w:sz w:val="24"/>
          <w:szCs w:val="24"/>
        </w:rPr>
        <w:t xml:space="preserve">Reclamación en materia de contratación pública ante el Tribunal de Contratos Públicos conforme a lo dispuesto en los artículos 121 y siguientes de la ley Foral de Contratos Públicos, para lo que es </w:t>
      </w:r>
      <w:proofErr w:type="gramStart"/>
      <w:r w:rsidRPr="00E438B8">
        <w:rPr>
          <w:rFonts w:cstheme="minorHAnsi"/>
          <w:sz w:val="24"/>
          <w:szCs w:val="24"/>
        </w:rPr>
        <w:t>requisito imprescindible</w:t>
      </w:r>
      <w:proofErr w:type="gramEnd"/>
      <w:r w:rsidRPr="00E438B8">
        <w:rPr>
          <w:rFonts w:cstheme="minorHAnsi"/>
          <w:sz w:val="24"/>
          <w:szCs w:val="24"/>
        </w:rPr>
        <w:t xml:space="preserve"> que los licitadores </w:t>
      </w:r>
    </w:p>
    <w:p w14:paraId="2A7E58D4" w14:textId="66969533" w:rsidR="00225C46" w:rsidRDefault="00225C46" w:rsidP="00225C46">
      <w:pPr>
        <w:spacing w:after="0" w:line="280" w:lineRule="exact"/>
        <w:jc w:val="both"/>
        <w:rPr>
          <w:rFonts w:cstheme="minorHAnsi"/>
          <w:sz w:val="24"/>
          <w:szCs w:val="24"/>
        </w:rPr>
      </w:pPr>
    </w:p>
    <w:p w14:paraId="39E6BD0A" w14:textId="63EEF79B" w:rsidR="00225C46" w:rsidRDefault="00225C46" w:rsidP="00225C46">
      <w:pPr>
        <w:spacing w:after="0" w:line="280" w:lineRule="exact"/>
        <w:jc w:val="both"/>
        <w:rPr>
          <w:rFonts w:cstheme="minorHAnsi"/>
          <w:sz w:val="24"/>
          <w:szCs w:val="24"/>
        </w:rPr>
      </w:pPr>
    </w:p>
    <w:p w14:paraId="619DE061" w14:textId="77777777" w:rsidR="00225C46" w:rsidRPr="00225C46" w:rsidRDefault="00225C46" w:rsidP="00225C46">
      <w:pPr>
        <w:spacing w:after="0" w:line="280" w:lineRule="exact"/>
        <w:jc w:val="both"/>
        <w:rPr>
          <w:rFonts w:cstheme="minorHAnsi"/>
          <w:sz w:val="24"/>
          <w:szCs w:val="24"/>
        </w:rPr>
      </w:pPr>
    </w:p>
    <w:p w14:paraId="119C70BF" w14:textId="77777777" w:rsidR="001E42AC" w:rsidRDefault="001E42AC" w:rsidP="001E42AC">
      <w:pPr>
        <w:pStyle w:val="Prrafodelista"/>
        <w:spacing w:after="0" w:line="280" w:lineRule="exact"/>
        <w:jc w:val="both"/>
        <w:rPr>
          <w:rFonts w:cstheme="minorHAnsi"/>
          <w:sz w:val="24"/>
          <w:szCs w:val="24"/>
        </w:rPr>
      </w:pPr>
    </w:p>
    <w:p w14:paraId="28D546D1" w14:textId="299699F1" w:rsidR="005B226B" w:rsidRPr="00E438B8" w:rsidRDefault="00724018" w:rsidP="00E73559">
      <w:pPr>
        <w:pStyle w:val="Prrafodelista"/>
        <w:numPr>
          <w:ilvl w:val="0"/>
          <w:numId w:val="33"/>
        </w:numPr>
        <w:spacing w:after="0" w:line="280" w:lineRule="exact"/>
        <w:jc w:val="both"/>
        <w:rPr>
          <w:rFonts w:cstheme="minorHAnsi"/>
          <w:sz w:val="24"/>
          <w:szCs w:val="24"/>
        </w:rPr>
      </w:pPr>
      <w:r w:rsidRPr="00E438B8">
        <w:rPr>
          <w:rFonts w:cstheme="minorHAnsi"/>
          <w:sz w:val="24"/>
          <w:szCs w:val="24"/>
        </w:rPr>
        <w:t xml:space="preserve">faciliten un correo electrónico para la realización de notificaciones a través de medios telemáticos. Recurso de Alzada ante el Tribunal Administrativos, en el plazo de un mes siguiente a la notificación o publicación del acto que se recurra. </w:t>
      </w:r>
    </w:p>
    <w:p w14:paraId="49EAD671" w14:textId="15062C11" w:rsidR="00724018" w:rsidRPr="00E438B8" w:rsidRDefault="00724018" w:rsidP="00E73559">
      <w:pPr>
        <w:pStyle w:val="Prrafodelista"/>
        <w:numPr>
          <w:ilvl w:val="0"/>
          <w:numId w:val="33"/>
        </w:numPr>
        <w:spacing w:after="0" w:line="280" w:lineRule="exact"/>
        <w:jc w:val="both"/>
        <w:rPr>
          <w:rFonts w:cstheme="minorHAnsi"/>
          <w:sz w:val="24"/>
          <w:szCs w:val="24"/>
        </w:rPr>
      </w:pPr>
      <w:r w:rsidRPr="00E438B8">
        <w:rPr>
          <w:rFonts w:cstheme="minorHAnsi"/>
          <w:sz w:val="24"/>
          <w:szCs w:val="24"/>
        </w:rPr>
        <w:t>Recurso contencioso-administrativo ante el Juzgado de lo Contencioso- Administrativo de Pamplona en el plazo de dos meses, a partir del día siguiente a la notificación o publicación del acto que se recurra</w:t>
      </w:r>
    </w:p>
    <w:p w14:paraId="599DCDFA" w14:textId="277379DE" w:rsidR="00620AA5" w:rsidRPr="00E438B8" w:rsidRDefault="00620AA5" w:rsidP="00E73559">
      <w:pPr>
        <w:spacing w:after="0" w:line="280" w:lineRule="exact"/>
        <w:rPr>
          <w:rFonts w:cstheme="minorHAnsi"/>
          <w:b/>
          <w:bCs/>
          <w:sz w:val="24"/>
          <w:szCs w:val="24"/>
          <w:u w:val="single"/>
        </w:rPr>
      </w:pPr>
    </w:p>
    <w:p w14:paraId="45DF4FB4" w14:textId="70FA5386" w:rsidR="005B226B" w:rsidRPr="00E438B8" w:rsidRDefault="00724018" w:rsidP="00E73559">
      <w:pPr>
        <w:spacing w:after="0" w:line="280" w:lineRule="exact"/>
        <w:jc w:val="both"/>
        <w:rPr>
          <w:rFonts w:cstheme="minorHAnsi"/>
          <w:b/>
          <w:bCs/>
          <w:sz w:val="24"/>
          <w:szCs w:val="24"/>
          <w:u w:val="single"/>
        </w:rPr>
      </w:pPr>
      <w:r w:rsidRPr="00E438B8">
        <w:rPr>
          <w:rFonts w:cstheme="minorHAnsi"/>
          <w:b/>
          <w:bCs/>
          <w:sz w:val="24"/>
          <w:szCs w:val="24"/>
          <w:u w:val="single"/>
        </w:rPr>
        <w:t>34.- PROTECCIÓN DE DATOS</w:t>
      </w:r>
    </w:p>
    <w:p w14:paraId="0D678D05" w14:textId="77777777" w:rsidR="005B226B" w:rsidRPr="00E438B8" w:rsidRDefault="005B226B" w:rsidP="00E73559">
      <w:pPr>
        <w:spacing w:after="0" w:line="280" w:lineRule="exact"/>
        <w:jc w:val="both"/>
        <w:rPr>
          <w:rFonts w:cstheme="minorHAnsi"/>
          <w:sz w:val="24"/>
          <w:szCs w:val="24"/>
        </w:rPr>
      </w:pPr>
    </w:p>
    <w:p w14:paraId="201FE1BA" w14:textId="77777777"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De conformidad con lo indicado en el art. 13 del Reglamento (UE) 2016/679 en adelante RGPD, se informa a las personas licitadoras que el responsable de los tratamientos de los datos personales aportados con ocasión de la participación en este expediente de </w:t>
      </w:r>
      <w:r w:rsidR="00D77506" w:rsidRPr="00E438B8">
        <w:rPr>
          <w:rFonts w:cstheme="minorHAnsi"/>
          <w:sz w:val="24"/>
          <w:szCs w:val="24"/>
        </w:rPr>
        <w:t>contratación</w:t>
      </w:r>
      <w:r w:rsidRPr="00E438B8">
        <w:rPr>
          <w:rFonts w:cstheme="minorHAnsi"/>
          <w:sz w:val="24"/>
          <w:szCs w:val="24"/>
        </w:rPr>
        <w:t xml:space="preserve"> es el Ayuntamiento de </w:t>
      </w:r>
      <w:r w:rsidR="005B226B" w:rsidRPr="00E438B8">
        <w:rPr>
          <w:rFonts w:cstheme="minorHAnsi"/>
          <w:sz w:val="24"/>
          <w:szCs w:val="24"/>
        </w:rPr>
        <w:t>Cabanillas.</w:t>
      </w:r>
      <w:r w:rsidRPr="00E438B8">
        <w:rPr>
          <w:rFonts w:cstheme="minorHAnsi"/>
          <w:sz w:val="24"/>
          <w:szCs w:val="24"/>
        </w:rPr>
        <w:t xml:space="preserve"> </w:t>
      </w:r>
    </w:p>
    <w:p w14:paraId="214C7C51" w14:textId="77777777" w:rsidR="00D77506" w:rsidRPr="00E438B8" w:rsidRDefault="00D77506" w:rsidP="00E73559">
      <w:pPr>
        <w:spacing w:after="0" w:line="280" w:lineRule="exact"/>
        <w:jc w:val="both"/>
        <w:rPr>
          <w:rFonts w:cstheme="minorHAnsi"/>
          <w:sz w:val="24"/>
          <w:szCs w:val="24"/>
        </w:rPr>
      </w:pPr>
    </w:p>
    <w:p w14:paraId="45222E9E" w14:textId="69308EAE"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La finalidad del tratamiento es posibilitar la gestión y seguimiento del expediente de contratación y la ejecución posterior del contrato. Las cesiones de datos previstas son las que vienen determinadas por la Ley 5/2018 de 17 de mayo de Transparencia, Acceso a la Información Pública y Buen Gobierno y </w:t>
      </w:r>
      <w:r w:rsidR="00736DB4" w:rsidRPr="00E438B8">
        <w:rPr>
          <w:rFonts w:cstheme="minorHAnsi"/>
          <w:sz w:val="24"/>
          <w:szCs w:val="24"/>
        </w:rPr>
        <w:t>LFCP.</w:t>
      </w:r>
      <w:r w:rsidRPr="00E438B8">
        <w:rPr>
          <w:rFonts w:cstheme="minorHAnsi"/>
          <w:sz w:val="24"/>
          <w:szCs w:val="24"/>
        </w:rPr>
        <w:t xml:space="preserve"> </w:t>
      </w:r>
    </w:p>
    <w:p w14:paraId="3828AABB" w14:textId="77777777" w:rsidR="00D77506" w:rsidRPr="00E438B8" w:rsidRDefault="00D77506" w:rsidP="00E73559">
      <w:pPr>
        <w:spacing w:after="0" w:line="280" w:lineRule="exact"/>
        <w:jc w:val="both"/>
        <w:rPr>
          <w:rFonts w:cstheme="minorHAnsi"/>
          <w:sz w:val="24"/>
          <w:szCs w:val="24"/>
        </w:rPr>
      </w:pPr>
    </w:p>
    <w:p w14:paraId="7CCF4322" w14:textId="399DF9B9"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La base legítima del tratamiento de los datos es el cumplimiento de una obligación legal aplicable al responsable del tratamiento (Art. 6.1. c del RGPD en relación con la </w:t>
      </w:r>
      <w:r w:rsidR="00736DB4" w:rsidRPr="00E438B8">
        <w:rPr>
          <w:rFonts w:cstheme="minorHAnsi"/>
          <w:sz w:val="24"/>
          <w:szCs w:val="24"/>
        </w:rPr>
        <w:t>LFCP</w:t>
      </w:r>
      <w:r w:rsidRPr="00E438B8">
        <w:rPr>
          <w:rFonts w:cstheme="minorHAnsi"/>
          <w:sz w:val="24"/>
          <w:szCs w:val="24"/>
        </w:rPr>
        <w:t xml:space="preserve">) y el desarrollo del contrato (Art. 6.1. b del RGPD) para los tratamientos de datos correspondientes al adjudicatario. </w:t>
      </w:r>
    </w:p>
    <w:p w14:paraId="20EA6729" w14:textId="77777777" w:rsidR="00D77506" w:rsidRPr="00E438B8" w:rsidRDefault="00D77506" w:rsidP="00E73559">
      <w:pPr>
        <w:spacing w:after="0" w:line="280" w:lineRule="exact"/>
        <w:jc w:val="both"/>
        <w:rPr>
          <w:rFonts w:cstheme="minorHAnsi"/>
          <w:sz w:val="24"/>
          <w:szCs w:val="24"/>
        </w:rPr>
      </w:pPr>
    </w:p>
    <w:p w14:paraId="011E4B61" w14:textId="77777777"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 Los titulares podrán ejercer el derecho de acceso, supresión, rectificación y limitación en los supuestos legalmente previstos. </w:t>
      </w:r>
    </w:p>
    <w:p w14:paraId="31F1CF18" w14:textId="77777777" w:rsidR="00D77506" w:rsidRPr="00E438B8" w:rsidRDefault="00D77506" w:rsidP="00E73559">
      <w:pPr>
        <w:spacing w:after="0" w:line="280" w:lineRule="exact"/>
        <w:jc w:val="both"/>
        <w:rPr>
          <w:rFonts w:cstheme="minorHAnsi"/>
          <w:sz w:val="24"/>
          <w:szCs w:val="24"/>
        </w:rPr>
      </w:pPr>
    </w:p>
    <w:p w14:paraId="0E221048" w14:textId="77777777" w:rsidR="00D77506" w:rsidRPr="00E438B8" w:rsidRDefault="00724018" w:rsidP="00E73559">
      <w:pPr>
        <w:spacing w:after="0" w:line="280" w:lineRule="exact"/>
        <w:jc w:val="both"/>
        <w:rPr>
          <w:rFonts w:cstheme="minorHAnsi"/>
          <w:sz w:val="24"/>
          <w:szCs w:val="24"/>
        </w:rPr>
      </w:pPr>
      <w:r w:rsidRPr="00E438B8">
        <w:rPr>
          <w:rFonts w:cstheme="minorHAnsi"/>
          <w:sz w:val="24"/>
          <w:szCs w:val="24"/>
        </w:rPr>
        <w:t>También pueden ejercer el derecho de</w:t>
      </w:r>
      <w:r w:rsidR="00D47FD6" w:rsidRPr="00E438B8">
        <w:rPr>
          <w:rFonts w:cstheme="minorHAnsi"/>
          <w:sz w:val="24"/>
          <w:szCs w:val="24"/>
        </w:rPr>
        <w:t xml:space="preserve"> oposición si se dan determinadas circunstancias y por motivos relacionados con su situación particular. </w:t>
      </w:r>
    </w:p>
    <w:p w14:paraId="1F441085" w14:textId="77777777" w:rsidR="00D77506" w:rsidRPr="00E438B8" w:rsidRDefault="00D77506" w:rsidP="00E73559">
      <w:pPr>
        <w:spacing w:after="0" w:line="280" w:lineRule="exact"/>
        <w:jc w:val="both"/>
        <w:rPr>
          <w:rFonts w:cstheme="minorHAnsi"/>
          <w:sz w:val="24"/>
          <w:szCs w:val="24"/>
        </w:rPr>
      </w:pPr>
    </w:p>
    <w:p w14:paraId="1416FE10" w14:textId="00B5D8BC" w:rsidR="00724018" w:rsidRPr="00E438B8" w:rsidRDefault="00D47FD6" w:rsidP="00E73559">
      <w:pPr>
        <w:spacing w:after="0" w:line="280" w:lineRule="exact"/>
        <w:jc w:val="both"/>
        <w:rPr>
          <w:rFonts w:cstheme="minorHAnsi"/>
          <w:sz w:val="24"/>
          <w:szCs w:val="24"/>
        </w:rPr>
      </w:pPr>
      <w:proofErr w:type="gramStart"/>
      <w:r w:rsidRPr="00E438B8">
        <w:rPr>
          <w:rFonts w:cstheme="minorHAnsi"/>
          <w:sz w:val="24"/>
          <w:szCs w:val="24"/>
        </w:rPr>
        <w:t>Todo ello podrán</w:t>
      </w:r>
      <w:proofErr w:type="gramEnd"/>
      <w:r w:rsidRPr="00E438B8">
        <w:rPr>
          <w:rFonts w:cstheme="minorHAnsi"/>
          <w:sz w:val="24"/>
          <w:szCs w:val="24"/>
        </w:rPr>
        <w:t xml:space="preserve"> hacerlo dirigiéndose al Ayuntamiento, en donde les serán facilitados los modelos para el ejercicio</w:t>
      </w:r>
      <w:r w:rsidR="005B226B" w:rsidRPr="00E438B8">
        <w:rPr>
          <w:rFonts w:cstheme="minorHAnsi"/>
          <w:sz w:val="24"/>
          <w:szCs w:val="24"/>
        </w:rPr>
        <w:t xml:space="preserve">. </w:t>
      </w:r>
      <w:r w:rsidRPr="00E438B8">
        <w:rPr>
          <w:rFonts w:cstheme="minorHAnsi"/>
          <w:sz w:val="24"/>
          <w:szCs w:val="24"/>
        </w:rPr>
        <w:t xml:space="preserve">Así mismo tienen derecho a presentar una reclamación ante la Agencia Española de Protección de Datos (www.aepd.es) si consideran que el tratamiento no se ajusta a la normativa vigente o contactar con el </w:t>
      </w:r>
      <w:proofErr w:type="gramStart"/>
      <w:r w:rsidRPr="00E438B8">
        <w:rPr>
          <w:rFonts w:cstheme="minorHAnsi"/>
          <w:sz w:val="24"/>
          <w:szCs w:val="24"/>
        </w:rPr>
        <w:t>Delegado</w:t>
      </w:r>
      <w:proofErr w:type="gramEnd"/>
      <w:r w:rsidRPr="00E438B8">
        <w:rPr>
          <w:rFonts w:cstheme="minorHAnsi"/>
          <w:sz w:val="24"/>
          <w:szCs w:val="24"/>
        </w:rPr>
        <w:t xml:space="preserve"> de Protección de Datos en la dirección que consta en la Web.</w:t>
      </w:r>
    </w:p>
    <w:p w14:paraId="14BF2894" w14:textId="04846E91" w:rsidR="00D47FD6" w:rsidRPr="00E438B8" w:rsidRDefault="00D47FD6" w:rsidP="00E73559">
      <w:pPr>
        <w:spacing w:after="0" w:line="280" w:lineRule="exact"/>
        <w:rPr>
          <w:rFonts w:cstheme="minorHAnsi"/>
          <w:b/>
          <w:bCs/>
          <w:sz w:val="24"/>
          <w:szCs w:val="24"/>
        </w:rPr>
      </w:pPr>
    </w:p>
    <w:p w14:paraId="0C40127F" w14:textId="4C066C93" w:rsidR="00D77506" w:rsidRPr="00E438B8" w:rsidRDefault="00D47FD6" w:rsidP="00E73559">
      <w:pPr>
        <w:spacing w:after="0" w:line="280" w:lineRule="exact"/>
        <w:rPr>
          <w:rFonts w:cstheme="minorHAnsi"/>
          <w:sz w:val="24"/>
          <w:szCs w:val="24"/>
          <w:u w:val="single"/>
        </w:rPr>
      </w:pPr>
      <w:r w:rsidRPr="00E438B8">
        <w:rPr>
          <w:rFonts w:cstheme="minorHAnsi"/>
          <w:b/>
          <w:bCs/>
          <w:sz w:val="24"/>
          <w:szCs w:val="24"/>
          <w:u w:val="single"/>
        </w:rPr>
        <w:t>35.- CONFIDENCIALIDAD</w:t>
      </w:r>
    </w:p>
    <w:p w14:paraId="05AF0215" w14:textId="77777777" w:rsidR="00D77506" w:rsidRPr="00E438B8" w:rsidRDefault="00D77506" w:rsidP="00E73559">
      <w:pPr>
        <w:spacing w:after="0" w:line="280" w:lineRule="exact"/>
        <w:rPr>
          <w:rFonts w:cstheme="minorHAnsi"/>
          <w:sz w:val="24"/>
          <w:szCs w:val="24"/>
        </w:rPr>
      </w:pPr>
    </w:p>
    <w:p w14:paraId="21567EBC" w14:textId="2F5044B7" w:rsidR="001E42AC" w:rsidRDefault="00D47FD6" w:rsidP="00E73559">
      <w:pPr>
        <w:spacing w:after="0" w:line="280" w:lineRule="exact"/>
        <w:jc w:val="both"/>
        <w:rPr>
          <w:rFonts w:cstheme="minorHAnsi"/>
          <w:sz w:val="24"/>
          <w:szCs w:val="24"/>
        </w:rPr>
      </w:pPr>
      <w:r w:rsidRPr="00E438B8">
        <w:rPr>
          <w:rFonts w:cstheme="minorHAnsi"/>
          <w:sz w:val="24"/>
          <w:szCs w:val="24"/>
        </w:rPr>
        <w:t xml:space="preserve">El adjudicatario se comprometerá a mantener en secreto todos los datos e informaciones facilitados por el Ayuntamiento y que sean concernientes al contrato aquí regulado. En particular, será considerado como Información Confidencial todo el “saber </w:t>
      </w:r>
    </w:p>
    <w:p w14:paraId="3568EA83" w14:textId="14F968C0" w:rsidR="000223F2" w:rsidRDefault="000223F2" w:rsidP="00E73559">
      <w:pPr>
        <w:spacing w:after="0" w:line="280" w:lineRule="exact"/>
        <w:jc w:val="both"/>
        <w:rPr>
          <w:rFonts w:cstheme="minorHAnsi"/>
          <w:sz w:val="24"/>
          <w:szCs w:val="24"/>
        </w:rPr>
      </w:pPr>
    </w:p>
    <w:p w14:paraId="3F345A54" w14:textId="77777777" w:rsidR="000223F2" w:rsidRDefault="000223F2" w:rsidP="00E73559">
      <w:pPr>
        <w:spacing w:after="0" w:line="280" w:lineRule="exact"/>
        <w:jc w:val="both"/>
        <w:rPr>
          <w:rFonts w:cstheme="minorHAnsi"/>
          <w:sz w:val="24"/>
          <w:szCs w:val="24"/>
        </w:rPr>
      </w:pPr>
    </w:p>
    <w:p w14:paraId="16F7CCFB" w14:textId="77777777" w:rsidR="001E42AC" w:rsidRDefault="001E42AC" w:rsidP="00E73559">
      <w:pPr>
        <w:spacing w:after="0" w:line="280" w:lineRule="exact"/>
        <w:jc w:val="both"/>
        <w:rPr>
          <w:rFonts w:cstheme="minorHAnsi"/>
          <w:sz w:val="24"/>
          <w:szCs w:val="24"/>
        </w:rPr>
      </w:pPr>
    </w:p>
    <w:p w14:paraId="67925803" w14:textId="0E48B942" w:rsidR="00D47FD6" w:rsidRPr="00E438B8" w:rsidRDefault="00D47FD6" w:rsidP="00E73559">
      <w:pPr>
        <w:spacing w:after="0" w:line="280" w:lineRule="exact"/>
        <w:jc w:val="both"/>
        <w:rPr>
          <w:rFonts w:cstheme="minorHAnsi"/>
          <w:b/>
          <w:bCs/>
          <w:sz w:val="24"/>
          <w:szCs w:val="24"/>
          <w:u w:val="single"/>
        </w:rPr>
      </w:pPr>
      <w:r w:rsidRPr="00E438B8">
        <w:rPr>
          <w:rFonts w:cstheme="minorHAnsi"/>
          <w:sz w:val="24"/>
          <w:szCs w:val="24"/>
        </w:rPr>
        <w:t>hacer” resultante de la ejecución de la obra contratada, debiendo el adjudicatario mantener dicha información en reserva y secreto y no revelarla de ninguna forma, en todo o en parte, a ninguna persona física o jurídica que no sea parte del contrato</w:t>
      </w:r>
    </w:p>
    <w:p w14:paraId="45B43CBF" w14:textId="2E8B424E" w:rsidR="00620AA5" w:rsidRPr="00E438B8" w:rsidRDefault="00620AA5" w:rsidP="00E73559">
      <w:pPr>
        <w:pStyle w:val="Prrafodelista"/>
        <w:spacing w:after="0" w:line="280" w:lineRule="exact"/>
        <w:jc w:val="center"/>
        <w:rPr>
          <w:rFonts w:cstheme="minorHAnsi"/>
          <w:b/>
          <w:bCs/>
          <w:sz w:val="24"/>
          <w:szCs w:val="24"/>
          <w:u w:val="single"/>
        </w:rPr>
      </w:pPr>
    </w:p>
    <w:p w14:paraId="2F7B78CA" w14:textId="2ED597AE" w:rsidR="00620AA5" w:rsidRPr="00E438B8" w:rsidRDefault="00620AA5" w:rsidP="00E73559">
      <w:pPr>
        <w:pStyle w:val="Prrafodelista"/>
        <w:spacing w:after="0" w:line="280" w:lineRule="exact"/>
        <w:jc w:val="center"/>
        <w:rPr>
          <w:rFonts w:cstheme="minorHAnsi"/>
          <w:b/>
          <w:bCs/>
          <w:sz w:val="24"/>
          <w:szCs w:val="24"/>
          <w:u w:val="single"/>
        </w:rPr>
      </w:pPr>
    </w:p>
    <w:p w14:paraId="5328ADD3" w14:textId="5AA159A8" w:rsidR="00620AA5" w:rsidRPr="00E438B8" w:rsidRDefault="00620AA5" w:rsidP="00E73559">
      <w:pPr>
        <w:pStyle w:val="Prrafodelista"/>
        <w:spacing w:after="0" w:line="280" w:lineRule="exact"/>
        <w:jc w:val="center"/>
        <w:rPr>
          <w:rFonts w:cstheme="minorHAnsi"/>
          <w:b/>
          <w:bCs/>
          <w:sz w:val="24"/>
          <w:szCs w:val="24"/>
          <w:u w:val="single"/>
        </w:rPr>
      </w:pPr>
    </w:p>
    <w:p w14:paraId="7AF97258" w14:textId="36749F0F" w:rsidR="00620AA5" w:rsidRDefault="00620AA5" w:rsidP="00E73559">
      <w:pPr>
        <w:pStyle w:val="Prrafodelista"/>
        <w:spacing w:after="0" w:line="280" w:lineRule="exact"/>
        <w:jc w:val="center"/>
        <w:rPr>
          <w:rFonts w:ascii="Arial" w:hAnsi="Arial" w:cs="Arial"/>
          <w:b/>
          <w:bCs/>
          <w:sz w:val="21"/>
          <w:szCs w:val="21"/>
          <w:u w:val="single"/>
        </w:rPr>
      </w:pPr>
    </w:p>
    <w:p w14:paraId="3306C776" w14:textId="261EB882" w:rsidR="007A44CB" w:rsidRDefault="007A44CB" w:rsidP="00E73559">
      <w:pPr>
        <w:pStyle w:val="Prrafodelista"/>
        <w:spacing w:after="0" w:line="280" w:lineRule="exact"/>
        <w:jc w:val="center"/>
        <w:rPr>
          <w:rFonts w:ascii="Arial" w:hAnsi="Arial" w:cs="Arial"/>
          <w:b/>
          <w:bCs/>
          <w:sz w:val="21"/>
          <w:szCs w:val="21"/>
          <w:u w:val="single"/>
        </w:rPr>
      </w:pPr>
    </w:p>
    <w:p w14:paraId="03992760" w14:textId="258840AE" w:rsidR="007A44CB" w:rsidRDefault="007A44CB" w:rsidP="00E73559">
      <w:pPr>
        <w:pStyle w:val="Prrafodelista"/>
        <w:spacing w:after="0" w:line="280" w:lineRule="exact"/>
        <w:jc w:val="center"/>
        <w:rPr>
          <w:rFonts w:ascii="Arial" w:hAnsi="Arial" w:cs="Arial"/>
          <w:b/>
          <w:bCs/>
          <w:sz w:val="21"/>
          <w:szCs w:val="21"/>
          <w:u w:val="single"/>
        </w:rPr>
      </w:pPr>
    </w:p>
    <w:p w14:paraId="77260C87" w14:textId="09BB9587" w:rsidR="007A44CB" w:rsidRDefault="007A44CB" w:rsidP="00E73559">
      <w:pPr>
        <w:pStyle w:val="Prrafodelista"/>
        <w:spacing w:after="0" w:line="280" w:lineRule="exact"/>
        <w:jc w:val="center"/>
        <w:rPr>
          <w:rFonts w:ascii="Arial" w:hAnsi="Arial" w:cs="Arial"/>
          <w:b/>
          <w:bCs/>
          <w:sz w:val="21"/>
          <w:szCs w:val="21"/>
          <w:u w:val="single"/>
        </w:rPr>
      </w:pPr>
    </w:p>
    <w:p w14:paraId="7C640088" w14:textId="23754CDB" w:rsidR="007A44CB" w:rsidRDefault="007A44CB" w:rsidP="00E73559">
      <w:pPr>
        <w:pStyle w:val="Prrafodelista"/>
        <w:spacing w:after="0" w:line="280" w:lineRule="exact"/>
        <w:jc w:val="center"/>
        <w:rPr>
          <w:rFonts w:ascii="Arial" w:hAnsi="Arial" w:cs="Arial"/>
          <w:b/>
          <w:bCs/>
          <w:sz w:val="21"/>
          <w:szCs w:val="21"/>
          <w:u w:val="single"/>
        </w:rPr>
      </w:pPr>
    </w:p>
    <w:p w14:paraId="66123351" w14:textId="63478862" w:rsidR="007A44CB" w:rsidRDefault="007A44CB" w:rsidP="00E73559">
      <w:pPr>
        <w:pStyle w:val="Prrafodelista"/>
        <w:spacing w:after="0" w:line="280" w:lineRule="exact"/>
        <w:jc w:val="center"/>
        <w:rPr>
          <w:rFonts w:ascii="Arial" w:hAnsi="Arial" w:cs="Arial"/>
          <w:b/>
          <w:bCs/>
          <w:sz w:val="21"/>
          <w:szCs w:val="21"/>
          <w:u w:val="single"/>
        </w:rPr>
      </w:pPr>
    </w:p>
    <w:p w14:paraId="4A480F43" w14:textId="497E5A40" w:rsidR="007A44CB" w:rsidRDefault="007A44CB" w:rsidP="00E73559">
      <w:pPr>
        <w:pStyle w:val="Prrafodelista"/>
        <w:spacing w:after="0" w:line="280" w:lineRule="exact"/>
        <w:jc w:val="center"/>
        <w:rPr>
          <w:rFonts w:ascii="Arial" w:hAnsi="Arial" w:cs="Arial"/>
          <w:b/>
          <w:bCs/>
          <w:sz w:val="21"/>
          <w:szCs w:val="21"/>
          <w:u w:val="single"/>
        </w:rPr>
      </w:pPr>
    </w:p>
    <w:p w14:paraId="0F592C15" w14:textId="6AFCEB82" w:rsidR="007A44CB" w:rsidRDefault="007A44CB" w:rsidP="00E73559">
      <w:pPr>
        <w:pStyle w:val="Prrafodelista"/>
        <w:spacing w:after="0" w:line="280" w:lineRule="exact"/>
        <w:jc w:val="center"/>
        <w:rPr>
          <w:rFonts w:ascii="Arial" w:hAnsi="Arial" w:cs="Arial"/>
          <w:b/>
          <w:bCs/>
          <w:sz w:val="21"/>
          <w:szCs w:val="21"/>
          <w:u w:val="single"/>
        </w:rPr>
      </w:pPr>
    </w:p>
    <w:p w14:paraId="03E3B7D1" w14:textId="520F7B75" w:rsidR="007A44CB" w:rsidRDefault="007A44CB" w:rsidP="00E73559">
      <w:pPr>
        <w:pStyle w:val="Prrafodelista"/>
        <w:spacing w:after="0" w:line="280" w:lineRule="exact"/>
        <w:jc w:val="center"/>
        <w:rPr>
          <w:rFonts w:ascii="Arial" w:hAnsi="Arial" w:cs="Arial"/>
          <w:b/>
          <w:bCs/>
          <w:sz w:val="21"/>
          <w:szCs w:val="21"/>
          <w:u w:val="single"/>
        </w:rPr>
      </w:pPr>
    </w:p>
    <w:p w14:paraId="370009A0" w14:textId="177E1BF7" w:rsidR="007A44CB" w:rsidRDefault="007A44CB" w:rsidP="00E73559">
      <w:pPr>
        <w:pStyle w:val="Prrafodelista"/>
        <w:spacing w:after="0" w:line="280" w:lineRule="exact"/>
        <w:jc w:val="center"/>
        <w:rPr>
          <w:rFonts w:ascii="Arial" w:hAnsi="Arial" w:cs="Arial"/>
          <w:b/>
          <w:bCs/>
          <w:sz w:val="21"/>
          <w:szCs w:val="21"/>
          <w:u w:val="single"/>
        </w:rPr>
      </w:pPr>
    </w:p>
    <w:p w14:paraId="5C03883A" w14:textId="0E8E0D70" w:rsidR="007A44CB" w:rsidRDefault="007A44CB" w:rsidP="00E73559">
      <w:pPr>
        <w:pStyle w:val="Prrafodelista"/>
        <w:spacing w:after="0" w:line="280" w:lineRule="exact"/>
        <w:jc w:val="center"/>
        <w:rPr>
          <w:rFonts w:ascii="Arial" w:hAnsi="Arial" w:cs="Arial"/>
          <w:b/>
          <w:bCs/>
          <w:sz w:val="21"/>
          <w:szCs w:val="21"/>
          <w:u w:val="single"/>
        </w:rPr>
      </w:pPr>
    </w:p>
    <w:p w14:paraId="7AA63888" w14:textId="2F0DDC3E" w:rsidR="007A44CB" w:rsidRDefault="007A44CB" w:rsidP="00E73559">
      <w:pPr>
        <w:pStyle w:val="Prrafodelista"/>
        <w:spacing w:after="0" w:line="280" w:lineRule="exact"/>
        <w:jc w:val="center"/>
        <w:rPr>
          <w:rFonts w:ascii="Arial" w:hAnsi="Arial" w:cs="Arial"/>
          <w:b/>
          <w:bCs/>
          <w:sz w:val="21"/>
          <w:szCs w:val="21"/>
          <w:u w:val="single"/>
        </w:rPr>
      </w:pPr>
    </w:p>
    <w:p w14:paraId="41C70845" w14:textId="0B951F6D" w:rsidR="00E438B8" w:rsidRDefault="00E438B8" w:rsidP="00E73559">
      <w:pPr>
        <w:pStyle w:val="Prrafodelista"/>
        <w:spacing w:after="0" w:line="280" w:lineRule="exact"/>
        <w:jc w:val="center"/>
        <w:rPr>
          <w:rFonts w:ascii="Arial" w:hAnsi="Arial" w:cs="Arial"/>
          <w:b/>
          <w:bCs/>
          <w:sz w:val="21"/>
          <w:szCs w:val="21"/>
          <w:u w:val="single"/>
        </w:rPr>
      </w:pPr>
    </w:p>
    <w:p w14:paraId="72E362B3" w14:textId="184E5F85" w:rsidR="00E438B8" w:rsidRDefault="00E438B8" w:rsidP="00E73559">
      <w:pPr>
        <w:pStyle w:val="Prrafodelista"/>
        <w:spacing w:after="0" w:line="280" w:lineRule="exact"/>
        <w:jc w:val="center"/>
        <w:rPr>
          <w:rFonts w:ascii="Arial" w:hAnsi="Arial" w:cs="Arial"/>
          <w:b/>
          <w:bCs/>
          <w:sz w:val="21"/>
          <w:szCs w:val="21"/>
          <w:u w:val="single"/>
        </w:rPr>
      </w:pPr>
    </w:p>
    <w:p w14:paraId="11B339C6" w14:textId="23BC2D35" w:rsidR="00E438B8" w:rsidRDefault="00E438B8" w:rsidP="00E73559">
      <w:pPr>
        <w:pStyle w:val="Prrafodelista"/>
        <w:spacing w:after="0" w:line="280" w:lineRule="exact"/>
        <w:jc w:val="center"/>
        <w:rPr>
          <w:rFonts w:ascii="Arial" w:hAnsi="Arial" w:cs="Arial"/>
          <w:b/>
          <w:bCs/>
          <w:sz w:val="21"/>
          <w:szCs w:val="21"/>
          <w:u w:val="single"/>
        </w:rPr>
      </w:pPr>
    </w:p>
    <w:p w14:paraId="051F20A6" w14:textId="16344458" w:rsidR="00E438B8" w:rsidRDefault="00E438B8" w:rsidP="00E73559">
      <w:pPr>
        <w:pStyle w:val="Prrafodelista"/>
        <w:spacing w:after="0" w:line="280" w:lineRule="exact"/>
        <w:jc w:val="center"/>
        <w:rPr>
          <w:rFonts w:ascii="Arial" w:hAnsi="Arial" w:cs="Arial"/>
          <w:b/>
          <w:bCs/>
          <w:sz w:val="21"/>
          <w:szCs w:val="21"/>
          <w:u w:val="single"/>
        </w:rPr>
      </w:pPr>
    </w:p>
    <w:p w14:paraId="6E2E94BF" w14:textId="0C0D46BF" w:rsidR="00E438B8" w:rsidRDefault="00E438B8" w:rsidP="00E73559">
      <w:pPr>
        <w:pStyle w:val="Prrafodelista"/>
        <w:spacing w:after="0" w:line="280" w:lineRule="exact"/>
        <w:jc w:val="center"/>
        <w:rPr>
          <w:rFonts w:ascii="Arial" w:hAnsi="Arial" w:cs="Arial"/>
          <w:b/>
          <w:bCs/>
          <w:sz w:val="21"/>
          <w:szCs w:val="21"/>
          <w:u w:val="single"/>
        </w:rPr>
      </w:pPr>
    </w:p>
    <w:p w14:paraId="745FBB77" w14:textId="17A7B945" w:rsidR="00E438B8" w:rsidRDefault="00E438B8" w:rsidP="00E73559">
      <w:pPr>
        <w:pStyle w:val="Prrafodelista"/>
        <w:spacing w:after="0" w:line="280" w:lineRule="exact"/>
        <w:jc w:val="center"/>
        <w:rPr>
          <w:rFonts w:ascii="Arial" w:hAnsi="Arial" w:cs="Arial"/>
          <w:b/>
          <w:bCs/>
          <w:sz w:val="21"/>
          <w:szCs w:val="21"/>
          <w:u w:val="single"/>
        </w:rPr>
      </w:pPr>
    </w:p>
    <w:p w14:paraId="187B5B6B" w14:textId="4F6ED90F" w:rsidR="00E438B8" w:rsidRDefault="00E438B8" w:rsidP="00E73559">
      <w:pPr>
        <w:pStyle w:val="Prrafodelista"/>
        <w:spacing w:after="0" w:line="280" w:lineRule="exact"/>
        <w:jc w:val="center"/>
        <w:rPr>
          <w:rFonts w:ascii="Arial" w:hAnsi="Arial" w:cs="Arial"/>
          <w:b/>
          <w:bCs/>
          <w:sz w:val="21"/>
          <w:szCs w:val="21"/>
          <w:u w:val="single"/>
        </w:rPr>
      </w:pPr>
    </w:p>
    <w:p w14:paraId="6A89EF56" w14:textId="48AF9CBE" w:rsidR="00E438B8" w:rsidRDefault="00E438B8" w:rsidP="00E73559">
      <w:pPr>
        <w:pStyle w:val="Prrafodelista"/>
        <w:spacing w:after="0" w:line="280" w:lineRule="exact"/>
        <w:jc w:val="center"/>
        <w:rPr>
          <w:rFonts w:ascii="Arial" w:hAnsi="Arial" w:cs="Arial"/>
          <w:b/>
          <w:bCs/>
          <w:sz w:val="21"/>
          <w:szCs w:val="21"/>
          <w:u w:val="single"/>
        </w:rPr>
      </w:pPr>
    </w:p>
    <w:p w14:paraId="141D1173" w14:textId="3A3315E3" w:rsidR="00E438B8" w:rsidRDefault="00E438B8" w:rsidP="00E73559">
      <w:pPr>
        <w:pStyle w:val="Prrafodelista"/>
        <w:spacing w:after="0" w:line="280" w:lineRule="exact"/>
        <w:jc w:val="center"/>
        <w:rPr>
          <w:rFonts w:ascii="Arial" w:hAnsi="Arial" w:cs="Arial"/>
          <w:b/>
          <w:bCs/>
          <w:sz w:val="21"/>
          <w:szCs w:val="21"/>
          <w:u w:val="single"/>
        </w:rPr>
      </w:pPr>
    </w:p>
    <w:p w14:paraId="54DB6647" w14:textId="7FEF9033" w:rsidR="00E438B8" w:rsidRDefault="00E438B8" w:rsidP="00E73559">
      <w:pPr>
        <w:pStyle w:val="Prrafodelista"/>
        <w:spacing w:after="0" w:line="280" w:lineRule="exact"/>
        <w:jc w:val="center"/>
        <w:rPr>
          <w:rFonts w:ascii="Arial" w:hAnsi="Arial" w:cs="Arial"/>
          <w:b/>
          <w:bCs/>
          <w:sz w:val="21"/>
          <w:szCs w:val="21"/>
          <w:u w:val="single"/>
        </w:rPr>
      </w:pPr>
    </w:p>
    <w:p w14:paraId="247BEFA3" w14:textId="41A5047A" w:rsidR="00E438B8" w:rsidRDefault="00E438B8" w:rsidP="00E73559">
      <w:pPr>
        <w:pStyle w:val="Prrafodelista"/>
        <w:spacing w:after="0" w:line="280" w:lineRule="exact"/>
        <w:jc w:val="center"/>
        <w:rPr>
          <w:rFonts w:ascii="Arial" w:hAnsi="Arial" w:cs="Arial"/>
          <w:b/>
          <w:bCs/>
          <w:sz w:val="21"/>
          <w:szCs w:val="21"/>
          <w:u w:val="single"/>
        </w:rPr>
      </w:pPr>
    </w:p>
    <w:p w14:paraId="72A98200" w14:textId="6BED375A" w:rsidR="00E438B8" w:rsidRDefault="00E438B8" w:rsidP="00E73559">
      <w:pPr>
        <w:pStyle w:val="Prrafodelista"/>
        <w:spacing w:after="0" w:line="280" w:lineRule="exact"/>
        <w:jc w:val="center"/>
        <w:rPr>
          <w:rFonts w:ascii="Arial" w:hAnsi="Arial" w:cs="Arial"/>
          <w:b/>
          <w:bCs/>
          <w:sz w:val="21"/>
          <w:szCs w:val="21"/>
          <w:u w:val="single"/>
        </w:rPr>
      </w:pPr>
    </w:p>
    <w:p w14:paraId="0671738E" w14:textId="496ACBCD" w:rsidR="00E438B8" w:rsidRDefault="00E438B8" w:rsidP="00E73559">
      <w:pPr>
        <w:pStyle w:val="Prrafodelista"/>
        <w:spacing w:after="0" w:line="280" w:lineRule="exact"/>
        <w:jc w:val="center"/>
        <w:rPr>
          <w:rFonts w:ascii="Arial" w:hAnsi="Arial" w:cs="Arial"/>
          <w:b/>
          <w:bCs/>
          <w:sz w:val="21"/>
          <w:szCs w:val="21"/>
          <w:u w:val="single"/>
        </w:rPr>
      </w:pPr>
    </w:p>
    <w:p w14:paraId="211960AD" w14:textId="659E8138" w:rsidR="00E438B8" w:rsidRDefault="00E438B8" w:rsidP="00E73559">
      <w:pPr>
        <w:pStyle w:val="Prrafodelista"/>
        <w:spacing w:after="0" w:line="280" w:lineRule="exact"/>
        <w:jc w:val="center"/>
        <w:rPr>
          <w:rFonts w:ascii="Arial" w:hAnsi="Arial" w:cs="Arial"/>
          <w:b/>
          <w:bCs/>
          <w:sz w:val="21"/>
          <w:szCs w:val="21"/>
          <w:u w:val="single"/>
        </w:rPr>
      </w:pPr>
    </w:p>
    <w:p w14:paraId="0CD04047" w14:textId="77777777" w:rsidR="00E438B8" w:rsidRDefault="00E438B8" w:rsidP="00E73559">
      <w:pPr>
        <w:pStyle w:val="Prrafodelista"/>
        <w:spacing w:after="0" w:line="280" w:lineRule="exact"/>
        <w:jc w:val="center"/>
        <w:rPr>
          <w:rFonts w:ascii="Arial" w:hAnsi="Arial" w:cs="Arial"/>
          <w:b/>
          <w:bCs/>
          <w:sz w:val="21"/>
          <w:szCs w:val="21"/>
          <w:u w:val="single"/>
        </w:rPr>
      </w:pPr>
    </w:p>
    <w:p w14:paraId="364AEA02" w14:textId="73000E6A" w:rsidR="007A44CB" w:rsidRDefault="007A44CB" w:rsidP="00E73559">
      <w:pPr>
        <w:pStyle w:val="Prrafodelista"/>
        <w:spacing w:after="0" w:line="280" w:lineRule="exact"/>
        <w:jc w:val="center"/>
        <w:rPr>
          <w:rFonts w:ascii="Arial" w:hAnsi="Arial" w:cs="Arial"/>
          <w:b/>
          <w:bCs/>
          <w:sz w:val="21"/>
          <w:szCs w:val="21"/>
          <w:u w:val="single"/>
        </w:rPr>
      </w:pPr>
    </w:p>
    <w:p w14:paraId="6435E17B" w14:textId="021817F6" w:rsidR="007A44CB" w:rsidRDefault="007A44CB" w:rsidP="00E73559">
      <w:pPr>
        <w:pStyle w:val="Prrafodelista"/>
        <w:spacing w:after="0" w:line="280" w:lineRule="exact"/>
        <w:jc w:val="center"/>
        <w:rPr>
          <w:rFonts w:ascii="Arial" w:hAnsi="Arial" w:cs="Arial"/>
          <w:b/>
          <w:bCs/>
          <w:sz w:val="21"/>
          <w:szCs w:val="21"/>
          <w:u w:val="single"/>
        </w:rPr>
      </w:pPr>
    </w:p>
    <w:p w14:paraId="715BD789" w14:textId="77777777" w:rsidR="007A44CB" w:rsidRPr="00244E0F" w:rsidRDefault="007A44CB" w:rsidP="00E73559">
      <w:pPr>
        <w:pStyle w:val="Prrafodelista"/>
        <w:spacing w:after="0" w:line="280" w:lineRule="exact"/>
        <w:jc w:val="center"/>
        <w:rPr>
          <w:rFonts w:ascii="Arial" w:hAnsi="Arial" w:cs="Arial"/>
          <w:b/>
          <w:bCs/>
          <w:sz w:val="21"/>
          <w:szCs w:val="21"/>
          <w:u w:val="single"/>
        </w:rPr>
      </w:pPr>
    </w:p>
    <w:p w14:paraId="520EA9B5" w14:textId="3B7F6EE8" w:rsidR="00244E0F" w:rsidRDefault="00244E0F" w:rsidP="007A44CB">
      <w:pPr>
        <w:spacing w:after="0" w:line="280" w:lineRule="exact"/>
        <w:rPr>
          <w:b/>
          <w:bCs/>
          <w:u w:val="single"/>
        </w:rPr>
      </w:pPr>
    </w:p>
    <w:p w14:paraId="22CE9D30" w14:textId="6B710B48" w:rsidR="001E42AC" w:rsidRDefault="001E42AC" w:rsidP="007A44CB">
      <w:pPr>
        <w:spacing w:after="0" w:line="280" w:lineRule="exact"/>
        <w:rPr>
          <w:b/>
          <w:bCs/>
          <w:u w:val="single"/>
        </w:rPr>
      </w:pPr>
    </w:p>
    <w:p w14:paraId="6ACAC8FB" w14:textId="008D40E5" w:rsidR="001E42AC" w:rsidRDefault="001E42AC" w:rsidP="007A44CB">
      <w:pPr>
        <w:spacing w:after="0" w:line="280" w:lineRule="exact"/>
        <w:rPr>
          <w:b/>
          <w:bCs/>
          <w:u w:val="single"/>
        </w:rPr>
      </w:pPr>
    </w:p>
    <w:p w14:paraId="45FF4079" w14:textId="6C592D09" w:rsidR="001E42AC" w:rsidRDefault="001E42AC" w:rsidP="007A44CB">
      <w:pPr>
        <w:spacing w:after="0" w:line="280" w:lineRule="exact"/>
        <w:rPr>
          <w:b/>
          <w:bCs/>
          <w:u w:val="single"/>
        </w:rPr>
      </w:pPr>
    </w:p>
    <w:p w14:paraId="342197B9" w14:textId="07C66BF4" w:rsidR="001E42AC" w:rsidRDefault="001E42AC" w:rsidP="007A44CB">
      <w:pPr>
        <w:spacing w:after="0" w:line="280" w:lineRule="exact"/>
        <w:rPr>
          <w:b/>
          <w:bCs/>
          <w:u w:val="single"/>
        </w:rPr>
      </w:pPr>
    </w:p>
    <w:p w14:paraId="622817A7" w14:textId="37203B5C" w:rsidR="001E42AC" w:rsidRDefault="001E42AC" w:rsidP="007A44CB">
      <w:pPr>
        <w:spacing w:after="0" w:line="280" w:lineRule="exact"/>
        <w:rPr>
          <w:b/>
          <w:bCs/>
          <w:u w:val="single"/>
        </w:rPr>
      </w:pPr>
    </w:p>
    <w:p w14:paraId="6A91FC28" w14:textId="7D836C29" w:rsidR="001E42AC" w:rsidRDefault="001E42AC" w:rsidP="007A44CB">
      <w:pPr>
        <w:spacing w:after="0" w:line="280" w:lineRule="exact"/>
        <w:rPr>
          <w:b/>
          <w:bCs/>
          <w:u w:val="single"/>
        </w:rPr>
      </w:pPr>
    </w:p>
    <w:p w14:paraId="35D954BC" w14:textId="6D94833D" w:rsidR="001E42AC" w:rsidRDefault="001E42AC" w:rsidP="007A44CB">
      <w:pPr>
        <w:spacing w:after="0" w:line="280" w:lineRule="exact"/>
        <w:rPr>
          <w:b/>
          <w:bCs/>
          <w:u w:val="single"/>
        </w:rPr>
      </w:pPr>
    </w:p>
    <w:p w14:paraId="757BBE48" w14:textId="273FCB91" w:rsidR="001E42AC" w:rsidRDefault="001E42AC" w:rsidP="007A44CB">
      <w:pPr>
        <w:spacing w:after="0" w:line="280" w:lineRule="exact"/>
        <w:rPr>
          <w:b/>
          <w:bCs/>
          <w:u w:val="single"/>
        </w:rPr>
      </w:pPr>
    </w:p>
    <w:p w14:paraId="55713372" w14:textId="72CF77F9" w:rsidR="001E42AC" w:rsidRDefault="001E42AC" w:rsidP="007A44CB">
      <w:pPr>
        <w:spacing w:after="0" w:line="280" w:lineRule="exact"/>
        <w:rPr>
          <w:b/>
          <w:bCs/>
          <w:u w:val="single"/>
        </w:rPr>
      </w:pPr>
    </w:p>
    <w:p w14:paraId="1C3A8A50" w14:textId="0CD8E679" w:rsidR="001E42AC" w:rsidRDefault="001E42AC" w:rsidP="007A44CB">
      <w:pPr>
        <w:spacing w:after="0" w:line="280" w:lineRule="exact"/>
        <w:rPr>
          <w:b/>
          <w:bCs/>
          <w:u w:val="single"/>
        </w:rPr>
      </w:pPr>
    </w:p>
    <w:p w14:paraId="780E6767" w14:textId="5BA1C424" w:rsidR="001E42AC" w:rsidRDefault="001E42AC" w:rsidP="007A44CB">
      <w:pPr>
        <w:spacing w:after="0" w:line="280" w:lineRule="exact"/>
        <w:rPr>
          <w:b/>
          <w:bCs/>
          <w:u w:val="single"/>
        </w:rPr>
      </w:pPr>
    </w:p>
    <w:p w14:paraId="67EE7E4E" w14:textId="77777777" w:rsidR="001E42AC" w:rsidRPr="007A44CB" w:rsidRDefault="001E42AC" w:rsidP="007A44CB">
      <w:pPr>
        <w:spacing w:after="0" w:line="280" w:lineRule="exact"/>
        <w:rPr>
          <w:b/>
          <w:bCs/>
          <w:u w:val="single"/>
        </w:rPr>
      </w:pPr>
    </w:p>
    <w:p w14:paraId="5214946C" w14:textId="77777777" w:rsidR="00DE69C1" w:rsidRDefault="00DE69C1" w:rsidP="00DF59E1">
      <w:pPr>
        <w:pStyle w:val="Prrafodelista"/>
        <w:spacing w:after="0" w:line="280" w:lineRule="exact"/>
        <w:jc w:val="center"/>
        <w:rPr>
          <w:rFonts w:ascii="Arial" w:hAnsi="Arial" w:cs="Arial"/>
          <w:b/>
          <w:bCs/>
          <w:u w:val="single"/>
        </w:rPr>
      </w:pPr>
    </w:p>
    <w:p w14:paraId="5922C52B" w14:textId="63265EED" w:rsidR="00650CD6" w:rsidRPr="001E42AC" w:rsidRDefault="00650CD6" w:rsidP="00DF59E1">
      <w:pPr>
        <w:pStyle w:val="Prrafodelista"/>
        <w:spacing w:after="0" w:line="280" w:lineRule="exact"/>
        <w:jc w:val="center"/>
        <w:rPr>
          <w:rFonts w:cstheme="minorHAnsi"/>
          <w:b/>
          <w:bCs/>
          <w:u w:val="single"/>
        </w:rPr>
      </w:pPr>
      <w:r w:rsidRPr="001E42AC">
        <w:rPr>
          <w:rFonts w:cstheme="minorHAnsi"/>
          <w:b/>
          <w:bCs/>
          <w:u w:val="single"/>
        </w:rPr>
        <w:t>ANEXO I</w:t>
      </w:r>
      <w:r w:rsidR="00DF59E1" w:rsidRPr="001E42AC">
        <w:rPr>
          <w:rFonts w:cstheme="minorHAnsi"/>
          <w:b/>
          <w:bCs/>
          <w:u w:val="single"/>
        </w:rPr>
        <w:t>.</w:t>
      </w:r>
      <w:r w:rsidR="00DF59E1" w:rsidRPr="001E42AC">
        <w:rPr>
          <w:rFonts w:cstheme="minorHAnsi"/>
          <w:b/>
          <w:bCs/>
        </w:rPr>
        <w:t xml:space="preserve">- </w:t>
      </w:r>
      <w:r w:rsidRPr="001E42AC">
        <w:rPr>
          <w:rFonts w:cstheme="minorHAnsi"/>
          <w:b/>
          <w:bCs/>
        </w:rPr>
        <w:t xml:space="preserve">MODELO </w:t>
      </w:r>
      <w:r w:rsidR="00DF59E1" w:rsidRPr="001E42AC">
        <w:rPr>
          <w:rFonts w:cstheme="minorHAnsi"/>
          <w:b/>
          <w:bCs/>
        </w:rPr>
        <w:t>DE DECLARACIÓN RESPONSABLE DEL LICITADOR</w:t>
      </w:r>
    </w:p>
    <w:p w14:paraId="2302AA5F" w14:textId="77777777" w:rsidR="00650CD6" w:rsidRPr="001E42AC" w:rsidRDefault="00650CD6" w:rsidP="00C2393F">
      <w:pPr>
        <w:spacing w:after="0" w:line="280" w:lineRule="exact"/>
        <w:jc w:val="both"/>
        <w:rPr>
          <w:rFonts w:cstheme="minorHAnsi"/>
          <w:b/>
          <w:bCs/>
        </w:rPr>
      </w:pPr>
    </w:p>
    <w:p w14:paraId="1FFFC2C0" w14:textId="3A47A552" w:rsidR="00650CD6" w:rsidRPr="001E42AC" w:rsidRDefault="00650CD6" w:rsidP="00650CD6">
      <w:pPr>
        <w:spacing w:after="0" w:line="280" w:lineRule="exact"/>
        <w:jc w:val="both"/>
        <w:rPr>
          <w:rFonts w:cstheme="minorHAnsi"/>
          <w:sz w:val="21"/>
          <w:szCs w:val="21"/>
        </w:rPr>
      </w:pPr>
      <w:r w:rsidRPr="001E42AC">
        <w:rPr>
          <w:rFonts w:cstheme="minorHAnsi"/>
          <w:sz w:val="21"/>
          <w:szCs w:val="21"/>
        </w:rPr>
        <w:t xml:space="preserve">Don/doña........................................................................................................................................ DNI/NIF...................................................................................... con domicilio a efectos de notificación en ......................................... C.P .................., localidad .................................................., teléfonos ..........................................................., fax…………………………………, en nombre propio o en representación de (táchese lo que no proceda) la sociedad ................................................................................................. CIF................................... </w:t>
      </w:r>
    </w:p>
    <w:p w14:paraId="52117F23" w14:textId="4B692731" w:rsidR="00650CD6" w:rsidRPr="001E42AC" w:rsidRDefault="00650CD6" w:rsidP="00650CD6">
      <w:pPr>
        <w:spacing w:after="0" w:line="280" w:lineRule="exact"/>
        <w:jc w:val="center"/>
        <w:rPr>
          <w:rFonts w:cstheme="minorHAnsi"/>
          <w:sz w:val="21"/>
          <w:szCs w:val="21"/>
        </w:rPr>
      </w:pPr>
      <w:r w:rsidRPr="001E42AC">
        <w:rPr>
          <w:rFonts w:cstheme="minorHAnsi"/>
          <w:sz w:val="21"/>
          <w:szCs w:val="21"/>
        </w:rPr>
        <w:t>EXPONE</w:t>
      </w:r>
    </w:p>
    <w:p w14:paraId="1C1170DF" w14:textId="6423EE55" w:rsidR="00650CD6" w:rsidRPr="001E42AC" w:rsidRDefault="00650CD6" w:rsidP="00650CD6">
      <w:pPr>
        <w:spacing w:after="0" w:line="280" w:lineRule="exact"/>
        <w:jc w:val="center"/>
        <w:rPr>
          <w:rFonts w:cstheme="minorHAnsi"/>
          <w:sz w:val="21"/>
          <w:szCs w:val="21"/>
        </w:rPr>
      </w:pPr>
    </w:p>
    <w:p w14:paraId="517B0C1E" w14:textId="2D615B70" w:rsidR="00650CD6" w:rsidRPr="001E42AC" w:rsidRDefault="00650CD6" w:rsidP="00650CD6">
      <w:pPr>
        <w:spacing w:after="0" w:line="280" w:lineRule="exact"/>
        <w:jc w:val="both"/>
        <w:rPr>
          <w:rFonts w:cstheme="minorHAnsi"/>
          <w:sz w:val="21"/>
          <w:szCs w:val="21"/>
        </w:rPr>
      </w:pPr>
      <w:r w:rsidRPr="001E42AC">
        <w:rPr>
          <w:rFonts w:cstheme="minorHAnsi"/>
          <w:sz w:val="21"/>
          <w:szCs w:val="21"/>
        </w:rPr>
        <w:t>- Que la dirección de correo electrónico a efectos de notificaciones a través de medios telemáticos, en el caso de reclamaciones en materia de contratación pública es la siguiente:</w:t>
      </w:r>
    </w:p>
    <w:p w14:paraId="65CFF19E" w14:textId="40CCE282" w:rsidR="00650CD6" w:rsidRPr="001E42AC" w:rsidRDefault="00650CD6" w:rsidP="00650CD6">
      <w:pPr>
        <w:spacing w:after="0" w:line="280" w:lineRule="exact"/>
        <w:jc w:val="both"/>
        <w:rPr>
          <w:rFonts w:cstheme="minorHAnsi"/>
          <w:sz w:val="21"/>
          <w:szCs w:val="21"/>
        </w:rPr>
      </w:pPr>
      <w:r w:rsidRPr="001E42AC">
        <w:rPr>
          <w:rFonts w:cstheme="minorHAnsi"/>
          <w:sz w:val="21"/>
          <w:szCs w:val="21"/>
        </w:rPr>
        <w:t>……………………………………………………………………………</w:t>
      </w:r>
    </w:p>
    <w:p w14:paraId="0F1A7A4F" w14:textId="05D2DD74" w:rsidR="00650CD6" w:rsidRPr="001E42AC" w:rsidRDefault="00650CD6" w:rsidP="00650CD6">
      <w:pPr>
        <w:spacing w:after="0" w:line="280" w:lineRule="exact"/>
        <w:jc w:val="both"/>
        <w:rPr>
          <w:rFonts w:cstheme="minorHAnsi"/>
          <w:sz w:val="21"/>
          <w:szCs w:val="21"/>
        </w:rPr>
      </w:pPr>
    </w:p>
    <w:p w14:paraId="058659D3" w14:textId="790C681A" w:rsidR="00650CD6" w:rsidRPr="001E42AC" w:rsidRDefault="00650CD6" w:rsidP="00650CD6">
      <w:pPr>
        <w:spacing w:after="0" w:line="280" w:lineRule="exact"/>
        <w:jc w:val="both"/>
        <w:rPr>
          <w:rFonts w:cstheme="minorHAnsi"/>
          <w:sz w:val="21"/>
          <w:szCs w:val="21"/>
        </w:rPr>
      </w:pPr>
      <w:r w:rsidRPr="001E42AC">
        <w:rPr>
          <w:rFonts w:cstheme="minorHAnsi"/>
          <w:sz w:val="21"/>
          <w:szCs w:val="21"/>
        </w:rPr>
        <w:t>- Que</w:t>
      </w:r>
      <w:r w:rsidR="004E60F8" w:rsidRPr="001E42AC">
        <w:rPr>
          <w:rFonts w:cstheme="minorHAnsi"/>
          <w:sz w:val="21"/>
          <w:szCs w:val="21"/>
        </w:rPr>
        <w:t xml:space="preserve"> conociendo el Pliego que rige la contratación, se compromete a su realización con estricta sujeción al mismo, a la oferta presentada, adjuntando a tal efecto los siguientes sobres:</w:t>
      </w:r>
    </w:p>
    <w:p w14:paraId="6C02B60A" w14:textId="3F0E7C91" w:rsidR="004E60F8" w:rsidRPr="001E42AC" w:rsidRDefault="004E60F8" w:rsidP="00650CD6">
      <w:pPr>
        <w:spacing w:after="0" w:line="280" w:lineRule="exact"/>
        <w:jc w:val="both"/>
        <w:rPr>
          <w:rFonts w:cstheme="minorHAnsi"/>
        </w:rPr>
      </w:pPr>
    </w:p>
    <w:p w14:paraId="29CDA5E9" w14:textId="6B819E24" w:rsidR="004E60F8" w:rsidRPr="001E42AC" w:rsidRDefault="004E60F8" w:rsidP="004E60F8">
      <w:pPr>
        <w:pStyle w:val="Prrafodelista"/>
        <w:numPr>
          <w:ilvl w:val="0"/>
          <w:numId w:val="15"/>
        </w:numPr>
        <w:spacing w:after="0" w:line="280" w:lineRule="exact"/>
        <w:jc w:val="both"/>
        <w:rPr>
          <w:rFonts w:cstheme="minorHAnsi"/>
          <w:sz w:val="20"/>
          <w:szCs w:val="20"/>
        </w:rPr>
      </w:pPr>
      <w:r w:rsidRPr="001E42AC">
        <w:rPr>
          <w:rFonts w:cstheme="minorHAnsi"/>
        </w:rPr>
        <w:t xml:space="preserve"> </w:t>
      </w:r>
      <w:r w:rsidRPr="001E42AC">
        <w:rPr>
          <w:rFonts w:cstheme="minorHAnsi"/>
          <w:sz w:val="20"/>
          <w:szCs w:val="20"/>
        </w:rPr>
        <w:t xml:space="preserve">SOBRE Nº 1: “Documentación administrativa” </w:t>
      </w:r>
      <w:r w:rsidR="007A44CB" w:rsidRPr="001E42AC">
        <w:rPr>
          <w:rFonts w:cstheme="minorHAnsi"/>
          <w:sz w:val="20"/>
          <w:szCs w:val="20"/>
        </w:rPr>
        <w:t>APARCAMIENTO DE AUTOCARAVANAS</w:t>
      </w:r>
    </w:p>
    <w:p w14:paraId="0222F2C8" w14:textId="44203120" w:rsidR="004E60F8" w:rsidRPr="001E42AC" w:rsidRDefault="004E60F8" w:rsidP="004E60F8">
      <w:pPr>
        <w:pStyle w:val="Prrafodelista"/>
        <w:numPr>
          <w:ilvl w:val="0"/>
          <w:numId w:val="15"/>
        </w:numPr>
        <w:spacing w:after="0" w:line="280" w:lineRule="exact"/>
        <w:jc w:val="both"/>
        <w:rPr>
          <w:rFonts w:cstheme="minorHAnsi"/>
          <w:sz w:val="20"/>
          <w:szCs w:val="20"/>
        </w:rPr>
      </w:pPr>
      <w:r w:rsidRPr="001E42AC">
        <w:rPr>
          <w:rFonts w:cstheme="minorHAnsi"/>
          <w:sz w:val="20"/>
          <w:szCs w:val="20"/>
        </w:rPr>
        <w:t xml:space="preserve">SOBRE Nº 2: “Documentación relativa a criterios no cuantificables mediante fórmulas” </w:t>
      </w:r>
      <w:r w:rsidR="007A44CB" w:rsidRPr="001E42AC">
        <w:rPr>
          <w:rFonts w:cstheme="minorHAnsi"/>
          <w:sz w:val="20"/>
          <w:szCs w:val="20"/>
        </w:rPr>
        <w:t>APARCAMIENTO DE AUTOCARAVANAS</w:t>
      </w:r>
    </w:p>
    <w:p w14:paraId="16F3CEF7" w14:textId="04062261" w:rsidR="004E60F8" w:rsidRPr="001E42AC" w:rsidRDefault="004E60F8" w:rsidP="004E60F8">
      <w:pPr>
        <w:pStyle w:val="Prrafodelista"/>
        <w:numPr>
          <w:ilvl w:val="0"/>
          <w:numId w:val="15"/>
        </w:numPr>
        <w:spacing w:after="0" w:line="280" w:lineRule="exact"/>
        <w:jc w:val="both"/>
        <w:rPr>
          <w:rFonts w:cstheme="minorHAnsi"/>
          <w:sz w:val="20"/>
          <w:szCs w:val="20"/>
        </w:rPr>
      </w:pPr>
      <w:r w:rsidRPr="001E42AC">
        <w:rPr>
          <w:rFonts w:cstheme="minorHAnsi"/>
          <w:sz w:val="20"/>
          <w:szCs w:val="20"/>
        </w:rPr>
        <w:t xml:space="preserve">SOBRE Nº 3: “Documentación relativa a criterios cuantificables mediante fórmulas” </w:t>
      </w:r>
      <w:r w:rsidR="007A44CB" w:rsidRPr="001E42AC">
        <w:rPr>
          <w:rFonts w:cstheme="minorHAnsi"/>
          <w:sz w:val="20"/>
          <w:szCs w:val="20"/>
        </w:rPr>
        <w:t>APARCAMIENTO DE AUTOCARAVANAS</w:t>
      </w:r>
    </w:p>
    <w:p w14:paraId="4AAE857C" w14:textId="2C60E010" w:rsidR="004E60F8" w:rsidRPr="001E42AC" w:rsidRDefault="004E60F8" w:rsidP="004E60F8">
      <w:pPr>
        <w:spacing w:after="0" w:line="280" w:lineRule="exact"/>
        <w:jc w:val="both"/>
        <w:rPr>
          <w:rFonts w:cstheme="minorHAnsi"/>
        </w:rPr>
      </w:pPr>
    </w:p>
    <w:p w14:paraId="1B809B29" w14:textId="79B381BF" w:rsidR="004E60F8" w:rsidRPr="001E42AC" w:rsidRDefault="004E60F8" w:rsidP="004E60F8">
      <w:pPr>
        <w:spacing w:after="0" w:line="280" w:lineRule="exact"/>
        <w:jc w:val="both"/>
        <w:rPr>
          <w:rFonts w:cstheme="minorHAnsi"/>
        </w:rPr>
      </w:pPr>
      <w:r w:rsidRPr="001E42AC">
        <w:rPr>
          <w:rFonts w:cstheme="minorHAnsi"/>
        </w:rPr>
        <w:t>Declara bajo su responsabilidad:</w:t>
      </w:r>
    </w:p>
    <w:p w14:paraId="76857B50" w14:textId="79D8A0DF" w:rsidR="004E60F8" w:rsidRPr="001E42AC" w:rsidRDefault="004E60F8" w:rsidP="004E60F8">
      <w:pPr>
        <w:spacing w:after="0" w:line="280" w:lineRule="exact"/>
        <w:jc w:val="both"/>
        <w:rPr>
          <w:rFonts w:cstheme="minorHAnsi"/>
        </w:rPr>
      </w:pPr>
    </w:p>
    <w:p w14:paraId="06A0921C" w14:textId="2C3A3D31" w:rsidR="004E60F8" w:rsidRPr="001E42AC" w:rsidRDefault="004E60F8" w:rsidP="004E60F8">
      <w:pPr>
        <w:spacing w:after="0" w:line="280" w:lineRule="exact"/>
        <w:jc w:val="both"/>
        <w:rPr>
          <w:rFonts w:cstheme="minorHAnsi"/>
          <w:sz w:val="20"/>
          <w:szCs w:val="20"/>
        </w:rPr>
      </w:pPr>
      <w:r w:rsidRPr="001E42AC">
        <w:rPr>
          <w:rFonts w:cstheme="minorHAnsi"/>
          <w:sz w:val="20"/>
          <w:szCs w:val="20"/>
        </w:rPr>
        <w:t>- Que reúne/que la entidad por mi representada reúne (indíquese según proceda) las condiciones para contratar y estar incursa en ninguna de las prohibiciones para contratar enumeradas en los artículos 22 a 26 de la Ley Foral 2/2018, de 13 de abril, de Contratos Públicos.</w:t>
      </w:r>
    </w:p>
    <w:p w14:paraId="70A6D3D5" w14:textId="33269571" w:rsidR="004E60F8" w:rsidRPr="001E42AC" w:rsidRDefault="004E60F8" w:rsidP="004E60F8">
      <w:pPr>
        <w:spacing w:after="0" w:line="280" w:lineRule="exact"/>
        <w:jc w:val="both"/>
        <w:rPr>
          <w:rFonts w:cstheme="minorHAnsi"/>
          <w:sz w:val="20"/>
          <w:szCs w:val="20"/>
        </w:rPr>
      </w:pPr>
      <w:r w:rsidRPr="001E42AC">
        <w:rPr>
          <w:rFonts w:cstheme="minorHAnsi"/>
          <w:sz w:val="20"/>
          <w:szCs w:val="20"/>
        </w:rPr>
        <w:t>- Que se compromete para el caso de resultar adjudicatario a acreditar la posesión y validez de los documentos exigidos en el presente pliego en el plazo máximo de siete días desde la notificación de la adjudicación.</w:t>
      </w:r>
    </w:p>
    <w:p w14:paraId="6A3FDCED" w14:textId="5041645E" w:rsidR="004E60F8" w:rsidRPr="001E42AC" w:rsidRDefault="004E60F8" w:rsidP="004E60F8">
      <w:pPr>
        <w:spacing w:after="0" w:line="280" w:lineRule="exact"/>
        <w:jc w:val="both"/>
        <w:rPr>
          <w:rFonts w:cstheme="minorHAnsi"/>
          <w:sz w:val="20"/>
          <w:szCs w:val="20"/>
        </w:rPr>
      </w:pPr>
      <w:r w:rsidRPr="001E42AC">
        <w:rPr>
          <w:rFonts w:cstheme="minorHAnsi"/>
          <w:sz w:val="20"/>
          <w:szCs w:val="20"/>
        </w:rPr>
        <w:t xml:space="preserve">- </w:t>
      </w:r>
      <w:r w:rsidR="00DF59E1" w:rsidRPr="001E42AC">
        <w:rPr>
          <w:rFonts w:cstheme="minorHAnsi"/>
          <w:sz w:val="20"/>
          <w:szCs w:val="20"/>
        </w:rPr>
        <w:t>Que se compromete a presentar los documentos exigidos antes de la firma del contrato, conforme lo estipulado en el Pliego de Cláusulas Administrativas Particulares que rige la contratación.</w:t>
      </w:r>
    </w:p>
    <w:p w14:paraId="77B440C3" w14:textId="5D3ABC33" w:rsidR="00DF59E1" w:rsidRPr="001E42AC" w:rsidRDefault="00DF59E1" w:rsidP="004E60F8">
      <w:pPr>
        <w:spacing w:after="0" w:line="280" w:lineRule="exact"/>
        <w:jc w:val="both"/>
        <w:rPr>
          <w:rFonts w:cstheme="minorHAnsi"/>
          <w:sz w:val="20"/>
          <w:szCs w:val="20"/>
        </w:rPr>
      </w:pPr>
      <w:r w:rsidRPr="001E42AC">
        <w:rPr>
          <w:rFonts w:cstheme="minorHAnsi"/>
          <w:sz w:val="20"/>
          <w:szCs w:val="20"/>
        </w:rPr>
        <w:t>- Que su finalidad o actividad tiene relación directa con el objeto del contrato y dispone que elementos personales y materiales suficientes para la debida ejecución del contrato.</w:t>
      </w:r>
    </w:p>
    <w:p w14:paraId="3152CE1D" w14:textId="7EB9A21B" w:rsidR="00DF59E1" w:rsidRPr="001E42AC" w:rsidRDefault="00DF59E1" w:rsidP="004E60F8">
      <w:pPr>
        <w:spacing w:after="0" w:line="280" w:lineRule="exact"/>
        <w:jc w:val="both"/>
        <w:rPr>
          <w:rFonts w:cstheme="minorHAnsi"/>
          <w:sz w:val="20"/>
          <w:szCs w:val="20"/>
        </w:rPr>
      </w:pPr>
      <w:r w:rsidRPr="001E42AC">
        <w:rPr>
          <w:rFonts w:cstheme="minorHAnsi"/>
          <w:sz w:val="20"/>
          <w:szCs w:val="20"/>
        </w:rPr>
        <w:t>- Que se halla al corriente del cumplimiento de las obligaciones tributarias, de la Seguridad Social y de seguridad, salud en el trabajo y prevención de riesgos laborales, impuestas por las disposiciones legales vigentes.</w:t>
      </w:r>
    </w:p>
    <w:p w14:paraId="328CDDC5" w14:textId="5B61389D" w:rsidR="00DF59E1" w:rsidRPr="001E42AC" w:rsidRDefault="00DF59E1" w:rsidP="004E60F8">
      <w:pPr>
        <w:spacing w:after="0" w:line="280" w:lineRule="exact"/>
        <w:jc w:val="both"/>
        <w:rPr>
          <w:rFonts w:cstheme="minorHAnsi"/>
          <w:sz w:val="20"/>
          <w:szCs w:val="20"/>
        </w:rPr>
      </w:pPr>
      <w:r w:rsidRPr="001E42AC">
        <w:rPr>
          <w:rFonts w:cstheme="minorHAnsi"/>
          <w:sz w:val="20"/>
          <w:szCs w:val="20"/>
        </w:rPr>
        <w:t>- Que reúne la solvencia económica y financiera, técnica y profesional exigida en el presente pliego.</w:t>
      </w:r>
    </w:p>
    <w:p w14:paraId="3BC5BD85" w14:textId="2C047308" w:rsidR="00DF59E1" w:rsidRPr="001E42AC" w:rsidRDefault="00DF59E1" w:rsidP="004E60F8">
      <w:pPr>
        <w:spacing w:after="0" w:line="280" w:lineRule="exact"/>
        <w:jc w:val="both"/>
        <w:rPr>
          <w:rFonts w:cstheme="minorHAnsi"/>
        </w:rPr>
      </w:pPr>
    </w:p>
    <w:p w14:paraId="29E07384" w14:textId="29096F2B" w:rsidR="00DF59E1" w:rsidRPr="001E42AC" w:rsidRDefault="00DF59E1" w:rsidP="00DF59E1">
      <w:pPr>
        <w:spacing w:after="0" w:line="280" w:lineRule="exact"/>
        <w:jc w:val="both"/>
        <w:rPr>
          <w:rFonts w:cstheme="minorHAnsi"/>
        </w:rPr>
      </w:pPr>
      <w:r w:rsidRPr="001E42AC">
        <w:rPr>
          <w:rFonts w:cstheme="minorHAnsi"/>
        </w:rPr>
        <w:t>En Cabanillas, a ......... de .............................de 202</w:t>
      </w:r>
      <w:r w:rsidR="001E42AC">
        <w:rPr>
          <w:rFonts w:cstheme="minorHAnsi"/>
        </w:rPr>
        <w:t>3</w:t>
      </w:r>
      <w:r w:rsidRPr="001E42AC">
        <w:rPr>
          <w:rFonts w:cstheme="minorHAnsi"/>
        </w:rPr>
        <w:t>.</w:t>
      </w:r>
    </w:p>
    <w:p w14:paraId="516387FA" w14:textId="77777777" w:rsidR="00DF59E1" w:rsidRPr="001E42AC" w:rsidRDefault="00DF59E1" w:rsidP="00DF59E1">
      <w:pPr>
        <w:spacing w:after="0" w:line="280" w:lineRule="exact"/>
        <w:jc w:val="center"/>
        <w:rPr>
          <w:rFonts w:cstheme="minorHAnsi"/>
        </w:rPr>
      </w:pPr>
    </w:p>
    <w:p w14:paraId="30049151" w14:textId="43705F63" w:rsidR="00DF59E1" w:rsidRDefault="00DF59E1" w:rsidP="00DF59E1">
      <w:pPr>
        <w:spacing w:after="0" w:line="280" w:lineRule="exact"/>
        <w:jc w:val="center"/>
        <w:rPr>
          <w:rFonts w:cstheme="minorHAnsi"/>
        </w:rPr>
      </w:pPr>
      <w:r w:rsidRPr="001E42AC">
        <w:rPr>
          <w:rFonts w:cstheme="minorHAnsi"/>
        </w:rPr>
        <w:t>FIRMA DEL LICITADOR O LICITADORES</w:t>
      </w:r>
    </w:p>
    <w:p w14:paraId="490825C4" w14:textId="589DB102" w:rsidR="001E42AC" w:rsidRDefault="001E42AC" w:rsidP="00DF59E1">
      <w:pPr>
        <w:spacing w:after="0" w:line="280" w:lineRule="exact"/>
        <w:jc w:val="center"/>
        <w:rPr>
          <w:rFonts w:cstheme="minorHAnsi"/>
        </w:rPr>
      </w:pPr>
    </w:p>
    <w:p w14:paraId="349C8DA4" w14:textId="74F2A657" w:rsidR="001E42AC" w:rsidRDefault="001E42AC" w:rsidP="00DF59E1">
      <w:pPr>
        <w:spacing w:after="0" w:line="280" w:lineRule="exact"/>
        <w:jc w:val="center"/>
        <w:rPr>
          <w:rFonts w:cstheme="minorHAnsi"/>
        </w:rPr>
      </w:pPr>
    </w:p>
    <w:p w14:paraId="1BE448AD" w14:textId="1FC4CC12" w:rsidR="001E42AC" w:rsidRDefault="001E42AC" w:rsidP="00DF59E1">
      <w:pPr>
        <w:spacing w:after="0" w:line="280" w:lineRule="exact"/>
        <w:jc w:val="center"/>
        <w:rPr>
          <w:rFonts w:cstheme="minorHAnsi"/>
        </w:rPr>
      </w:pPr>
    </w:p>
    <w:p w14:paraId="5BD5A35B" w14:textId="77777777" w:rsidR="001E42AC" w:rsidRPr="001E42AC" w:rsidRDefault="001E42AC" w:rsidP="00DF59E1">
      <w:pPr>
        <w:spacing w:after="0" w:line="280" w:lineRule="exact"/>
        <w:jc w:val="center"/>
        <w:rPr>
          <w:rFonts w:cstheme="minorHAnsi"/>
        </w:rPr>
      </w:pPr>
    </w:p>
    <w:p w14:paraId="5A026B6F" w14:textId="77777777" w:rsidR="00DF59E1" w:rsidRDefault="00DF59E1" w:rsidP="00C2393F">
      <w:pPr>
        <w:spacing w:after="0" w:line="280" w:lineRule="exact"/>
        <w:jc w:val="both"/>
        <w:rPr>
          <w:b/>
          <w:bCs/>
        </w:rPr>
      </w:pPr>
    </w:p>
    <w:p w14:paraId="35FCAAA6" w14:textId="77777777" w:rsidR="00DF59E1" w:rsidRDefault="00DF59E1" w:rsidP="00DF59E1">
      <w:pPr>
        <w:spacing w:after="0" w:line="280" w:lineRule="exact"/>
        <w:jc w:val="center"/>
        <w:rPr>
          <w:b/>
          <w:bCs/>
          <w:u w:val="single"/>
        </w:rPr>
      </w:pPr>
    </w:p>
    <w:p w14:paraId="551FE098" w14:textId="59C0013F" w:rsidR="00C2393F" w:rsidRPr="001E42AC" w:rsidRDefault="00C2393F" w:rsidP="00DF59E1">
      <w:pPr>
        <w:spacing w:after="0" w:line="280" w:lineRule="exact"/>
        <w:jc w:val="center"/>
        <w:rPr>
          <w:rFonts w:cstheme="minorHAnsi"/>
          <w:b/>
          <w:bCs/>
        </w:rPr>
      </w:pPr>
      <w:r w:rsidRPr="001E42AC">
        <w:rPr>
          <w:rFonts w:cstheme="minorHAnsi"/>
          <w:b/>
          <w:bCs/>
          <w:u w:val="single"/>
        </w:rPr>
        <w:t>A</w:t>
      </w:r>
      <w:r w:rsidR="00596FB1" w:rsidRPr="001E42AC">
        <w:rPr>
          <w:rFonts w:cstheme="minorHAnsi"/>
          <w:b/>
          <w:bCs/>
          <w:u w:val="single"/>
        </w:rPr>
        <w:t>NEXO II</w:t>
      </w:r>
      <w:r w:rsidR="00DF59E1" w:rsidRPr="001E42AC">
        <w:rPr>
          <w:rFonts w:cstheme="minorHAnsi"/>
          <w:b/>
          <w:bCs/>
          <w:u w:val="single"/>
        </w:rPr>
        <w:t>.-</w:t>
      </w:r>
      <w:r w:rsidR="00DF59E1" w:rsidRPr="001E42AC">
        <w:rPr>
          <w:rFonts w:cstheme="minorHAnsi"/>
          <w:b/>
          <w:bCs/>
        </w:rPr>
        <w:t xml:space="preserve"> </w:t>
      </w:r>
      <w:r w:rsidRPr="001E42AC">
        <w:rPr>
          <w:rFonts w:cstheme="minorHAnsi"/>
          <w:b/>
          <w:bCs/>
        </w:rPr>
        <w:t>MODELO DE OFERTA CUANTIFICABLE - FÓRMULAS</w:t>
      </w:r>
    </w:p>
    <w:p w14:paraId="41D710E5" w14:textId="77777777" w:rsidR="00C2393F" w:rsidRPr="001E42AC" w:rsidRDefault="00C2393F" w:rsidP="00C2393F">
      <w:pPr>
        <w:spacing w:after="0" w:line="280" w:lineRule="exact"/>
        <w:jc w:val="both"/>
        <w:rPr>
          <w:rFonts w:cstheme="minorHAnsi"/>
        </w:rPr>
      </w:pPr>
    </w:p>
    <w:p w14:paraId="6294C6B7" w14:textId="7BC9A9A9" w:rsidR="00C2393F" w:rsidRPr="001E42AC" w:rsidRDefault="00C2393F" w:rsidP="00C2393F">
      <w:pPr>
        <w:spacing w:after="0" w:line="280" w:lineRule="exact"/>
        <w:jc w:val="both"/>
        <w:rPr>
          <w:rFonts w:cstheme="minorHAnsi"/>
        </w:rPr>
      </w:pPr>
      <w:r w:rsidRPr="001E42AC">
        <w:rPr>
          <w:rFonts w:cstheme="minorHAnsi"/>
        </w:rPr>
        <w:t>Don/doña...........................................................................................................</w:t>
      </w:r>
      <w:r w:rsidR="00650CD6" w:rsidRPr="001E42AC">
        <w:rPr>
          <w:rFonts w:cstheme="minorHAnsi"/>
        </w:rPr>
        <w:t>.............................</w:t>
      </w:r>
      <w:r w:rsidRPr="001E42AC">
        <w:rPr>
          <w:rFonts w:cstheme="minorHAnsi"/>
        </w:rPr>
        <w:t xml:space="preserve"> DNI/NIF...................................................................................... con domicilio a efectos de notificación en ......................................... C.P .................., localidad .................................................., teléfonos ..........................................................., fax…………………………………, en nombre propio o en representación de (táchese lo que no proceda) la sociedad ................................................................................................. CIF................................... </w:t>
      </w:r>
    </w:p>
    <w:p w14:paraId="6F3AC47C" w14:textId="77777777" w:rsidR="00C2393F" w:rsidRPr="001E42AC" w:rsidRDefault="00C2393F" w:rsidP="00C2393F">
      <w:pPr>
        <w:spacing w:after="0" w:line="280" w:lineRule="exact"/>
        <w:jc w:val="both"/>
        <w:rPr>
          <w:rFonts w:cstheme="minorHAnsi"/>
        </w:rPr>
      </w:pPr>
    </w:p>
    <w:p w14:paraId="09999D87" w14:textId="50F029E3" w:rsidR="00C2393F" w:rsidRPr="001E42AC" w:rsidRDefault="00C2393F" w:rsidP="00C2393F">
      <w:pPr>
        <w:spacing w:after="0" w:line="280" w:lineRule="exact"/>
        <w:jc w:val="both"/>
        <w:rPr>
          <w:rFonts w:cstheme="minorHAnsi"/>
        </w:rPr>
      </w:pPr>
      <w:r w:rsidRPr="001E42AC">
        <w:rPr>
          <w:rFonts w:cstheme="minorHAnsi"/>
        </w:rPr>
        <w:t xml:space="preserve">enterado de la convocatoria de la licitación para adjudicar el contrato de obras de </w:t>
      </w:r>
      <w:r w:rsidRPr="001E42AC">
        <w:rPr>
          <w:rFonts w:cstheme="minorHAnsi"/>
          <w:b/>
          <w:bCs/>
        </w:rPr>
        <w:t>“</w:t>
      </w:r>
      <w:r w:rsidR="007A44CB" w:rsidRPr="001E42AC">
        <w:rPr>
          <w:rFonts w:cstheme="minorHAnsi"/>
          <w:b/>
          <w:bCs/>
        </w:rPr>
        <w:t>APARCAMIENTO DE AUTOCARAVANAS</w:t>
      </w:r>
      <w:r w:rsidRPr="001E42AC">
        <w:rPr>
          <w:rFonts w:cstheme="minorHAnsi"/>
          <w:b/>
          <w:bCs/>
        </w:rPr>
        <w:t xml:space="preserve">” </w:t>
      </w:r>
      <w:r w:rsidRPr="001E42AC">
        <w:rPr>
          <w:rFonts w:cstheme="minorHAnsi"/>
        </w:rPr>
        <w:t xml:space="preserve">hace constar: </w:t>
      </w:r>
    </w:p>
    <w:p w14:paraId="7151DF92" w14:textId="77777777" w:rsidR="00C2393F" w:rsidRPr="001E42AC" w:rsidRDefault="00C2393F" w:rsidP="00C2393F">
      <w:pPr>
        <w:spacing w:after="0" w:line="280" w:lineRule="exact"/>
        <w:jc w:val="both"/>
        <w:rPr>
          <w:rFonts w:cstheme="minorHAnsi"/>
        </w:rPr>
      </w:pPr>
    </w:p>
    <w:p w14:paraId="6B8F6442" w14:textId="04559B07" w:rsidR="00C2393F" w:rsidRPr="001E42AC" w:rsidRDefault="00C2393F" w:rsidP="00C2393F">
      <w:pPr>
        <w:spacing w:after="0" w:line="280" w:lineRule="exact"/>
        <w:jc w:val="both"/>
        <w:rPr>
          <w:rFonts w:cstheme="minorHAnsi"/>
        </w:rPr>
      </w:pPr>
      <w:r w:rsidRPr="001E42AC">
        <w:rPr>
          <w:rFonts w:cstheme="minorHAnsi"/>
        </w:rPr>
        <w:t xml:space="preserve">1º.- Que se compromete a ejecutarla por un </w:t>
      </w:r>
      <w:r w:rsidRPr="001E42AC">
        <w:rPr>
          <w:rFonts w:cstheme="minorHAnsi"/>
          <w:b/>
          <w:bCs/>
          <w:u w:val="single"/>
        </w:rPr>
        <w:t>precio</w:t>
      </w:r>
      <w:r w:rsidRPr="001E42AC">
        <w:rPr>
          <w:rFonts w:cstheme="minorHAnsi"/>
        </w:rPr>
        <w:t xml:space="preserve"> de: </w:t>
      </w:r>
    </w:p>
    <w:p w14:paraId="632902BB" w14:textId="77777777" w:rsidR="00C2393F" w:rsidRPr="001E42AC" w:rsidRDefault="00C2393F" w:rsidP="00C2393F">
      <w:pPr>
        <w:spacing w:after="0" w:line="280" w:lineRule="exact"/>
        <w:jc w:val="both"/>
        <w:rPr>
          <w:rFonts w:cstheme="minorHAnsi"/>
        </w:rPr>
      </w:pPr>
    </w:p>
    <w:tbl>
      <w:tblPr>
        <w:tblStyle w:val="Tablaconcuadrcula"/>
        <w:tblW w:w="0" w:type="auto"/>
        <w:tblLook w:val="04A0" w:firstRow="1" w:lastRow="0" w:firstColumn="1" w:lastColumn="0" w:noHBand="0" w:noVBand="1"/>
      </w:tblPr>
      <w:tblGrid>
        <w:gridCol w:w="4247"/>
        <w:gridCol w:w="4247"/>
      </w:tblGrid>
      <w:tr w:rsidR="00C2393F" w:rsidRPr="001E42AC" w14:paraId="5EFF466F" w14:textId="77777777" w:rsidTr="00C2393F">
        <w:tc>
          <w:tcPr>
            <w:tcW w:w="4247" w:type="dxa"/>
          </w:tcPr>
          <w:p w14:paraId="511B0729" w14:textId="77777777" w:rsidR="00C2393F" w:rsidRPr="001E42AC" w:rsidRDefault="00C2393F" w:rsidP="00C2393F">
            <w:pPr>
              <w:spacing w:line="280" w:lineRule="exact"/>
              <w:jc w:val="both"/>
              <w:rPr>
                <w:rFonts w:cstheme="minorHAnsi"/>
                <w:b/>
                <w:bCs/>
              </w:rPr>
            </w:pPr>
            <w:r w:rsidRPr="001E42AC">
              <w:rPr>
                <w:rFonts w:cstheme="minorHAnsi"/>
                <w:b/>
                <w:bCs/>
              </w:rPr>
              <w:t>Importe ejecución obra SIN IVA</w:t>
            </w:r>
          </w:p>
          <w:p w14:paraId="071B4C75" w14:textId="027EAF62" w:rsidR="00650CD6" w:rsidRPr="001E42AC" w:rsidRDefault="00650CD6" w:rsidP="00C2393F">
            <w:pPr>
              <w:spacing w:line="280" w:lineRule="exact"/>
              <w:jc w:val="both"/>
              <w:rPr>
                <w:rFonts w:cstheme="minorHAnsi"/>
                <w:b/>
                <w:bCs/>
              </w:rPr>
            </w:pPr>
          </w:p>
        </w:tc>
        <w:tc>
          <w:tcPr>
            <w:tcW w:w="4247" w:type="dxa"/>
          </w:tcPr>
          <w:p w14:paraId="5926B9B3" w14:textId="77777777" w:rsidR="00650CD6" w:rsidRPr="001E42AC" w:rsidRDefault="00650CD6" w:rsidP="00C2393F">
            <w:pPr>
              <w:spacing w:line="280" w:lineRule="exact"/>
              <w:jc w:val="both"/>
              <w:rPr>
                <w:rFonts w:cstheme="minorHAnsi"/>
              </w:rPr>
            </w:pPr>
          </w:p>
          <w:p w14:paraId="3D50C76C" w14:textId="787799FC" w:rsidR="00C2393F" w:rsidRPr="001E42AC" w:rsidRDefault="00C2393F" w:rsidP="00C2393F">
            <w:pPr>
              <w:spacing w:line="280" w:lineRule="exact"/>
              <w:jc w:val="both"/>
              <w:rPr>
                <w:rFonts w:cstheme="minorHAnsi"/>
              </w:rPr>
            </w:pPr>
            <w:r w:rsidRPr="001E42AC">
              <w:rPr>
                <w:rFonts w:cstheme="minorHAnsi"/>
              </w:rPr>
              <w:t>……………………………………</w:t>
            </w:r>
            <w:r w:rsidR="00650CD6" w:rsidRPr="001E42AC">
              <w:rPr>
                <w:rFonts w:cstheme="minorHAnsi"/>
              </w:rPr>
              <w:t>…</w:t>
            </w:r>
            <w:proofErr w:type="gramStart"/>
            <w:r w:rsidR="00650CD6" w:rsidRPr="001E42AC">
              <w:rPr>
                <w:rFonts w:cstheme="minorHAnsi"/>
              </w:rPr>
              <w:t>…….</w:t>
            </w:r>
            <w:proofErr w:type="gramEnd"/>
            <w:r w:rsidR="00650CD6" w:rsidRPr="001E42AC">
              <w:rPr>
                <w:rFonts w:cstheme="minorHAnsi"/>
              </w:rPr>
              <w:t>.</w:t>
            </w:r>
            <w:r w:rsidRPr="001E42AC">
              <w:rPr>
                <w:rFonts w:cstheme="minorHAnsi"/>
              </w:rPr>
              <w:t>…….euros</w:t>
            </w:r>
          </w:p>
        </w:tc>
      </w:tr>
      <w:tr w:rsidR="00C2393F" w:rsidRPr="001E42AC" w14:paraId="0240B313" w14:textId="77777777" w:rsidTr="00C2393F">
        <w:tc>
          <w:tcPr>
            <w:tcW w:w="4247" w:type="dxa"/>
          </w:tcPr>
          <w:p w14:paraId="1F4EECA7" w14:textId="77777777" w:rsidR="00C2393F" w:rsidRPr="001E42AC" w:rsidRDefault="00C2393F" w:rsidP="00C2393F">
            <w:pPr>
              <w:spacing w:line="280" w:lineRule="exact"/>
              <w:jc w:val="both"/>
              <w:rPr>
                <w:rFonts w:cstheme="minorHAnsi"/>
                <w:b/>
                <w:bCs/>
              </w:rPr>
            </w:pPr>
            <w:r w:rsidRPr="001E42AC">
              <w:rPr>
                <w:rFonts w:cstheme="minorHAnsi"/>
                <w:b/>
                <w:bCs/>
              </w:rPr>
              <w:t>IVA aplicable</w:t>
            </w:r>
          </w:p>
          <w:p w14:paraId="023E061E" w14:textId="14EE9175" w:rsidR="00650CD6" w:rsidRPr="001E42AC" w:rsidRDefault="00650CD6" w:rsidP="00C2393F">
            <w:pPr>
              <w:spacing w:line="280" w:lineRule="exact"/>
              <w:jc w:val="both"/>
              <w:rPr>
                <w:rFonts w:cstheme="minorHAnsi"/>
                <w:b/>
                <w:bCs/>
              </w:rPr>
            </w:pPr>
          </w:p>
        </w:tc>
        <w:tc>
          <w:tcPr>
            <w:tcW w:w="4247" w:type="dxa"/>
          </w:tcPr>
          <w:p w14:paraId="0AB9B9EB" w14:textId="77777777" w:rsidR="00650CD6" w:rsidRPr="001E42AC" w:rsidRDefault="00650CD6" w:rsidP="00C2393F">
            <w:pPr>
              <w:spacing w:line="280" w:lineRule="exact"/>
              <w:jc w:val="both"/>
              <w:rPr>
                <w:rFonts w:cstheme="minorHAnsi"/>
              </w:rPr>
            </w:pPr>
          </w:p>
          <w:p w14:paraId="207D4EB1" w14:textId="4FB6DB29" w:rsidR="00C2393F" w:rsidRPr="001E42AC" w:rsidRDefault="00C2393F" w:rsidP="00C2393F">
            <w:pPr>
              <w:spacing w:line="280" w:lineRule="exact"/>
              <w:jc w:val="both"/>
              <w:rPr>
                <w:rFonts w:cstheme="minorHAnsi"/>
              </w:rPr>
            </w:pPr>
            <w:r w:rsidRPr="001E42AC">
              <w:rPr>
                <w:rFonts w:cstheme="minorHAnsi"/>
              </w:rPr>
              <w:t>…………………………………</w:t>
            </w:r>
            <w:r w:rsidR="00650CD6" w:rsidRPr="001E42AC">
              <w:rPr>
                <w:rFonts w:cstheme="minorHAnsi"/>
              </w:rPr>
              <w:t>…</w:t>
            </w:r>
            <w:proofErr w:type="gramStart"/>
            <w:r w:rsidR="00650CD6" w:rsidRPr="001E42AC">
              <w:rPr>
                <w:rFonts w:cstheme="minorHAnsi"/>
              </w:rPr>
              <w:t>…….</w:t>
            </w:r>
            <w:proofErr w:type="gramEnd"/>
            <w:r w:rsidR="00650CD6" w:rsidRPr="001E42AC">
              <w:rPr>
                <w:rFonts w:cstheme="minorHAnsi"/>
              </w:rPr>
              <w:t>.</w:t>
            </w:r>
            <w:r w:rsidRPr="001E42AC">
              <w:rPr>
                <w:rFonts w:cstheme="minorHAnsi"/>
              </w:rPr>
              <w:t>……….euros</w:t>
            </w:r>
          </w:p>
        </w:tc>
      </w:tr>
      <w:tr w:rsidR="00C2393F" w:rsidRPr="001E42AC" w14:paraId="76A1256A" w14:textId="77777777" w:rsidTr="00C2393F">
        <w:tc>
          <w:tcPr>
            <w:tcW w:w="4247" w:type="dxa"/>
          </w:tcPr>
          <w:p w14:paraId="028A0D98" w14:textId="77777777" w:rsidR="00C2393F" w:rsidRPr="001E42AC" w:rsidRDefault="00C2393F" w:rsidP="00C2393F">
            <w:pPr>
              <w:spacing w:line="280" w:lineRule="exact"/>
              <w:jc w:val="both"/>
              <w:rPr>
                <w:rFonts w:cstheme="minorHAnsi"/>
                <w:b/>
                <w:bCs/>
              </w:rPr>
            </w:pPr>
            <w:r w:rsidRPr="001E42AC">
              <w:rPr>
                <w:rFonts w:cstheme="minorHAnsi"/>
                <w:b/>
                <w:bCs/>
              </w:rPr>
              <w:t>Total</w:t>
            </w:r>
          </w:p>
          <w:p w14:paraId="0722910F" w14:textId="31D99085" w:rsidR="00650CD6" w:rsidRPr="001E42AC" w:rsidRDefault="00650CD6" w:rsidP="00C2393F">
            <w:pPr>
              <w:spacing w:line="280" w:lineRule="exact"/>
              <w:jc w:val="both"/>
              <w:rPr>
                <w:rFonts w:cstheme="minorHAnsi"/>
                <w:b/>
                <w:bCs/>
              </w:rPr>
            </w:pPr>
          </w:p>
        </w:tc>
        <w:tc>
          <w:tcPr>
            <w:tcW w:w="4247" w:type="dxa"/>
          </w:tcPr>
          <w:p w14:paraId="2B0B9EBC" w14:textId="77777777" w:rsidR="00650CD6" w:rsidRPr="001E42AC" w:rsidRDefault="00650CD6" w:rsidP="00C2393F">
            <w:pPr>
              <w:spacing w:line="280" w:lineRule="exact"/>
              <w:jc w:val="both"/>
              <w:rPr>
                <w:rFonts w:cstheme="minorHAnsi"/>
              </w:rPr>
            </w:pPr>
          </w:p>
          <w:p w14:paraId="5423A5EC" w14:textId="277215DC" w:rsidR="00C2393F" w:rsidRPr="001E42AC" w:rsidRDefault="00C2393F" w:rsidP="00C2393F">
            <w:pPr>
              <w:spacing w:line="280" w:lineRule="exact"/>
              <w:jc w:val="both"/>
              <w:rPr>
                <w:rFonts w:cstheme="minorHAnsi"/>
              </w:rPr>
            </w:pPr>
            <w:r w:rsidRPr="001E42AC">
              <w:rPr>
                <w:rFonts w:cstheme="minorHAnsi"/>
              </w:rPr>
              <w:t>………</w:t>
            </w:r>
            <w:proofErr w:type="gramStart"/>
            <w:r w:rsidRPr="001E42AC">
              <w:rPr>
                <w:rFonts w:cstheme="minorHAnsi"/>
              </w:rPr>
              <w:t>…….</w:t>
            </w:r>
            <w:proofErr w:type="gramEnd"/>
            <w:r w:rsidRPr="001E42AC">
              <w:rPr>
                <w:rFonts w:cstheme="minorHAnsi"/>
              </w:rPr>
              <w:t>.……………</w:t>
            </w:r>
            <w:r w:rsidR="00650CD6" w:rsidRPr="001E42AC">
              <w:rPr>
                <w:rFonts w:cstheme="minorHAnsi"/>
              </w:rPr>
              <w:t>………..</w:t>
            </w:r>
            <w:r w:rsidRPr="001E42AC">
              <w:rPr>
                <w:rFonts w:cstheme="minorHAnsi"/>
              </w:rPr>
              <w:t>……………..euros</w:t>
            </w:r>
          </w:p>
        </w:tc>
      </w:tr>
    </w:tbl>
    <w:p w14:paraId="40F17923" w14:textId="77777777" w:rsidR="00C2393F" w:rsidRPr="001E42AC" w:rsidRDefault="00C2393F" w:rsidP="00C2393F">
      <w:pPr>
        <w:spacing w:after="0" w:line="280" w:lineRule="exact"/>
        <w:jc w:val="both"/>
        <w:rPr>
          <w:rFonts w:cstheme="minorHAnsi"/>
        </w:rPr>
      </w:pPr>
    </w:p>
    <w:p w14:paraId="29042B59" w14:textId="77777777" w:rsidR="00C2393F" w:rsidRPr="001E42AC" w:rsidRDefault="00C2393F" w:rsidP="00C2393F">
      <w:pPr>
        <w:spacing w:after="0" w:line="280" w:lineRule="exact"/>
        <w:jc w:val="both"/>
        <w:rPr>
          <w:rFonts w:cstheme="minorHAnsi"/>
        </w:rPr>
      </w:pPr>
    </w:p>
    <w:p w14:paraId="127D424E" w14:textId="5AB6928E" w:rsidR="00C2393F" w:rsidRPr="001E42AC" w:rsidRDefault="00C2393F" w:rsidP="00C2393F">
      <w:pPr>
        <w:spacing w:after="0" w:line="280" w:lineRule="exact"/>
        <w:jc w:val="both"/>
        <w:rPr>
          <w:rFonts w:cstheme="minorHAnsi"/>
        </w:rPr>
      </w:pPr>
      <w:r w:rsidRPr="001E42AC">
        <w:rPr>
          <w:rFonts w:cstheme="minorHAnsi"/>
          <w:b/>
          <w:bCs/>
          <w:u w:val="single"/>
        </w:rPr>
        <w:t>- Garantía complementaria</w:t>
      </w:r>
      <w:r w:rsidRPr="001E42AC">
        <w:rPr>
          <w:rFonts w:cstheme="minorHAnsi"/>
        </w:rPr>
        <w:t xml:space="preserve"> (plazo de garantía de la obra por encima del establecido en el pliego): ……………………………………………………... </w:t>
      </w:r>
      <w:r w:rsidR="00C729F4" w:rsidRPr="001E42AC">
        <w:rPr>
          <w:rFonts w:cstheme="minorHAnsi"/>
        </w:rPr>
        <w:t>año/s.</w:t>
      </w:r>
    </w:p>
    <w:p w14:paraId="502B4AF2" w14:textId="77777777" w:rsidR="00C2393F" w:rsidRPr="001E42AC" w:rsidRDefault="00C2393F" w:rsidP="00C2393F">
      <w:pPr>
        <w:spacing w:after="0" w:line="280" w:lineRule="exact"/>
        <w:jc w:val="both"/>
        <w:rPr>
          <w:rFonts w:cstheme="minorHAnsi"/>
        </w:rPr>
      </w:pPr>
    </w:p>
    <w:p w14:paraId="26FE41F5" w14:textId="77777777" w:rsidR="00650CD6" w:rsidRPr="001E42AC" w:rsidRDefault="00C2393F" w:rsidP="00C2393F">
      <w:pPr>
        <w:spacing w:after="0" w:line="280" w:lineRule="exact"/>
        <w:jc w:val="both"/>
        <w:rPr>
          <w:rFonts w:cstheme="minorHAnsi"/>
        </w:rPr>
      </w:pPr>
      <w:r w:rsidRPr="001E42AC">
        <w:rPr>
          <w:rFonts w:cstheme="minorHAnsi"/>
          <w:b/>
          <w:bCs/>
          <w:u w:val="single"/>
        </w:rPr>
        <w:t>- Criterios Sociales:</w:t>
      </w:r>
      <w:r w:rsidRPr="001E42AC">
        <w:rPr>
          <w:rFonts w:cstheme="minorHAnsi"/>
        </w:rPr>
        <w:t xml:space="preserve"> </w:t>
      </w:r>
    </w:p>
    <w:p w14:paraId="28609DD6" w14:textId="77777777" w:rsidR="00650CD6" w:rsidRPr="001E42AC" w:rsidRDefault="00650CD6" w:rsidP="00C2393F">
      <w:pPr>
        <w:spacing w:after="0" w:line="280" w:lineRule="exact"/>
        <w:jc w:val="both"/>
        <w:rPr>
          <w:rFonts w:cstheme="minorHAnsi"/>
        </w:rPr>
      </w:pPr>
    </w:p>
    <w:p w14:paraId="4B5DD761" w14:textId="77777777" w:rsidR="00650CD6" w:rsidRPr="001E42AC" w:rsidRDefault="00C2393F" w:rsidP="00C2393F">
      <w:pPr>
        <w:spacing w:after="0" w:line="280" w:lineRule="exact"/>
        <w:jc w:val="both"/>
        <w:rPr>
          <w:rFonts w:cstheme="minorHAnsi"/>
        </w:rPr>
      </w:pPr>
      <w:r w:rsidRPr="001E42AC">
        <w:rPr>
          <w:rFonts w:cstheme="minorHAnsi"/>
        </w:rPr>
        <w:t xml:space="preserve">- Subcontratación % ……………………………………………………………. </w:t>
      </w:r>
    </w:p>
    <w:p w14:paraId="62993160" w14:textId="77777777" w:rsidR="00650CD6" w:rsidRPr="001E42AC" w:rsidRDefault="00650CD6" w:rsidP="00C2393F">
      <w:pPr>
        <w:spacing w:after="0" w:line="280" w:lineRule="exact"/>
        <w:jc w:val="both"/>
        <w:rPr>
          <w:rFonts w:cstheme="minorHAnsi"/>
        </w:rPr>
      </w:pPr>
    </w:p>
    <w:p w14:paraId="1388CAB6" w14:textId="77777777" w:rsidR="00650CD6" w:rsidRPr="001E42AC" w:rsidRDefault="00C2393F" w:rsidP="00C2393F">
      <w:pPr>
        <w:spacing w:after="0" w:line="280" w:lineRule="exact"/>
        <w:jc w:val="both"/>
        <w:rPr>
          <w:rFonts w:cstheme="minorHAnsi"/>
        </w:rPr>
      </w:pPr>
      <w:r w:rsidRPr="001E42AC">
        <w:rPr>
          <w:rFonts w:cstheme="minorHAnsi"/>
        </w:rPr>
        <w:t xml:space="preserve">- Acciones sensibilización/formación a la plantilla: nº horas………………. </w:t>
      </w:r>
    </w:p>
    <w:p w14:paraId="75189A7F" w14:textId="77777777" w:rsidR="00650CD6" w:rsidRPr="001E42AC" w:rsidRDefault="00650CD6" w:rsidP="00C2393F">
      <w:pPr>
        <w:spacing w:after="0" w:line="280" w:lineRule="exact"/>
        <w:jc w:val="both"/>
        <w:rPr>
          <w:rFonts w:cstheme="minorHAnsi"/>
        </w:rPr>
      </w:pPr>
    </w:p>
    <w:p w14:paraId="32D0D3D2" w14:textId="77777777" w:rsidR="00650CD6" w:rsidRPr="001E42AC" w:rsidRDefault="00650CD6" w:rsidP="00C2393F">
      <w:pPr>
        <w:spacing w:after="0" w:line="280" w:lineRule="exact"/>
        <w:jc w:val="both"/>
        <w:rPr>
          <w:rFonts w:cstheme="minorHAnsi"/>
        </w:rPr>
      </w:pPr>
    </w:p>
    <w:p w14:paraId="54067D9A" w14:textId="56D6A75C" w:rsidR="00C2393F" w:rsidRPr="001E42AC" w:rsidRDefault="00C2393F" w:rsidP="00C2393F">
      <w:pPr>
        <w:spacing w:after="0" w:line="280" w:lineRule="exact"/>
        <w:jc w:val="both"/>
        <w:rPr>
          <w:rFonts w:cstheme="minorHAnsi"/>
        </w:rPr>
      </w:pPr>
      <w:r w:rsidRPr="001E42AC">
        <w:rPr>
          <w:rFonts w:cstheme="minorHAnsi"/>
        </w:rPr>
        <w:t xml:space="preserve">En </w:t>
      </w:r>
      <w:r w:rsidR="00650CD6" w:rsidRPr="001E42AC">
        <w:rPr>
          <w:rFonts w:cstheme="minorHAnsi"/>
        </w:rPr>
        <w:t>Cabanillas</w:t>
      </w:r>
      <w:r w:rsidRPr="001E42AC">
        <w:rPr>
          <w:rFonts w:cstheme="minorHAnsi"/>
        </w:rPr>
        <w:t>, a ......... de .............................de 202</w:t>
      </w:r>
      <w:r w:rsidR="001E42AC">
        <w:rPr>
          <w:rFonts w:cstheme="minorHAnsi"/>
        </w:rPr>
        <w:t>3</w:t>
      </w:r>
      <w:r w:rsidRPr="001E42AC">
        <w:rPr>
          <w:rFonts w:cstheme="minorHAnsi"/>
        </w:rPr>
        <w:t>.</w:t>
      </w:r>
    </w:p>
    <w:p w14:paraId="25273BAF" w14:textId="6D2981A9" w:rsidR="00650CD6" w:rsidRPr="001E42AC" w:rsidRDefault="00650CD6" w:rsidP="00C2393F">
      <w:pPr>
        <w:spacing w:after="0" w:line="280" w:lineRule="exact"/>
        <w:jc w:val="both"/>
        <w:rPr>
          <w:rFonts w:cstheme="minorHAnsi"/>
        </w:rPr>
      </w:pPr>
    </w:p>
    <w:p w14:paraId="6C602F78" w14:textId="196D0795" w:rsidR="00650CD6" w:rsidRPr="001E42AC" w:rsidRDefault="00650CD6" w:rsidP="00650CD6">
      <w:pPr>
        <w:spacing w:after="0" w:line="280" w:lineRule="exact"/>
        <w:jc w:val="center"/>
        <w:rPr>
          <w:rFonts w:cstheme="minorHAnsi"/>
        </w:rPr>
      </w:pPr>
      <w:r w:rsidRPr="001E42AC">
        <w:rPr>
          <w:rFonts w:cstheme="minorHAnsi"/>
        </w:rPr>
        <w:t>FIRMA DEL LICITADOR O LICITADORES</w:t>
      </w:r>
    </w:p>
    <w:sectPr w:rsidR="00650CD6" w:rsidRPr="001E42AC">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493CB" w14:textId="77777777" w:rsidR="001B49B2" w:rsidRDefault="001B49B2" w:rsidP="001B49B2">
      <w:pPr>
        <w:spacing w:after="0" w:line="240" w:lineRule="auto"/>
      </w:pPr>
      <w:r>
        <w:separator/>
      </w:r>
    </w:p>
  </w:endnote>
  <w:endnote w:type="continuationSeparator" w:id="0">
    <w:p w14:paraId="4E246584" w14:textId="77777777" w:rsidR="001B49B2" w:rsidRDefault="001B49B2" w:rsidP="001B4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2">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70C35" w14:textId="77777777" w:rsidR="001B49B2" w:rsidRPr="001B49B2" w:rsidRDefault="001B49B2" w:rsidP="001B49B2">
    <w:pPr>
      <w:pStyle w:val="Piedepgina"/>
      <w:jc w:val="right"/>
      <w:rPr>
        <w:caps/>
      </w:rPr>
    </w:pPr>
    <w:r w:rsidRPr="001B49B2">
      <w:rPr>
        <w:caps/>
      </w:rPr>
      <w:fldChar w:fldCharType="begin"/>
    </w:r>
    <w:r w:rsidRPr="001B49B2">
      <w:rPr>
        <w:caps/>
      </w:rPr>
      <w:instrText>PAGE   \* MERGEFORMAT</w:instrText>
    </w:r>
    <w:r w:rsidRPr="001B49B2">
      <w:rPr>
        <w:caps/>
      </w:rPr>
      <w:fldChar w:fldCharType="separate"/>
    </w:r>
    <w:r w:rsidRPr="001B49B2">
      <w:rPr>
        <w:caps/>
      </w:rPr>
      <w:t>2</w:t>
    </w:r>
    <w:r w:rsidRPr="001B49B2">
      <w:rPr>
        <w:caps/>
      </w:rPr>
      <w:fldChar w:fldCharType="end"/>
    </w:r>
  </w:p>
  <w:p w14:paraId="1689DBD4" w14:textId="77777777" w:rsidR="001B49B2" w:rsidRDefault="001B49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B2A5C" w14:textId="77777777" w:rsidR="001B49B2" w:rsidRDefault="001B49B2" w:rsidP="001B49B2">
      <w:pPr>
        <w:spacing w:after="0" w:line="240" w:lineRule="auto"/>
      </w:pPr>
      <w:r>
        <w:separator/>
      </w:r>
    </w:p>
  </w:footnote>
  <w:footnote w:type="continuationSeparator" w:id="0">
    <w:p w14:paraId="60FB5998" w14:textId="77777777" w:rsidR="001B49B2" w:rsidRDefault="001B49B2" w:rsidP="001B4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9448D" w14:textId="4D28D293" w:rsidR="00DE69C1" w:rsidRDefault="00DE69C1">
    <w:pPr>
      <w:pStyle w:val="Encabezado"/>
    </w:pPr>
    <w:r>
      <w:rPr>
        <w:noProof/>
      </w:rPr>
      <w:drawing>
        <wp:anchor distT="0" distB="0" distL="114300" distR="114300" simplePos="0" relativeHeight="251659264" behindDoc="0" locked="0" layoutInCell="1" allowOverlap="1" wp14:anchorId="32233D00" wp14:editId="16F44613">
          <wp:simplePos x="0" y="0"/>
          <wp:positionH relativeFrom="column">
            <wp:posOffset>-219075</wp:posOffset>
          </wp:positionH>
          <wp:positionV relativeFrom="paragraph">
            <wp:posOffset>-257810</wp:posOffset>
          </wp:positionV>
          <wp:extent cx="3309620" cy="848360"/>
          <wp:effectExtent l="0" t="0" r="5080" b="8890"/>
          <wp:wrapSquare wrapText="bothSides"/>
          <wp:docPr id="2" name="Imagen 2"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09620" cy="8483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619A"/>
    <w:multiLevelType w:val="hybridMultilevel"/>
    <w:tmpl w:val="1A8E31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0F738FE"/>
    <w:multiLevelType w:val="hybridMultilevel"/>
    <w:tmpl w:val="6CD47B0E"/>
    <w:lvl w:ilvl="0" w:tplc="27CE9774">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07477208"/>
    <w:multiLevelType w:val="hybridMultilevel"/>
    <w:tmpl w:val="6E5AFDC6"/>
    <w:lvl w:ilvl="0" w:tplc="D076B8E2">
      <w:start w:val="5"/>
      <w:numFmt w:val="bullet"/>
      <w:lvlText w:val="-"/>
      <w:lvlJc w:val="left"/>
      <w:pPr>
        <w:ind w:left="720" w:hanging="360"/>
      </w:pPr>
      <w:rPr>
        <w:rFonts w:ascii="CIDFont+F2" w:eastAsiaTheme="minorHAnsi" w:hAnsi="CIDFont+F2" w:cs="CIDFont+F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715B48"/>
    <w:multiLevelType w:val="hybridMultilevel"/>
    <w:tmpl w:val="63BCAABC"/>
    <w:lvl w:ilvl="0" w:tplc="0C0A000F">
      <w:start w:val="1"/>
      <w:numFmt w:val="decimal"/>
      <w:lvlText w:val="%1."/>
      <w:lvlJc w:val="lef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4" w15:restartNumberingAfterBreak="0">
    <w:nsid w:val="0AEB0007"/>
    <w:multiLevelType w:val="hybridMultilevel"/>
    <w:tmpl w:val="4EB4C65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852C68"/>
    <w:multiLevelType w:val="multilevel"/>
    <w:tmpl w:val="0C0A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6" w15:restartNumberingAfterBreak="0">
    <w:nsid w:val="0BFD1C56"/>
    <w:multiLevelType w:val="hybridMultilevel"/>
    <w:tmpl w:val="759C689C"/>
    <w:lvl w:ilvl="0" w:tplc="BED6979A">
      <w:start w:val="9"/>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E852B49"/>
    <w:multiLevelType w:val="hybridMultilevel"/>
    <w:tmpl w:val="8496E0B8"/>
    <w:lvl w:ilvl="0" w:tplc="0C0A000B">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8" w15:restartNumberingAfterBreak="0">
    <w:nsid w:val="143D27E4"/>
    <w:multiLevelType w:val="hybridMultilevel"/>
    <w:tmpl w:val="96F6E4EA"/>
    <w:lvl w:ilvl="0" w:tplc="246E04C6">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776A53"/>
    <w:multiLevelType w:val="hybridMultilevel"/>
    <w:tmpl w:val="CAE067F0"/>
    <w:lvl w:ilvl="0" w:tplc="2BBE68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1CE3747F"/>
    <w:multiLevelType w:val="hybridMultilevel"/>
    <w:tmpl w:val="AD74C864"/>
    <w:lvl w:ilvl="0" w:tplc="E6D2C17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28CF5088"/>
    <w:multiLevelType w:val="hybridMultilevel"/>
    <w:tmpl w:val="2A82235E"/>
    <w:lvl w:ilvl="0" w:tplc="27CE97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36441F4"/>
    <w:multiLevelType w:val="hybridMultilevel"/>
    <w:tmpl w:val="05A295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3810C8C"/>
    <w:multiLevelType w:val="hybridMultilevel"/>
    <w:tmpl w:val="2B9C60CC"/>
    <w:lvl w:ilvl="0" w:tplc="27CE9774">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33AA4C5F"/>
    <w:multiLevelType w:val="hybridMultilevel"/>
    <w:tmpl w:val="6AF24060"/>
    <w:lvl w:ilvl="0" w:tplc="E0B401C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3F74A5A"/>
    <w:multiLevelType w:val="hybridMultilevel"/>
    <w:tmpl w:val="38E884DE"/>
    <w:lvl w:ilvl="0" w:tplc="E6D2C172">
      <w:start w:val="1"/>
      <w:numFmt w:val="lowerLetter"/>
      <w:lvlText w:val="%1)"/>
      <w:lvlJc w:val="left"/>
      <w:pPr>
        <w:ind w:left="1113" w:hanging="360"/>
      </w:pPr>
      <w:rPr>
        <w:rFonts w:hint="default"/>
      </w:r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16" w15:restartNumberingAfterBreak="0">
    <w:nsid w:val="3C345825"/>
    <w:multiLevelType w:val="hybridMultilevel"/>
    <w:tmpl w:val="9CD89F8C"/>
    <w:lvl w:ilvl="0" w:tplc="3D264406">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1F63395"/>
    <w:multiLevelType w:val="hybridMultilevel"/>
    <w:tmpl w:val="1862E472"/>
    <w:lvl w:ilvl="0" w:tplc="0938FADA">
      <w:start w:val="5"/>
      <w:numFmt w:val="bullet"/>
      <w:lvlText w:val="-"/>
      <w:lvlJc w:val="left"/>
      <w:pPr>
        <w:ind w:left="720" w:hanging="360"/>
      </w:pPr>
      <w:rPr>
        <w:rFonts w:ascii="CIDFont+F2" w:eastAsiaTheme="minorHAnsi" w:hAnsi="CIDFont+F2" w:cs="CIDFont+F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96F6DD3"/>
    <w:multiLevelType w:val="hybridMultilevel"/>
    <w:tmpl w:val="EB4EA8BE"/>
    <w:lvl w:ilvl="0" w:tplc="D7BE1FBA">
      <w:start w:val="1"/>
      <w:numFmt w:val="lowerLetter"/>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C7144DB"/>
    <w:multiLevelType w:val="hybridMultilevel"/>
    <w:tmpl w:val="853E02E4"/>
    <w:lvl w:ilvl="0" w:tplc="64FC6CA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CBD3B9F"/>
    <w:multiLevelType w:val="hybridMultilevel"/>
    <w:tmpl w:val="B2D07022"/>
    <w:lvl w:ilvl="0" w:tplc="B69C10AA">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FD02647"/>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6927970"/>
    <w:multiLevelType w:val="hybridMultilevel"/>
    <w:tmpl w:val="BB985D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A647D51"/>
    <w:multiLevelType w:val="hybridMultilevel"/>
    <w:tmpl w:val="8BF23C08"/>
    <w:lvl w:ilvl="0" w:tplc="04F8F034">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1D01D4"/>
    <w:multiLevelType w:val="hybridMultilevel"/>
    <w:tmpl w:val="B2A03B6E"/>
    <w:lvl w:ilvl="0" w:tplc="0C0A000B">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15:restartNumberingAfterBreak="0">
    <w:nsid w:val="5F8F2BAD"/>
    <w:multiLevelType w:val="hybridMultilevel"/>
    <w:tmpl w:val="D50A849A"/>
    <w:lvl w:ilvl="0" w:tplc="2790416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108390B"/>
    <w:multiLevelType w:val="hybridMultilevel"/>
    <w:tmpl w:val="ED183CCE"/>
    <w:lvl w:ilvl="0" w:tplc="DA4892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0C5A30"/>
    <w:multiLevelType w:val="hybridMultilevel"/>
    <w:tmpl w:val="CA7223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D621837"/>
    <w:multiLevelType w:val="hybridMultilevel"/>
    <w:tmpl w:val="3F561966"/>
    <w:lvl w:ilvl="0" w:tplc="D7BE1FBA">
      <w:start w:val="1"/>
      <w:numFmt w:val="lowerLetter"/>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2753BA4"/>
    <w:multiLevelType w:val="hybridMultilevel"/>
    <w:tmpl w:val="15E8B6CE"/>
    <w:lvl w:ilvl="0" w:tplc="27CE977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2F85873"/>
    <w:multiLevelType w:val="hybridMultilevel"/>
    <w:tmpl w:val="F8A8D2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4A53A74"/>
    <w:multiLevelType w:val="hybridMultilevel"/>
    <w:tmpl w:val="1B8E82AC"/>
    <w:lvl w:ilvl="0" w:tplc="16C8761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EA5457D"/>
    <w:multiLevelType w:val="multilevel"/>
    <w:tmpl w:val="32D8F37E"/>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1429462">
    <w:abstractNumId w:val="27"/>
  </w:num>
  <w:num w:numId="2" w16cid:durableId="701396005">
    <w:abstractNumId w:val="7"/>
  </w:num>
  <w:num w:numId="3" w16cid:durableId="1877964012">
    <w:abstractNumId w:val="24"/>
  </w:num>
  <w:num w:numId="4" w16cid:durableId="982394750">
    <w:abstractNumId w:val="22"/>
  </w:num>
  <w:num w:numId="5" w16cid:durableId="989476335">
    <w:abstractNumId w:val="6"/>
  </w:num>
  <w:num w:numId="6" w16cid:durableId="1412774095">
    <w:abstractNumId w:val="4"/>
  </w:num>
  <w:num w:numId="7" w16cid:durableId="1795827875">
    <w:abstractNumId w:val="13"/>
  </w:num>
  <w:num w:numId="8" w16cid:durableId="19430645">
    <w:abstractNumId w:val="11"/>
  </w:num>
  <w:num w:numId="9" w16cid:durableId="1115563526">
    <w:abstractNumId w:val="29"/>
  </w:num>
  <w:num w:numId="10" w16cid:durableId="844322124">
    <w:abstractNumId w:val="25"/>
  </w:num>
  <w:num w:numId="11" w16cid:durableId="46951036">
    <w:abstractNumId w:val="26"/>
  </w:num>
  <w:num w:numId="12" w16cid:durableId="1593247507">
    <w:abstractNumId w:val="9"/>
  </w:num>
  <w:num w:numId="13" w16cid:durableId="1546718181">
    <w:abstractNumId w:val="23"/>
  </w:num>
  <w:num w:numId="14" w16cid:durableId="1867020288">
    <w:abstractNumId w:val="20"/>
  </w:num>
  <w:num w:numId="15" w16cid:durableId="89619690">
    <w:abstractNumId w:val="1"/>
  </w:num>
  <w:num w:numId="16" w16cid:durableId="1076712160">
    <w:abstractNumId w:val="8"/>
  </w:num>
  <w:num w:numId="17" w16cid:durableId="76101985">
    <w:abstractNumId w:val="30"/>
  </w:num>
  <w:num w:numId="18" w16cid:durableId="2108648010">
    <w:abstractNumId w:val="14"/>
  </w:num>
  <w:num w:numId="19" w16cid:durableId="1067456206">
    <w:abstractNumId w:val="31"/>
  </w:num>
  <w:num w:numId="20" w16cid:durableId="431976454">
    <w:abstractNumId w:val="2"/>
  </w:num>
  <w:num w:numId="21" w16cid:durableId="598022311">
    <w:abstractNumId w:val="17"/>
  </w:num>
  <w:num w:numId="22" w16cid:durableId="1273364530">
    <w:abstractNumId w:val="19"/>
  </w:num>
  <w:num w:numId="23" w16cid:durableId="1833183491">
    <w:abstractNumId w:val="3"/>
  </w:num>
  <w:num w:numId="24" w16cid:durableId="170267376">
    <w:abstractNumId w:val="12"/>
  </w:num>
  <w:num w:numId="25" w16cid:durableId="1094281405">
    <w:abstractNumId w:val="10"/>
  </w:num>
  <w:num w:numId="26" w16cid:durableId="1033770566">
    <w:abstractNumId w:val="15"/>
  </w:num>
  <w:num w:numId="27" w16cid:durableId="687023728">
    <w:abstractNumId w:val="16"/>
  </w:num>
  <w:num w:numId="28" w16cid:durableId="1822386698">
    <w:abstractNumId w:val="28"/>
  </w:num>
  <w:num w:numId="29" w16cid:durableId="1460108554">
    <w:abstractNumId w:val="18"/>
  </w:num>
  <w:num w:numId="30" w16cid:durableId="648241858">
    <w:abstractNumId w:val="21"/>
  </w:num>
  <w:num w:numId="31" w16cid:durableId="1162627123">
    <w:abstractNumId w:val="5"/>
  </w:num>
  <w:num w:numId="32" w16cid:durableId="1130366325">
    <w:abstractNumId w:val="32"/>
  </w:num>
  <w:num w:numId="33" w16cid:durableId="135417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A0"/>
    <w:rsid w:val="0002165D"/>
    <w:rsid w:val="000223F2"/>
    <w:rsid w:val="00026639"/>
    <w:rsid w:val="0005460B"/>
    <w:rsid w:val="00091798"/>
    <w:rsid w:val="000A74DD"/>
    <w:rsid w:val="000D62DA"/>
    <w:rsid w:val="00120FDE"/>
    <w:rsid w:val="001402B1"/>
    <w:rsid w:val="00143334"/>
    <w:rsid w:val="00145C9F"/>
    <w:rsid w:val="001B49B2"/>
    <w:rsid w:val="001C18A2"/>
    <w:rsid w:val="001D22A5"/>
    <w:rsid w:val="001D5D07"/>
    <w:rsid w:val="001E08C8"/>
    <w:rsid w:val="001E1CD6"/>
    <w:rsid w:val="001E42AC"/>
    <w:rsid w:val="002202E0"/>
    <w:rsid w:val="00220F65"/>
    <w:rsid w:val="00225C46"/>
    <w:rsid w:val="00241E91"/>
    <w:rsid w:val="00244E0F"/>
    <w:rsid w:val="0027060B"/>
    <w:rsid w:val="002726A1"/>
    <w:rsid w:val="002925B6"/>
    <w:rsid w:val="002B5997"/>
    <w:rsid w:val="002C42F1"/>
    <w:rsid w:val="002F6C52"/>
    <w:rsid w:val="00316026"/>
    <w:rsid w:val="003A22C0"/>
    <w:rsid w:val="003D6758"/>
    <w:rsid w:val="0044632D"/>
    <w:rsid w:val="00475D94"/>
    <w:rsid w:val="004843A2"/>
    <w:rsid w:val="004E60F8"/>
    <w:rsid w:val="005312D5"/>
    <w:rsid w:val="00534371"/>
    <w:rsid w:val="00596E22"/>
    <w:rsid w:val="00596FB1"/>
    <w:rsid w:val="005A1866"/>
    <w:rsid w:val="005B226B"/>
    <w:rsid w:val="005F4D37"/>
    <w:rsid w:val="00620AA5"/>
    <w:rsid w:val="00620CA0"/>
    <w:rsid w:val="00625B8C"/>
    <w:rsid w:val="00650CD6"/>
    <w:rsid w:val="00684967"/>
    <w:rsid w:val="006931BE"/>
    <w:rsid w:val="006A2705"/>
    <w:rsid w:val="006A6991"/>
    <w:rsid w:val="006C5837"/>
    <w:rsid w:val="006D4D12"/>
    <w:rsid w:val="006D4F66"/>
    <w:rsid w:val="006D51F6"/>
    <w:rsid w:val="00707C66"/>
    <w:rsid w:val="00720EFE"/>
    <w:rsid w:val="0072272C"/>
    <w:rsid w:val="00724018"/>
    <w:rsid w:val="00727323"/>
    <w:rsid w:val="00736DB4"/>
    <w:rsid w:val="00761DAA"/>
    <w:rsid w:val="007637E9"/>
    <w:rsid w:val="007A44CB"/>
    <w:rsid w:val="007C1055"/>
    <w:rsid w:val="007D4F2B"/>
    <w:rsid w:val="007E32F3"/>
    <w:rsid w:val="007E3F5E"/>
    <w:rsid w:val="00835C4A"/>
    <w:rsid w:val="00856D22"/>
    <w:rsid w:val="00860D38"/>
    <w:rsid w:val="008650C7"/>
    <w:rsid w:val="00871DFD"/>
    <w:rsid w:val="008E4BF0"/>
    <w:rsid w:val="008F13FA"/>
    <w:rsid w:val="00927201"/>
    <w:rsid w:val="00933519"/>
    <w:rsid w:val="00973F5F"/>
    <w:rsid w:val="0098387E"/>
    <w:rsid w:val="009A4DC3"/>
    <w:rsid w:val="009F1536"/>
    <w:rsid w:val="00A35F98"/>
    <w:rsid w:val="00A6257D"/>
    <w:rsid w:val="00A82560"/>
    <w:rsid w:val="00AA4427"/>
    <w:rsid w:val="00AA71A1"/>
    <w:rsid w:val="00AB5145"/>
    <w:rsid w:val="00AD1890"/>
    <w:rsid w:val="00AD3886"/>
    <w:rsid w:val="00AD5ABE"/>
    <w:rsid w:val="00AD7689"/>
    <w:rsid w:val="00AF41F2"/>
    <w:rsid w:val="00B01DA9"/>
    <w:rsid w:val="00B5174C"/>
    <w:rsid w:val="00B64FDC"/>
    <w:rsid w:val="00BA1E05"/>
    <w:rsid w:val="00BC5D90"/>
    <w:rsid w:val="00BD35E5"/>
    <w:rsid w:val="00BE6FBD"/>
    <w:rsid w:val="00C019B3"/>
    <w:rsid w:val="00C2393F"/>
    <w:rsid w:val="00C54539"/>
    <w:rsid w:val="00C729F4"/>
    <w:rsid w:val="00C93C7D"/>
    <w:rsid w:val="00CC3AFE"/>
    <w:rsid w:val="00CC7FA8"/>
    <w:rsid w:val="00D47FD6"/>
    <w:rsid w:val="00D55BF2"/>
    <w:rsid w:val="00D77506"/>
    <w:rsid w:val="00DA2A5B"/>
    <w:rsid w:val="00DE69C1"/>
    <w:rsid w:val="00DF59E1"/>
    <w:rsid w:val="00DF6FC4"/>
    <w:rsid w:val="00E07835"/>
    <w:rsid w:val="00E10930"/>
    <w:rsid w:val="00E438B8"/>
    <w:rsid w:val="00E47582"/>
    <w:rsid w:val="00E73559"/>
    <w:rsid w:val="00E7499B"/>
    <w:rsid w:val="00E80D06"/>
    <w:rsid w:val="00EE65E4"/>
    <w:rsid w:val="00F069AD"/>
    <w:rsid w:val="00F1263C"/>
    <w:rsid w:val="00F21057"/>
    <w:rsid w:val="00F54530"/>
    <w:rsid w:val="00F54664"/>
    <w:rsid w:val="00F56AB3"/>
    <w:rsid w:val="00FA14FF"/>
    <w:rsid w:val="00FF6D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96DCF"/>
  <w15:chartTrackingRefBased/>
  <w15:docId w15:val="{24AE44DF-DEBB-4767-9AB2-00C1B0C9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84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96E22"/>
    <w:pPr>
      <w:ind w:left="720"/>
      <w:contextualSpacing/>
    </w:pPr>
  </w:style>
  <w:style w:type="paragraph" w:customStyle="1" w:styleId="Default">
    <w:name w:val="Default"/>
    <w:rsid w:val="00F54664"/>
    <w:pPr>
      <w:autoSpaceDE w:val="0"/>
      <w:autoSpaceDN w:val="0"/>
      <w:adjustRightInd w:val="0"/>
      <w:spacing w:after="0" w:line="240" w:lineRule="auto"/>
    </w:pPr>
    <w:rPr>
      <w:rFonts w:ascii="Liberation Sans" w:hAnsi="Liberation Sans" w:cs="Liberation Sans"/>
      <w:color w:val="000000"/>
      <w:sz w:val="24"/>
      <w:szCs w:val="24"/>
    </w:rPr>
  </w:style>
  <w:style w:type="paragraph" w:styleId="Encabezado">
    <w:name w:val="header"/>
    <w:basedOn w:val="Normal"/>
    <w:link w:val="EncabezadoCar"/>
    <w:uiPriority w:val="99"/>
    <w:unhideWhenUsed/>
    <w:rsid w:val="001B49B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49B2"/>
  </w:style>
  <w:style w:type="paragraph" w:styleId="Piedepgina">
    <w:name w:val="footer"/>
    <w:basedOn w:val="Normal"/>
    <w:link w:val="PiedepginaCar"/>
    <w:uiPriority w:val="99"/>
    <w:unhideWhenUsed/>
    <w:rsid w:val="001B49B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4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58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E540E-E929-4EA6-8014-D2E880C74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26</Pages>
  <Words>9432</Words>
  <Characters>51878</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Cabanillas</dc:creator>
  <cp:keywords/>
  <dc:description/>
  <cp:lastModifiedBy>Ayuntamiento Cabanillas</cp:lastModifiedBy>
  <cp:revision>24</cp:revision>
  <cp:lastPrinted>2022-12-20T16:15:00Z</cp:lastPrinted>
  <dcterms:created xsi:type="dcterms:W3CDTF">2022-06-09T10:57:00Z</dcterms:created>
  <dcterms:modified xsi:type="dcterms:W3CDTF">2023-01-18T13:24:00Z</dcterms:modified>
</cp:coreProperties>
</file>