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A1C" w:rsidRDefault="00DA0EAF" w:rsidP="00BC0A1C">
      <w:pPr>
        <w:spacing w:before="91"/>
        <w:ind w:left="702" w:right="136"/>
        <w:jc w:val="both"/>
        <w:rPr>
          <w:b/>
        </w:rPr>
      </w:pPr>
      <w:r>
        <w:t xml:space="preserve">PRESCRIPCIONES TÉCNICAS DEL CONTRATO </w:t>
      </w:r>
      <w:r>
        <w:rPr>
          <w:sz w:val="24"/>
        </w:rPr>
        <w:t xml:space="preserve">DE OBRAS DE </w:t>
      </w:r>
      <w:r w:rsidR="00BC0A1C">
        <w:rPr>
          <w:b/>
          <w:sz w:val="24"/>
        </w:rPr>
        <w:t>“RENOVACIÓN PARCIAL DE LA TUBERÍA DE ABASTECIMIENTO A MURUZÁBAL DE ANDIÓN,</w:t>
      </w:r>
      <w:r w:rsidR="00BC0A1C">
        <w:rPr>
          <w:b/>
          <w:spacing w:val="-16"/>
          <w:sz w:val="24"/>
        </w:rPr>
        <w:t xml:space="preserve"> EN MENDIGORRIA”</w:t>
      </w:r>
      <w:r w:rsidR="00BC0A1C">
        <w:rPr>
          <w:b/>
          <w:spacing w:val="-3"/>
        </w:rPr>
        <w:t xml:space="preserve"> </w:t>
      </w:r>
      <w:r w:rsidR="00BC0A1C">
        <w:rPr>
          <w:b/>
        </w:rPr>
        <w:t>(NAVARRA)</w:t>
      </w:r>
    </w:p>
    <w:p w:rsidR="00196489" w:rsidRDefault="00DB0F1D" w:rsidP="00BC0A1C">
      <w:pPr>
        <w:pStyle w:val="Ttulo"/>
        <w:spacing w:line="276" w:lineRule="auto"/>
        <w:rPr>
          <w:b w:val="0"/>
          <w:sz w:val="28"/>
        </w:rPr>
      </w:pPr>
      <w:r>
        <w:rPr>
          <w:b w:val="0"/>
        </w:rPr>
        <w:pict>
          <v:group id="_x0000_s1034" style="position:absolute;left:0;text-align:left;margin-left:89.3pt;margin-top:18.6pt;width:422.5pt;height:19.6pt;z-index:-15728640;mso-wrap-distance-left:0;mso-wrap-distance-right:0;mso-position-horizontal-relative:page" coordorigin="1786,372" coordsize="8450,392">
            <v:rect id="_x0000_s1037" style="position:absolute;left:1786;top:400;width:8450;height:334" fillcolor="#fad3b4" stroked="f"/>
            <v:shape id="_x0000_s1036" style="position:absolute;left:1786;top:371;width:8450;height:392" coordorigin="1786,372" coordsize="8450,392" o:spt="100" adj="0,,0" path="m10235,753r-8449,l1786,763r8449,l10235,753xm10235,734r-8449,l1786,744r8449,l10235,734xm10235,391r-8449,l1786,400r8449,l10235,391xm10235,372r-8449,l1786,381r8449,l10235,372xe" fillcolor="black" stroked="f">
              <v:stroke joinstyle="round"/>
              <v:formulas/>
              <v:path arrowok="t" o:connecttype="segments"/>
            </v:shape>
            <v:shapetype id="_x0000_t202" coordsize="21600,21600" o:spt="202" path="m,l,21600r21600,l21600,xe">
              <v:stroke joinstyle="miter"/>
              <v:path gradientshapeok="t" o:connecttype="rect"/>
            </v:shapetype>
            <v:shape id="_x0000_s1035" type="#_x0000_t202" style="position:absolute;left:1786;top:390;width:8450;height:353" filled="f" stroked="f">
              <v:textbox inset="0,0,0,0">
                <w:txbxContent>
                  <w:p w:rsidR="00196489" w:rsidRDefault="00DA0EAF">
                    <w:pPr>
                      <w:spacing w:before="21"/>
                      <w:ind w:left="28"/>
                      <w:rPr>
                        <w:b/>
                      </w:rPr>
                    </w:pPr>
                    <w:r>
                      <w:rPr>
                        <w:b/>
                      </w:rPr>
                      <w:t>1.</w:t>
                    </w:r>
                    <w:r>
                      <w:rPr>
                        <w:b/>
                        <w:spacing w:val="16"/>
                      </w:rPr>
                      <w:t xml:space="preserve"> </w:t>
                    </w:r>
                    <w:r>
                      <w:rPr>
                        <w:b/>
                      </w:rPr>
                      <w:t>OBJETO</w:t>
                    </w:r>
                  </w:p>
                </w:txbxContent>
              </v:textbox>
            </v:shape>
            <w10:wrap type="topAndBottom" anchorx="page"/>
          </v:group>
        </w:pict>
      </w:r>
    </w:p>
    <w:p w:rsidR="00196489" w:rsidRDefault="00196489">
      <w:pPr>
        <w:pStyle w:val="Textoindependiente"/>
        <w:spacing w:before="9"/>
        <w:rPr>
          <w:b/>
          <w:sz w:val="18"/>
        </w:rPr>
      </w:pPr>
    </w:p>
    <w:p w:rsidR="00C43731" w:rsidRDefault="00DA0EAF" w:rsidP="00C43731">
      <w:pPr>
        <w:spacing w:before="91"/>
        <w:ind w:right="136" w:firstLine="134"/>
        <w:jc w:val="both"/>
        <w:rPr>
          <w:b/>
        </w:rPr>
      </w:pPr>
      <w:r>
        <w:t>Las presentes Prescripciones Técnicas, que forman parte del Pliego de Condiciones</w:t>
      </w:r>
      <w:r>
        <w:rPr>
          <w:spacing w:val="1"/>
        </w:rPr>
        <w:t xml:space="preserve"> </w:t>
      </w:r>
      <w:r>
        <w:t>Reguladoras, tienen por objeto definir las especificaciones, prescripciones, criterios</w:t>
      </w:r>
      <w:r>
        <w:rPr>
          <w:spacing w:val="1"/>
        </w:rPr>
        <w:t xml:space="preserve"> </w:t>
      </w:r>
      <w:r>
        <w:t xml:space="preserve">y normas de carácter específico que regirán la obra de </w:t>
      </w:r>
      <w:r w:rsidR="00C43731">
        <w:rPr>
          <w:b/>
          <w:sz w:val="24"/>
        </w:rPr>
        <w:t>“RENOVACIÓN PARCIAL DE LA TUBERÍA DE ABASTECIMIENTO A MURUZÁBAL DE ANDIÓN,</w:t>
      </w:r>
      <w:r w:rsidR="00C43731">
        <w:rPr>
          <w:b/>
          <w:spacing w:val="-16"/>
          <w:sz w:val="24"/>
        </w:rPr>
        <w:t xml:space="preserve"> EN MENDIGORRIA”</w:t>
      </w:r>
      <w:r w:rsidR="00C43731">
        <w:rPr>
          <w:b/>
          <w:spacing w:val="-3"/>
        </w:rPr>
        <w:t xml:space="preserve"> </w:t>
      </w:r>
      <w:r w:rsidR="00C43731">
        <w:rPr>
          <w:b/>
        </w:rPr>
        <w:t>(NAVARRA)</w:t>
      </w:r>
    </w:p>
    <w:p w:rsidR="00196489" w:rsidRDefault="00DA0EAF">
      <w:pPr>
        <w:pStyle w:val="Textoindependiente"/>
        <w:spacing w:before="101"/>
        <w:ind w:left="134" w:right="133"/>
        <w:jc w:val="both"/>
      </w:pPr>
      <w:r>
        <w:t>.</w:t>
      </w:r>
    </w:p>
    <w:p w:rsidR="00196489" w:rsidRDefault="00196489">
      <w:pPr>
        <w:pStyle w:val="Textoindependiente"/>
      </w:pPr>
    </w:p>
    <w:p w:rsidR="00196489" w:rsidRDefault="00DA0EAF" w:rsidP="00C43731">
      <w:pPr>
        <w:spacing w:before="91"/>
        <w:ind w:right="136" w:firstLine="134"/>
        <w:jc w:val="both"/>
      </w:pPr>
      <w:r>
        <w:t>Las obras se desa</w:t>
      </w:r>
      <w:r w:rsidR="00C43731">
        <w:t xml:space="preserve">rrollarán conforme al </w:t>
      </w:r>
      <w:r>
        <w:t xml:space="preserve">Proyecto de </w:t>
      </w:r>
      <w:r w:rsidR="00C43731">
        <w:rPr>
          <w:b/>
          <w:sz w:val="24"/>
        </w:rPr>
        <w:t>“RENOVACIÓN PARCIAL DE LA TUBERÍA DE ABASTECIMIENTO A MURUZÁBAL DE ANDIÓN,</w:t>
      </w:r>
      <w:r w:rsidR="00C43731">
        <w:rPr>
          <w:b/>
          <w:spacing w:val="-16"/>
          <w:sz w:val="24"/>
        </w:rPr>
        <w:t xml:space="preserve"> EN MENDIGORRIA”</w:t>
      </w:r>
      <w:r w:rsidR="00C43731">
        <w:rPr>
          <w:b/>
          <w:spacing w:val="-3"/>
        </w:rPr>
        <w:t xml:space="preserve"> </w:t>
      </w:r>
      <w:r w:rsidR="00C43731">
        <w:rPr>
          <w:b/>
        </w:rPr>
        <w:t>(NAVARRA)</w:t>
      </w:r>
      <w:r>
        <w:t>, así</w:t>
      </w:r>
      <w:r>
        <w:rPr>
          <w:spacing w:val="1"/>
        </w:rPr>
        <w:t xml:space="preserve"> </w:t>
      </w:r>
      <w:r>
        <w:t>como</w:t>
      </w:r>
      <w:r>
        <w:rPr>
          <w:spacing w:val="-3"/>
        </w:rPr>
        <w:t xml:space="preserve"> </w:t>
      </w:r>
      <w:r>
        <w:t>por</w:t>
      </w:r>
      <w:r>
        <w:rPr>
          <w:spacing w:val="-1"/>
        </w:rPr>
        <w:t xml:space="preserve"> </w:t>
      </w:r>
      <w:r>
        <w:t>las</w:t>
      </w:r>
      <w:r>
        <w:rPr>
          <w:spacing w:val="-2"/>
        </w:rPr>
        <w:t xml:space="preserve"> </w:t>
      </w:r>
      <w:r>
        <w:t>directrices</w:t>
      </w:r>
      <w:r>
        <w:rPr>
          <w:spacing w:val="-7"/>
        </w:rPr>
        <w:t xml:space="preserve"> </w:t>
      </w:r>
      <w:r>
        <w:t>de</w:t>
      </w:r>
      <w:r>
        <w:rPr>
          <w:spacing w:val="-3"/>
        </w:rPr>
        <w:t xml:space="preserve"> </w:t>
      </w:r>
      <w:r>
        <w:t>la</w:t>
      </w:r>
      <w:r>
        <w:rPr>
          <w:spacing w:val="-3"/>
        </w:rPr>
        <w:t xml:space="preserve"> </w:t>
      </w:r>
      <w:r>
        <w:t>Dirección</w:t>
      </w:r>
      <w:r>
        <w:rPr>
          <w:spacing w:val="-1"/>
        </w:rPr>
        <w:t xml:space="preserve"> </w:t>
      </w:r>
      <w:r>
        <w:t>Facultativa</w:t>
      </w:r>
      <w:r>
        <w:rPr>
          <w:spacing w:val="-3"/>
        </w:rPr>
        <w:t xml:space="preserve"> </w:t>
      </w:r>
      <w:r>
        <w:t>en</w:t>
      </w:r>
      <w:r>
        <w:rPr>
          <w:spacing w:val="-3"/>
        </w:rPr>
        <w:t xml:space="preserve"> </w:t>
      </w:r>
      <w:r>
        <w:t>el</w:t>
      </w:r>
      <w:r>
        <w:rPr>
          <w:spacing w:val="-3"/>
        </w:rPr>
        <w:t xml:space="preserve"> </w:t>
      </w:r>
      <w:r>
        <w:t>ejercicio</w:t>
      </w:r>
      <w:r>
        <w:rPr>
          <w:spacing w:val="-3"/>
        </w:rPr>
        <w:t xml:space="preserve"> </w:t>
      </w:r>
      <w:r>
        <w:t>de</w:t>
      </w:r>
      <w:r>
        <w:rPr>
          <w:spacing w:val="-3"/>
        </w:rPr>
        <w:t xml:space="preserve"> </w:t>
      </w:r>
      <w:r>
        <w:t>sus</w:t>
      </w:r>
      <w:r>
        <w:rPr>
          <w:spacing w:val="-3"/>
        </w:rPr>
        <w:t xml:space="preserve"> </w:t>
      </w:r>
      <w:r>
        <w:t>funciones.</w:t>
      </w:r>
    </w:p>
    <w:p w:rsidR="00196489" w:rsidRDefault="00196489">
      <w:pPr>
        <w:pStyle w:val="Textoindependiente"/>
        <w:spacing w:before="1"/>
      </w:pPr>
    </w:p>
    <w:p w:rsidR="00196489" w:rsidRDefault="00DA0EAF">
      <w:pPr>
        <w:pStyle w:val="Textoindependiente"/>
        <w:spacing w:before="1"/>
        <w:ind w:left="134" w:right="134"/>
        <w:jc w:val="both"/>
      </w:pPr>
      <w:r>
        <w:t>Las</w:t>
      </w:r>
      <w:r>
        <w:rPr>
          <w:spacing w:val="1"/>
        </w:rPr>
        <w:t xml:space="preserve"> </w:t>
      </w:r>
      <w:r>
        <w:t>obras</w:t>
      </w:r>
      <w:r>
        <w:rPr>
          <w:spacing w:val="1"/>
        </w:rPr>
        <w:t xml:space="preserve"> </w:t>
      </w:r>
      <w:r>
        <w:t>se</w:t>
      </w:r>
      <w:r>
        <w:rPr>
          <w:spacing w:val="1"/>
        </w:rPr>
        <w:t xml:space="preserve"> </w:t>
      </w:r>
      <w:r>
        <w:t>llevarán</w:t>
      </w:r>
      <w:r>
        <w:rPr>
          <w:spacing w:val="1"/>
        </w:rPr>
        <w:t xml:space="preserve"> </w:t>
      </w:r>
      <w:r>
        <w:t>a</w:t>
      </w:r>
      <w:r>
        <w:rPr>
          <w:spacing w:val="1"/>
        </w:rPr>
        <w:t xml:space="preserve"> </w:t>
      </w:r>
      <w:r>
        <w:t>cabo</w:t>
      </w:r>
      <w:r>
        <w:rPr>
          <w:spacing w:val="1"/>
        </w:rPr>
        <w:t xml:space="preserve"> </w:t>
      </w:r>
      <w:r>
        <w:t>con</w:t>
      </w:r>
      <w:r>
        <w:rPr>
          <w:spacing w:val="1"/>
        </w:rPr>
        <w:t xml:space="preserve"> </w:t>
      </w:r>
      <w:r>
        <w:t>estricta</w:t>
      </w:r>
      <w:r>
        <w:rPr>
          <w:spacing w:val="1"/>
        </w:rPr>
        <w:t xml:space="preserve"> </w:t>
      </w:r>
      <w:r>
        <w:t>sujeción</w:t>
      </w:r>
      <w:r>
        <w:rPr>
          <w:spacing w:val="1"/>
        </w:rPr>
        <w:t xml:space="preserve"> </w:t>
      </w:r>
      <w:r>
        <w:t>a</w:t>
      </w:r>
      <w:r>
        <w:rPr>
          <w:spacing w:val="1"/>
        </w:rPr>
        <w:t xml:space="preserve"> </w:t>
      </w:r>
      <w:r>
        <w:t>la</w:t>
      </w:r>
      <w:r>
        <w:rPr>
          <w:spacing w:val="1"/>
        </w:rPr>
        <w:t xml:space="preserve"> </w:t>
      </w:r>
      <w:r>
        <w:t>normativa</w:t>
      </w:r>
      <w:r>
        <w:rPr>
          <w:spacing w:val="1"/>
        </w:rPr>
        <w:t xml:space="preserve"> </w:t>
      </w:r>
      <w:r>
        <w:t>técnica</w:t>
      </w:r>
      <w:r>
        <w:rPr>
          <w:spacing w:val="1"/>
        </w:rPr>
        <w:t xml:space="preserve"> </w:t>
      </w:r>
      <w:r>
        <w:t>y</w:t>
      </w:r>
      <w:r>
        <w:rPr>
          <w:spacing w:val="1"/>
        </w:rPr>
        <w:t xml:space="preserve"> </w:t>
      </w:r>
      <w:r>
        <w:t>urbanística</w:t>
      </w:r>
      <w:r>
        <w:rPr>
          <w:spacing w:val="1"/>
        </w:rPr>
        <w:t xml:space="preserve"> </w:t>
      </w:r>
      <w:r>
        <w:t>aplicable</w:t>
      </w:r>
      <w:r>
        <w:rPr>
          <w:spacing w:val="1"/>
        </w:rPr>
        <w:t xml:space="preserve"> </w:t>
      </w:r>
      <w:r>
        <w:t>a</w:t>
      </w:r>
      <w:r>
        <w:rPr>
          <w:spacing w:val="1"/>
        </w:rPr>
        <w:t xml:space="preserve"> </w:t>
      </w:r>
      <w:r>
        <w:t>dichos</w:t>
      </w:r>
      <w:r>
        <w:rPr>
          <w:spacing w:val="1"/>
        </w:rPr>
        <w:t xml:space="preserve"> </w:t>
      </w:r>
      <w:r>
        <w:t>proyectos,</w:t>
      </w:r>
      <w:r>
        <w:rPr>
          <w:spacing w:val="1"/>
        </w:rPr>
        <w:t xml:space="preserve"> </w:t>
      </w:r>
      <w:r>
        <w:t>así</w:t>
      </w:r>
      <w:r>
        <w:rPr>
          <w:spacing w:val="1"/>
        </w:rPr>
        <w:t xml:space="preserve"> </w:t>
      </w:r>
      <w:r>
        <w:t>como</w:t>
      </w:r>
      <w:r>
        <w:rPr>
          <w:spacing w:val="1"/>
        </w:rPr>
        <w:t xml:space="preserve"> </w:t>
      </w:r>
      <w:r>
        <w:t>a</w:t>
      </w:r>
      <w:r>
        <w:rPr>
          <w:spacing w:val="1"/>
        </w:rPr>
        <w:t xml:space="preserve"> </w:t>
      </w:r>
      <w:r>
        <w:t>la</w:t>
      </w:r>
      <w:r>
        <w:rPr>
          <w:spacing w:val="1"/>
        </w:rPr>
        <w:t xml:space="preserve"> </w:t>
      </w:r>
      <w:r>
        <w:t>documentación</w:t>
      </w:r>
      <w:r>
        <w:rPr>
          <w:spacing w:val="1"/>
        </w:rPr>
        <w:t xml:space="preserve"> </w:t>
      </w:r>
      <w:r>
        <w:t>complementaria</w:t>
      </w:r>
      <w:r>
        <w:rPr>
          <w:spacing w:val="6"/>
        </w:rPr>
        <w:t xml:space="preserve"> </w:t>
      </w:r>
      <w:r>
        <w:t>de</w:t>
      </w:r>
      <w:r>
        <w:rPr>
          <w:spacing w:val="6"/>
        </w:rPr>
        <w:t xml:space="preserve"> </w:t>
      </w:r>
      <w:r>
        <w:t>obra</w:t>
      </w:r>
      <w:r>
        <w:rPr>
          <w:spacing w:val="6"/>
        </w:rPr>
        <w:t xml:space="preserve"> </w:t>
      </w:r>
      <w:r>
        <w:t>que</w:t>
      </w:r>
      <w:r>
        <w:rPr>
          <w:spacing w:val="6"/>
        </w:rPr>
        <w:t xml:space="preserve"> </w:t>
      </w:r>
      <w:r>
        <w:t>pudiera</w:t>
      </w:r>
      <w:r>
        <w:rPr>
          <w:spacing w:val="5"/>
        </w:rPr>
        <w:t xml:space="preserve"> </w:t>
      </w:r>
      <w:r>
        <w:t>confeccionarse</w:t>
      </w:r>
      <w:r>
        <w:rPr>
          <w:spacing w:val="7"/>
        </w:rPr>
        <w:t xml:space="preserve"> </w:t>
      </w:r>
      <w:r>
        <w:t>en</w:t>
      </w:r>
      <w:r>
        <w:rPr>
          <w:spacing w:val="6"/>
        </w:rPr>
        <w:t xml:space="preserve"> </w:t>
      </w:r>
      <w:r>
        <w:t>el</w:t>
      </w:r>
      <w:r>
        <w:rPr>
          <w:spacing w:val="6"/>
        </w:rPr>
        <w:t xml:space="preserve"> </w:t>
      </w:r>
      <w:r>
        <w:t>transcurso</w:t>
      </w:r>
      <w:r>
        <w:rPr>
          <w:spacing w:val="6"/>
        </w:rPr>
        <w:t xml:space="preserve"> </w:t>
      </w:r>
      <w:r>
        <w:t>de</w:t>
      </w:r>
      <w:r>
        <w:rPr>
          <w:spacing w:val="5"/>
        </w:rPr>
        <w:t xml:space="preserve"> </w:t>
      </w:r>
      <w:r>
        <w:t>las</w:t>
      </w:r>
      <w:r>
        <w:rPr>
          <w:spacing w:val="10"/>
        </w:rPr>
        <w:t xml:space="preserve"> </w:t>
      </w:r>
      <w:r>
        <w:t>mismas</w:t>
      </w:r>
      <w:r>
        <w:rPr>
          <w:spacing w:val="-64"/>
        </w:rPr>
        <w:t xml:space="preserve"> </w:t>
      </w:r>
      <w:r>
        <w:t>y</w:t>
      </w:r>
      <w:r>
        <w:rPr>
          <w:spacing w:val="-2"/>
        </w:rPr>
        <w:t xml:space="preserve"> </w:t>
      </w:r>
      <w:r>
        <w:t>que fuera</w:t>
      </w:r>
      <w:r>
        <w:rPr>
          <w:spacing w:val="-1"/>
        </w:rPr>
        <w:t xml:space="preserve"> </w:t>
      </w:r>
      <w:r>
        <w:t>necesaria</w:t>
      </w:r>
      <w:r>
        <w:rPr>
          <w:spacing w:val="-1"/>
        </w:rPr>
        <w:t xml:space="preserve"> </w:t>
      </w:r>
      <w:r>
        <w:t>para su correcta</w:t>
      </w:r>
      <w:r>
        <w:rPr>
          <w:spacing w:val="-2"/>
        </w:rPr>
        <w:t xml:space="preserve"> </w:t>
      </w:r>
      <w:r>
        <w:t>ejecución.</w:t>
      </w:r>
    </w:p>
    <w:p w:rsidR="00196489" w:rsidRDefault="00196489">
      <w:pPr>
        <w:pStyle w:val="Textoindependiente"/>
        <w:spacing w:before="11"/>
        <w:rPr>
          <w:sz w:val="21"/>
        </w:rPr>
      </w:pPr>
    </w:p>
    <w:p w:rsidR="00196489" w:rsidRDefault="00DA0EAF">
      <w:pPr>
        <w:pStyle w:val="Textoindependiente"/>
        <w:ind w:left="134" w:right="134"/>
        <w:jc w:val="both"/>
      </w:pPr>
      <w:r>
        <w:t>El proyecto de ejecución de las obras y actividad para la adecuación de locales para</w:t>
      </w:r>
      <w:r>
        <w:rPr>
          <w:spacing w:val="1"/>
        </w:rPr>
        <w:t xml:space="preserve"> </w:t>
      </w:r>
      <w:r>
        <w:t xml:space="preserve">el emprendimiento ha sido redactado por </w:t>
      </w:r>
      <w:r w:rsidR="00C43731">
        <w:t>el Ingeniero Juan Bautista Guallart Vega</w:t>
      </w:r>
      <w:r>
        <w:t>.</w:t>
      </w:r>
    </w:p>
    <w:p w:rsidR="00196489" w:rsidRDefault="00196489">
      <w:pPr>
        <w:pStyle w:val="Textoindependiente"/>
        <w:spacing w:before="11"/>
        <w:rPr>
          <w:sz w:val="21"/>
        </w:rPr>
      </w:pPr>
    </w:p>
    <w:p w:rsidR="00196489" w:rsidRDefault="00DA0EAF">
      <w:pPr>
        <w:pStyle w:val="Textoindependiente"/>
        <w:ind w:left="134" w:right="137"/>
        <w:jc w:val="both"/>
      </w:pPr>
      <w:r>
        <w:t>La documentación técnica en formato digital</w:t>
      </w:r>
      <w:r>
        <w:rPr>
          <w:spacing w:val="1"/>
        </w:rPr>
        <w:t xml:space="preserve"> </w:t>
      </w:r>
      <w:r>
        <w:t>(firmada/visada) estará</w:t>
      </w:r>
      <w:r>
        <w:rPr>
          <w:spacing w:val="66"/>
        </w:rPr>
        <w:t xml:space="preserve"> </w:t>
      </w:r>
      <w:r>
        <w:t>disponible</w:t>
      </w:r>
      <w:r>
        <w:rPr>
          <w:spacing w:val="1"/>
        </w:rPr>
        <w:t xml:space="preserve"> </w:t>
      </w:r>
      <w:r>
        <w:t>para</w:t>
      </w:r>
      <w:r>
        <w:rPr>
          <w:spacing w:val="40"/>
        </w:rPr>
        <w:t xml:space="preserve"> </w:t>
      </w:r>
      <w:r>
        <w:t>las</w:t>
      </w:r>
      <w:r>
        <w:rPr>
          <w:spacing w:val="41"/>
        </w:rPr>
        <w:t xml:space="preserve"> </w:t>
      </w:r>
      <w:r>
        <w:t>personas</w:t>
      </w:r>
      <w:r>
        <w:rPr>
          <w:spacing w:val="40"/>
        </w:rPr>
        <w:t xml:space="preserve"> </w:t>
      </w:r>
      <w:r>
        <w:t>licitadoras</w:t>
      </w:r>
      <w:r>
        <w:rPr>
          <w:spacing w:val="40"/>
        </w:rPr>
        <w:t xml:space="preserve"> </w:t>
      </w:r>
      <w:r>
        <w:t>en</w:t>
      </w:r>
      <w:r>
        <w:rPr>
          <w:spacing w:val="40"/>
        </w:rPr>
        <w:t xml:space="preserve"> </w:t>
      </w:r>
      <w:r>
        <w:t>la</w:t>
      </w:r>
      <w:r>
        <w:rPr>
          <w:spacing w:val="39"/>
        </w:rPr>
        <w:t xml:space="preserve"> </w:t>
      </w:r>
      <w:r>
        <w:t>Plataforma</w:t>
      </w:r>
      <w:r>
        <w:rPr>
          <w:spacing w:val="42"/>
        </w:rPr>
        <w:t xml:space="preserve"> </w:t>
      </w:r>
      <w:r>
        <w:t>de</w:t>
      </w:r>
      <w:r>
        <w:rPr>
          <w:spacing w:val="40"/>
        </w:rPr>
        <w:t xml:space="preserve"> </w:t>
      </w:r>
      <w:r>
        <w:t>Licitación</w:t>
      </w:r>
      <w:r>
        <w:rPr>
          <w:spacing w:val="39"/>
        </w:rPr>
        <w:t xml:space="preserve"> </w:t>
      </w:r>
      <w:r>
        <w:t>Electrónica</w:t>
      </w:r>
      <w:r>
        <w:rPr>
          <w:spacing w:val="40"/>
        </w:rPr>
        <w:t xml:space="preserve"> </w:t>
      </w:r>
      <w:r>
        <w:t>(PLENA).</w:t>
      </w:r>
      <w:r>
        <w:rPr>
          <w:spacing w:val="-64"/>
        </w:rPr>
        <w:t xml:space="preserve"> </w:t>
      </w:r>
      <w:r>
        <w:t>Una</w:t>
      </w:r>
      <w:r>
        <w:rPr>
          <w:spacing w:val="1"/>
        </w:rPr>
        <w:t xml:space="preserve"> </w:t>
      </w:r>
      <w:r>
        <w:t>parte</w:t>
      </w:r>
      <w:r>
        <w:rPr>
          <w:spacing w:val="1"/>
        </w:rPr>
        <w:t xml:space="preserve"> </w:t>
      </w:r>
      <w:r>
        <w:t>de</w:t>
      </w:r>
      <w:r>
        <w:rPr>
          <w:spacing w:val="1"/>
        </w:rPr>
        <w:t xml:space="preserve"> </w:t>
      </w:r>
      <w:r>
        <w:t>esa</w:t>
      </w:r>
      <w:r>
        <w:rPr>
          <w:spacing w:val="1"/>
        </w:rPr>
        <w:t xml:space="preserve"> </w:t>
      </w:r>
      <w:r>
        <w:t>documentación</w:t>
      </w:r>
      <w:r>
        <w:rPr>
          <w:spacing w:val="1"/>
        </w:rPr>
        <w:t xml:space="preserve"> </w:t>
      </w:r>
      <w:r>
        <w:t>estará</w:t>
      </w:r>
      <w:r>
        <w:rPr>
          <w:spacing w:val="1"/>
        </w:rPr>
        <w:t xml:space="preserve"> </w:t>
      </w:r>
      <w:r>
        <w:t>editable</w:t>
      </w:r>
      <w:r>
        <w:rPr>
          <w:spacing w:val="1"/>
        </w:rPr>
        <w:t xml:space="preserve"> </w:t>
      </w:r>
      <w:r>
        <w:t>para</w:t>
      </w:r>
      <w:r>
        <w:rPr>
          <w:spacing w:val="1"/>
        </w:rPr>
        <w:t xml:space="preserve"> </w:t>
      </w:r>
      <w:r>
        <w:t>facilitar</w:t>
      </w:r>
      <w:r>
        <w:rPr>
          <w:spacing w:val="1"/>
        </w:rPr>
        <w:t xml:space="preserve"> </w:t>
      </w:r>
      <w:r>
        <w:t>el</w:t>
      </w:r>
      <w:r>
        <w:rPr>
          <w:spacing w:val="1"/>
        </w:rPr>
        <w:t xml:space="preserve"> </w:t>
      </w:r>
      <w:r>
        <w:t>estudio</w:t>
      </w:r>
      <w:r>
        <w:rPr>
          <w:spacing w:val="1"/>
        </w:rPr>
        <w:t xml:space="preserve"> </w:t>
      </w:r>
      <w:r>
        <w:t>y</w:t>
      </w:r>
      <w:r>
        <w:rPr>
          <w:spacing w:val="1"/>
        </w:rPr>
        <w:t xml:space="preserve"> </w:t>
      </w:r>
      <w:r>
        <w:t>presentación de las ofertas, no obstante, en caso de discrepancia, prevalecerá la</w:t>
      </w:r>
      <w:r>
        <w:rPr>
          <w:spacing w:val="1"/>
        </w:rPr>
        <w:t xml:space="preserve"> </w:t>
      </w:r>
      <w:r>
        <w:t>documentación</w:t>
      </w:r>
      <w:r>
        <w:rPr>
          <w:spacing w:val="-1"/>
        </w:rPr>
        <w:t xml:space="preserve"> </w:t>
      </w:r>
      <w:r>
        <w:t>firmada</w:t>
      </w:r>
      <w:r>
        <w:rPr>
          <w:spacing w:val="-1"/>
        </w:rPr>
        <w:t xml:space="preserve"> </w:t>
      </w:r>
      <w:r>
        <w:t>y</w:t>
      </w:r>
      <w:r>
        <w:rPr>
          <w:spacing w:val="-1"/>
        </w:rPr>
        <w:t xml:space="preserve"> </w:t>
      </w:r>
      <w:r>
        <w:t>visada.</w:t>
      </w:r>
    </w:p>
    <w:p w:rsidR="00196489" w:rsidRDefault="00DB0F1D">
      <w:pPr>
        <w:pStyle w:val="Textoindependiente"/>
        <w:spacing w:before="8"/>
        <w:rPr>
          <w:sz w:val="28"/>
        </w:rPr>
      </w:pPr>
      <w:r>
        <w:pict>
          <v:group id="_x0000_s1030" style="position:absolute;margin-left:89.3pt;margin-top:18.6pt;width:422.5pt;height:19.7pt;z-index:-15728128;mso-wrap-distance-left:0;mso-wrap-distance-right:0;mso-position-horizontal-relative:page" coordorigin="1786,372" coordsize="8450,394">
            <v:rect id="_x0000_s1033" style="position:absolute;left:1786;top:401;width:8450;height:336" fillcolor="#fad3b4" stroked="f"/>
            <v:shape id="_x0000_s1032" style="position:absolute;left:1786;top:372;width:8450;height:394" coordorigin="1786,372" coordsize="8450,394" o:spt="100" adj="0,,0" path="m10235,756r-8449,l1786,766r8449,l10235,756xm10235,737r-8449,l1786,747r8449,l10235,737xm10235,392r-8449,l1786,401r8449,l10235,392xm10235,372r-8449,l1786,382r8449,l10235,372xe" fillcolor="black" stroked="f">
              <v:stroke joinstyle="round"/>
              <v:formulas/>
              <v:path arrowok="t" o:connecttype="segments"/>
            </v:shape>
            <v:shape id="_x0000_s1031" type="#_x0000_t202" style="position:absolute;left:1786;top:391;width:8450;height:356" filled="f" stroked="f">
              <v:textbox inset="0,0,0,0">
                <w:txbxContent>
                  <w:p w:rsidR="00196489" w:rsidRDefault="00DA0EAF">
                    <w:pPr>
                      <w:spacing w:before="21"/>
                      <w:ind w:left="28"/>
                      <w:rPr>
                        <w:b/>
                      </w:rPr>
                    </w:pPr>
                    <w:r>
                      <w:rPr>
                        <w:b/>
                      </w:rPr>
                      <w:t>2.</w:t>
                    </w:r>
                    <w:r>
                      <w:rPr>
                        <w:b/>
                        <w:spacing w:val="14"/>
                      </w:rPr>
                      <w:t xml:space="preserve"> </w:t>
                    </w:r>
                    <w:r>
                      <w:rPr>
                        <w:b/>
                      </w:rPr>
                      <w:t>EQUIPO</w:t>
                    </w:r>
                    <w:r>
                      <w:rPr>
                        <w:b/>
                        <w:spacing w:val="-1"/>
                      </w:rPr>
                      <w:t xml:space="preserve"> </w:t>
                    </w:r>
                    <w:r>
                      <w:rPr>
                        <w:b/>
                      </w:rPr>
                      <w:t>TECNICO</w:t>
                    </w:r>
                    <w:r>
                      <w:rPr>
                        <w:b/>
                        <w:spacing w:val="-3"/>
                      </w:rPr>
                      <w:t xml:space="preserve"> </w:t>
                    </w:r>
                    <w:r>
                      <w:rPr>
                        <w:b/>
                      </w:rPr>
                      <w:t>MINIMO Y</w:t>
                    </w:r>
                    <w:r>
                      <w:rPr>
                        <w:b/>
                        <w:spacing w:val="-3"/>
                      </w:rPr>
                      <w:t xml:space="preserve"> </w:t>
                    </w:r>
                    <w:r>
                      <w:rPr>
                        <w:b/>
                      </w:rPr>
                      <w:t>DEDICACIÓN</w:t>
                    </w:r>
                  </w:p>
                </w:txbxContent>
              </v:textbox>
            </v:shape>
            <w10:wrap type="topAndBottom" anchorx="page"/>
          </v:group>
        </w:pict>
      </w:r>
    </w:p>
    <w:p w:rsidR="00196489" w:rsidRDefault="00196489">
      <w:pPr>
        <w:pStyle w:val="Textoindependiente"/>
        <w:spacing w:before="9"/>
        <w:rPr>
          <w:sz w:val="18"/>
        </w:rPr>
      </w:pPr>
    </w:p>
    <w:p w:rsidR="00196489" w:rsidRDefault="00DA0EAF">
      <w:pPr>
        <w:pStyle w:val="Textoindependiente"/>
        <w:spacing w:before="101" w:line="242" w:lineRule="auto"/>
        <w:ind w:left="134" w:right="134"/>
        <w:jc w:val="both"/>
      </w:pPr>
      <w:r>
        <w:t>El</w:t>
      </w:r>
      <w:r>
        <w:rPr>
          <w:spacing w:val="1"/>
        </w:rPr>
        <w:t xml:space="preserve"> </w:t>
      </w:r>
      <w:r>
        <w:t>personal</w:t>
      </w:r>
      <w:r>
        <w:rPr>
          <w:spacing w:val="1"/>
        </w:rPr>
        <w:t xml:space="preserve"> </w:t>
      </w:r>
      <w:r>
        <w:t>técnico</w:t>
      </w:r>
      <w:r>
        <w:rPr>
          <w:spacing w:val="1"/>
        </w:rPr>
        <w:t xml:space="preserve"> </w:t>
      </w:r>
      <w:r>
        <w:t>exigido</w:t>
      </w:r>
      <w:r>
        <w:rPr>
          <w:spacing w:val="1"/>
        </w:rPr>
        <w:t xml:space="preserve"> </w:t>
      </w:r>
      <w:r>
        <w:t>para</w:t>
      </w:r>
      <w:r>
        <w:rPr>
          <w:spacing w:val="1"/>
        </w:rPr>
        <w:t xml:space="preserve"> </w:t>
      </w:r>
      <w:r>
        <w:t>la</w:t>
      </w:r>
      <w:r>
        <w:rPr>
          <w:spacing w:val="1"/>
        </w:rPr>
        <w:t xml:space="preserve"> </w:t>
      </w:r>
      <w:r>
        <w:t>ejecución</w:t>
      </w:r>
      <w:r>
        <w:rPr>
          <w:spacing w:val="1"/>
        </w:rPr>
        <w:t xml:space="preserve"> </w:t>
      </w:r>
      <w:r>
        <w:t>del</w:t>
      </w:r>
      <w:r>
        <w:rPr>
          <w:spacing w:val="1"/>
        </w:rPr>
        <w:t xml:space="preserve"> </w:t>
      </w:r>
      <w:r>
        <w:t>contrato</w:t>
      </w:r>
      <w:r>
        <w:rPr>
          <w:spacing w:val="1"/>
        </w:rPr>
        <w:t xml:space="preserve"> </w:t>
      </w:r>
      <w:r>
        <w:t>cumplirá</w:t>
      </w:r>
      <w:r>
        <w:rPr>
          <w:spacing w:val="1"/>
        </w:rPr>
        <w:t xml:space="preserve"> </w:t>
      </w:r>
      <w:r>
        <w:t>con</w:t>
      </w:r>
      <w:r>
        <w:rPr>
          <w:spacing w:val="66"/>
        </w:rPr>
        <w:t xml:space="preserve"> </w:t>
      </w:r>
      <w:r>
        <w:t>las</w:t>
      </w:r>
      <w:r>
        <w:rPr>
          <w:spacing w:val="1"/>
        </w:rPr>
        <w:t xml:space="preserve"> </w:t>
      </w:r>
      <w:r>
        <w:t>siguientes</w:t>
      </w:r>
      <w:r>
        <w:rPr>
          <w:spacing w:val="-2"/>
        </w:rPr>
        <w:t xml:space="preserve"> </w:t>
      </w:r>
      <w:r>
        <w:t>características</w:t>
      </w:r>
      <w:r>
        <w:rPr>
          <w:spacing w:val="-1"/>
        </w:rPr>
        <w:t xml:space="preserve"> </w:t>
      </w:r>
      <w:r>
        <w:t>y</w:t>
      </w:r>
      <w:r>
        <w:rPr>
          <w:spacing w:val="-2"/>
        </w:rPr>
        <w:t xml:space="preserve"> </w:t>
      </w:r>
      <w:r>
        <w:t>dedicación mínima:</w:t>
      </w:r>
    </w:p>
    <w:p w:rsidR="00196489" w:rsidRDefault="00DA0EAF">
      <w:pPr>
        <w:pStyle w:val="Prrafodelista"/>
        <w:numPr>
          <w:ilvl w:val="0"/>
          <w:numId w:val="2"/>
        </w:numPr>
        <w:tabs>
          <w:tab w:val="left" w:pos="1215"/>
        </w:tabs>
        <w:spacing w:before="196" w:line="255" w:lineRule="exact"/>
        <w:ind w:hanging="361"/>
      </w:pPr>
      <w:r>
        <w:t>Un/a</w:t>
      </w:r>
      <w:r>
        <w:rPr>
          <w:spacing w:val="-1"/>
        </w:rPr>
        <w:t xml:space="preserve"> </w:t>
      </w:r>
      <w:r>
        <w:t>Jefe/a</w:t>
      </w:r>
      <w:r>
        <w:rPr>
          <w:spacing w:val="-1"/>
        </w:rPr>
        <w:t xml:space="preserve"> </w:t>
      </w:r>
      <w:r>
        <w:t>de</w:t>
      </w:r>
      <w:r>
        <w:rPr>
          <w:spacing w:val="-3"/>
        </w:rPr>
        <w:t xml:space="preserve"> </w:t>
      </w:r>
      <w:r>
        <w:t>Obra:</w:t>
      </w:r>
    </w:p>
    <w:p w:rsidR="00196489" w:rsidRDefault="00DA0EAF">
      <w:pPr>
        <w:pStyle w:val="Prrafodelista"/>
        <w:numPr>
          <w:ilvl w:val="1"/>
          <w:numId w:val="2"/>
        </w:numPr>
        <w:tabs>
          <w:tab w:val="left" w:pos="1575"/>
          <w:tab w:val="left" w:pos="2938"/>
          <w:tab w:val="left" w:pos="4137"/>
          <w:tab w:val="left" w:pos="5116"/>
          <w:tab w:val="left" w:pos="6601"/>
          <w:tab w:val="left" w:pos="7095"/>
          <w:tab w:val="left" w:pos="7529"/>
          <w:tab w:val="left" w:pos="8283"/>
        </w:tabs>
        <w:spacing w:before="13" w:line="223" w:lineRule="auto"/>
        <w:ind w:right="137"/>
      </w:pPr>
      <w:r>
        <w:t>Formación:</w:t>
      </w:r>
      <w:r>
        <w:tab/>
        <w:t>titulación</w:t>
      </w:r>
      <w:r>
        <w:tab/>
        <w:t>técnica</w:t>
      </w:r>
      <w:r>
        <w:tab/>
        <w:t>universitaria</w:t>
      </w:r>
      <w:r>
        <w:tab/>
        <w:t>en</w:t>
      </w:r>
      <w:r>
        <w:tab/>
        <w:t>la</w:t>
      </w:r>
      <w:r>
        <w:tab/>
        <w:t>rama</w:t>
      </w:r>
      <w:r>
        <w:tab/>
      </w:r>
      <w:r>
        <w:rPr>
          <w:spacing w:val="-1"/>
        </w:rPr>
        <w:t>de</w:t>
      </w:r>
      <w:r>
        <w:rPr>
          <w:spacing w:val="-64"/>
        </w:rPr>
        <w:t xml:space="preserve"> </w:t>
      </w:r>
      <w:r>
        <w:t>conocimiento</w:t>
      </w:r>
      <w:r>
        <w:rPr>
          <w:spacing w:val="-2"/>
        </w:rPr>
        <w:t xml:space="preserve"> </w:t>
      </w:r>
      <w:r>
        <w:t>de</w:t>
      </w:r>
      <w:r>
        <w:rPr>
          <w:spacing w:val="-2"/>
        </w:rPr>
        <w:t xml:space="preserve"> </w:t>
      </w:r>
      <w:r>
        <w:t>la</w:t>
      </w:r>
      <w:r>
        <w:rPr>
          <w:spacing w:val="-1"/>
        </w:rPr>
        <w:t xml:space="preserve"> </w:t>
      </w:r>
      <w:r>
        <w:t>arquitectura</w:t>
      </w:r>
      <w:r>
        <w:rPr>
          <w:spacing w:val="-2"/>
        </w:rPr>
        <w:t xml:space="preserve"> </w:t>
      </w:r>
      <w:r>
        <w:t>o</w:t>
      </w:r>
      <w:r>
        <w:rPr>
          <w:spacing w:val="-2"/>
        </w:rPr>
        <w:t xml:space="preserve"> </w:t>
      </w:r>
      <w:r>
        <w:t>de</w:t>
      </w:r>
      <w:r>
        <w:rPr>
          <w:spacing w:val="-1"/>
        </w:rPr>
        <w:t xml:space="preserve"> </w:t>
      </w:r>
      <w:r>
        <w:t>la</w:t>
      </w:r>
      <w:r>
        <w:rPr>
          <w:spacing w:val="-2"/>
        </w:rPr>
        <w:t xml:space="preserve"> </w:t>
      </w:r>
      <w:r>
        <w:t>ingeniería.</w:t>
      </w:r>
    </w:p>
    <w:p w:rsidR="00196489" w:rsidRDefault="00DA0EAF">
      <w:pPr>
        <w:pStyle w:val="Textoindependiente"/>
        <w:spacing w:before="6" w:line="255" w:lineRule="exact"/>
        <w:ind w:left="1574"/>
      </w:pPr>
      <w:r>
        <w:t>Mínimo</w:t>
      </w:r>
      <w:r>
        <w:rPr>
          <w:spacing w:val="-3"/>
        </w:rPr>
        <w:t xml:space="preserve"> </w:t>
      </w:r>
      <w:r>
        <w:t>dedicación:</w:t>
      </w:r>
      <w:r>
        <w:rPr>
          <w:spacing w:val="-3"/>
        </w:rPr>
        <w:t xml:space="preserve"> </w:t>
      </w:r>
      <w:r>
        <w:t>50%</w:t>
      </w:r>
      <w:r>
        <w:rPr>
          <w:spacing w:val="-4"/>
        </w:rPr>
        <w:t xml:space="preserve"> </w:t>
      </w:r>
      <w:r>
        <w:t>de</w:t>
      </w:r>
      <w:r>
        <w:rPr>
          <w:spacing w:val="-3"/>
        </w:rPr>
        <w:t xml:space="preserve"> </w:t>
      </w:r>
      <w:r>
        <w:t>la</w:t>
      </w:r>
      <w:r>
        <w:rPr>
          <w:spacing w:val="-3"/>
        </w:rPr>
        <w:t xml:space="preserve"> </w:t>
      </w:r>
      <w:r>
        <w:t>jornada</w:t>
      </w:r>
      <w:r>
        <w:rPr>
          <w:spacing w:val="-3"/>
        </w:rPr>
        <w:t xml:space="preserve"> </w:t>
      </w:r>
      <w:r>
        <w:t>laboral</w:t>
      </w:r>
    </w:p>
    <w:p w:rsidR="00196489" w:rsidRDefault="00DA0EAF">
      <w:pPr>
        <w:pStyle w:val="Prrafodelista"/>
        <w:numPr>
          <w:ilvl w:val="1"/>
          <w:numId w:val="2"/>
        </w:numPr>
        <w:tabs>
          <w:tab w:val="left" w:pos="1575"/>
        </w:tabs>
        <w:spacing w:line="272" w:lineRule="exact"/>
        <w:ind w:hanging="361"/>
      </w:pPr>
      <w:r>
        <w:t>Se</w:t>
      </w:r>
      <w:r>
        <w:rPr>
          <w:spacing w:val="-4"/>
        </w:rPr>
        <w:t xml:space="preserve"> </w:t>
      </w:r>
      <w:r>
        <w:t>exigirá</w:t>
      </w:r>
      <w:r>
        <w:rPr>
          <w:spacing w:val="-3"/>
        </w:rPr>
        <w:t xml:space="preserve"> </w:t>
      </w:r>
      <w:r>
        <w:t>asimismo</w:t>
      </w:r>
      <w:r>
        <w:rPr>
          <w:spacing w:val="-4"/>
        </w:rPr>
        <w:t xml:space="preserve"> </w:t>
      </w:r>
      <w:r>
        <w:t>presencialidad</w:t>
      </w:r>
      <w:r>
        <w:rPr>
          <w:spacing w:val="-3"/>
        </w:rPr>
        <w:t xml:space="preserve"> </w:t>
      </w:r>
      <w:r>
        <w:t>en</w:t>
      </w:r>
      <w:r>
        <w:rPr>
          <w:spacing w:val="-4"/>
        </w:rPr>
        <w:t xml:space="preserve"> </w:t>
      </w:r>
      <w:r>
        <w:t>obra</w:t>
      </w:r>
    </w:p>
    <w:p w:rsidR="00196489" w:rsidRDefault="00196489">
      <w:pPr>
        <w:pStyle w:val="Textoindependiente"/>
        <w:spacing w:before="6"/>
        <w:rPr>
          <w:sz w:val="20"/>
        </w:rPr>
      </w:pPr>
    </w:p>
    <w:p w:rsidR="00196489" w:rsidRDefault="00DA0EAF">
      <w:pPr>
        <w:pStyle w:val="Prrafodelista"/>
        <w:numPr>
          <w:ilvl w:val="0"/>
          <w:numId w:val="2"/>
        </w:numPr>
        <w:tabs>
          <w:tab w:val="left" w:pos="1215"/>
        </w:tabs>
        <w:spacing w:before="1"/>
        <w:ind w:hanging="361"/>
      </w:pPr>
      <w:r>
        <w:t>Un/a</w:t>
      </w:r>
      <w:r>
        <w:rPr>
          <w:spacing w:val="-2"/>
        </w:rPr>
        <w:t xml:space="preserve"> </w:t>
      </w:r>
      <w:r>
        <w:t>encargado/a</w:t>
      </w:r>
      <w:r>
        <w:rPr>
          <w:spacing w:val="-1"/>
        </w:rPr>
        <w:t xml:space="preserve"> </w:t>
      </w:r>
      <w:r>
        <w:t>de</w:t>
      </w:r>
      <w:r>
        <w:rPr>
          <w:spacing w:val="-4"/>
        </w:rPr>
        <w:t xml:space="preserve"> </w:t>
      </w:r>
      <w:r>
        <w:t>Obra</w:t>
      </w:r>
      <w:r>
        <w:rPr>
          <w:spacing w:val="-1"/>
        </w:rPr>
        <w:t xml:space="preserve"> </w:t>
      </w:r>
      <w:r>
        <w:t>general:</w:t>
      </w:r>
    </w:p>
    <w:p w:rsidR="00196489" w:rsidRDefault="00DA0EAF">
      <w:pPr>
        <w:pStyle w:val="Textoindependiente"/>
        <w:spacing w:before="1" w:line="255" w:lineRule="exact"/>
        <w:ind w:left="1553"/>
      </w:pPr>
      <w:r>
        <w:t>Mínimo</w:t>
      </w:r>
      <w:r>
        <w:rPr>
          <w:spacing w:val="-4"/>
        </w:rPr>
        <w:t xml:space="preserve"> </w:t>
      </w:r>
      <w:r>
        <w:t>dedicación:</w:t>
      </w:r>
      <w:r>
        <w:rPr>
          <w:spacing w:val="-2"/>
        </w:rPr>
        <w:t xml:space="preserve"> </w:t>
      </w:r>
      <w:r>
        <w:t>100%</w:t>
      </w:r>
      <w:r>
        <w:rPr>
          <w:spacing w:val="-5"/>
        </w:rPr>
        <w:t xml:space="preserve"> </w:t>
      </w:r>
      <w:r>
        <w:t>de</w:t>
      </w:r>
      <w:r>
        <w:rPr>
          <w:spacing w:val="-3"/>
        </w:rPr>
        <w:t xml:space="preserve"> </w:t>
      </w:r>
      <w:r>
        <w:t>la</w:t>
      </w:r>
      <w:r>
        <w:rPr>
          <w:spacing w:val="-3"/>
        </w:rPr>
        <w:t xml:space="preserve"> </w:t>
      </w:r>
      <w:r>
        <w:t>jornada</w:t>
      </w:r>
      <w:r>
        <w:rPr>
          <w:spacing w:val="-3"/>
        </w:rPr>
        <w:t xml:space="preserve"> </w:t>
      </w:r>
      <w:r>
        <w:t>laboral</w:t>
      </w:r>
    </w:p>
    <w:p w:rsidR="00196489" w:rsidRDefault="00DA0EAF">
      <w:pPr>
        <w:pStyle w:val="Prrafodelista"/>
        <w:numPr>
          <w:ilvl w:val="1"/>
          <w:numId w:val="2"/>
        </w:numPr>
        <w:tabs>
          <w:tab w:val="left" w:pos="1575"/>
        </w:tabs>
        <w:spacing w:line="272" w:lineRule="exact"/>
        <w:ind w:hanging="308"/>
      </w:pPr>
      <w:r>
        <w:t>Se</w:t>
      </w:r>
      <w:r>
        <w:rPr>
          <w:spacing w:val="-5"/>
        </w:rPr>
        <w:t xml:space="preserve"> </w:t>
      </w:r>
      <w:r>
        <w:t>exigirá</w:t>
      </w:r>
      <w:r>
        <w:rPr>
          <w:spacing w:val="-3"/>
        </w:rPr>
        <w:t xml:space="preserve"> </w:t>
      </w:r>
      <w:r>
        <w:t>asimismo</w:t>
      </w:r>
      <w:r>
        <w:rPr>
          <w:spacing w:val="-4"/>
        </w:rPr>
        <w:t xml:space="preserve"> </w:t>
      </w:r>
      <w:r>
        <w:t>presencialidad</w:t>
      </w:r>
      <w:r>
        <w:rPr>
          <w:spacing w:val="-3"/>
        </w:rPr>
        <w:t xml:space="preserve"> </w:t>
      </w:r>
      <w:r>
        <w:t>en</w:t>
      </w:r>
      <w:r>
        <w:rPr>
          <w:spacing w:val="-4"/>
        </w:rPr>
        <w:t xml:space="preserve"> </w:t>
      </w:r>
      <w:r>
        <w:t>obra</w:t>
      </w:r>
    </w:p>
    <w:p w:rsidR="00196489" w:rsidRDefault="00196489">
      <w:pPr>
        <w:pStyle w:val="Textoindependiente"/>
        <w:spacing w:before="6"/>
        <w:rPr>
          <w:sz w:val="20"/>
        </w:rPr>
      </w:pPr>
    </w:p>
    <w:p w:rsidR="00196489" w:rsidRDefault="00DA0EAF">
      <w:pPr>
        <w:pStyle w:val="Textoindependiente"/>
        <w:ind w:left="134" w:right="136"/>
        <w:jc w:val="both"/>
      </w:pPr>
      <w:r>
        <w:t>Será de aplicación a los trabajadores de la persona adjudicataria adscritos a la</w:t>
      </w:r>
      <w:r>
        <w:rPr>
          <w:spacing w:val="1"/>
        </w:rPr>
        <w:t xml:space="preserve"> </w:t>
      </w:r>
      <w:r>
        <w:t>ejecución</w:t>
      </w:r>
      <w:r>
        <w:rPr>
          <w:spacing w:val="1"/>
        </w:rPr>
        <w:t xml:space="preserve"> </w:t>
      </w:r>
      <w:r>
        <w:t>del</w:t>
      </w:r>
      <w:r>
        <w:rPr>
          <w:spacing w:val="1"/>
        </w:rPr>
        <w:t xml:space="preserve"> </w:t>
      </w:r>
      <w:r>
        <w:t>contrato</w:t>
      </w:r>
      <w:r>
        <w:rPr>
          <w:spacing w:val="1"/>
        </w:rPr>
        <w:t xml:space="preserve"> </w:t>
      </w:r>
      <w:r>
        <w:t>el</w:t>
      </w:r>
      <w:r>
        <w:rPr>
          <w:spacing w:val="1"/>
        </w:rPr>
        <w:t xml:space="preserve"> </w:t>
      </w:r>
      <w:r>
        <w:t>Convenio</w:t>
      </w:r>
      <w:r>
        <w:rPr>
          <w:spacing w:val="1"/>
        </w:rPr>
        <w:t xml:space="preserve"> </w:t>
      </w:r>
      <w:r>
        <w:t>Colectivo</w:t>
      </w:r>
      <w:r>
        <w:rPr>
          <w:spacing w:val="1"/>
        </w:rPr>
        <w:t xml:space="preserve"> </w:t>
      </w:r>
      <w:r>
        <w:t>del</w:t>
      </w:r>
      <w:r>
        <w:rPr>
          <w:spacing w:val="1"/>
        </w:rPr>
        <w:t xml:space="preserve"> </w:t>
      </w:r>
      <w:r>
        <w:t>Sector</w:t>
      </w:r>
      <w:r>
        <w:rPr>
          <w:spacing w:val="1"/>
        </w:rPr>
        <w:t xml:space="preserve"> </w:t>
      </w:r>
      <w:r>
        <w:t>Industrias</w:t>
      </w:r>
      <w:r>
        <w:rPr>
          <w:spacing w:val="1"/>
        </w:rPr>
        <w:t xml:space="preserve"> </w:t>
      </w:r>
      <w:r>
        <w:t>de</w:t>
      </w:r>
      <w:r>
        <w:rPr>
          <w:spacing w:val="66"/>
        </w:rPr>
        <w:t xml:space="preserve"> </w:t>
      </w:r>
      <w:r>
        <w:t>la</w:t>
      </w:r>
      <w:r>
        <w:rPr>
          <w:spacing w:val="1"/>
        </w:rPr>
        <w:t xml:space="preserve"> </w:t>
      </w:r>
      <w:r>
        <w:t>Construcción</w:t>
      </w:r>
      <w:r>
        <w:rPr>
          <w:spacing w:val="1"/>
        </w:rPr>
        <w:t xml:space="preserve"> </w:t>
      </w:r>
      <w:r>
        <w:t>y</w:t>
      </w:r>
      <w:r>
        <w:rPr>
          <w:spacing w:val="1"/>
        </w:rPr>
        <w:t xml:space="preserve"> </w:t>
      </w:r>
      <w:r>
        <w:t>Obras</w:t>
      </w:r>
      <w:r>
        <w:rPr>
          <w:spacing w:val="1"/>
        </w:rPr>
        <w:t xml:space="preserve"> </w:t>
      </w:r>
      <w:r>
        <w:t>Públicas</w:t>
      </w:r>
      <w:r>
        <w:rPr>
          <w:spacing w:val="1"/>
        </w:rPr>
        <w:t xml:space="preserve"> </w:t>
      </w:r>
      <w:r>
        <w:t>de</w:t>
      </w:r>
      <w:r>
        <w:rPr>
          <w:spacing w:val="1"/>
        </w:rPr>
        <w:t xml:space="preserve"> </w:t>
      </w:r>
      <w:r>
        <w:t>Navarra</w:t>
      </w:r>
      <w:r>
        <w:rPr>
          <w:spacing w:val="1"/>
        </w:rPr>
        <w:t xml:space="preserve"> </w:t>
      </w:r>
      <w:r>
        <w:t>vigente</w:t>
      </w:r>
      <w:r>
        <w:rPr>
          <w:spacing w:val="1"/>
        </w:rPr>
        <w:t xml:space="preserve"> </w:t>
      </w:r>
      <w:r>
        <w:t>o</w:t>
      </w:r>
      <w:r>
        <w:rPr>
          <w:spacing w:val="1"/>
        </w:rPr>
        <w:t xml:space="preserve"> </w:t>
      </w:r>
      <w:r>
        <w:t>el</w:t>
      </w:r>
      <w:r>
        <w:rPr>
          <w:spacing w:val="1"/>
        </w:rPr>
        <w:t xml:space="preserve"> </w:t>
      </w:r>
      <w:r>
        <w:t>correspondiente</w:t>
      </w:r>
      <w:r>
        <w:rPr>
          <w:spacing w:val="1"/>
        </w:rPr>
        <w:t xml:space="preserve"> </w:t>
      </w:r>
      <w:r>
        <w:t>a</w:t>
      </w:r>
      <w:r>
        <w:rPr>
          <w:spacing w:val="66"/>
        </w:rPr>
        <w:t xml:space="preserve"> </w:t>
      </w:r>
      <w:r>
        <w:t>la</w:t>
      </w:r>
      <w:r>
        <w:rPr>
          <w:spacing w:val="1"/>
        </w:rPr>
        <w:t xml:space="preserve"> </w:t>
      </w:r>
      <w:r>
        <w:t>ubicación</w:t>
      </w:r>
      <w:r>
        <w:rPr>
          <w:spacing w:val="-1"/>
        </w:rPr>
        <w:t xml:space="preserve"> </w:t>
      </w:r>
      <w:r>
        <w:t>del</w:t>
      </w:r>
      <w:r>
        <w:rPr>
          <w:spacing w:val="-2"/>
        </w:rPr>
        <w:t xml:space="preserve"> </w:t>
      </w:r>
      <w:r>
        <w:t>centro</w:t>
      </w:r>
      <w:r>
        <w:rPr>
          <w:spacing w:val="-1"/>
        </w:rPr>
        <w:t xml:space="preserve"> </w:t>
      </w:r>
      <w:r>
        <w:t>de</w:t>
      </w:r>
      <w:r>
        <w:rPr>
          <w:spacing w:val="-3"/>
        </w:rPr>
        <w:t xml:space="preserve"> </w:t>
      </w:r>
      <w:r>
        <w:t>trabajo</w:t>
      </w:r>
      <w:r>
        <w:rPr>
          <w:spacing w:val="-1"/>
        </w:rPr>
        <w:t xml:space="preserve"> </w:t>
      </w:r>
      <w:r>
        <w:t>donde se</w:t>
      </w:r>
      <w:r>
        <w:rPr>
          <w:spacing w:val="-1"/>
        </w:rPr>
        <w:t xml:space="preserve"> </w:t>
      </w:r>
      <w:r>
        <w:t>presten</w:t>
      </w:r>
      <w:r>
        <w:rPr>
          <w:spacing w:val="-1"/>
        </w:rPr>
        <w:t xml:space="preserve"> </w:t>
      </w:r>
      <w:r>
        <w:t>los servicios.</w:t>
      </w:r>
    </w:p>
    <w:p w:rsidR="00196489" w:rsidRDefault="00196489">
      <w:pPr>
        <w:jc w:val="both"/>
        <w:sectPr w:rsidR="00196489">
          <w:headerReference w:type="default" r:id="rId7"/>
          <w:footerReference w:type="default" r:id="rId8"/>
          <w:type w:val="continuous"/>
          <w:pgSz w:w="11910" w:h="16840"/>
          <w:pgMar w:top="1300" w:right="1560" w:bottom="560" w:left="1680" w:header="432" w:footer="373" w:gutter="0"/>
          <w:pgNumType w:start="1"/>
          <w:cols w:space="720"/>
        </w:sectPr>
      </w:pPr>
    </w:p>
    <w:p w:rsidR="00196489" w:rsidRDefault="00DA0EAF">
      <w:pPr>
        <w:pStyle w:val="Textoindependiente"/>
        <w:spacing w:before="90"/>
        <w:ind w:left="134" w:right="136"/>
        <w:jc w:val="both"/>
      </w:pPr>
      <w:r>
        <w:lastRenderedPageBreak/>
        <w:t>La aplicación del Convenio tendrá la consideración de condiciones mínimas durante</w:t>
      </w:r>
      <w:r>
        <w:rPr>
          <w:spacing w:val="1"/>
        </w:rPr>
        <w:t xml:space="preserve"> </w:t>
      </w:r>
      <w:r>
        <w:t>la ejecución del contrato y será de aplicación así mismo al personal técnico con</w:t>
      </w:r>
      <w:r>
        <w:rPr>
          <w:spacing w:val="1"/>
        </w:rPr>
        <w:t xml:space="preserve"> </w:t>
      </w:r>
      <w:r>
        <w:t>dedicación total o parcial a la obra conforme a las prescripciones técnicas del</w:t>
      </w:r>
      <w:r>
        <w:rPr>
          <w:spacing w:val="1"/>
        </w:rPr>
        <w:t xml:space="preserve"> </w:t>
      </w:r>
      <w:r>
        <w:t>contrato.</w:t>
      </w:r>
    </w:p>
    <w:p w:rsidR="00196489" w:rsidRDefault="00DB0F1D">
      <w:pPr>
        <w:pStyle w:val="Textoindependiente"/>
        <w:spacing w:before="9"/>
        <w:rPr>
          <w:sz w:val="28"/>
        </w:rPr>
      </w:pPr>
      <w:r>
        <w:pict>
          <v:group id="_x0000_s1026" style="position:absolute;margin-left:89.3pt;margin-top:18.7pt;width:422.5pt;height:19.7pt;z-index:-15727616;mso-wrap-distance-left:0;mso-wrap-distance-right:0;mso-position-horizontal-relative:page" coordorigin="1786,374" coordsize="8450,394">
            <v:rect id="_x0000_s1029" style="position:absolute;left:1786;top:402;width:8450;height:336" fillcolor="#fad3b4" stroked="f"/>
            <v:shape id="_x0000_s1028" style="position:absolute;left:1786;top:373;width:8450;height:394" coordorigin="1786,374" coordsize="8450,394" o:spt="100" adj="0,,0" path="m10235,758r-8449,l1786,768r8449,l10235,758xm10235,739r-8449,l1786,748r8449,l10235,739xm10235,393r-8449,l1786,403r8449,l10235,393xm10235,374r-8449,l1786,384r8449,l10235,374xe" fillcolor="black" stroked="f">
              <v:stroke joinstyle="round"/>
              <v:formulas/>
              <v:path arrowok="t" o:connecttype="segments"/>
            </v:shape>
            <v:shape id="_x0000_s1027" type="#_x0000_t202" style="position:absolute;left:1786;top:393;width:8450;height:356" filled="f" stroked="f">
              <v:textbox inset="0,0,0,0">
                <w:txbxContent>
                  <w:p w:rsidR="00196489" w:rsidRDefault="00DA0EAF">
                    <w:pPr>
                      <w:spacing w:before="21"/>
                      <w:ind w:left="28"/>
                      <w:rPr>
                        <w:b/>
                      </w:rPr>
                    </w:pPr>
                    <w:r>
                      <w:rPr>
                        <w:b/>
                      </w:rPr>
                      <w:t>3.</w:t>
                    </w:r>
                    <w:r>
                      <w:rPr>
                        <w:b/>
                        <w:spacing w:val="9"/>
                      </w:rPr>
                      <w:t xml:space="preserve"> </w:t>
                    </w:r>
                    <w:r>
                      <w:rPr>
                        <w:b/>
                      </w:rPr>
                      <w:t>OBLIGACIONES</w:t>
                    </w:r>
                    <w:r>
                      <w:rPr>
                        <w:b/>
                        <w:spacing w:val="-4"/>
                      </w:rPr>
                      <w:t xml:space="preserve"> </w:t>
                    </w:r>
                    <w:r>
                      <w:rPr>
                        <w:b/>
                      </w:rPr>
                      <w:t>ESPECÍFICAS</w:t>
                    </w:r>
                    <w:r>
                      <w:rPr>
                        <w:b/>
                        <w:spacing w:val="-3"/>
                      </w:rPr>
                      <w:t xml:space="preserve"> </w:t>
                    </w:r>
                    <w:r>
                      <w:rPr>
                        <w:b/>
                      </w:rPr>
                      <w:t>DEL</w:t>
                    </w:r>
                    <w:r>
                      <w:rPr>
                        <w:b/>
                        <w:spacing w:val="-2"/>
                      </w:rPr>
                      <w:t xml:space="preserve"> </w:t>
                    </w:r>
                    <w:r>
                      <w:rPr>
                        <w:b/>
                      </w:rPr>
                      <w:t>CONTRATISTA</w:t>
                    </w:r>
                  </w:p>
                </w:txbxContent>
              </v:textbox>
            </v:shape>
            <w10:wrap type="topAndBottom" anchorx="page"/>
          </v:group>
        </w:pict>
      </w:r>
    </w:p>
    <w:p w:rsidR="00196489" w:rsidRDefault="00196489">
      <w:pPr>
        <w:pStyle w:val="Textoindependiente"/>
        <w:spacing w:before="5"/>
        <w:rPr>
          <w:sz w:val="8"/>
        </w:rPr>
      </w:pPr>
    </w:p>
    <w:p w:rsidR="00196489" w:rsidRDefault="00DA0EAF">
      <w:pPr>
        <w:pStyle w:val="Prrafodelista"/>
        <w:numPr>
          <w:ilvl w:val="0"/>
          <w:numId w:val="1"/>
        </w:numPr>
        <w:tabs>
          <w:tab w:val="left" w:pos="560"/>
        </w:tabs>
        <w:spacing w:before="101" w:line="242" w:lineRule="auto"/>
        <w:ind w:right="138"/>
        <w:jc w:val="both"/>
      </w:pPr>
      <w:r>
        <w:t>El proyecto de ejecución ha sido estructurado en su contenido y documentación</w:t>
      </w:r>
      <w:r>
        <w:rPr>
          <w:spacing w:val="-64"/>
        </w:rPr>
        <w:t xml:space="preserve"> </w:t>
      </w:r>
      <w:r>
        <w:t>programando la ejecución de la obra en una fase con una duración prevista de</w:t>
      </w:r>
      <w:r>
        <w:rPr>
          <w:spacing w:val="1"/>
        </w:rPr>
        <w:t xml:space="preserve"> </w:t>
      </w:r>
      <w:r w:rsidR="007F5653">
        <w:rPr>
          <w:spacing w:val="1"/>
        </w:rPr>
        <w:t>dos meses</w:t>
      </w:r>
      <w:r>
        <w:rPr>
          <w:spacing w:val="-1"/>
        </w:rPr>
        <w:t xml:space="preserve"> </w:t>
      </w:r>
      <w:r>
        <w:t>desde la firma</w:t>
      </w:r>
      <w:r>
        <w:rPr>
          <w:spacing w:val="-2"/>
        </w:rPr>
        <w:t xml:space="preserve"> </w:t>
      </w:r>
      <w:r>
        <w:t>del acta</w:t>
      </w:r>
      <w:r>
        <w:rPr>
          <w:spacing w:val="-2"/>
        </w:rPr>
        <w:t xml:space="preserve"> </w:t>
      </w:r>
      <w:r>
        <w:t>de</w:t>
      </w:r>
      <w:r>
        <w:rPr>
          <w:spacing w:val="-3"/>
        </w:rPr>
        <w:t xml:space="preserve"> </w:t>
      </w:r>
      <w:r>
        <w:t>replanteo.</w:t>
      </w:r>
    </w:p>
    <w:p w:rsidR="00196489" w:rsidRDefault="00DA0EAF">
      <w:pPr>
        <w:pStyle w:val="Prrafodelista"/>
        <w:numPr>
          <w:ilvl w:val="0"/>
          <w:numId w:val="1"/>
        </w:numPr>
        <w:tabs>
          <w:tab w:val="left" w:pos="560"/>
        </w:tabs>
        <w:spacing w:before="190"/>
        <w:ind w:right="136"/>
        <w:jc w:val="both"/>
      </w:pPr>
      <w:r>
        <w:t>La entrega de la obra se formalizará cuando las obras y sus instalaciones se</w:t>
      </w:r>
      <w:r>
        <w:rPr>
          <w:spacing w:val="1"/>
        </w:rPr>
        <w:t xml:space="preserve"> </w:t>
      </w:r>
      <w:r>
        <w:t>encuentren completamente acabadas y correctamente realizadas las pruebas de</w:t>
      </w:r>
      <w:r>
        <w:rPr>
          <w:spacing w:val="-64"/>
        </w:rPr>
        <w:t xml:space="preserve"> </w:t>
      </w:r>
      <w:r>
        <w:t>servicio.</w:t>
      </w:r>
    </w:p>
    <w:p w:rsidR="00196489" w:rsidRDefault="00DA0EAF">
      <w:pPr>
        <w:pStyle w:val="Textoindependiente"/>
        <w:spacing w:before="202" w:line="242" w:lineRule="auto"/>
        <w:ind w:left="559" w:right="137"/>
        <w:jc w:val="both"/>
      </w:pPr>
      <w:r>
        <w:t>Las instalaciones del edificio para su recepción se encontrarán registradas en el</w:t>
      </w:r>
      <w:r>
        <w:rPr>
          <w:spacing w:val="1"/>
        </w:rPr>
        <w:t xml:space="preserve"> </w:t>
      </w:r>
      <w:r>
        <w:t>órgano</w:t>
      </w:r>
      <w:r>
        <w:rPr>
          <w:spacing w:val="1"/>
        </w:rPr>
        <w:t xml:space="preserve"> </w:t>
      </w:r>
      <w:r>
        <w:t>competente</w:t>
      </w:r>
      <w:r>
        <w:rPr>
          <w:spacing w:val="1"/>
        </w:rPr>
        <w:t xml:space="preserve"> </w:t>
      </w:r>
      <w:r>
        <w:t>y</w:t>
      </w:r>
      <w:r>
        <w:rPr>
          <w:spacing w:val="1"/>
        </w:rPr>
        <w:t xml:space="preserve"> </w:t>
      </w:r>
      <w:r>
        <w:t>los</w:t>
      </w:r>
      <w:r>
        <w:rPr>
          <w:spacing w:val="1"/>
        </w:rPr>
        <w:t xml:space="preserve"> </w:t>
      </w:r>
      <w:r>
        <w:t>servicios</w:t>
      </w:r>
      <w:r>
        <w:rPr>
          <w:spacing w:val="1"/>
        </w:rPr>
        <w:t xml:space="preserve"> </w:t>
      </w:r>
      <w:r>
        <w:t>en</w:t>
      </w:r>
      <w:r>
        <w:rPr>
          <w:spacing w:val="1"/>
        </w:rPr>
        <w:t xml:space="preserve"> </w:t>
      </w:r>
      <w:r>
        <w:t>situación</w:t>
      </w:r>
      <w:r>
        <w:rPr>
          <w:spacing w:val="1"/>
        </w:rPr>
        <w:t xml:space="preserve"> </w:t>
      </w:r>
      <w:r>
        <w:t>de</w:t>
      </w:r>
      <w:r>
        <w:rPr>
          <w:spacing w:val="1"/>
        </w:rPr>
        <w:t xml:space="preserve"> </w:t>
      </w:r>
      <w:r>
        <w:t>contratables</w:t>
      </w:r>
      <w:r>
        <w:rPr>
          <w:spacing w:val="1"/>
        </w:rPr>
        <w:t xml:space="preserve"> </w:t>
      </w:r>
      <w:r>
        <w:t>por</w:t>
      </w:r>
      <w:r>
        <w:rPr>
          <w:spacing w:val="66"/>
        </w:rPr>
        <w:t xml:space="preserve"> </w:t>
      </w:r>
      <w:r>
        <w:t>la</w:t>
      </w:r>
      <w:r>
        <w:rPr>
          <w:spacing w:val="1"/>
        </w:rPr>
        <w:t xml:space="preserve"> </w:t>
      </w:r>
      <w:r>
        <w:t>propiedad.</w:t>
      </w:r>
    </w:p>
    <w:p w:rsidR="00DB0F1D" w:rsidRDefault="00DB0F1D">
      <w:pPr>
        <w:pStyle w:val="Textoindependiente"/>
        <w:spacing w:before="202" w:line="242" w:lineRule="auto"/>
        <w:ind w:left="559" w:right="137"/>
        <w:jc w:val="both"/>
      </w:pPr>
    </w:p>
    <w:p w:rsidR="00DB0F1D" w:rsidRDefault="00DB0F1D" w:rsidP="00DB0F1D">
      <w:pPr>
        <w:pStyle w:val="Textoindependiente"/>
        <w:tabs>
          <w:tab w:val="left" w:pos="7034"/>
        </w:tabs>
        <w:spacing w:before="101"/>
        <w:ind w:left="843"/>
      </w:pPr>
      <w:r>
        <w:t xml:space="preserve">Diligencia: Pliego de </w:t>
      </w:r>
      <w:r>
        <w:t>Prescripciones Técnicas</w:t>
      </w:r>
      <w:bookmarkStart w:id="0" w:name="_GoBack"/>
      <w:bookmarkEnd w:id="0"/>
      <w:r>
        <w:t xml:space="preserve"> de la Obra de “Renovación parcial de la tubería de abastecimiento a Muruzábal de Andión, en Mendigorria” (Navarra)”l, aprobadas por el Pleno del Ayuntamiento de la Villa de Mendigorria en sesión extraordinaria de fecha 12 de julio de 2022. El secretario interino del Ayuntamiento de la Villa de Mendigorria, Juan Antonio Echeverría Echarte.</w:t>
      </w:r>
    </w:p>
    <w:p w:rsidR="00DB0F1D" w:rsidRDefault="00DB0F1D">
      <w:pPr>
        <w:pStyle w:val="Textoindependiente"/>
        <w:spacing w:before="202" w:line="242" w:lineRule="auto"/>
        <w:ind w:left="559" w:right="137"/>
        <w:jc w:val="both"/>
      </w:pPr>
    </w:p>
    <w:sectPr w:rsidR="00DB0F1D">
      <w:pgSz w:w="11910" w:h="16840"/>
      <w:pgMar w:top="1300" w:right="1560" w:bottom="560" w:left="1680" w:header="432" w:footer="37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4B8A" w:rsidRDefault="00DA0EAF">
      <w:r>
        <w:separator/>
      </w:r>
    </w:p>
  </w:endnote>
  <w:endnote w:type="continuationSeparator" w:id="0">
    <w:p w:rsidR="00FE4B8A" w:rsidRDefault="00DA0E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6489" w:rsidRDefault="00DB0F1D">
    <w:pPr>
      <w:pStyle w:val="Textoindependiente"/>
      <w:spacing w:line="14" w:lineRule="auto"/>
      <w:rPr>
        <w:sz w:val="20"/>
      </w:rPr>
    </w:pPr>
    <w:r>
      <w:pict>
        <v:rect id="_x0000_s2050" style="position:absolute;margin-left:89.3pt;margin-top:813.95pt;width:404.45pt;height:.5pt;z-index:-15779840;mso-position-horizontal-relative:page;mso-position-vertical-relative:page" fillcolor="black" stroked="f">
          <w10:wrap anchorx="page" anchory="page"/>
        </v:rect>
      </w:pict>
    </w:r>
    <w:r>
      <w:pict>
        <v:shapetype id="_x0000_t202" coordsize="21600,21600" o:spt="202" path="m,l,21600r21600,l21600,xe">
          <v:stroke joinstyle="miter"/>
          <v:path gradientshapeok="t" o:connecttype="rect"/>
        </v:shapetype>
        <v:shape id="_x0000_s2049" type="#_x0000_t202" style="position:absolute;margin-left:484.4pt;margin-top:812.25pt;width:11.05pt;height:12.1pt;z-index:-15779328;mso-position-horizontal-relative:page;mso-position-vertical-relative:page" filled="f" stroked="f">
          <v:textbox inset="0,0,0,0">
            <w:txbxContent>
              <w:p w:rsidR="00196489" w:rsidRDefault="00DA0EAF">
                <w:pPr>
                  <w:spacing w:before="14"/>
                  <w:ind w:left="60"/>
                  <w:rPr>
                    <w:rFonts w:ascii="Arial MT"/>
                    <w:sz w:val="18"/>
                  </w:rPr>
                </w:pPr>
                <w:r>
                  <w:fldChar w:fldCharType="begin"/>
                </w:r>
                <w:r>
                  <w:rPr>
                    <w:rFonts w:ascii="Arial MT"/>
                    <w:w w:val="99"/>
                    <w:sz w:val="18"/>
                  </w:rPr>
                  <w:instrText xml:space="preserve"> PAGE </w:instrText>
                </w:r>
                <w:r>
                  <w:fldChar w:fldCharType="separate"/>
                </w:r>
                <w:r w:rsidR="00DB0F1D">
                  <w:rPr>
                    <w:rFonts w:ascii="Arial MT"/>
                    <w:noProof/>
                    <w:w w:val="99"/>
                    <w:sz w:val="18"/>
                  </w:rPr>
                  <w:t>1</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4B8A" w:rsidRDefault="00DA0EAF">
      <w:r>
        <w:separator/>
      </w:r>
    </w:p>
  </w:footnote>
  <w:footnote w:type="continuationSeparator" w:id="0">
    <w:p w:rsidR="00FE4B8A" w:rsidRDefault="00DA0E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6489" w:rsidRDefault="00DB0F1D">
    <w:pPr>
      <w:pStyle w:val="Textoindependiente"/>
      <w:spacing w:line="14" w:lineRule="auto"/>
      <w:rPr>
        <w:sz w:val="20"/>
      </w:rPr>
    </w:pPr>
    <w:r>
      <w:pict>
        <v:rect id="_x0000_s2052" style="position:absolute;margin-left:89.3pt;margin-top:55.9pt;width:422.45pt;height:.5pt;z-index:-15780864;mso-position-horizontal-relative:page;mso-position-vertical-relative:page" fillcolor="black" stroked="f">
          <w10:wrap anchorx="page" anchory="page"/>
        </v:rect>
      </w:pict>
    </w:r>
    <w:r>
      <w:pict>
        <v:shapetype id="_x0000_t202" coordsize="21600,21600" o:spt="202" path="m,l,21600r21600,l21600,xe">
          <v:stroke joinstyle="miter"/>
          <v:path gradientshapeok="t" o:connecttype="rect"/>
        </v:shapetype>
        <v:shape id="_x0000_s2051" type="#_x0000_t202" style="position:absolute;margin-left:421.6pt;margin-top:34.9pt;width:89.9pt;height:20.7pt;z-index:-15780352;mso-position-horizontal-relative:page;mso-position-vertical-relative:page" filled="f" stroked="f">
          <v:textbox inset="0,0,0,0">
            <w:txbxContent>
              <w:p w:rsidR="00196489" w:rsidRDefault="00DA0EAF">
                <w:pPr>
                  <w:spacing w:before="20"/>
                  <w:ind w:right="21"/>
                  <w:jc w:val="right"/>
                  <w:rPr>
                    <w:b/>
                    <w:sz w:val="16"/>
                  </w:rPr>
                </w:pPr>
                <w:r>
                  <w:rPr>
                    <w:b/>
                    <w:sz w:val="16"/>
                  </w:rPr>
                  <w:t>Prescripciones</w:t>
                </w:r>
                <w:r>
                  <w:rPr>
                    <w:b/>
                    <w:spacing w:val="-9"/>
                    <w:sz w:val="16"/>
                  </w:rPr>
                  <w:t xml:space="preserve"> </w:t>
                </w:r>
                <w:r>
                  <w:rPr>
                    <w:b/>
                    <w:sz w:val="16"/>
                  </w:rPr>
                  <w:t>técnicas</w:t>
                </w:r>
              </w:p>
              <w:p w:rsidR="00196489" w:rsidRDefault="00DA0EAF">
                <w:pPr>
                  <w:spacing w:before="2"/>
                  <w:ind w:right="18"/>
                  <w:jc w:val="right"/>
                  <w:rPr>
                    <w:b/>
                    <w:sz w:val="16"/>
                  </w:rPr>
                </w:pPr>
                <w:r>
                  <w:rPr>
                    <w:b/>
                    <w:sz w:val="16"/>
                  </w:rPr>
                  <w:t>Exp:2022/05</w:t>
                </w: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476BF7"/>
    <w:multiLevelType w:val="hybridMultilevel"/>
    <w:tmpl w:val="48149596"/>
    <w:lvl w:ilvl="0" w:tplc="373EA6E2">
      <w:start w:val="1"/>
      <w:numFmt w:val="lowerLetter"/>
      <w:lvlText w:val="%1)"/>
      <w:lvlJc w:val="left"/>
      <w:pPr>
        <w:ind w:left="559" w:hanging="425"/>
        <w:jc w:val="left"/>
      </w:pPr>
      <w:rPr>
        <w:rFonts w:ascii="Trebuchet MS" w:eastAsia="Trebuchet MS" w:hAnsi="Trebuchet MS" w:cs="Trebuchet MS" w:hint="default"/>
        <w:spacing w:val="-1"/>
        <w:w w:val="100"/>
        <w:sz w:val="22"/>
        <w:szCs w:val="22"/>
        <w:lang w:val="es-ES" w:eastAsia="en-US" w:bidi="ar-SA"/>
      </w:rPr>
    </w:lvl>
    <w:lvl w:ilvl="1" w:tplc="A29CE9D0">
      <w:numFmt w:val="bullet"/>
      <w:lvlText w:val="•"/>
      <w:lvlJc w:val="left"/>
      <w:pPr>
        <w:ind w:left="1370" w:hanging="425"/>
      </w:pPr>
      <w:rPr>
        <w:rFonts w:hint="default"/>
        <w:lang w:val="es-ES" w:eastAsia="en-US" w:bidi="ar-SA"/>
      </w:rPr>
    </w:lvl>
    <w:lvl w:ilvl="2" w:tplc="85FA433A">
      <w:numFmt w:val="bullet"/>
      <w:lvlText w:val="•"/>
      <w:lvlJc w:val="left"/>
      <w:pPr>
        <w:ind w:left="2181" w:hanging="425"/>
      </w:pPr>
      <w:rPr>
        <w:rFonts w:hint="default"/>
        <w:lang w:val="es-ES" w:eastAsia="en-US" w:bidi="ar-SA"/>
      </w:rPr>
    </w:lvl>
    <w:lvl w:ilvl="3" w:tplc="801E9AA2">
      <w:numFmt w:val="bullet"/>
      <w:lvlText w:val="•"/>
      <w:lvlJc w:val="left"/>
      <w:pPr>
        <w:ind w:left="2991" w:hanging="425"/>
      </w:pPr>
      <w:rPr>
        <w:rFonts w:hint="default"/>
        <w:lang w:val="es-ES" w:eastAsia="en-US" w:bidi="ar-SA"/>
      </w:rPr>
    </w:lvl>
    <w:lvl w:ilvl="4" w:tplc="D49AA2AC">
      <w:numFmt w:val="bullet"/>
      <w:lvlText w:val="•"/>
      <w:lvlJc w:val="left"/>
      <w:pPr>
        <w:ind w:left="3802" w:hanging="425"/>
      </w:pPr>
      <w:rPr>
        <w:rFonts w:hint="default"/>
        <w:lang w:val="es-ES" w:eastAsia="en-US" w:bidi="ar-SA"/>
      </w:rPr>
    </w:lvl>
    <w:lvl w:ilvl="5" w:tplc="092652D0">
      <w:numFmt w:val="bullet"/>
      <w:lvlText w:val="•"/>
      <w:lvlJc w:val="left"/>
      <w:pPr>
        <w:ind w:left="4613" w:hanging="425"/>
      </w:pPr>
      <w:rPr>
        <w:rFonts w:hint="default"/>
        <w:lang w:val="es-ES" w:eastAsia="en-US" w:bidi="ar-SA"/>
      </w:rPr>
    </w:lvl>
    <w:lvl w:ilvl="6" w:tplc="64B26100">
      <w:numFmt w:val="bullet"/>
      <w:lvlText w:val="•"/>
      <w:lvlJc w:val="left"/>
      <w:pPr>
        <w:ind w:left="5423" w:hanging="425"/>
      </w:pPr>
      <w:rPr>
        <w:rFonts w:hint="default"/>
        <w:lang w:val="es-ES" w:eastAsia="en-US" w:bidi="ar-SA"/>
      </w:rPr>
    </w:lvl>
    <w:lvl w:ilvl="7" w:tplc="D4AC5BAA">
      <w:numFmt w:val="bullet"/>
      <w:lvlText w:val="•"/>
      <w:lvlJc w:val="left"/>
      <w:pPr>
        <w:ind w:left="6234" w:hanging="425"/>
      </w:pPr>
      <w:rPr>
        <w:rFonts w:hint="default"/>
        <w:lang w:val="es-ES" w:eastAsia="en-US" w:bidi="ar-SA"/>
      </w:rPr>
    </w:lvl>
    <w:lvl w:ilvl="8" w:tplc="F71E0520">
      <w:numFmt w:val="bullet"/>
      <w:lvlText w:val="•"/>
      <w:lvlJc w:val="left"/>
      <w:pPr>
        <w:ind w:left="7045" w:hanging="425"/>
      </w:pPr>
      <w:rPr>
        <w:rFonts w:hint="default"/>
        <w:lang w:val="es-ES" w:eastAsia="en-US" w:bidi="ar-SA"/>
      </w:rPr>
    </w:lvl>
  </w:abstractNum>
  <w:abstractNum w:abstractNumId="1" w15:restartNumberingAfterBreak="0">
    <w:nsid w:val="729A4EA7"/>
    <w:multiLevelType w:val="hybridMultilevel"/>
    <w:tmpl w:val="26AA95F2"/>
    <w:lvl w:ilvl="0" w:tplc="D5524ECC">
      <w:start w:val="1"/>
      <w:numFmt w:val="lowerLetter"/>
      <w:lvlText w:val="%1)"/>
      <w:lvlJc w:val="left"/>
      <w:pPr>
        <w:ind w:left="1214" w:hanging="360"/>
        <w:jc w:val="left"/>
      </w:pPr>
      <w:rPr>
        <w:rFonts w:ascii="Trebuchet MS" w:eastAsia="Trebuchet MS" w:hAnsi="Trebuchet MS" w:cs="Trebuchet MS" w:hint="default"/>
        <w:spacing w:val="-1"/>
        <w:w w:val="100"/>
        <w:sz w:val="22"/>
        <w:szCs w:val="22"/>
        <w:lang w:val="es-ES" w:eastAsia="en-US" w:bidi="ar-SA"/>
      </w:rPr>
    </w:lvl>
    <w:lvl w:ilvl="1" w:tplc="4770F0C6">
      <w:numFmt w:val="bullet"/>
      <w:lvlText w:val="o"/>
      <w:lvlJc w:val="left"/>
      <w:pPr>
        <w:ind w:left="1574" w:hanging="360"/>
      </w:pPr>
      <w:rPr>
        <w:rFonts w:ascii="Courier New" w:eastAsia="Courier New" w:hAnsi="Courier New" w:cs="Courier New" w:hint="default"/>
        <w:w w:val="100"/>
        <w:sz w:val="22"/>
        <w:szCs w:val="22"/>
        <w:lang w:val="es-ES" w:eastAsia="en-US" w:bidi="ar-SA"/>
      </w:rPr>
    </w:lvl>
    <w:lvl w:ilvl="2" w:tplc="A4700426">
      <w:numFmt w:val="bullet"/>
      <w:lvlText w:val="•"/>
      <w:lvlJc w:val="left"/>
      <w:pPr>
        <w:ind w:left="2367" w:hanging="360"/>
      </w:pPr>
      <w:rPr>
        <w:rFonts w:hint="default"/>
        <w:lang w:val="es-ES" w:eastAsia="en-US" w:bidi="ar-SA"/>
      </w:rPr>
    </w:lvl>
    <w:lvl w:ilvl="3" w:tplc="A1C6C686">
      <w:numFmt w:val="bullet"/>
      <w:lvlText w:val="•"/>
      <w:lvlJc w:val="left"/>
      <w:pPr>
        <w:ind w:left="3154" w:hanging="360"/>
      </w:pPr>
      <w:rPr>
        <w:rFonts w:hint="default"/>
        <w:lang w:val="es-ES" w:eastAsia="en-US" w:bidi="ar-SA"/>
      </w:rPr>
    </w:lvl>
    <w:lvl w:ilvl="4" w:tplc="78BA0DE4">
      <w:numFmt w:val="bullet"/>
      <w:lvlText w:val="•"/>
      <w:lvlJc w:val="left"/>
      <w:pPr>
        <w:ind w:left="3942" w:hanging="360"/>
      </w:pPr>
      <w:rPr>
        <w:rFonts w:hint="default"/>
        <w:lang w:val="es-ES" w:eastAsia="en-US" w:bidi="ar-SA"/>
      </w:rPr>
    </w:lvl>
    <w:lvl w:ilvl="5" w:tplc="4DD69DCE">
      <w:numFmt w:val="bullet"/>
      <w:lvlText w:val="•"/>
      <w:lvlJc w:val="left"/>
      <w:pPr>
        <w:ind w:left="4729" w:hanging="360"/>
      </w:pPr>
      <w:rPr>
        <w:rFonts w:hint="default"/>
        <w:lang w:val="es-ES" w:eastAsia="en-US" w:bidi="ar-SA"/>
      </w:rPr>
    </w:lvl>
    <w:lvl w:ilvl="6" w:tplc="7E806018">
      <w:numFmt w:val="bullet"/>
      <w:lvlText w:val="•"/>
      <w:lvlJc w:val="left"/>
      <w:pPr>
        <w:ind w:left="5516" w:hanging="360"/>
      </w:pPr>
      <w:rPr>
        <w:rFonts w:hint="default"/>
        <w:lang w:val="es-ES" w:eastAsia="en-US" w:bidi="ar-SA"/>
      </w:rPr>
    </w:lvl>
    <w:lvl w:ilvl="7" w:tplc="03C61A8C">
      <w:numFmt w:val="bullet"/>
      <w:lvlText w:val="•"/>
      <w:lvlJc w:val="left"/>
      <w:pPr>
        <w:ind w:left="6304" w:hanging="360"/>
      </w:pPr>
      <w:rPr>
        <w:rFonts w:hint="default"/>
        <w:lang w:val="es-ES" w:eastAsia="en-US" w:bidi="ar-SA"/>
      </w:rPr>
    </w:lvl>
    <w:lvl w:ilvl="8" w:tplc="AD60D09C">
      <w:numFmt w:val="bullet"/>
      <w:lvlText w:val="•"/>
      <w:lvlJc w:val="left"/>
      <w:pPr>
        <w:ind w:left="7091" w:hanging="360"/>
      </w:pPr>
      <w:rPr>
        <w:rFonts w:hint="default"/>
        <w:lang w:val="es-E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Moves/>
  <w:defaultTabStop w:val="720"/>
  <w:hyphenationZone w:val="425"/>
  <w:drawingGridHorizontalSpacing w:val="110"/>
  <w:displayHorizontalDrawingGridEvery w:val="2"/>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ulTrailSpace/>
    <w:shapeLayoutLikeWW8/>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96489"/>
    <w:rsid w:val="00196489"/>
    <w:rsid w:val="007F5653"/>
    <w:rsid w:val="00BC0A1C"/>
    <w:rsid w:val="00C43731"/>
    <w:rsid w:val="00DA0EAF"/>
    <w:rsid w:val="00DB0F1D"/>
    <w:rsid w:val="00FE4B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50FB9865"/>
  <w15:docId w15:val="{A1A5F8B6-EE27-4902-8F4C-BDFA572AA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pPr>
      <w:widowControl w:val="0"/>
      <w:autoSpaceDE w:val="0"/>
      <w:autoSpaceDN w:val="0"/>
    </w:pPr>
    <w:rPr>
      <w:rFonts w:ascii="Trebuchet MS" w:eastAsia="Trebuchet MS" w:hAnsi="Trebuchet MS" w:cs="Trebuchet MS"/>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Ttulo">
    <w:name w:val="Title"/>
    <w:basedOn w:val="Normal"/>
    <w:uiPriority w:val="1"/>
    <w:qFormat/>
    <w:pPr>
      <w:spacing w:before="93"/>
      <w:ind w:left="134" w:right="137"/>
      <w:jc w:val="both"/>
    </w:pPr>
    <w:rPr>
      <w:b/>
      <w:bCs/>
    </w:rPr>
  </w:style>
  <w:style w:type="paragraph" w:styleId="Prrafodelista">
    <w:name w:val="List Paragraph"/>
    <w:basedOn w:val="Normal"/>
    <w:uiPriority w:val="1"/>
    <w:qFormat/>
    <w:pPr>
      <w:ind w:left="1574" w:hanging="361"/>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DA0EAF"/>
    <w:pPr>
      <w:tabs>
        <w:tab w:val="center" w:pos="4252"/>
        <w:tab w:val="right" w:pos="8504"/>
      </w:tabs>
    </w:pPr>
  </w:style>
  <w:style w:type="character" w:customStyle="1" w:styleId="EncabezadoCar">
    <w:name w:val="Encabezado Car"/>
    <w:link w:val="Encabezado"/>
    <w:uiPriority w:val="99"/>
    <w:rsid w:val="00DA0EAF"/>
    <w:rPr>
      <w:rFonts w:ascii="Trebuchet MS" w:eastAsia="Trebuchet MS" w:hAnsi="Trebuchet MS" w:cs="Trebuchet MS"/>
      <w:lang w:val="es-ES"/>
    </w:rPr>
  </w:style>
  <w:style w:type="paragraph" w:styleId="Piedepgina">
    <w:name w:val="footer"/>
    <w:basedOn w:val="Normal"/>
    <w:link w:val="PiedepginaCar"/>
    <w:uiPriority w:val="99"/>
    <w:unhideWhenUsed/>
    <w:rsid w:val="00DA0EAF"/>
    <w:pPr>
      <w:tabs>
        <w:tab w:val="center" w:pos="4252"/>
        <w:tab w:val="right" w:pos="8504"/>
      </w:tabs>
    </w:pPr>
  </w:style>
  <w:style w:type="character" w:customStyle="1" w:styleId="PiedepginaCar">
    <w:name w:val="Pie de página Car"/>
    <w:link w:val="Piedepgina"/>
    <w:uiPriority w:val="99"/>
    <w:rsid w:val="00DA0EAF"/>
    <w:rPr>
      <w:rFonts w:ascii="Trebuchet MS" w:eastAsia="Trebuchet MS" w:hAnsi="Trebuchet MS" w:cs="Trebuchet MS"/>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532</Words>
  <Characters>2929</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Consorcio de la Comunidad De Trabajo de los Pirineos</vt:lpstr>
    </vt:vector>
  </TitlesOfParts>
  <Company/>
  <LinksUpToDate>false</LinksUpToDate>
  <CharactersWithSpaces>3455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Consorcio de la Comunidad De Trabajo de los Pirineos</dc:title>
  <dc:creator>Munárriz Guezala, Dámaso (NASUVINSA)</dc:creator>
  <cp:lastModifiedBy>Juan Antonio Echeverria Echarte</cp:lastModifiedBy>
  <cp:revision>2</cp:revision>
  <dcterms:created xsi:type="dcterms:W3CDTF">2022-07-12T11:36:00Z</dcterms:created>
  <dcterms:modified xsi:type="dcterms:W3CDTF">2022-07-12T11:36:00Z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2022-02-08T00:00:00Z</vt:filetime>
  </property>
  <property fmtid="{D5CDD505-2E9C-101B-9397-08002B2CF9AE}" pid="3" name="Creator">
    <vt:lpwstr>Microsoft® Word 2016</vt:lpwstr>
  </property>
  <property fmtid="{D5CDD505-2E9C-101B-9397-08002B2CF9AE}" pid="4" name="LastSaved">
    <vt:filetime>2022-02-16T00:00:00Z</vt:filetime>
  </property>
</Properties>
</file>