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9B802" w14:textId="77777777" w:rsidR="00C95B80" w:rsidRDefault="00C95B80"/>
    <w:p w14:paraId="7267E1CF" w14:textId="77777777" w:rsidR="00C95B80" w:rsidRDefault="00C95B80"/>
    <w:p w14:paraId="6323822A" w14:textId="77777777" w:rsidR="00C95B80" w:rsidRDefault="00C95B80"/>
    <w:p w14:paraId="584F065C" w14:textId="77777777" w:rsidR="00C95B80" w:rsidRDefault="00C95B80"/>
    <w:p w14:paraId="73E430C0" w14:textId="77777777" w:rsidR="00C95B80" w:rsidRDefault="00C95B80"/>
    <w:p w14:paraId="6DF15487" w14:textId="77777777" w:rsidR="00C95B80" w:rsidRDefault="00C95B80"/>
    <w:p w14:paraId="01F36E45" w14:textId="4EA57DC4" w:rsidR="00C95B80" w:rsidRDefault="00C95B80" w:rsidP="00C95B80">
      <w:pPr>
        <w:jc w:val="center"/>
        <w:rPr>
          <w:sz w:val="52"/>
          <w:szCs w:val="52"/>
        </w:rPr>
      </w:pPr>
      <w:r w:rsidRPr="00C95B80">
        <w:rPr>
          <w:sz w:val="52"/>
          <w:szCs w:val="52"/>
        </w:rPr>
        <w:t>Pliego de Cláusulas Administrativas</w:t>
      </w:r>
    </w:p>
    <w:p w14:paraId="3DD6B6CC" w14:textId="77777777" w:rsidR="00C95B80" w:rsidRPr="00C95B80" w:rsidRDefault="00C95B80" w:rsidP="00C95B80">
      <w:pPr>
        <w:jc w:val="center"/>
        <w:rPr>
          <w:sz w:val="52"/>
          <w:szCs w:val="52"/>
        </w:rPr>
      </w:pPr>
    </w:p>
    <w:p w14:paraId="72AFCFA1" w14:textId="4AFA5FFC" w:rsidR="00C95B80" w:rsidRDefault="00C95B80" w:rsidP="00C95B80">
      <w:pPr>
        <w:jc w:val="center"/>
        <w:rPr>
          <w:sz w:val="40"/>
          <w:szCs w:val="40"/>
        </w:rPr>
      </w:pPr>
      <w:bookmarkStart w:id="0" w:name="_Hlk74122001"/>
      <w:r w:rsidRPr="00C95B80">
        <w:rPr>
          <w:sz w:val="40"/>
          <w:szCs w:val="40"/>
        </w:rPr>
        <w:t>Mejora Integral del Camino de Berroa: Parque Fluvial de la Comarca de Pamplona T.M. de Uharte/Huarte (Navarra)</w:t>
      </w:r>
    </w:p>
    <w:bookmarkEnd w:id="0"/>
    <w:p w14:paraId="02411680" w14:textId="77777777" w:rsidR="00C95B80" w:rsidRPr="00C95B80" w:rsidRDefault="00C95B80" w:rsidP="00C95B80">
      <w:pPr>
        <w:jc w:val="center"/>
        <w:rPr>
          <w:sz w:val="40"/>
          <w:szCs w:val="40"/>
        </w:rPr>
      </w:pPr>
    </w:p>
    <w:p w14:paraId="41355696" w14:textId="77777777" w:rsidR="00C95B80" w:rsidRDefault="00C95B80"/>
    <w:p w14:paraId="178502E2" w14:textId="5DBD460D" w:rsidR="00C95B80" w:rsidRPr="00C95B80" w:rsidRDefault="00C95B80" w:rsidP="00C95B80">
      <w:pPr>
        <w:jc w:val="center"/>
        <w:rPr>
          <w:sz w:val="32"/>
          <w:szCs w:val="32"/>
        </w:rPr>
      </w:pPr>
      <w:r w:rsidRPr="00C95B80">
        <w:rPr>
          <w:sz w:val="32"/>
          <w:szCs w:val="32"/>
        </w:rPr>
        <w:t>Expte. 401/2021</w:t>
      </w:r>
    </w:p>
    <w:p w14:paraId="09AB2FCC" w14:textId="07555F7B" w:rsidR="00C95B80" w:rsidRDefault="00C95B80"/>
    <w:p w14:paraId="713CB843" w14:textId="4175E697" w:rsidR="00C95B80" w:rsidRDefault="00C95B80"/>
    <w:p w14:paraId="631BF942" w14:textId="433640FA" w:rsidR="00C95B80" w:rsidRDefault="00C95B80"/>
    <w:p w14:paraId="13679528" w14:textId="1608D8B6" w:rsidR="00C95B80" w:rsidRDefault="00C95B80"/>
    <w:p w14:paraId="6C6E7809" w14:textId="64FFF1C5" w:rsidR="00C95B80" w:rsidRDefault="00C95B80"/>
    <w:p w14:paraId="49EB0030" w14:textId="5773014F" w:rsidR="00C95B80" w:rsidRDefault="00C95B80"/>
    <w:p w14:paraId="720625AA" w14:textId="70DFCF29" w:rsidR="00C95B80" w:rsidRDefault="00C95B80"/>
    <w:p w14:paraId="551B4105" w14:textId="119A30AA" w:rsidR="00C95B80" w:rsidRDefault="00C95B80"/>
    <w:p w14:paraId="6349A70C" w14:textId="4BD39612" w:rsidR="00C95B80" w:rsidRDefault="00C95B80"/>
    <w:p w14:paraId="0F310FC7" w14:textId="6836F399" w:rsidR="005F2C33" w:rsidRDefault="005F2C33"/>
    <w:p w14:paraId="1F2C182A" w14:textId="79A7C617" w:rsidR="005F2C33" w:rsidRDefault="005F2C33"/>
    <w:p w14:paraId="34676175" w14:textId="7D129E24" w:rsidR="005F2C33" w:rsidRDefault="005F2C33"/>
    <w:p w14:paraId="4E49C6B6" w14:textId="7F5902DD" w:rsidR="005F2C33" w:rsidRDefault="005F2C33"/>
    <w:p w14:paraId="14CFD4D2" w14:textId="04242B93" w:rsidR="005F2C33" w:rsidRDefault="005F2C33"/>
    <w:p w14:paraId="7AA84B1D" w14:textId="255697E4" w:rsidR="005F2C33" w:rsidRDefault="005F2C33"/>
    <w:p w14:paraId="060DBF27" w14:textId="2F962991" w:rsidR="005F2C33" w:rsidRDefault="005F2C33">
      <w:r>
        <w:t>Hoja resumen de datos</w:t>
      </w:r>
    </w:p>
    <w:p w14:paraId="67AD1A25" w14:textId="2E510DEE" w:rsidR="005F2C33" w:rsidRDefault="005F2C33" w:rsidP="005F2C33">
      <w:r>
        <w:t xml:space="preserve">Obras: </w:t>
      </w:r>
      <w:bookmarkStart w:id="1" w:name="_Hlk74124739"/>
      <w:r w:rsidRPr="005F2C33">
        <w:t>Mejora Integral del Camino de Berroa: Parque Fluvial de la Comarca de Pamplona T.M. de Uharte/Huarte (Navarra)</w:t>
      </w:r>
      <w:r>
        <w:t>.</w:t>
      </w:r>
      <w:bookmarkEnd w:id="1"/>
    </w:p>
    <w:p w14:paraId="76902DDD" w14:textId="59ABE41D" w:rsidR="005F2C33" w:rsidRDefault="005F2C33" w:rsidP="005F2C33">
      <w:r>
        <w:t>Expte. 401/2021</w:t>
      </w:r>
    </w:p>
    <w:p w14:paraId="325B0062" w14:textId="682A6CE4" w:rsidR="005F2C33" w:rsidRDefault="005F2C33" w:rsidP="005F2C33"/>
    <w:tbl>
      <w:tblPr>
        <w:tblStyle w:val="Tablaconcuadrcula"/>
        <w:tblW w:w="0" w:type="auto"/>
        <w:tblLook w:val="04A0" w:firstRow="1" w:lastRow="0" w:firstColumn="1" w:lastColumn="0" w:noHBand="0" w:noVBand="1"/>
      </w:tblPr>
      <w:tblGrid>
        <w:gridCol w:w="4247"/>
        <w:gridCol w:w="4247"/>
      </w:tblGrid>
      <w:tr w:rsidR="005F2C33" w14:paraId="20AAA714" w14:textId="77777777" w:rsidTr="005F2C33">
        <w:tc>
          <w:tcPr>
            <w:tcW w:w="4247" w:type="dxa"/>
          </w:tcPr>
          <w:p w14:paraId="23DB37A8" w14:textId="112570E5" w:rsidR="005F2C33" w:rsidRDefault="005F2C33" w:rsidP="005F2C33">
            <w:r>
              <w:t>PRESUPUESTO DE LICITACIÓN (IVA EXCLUIDO)</w:t>
            </w:r>
          </w:p>
        </w:tc>
        <w:tc>
          <w:tcPr>
            <w:tcW w:w="4247" w:type="dxa"/>
          </w:tcPr>
          <w:p w14:paraId="2BF2E792" w14:textId="421122D0" w:rsidR="005F2C33" w:rsidRDefault="00C62B8A" w:rsidP="005F2C33">
            <w:r w:rsidRPr="00C62B8A">
              <w:t>115.299,30 €</w:t>
            </w:r>
          </w:p>
        </w:tc>
      </w:tr>
      <w:tr w:rsidR="005F2C33" w14:paraId="4452443D" w14:textId="77777777" w:rsidTr="005F2C33">
        <w:tc>
          <w:tcPr>
            <w:tcW w:w="4247" w:type="dxa"/>
          </w:tcPr>
          <w:p w14:paraId="4DD87857" w14:textId="31B2CF1A" w:rsidR="005F2C33" w:rsidRDefault="005F2C33" w:rsidP="005F2C33">
            <w:r>
              <w:t>VALOR ESTIMADO DEL CONTRATO (IVA EXCLUIDO)</w:t>
            </w:r>
          </w:p>
        </w:tc>
        <w:tc>
          <w:tcPr>
            <w:tcW w:w="4247" w:type="dxa"/>
          </w:tcPr>
          <w:p w14:paraId="048D85CA" w14:textId="2E17D0C2" w:rsidR="005F2C33" w:rsidRDefault="00C62B8A" w:rsidP="005F2C33">
            <w:r w:rsidRPr="00C62B8A">
              <w:t>126.829,23 €</w:t>
            </w:r>
          </w:p>
        </w:tc>
      </w:tr>
      <w:tr w:rsidR="005F2C33" w14:paraId="5416B325" w14:textId="77777777" w:rsidTr="005F2C33">
        <w:tc>
          <w:tcPr>
            <w:tcW w:w="4247" w:type="dxa"/>
          </w:tcPr>
          <w:p w14:paraId="5B9B06A2" w14:textId="3BF28588" w:rsidR="005F2C33" w:rsidRDefault="005F2C33" w:rsidP="005F2C33">
            <w:r>
              <w:t>PLAZO DE EJECUCIÓN</w:t>
            </w:r>
          </w:p>
        </w:tc>
        <w:tc>
          <w:tcPr>
            <w:tcW w:w="4247" w:type="dxa"/>
          </w:tcPr>
          <w:p w14:paraId="655A4BB1" w14:textId="71FE83F7" w:rsidR="005F2C33" w:rsidRDefault="009D42BA" w:rsidP="005F2C33">
            <w:r>
              <w:t>60 días naturales</w:t>
            </w:r>
          </w:p>
        </w:tc>
      </w:tr>
      <w:tr w:rsidR="005F2C33" w14:paraId="72361D70" w14:textId="77777777" w:rsidTr="005F2C33">
        <w:tc>
          <w:tcPr>
            <w:tcW w:w="4247" w:type="dxa"/>
          </w:tcPr>
          <w:p w14:paraId="05E37739" w14:textId="03027603" w:rsidR="005F2C33" w:rsidRDefault="005F2C33" w:rsidP="005F2C33">
            <w:r>
              <w:t>GARANTÍA DEFINITIVA</w:t>
            </w:r>
          </w:p>
        </w:tc>
        <w:tc>
          <w:tcPr>
            <w:tcW w:w="4247" w:type="dxa"/>
          </w:tcPr>
          <w:p w14:paraId="026184F3" w14:textId="7F203662" w:rsidR="005F2C33" w:rsidRDefault="009D42BA" w:rsidP="005F2C33">
            <w:r>
              <w:t xml:space="preserve">4% Adjudicación </w:t>
            </w:r>
          </w:p>
        </w:tc>
      </w:tr>
    </w:tbl>
    <w:p w14:paraId="3EA056FF" w14:textId="77777777" w:rsidR="005F2C33" w:rsidRPr="005F2C33" w:rsidRDefault="005F2C33" w:rsidP="005F2C33"/>
    <w:p w14:paraId="2EC56BBB" w14:textId="76D0FD57" w:rsidR="005F2C33" w:rsidRDefault="005F2C33"/>
    <w:p w14:paraId="0D827CAA" w14:textId="61F53855" w:rsidR="00C95B80" w:rsidRDefault="00C95B80"/>
    <w:p w14:paraId="177F0606" w14:textId="7F16D24B" w:rsidR="00C95B80" w:rsidRDefault="00C95B80"/>
    <w:p w14:paraId="298E7757" w14:textId="59851441" w:rsidR="00C95B80" w:rsidRDefault="00C95B80"/>
    <w:p w14:paraId="6166DEAC" w14:textId="42795D40" w:rsidR="00C95B80" w:rsidRDefault="00C95B80"/>
    <w:p w14:paraId="516EE291" w14:textId="1F149EDD" w:rsidR="00C95B80" w:rsidRDefault="00C95B80"/>
    <w:p w14:paraId="751F3942" w14:textId="49E482ED" w:rsidR="009D42BA" w:rsidRDefault="009D42BA"/>
    <w:p w14:paraId="5E7F91F1" w14:textId="5F0EAE34" w:rsidR="009D42BA" w:rsidRDefault="009D42BA"/>
    <w:p w14:paraId="513DF10F" w14:textId="5055A311" w:rsidR="009D42BA" w:rsidRDefault="009D42BA"/>
    <w:p w14:paraId="005D9C1F" w14:textId="223AF5AE" w:rsidR="009D42BA" w:rsidRDefault="009D42BA"/>
    <w:p w14:paraId="4AEFD254" w14:textId="6D64B8A1" w:rsidR="009D42BA" w:rsidRDefault="009D42BA"/>
    <w:p w14:paraId="4C0BE9B4" w14:textId="001189EB" w:rsidR="009D42BA" w:rsidRDefault="009D42BA"/>
    <w:p w14:paraId="3BE4A296" w14:textId="4D3E2065" w:rsidR="009D42BA" w:rsidRDefault="009D42BA"/>
    <w:p w14:paraId="636DAA3E" w14:textId="0128E76A" w:rsidR="009D42BA" w:rsidRDefault="009D42BA"/>
    <w:p w14:paraId="19428DA6" w14:textId="2940DF5E" w:rsidR="009D42BA" w:rsidRDefault="009D42BA"/>
    <w:p w14:paraId="38C5D1C2" w14:textId="180CCEF1" w:rsidR="009D42BA" w:rsidRDefault="009D42BA"/>
    <w:p w14:paraId="3E6BAC0C" w14:textId="43B4208D" w:rsidR="009D42BA" w:rsidRDefault="009D42BA"/>
    <w:p w14:paraId="07214E27" w14:textId="2BED8242" w:rsidR="006D1668" w:rsidRDefault="006D1668" w:rsidP="005E6024">
      <w:pPr>
        <w:jc w:val="both"/>
      </w:pPr>
    </w:p>
    <w:p w14:paraId="51AAF39E" w14:textId="77777777" w:rsidR="00EA4948" w:rsidRDefault="00EA4948" w:rsidP="005E6024">
      <w:pPr>
        <w:jc w:val="both"/>
        <w:rPr>
          <w:b/>
          <w:bCs/>
        </w:rPr>
      </w:pPr>
    </w:p>
    <w:p w14:paraId="108B87C9" w14:textId="77777777" w:rsidR="006D1668" w:rsidRDefault="006D1668" w:rsidP="005E6024">
      <w:pPr>
        <w:jc w:val="both"/>
        <w:rPr>
          <w:b/>
          <w:bCs/>
        </w:rPr>
      </w:pPr>
    </w:p>
    <w:p w14:paraId="0D5D0AF6" w14:textId="77777777" w:rsidR="006D1668" w:rsidRDefault="006D1668" w:rsidP="005E6024">
      <w:pPr>
        <w:jc w:val="both"/>
        <w:rPr>
          <w:b/>
          <w:bCs/>
        </w:rPr>
      </w:pPr>
    </w:p>
    <w:p w14:paraId="640666A6" w14:textId="53E4D8C6" w:rsidR="009D42BA" w:rsidRDefault="006B7D37" w:rsidP="005E6024">
      <w:pPr>
        <w:jc w:val="both"/>
      </w:pPr>
      <w:r w:rsidRPr="00B87506">
        <w:rPr>
          <w:b/>
          <w:bCs/>
        </w:rPr>
        <w:lastRenderedPageBreak/>
        <w:t xml:space="preserve">1. </w:t>
      </w:r>
      <w:r w:rsidR="009D42BA" w:rsidRPr="00B87506">
        <w:rPr>
          <w:b/>
          <w:bCs/>
        </w:rPr>
        <w:t>OBJETO</w:t>
      </w:r>
      <w:r w:rsidR="009D42BA">
        <w:t>.</w:t>
      </w:r>
    </w:p>
    <w:p w14:paraId="4F757707" w14:textId="0BD32376" w:rsidR="006B7D37" w:rsidRDefault="006B7D37" w:rsidP="005E6024">
      <w:pPr>
        <w:jc w:val="both"/>
      </w:pPr>
      <w:r>
        <w:t>Es objeto del contrato la ejecución de las obras correspondientes al proyecto “</w:t>
      </w:r>
      <w:r w:rsidR="0000030E" w:rsidRPr="0000030E">
        <w:t>Mejora Integral del Camino de Berroa: Parque Fluvial de la Comarca de Pamplona T.M. de Uharte/Huarte (Navarra)</w:t>
      </w:r>
      <w:r w:rsidR="0000030E">
        <w:t>”</w:t>
      </w:r>
      <w:r w:rsidR="006D1668">
        <w:t>.</w:t>
      </w:r>
      <w:r w:rsidR="0000030E">
        <w:t xml:space="preserve"> </w:t>
      </w:r>
    </w:p>
    <w:p w14:paraId="5DAAB8FF" w14:textId="7987E64D" w:rsidR="009D42BA" w:rsidRDefault="009D42BA" w:rsidP="005E6024">
      <w:pPr>
        <w:jc w:val="both"/>
      </w:pPr>
    </w:p>
    <w:p w14:paraId="6D9B05BD" w14:textId="39A25FA5" w:rsidR="009D42BA" w:rsidRDefault="009D42BA" w:rsidP="005E6024">
      <w:pPr>
        <w:jc w:val="both"/>
      </w:pPr>
      <w:r w:rsidRPr="00B87506">
        <w:rPr>
          <w:b/>
          <w:bCs/>
        </w:rPr>
        <w:t>2. PRESUPUESTO DE LICITACIÓN Y VALOR ESTIMADO DEL CONTRATO</w:t>
      </w:r>
      <w:r>
        <w:t>.</w:t>
      </w:r>
    </w:p>
    <w:p w14:paraId="253C05D9" w14:textId="40E5EB12" w:rsidR="009D42BA" w:rsidRDefault="0064775A" w:rsidP="005E6024">
      <w:pPr>
        <w:jc w:val="both"/>
      </w:pPr>
      <w:r>
        <w:t xml:space="preserve">El presupuesto de licitación </w:t>
      </w:r>
      <w:r w:rsidR="00AF5B6B">
        <w:t>asciende a CIENTO QUINCE MIL DOSCIENTOS NOVENTA Y NUEVE EUROS Y TREINTA CÉNTIMOS (</w:t>
      </w:r>
      <w:bookmarkStart w:id="2" w:name="_Hlk76732614"/>
      <w:r w:rsidR="00AF5B6B">
        <w:t>115.299,30 €</w:t>
      </w:r>
      <w:bookmarkEnd w:id="2"/>
      <w:r w:rsidR="00AF5B6B">
        <w:t xml:space="preserve">) IVA excluido. </w:t>
      </w:r>
    </w:p>
    <w:p w14:paraId="4F77E994" w14:textId="35347874" w:rsidR="00AF5B6B" w:rsidRDefault="00AF5B6B" w:rsidP="005E6024">
      <w:pPr>
        <w:jc w:val="both"/>
      </w:pPr>
      <w:r>
        <w:t xml:space="preserve">El valor estimado del contrato es de 126.829,23 € IVA excluido, que resulta de </w:t>
      </w:r>
      <w:r w:rsidRPr="00AF5B6B">
        <w:t>incrementar un 10% el presupuesto de licitación para el caso de que varíen el número de unidades realmente ejecutadas sobre las previstas en el proyecto, haciendo uso de la facultad prevista en el artículo 144 de la Ley Foral de Contratos Públicos</w:t>
      </w:r>
      <w:r>
        <w:t>.</w:t>
      </w:r>
    </w:p>
    <w:p w14:paraId="38FDBF26" w14:textId="77777777" w:rsidR="00AF5B6B" w:rsidRDefault="00AF5B6B" w:rsidP="005E6024">
      <w:pPr>
        <w:jc w:val="both"/>
      </w:pPr>
    </w:p>
    <w:p w14:paraId="33F8F3A8" w14:textId="70A85429" w:rsidR="000E35C8" w:rsidRDefault="009D42BA" w:rsidP="005E6024">
      <w:pPr>
        <w:jc w:val="both"/>
      </w:pPr>
      <w:r w:rsidRPr="00B87506">
        <w:rPr>
          <w:b/>
          <w:bCs/>
        </w:rPr>
        <w:t>3. PLAZO DE EJECUCIÓN</w:t>
      </w:r>
      <w:r>
        <w:t>.</w:t>
      </w:r>
    </w:p>
    <w:p w14:paraId="44600EA4" w14:textId="2EF310B4" w:rsidR="0000030E" w:rsidRDefault="0000030E" w:rsidP="005E6024">
      <w:pPr>
        <w:jc w:val="both"/>
      </w:pPr>
      <w:r>
        <w:t xml:space="preserve">El plazo máximo de ejecución de las obras es de sesenta días naturales. No será admitida ninguna oferta en la que se supere el mismo. </w:t>
      </w:r>
    </w:p>
    <w:p w14:paraId="30570C13" w14:textId="1676F0D9" w:rsidR="009D42BA" w:rsidRDefault="009D42BA" w:rsidP="005E6024">
      <w:pPr>
        <w:jc w:val="both"/>
      </w:pPr>
    </w:p>
    <w:p w14:paraId="6C02744B" w14:textId="1CE97543" w:rsidR="009D42BA" w:rsidRDefault="009D42BA" w:rsidP="005E6024">
      <w:pPr>
        <w:jc w:val="both"/>
      </w:pPr>
      <w:r w:rsidRPr="00B87506">
        <w:rPr>
          <w:b/>
          <w:bCs/>
        </w:rPr>
        <w:t>4. IDENTIFICACIÓN DEL ÓRGANO DE CONTRATACIÓN Y DE LA UNIDAD GESTORA</w:t>
      </w:r>
      <w:r>
        <w:t>.</w:t>
      </w:r>
    </w:p>
    <w:p w14:paraId="51F82A69" w14:textId="77777777" w:rsidR="0000030E" w:rsidRDefault="0000030E" w:rsidP="005E6024">
      <w:pPr>
        <w:jc w:val="both"/>
      </w:pPr>
      <w:r>
        <w:t xml:space="preserve">El órgano de contratación es el Ayuntamiento de Huarte y la Unidad Gestora del Contrato </w:t>
      </w:r>
      <w:r w:rsidRPr="0000030E">
        <w:t xml:space="preserve">es la Secretaría municipal, con la colaboración de los Servicios Técnicos Municipales. </w:t>
      </w:r>
    </w:p>
    <w:p w14:paraId="43444423" w14:textId="09368905" w:rsidR="0000030E" w:rsidRDefault="0000030E" w:rsidP="005E6024">
      <w:pPr>
        <w:jc w:val="both"/>
      </w:pPr>
      <w:r w:rsidRPr="0000030E">
        <w:t>Para obtener más información sobre el procedimiento de licitación, los interesados en licitar pueden dirigirse al teléfono: 669 393 353; correo electrónico</w:t>
      </w:r>
      <w:r>
        <w:t xml:space="preserve">: </w:t>
      </w:r>
      <w:hyperlink r:id="rId7" w:history="1">
        <w:r w:rsidR="000E35C8" w:rsidRPr="002F14DE">
          <w:rPr>
            <w:rStyle w:val="Hipervnculo"/>
          </w:rPr>
          <w:t>tanco@tcga.es</w:t>
        </w:r>
      </w:hyperlink>
      <w:r w:rsidR="000E35C8">
        <w:t xml:space="preserve">. </w:t>
      </w:r>
    </w:p>
    <w:p w14:paraId="7A65670C" w14:textId="1F2F2FB2" w:rsidR="009D42BA" w:rsidRDefault="009D42BA" w:rsidP="005E6024">
      <w:pPr>
        <w:jc w:val="both"/>
      </w:pPr>
    </w:p>
    <w:p w14:paraId="70458EB6" w14:textId="6068E3DD" w:rsidR="009D42BA" w:rsidRDefault="009D42BA" w:rsidP="005E6024">
      <w:pPr>
        <w:jc w:val="both"/>
      </w:pPr>
      <w:r w:rsidRPr="00B87506">
        <w:rPr>
          <w:b/>
          <w:bCs/>
        </w:rPr>
        <w:t>5. PROCEDIMIENTO Y FORMA DE ADJUDICACIÓN</w:t>
      </w:r>
      <w:r>
        <w:t xml:space="preserve">. </w:t>
      </w:r>
    </w:p>
    <w:p w14:paraId="362C4484" w14:textId="016B0D9E" w:rsidR="000E35C8" w:rsidRPr="000E35C8" w:rsidRDefault="000E35C8" w:rsidP="005E6024">
      <w:pPr>
        <w:jc w:val="both"/>
      </w:pPr>
      <w:r w:rsidRPr="000E35C8">
        <w:t>De acuerdo al artículo 80 la Ley Foral 2/2018, de 13 de abril de Contratos Públicos (LFC) se utilizará el Procedimiento Simplificado recayendo la adjudicación en el licitador que haga la proposición con mejor relación calidad-precio, conforme a los criterios de adjudicación establecidos en este pliego y sin perjuicio del derecho de</w:t>
      </w:r>
      <w:r w:rsidR="00617CB3">
        <w:t xml:space="preserve">l órgano de contratación </w:t>
      </w:r>
      <w:r w:rsidRPr="000E35C8">
        <w:t>a declararlo desierto.</w:t>
      </w:r>
    </w:p>
    <w:p w14:paraId="32FA874F" w14:textId="27AFEAE1" w:rsidR="009D42BA" w:rsidRDefault="000E35C8" w:rsidP="005E6024">
      <w:pPr>
        <w:jc w:val="both"/>
      </w:pPr>
      <w:r w:rsidRPr="000E35C8">
        <w:t xml:space="preserve">A tal efecto, </w:t>
      </w:r>
      <w:r>
        <w:t>el Ayuntamiento de Huarte</w:t>
      </w:r>
      <w:r w:rsidRPr="000E35C8">
        <w:t xml:space="preserve"> solicitará ofertas al menos a cinco empresas capacitadas para la ejecución de este contrato. </w:t>
      </w:r>
    </w:p>
    <w:p w14:paraId="22D27875" w14:textId="77777777" w:rsidR="000E35C8" w:rsidRDefault="000E35C8" w:rsidP="005E6024">
      <w:pPr>
        <w:jc w:val="both"/>
      </w:pPr>
    </w:p>
    <w:p w14:paraId="50A7252D" w14:textId="597AD59E" w:rsidR="009D42BA" w:rsidRDefault="009D42BA" w:rsidP="005E6024">
      <w:pPr>
        <w:jc w:val="both"/>
      </w:pPr>
      <w:r w:rsidRPr="001B77FE">
        <w:rPr>
          <w:b/>
          <w:bCs/>
        </w:rPr>
        <w:t>6. LUGAR Y PRESENTACIÓN DE PROPOSICIONES</w:t>
      </w:r>
      <w:r>
        <w:t>.</w:t>
      </w:r>
    </w:p>
    <w:p w14:paraId="5338287F" w14:textId="2DDFAAD7" w:rsidR="00B42307" w:rsidRPr="00B42307" w:rsidRDefault="00B42307" w:rsidP="005E6024">
      <w:pPr>
        <w:jc w:val="both"/>
      </w:pPr>
      <w:r w:rsidRPr="00B42307">
        <w:t xml:space="preserve">Los documentos que conforman la oferta deberán presentarse exclusivamente a través de la Plataforma de Licitación Electrónica de Navarra (PLENA), de acuerdo con lo establecido en los párrafos siguientes:   </w:t>
      </w:r>
    </w:p>
    <w:p w14:paraId="569B642E" w14:textId="16C392F2" w:rsidR="00B42307" w:rsidRPr="00B42307" w:rsidRDefault="00B42307" w:rsidP="005E6024">
      <w:pPr>
        <w:jc w:val="both"/>
      </w:pPr>
      <w:r>
        <w:lastRenderedPageBreak/>
        <w:t>T</w:t>
      </w:r>
      <w:r w:rsidRPr="00B42307">
        <w:t>odas las comunicaciones y resto de actuaciones de trámites que procedan con los interesados, se efectuará</w:t>
      </w:r>
      <w:r>
        <w:t>n</w:t>
      </w:r>
      <w:r w:rsidRPr="00B42307">
        <w:t xml:space="preserve"> a través de PLENA.   </w:t>
      </w:r>
    </w:p>
    <w:p w14:paraId="35CD2C15" w14:textId="77777777" w:rsidR="00B42307" w:rsidRPr="00B42307" w:rsidRDefault="00B42307" w:rsidP="005E6024">
      <w:pPr>
        <w:jc w:val="both"/>
      </w:pPr>
      <w:r w:rsidRPr="00B42307">
        <w:t>El plazo de presentación de las ofertas se fijará en la invitación.</w:t>
      </w:r>
    </w:p>
    <w:p w14:paraId="5B7E7AB6" w14:textId="50645614" w:rsidR="00B42307" w:rsidRPr="00B42307" w:rsidRDefault="00B42307" w:rsidP="005E6024">
      <w:pPr>
        <w:jc w:val="both"/>
      </w:pPr>
      <w:r w:rsidRPr="00B42307">
        <w:t>En el momento en que la empresa licitadora cierre su oferta, se generará una huella -</w:t>
      </w:r>
      <w:r w:rsidR="00D67AF1">
        <w:t xml:space="preserve"> </w:t>
      </w:r>
      <w:r w:rsidRPr="00B42307">
        <w:t>resumen criptográfico</w:t>
      </w:r>
      <w:r w:rsidR="00D67AF1">
        <w:t xml:space="preserve"> </w:t>
      </w:r>
      <w:r w:rsidRPr="00B42307">
        <w:t xml:space="preserve">- del contenido de la misma, quedando como constancia de la oferta. En el caso de que quien licite tenga problemas en la presentación de su oferta en PLENA, si la huella </w:t>
      </w:r>
      <w:r w:rsidR="00D67AF1">
        <w:t xml:space="preserve">- </w:t>
      </w:r>
      <w:r w:rsidRPr="00B42307">
        <w:t>resumen criptográfico</w:t>
      </w:r>
      <w:r w:rsidR="00D67AF1">
        <w:t xml:space="preserve"> </w:t>
      </w:r>
      <w:r w:rsidRPr="00B42307">
        <w:t xml:space="preserve">-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14:paraId="2DC3A761" w14:textId="77777777" w:rsidR="00B42307" w:rsidRPr="00B42307" w:rsidRDefault="00B42307" w:rsidP="005E6024">
      <w:pPr>
        <w:jc w:val="both"/>
      </w:pPr>
      <w:r w:rsidRPr="00B42307">
        <w:t xml:space="preserve">Es necesario que la hora del equipo desde el que se vaya a realizar la presentación coincida </w:t>
      </w:r>
      <w:r w:rsidRPr="00B42307">
        <w:rPr>
          <w:u w:val="single"/>
        </w:rPr>
        <w:t>con un margen máximo de desfase de 5 minutos</w:t>
      </w:r>
      <w:r w:rsidRPr="00B42307">
        <w:t>, con la hora del servidor de Gobierno de Navarra.</w:t>
      </w:r>
    </w:p>
    <w:p w14:paraId="28AE18D2" w14:textId="5D85BD51" w:rsidR="00B42307" w:rsidRPr="00B42307" w:rsidRDefault="00B42307" w:rsidP="005E6024">
      <w:pPr>
        <w:jc w:val="both"/>
      </w:pPr>
      <w:r w:rsidRPr="00B42307">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39FAF167" w14:textId="77777777" w:rsidR="00B42307" w:rsidRPr="00B42307" w:rsidRDefault="00B42307" w:rsidP="005E6024">
      <w:pPr>
        <w:numPr>
          <w:ilvl w:val="0"/>
          <w:numId w:val="4"/>
        </w:numPr>
        <w:jc w:val="both"/>
      </w:pPr>
      <w:r w:rsidRPr="00B42307">
        <w:t>Fuente horaria primaria: hora.roa.es (Real Instituto y Observatorio de la Armada: dos servidores en San Fernando-Cádiz y un tercero situado en Madrid)</w:t>
      </w:r>
    </w:p>
    <w:p w14:paraId="6B0BD056" w14:textId="77777777" w:rsidR="00B42307" w:rsidRPr="00B42307" w:rsidRDefault="00B42307" w:rsidP="005E6024">
      <w:pPr>
        <w:numPr>
          <w:ilvl w:val="0"/>
          <w:numId w:val="4"/>
        </w:numPr>
        <w:jc w:val="both"/>
      </w:pPr>
      <w:r w:rsidRPr="00B42307">
        <w:t xml:space="preserve">Fuentes horarias  secundarias: </w:t>
      </w:r>
    </w:p>
    <w:p w14:paraId="3F445DDE" w14:textId="77777777" w:rsidR="00B42307" w:rsidRPr="00B42307" w:rsidRDefault="00B42307" w:rsidP="005E6024">
      <w:pPr>
        <w:numPr>
          <w:ilvl w:val="1"/>
          <w:numId w:val="4"/>
        </w:numPr>
        <w:jc w:val="both"/>
      </w:pPr>
      <w:r w:rsidRPr="00B42307">
        <w:t>canon.inria.fr , INRIA, Paris</w:t>
      </w:r>
    </w:p>
    <w:p w14:paraId="58A81ABD" w14:textId="30B7C2D0" w:rsidR="00B42307" w:rsidRPr="00B42307" w:rsidRDefault="00B42307" w:rsidP="005E6024">
      <w:pPr>
        <w:numPr>
          <w:ilvl w:val="1"/>
          <w:numId w:val="4"/>
        </w:numPr>
        <w:jc w:val="both"/>
        <w:rPr>
          <w:lang w:val="en-US"/>
        </w:rPr>
      </w:pPr>
      <w:r w:rsidRPr="00B42307">
        <w:rPr>
          <w:lang w:val="en-US"/>
        </w:rPr>
        <w:t>i2t15.i2t.ehu.es , UPV-EHU</w:t>
      </w:r>
    </w:p>
    <w:p w14:paraId="4416BC52" w14:textId="77777777" w:rsidR="00B42307" w:rsidRPr="00B42307" w:rsidRDefault="00B42307" w:rsidP="005E6024">
      <w:pPr>
        <w:jc w:val="both"/>
      </w:pPr>
      <w:r w:rsidRPr="00B42307">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14:paraId="31941FDC" w14:textId="77777777" w:rsidR="00B42307" w:rsidRPr="00B42307" w:rsidRDefault="00B42307" w:rsidP="005E6024">
      <w:pPr>
        <w:jc w:val="both"/>
      </w:pPr>
      <w:r w:rsidRPr="00B42307">
        <w:t xml:space="preserve">Si por el contrario la huella no coincide, o bien la oferta se ha recibido fuera del plazo de 24 horas extendidas, la oferta se excluirá, no abriéndose nunca su contenido.   </w:t>
      </w:r>
    </w:p>
    <w:p w14:paraId="2EA00A0F" w14:textId="77777777" w:rsidR="00B42307" w:rsidRPr="00B42307" w:rsidRDefault="00B42307" w:rsidP="005E6024">
      <w:pPr>
        <w:jc w:val="both"/>
      </w:pPr>
      <w:r w:rsidRPr="00B42307">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65934038" w14:textId="77777777" w:rsidR="00B42307" w:rsidRPr="00B42307" w:rsidRDefault="00B42307" w:rsidP="005E6024">
      <w:pPr>
        <w:jc w:val="both"/>
      </w:pPr>
      <w:r w:rsidRPr="00B42307">
        <w:t xml:space="preserve">Cada licitador no podrá presentar más de una oferta, tampoco podrá suscribir ninguna oferta en participación conjunta con otros licitadores si lo ha hecho individualmente, ni figurar en más de una de esas agrupaciones. El incumplimiento de esta condición dará lugar a la inadmisión de todas las ofertas que haya suscrito. </w:t>
      </w:r>
    </w:p>
    <w:p w14:paraId="5861F7E5" w14:textId="5DD4D814" w:rsidR="009D42BA" w:rsidRDefault="00B42307" w:rsidP="005E6024">
      <w:pPr>
        <w:jc w:val="both"/>
      </w:pPr>
      <w:r w:rsidRPr="00B42307">
        <w:t>La presentación simultánea de ofertas por parte de empresas vinculadas supondrá, igualmente, la inadmisión de dichas ofertas.</w:t>
      </w:r>
    </w:p>
    <w:p w14:paraId="33FA4E71" w14:textId="77777777" w:rsidR="00CD6C1D" w:rsidRDefault="001A7422" w:rsidP="005E6024">
      <w:pPr>
        <w:jc w:val="both"/>
      </w:pPr>
      <w:r w:rsidRPr="001B77FE">
        <w:rPr>
          <w:b/>
          <w:bCs/>
        </w:rPr>
        <w:lastRenderedPageBreak/>
        <w:t>7. CAPACIDAD PARA CONTRATAR</w:t>
      </w:r>
      <w:r>
        <w:t>.</w:t>
      </w:r>
    </w:p>
    <w:p w14:paraId="7429E239" w14:textId="4C354DE6" w:rsidR="00CD6C1D" w:rsidRPr="00CD6C1D" w:rsidRDefault="00CD6C1D" w:rsidP="005E6024">
      <w:pPr>
        <w:jc w:val="both"/>
      </w:pPr>
      <w:r w:rsidRPr="00CD6C1D">
        <w:t>Las empresas invitadas deben tener plena capacidad de obrar y no estar incursos en causa de prohibición para contratar, hallándose al corriente del cumplimiento de sus obligaciones tributarias y con la Seguridad Social.</w:t>
      </w:r>
    </w:p>
    <w:p w14:paraId="2B7ADD46" w14:textId="5496F0FB" w:rsidR="00CD6C1D" w:rsidRDefault="00CD6C1D" w:rsidP="005E6024">
      <w:pPr>
        <w:jc w:val="both"/>
      </w:pPr>
      <w:r w:rsidRPr="00CD6C1D">
        <w:t xml:space="preserve">El cumplimiento de estos requisitos se hará constar en la declaración responsable a que se refiere el punto 10 (sobre </w:t>
      </w:r>
      <w:r w:rsidR="005F5E22">
        <w:t>A</w:t>
      </w:r>
      <w:r w:rsidRPr="00CD6C1D">
        <w:t>), correspondiendo únicamente al licitador a cuyo favor recaiga la propuesta de adjudicación la acreditación de los mismos</w:t>
      </w:r>
      <w:r w:rsidR="00D67AF1">
        <w:t>.</w:t>
      </w:r>
    </w:p>
    <w:p w14:paraId="3F0703D6" w14:textId="77777777" w:rsidR="00CD6C1D" w:rsidRDefault="00CD6C1D" w:rsidP="005E6024">
      <w:pPr>
        <w:jc w:val="both"/>
      </w:pPr>
    </w:p>
    <w:p w14:paraId="3D5DDB9D" w14:textId="24A00F62" w:rsidR="001A7422" w:rsidRDefault="001A7422" w:rsidP="005E6024">
      <w:pPr>
        <w:jc w:val="both"/>
      </w:pPr>
      <w:r w:rsidRPr="001B77FE">
        <w:rPr>
          <w:b/>
          <w:bCs/>
        </w:rPr>
        <w:t>8. SOLVENCIA</w:t>
      </w:r>
      <w:r>
        <w:t xml:space="preserve">. </w:t>
      </w:r>
    </w:p>
    <w:p w14:paraId="5F863359" w14:textId="77777777" w:rsidR="00CD6C1D" w:rsidRPr="00CD6C1D" w:rsidRDefault="00CD6C1D" w:rsidP="005E6024">
      <w:pPr>
        <w:jc w:val="both"/>
      </w:pPr>
      <w:r w:rsidRPr="00CD6C1D">
        <w:t>Cada licitador deberá poseer solvencia económica y financiera suficiente para la ejecución del contrato, entendiendo por ella la adecuada situación económica y financiera de la empresa para que la correcta ejecución del contrato no corra peligro de ser alterada por incidencias de carácter económico o financiero.</w:t>
      </w:r>
    </w:p>
    <w:p w14:paraId="78E11776" w14:textId="6417FB40" w:rsidR="00CD6C1D" w:rsidRPr="00CD6C1D" w:rsidRDefault="00CD6C1D" w:rsidP="005E6024">
      <w:pPr>
        <w:jc w:val="both"/>
      </w:pPr>
      <w:r w:rsidRPr="00CD6C1D">
        <w:t>Asimismo, cada licitador deberá poseer la capacitación técnica o profesional para la adecuada ejecución del contrato</w:t>
      </w:r>
      <w:r w:rsidR="00C51E2A">
        <w:t xml:space="preserve"> conforme a las prescripciones fijadas en el Proyecto técnico</w:t>
      </w:r>
      <w:r w:rsidRPr="00CD6C1D">
        <w:t>, bien por disponer de experiencia anterior en contratos similares o por disponer del personal y medios técnicos suficientes.</w:t>
      </w:r>
      <w:r w:rsidR="00C51E2A">
        <w:t xml:space="preserve"> </w:t>
      </w:r>
    </w:p>
    <w:p w14:paraId="20A71C15" w14:textId="7C959B9E" w:rsidR="00CD6C1D" w:rsidRDefault="00CD6C1D" w:rsidP="005E6024">
      <w:pPr>
        <w:jc w:val="both"/>
      </w:pPr>
      <w:r w:rsidRPr="00CD6C1D">
        <w:t>De conformidad con lo dispuesto en el artículo 80.3</w:t>
      </w:r>
      <w:r w:rsidR="00D67AF1">
        <w:t xml:space="preserve"> de la Ley Foral </w:t>
      </w:r>
      <w:r w:rsidR="00D67AF1" w:rsidRPr="00D67AF1">
        <w:t xml:space="preserve">2/2018, </w:t>
      </w:r>
      <w:r w:rsidR="00D67AF1">
        <w:t>de 13 de abril</w:t>
      </w:r>
      <w:r w:rsidR="00D67AF1" w:rsidRPr="00D67AF1">
        <w:t>,</w:t>
      </w:r>
      <w:r w:rsidR="00D67AF1">
        <w:t xml:space="preserve"> de Contratos Públicos,</w:t>
      </w:r>
      <w:r w:rsidR="00D67AF1" w:rsidRPr="00D67AF1">
        <w:t xml:space="preserve"> </w:t>
      </w:r>
      <w:r w:rsidRPr="00CD6C1D">
        <w:t>no se exige la acreditación de dicha solvencia</w:t>
      </w:r>
      <w:r>
        <w:t>.</w:t>
      </w:r>
    </w:p>
    <w:p w14:paraId="348FE473" w14:textId="77777777" w:rsidR="00CD6C1D" w:rsidRDefault="00CD6C1D" w:rsidP="005E6024">
      <w:pPr>
        <w:jc w:val="both"/>
      </w:pPr>
    </w:p>
    <w:p w14:paraId="7E395FB5" w14:textId="2DE698AF" w:rsidR="001A7422" w:rsidRDefault="001A7422" w:rsidP="005E6024">
      <w:pPr>
        <w:jc w:val="both"/>
      </w:pPr>
      <w:r w:rsidRPr="001B77FE">
        <w:rPr>
          <w:b/>
          <w:bCs/>
        </w:rPr>
        <w:t>9. REQUERIMIENTOS DE CARÁCTER SOCIAL</w:t>
      </w:r>
      <w:r>
        <w:t>.</w:t>
      </w:r>
    </w:p>
    <w:p w14:paraId="70880E67" w14:textId="77777777" w:rsidR="00CD6C1D" w:rsidRPr="00CD6C1D" w:rsidRDefault="00CD6C1D" w:rsidP="005E6024">
      <w:pPr>
        <w:jc w:val="both"/>
      </w:pPr>
      <w:r w:rsidRPr="00CD6C1D">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68D77C11" w14:textId="77777777" w:rsidR="00CD6C1D" w:rsidRPr="00CD6C1D" w:rsidRDefault="00CD6C1D" w:rsidP="005E6024">
      <w:pPr>
        <w:jc w:val="both"/>
      </w:pPr>
      <w:r w:rsidRPr="00CD6C1D">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14:paraId="3986F293" w14:textId="77777777" w:rsidR="00CD6C1D" w:rsidRDefault="00CD6C1D" w:rsidP="005E6024">
      <w:pPr>
        <w:jc w:val="both"/>
      </w:pPr>
    </w:p>
    <w:p w14:paraId="513AF776" w14:textId="18255F6F" w:rsidR="001A7422" w:rsidRDefault="001A7422" w:rsidP="005E6024">
      <w:pPr>
        <w:jc w:val="both"/>
      </w:pPr>
      <w:r w:rsidRPr="001B77FE">
        <w:rPr>
          <w:b/>
          <w:bCs/>
        </w:rPr>
        <w:t>10. PRESENTACIÓN DE PROPOSICIONES</w:t>
      </w:r>
      <w:r>
        <w:t>.</w:t>
      </w:r>
    </w:p>
    <w:p w14:paraId="18DB058F" w14:textId="5674D6CA" w:rsidR="00CD6C1D" w:rsidRPr="00CD6C1D" w:rsidRDefault="00CD6C1D" w:rsidP="005E6024">
      <w:pPr>
        <w:jc w:val="both"/>
      </w:pPr>
      <w:r w:rsidRPr="00CD6C1D">
        <w:t>Desde la Plataforma de Licitación Electrónica de Navarra (PLENA) los interesados pueden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7D7ABE71" w14:textId="77777777" w:rsidR="00CD6C1D" w:rsidRPr="00CD6C1D" w:rsidRDefault="00CD6C1D" w:rsidP="005E6024">
      <w:pPr>
        <w:jc w:val="both"/>
      </w:pPr>
      <w:r w:rsidRPr="00CD6C1D">
        <w:lastRenderedPageBreak/>
        <w:t>Las ofertas son cifradas en el escritorio de quien vaya a licitar utilizando mecanismos estándares de cifrado, y una vez presentadas, son depositadas en el repositorio seguro.</w:t>
      </w:r>
    </w:p>
    <w:p w14:paraId="4AC53F91" w14:textId="1D8B260C" w:rsidR="00CD6C1D" w:rsidRPr="00CD6C1D" w:rsidRDefault="00CD6C1D" w:rsidP="005E6024">
      <w:pPr>
        <w:jc w:val="both"/>
      </w:pPr>
      <w:r w:rsidRPr="00CD6C1D">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6D93F9ED" w14:textId="77777777" w:rsidR="00CD6C1D" w:rsidRPr="00CD6C1D" w:rsidRDefault="00CD6C1D" w:rsidP="005E6024">
      <w:pPr>
        <w:jc w:val="both"/>
      </w:pPr>
      <w:r w:rsidRPr="00CD6C1D">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3AD5D8DE" w14:textId="77777777" w:rsidR="00CD6C1D" w:rsidRPr="00CD6C1D" w:rsidRDefault="00CD6C1D" w:rsidP="005E6024">
      <w:pPr>
        <w:jc w:val="both"/>
      </w:pPr>
      <w:r w:rsidRPr="00CD6C1D">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0A3AD30C" w14:textId="77777777" w:rsidR="00CD6C1D" w:rsidRPr="00CD6C1D" w:rsidRDefault="00CD6C1D" w:rsidP="005E6024">
      <w:pPr>
        <w:jc w:val="both"/>
      </w:pPr>
      <w:r w:rsidRPr="00CD6C1D">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50FF37DF" w14:textId="1D137E8E" w:rsidR="00CD6C1D" w:rsidRPr="00CD6C1D" w:rsidRDefault="00CD6C1D" w:rsidP="005E6024">
      <w:pPr>
        <w:jc w:val="both"/>
      </w:pPr>
      <w:r w:rsidRPr="00CD6C1D">
        <w:t xml:space="preserve">Las propuestas se presentarán de acuerdo con la estructura establecida para esta oferta en PLENA y contendrá </w:t>
      </w:r>
      <w:r w:rsidR="00C51E2A">
        <w:t>2</w:t>
      </w:r>
      <w:r w:rsidRPr="00CD6C1D">
        <w:t xml:space="preserve"> sobres, identificados como:</w:t>
      </w:r>
    </w:p>
    <w:p w14:paraId="6A0F35E2" w14:textId="0AFB8B12" w:rsidR="00CD6C1D" w:rsidRPr="00CD6C1D" w:rsidRDefault="00CD6C1D" w:rsidP="005E6024">
      <w:pPr>
        <w:jc w:val="both"/>
      </w:pPr>
      <w:r w:rsidRPr="00CD6C1D">
        <w:t>SOBRE A:</w:t>
      </w:r>
      <w:r>
        <w:t xml:space="preserve"> </w:t>
      </w:r>
      <w:r w:rsidRPr="00CD6C1D">
        <w:t>DOCUMENTACIÓN ADMINISTRATIVA</w:t>
      </w:r>
      <w:r>
        <w:t>.</w:t>
      </w:r>
      <w:r w:rsidRPr="00CD6C1D">
        <w:t xml:space="preserve"> </w:t>
      </w:r>
    </w:p>
    <w:p w14:paraId="74641FE3" w14:textId="7B22A6AA" w:rsidR="00CD6C1D" w:rsidRDefault="00CD6C1D" w:rsidP="005E6024">
      <w:pPr>
        <w:jc w:val="both"/>
      </w:pPr>
      <w:r w:rsidRPr="00CD6C1D">
        <w:t xml:space="preserve">Declaración responsable del licitador firmada por persona debidamente apoderada. </w:t>
      </w:r>
    </w:p>
    <w:p w14:paraId="402841AC" w14:textId="7E70E578" w:rsidR="00CD6C1D" w:rsidRPr="00CD6C1D" w:rsidRDefault="00CD6C1D" w:rsidP="005E6024">
      <w:pPr>
        <w:jc w:val="both"/>
      </w:pPr>
      <w:r w:rsidRPr="00CD6C1D">
        <w:t xml:space="preserve">SOBRE </w:t>
      </w:r>
      <w:r w:rsidR="00A7116D">
        <w:t>B</w:t>
      </w:r>
      <w:r w:rsidRPr="00CD6C1D">
        <w:t>:</w:t>
      </w:r>
      <w:r>
        <w:t xml:space="preserve"> </w:t>
      </w:r>
      <w:r w:rsidRPr="00CD6C1D">
        <w:t>PROPOSICIÓN EVALUABLE AUTOMATICAMENTE</w:t>
      </w:r>
      <w:r>
        <w:t>.</w:t>
      </w:r>
    </w:p>
    <w:p w14:paraId="463A9226" w14:textId="2E91FF7A" w:rsidR="00CD6C1D" w:rsidRDefault="00CD6C1D" w:rsidP="005E6024">
      <w:pPr>
        <w:jc w:val="both"/>
      </w:pPr>
      <w:r w:rsidRPr="00CD6C1D">
        <w:t>Proposición evaluable automáticamente</w:t>
      </w:r>
      <w:r w:rsidR="00D21327">
        <w:t>.</w:t>
      </w:r>
    </w:p>
    <w:p w14:paraId="26681113" w14:textId="77777777" w:rsidR="00CD6C1D" w:rsidRDefault="00CD6C1D" w:rsidP="005E6024">
      <w:pPr>
        <w:jc w:val="both"/>
      </w:pPr>
    </w:p>
    <w:p w14:paraId="097AF92C" w14:textId="0B2B019C" w:rsidR="001A7422" w:rsidRDefault="001A7422" w:rsidP="005E6024">
      <w:pPr>
        <w:jc w:val="both"/>
      </w:pPr>
      <w:r w:rsidRPr="00756D67">
        <w:rPr>
          <w:b/>
          <w:bCs/>
        </w:rPr>
        <w:t>11. CRITERIOS DE ADJUDICACIÓN</w:t>
      </w:r>
      <w:r>
        <w:t>.</w:t>
      </w:r>
    </w:p>
    <w:p w14:paraId="0BE9817C" w14:textId="196CEAF8" w:rsidR="00CD6C1D" w:rsidRDefault="001B77FE" w:rsidP="005E6024">
      <w:pPr>
        <w:jc w:val="both"/>
      </w:pPr>
      <w:r>
        <w:t>Para la adjudicación del procedimiento se tendrán en cuenta los siguientes criterios, con sus correspondientes ponderaciones:</w:t>
      </w:r>
    </w:p>
    <w:p w14:paraId="027EF2D5" w14:textId="26D94A47" w:rsidR="001B77FE" w:rsidRDefault="001B77FE" w:rsidP="001B77FE">
      <w:pPr>
        <w:pStyle w:val="Prrafodelista"/>
        <w:numPr>
          <w:ilvl w:val="0"/>
          <w:numId w:val="11"/>
        </w:numPr>
        <w:jc w:val="both"/>
      </w:pPr>
      <w:r>
        <w:t>Oferta económica: Hasta 85 puntos.</w:t>
      </w:r>
    </w:p>
    <w:p w14:paraId="79035105" w14:textId="056758B8" w:rsidR="00C01A11" w:rsidRDefault="00C01A11" w:rsidP="00C01A11">
      <w:pPr>
        <w:pStyle w:val="Prrafodelista"/>
        <w:jc w:val="both"/>
      </w:pPr>
    </w:p>
    <w:p w14:paraId="667DDBD5" w14:textId="6F37B6BB" w:rsidR="00C01A11" w:rsidRDefault="00C01A11" w:rsidP="00C01A11">
      <w:pPr>
        <w:pStyle w:val="Prrafodelista"/>
        <w:jc w:val="both"/>
      </w:pPr>
      <w:r w:rsidRPr="00C01A11">
        <w:t>No se podrán efectuar ofertas al alza con respecto al tipo establecido, excluyéndose del procedimiento aquellas ofertas que incluyan una proposición económica de cuantía superior al importe de licitación</w:t>
      </w:r>
      <w:r>
        <w:t>.</w:t>
      </w:r>
    </w:p>
    <w:p w14:paraId="476A19F2" w14:textId="42101699" w:rsidR="00C01A11" w:rsidRDefault="00C01A11" w:rsidP="00C01A11">
      <w:pPr>
        <w:pStyle w:val="Prrafodelista"/>
        <w:jc w:val="both"/>
      </w:pPr>
    </w:p>
    <w:p w14:paraId="7E3FCA4A" w14:textId="2855B363" w:rsidR="00C01A11" w:rsidRDefault="00C01A11" w:rsidP="00C01A11">
      <w:pPr>
        <w:pStyle w:val="Prrafodelista"/>
        <w:jc w:val="both"/>
      </w:pPr>
      <w:r>
        <w:t>La puntuación de la oferta económica de cada licitador se obtendrá en base a:</w:t>
      </w:r>
    </w:p>
    <w:p w14:paraId="7ACFA4BE" w14:textId="3C021CA1" w:rsidR="00C01A11" w:rsidRDefault="00C01A11" w:rsidP="00C01A11">
      <w:pPr>
        <w:pStyle w:val="Prrafodelista"/>
        <w:jc w:val="both"/>
      </w:pPr>
    </w:p>
    <w:p w14:paraId="78290DDB" w14:textId="7A7C4168" w:rsidR="00C01A11" w:rsidRPr="00C01A11" w:rsidRDefault="00C01A11" w:rsidP="00C01A11">
      <w:pPr>
        <w:pStyle w:val="Prrafodelista"/>
        <w:rPr>
          <w:iCs/>
        </w:rPr>
      </w:pPr>
      <w:r w:rsidRPr="00C01A11">
        <w:rPr>
          <w:iCs/>
        </w:rPr>
        <w:t>Puntuación económica X = (</w:t>
      </w:r>
      <w:r w:rsidR="00375A60" w:rsidRPr="00375A60">
        <w:rPr>
          <w:iCs/>
        </w:rPr>
        <w:t>115.299,30 €</w:t>
      </w:r>
      <w:r w:rsidRPr="00C01A11">
        <w:rPr>
          <w:iCs/>
        </w:rPr>
        <w:t xml:space="preserve"> – oferta económica X )</w:t>
      </w:r>
      <w:r w:rsidR="00E25F41">
        <w:rPr>
          <w:iCs/>
        </w:rPr>
        <w:t xml:space="preserve"> </w:t>
      </w:r>
      <w:r w:rsidRPr="00C01A11">
        <w:rPr>
          <w:iCs/>
        </w:rPr>
        <w:t xml:space="preserve">/ 1.200 </w:t>
      </w:r>
    </w:p>
    <w:p w14:paraId="381118D7" w14:textId="77777777" w:rsidR="00C01A11" w:rsidRDefault="00C01A11" w:rsidP="00C01A11">
      <w:pPr>
        <w:pStyle w:val="Prrafodelista"/>
        <w:jc w:val="both"/>
      </w:pPr>
    </w:p>
    <w:p w14:paraId="2DE5F612" w14:textId="77777777" w:rsidR="00C01A11" w:rsidRDefault="00C01A11" w:rsidP="00C01A11">
      <w:pPr>
        <w:pStyle w:val="Prrafodelista"/>
        <w:jc w:val="both"/>
      </w:pPr>
    </w:p>
    <w:p w14:paraId="2ED77B82" w14:textId="72F6F00B" w:rsidR="001B77FE" w:rsidRDefault="001B77FE" w:rsidP="001B77FE">
      <w:pPr>
        <w:pStyle w:val="Prrafodelista"/>
        <w:numPr>
          <w:ilvl w:val="0"/>
          <w:numId w:val="11"/>
        </w:numPr>
        <w:jc w:val="both"/>
      </w:pPr>
      <w:r>
        <w:t>Criterios sociales: Hasta 10 puntos.</w:t>
      </w:r>
    </w:p>
    <w:p w14:paraId="0663C39F" w14:textId="26F23B4A" w:rsidR="00375A60" w:rsidRDefault="00375A60" w:rsidP="00375A60">
      <w:pPr>
        <w:pStyle w:val="Prrafodelista"/>
        <w:jc w:val="both"/>
      </w:pPr>
    </w:p>
    <w:p w14:paraId="4769C261" w14:textId="3A298A6B" w:rsidR="00506266" w:rsidRDefault="00506266" w:rsidP="00506266">
      <w:pPr>
        <w:pStyle w:val="Prrafodelista"/>
        <w:rPr>
          <w:bCs/>
        </w:rPr>
      </w:pPr>
      <w:bookmarkStart w:id="3" w:name="_Hlk57710759"/>
      <w:r w:rsidRPr="00506266">
        <w:rPr>
          <w:bCs/>
        </w:rPr>
        <w:t xml:space="preserve">Para aquellas empresas que tengan contratada a personas con discapacidad y éstas representen más de un 3% de su Plantilla: 10 puntos. Las jornadas de trabajo serán de 8 horas diarias y el contrato laboral será mínimo de tres meses. </w:t>
      </w:r>
    </w:p>
    <w:p w14:paraId="66AFEFE1" w14:textId="77777777" w:rsidR="00506266" w:rsidRPr="00506266" w:rsidRDefault="00506266" w:rsidP="00506266">
      <w:pPr>
        <w:pStyle w:val="Prrafodelista"/>
        <w:rPr>
          <w:bCs/>
        </w:rPr>
      </w:pPr>
    </w:p>
    <w:bookmarkEnd w:id="3"/>
    <w:p w14:paraId="35D951F0" w14:textId="3F52E52C" w:rsidR="00506266" w:rsidRDefault="00506266" w:rsidP="00506266">
      <w:pPr>
        <w:pStyle w:val="Prrafodelista"/>
        <w:jc w:val="both"/>
      </w:pPr>
      <w:r w:rsidRPr="00506266">
        <w:rPr>
          <w:bCs/>
        </w:rPr>
        <w:t>Se valorará con hasta 5 puntos a los licitadores que se comprometan a subcontratar una cuantía del contrato a través de Centros de Inserción Socio-laboral y/o Centros Especiales de Empleo. Por cada 2% del precio del contrato comprometido a subcontratar con estas empresas, sumará 1 punto</w:t>
      </w:r>
    </w:p>
    <w:p w14:paraId="096FF40D" w14:textId="77777777" w:rsidR="00506266" w:rsidRDefault="00506266" w:rsidP="00375A60">
      <w:pPr>
        <w:pStyle w:val="Prrafodelista"/>
        <w:jc w:val="both"/>
      </w:pPr>
    </w:p>
    <w:p w14:paraId="6F4F97C9" w14:textId="64B34E80" w:rsidR="00506266" w:rsidRDefault="001B77FE" w:rsidP="00506266">
      <w:pPr>
        <w:pStyle w:val="Prrafodelista"/>
        <w:numPr>
          <w:ilvl w:val="0"/>
          <w:numId w:val="11"/>
        </w:numPr>
        <w:jc w:val="both"/>
      </w:pPr>
      <w:r>
        <w:t>Plazo de garantía: Hasta 5 puntos.</w:t>
      </w:r>
    </w:p>
    <w:p w14:paraId="4DD7835A" w14:textId="5FD70164" w:rsidR="00506266" w:rsidRDefault="00506266" w:rsidP="00506266">
      <w:pPr>
        <w:pStyle w:val="Prrafodelista"/>
        <w:jc w:val="both"/>
      </w:pPr>
    </w:p>
    <w:p w14:paraId="655D6CDF" w14:textId="45FFC88B" w:rsidR="00506266" w:rsidRDefault="00506266" w:rsidP="00506266">
      <w:pPr>
        <w:pStyle w:val="Prrafodelista"/>
        <w:rPr>
          <w:bCs/>
          <w:lang w:val="es-ES_tradnl"/>
        </w:rPr>
      </w:pPr>
      <w:r w:rsidRPr="00506266">
        <w:rPr>
          <w:bCs/>
          <w:lang w:val="es-ES_tradnl"/>
        </w:rPr>
        <w:t>La puntuación correspondiente a la ampliación de la garantía presentada (Gx), respecto de la mínima exigida, se obtendrá aplicando la siguiente fórmula:</w:t>
      </w:r>
    </w:p>
    <w:p w14:paraId="00BD5D88" w14:textId="77777777" w:rsidR="00506266" w:rsidRPr="00506266" w:rsidRDefault="00506266" w:rsidP="00506266">
      <w:pPr>
        <w:pStyle w:val="Prrafodelista"/>
        <w:rPr>
          <w:bCs/>
          <w:lang w:val="es-ES_tradnl"/>
        </w:rPr>
      </w:pPr>
    </w:p>
    <w:p w14:paraId="4C26A437" w14:textId="7BB9E67F" w:rsidR="00506266" w:rsidRDefault="00506266" w:rsidP="00506266">
      <w:pPr>
        <w:pStyle w:val="Prrafodelista"/>
        <w:rPr>
          <w:bCs/>
          <w:lang w:val="es-ES_tradnl"/>
        </w:rPr>
      </w:pPr>
      <w:r w:rsidRPr="00506266">
        <w:rPr>
          <w:bCs/>
          <w:lang w:val="es-ES_tradnl"/>
        </w:rPr>
        <w:t>Gx = 2* X años de aumento</w:t>
      </w:r>
    </w:p>
    <w:p w14:paraId="25CC89E7" w14:textId="77777777" w:rsidR="00506266" w:rsidRPr="00506266" w:rsidRDefault="00506266" w:rsidP="00506266">
      <w:pPr>
        <w:pStyle w:val="Prrafodelista"/>
        <w:rPr>
          <w:bCs/>
          <w:lang w:val="es-ES_tradnl"/>
        </w:rPr>
      </w:pPr>
    </w:p>
    <w:p w14:paraId="0176BFD4" w14:textId="32D33A5C" w:rsidR="00506266" w:rsidRDefault="00506266" w:rsidP="00506266">
      <w:pPr>
        <w:pStyle w:val="Prrafodelista"/>
        <w:rPr>
          <w:bCs/>
          <w:lang w:val="es-ES_tradnl"/>
        </w:rPr>
      </w:pPr>
      <w:r w:rsidRPr="00506266">
        <w:rPr>
          <w:bCs/>
          <w:lang w:val="es-ES_tradnl"/>
        </w:rPr>
        <w:t>Dónde:</w:t>
      </w:r>
    </w:p>
    <w:p w14:paraId="6C72B449" w14:textId="77777777" w:rsidR="00506266" w:rsidRPr="00506266" w:rsidRDefault="00506266" w:rsidP="00506266">
      <w:pPr>
        <w:pStyle w:val="Prrafodelista"/>
        <w:rPr>
          <w:bCs/>
          <w:lang w:val="es-ES_tradnl"/>
        </w:rPr>
      </w:pPr>
    </w:p>
    <w:p w14:paraId="43A9E66E" w14:textId="077B3EB2" w:rsidR="00506266" w:rsidRDefault="00506266" w:rsidP="00506266">
      <w:pPr>
        <w:pStyle w:val="Prrafodelista"/>
        <w:rPr>
          <w:bCs/>
          <w:lang w:val="es-ES_tradnl"/>
        </w:rPr>
      </w:pPr>
      <w:r w:rsidRPr="00506266">
        <w:rPr>
          <w:bCs/>
          <w:lang w:val="es-ES_tradnl"/>
        </w:rPr>
        <w:t>- Gx = puntuación obtenida por el aumento de la garantía</w:t>
      </w:r>
    </w:p>
    <w:p w14:paraId="1E20F4FA" w14:textId="77777777" w:rsidR="00506266" w:rsidRPr="00506266" w:rsidRDefault="00506266" w:rsidP="00506266">
      <w:pPr>
        <w:pStyle w:val="Prrafodelista"/>
        <w:rPr>
          <w:bCs/>
          <w:lang w:val="es-ES_tradnl"/>
        </w:rPr>
      </w:pPr>
    </w:p>
    <w:p w14:paraId="67F9EF90" w14:textId="7162EB24" w:rsidR="00506266" w:rsidRDefault="00506266" w:rsidP="00506266">
      <w:pPr>
        <w:pStyle w:val="Prrafodelista"/>
        <w:rPr>
          <w:bCs/>
          <w:lang w:val="es-ES_tradnl"/>
        </w:rPr>
      </w:pPr>
      <w:r w:rsidRPr="00506266">
        <w:rPr>
          <w:bCs/>
          <w:lang w:val="es-ES_tradnl"/>
        </w:rPr>
        <w:t xml:space="preserve">- X = número de años de aumento de la garantía, por encima del mínimo exigido en el pliego. </w:t>
      </w:r>
    </w:p>
    <w:p w14:paraId="7AE3B97D" w14:textId="4CB22118" w:rsidR="00506266" w:rsidRPr="00506266" w:rsidRDefault="00506266" w:rsidP="00506266">
      <w:pPr>
        <w:pStyle w:val="Prrafodelista"/>
        <w:rPr>
          <w:bCs/>
          <w:lang w:val="es-ES_tradnl"/>
        </w:rPr>
      </w:pPr>
    </w:p>
    <w:p w14:paraId="565D302B" w14:textId="7A68584D" w:rsidR="00506266" w:rsidRDefault="00506266" w:rsidP="00506266">
      <w:pPr>
        <w:pStyle w:val="Prrafodelista"/>
        <w:jc w:val="both"/>
      </w:pPr>
      <w:r w:rsidRPr="00506266">
        <w:rPr>
          <w:bCs/>
          <w:lang w:val="es-ES_tradnl"/>
        </w:rPr>
        <w:t>El resultado se redondeará a 2 decimales</w:t>
      </w:r>
    </w:p>
    <w:p w14:paraId="7588DBBA" w14:textId="1E6262C9" w:rsidR="001A7422" w:rsidRDefault="001A7422" w:rsidP="005E6024">
      <w:pPr>
        <w:jc w:val="both"/>
      </w:pPr>
    </w:p>
    <w:p w14:paraId="3F74885E" w14:textId="0163C5D2" w:rsidR="001A7422" w:rsidRDefault="001A7422" w:rsidP="005E6024">
      <w:pPr>
        <w:jc w:val="both"/>
      </w:pPr>
      <w:r w:rsidRPr="00756D67">
        <w:rPr>
          <w:b/>
          <w:bCs/>
        </w:rPr>
        <w:t>12. OFERTAS ANORMALMENTE BAJAS</w:t>
      </w:r>
      <w:r>
        <w:t>.</w:t>
      </w:r>
    </w:p>
    <w:p w14:paraId="024FA9B5" w14:textId="34E3ED80" w:rsidR="00FD208A" w:rsidRPr="00FD208A" w:rsidRDefault="00FD208A" w:rsidP="00FD208A">
      <w:pPr>
        <w:jc w:val="both"/>
      </w:pPr>
      <w:r w:rsidRPr="00FD208A">
        <w:t>Podrá presumirse que una oferta es anormalmente baja cuando sea inferior a</w:t>
      </w:r>
      <w:r w:rsidR="00CB4670">
        <w:t>l 30% del presupuesto de licitación</w:t>
      </w:r>
      <w:r w:rsidRPr="00FD208A">
        <w:t>, en cuyo caso se estará a lo dispuesto en la LFC, respecto al procedimiento y consideraciones a seguir para resolver la admisibilidad o rechazo de dicha oferta:</w:t>
      </w:r>
    </w:p>
    <w:p w14:paraId="6A7626B2" w14:textId="06648EA9" w:rsidR="00FD208A" w:rsidRDefault="00FD208A" w:rsidP="00FD208A">
      <w:pPr>
        <w:jc w:val="both"/>
      </w:pPr>
      <w:r w:rsidRPr="00FD208A">
        <w:t xml:space="preserve">Cuando en un procedimiento de licitación se presente una oferta anormalmente baja respecto de las prestaciones del contrato que haga presumir que no va </w:t>
      </w:r>
      <w:r>
        <w:t xml:space="preserve">a </w:t>
      </w:r>
      <w:r w:rsidRPr="00FD208A">
        <w:t>ser cumplida regularmente, la Administración antes de rechazar la oferta comunicará dicha circunstancia a todos los licitadores afectados para que en el plazo de cinco días presenten las alegaciones oportunas.</w:t>
      </w:r>
    </w:p>
    <w:p w14:paraId="6BA8BA71" w14:textId="0650F290" w:rsidR="00CD6C1D" w:rsidRDefault="00FD208A" w:rsidP="00FD208A">
      <w:pPr>
        <w:jc w:val="both"/>
      </w:pPr>
      <w:r w:rsidRPr="00FD208A">
        <w:t>A la vista de las alegaciones de los licitadores y previo el asesoramiento técnico oportuno se resolverá motivadamente sobre la admisión de la oferta, pudiendo solicitarse un informe de la Junta de Contratación Pública en circunstancias excepcionales.</w:t>
      </w:r>
    </w:p>
    <w:p w14:paraId="229D49B3" w14:textId="07212AD4" w:rsidR="001A7422" w:rsidRDefault="001A7422" w:rsidP="005E6024">
      <w:pPr>
        <w:jc w:val="both"/>
      </w:pPr>
    </w:p>
    <w:p w14:paraId="1E74AF7B" w14:textId="47BC0795" w:rsidR="001A7422" w:rsidRDefault="001A7422" w:rsidP="005E6024">
      <w:pPr>
        <w:jc w:val="both"/>
      </w:pPr>
      <w:r w:rsidRPr="00756D67">
        <w:rPr>
          <w:b/>
          <w:bCs/>
        </w:rPr>
        <w:t>13. CALIFICACIÓN DE LA DOCUMENTACIÓN</w:t>
      </w:r>
      <w:r>
        <w:t>.</w:t>
      </w:r>
    </w:p>
    <w:p w14:paraId="2F2BA6BA" w14:textId="77777777" w:rsidR="00CD6C1D" w:rsidRPr="00CD6C1D" w:rsidRDefault="00CD6C1D" w:rsidP="005E6024">
      <w:pPr>
        <w:jc w:val="both"/>
      </w:pPr>
      <w:r w:rsidRPr="00CD6C1D">
        <w:t>Concluido el plazo de presentación de proposiciones, se procederá a la calificación de la documentación administrativa presentada en el sobre A por quienes liciten.</w:t>
      </w:r>
    </w:p>
    <w:p w14:paraId="2EDAD149" w14:textId="521EB800" w:rsidR="00CD6C1D" w:rsidRDefault="00CD6C1D" w:rsidP="005E6024">
      <w:pPr>
        <w:jc w:val="both"/>
      </w:pPr>
      <w:r w:rsidRPr="00CD6C1D">
        <w:lastRenderedPageBreak/>
        <w:t>En caso de que la documentación aportada fuera incompleta y ofreciese alguna duda, se requerirá a quien haya presentado oferta para que complete o subsane los documentos, en un plazo de cinco días naturales contados desde la notificación del requerimiento. Dicho requerimiento se producirá por medios telemáticos, a través del módulo de notificaciones de PLENA.</w:t>
      </w:r>
    </w:p>
    <w:p w14:paraId="5BD90291" w14:textId="32638464" w:rsidR="00CD6C1D" w:rsidRPr="00CD6C1D" w:rsidRDefault="00CD6C1D" w:rsidP="005E6024">
      <w:pPr>
        <w:jc w:val="both"/>
      </w:pPr>
      <w:r w:rsidRPr="00CD6C1D">
        <w:t>La Unidad Gestora del Contrato podrá solicitar, antes de formular su propuesta, cuantos informes considere precisos y se relacionen con el objeto del contrato.</w:t>
      </w:r>
    </w:p>
    <w:p w14:paraId="40155340" w14:textId="77777777" w:rsidR="00CD6C1D" w:rsidRDefault="00CD6C1D" w:rsidP="005E6024">
      <w:pPr>
        <w:jc w:val="both"/>
      </w:pPr>
    </w:p>
    <w:p w14:paraId="4890F6D8" w14:textId="0D2789B5" w:rsidR="001A7422" w:rsidRDefault="001A7422" w:rsidP="005E6024">
      <w:pPr>
        <w:jc w:val="both"/>
      </w:pPr>
      <w:r w:rsidRPr="00756D67">
        <w:rPr>
          <w:b/>
          <w:bCs/>
        </w:rPr>
        <w:t>14. APERTURA DE PROPOSICIONES</w:t>
      </w:r>
      <w:r>
        <w:t>.</w:t>
      </w:r>
    </w:p>
    <w:p w14:paraId="5A85612A" w14:textId="101C65B2" w:rsidR="00FD208A" w:rsidRPr="00FD208A" w:rsidRDefault="00A7116D" w:rsidP="00FD208A">
      <w:pPr>
        <w:jc w:val="both"/>
      </w:pPr>
      <w:r>
        <w:t>E</w:t>
      </w:r>
      <w:r w:rsidR="00BF33EA">
        <w:t>xaminada la admisión de las ofertas, l</w:t>
      </w:r>
      <w:r w:rsidR="00FD208A" w:rsidRPr="00FD208A">
        <w:t>a Unidad Gestora, en la fecha y hora que se señale</w:t>
      </w:r>
      <w:r w:rsidR="00561A66">
        <w:t xml:space="preserve"> con al menos setenta y dos horas de antelación</w:t>
      </w:r>
      <w:r w:rsidR="00FD208A" w:rsidRPr="00FD208A">
        <w:t xml:space="preserve">, procederá </w:t>
      </w:r>
      <w:r w:rsidR="00561A66">
        <w:t xml:space="preserve">públicamente </w:t>
      </w:r>
      <w:r w:rsidR="00FD208A" w:rsidRPr="00FD208A">
        <w:t xml:space="preserve">a la apertura del sobre </w:t>
      </w:r>
      <w:r>
        <w:t>B</w:t>
      </w:r>
      <w:r w:rsidR="00FD208A" w:rsidRPr="00FD208A">
        <w:t xml:space="preserve">: Proposición Evaluable Automáticamente, salvo el de aquéllas ofertas que hayan sido excluidas. Una vez realizada la apertura se hará pública la puntuación obtenida por cada licitador. </w:t>
      </w:r>
    </w:p>
    <w:p w14:paraId="3526703E" w14:textId="77777777" w:rsidR="00FD208A" w:rsidRPr="00FD208A" w:rsidRDefault="00FD208A" w:rsidP="00FD208A">
      <w:pPr>
        <w:jc w:val="both"/>
      </w:pPr>
      <w:r w:rsidRPr="00FD208A">
        <w:t>A continuación, se procederá a la apreciación del carácter desproporcionado o anormal de las ofertas económicas propuestas.</w:t>
      </w:r>
    </w:p>
    <w:p w14:paraId="672AE7A7" w14:textId="76BE86D1" w:rsidR="00FD208A" w:rsidRPr="00FD208A" w:rsidRDefault="00FD208A" w:rsidP="00FD208A">
      <w:pPr>
        <w:jc w:val="both"/>
      </w:pPr>
      <w:r w:rsidRPr="00FD208A">
        <w:t xml:space="preserve">Cuando se identifique </w:t>
      </w:r>
      <w:r w:rsidRPr="00FD208A">
        <w:rPr>
          <w:bCs/>
        </w:rPr>
        <w:t>alguna</w:t>
      </w:r>
      <w:r w:rsidRPr="00FD208A">
        <w:t xml:space="preserve"> oferta anormalmente baja que haga presumir que no va a ser cumplida regularmente, antes de rechazar la oferta la Unidad </w:t>
      </w:r>
      <w:r w:rsidR="00541575">
        <w:t>G</w:t>
      </w:r>
      <w:r w:rsidRPr="00FD208A">
        <w:t>estora del contrato comunicará dicha circunstancia al licitador/licitadores que la hubiere presentado, conforme a lo previsto en el artículo 98 de la Ley Foral de Contratos Públicos.</w:t>
      </w:r>
    </w:p>
    <w:p w14:paraId="220BB5F9" w14:textId="77777777" w:rsidR="00FD208A" w:rsidRPr="00FD208A" w:rsidRDefault="00FD208A" w:rsidP="00FD208A">
      <w:pPr>
        <w:jc w:val="both"/>
      </w:pPr>
      <w:r w:rsidRPr="00FD208A">
        <w:t>Si se considera finalmente que la oferta presenta valores anormales que no garantizan la correcta ejecución o viabilidad del contrato, deberá ser excluida de la licitación.</w:t>
      </w:r>
    </w:p>
    <w:p w14:paraId="54BF4990" w14:textId="77777777" w:rsidR="00FD208A" w:rsidRPr="00FD208A" w:rsidRDefault="00FD208A" w:rsidP="00FD208A">
      <w:pPr>
        <w:jc w:val="both"/>
      </w:pPr>
      <w:r w:rsidRPr="00FD208A">
        <w:t>La puntuación de la proposición se realizará en acto interno tomando como referencia todas las proposiciones admitidas y se levantará el Acta correspondiente con la propuesta de adjudicación.</w:t>
      </w:r>
    </w:p>
    <w:p w14:paraId="0C439523" w14:textId="77777777" w:rsidR="00FD208A" w:rsidRDefault="00FD208A" w:rsidP="00FD208A">
      <w:pPr>
        <w:jc w:val="both"/>
      </w:pPr>
      <w:r w:rsidRPr="00FD208A">
        <w:t>Si se produjera empate en la puntuación entre dos o más licitadores, tal y como establece el art. 99 de la LFC, éste se dirimirá a favor de la empresa que tenga un mayor porcentaje de trabajadores fijos con discapacidad, siempre que la empresa o profesional tenga en plantilla un porcentaje superior al 2% de trabajadores con discapacidad en el momento de acreditar su solvencia; en su defecto o persistiendo el empate, a favor de la empresa con un menor porcentaje de trabajadores eventuales, siempre que éste no sea superior al 10 por 100 y, en su defecto o persistiendo empate, a favor de la empresa que acredite la realización de buenas prácticas en materia de género.</w:t>
      </w:r>
    </w:p>
    <w:p w14:paraId="4825ECE9" w14:textId="4EBCDAB4" w:rsidR="00FD208A" w:rsidRPr="00FD208A" w:rsidRDefault="00FD208A" w:rsidP="00FD208A">
      <w:pPr>
        <w:jc w:val="both"/>
      </w:pPr>
      <w:r w:rsidRPr="00FD208A">
        <w:t>A tal efecto, la Unidad Gestora del Contrato</w:t>
      </w:r>
      <w:r w:rsidR="00561A66">
        <w:t>,</w:t>
      </w:r>
      <w:r w:rsidRPr="00FD208A">
        <w:t xml:space="preserve"> requerirá la documentación pertinente a las empresas afectadas, otorgándoles un plazo mínimo de cinco días naturales para su aportación.</w:t>
      </w:r>
    </w:p>
    <w:p w14:paraId="4BF5A252" w14:textId="77777777" w:rsidR="00FD208A" w:rsidRPr="00FD208A" w:rsidRDefault="00FD208A" w:rsidP="00FD208A">
      <w:pPr>
        <w:jc w:val="both"/>
      </w:pPr>
      <w:r w:rsidRPr="00FD208A">
        <w:t>En los casos en que en aplicación de los criterios anteriores persistiera el empate, éste se resolverá mediante sorteo.</w:t>
      </w:r>
    </w:p>
    <w:p w14:paraId="0ADD44EB" w14:textId="77777777" w:rsidR="00FD208A" w:rsidRPr="00FD208A" w:rsidRDefault="00FD208A" w:rsidP="00FD208A">
      <w:pPr>
        <w:jc w:val="both"/>
      </w:pPr>
      <w:r w:rsidRPr="00FD208A">
        <w:t>La propuesta de adjudicación será comunicada al licitador propuesto, que en el plazo máximo de siete días naturales deberá presentar, a través de PLENA, los siguientes documentos:</w:t>
      </w:r>
    </w:p>
    <w:p w14:paraId="403E15F9" w14:textId="77EB476A" w:rsidR="00FD208A" w:rsidRPr="00FD208A" w:rsidRDefault="00FD208A" w:rsidP="00FD208A">
      <w:pPr>
        <w:jc w:val="both"/>
      </w:pPr>
      <w:r>
        <w:t xml:space="preserve">a) </w:t>
      </w:r>
      <w:r w:rsidRPr="00FD208A">
        <w:t>Documentación acreditativa de la personalidad:</w:t>
      </w:r>
    </w:p>
    <w:p w14:paraId="28DDD616" w14:textId="4A9E8C5C" w:rsidR="00FD208A" w:rsidRPr="00FD208A" w:rsidRDefault="00FD208A" w:rsidP="00FD208A">
      <w:pPr>
        <w:jc w:val="both"/>
      </w:pPr>
      <w:r w:rsidRPr="00FD208A">
        <w:lastRenderedPageBreak/>
        <w:t xml:space="preserve">• </w:t>
      </w:r>
      <w:r>
        <w:t xml:space="preserve"> </w:t>
      </w:r>
      <w:r w:rsidRPr="00FD208A">
        <w:t>Si el licitador fuera una persona física, deberá presentar copia auténtica (compulsada notarial o administrativamente) del Documento Nacional de Identidad.</w:t>
      </w:r>
    </w:p>
    <w:p w14:paraId="5C5FD7CD" w14:textId="77777777" w:rsidR="00FD208A" w:rsidRPr="00FD208A" w:rsidRDefault="00FD208A" w:rsidP="00FD208A">
      <w:pPr>
        <w:jc w:val="both"/>
      </w:pPr>
      <w:r w:rsidRPr="00FD208A">
        <w:t>Si el licitador fuera persona jurídica deberá presentar copia auténtica de la escritura de constitución, y en su caso, modificación, debidamente inscritas en el registro correspondiente, de conformidad con la norma que la regule.</w:t>
      </w:r>
    </w:p>
    <w:p w14:paraId="472A9CE4" w14:textId="5A5361C7" w:rsidR="00FD208A" w:rsidRPr="00FD208A" w:rsidRDefault="00FD208A" w:rsidP="00FD208A">
      <w:pPr>
        <w:jc w:val="both"/>
      </w:pPr>
      <w:r w:rsidRPr="00FD208A">
        <w:t>Si fueran licitadores que adopten otra forma de participación conjunta deberán aportar un documento en el que conste expresamente tal circunstancia, el porcentaje de participación de cada uno de ellos, y la designación de un representante o apoderado único con poderes bastantes para ejercitar los derechos y cumplir las obligaciones que del contrato se deriven hasta la extinción del mismo. El escrito habrá de estar firmado tanto por los diversos licitadores concurrentes como por el citado apoderado. Los contratistas que participen conjuntamente en un contrato responderán solidariamente de las obligaciones contraídas.</w:t>
      </w:r>
    </w:p>
    <w:p w14:paraId="48D1B8E9" w14:textId="689FECFC" w:rsidR="00FD208A" w:rsidRPr="00FD208A" w:rsidRDefault="00FD208A" w:rsidP="00FD208A">
      <w:pPr>
        <w:jc w:val="both"/>
      </w:pPr>
      <w:r w:rsidRPr="00FD208A">
        <w:t>• Copia auténtica del poder a favor de la persona que firme la proposición en nombre del licitador y del DNI de la persona apoderada. Si el licitador fuera persona jurídica, el poder deberá figurar inscrito en el Registro correspondiente, cuando este requisito fuera exigible conforme a la legislación que le sea aplicable.</w:t>
      </w:r>
    </w:p>
    <w:p w14:paraId="2006BD3F" w14:textId="40A24078" w:rsidR="00FD208A" w:rsidRPr="00FD208A" w:rsidRDefault="00FD208A" w:rsidP="00FD208A">
      <w:pPr>
        <w:jc w:val="both"/>
      </w:pPr>
      <w:r w:rsidRPr="00FD208A">
        <w:t xml:space="preserve">De conformidad con el D.F. 174/2004, por el que se regula el Registro de Licitadores de la Comunidad Foral, podrá sustituirse la documentación de este apartado por el certificado de inscripción en el Registro expedido por su encargado, sin perjuicio de recabar del Registro la exhibición de dicha documentación, suponiendo la presentación a </w:t>
      </w:r>
      <w:r>
        <w:t>e</w:t>
      </w:r>
      <w:r w:rsidRPr="00FD208A">
        <w:t>sta licitación autorización suficiente para que se solicite de oficio esta documentación.</w:t>
      </w:r>
    </w:p>
    <w:p w14:paraId="6064D705" w14:textId="4331AF41" w:rsidR="00FD208A" w:rsidRPr="00FD208A" w:rsidRDefault="00FD208A" w:rsidP="00FD208A">
      <w:pPr>
        <w:jc w:val="both"/>
      </w:pPr>
      <w:r w:rsidRPr="00FD208A">
        <w:t>b)</w:t>
      </w:r>
      <w:r>
        <w:t xml:space="preserve"> </w:t>
      </w:r>
      <w:r w:rsidRPr="00FD208A">
        <w:t>Obligaciones tributarias.</w:t>
      </w:r>
    </w:p>
    <w:p w14:paraId="1799C9F0" w14:textId="77777777" w:rsidR="00FD208A" w:rsidRPr="00FD208A" w:rsidRDefault="00FD208A" w:rsidP="00FD208A">
      <w:pPr>
        <w:numPr>
          <w:ilvl w:val="0"/>
          <w:numId w:val="5"/>
        </w:numPr>
        <w:jc w:val="both"/>
      </w:pPr>
      <w:r w:rsidRPr="00FD208A">
        <w:t>Alta y, en su caso, último recibo del Impuesto sobre Actividades Económicas o Licencia Fiscal.</w:t>
      </w:r>
    </w:p>
    <w:p w14:paraId="3F58E5BB" w14:textId="04D37E55" w:rsidR="00FD208A" w:rsidRPr="00FD208A" w:rsidRDefault="00FD208A" w:rsidP="00FD208A">
      <w:pPr>
        <w:numPr>
          <w:ilvl w:val="0"/>
          <w:numId w:val="5"/>
        </w:numPr>
        <w:jc w:val="both"/>
      </w:pPr>
      <w:r w:rsidRPr="00FD208A">
        <w:t>Certificado expedido por la Hacienda correspondiente a su domicilio fiscal que refleje el cumplimiento de las obligaciones tributarias. El certificado deberá haber sido expedido con una antelación máxima de 6 meses a la fecha de finalización del plazo de presentación de proposiciones.</w:t>
      </w:r>
    </w:p>
    <w:p w14:paraId="3FEF67A7" w14:textId="220EAEC1" w:rsidR="00FD208A" w:rsidRPr="00FD208A" w:rsidRDefault="00FD208A" w:rsidP="00FD208A">
      <w:pPr>
        <w:jc w:val="both"/>
      </w:pPr>
      <w:r w:rsidRPr="00FD208A">
        <w:t>c)</w:t>
      </w:r>
      <w:r>
        <w:t xml:space="preserve"> </w:t>
      </w:r>
      <w:r w:rsidRPr="00FD208A">
        <w:t>Certificado expedido por la Seguridad Social que refleje el cumplimiento íntegro de las obligaciones de ingreso de las correspondientes cuotas. El certificado deberá haber sido expedido con una antelación máxima de 6 meses a la fecha de formalización del contrato.</w:t>
      </w:r>
    </w:p>
    <w:p w14:paraId="5E684643" w14:textId="0E3A63A0" w:rsidR="00FD208A" w:rsidRPr="00FD208A" w:rsidRDefault="00FD208A" w:rsidP="00FD208A">
      <w:pPr>
        <w:jc w:val="both"/>
      </w:pPr>
      <w:r w:rsidRPr="00FD208A">
        <w:t>d)</w:t>
      </w:r>
      <w:r>
        <w:t xml:space="preserve"> </w:t>
      </w:r>
      <w:r w:rsidRPr="00FD208A">
        <w:t>Certificado de estar inscrito en el Registro de Empresas Acreditadas</w:t>
      </w:r>
    </w:p>
    <w:p w14:paraId="640BF94C" w14:textId="4C28BB11" w:rsidR="00561A66" w:rsidRDefault="00FD208A" w:rsidP="00FD208A">
      <w:pPr>
        <w:jc w:val="both"/>
      </w:pPr>
      <w:r w:rsidRPr="00FD208A">
        <w:t>e)</w:t>
      </w:r>
      <w:r>
        <w:t xml:space="preserve"> </w:t>
      </w:r>
      <w:r w:rsidRPr="00FD208A">
        <w:t xml:space="preserve">Justificación de estar inscrito en el Registro de constructor-poseedor de residuos de construcción y demolición (RCD), en el grupo de obras correspondiente a este proyecto. </w:t>
      </w:r>
    </w:p>
    <w:p w14:paraId="3B205E00" w14:textId="6F05CA24" w:rsidR="00FD208A" w:rsidRPr="00FD208A" w:rsidRDefault="00FD208A" w:rsidP="00FD208A">
      <w:pPr>
        <w:jc w:val="both"/>
      </w:pPr>
      <w:r w:rsidRPr="00FD208A">
        <w:t xml:space="preserve">La falta de aportación de la documentación necesaria en dicho plazo supondrá la exclusión del licitador del procedimiento.  </w:t>
      </w:r>
    </w:p>
    <w:p w14:paraId="2F2898BC" w14:textId="6E0D7606" w:rsidR="001A7422" w:rsidRDefault="00FD208A" w:rsidP="005E6024">
      <w:pPr>
        <w:jc w:val="both"/>
      </w:pPr>
      <w:r w:rsidRPr="00FD208A">
        <w:t>En este supuesto, la Unidad Gestora del contrato</w:t>
      </w:r>
      <w:r w:rsidR="00541575">
        <w:t xml:space="preserve"> </w:t>
      </w:r>
      <w:r w:rsidRPr="00FD208A">
        <w:t>propondrá al órgano de contratación la adjudicación a favor del licitador siguiente, por el orden en que hayan quedado clasificadas las ofertas, previa presentación de la documentación prevista en este punto en el plazo máximo de siete días naturales desde la notificación de la propuesta de adjudicación.</w:t>
      </w:r>
    </w:p>
    <w:p w14:paraId="754E17C8" w14:textId="553F6B8B" w:rsidR="001A7422" w:rsidRDefault="001A7422" w:rsidP="005E6024">
      <w:pPr>
        <w:jc w:val="both"/>
      </w:pPr>
      <w:r w:rsidRPr="00756D67">
        <w:rPr>
          <w:b/>
          <w:bCs/>
        </w:rPr>
        <w:t>15. ADJUDICACIÓN</w:t>
      </w:r>
      <w:r>
        <w:t>.</w:t>
      </w:r>
    </w:p>
    <w:p w14:paraId="7D0D956D" w14:textId="0793CCD0" w:rsidR="001A7422" w:rsidRDefault="00FD208A" w:rsidP="005E6024">
      <w:pPr>
        <w:jc w:val="both"/>
      </w:pPr>
      <w:r w:rsidRPr="00FD208A">
        <w:lastRenderedPageBreak/>
        <w:t>El órgano de contratación tendrá alternativamente la facultad de adjudicar el contrato a la proposición con mejor relación calidad-precio, mediante la aplicación de los criterios establecidos en este pliego, siempre que ésta resulte susceptible de normal cumplimiento, o declarar el procedimiento desierto si ninguna de las proposiciones se estima adecuada. El plazo para acordar la adjudicación será de 1 mes desde el acto de apertura de la oferta económica. De no dictarse en plazo el acto de adjudicación, las empresas admitidas a la licitación tendrán derecho a retirar su proposición sin penalidad alguna</w:t>
      </w:r>
      <w:r>
        <w:t>.</w:t>
      </w:r>
    </w:p>
    <w:p w14:paraId="2DAFAFBD" w14:textId="28A954B5" w:rsidR="001A7422" w:rsidRDefault="001A7422" w:rsidP="005E6024">
      <w:pPr>
        <w:jc w:val="both"/>
      </w:pPr>
      <w:r w:rsidRPr="00756D67">
        <w:rPr>
          <w:b/>
          <w:bCs/>
        </w:rPr>
        <w:t>16. SEGUROS</w:t>
      </w:r>
      <w:r>
        <w:t>.</w:t>
      </w:r>
    </w:p>
    <w:p w14:paraId="209553B9" w14:textId="041EE261" w:rsidR="009708A4" w:rsidRPr="009708A4" w:rsidRDefault="009708A4" w:rsidP="005E6024">
      <w:pPr>
        <w:jc w:val="both"/>
      </w:pPr>
      <w:r w:rsidRPr="009708A4">
        <w:t>El adjudicatario dispondrá en cada momento y justificará con los correspondientes Certificados de las compañías aseguradoras que correspondan, la suscripción y vigencia de la cobertura de los riesgos que, con carácter de mínimos, a continuació</w:t>
      </w:r>
      <w:r>
        <w:t>n</w:t>
      </w:r>
      <w:r w:rsidRPr="009708A4">
        <w:t xml:space="preserve"> se señalan: </w:t>
      </w:r>
    </w:p>
    <w:p w14:paraId="3AF5E024" w14:textId="2B73955C" w:rsidR="009708A4" w:rsidRPr="009708A4" w:rsidRDefault="009708A4" w:rsidP="005E6024">
      <w:pPr>
        <w:numPr>
          <w:ilvl w:val="0"/>
          <w:numId w:val="5"/>
        </w:numPr>
        <w:tabs>
          <w:tab w:val="clear" w:pos="360"/>
        </w:tabs>
        <w:jc w:val="both"/>
      </w:pPr>
      <w:r w:rsidRPr="009708A4">
        <w:t>Certificado de seguro en vigor emitido por la compañía aseguradora</w:t>
      </w:r>
    </w:p>
    <w:p w14:paraId="1726B269" w14:textId="2BB808D3" w:rsidR="009708A4" w:rsidRPr="009708A4" w:rsidRDefault="009708A4" w:rsidP="005E6024">
      <w:pPr>
        <w:numPr>
          <w:ilvl w:val="0"/>
          <w:numId w:val="5"/>
        </w:numPr>
        <w:tabs>
          <w:tab w:val="clear" w:pos="360"/>
        </w:tabs>
        <w:jc w:val="both"/>
      </w:pPr>
      <w:r w:rsidRPr="009708A4">
        <w:t xml:space="preserve">Copia del recibo acreditativo del pago del seguro del período de seguro en curso. Asimismo, el contratista deberá presentar al vencimiento del período en curso de seguro y hasta la finalización del contrato adjudicado copias de los sucesivos recibos. </w:t>
      </w:r>
    </w:p>
    <w:p w14:paraId="387CC8EB" w14:textId="4E374345" w:rsidR="009708A4" w:rsidRPr="009708A4" w:rsidRDefault="009708A4" w:rsidP="005E6024">
      <w:pPr>
        <w:jc w:val="both"/>
      </w:pPr>
      <w:r w:rsidRPr="009708A4">
        <w:t>La cobertura del adjudicatario deberá cubrir a sus subcontratas o presentar estas los mismos justificantes exigidos al adjudicatario.</w:t>
      </w:r>
    </w:p>
    <w:p w14:paraId="4FCEDCFF" w14:textId="391C85E2" w:rsidR="009708A4" w:rsidRPr="009708A4" w:rsidRDefault="009708A4" w:rsidP="005E6024">
      <w:pPr>
        <w:jc w:val="both"/>
        <w:rPr>
          <w:lang w:val="es-ES_tradnl"/>
        </w:rPr>
      </w:pPr>
      <w:r w:rsidRPr="009708A4">
        <w:rPr>
          <w:lang w:val="es-ES_tradnl"/>
        </w:rPr>
        <w:t xml:space="preserve">Seguros mínimos requeridos:  </w:t>
      </w:r>
    </w:p>
    <w:p w14:paraId="16642BAF" w14:textId="6E6089BB" w:rsidR="009708A4" w:rsidRPr="009708A4" w:rsidRDefault="009708A4" w:rsidP="005E6024">
      <w:pPr>
        <w:numPr>
          <w:ilvl w:val="0"/>
          <w:numId w:val="5"/>
        </w:numPr>
        <w:tabs>
          <w:tab w:val="clear" w:pos="360"/>
        </w:tabs>
        <w:jc w:val="both"/>
        <w:rPr>
          <w:lang w:val="es-ES_tradnl"/>
        </w:rPr>
      </w:pPr>
      <w:r w:rsidRPr="009708A4">
        <w:rPr>
          <w:lang w:val="es-ES_tradnl"/>
        </w:rPr>
        <w:t xml:space="preserve">Póliza de Seguro </w:t>
      </w:r>
      <w:r w:rsidRPr="009708A4">
        <w:t>de</w:t>
      </w:r>
      <w:r w:rsidRPr="009708A4">
        <w:rPr>
          <w:lang w:val="es-ES_tradnl"/>
        </w:rPr>
        <w:t xml:space="preserve"> Responsabilidad Civil General, con las coberturas y límites mínimos: </w:t>
      </w:r>
    </w:p>
    <w:p w14:paraId="1BECA77A" w14:textId="77777777" w:rsidR="009708A4" w:rsidRPr="009708A4" w:rsidRDefault="009708A4" w:rsidP="005E6024">
      <w:pPr>
        <w:numPr>
          <w:ilvl w:val="0"/>
          <w:numId w:val="6"/>
        </w:numPr>
        <w:jc w:val="both"/>
        <w:rPr>
          <w:lang w:val="es-ES_tradnl"/>
        </w:rPr>
      </w:pPr>
      <w:r w:rsidRPr="009708A4">
        <w:rPr>
          <w:lang w:val="es-ES_tradnl"/>
        </w:rPr>
        <w:t>Responsabilidad Civil Explotación: Límite de indemnización 600.000 Euros.</w:t>
      </w:r>
    </w:p>
    <w:p w14:paraId="60E1B10F" w14:textId="77777777" w:rsidR="009708A4" w:rsidRPr="009708A4" w:rsidRDefault="009708A4" w:rsidP="005E6024">
      <w:pPr>
        <w:numPr>
          <w:ilvl w:val="0"/>
          <w:numId w:val="6"/>
        </w:numPr>
        <w:jc w:val="both"/>
        <w:rPr>
          <w:lang w:val="es-ES_tradnl"/>
        </w:rPr>
      </w:pPr>
      <w:r w:rsidRPr="009708A4">
        <w:rPr>
          <w:lang w:val="es-ES_tradnl"/>
        </w:rPr>
        <w:t xml:space="preserve">Responsabilidad Civil Patronal: Límite de indemnización 600.000 Euros / Sublímite por víctima 300.000 Euros. </w:t>
      </w:r>
    </w:p>
    <w:p w14:paraId="4D528010" w14:textId="77777777" w:rsidR="009708A4" w:rsidRPr="009708A4" w:rsidRDefault="009708A4" w:rsidP="005E6024">
      <w:pPr>
        <w:numPr>
          <w:ilvl w:val="0"/>
          <w:numId w:val="6"/>
        </w:numPr>
        <w:jc w:val="both"/>
        <w:rPr>
          <w:lang w:val="es-ES_tradnl"/>
        </w:rPr>
      </w:pPr>
      <w:r w:rsidRPr="009708A4">
        <w:rPr>
          <w:lang w:val="es-ES_tradnl"/>
        </w:rPr>
        <w:t xml:space="preserve">Responsabilidad Civil Cruzada: Límite de indemnización 600.000 Euros. </w:t>
      </w:r>
    </w:p>
    <w:p w14:paraId="7107CA10" w14:textId="77777777" w:rsidR="009708A4" w:rsidRPr="009708A4" w:rsidRDefault="009708A4" w:rsidP="005E6024">
      <w:pPr>
        <w:numPr>
          <w:ilvl w:val="0"/>
          <w:numId w:val="6"/>
        </w:numPr>
        <w:jc w:val="both"/>
        <w:rPr>
          <w:lang w:val="es-ES_tradnl"/>
        </w:rPr>
      </w:pPr>
      <w:r w:rsidRPr="009708A4">
        <w:rPr>
          <w:lang w:val="es-ES_tradnl"/>
        </w:rPr>
        <w:t xml:space="preserve">Responsabilidad Civil Contratistas y Subcontratistas (siendo Asegurados Adicionales). </w:t>
      </w:r>
    </w:p>
    <w:p w14:paraId="52DFC95D" w14:textId="77777777" w:rsidR="009708A4" w:rsidRPr="009708A4" w:rsidRDefault="009708A4" w:rsidP="005E6024">
      <w:pPr>
        <w:numPr>
          <w:ilvl w:val="0"/>
          <w:numId w:val="6"/>
        </w:numPr>
        <w:jc w:val="both"/>
        <w:rPr>
          <w:lang w:val="es-ES_tradnl"/>
        </w:rPr>
      </w:pPr>
      <w:r w:rsidRPr="009708A4">
        <w:rPr>
          <w:lang w:val="es-ES_tradnl"/>
        </w:rPr>
        <w:t>Responsabilidad Civil Post – trabajos: Límite de indemnización 600.000 Euros.</w:t>
      </w:r>
    </w:p>
    <w:p w14:paraId="6E3CD0DF" w14:textId="77777777" w:rsidR="009708A4" w:rsidRPr="009708A4" w:rsidRDefault="009708A4" w:rsidP="005E6024">
      <w:pPr>
        <w:numPr>
          <w:ilvl w:val="0"/>
          <w:numId w:val="6"/>
        </w:numPr>
        <w:jc w:val="both"/>
        <w:rPr>
          <w:lang w:val="es-ES_tradnl"/>
        </w:rPr>
      </w:pPr>
      <w:r w:rsidRPr="009708A4">
        <w:rPr>
          <w:lang w:val="es-ES_tradnl"/>
        </w:rPr>
        <w:t xml:space="preserve">Responsabilidad Profesional </w:t>
      </w:r>
    </w:p>
    <w:p w14:paraId="2E25DDEB" w14:textId="77777777" w:rsidR="009708A4" w:rsidRPr="009708A4" w:rsidRDefault="009708A4" w:rsidP="005E6024">
      <w:pPr>
        <w:numPr>
          <w:ilvl w:val="0"/>
          <w:numId w:val="6"/>
        </w:numPr>
        <w:jc w:val="both"/>
        <w:rPr>
          <w:lang w:val="es-ES_tradnl"/>
        </w:rPr>
      </w:pPr>
      <w:r w:rsidRPr="009708A4">
        <w:rPr>
          <w:lang w:val="es-ES_tradnl"/>
        </w:rPr>
        <w:t xml:space="preserve">Responsabilidad Contaminación Medioambiental </w:t>
      </w:r>
    </w:p>
    <w:p w14:paraId="7DBF5137" w14:textId="77777777" w:rsidR="009708A4" w:rsidRPr="009708A4" w:rsidRDefault="009708A4" w:rsidP="005E6024">
      <w:pPr>
        <w:numPr>
          <w:ilvl w:val="0"/>
          <w:numId w:val="6"/>
        </w:numPr>
        <w:jc w:val="both"/>
        <w:rPr>
          <w:lang w:val="es-ES_tradnl"/>
        </w:rPr>
      </w:pPr>
      <w:r w:rsidRPr="009708A4">
        <w:rPr>
          <w:lang w:val="es-ES_tradnl"/>
        </w:rPr>
        <w:t xml:space="preserve">Responsabilidad Civil por daños a Construcciones Colindantes y Preexistentes. </w:t>
      </w:r>
    </w:p>
    <w:p w14:paraId="01F49C8C" w14:textId="1368B985" w:rsidR="009708A4" w:rsidRPr="009708A4" w:rsidRDefault="009708A4" w:rsidP="005E6024">
      <w:pPr>
        <w:numPr>
          <w:ilvl w:val="0"/>
          <w:numId w:val="6"/>
        </w:numPr>
        <w:jc w:val="both"/>
        <w:rPr>
          <w:lang w:val="es-ES_tradnl"/>
        </w:rPr>
      </w:pPr>
      <w:r w:rsidRPr="009708A4">
        <w:rPr>
          <w:lang w:val="es-ES_tradnl"/>
        </w:rPr>
        <w:t>Responsabilidad Civil Participación en UTE (sólo se requerirá en caso de que se licite en UTE).</w:t>
      </w:r>
    </w:p>
    <w:p w14:paraId="7583990D" w14:textId="47FB4433" w:rsidR="009708A4" w:rsidRPr="009708A4" w:rsidRDefault="009708A4" w:rsidP="005E6024">
      <w:pPr>
        <w:numPr>
          <w:ilvl w:val="0"/>
          <w:numId w:val="5"/>
        </w:numPr>
        <w:tabs>
          <w:tab w:val="clear" w:pos="360"/>
        </w:tabs>
        <w:jc w:val="both"/>
      </w:pPr>
      <w:r w:rsidRPr="009708A4">
        <w:rPr>
          <w:lang w:val="es-ES_tradnl"/>
        </w:rPr>
        <w:t xml:space="preserve">Seguros </w:t>
      </w:r>
      <w:r w:rsidRPr="009708A4">
        <w:t xml:space="preserve">obligatorios por Convenio Colectivo </w:t>
      </w:r>
    </w:p>
    <w:p w14:paraId="3A1D2E0A" w14:textId="77777777" w:rsidR="009708A4" w:rsidRDefault="009708A4" w:rsidP="005E6024">
      <w:pPr>
        <w:numPr>
          <w:ilvl w:val="0"/>
          <w:numId w:val="5"/>
        </w:numPr>
        <w:tabs>
          <w:tab w:val="clear" w:pos="360"/>
        </w:tabs>
        <w:jc w:val="both"/>
      </w:pPr>
      <w:r w:rsidRPr="009708A4">
        <w:t xml:space="preserve">Seguros obligatorios de vehículos / maquinaria que se vayan a utilizar para la realización de los trabajos. </w:t>
      </w:r>
    </w:p>
    <w:p w14:paraId="56A36F2E" w14:textId="0C7BF5B3" w:rsidR="001A7422" w:rsidRDefault="001A7422" w:rsidP="005E6024">
      <w:pPr>
        <w:jc w:val="both"/>
      </w:pPr>
      <w:r w:rsidRPr="00756D67">
        <w:rPr>
          <w:b/>
          <w:bCs/>
        </w:rPr>
        <w:t>17. GARANTÍA DEFINITIVA</w:t>
      </w:r>
      <w:r>
        <w:t>.</w:t>
      </w:r>
    </w:p>
    <w:p w14:paraId="0B471A16" w14:textId="77777777" w:rsidR="009708A4" w:rsidRPr="009708A4" w:rsidRDefault="009708A4" w:rsidP="005E6024">
      <w:pPr>
        <w:jc w:val="both"/>
      </w:pPr>
      <w:r w:rsidRPr="009708A4">
        <w:t xml:space="preserve">Previamente a la formalización del contrato, el adjudicatario deberá constituir GARANTÍA DEFINITIVA cuya cuantía ascenderá al 4% del presupuesto de adjudicación, IVA excluido. </w:t>
      </w:r>
    </w:p>
    <w:p w14:paraId="10ADE4AC" w14:textId="68B472D8" w:rsidR="009708A4" w:rsidRPr="009708A4" w:rsidRDefault="009708A4" w:rsidP="005E6024">
      <w:pPr>
        <w:jc w:val="both"/>
      </w:pPr>
      <w:r w:rsidRPr="009708A4">
        <w:lastRenderedPageBreak/>
        <w:t>Esta garantía definitiva podrá constituirse, asimismo, en cualquiera de las formas previstas en el art. 70 de la Ley Foral 2/2018 de Contratos Públicos. En caso de constituirse en aval, éste tendrá carácter ejecutivo en favor de</w:t>
      </w:r>
      <w:r w:rsidR="00450C19">
        <w:t>l órgano contratante</w:t>
      </w:r>
      <w:r w:rsidR="00D21327">
        <w:t>.</w:t>
      </w:r>
    </w:p>
    <w:p w14:paraId="444584CE" w14:textId="77777777" w:rsidR="009708A4" w:rsidRPr="009708A4" w:rsidRDefault="009708A4" w:rsidP="005E6024">
      <w:pPr>
        <w:jc w:val="both"/>
      </w:pPr>
      <w:r w:rsidRPr="009708A4">
        <w:t xml:space="preserve">Dicha garantía quedará afecta al cumplimiento de las obligaciones del contratista hasta el momento de la finalización del plazo de garantía y, en particular, al pago de las penalidades por demora, así como a la reparación de los posibles daños y perjuicios ocasionados por el contratista durante la ejecución del contrato. </w:t>
      </w:r>
    </w:p>
    <w:p w14:paraId="6221A658" w14:textId="77777777" w:rsidR="009708A4" w:rsidRPr="009708A4" w:rsidRDefault="009708A4" w:rsidP="005E6024">
      <w:pPr>
        <w:jc w:val="both"/>
      </w:pPr>
      <w:r w:rsidRPr="009708A4">
        <w:t>En caso de que se hagan efectivas sobre la garantía las penalidades o indemnizaciones exigibles al adjudicatario, éste deberá reponer o ampliar aquélla, en la cuantía que corresponda, en el plazo de quince días desde la ejecución, incurriendo en caso contrario en causa de resolución.</w:t>
      </w:r>
    </w:p>
    <w:p w14:paraId="1043A29D" w14:textId="77777777" w:rsidR="009708A4" w:rsidRPr="009708A4" w:rsidRDefault="009708A4" w:rsidP="005E6024">
      <w:pPr>
        <w:jc w:val="both"/>
      </w:pPr>
      <w:r w:rsidRPr="009708A4">
        <w:t>Cuando, como consecuencia de una modificación del contrato, experimente variación el precio del mismo, deberá reajustarse la garantía, para que guarde la debida proporción con el nuevo precio modificado, en el plazo de quince días contados desde la fecha en que se notifique al empresario el acuerdo de modificación.</w:t>
      </w:r>
    </w:p>
    <w:p w14:paraId="0A8D931F" w14:textId="6B65A291" w:rsidR="009708A4" w:rsidRDefault="009708A4" w:rsidP="005E6024">
      <w:pPr>
        <w:jc w:val="both"/>
      </w:pPr>
      <w:r w:rsidRPr="009708A4">
        <w:rPr>
          <w:lang w:val="es-ES_tradnl"/>
        </w:rPr>
        <w:t>Las garantías podrán ser objeto de incautación en los casos de resolución por incumplimiento con culpa del contratista conforme a lo previsto en el artículo 161 de la Ley Foral 2/2018, de 9 de junio, de Contratos Públicos.</w:t>
      </w:r>
    </w:p>
    <w:p w14:paraId="4A5885DA" w14:textId="4113CBFF" w:rsidR="001A7422" w:rsidRDefault="001A7422" w:rsidP="005E6024">
      <w:pPr>
        <w:jc w:val="both"/>
      </w:pPr>
    </w:p>
    <w:p w14:paraId="2F85BA46" w14:textId="76CCE487" w:rsidR="001A7422" w:rsidRDefault="001A7422" w:rsidP="005E6024">
      <w:pPr>
        <w:jc w:val="both"/>
      </w:pPr>
      <w:r w:rsidRPr="00756D67">
        <w:rPr>
          <w:b/>
          <w:bCs/>
        </w:rPr>
        <w:t>18. FORMALIZACIÓN DEL CONTRATO</w:t>
      </w:r>
      <w:r>
        <w:t>.</w:t>
      </w:r>
    </w:p>
    <w:p w14:paraId="18FFCAF3" w14:textId="77777777" w:rsidR="007F74C5" w:rsidRPr="007F74C5" w:rsidRDefault="007F74C5" w:rsidP="007F74C5">
      <w:pPr>
        <w:jc w:val="both"/>
      </w:pPr>
      <w:r w:rsidRPr="007F74C5">
        <w:t>Transcurridos los 10 días naturales de suspensión contados desde la fecha de remisión de la notificación de la adjudicación, y en el plazo máximo de 15 días naturales contados desde la terminación del plazo de suspensión de la adjudicación, se formalizará el contrato previa presentación por el adjudicatario de la documentación que se indica a continuación:</w:t>
      </w:r>
    </w:p>
    <w:p w14:paraId="769A1186" w14:textId="77777777" w:rsidR="007F74C5" w:rsidRPr="007F74C5" w:rsidRDefault="007F74C5" w:rsidP="007F74C5">
      <w:pPr>
        <w:jc w:val="both"/>
      </w:pPr>
      <w:r w:rsidRPr="007F74C5">
        <w:t>En el contrato deberán estipularse, además de las condiciones ya prescritas en el pliego, aque</w:t>
      </w:r>
      <w:r w:rsidRPr="007F74C5">
        <w:softHyphen/>
        <w:t xml:space="preserve">llas observaciones técnicas, jurídicas y económicas que haya considerado convenientes el órgano competente para el buen fin de la obra.  </w:t>
      </w:r>
    </w:p>
    <w:p w14:paraId="67BB7A5E" w14:textId="77777777" w:rsidR="007F74C5" w:rsidRPr="007F74C5" w:rsidRDefault="007F74C5" w:rsidP="007F74C5">
      <w:pPr>
        <w:jc w:val="both"/>
      </w:pPr>
      <w:r w:rsidRPr="007F74C5">
        <w:t>Previamente a la formalización del contrato el adjudicatario deberá presentar:</w:t>
      </w:r>
    </w:p>
    <w:p w14:paraId="1E5267AE" w14:textId="77777777" w:rsidR="007F74C5" w:rsidRPr="007F74C5" w:rsidRDefault="007F74C5" w:rsidP="007F74C5">
      <w:pPr>
        <w:jc w:val="both"/>
      </w:pPr>
    </w:p>
    <w:p w14:paraId="383F3486" w14:textId="2E611DDA" w:rsidR="007F74C5" w:rsidRPr="007F74C5" w:rsidRDefault="007F74C5" w:rsidP="007F74C5">
      <w:pPr>
        <w:numPr>
          <w:ilvl w:val="0"/>
          <w:numId w:val="13"/>
        </w:numPr>
        <w:jc w:val="both"/>
      </w:pPr>
      <w:r w:rsidRPr="007F74C5">
        <w:t xml:space="preserve">Garantía definitiva por importe del 4% del presupuesto de adjudicación (IVA excluido), que podrá constituirse en cualquiera de las formas previstas en el art.  art.  70 de la Ley Foral 2/2018, de 13 de abril, de Contratos Públicos. </w:t>
      </w:r>
    </w:p>
    <w:p w14:paraId="763023DA" w14:textId="78E7C481" w:rsidR="007F74C5" w:rsidRPr="007F74C5" w:rsidRDefault="007F74C5" w:rsidP="007F74C5">
      <w:pPr>
        <w:numPr>
          <w:ilvl w:val="0"/>
          <w:numId w:val="13"/>
        </w:numPr>
        <w:jc w:val="both"/>
      </w:pPr>
      <w:r w:rsidRPr="007F74C5">
        <w:t xml:space="preserve">Certificado expedido por la compañía aseguradora, que justifique la cobertura de riesgos del seguro de responsabilidad civil, y copia de la póliza y del recibo de pago vigente. </w:t>
      </w:r>
    </w:p>
    <w:p w14:paraId="31B55776" w14:textId="522C7506" w:rsidR="007F74C5" w:rsidRPr="007F74C5" w:rsidRDefault="007F74C5" w:rsidP="007F74C5">
      <w:pPr>
        <w:numPr>
          <w:ilvl w:val="0"/>
          <w:numId w:val="13"/>
        </w:numPr>
        <w:jc w:val="both"/>
      </w:pPr>
      <w:r w:rsidRPr="007F74C5">
        <w:t>Plan de obra con plazos y valoración de certificaciones mensuales y a origen.</w:t>
      </w:r>
    </w:p>
    <w:p w14:paraId="4ECF4B24" w14:textId="5E0265E7" w:rsidR="007F74C5" w:rsidRPr="007F74C5" w:rsidRDefault="007F74C5" w:rsidP="007F74C5">
      <w:pPr>
        <w:numPr>
          <w:ilvl w:val="0"/>
          <w:numId w:val="13"/>
        </w:numPr>
        <w:jc w:val="both"/>
      </w:pPr>
      <w:r w:rsidRPr="007F74C5">
        <w:t>Relación de subcontratistas en el caso de que se prevea subcontratación. Dichos subcontratistas no podrán estar incursos en causa de incompatibilidad para contratar, conforme a l</w:t>
      </w:r>
      <w:r>
        <w:t>a</w:t>
      </w:r>
      <w:r w:rsidRPr="007F74C5">
        <w:t xml:space="preserve"> Ley Foral 2/2018 de Contratos Públicos.</w:t>
      </w:r>
    </w:p>
    <w:p w14:paraId="2D6809ED" w14:textId="20F0303D" w:rsidR="001A7422" w:rsidRDefault="007F74C5" w:rsidP="005E6024">
      <w:pPr>
        <w:numPr>
          <w:ilvl w:val="0"/>
          <w:numId w:val="13"/>
        </w:numPr>
        <w:jc w:val="both"/>
      </w:pPr>
      <w:r w:rsidRPr="007F74C5">
        <w:lastRenderedPageBreak/>
        <w:t>Escritura pública de constitución de UTE, si el adjudicatario fuera una unión temporal de empresas.</w:t>
      </w:r>
    </w:p>
    <w:p w14:paraId="397748D6" w14:textId="77777777" w:rsidR="007F74C5" w:rsidRDefault="007F74C5" w:rsidP="007F74C5">
      <w:pPr>
        <w:ind w:left="720"/>
        <w:jc w:val="both"/>
      </w:pPr>
    </w:p>
    <w:p w14:paraId="5543AA1A" w14:textId="7967A59C" w:rsidR="001A7422" w:rsidRDefault="001A7422" w:rsidP="005E6024">
      <w:pPr>
        <w:jc w:val="both"/>
      </w:pPr>
      <w:r w:rsidRPr="00756D67">
        <w:rPr>
          <w:b/>
          <w:bCs/>
        </w:rPr>
        <w:t>19. CONDICIONES ESPECIALES DE EJECUCIÓN DEL CONTRATO</w:t>
      </w:r>
      <w:r>
        <w:t>.</w:t>
      </w:r>
    </w:p>
    <w:p w14:paraId="027FBA23" w14:textId="190B01A0" w:rsidR="00561A66" w:rsidRDefault="00561A66" w:rsidP="005E6024">
      <w:pPr>
        <w:jc w:val="both"/>
      </w:pPr>
      <w:r w:rsidRPr="00561A66">
        <w:t>La empresa adjudicataria deberá ejecutar el contrato con criterios de equidad y transparencia fiscal, de acuerdo con la legislación fiscal vigente</w:t>
      </w:r>
      <w:r>
        <w:t>.</w:t>
      </w:r>
    </w:p>
    <w:p w14:paraId="564A0E92" w14:textId="77777777" w:rsidR="00E25F41" w:rsidRDefault="00E25F41" w:rsidP="005E6024">
      <w:pPr>
        <w:jc w:val="both"/>
      </w:pPr>
    </w:p>
    <w:p w14:paraId="463BE582" w14:textId="48A24B34" w:rsidR="001A7422" w:rsidRDefault="001A7422" w:rsidP="005E6024">
      <w:pPr>
        <w:jc w:val="both"/>
      </w:pPr>
      <w:r w:rsidRPr="00756D67">
        <w:rPr>
          <w:b/>
          <w:bCs/>
        </w:rPr>
        <w:t>20. DOCUMENTACIÓN QUE HA DE ENTREGARSE AL CONTRATISTA</w:t>
      </w:r>
      <w:r>
        <w:t>.</w:t>
      </w:r>
    </w:p>
    <w:p w14:paraId="0D409821" w14:textId="64660CCF" w:rsidR="006B4701" w:rsidRPr="006B4701" w:rsidRDefault="006B4701" w:rsidP="006B4701">
      <w:pPr>
        <w:jc w:val="both"/>
      </w:pPr>
      <w:r w:rsidRPr="006B4701">
        <w:t>Antes de proceder a la comprobación del replanteo, se entregará al contratista un ejemplar completo del proyecto y cuantos documentos complementarios estime necesarios para la mejor definición de las obras.</w:t>
      </w:r>
    </w:p>
    <w:p w14:paraId="2337628F" w14:textId="1B390193" w:rsidR="001A7422" w:rsidRDefault="006B4701" w:rsidP="005E6024">
      <w:pPr>
        <w:jc w:val="both"/>
      </w:pPr>
      <w:r w:rsidRPr="006B4701">
        <w:t>El contratista será el responsable de los errores que se puedan derivar de su defecto o negligencia en la consecución de todos los datos que afecten al contrato, al planeamiento y a la ejecución de las obras</w:t>
      </w:r>
      <w:r>
        <w:t>.</w:t>
      </w:r>
    </w:p>
    <w:p w14:paraId="74FE1A7F" w14:textId="77777777" w:rsidR="006B4701" w:rsidRDefault="006B4701" w:rsidP="005E6024">
      <w:pPr>
        <w:jc w:val="both"/>
      </w:pPr>
    </w:p>
    <w:p w14:paraId="3415FE88" w14:textId="4E588A1D" w:rsidR="001A7422" w:rsidRDefault="001A7422" w:rsidP="005E6024">
      <w:pPr>
        <w:jc w:val="both"/>
      </w:pPr>
      <w:r w:rsidRPr="00756D67">
        <w:rPr>
          <w:b/>
          <w:bCs/>
        </w:rPr>
        <w:t>21. FUNCIÓN GENÉRICA DE LA DIRECCIÓN DEL CONTRATO DE EJECUCIÓN DE LA OBRA</w:t>
      </w:r>
      <w:r>
        <w:t>.</w:t>
      </w:r>
    </w:p>
    <w:p w14:paraId="034BEC7A" w14:textId="2A6F0C44" w:rsidR="00960075" w:rsidRPr="00960075" w:rsidRDefault="00960075" w:rsidP="00960075">
      <w:pPr>
        <w:jc w:val="both"/>
      </w:pPr>
      <w:r w:rsidRPr="00960075">
        <w:t>La función genérica de la Dirección del contrato de ejecución de la obra es la dirección y control de los trabajos compren</w:t>
      </w:r>
      <w:r w:rsidRPr="00960075">
        <w:softHyphen/>
        <w:t>didos en el contrato con autoridad técnica y legal completa.  Esta autori</w:t>
      </w:r>
      <w:r w:rsidRPr="00960075">
        <w:softHyphen/>
        <w:t>dad es extensiva tanto a las obras en sí, como a las obras e instalaciones complementarias e incluso a las personas y medios que intervengan en las obras directa o indi</w:t>
      </w:r>
      <w:r w:rsidRPr="00960075">
        <w:softHyphen/>
        <w:t>rectamen</w:t>
      </w:r>
      <w:r w:rsidRPr="00960075">
        <w:softHyphen/>
        <w:t>te. Específicamente corresponden al director del contrato de ejecución de la obra las siguientes funciones:</w:t>
      </w:r>
    </w:p>
    <w:p w14:paraId="47C030B0" w14:textId="0337EF30" w:rsidR="00960075" w:rsidRPr="00960075" w:rsidRDefault="00960075" w:rsidP="00960075">
      <w:pPr>
        <w:numPr>
          <w:ilvl w:val="0"/>
          <w:numId w:val="14"/>
        </w:numPr>
        <w:jc w:val="both"/>
      </w:pPr>
      <w:r w:rsidRPr="00960075">
        <w:t>Exigir al contratista, directamente o a través del personal a sus órdenes, el cumplimiento de las condiciones contractuales, así como cualquier disposición o actuación que contribuya al mejor cumplimiento de dichas condiciones.</w:t>
      </w:r>
    </w:p>
    <w:p w14:paraId="5383D0FB" w14:textId="5F03384D" w:rsidR="00960075" w:rsidRPr="00960075" w:rsidRDefault="00960075" w:rsidP="00960075">
      <w:pPr>
        <w:numPr>
          <w:ilvl w:val="0"/>
          <w:numId w:val="14"/>
        </w:numPr>
        <w:jc w:val="both"/>
      </w:pPr>
      <w:r w:rsidRPr="00960075">
        <w:t>Garantizar la ejecución de las obras con estricta sujeción al proyecto aprobado, o modificaciones debidamente aprobadas, y el cumplimiento del programa de trabajos</w:t>
      </w:r>
    </w:p>
    <w:p w14:paraId="10D597EB" w14:textId="03D13F2D" w:rsidR="00960075" w:rsidRPr="00960075" w:rsidRDefault="00960075" w:rsidP="00960075">
      <w:pPr>
        <w:numPr>
          <w:ilvl w:val="0"/>
          <w:numId w:val="14"/>
        </w:numPr>
        <w:jc w:val="both"/>
      </w:pPr>
      <w:r w:rsidRPr="00960075">
        <w:t>Definir aquellas condiciones técnicas que los pliegos de prescripciones correspondientes dejan a su decisión.</w:t>
      </w:r>
    </w:p>
    <w:p w14:paraId="2B5D290A" w14:textId="005638D6" w:rsidR="00960075" w:rsidRPr="00960075" w:rsidRDefault="00960075" w:rsidP="00960075">
      <w:pPr>
        <w:numPr>
          <w:ilvl w:val="0"/>
          <w:numId w:val="14"/>
        </w:numPr>
        <w:jc w:val="both"/>
      </w:pPr>
      <w:r w:rsidRPr="00960075">
        <w:t>Resolver cuantas cuestiones técnicas surjan en cuanto a la interpretación de planos, condiciones de materiales y de ejecución de unidades de obra, siempre que no se modifiquen las condiciones del contrato.</w:t>
      </w:r>
    </w:p>
    <w:p w14:paraId="7A827ECC" w14:textId="53CB6BEA" w:rsidR="00960075" w:rsidRPr="00960075" w:rsidRDefault="00960075" w:rsidP="00960075">
      <w:pPr>
        <w:numPr>
          <w:ilvl w:val="0"/>
          <w:numId w:val="14"/>
        </w:numPr>
        <w:jc w:val="both"/>
      </w:pPr>
      <w:r w:rsidRPr="00960075">
        <w:t>Estudiar las incidencias o problemas planteados en las obras que impidan el normal cumplimiento del contrato o aconsejen su modificación, tramitando, en su caso, las propuestas correspondientes, incluida la propuesta de modificación en casos de emergencia.</w:t>
      </w:r>
    </w:p>
    <w:p w14:paraId="7CB773ED" w14:textId="479D5464" w:rsidR="00960075" w:rsidRPr="00960075" w:rsidRDefault="00960075" w:rsidP="00960075">
      <w:pPr>
        <w:numPr>
          <w:ilvl w:val="0"/>
          <w:numId w:val="14"/>
        </w:numPr>
        <w:jc w:val="both"/>
      </w:pPr>
      <w:r w:rsidRPr="00960075">
        <w:t>Determinar la forma de ejecución de las obras y su orden de prelación, pudiendo dar prioridad al desarrollo de unas zonas respecto de otras por el simple hecho de que, a su juicio, se considera más conveniente su inmediata realización.</w:t>
      </w:r>
    </w:p>
    <w:p w14:paraId="554F7C9A" w14:textId="4C4BACF1" w:rsidR="00960075" w:rsidRPr="00960075" w:rsidRDefault="00960075" w:rsidP="00960075">
      <w:pPr>
        <w:numPr>
          <w:ilvl w:val="0"/>
          <w:numId w:val="14"/>
        </w:numPr>
        <w:jc w:val="both"/>
      </w:pPr>
      <w:r w:rsidRPr="00960075">
        <w:lastRenderedPageBreak/>
        <w:t>Asumir personalmente y bajo su responsabilidad, en casos de urgencia o gravedad, la dirección inmediata de determinadas operaciones o trabajos en curso, para lo cual el contratista deberá poner a su disposición el personal y material de obra necesarios.</w:t>
      </w:r>
    </w:p>
    <w:p w14:paraId="7C2930DE" w14:textId="715338D0" w:rsidR="00960075" w:rsidRPr="00960075" w:rsidRDefault="00960075" w:rsidP="00960075">
      <w:pPr>
        <w:numPr>
          <w:ilvl w:val="0"/>
          <w:numId w:val="14"/>
        </w:numPr>
        <w:jc w:val="both"/>
      </w:pPr>
      <w:r w:rsidRPr="00960075">
        <w:t>Acreditar al contratista las obras realizadas, conforme a lo dispuesto en los documentos del contrato, así como expedir las certificaciones de obra.</w:t>
      </w:r>
    </w:p>
    <w:p w14:paraId="0C179553" w14:textId="20B77F6C" w:rsidR="00960075" w:rsidRPr="00960075" w:rsidRDefault="00960075" w:rsidP="00960075">
      <w:pPr>
        <w:jc w:val="both"/>
      </w:pPr>
      <w:r w:rsidRPr="00960075">
        <w:t>La Dirección del contrato de ejecución de la obra podrá exigir la sustitución, por otros, de los empleados o trabajadores de la empresa constructora que por su actitud entorpezcan, de cualquier forma, el desarrollo normal de las obras.  Esta potestad es extensiva a toda la relación con las posibles empresas sub</w:t>
      </w:r>
      <w:r w:rsidRPr="00960075">
        <w:softHyphen/>
        <w:t>contratadas.</w:t>
      </w:r>
    </w:p>
    <w:p w14:paraId="35B74D68" w14:textId="7FC84CF1" w:rsidR="001A7422" w:rsidRDefault="00960075" w:rsidP="00960075">
      <w:pPr>
        <w:jc w:val="both"/>
      </w:pPr>
      <w:r w:rsidRPr="00960075">
        <w:t>El contratista estará obligado a prestar su colaboración al director, para el normal cumplimiento de las obligaciones a éste encomendadas.</w:t>
      </w:r>
    </w:p>
    <w:p w14:paraId="4640979D" w14:textId="77777777" w:rsidR="00960075" w:rsidRDefault="00960075" w:rsidP="005E6024">
      <w:pPr>
        <w:jc w:val="both"/>
      </w:pPr>
    </w:p>
    <w:p w14:paraId="201C346B" w14:textId="4E971055" w:rsidR="001A7422" w:rsidRDefault="001A7422" w:rsidP="005E6024">
      <w:pPr>
        <w:jc w:val="both"/>
      </w:pPr>
      <w:r w:rsidRPr="00756D67">
        <w:rPr>
          <w:b/>
          <w:bCs/>
        </w:rPr>
        <w:t>22. REPRESENTANTE DEL CONT</w:t>
      </w:r>
      <w:r w:rsidR="00960075" w:rsidRPr="00756D67">
        <w:rPr>
          <w:b/>
          <w:bCs/>
        </w:rPr>
        <w:t>R</w:t>
      </w:r>
      <w:r w:rsidRPr="00756D67">
        <w:rPr>
          <w:b/>
          <w:bCs/>
        </w:rPr>
        <w:t>ATISTA</w:t>
      </w:r>
      <w:r>
        <w:t>.</w:t>
      </w:r>
    </w:p>
    <w:p w14:paraId="0E5E2733" w14:textId="164FB9C2" w:rsidR="00960075" w:rsidRPr="00960075" w:rsidRDefault="00960075" w:rsidP="00960075">
      <w:pPr>
        <w:jc w:val="both"/>
      </w:pPr>
      <w:r w:rsidRPr="00960075">
        <w:t xml:space="preserve">Como representante del contratista a todos los efectos se constituirá el Jefe de obra.  Dicho Jefe de obra será el designado por el contratista en su proposición. El jefe de obra deberá tener titulación de </w:t>
      </w:r>
      <w:r w:rsidRPr="00960075">
        <w:rPr>
          <w:lang w:val="es-ES_tradnl"/>
        </w:rPr>
        <w:t>Ingeniero de Caminos, Ingeniero de Obras Públicas, o cualquier otra titulación del sector que permita la construcción de este tipo de obras, y experiencia mínima de 3 años como jefe de obra</w:t>
      </w:r>
      <w:r w:rsidRPr="00960075">
        <w:t>.  Deberá resi</w:t>
      </w:r>
      <w:r w:rsidRPr="00960075">
        <w:softHyphen/>
        <w:t>dir en la zona de las obras y no podrá ausentarse sin poner</w:t>
      </w:r>
      <w:r w:rsidRPr="00960075">
        <w:softHyphen/>
        <w:t xml:space="preserve">lo en conocimiento del director del contrato de ejecución de obra, a quien dará cuenta de la persona que le sustituya en su ausencia, quien además deberá contar con la aprobación del director. Con anterioridad al inicio de la obra el contratista deberá comunicar el domicilio de su representante. </w:t>
      </w:r>
    </w:p>
    <w:p w14:paraId="5CD09129" w14:textId="420D7E55" w:rsidR="00960075" w:rsidRPr="00960075" w:rsidRDefault="00960075" w:rsidP="00960075">
      <w:pPr>
        <w:jc w:val="both"/>
      </w:pPr>
      <w:r w:rsidRPr="00960075">
        <w:t>El representante del contratista tendrá capacidad suficiente para:</w:t>
      </w:r>
    </w:p>
    <w:p w14:paraId="4D91F175" w14:textId="271BE42D" w:rsidR="00960075" w:rsidRPr="00960075" w:rsidRDefault="00960075" w:rsidP="00960075">
      <w:pPr>
        <w:numPr>
          <w:ilvl w:val="0"/>
          <w:numId w:val="14"/>
        </w:numPr>
        <w:jc w:val="both"/>
      </w:pPr>
      <w:r w:rsidRPr="00960075">
        <w:t>Ostentar la representación del contratista en el cumplimiento de las obligaciones contractuales, así como en cualquier momento en que sea necesaria la presencia o actuación de éste y siempre en orden a la ejecución y buena marcha de las obras.</w:t>
      </w:r>
    </w:p>
    <w:p w14:paraId="6FA85851" w14:textId="37020032" w:rsidR="00960075" w:rsidRPr="00960075" w:rsidRDefault="00960075" w:rsidP="00960075">
      <w:pPr>
        <w:numPr>
          <w:ilvl w:val="0"/>
          <w:numId w:val="14"/>
        </w:numPr>
        <w:jc w:val="both"/>
      </w:pPr>
      <w:r w:rsidRPr="00960075">
        <w:t>Organizar la ejecución de las obras e interpretar y poner en práctica las órdenes recibidas de la Dirección.</w:t>
      </w:r>
    </w:p>
    <w:p w14:paraId="7240C226" w14:textId="2B8A5090" w:rsidR="00960075" w:rsidRDefault="00960075" w:rsidP="005E6024">
      <w:pPr>
        <w:numPr>
          <w:ilvl w:val="0"/>
          <w:numId w:val="14"/>
        </w:numPr>
        <w:jc w:val="both"/>
      </w:pPr>
      <w:r w:rsidRPr="00960075">
        <w:t>Proponer a ésta o colaborar con ella en la resolución de los problemas que se planteen durante la ejecución de la obra.</w:t>
      </w:r>
    </w:p>
    <w:p w14:paraId="513A8D39" w14:textId="699F7216" w:rsidR="001A7422" w:rsidRPr="00756D67" w:rsidRDefault="001A7422" w:rsidP="005E6024">
      <w:pPr>
        <w:jc w:val="both"/>
        <w:rPr>
          <w:b/>
          <w:bCs/>
        </w:rPr>
      </w:pPr>
      <w:r w:rsidRPr="00756D67">
        <w:rPr>
          <w:b/>
          <w:bCs/>
        </w:rPr>
        <w:t>23. COMPROBACIÓN DEL REPLANT</w:t>
      </w:r>
      <w:r w:rsidR="00960075" w:rsidRPr="00756D67">
        <w:rPr>
          <w:b/>
          <w:bCs/>
        </w:rPr>
        <w:t>EO</w:t>
      </w:r>
    </w:p>
    <w:p w14:paraId="13A62339" w14:textId="718D4F02" w:rsidR="00617CB3" w:rsidRPr="00617CB3" w:rsidRDefault="00617CB3" w:rsidP="00617CB3">
      <w:pPr>
        <w:jc w:val="both"/>
      </w:pPr>
      <w:r w:rsidRPr="00617CB3">
        <w:t xml:space="preserve">Una vez efectuada la adjudicación de la obra y formalizado el contrato se procederá, en un plazo máximo de veinte días (salvo en los casos de ausencia de permisos, licencias, en que </w:t>
      </w:r>
      <w:r>
        <w:t>la Unidad Gestora del contrato</w:t>
      </w:r>
      <w:r w:rsidRPr="00617CB3">
        <w:t xml:space="preserve"> establecerá el plazo concreto), por el director del contrato de ejecución de obra, a llevar a cabo sobre el terreno la comprobación del replanteo de la misma y de sus distintas partes en presencia de un representante del contratista, extendiéndose acta de replanteo de dicha comprobación.</w:t>
      </w:r>
    </w:p>
    <w:p w14:paraId="4AA69289" w14:textId="73506577" w:rsidR="006B4701" w:rsidRPr="00617CB3" w:rsidRDefault="00617CB3" w:rsidP="00617CB3">
      <w:pPr>
        <w:jc w:val="both"/>
      </w:pPr>
      <w:r w:rsidRPr="00617CB3">
        <w:t>Si el contratista no acudiese, sin causa justificada, al acto de comprobación del replanteo, su ausencia se considerará como incumplimiento de contrato.</w:t>
      </w:r>
    </w:p>
    <w:p w14:paraId="19983F91" w14:textId="6E5172F3" w:rsidR="00617CB3" w:rsidRPr="00617CB3" w:rsidRDefault="00617CB3" w:rsidP="00617CB3">
      <w:pPr>
        <w:jc w:val="both"/>
      </w:pPr>
      <w:r w:rsidRPr="00617CB3">
        <w:t xml:space="preserve">Cuando el resultado de la comprobación del replanteo demuestre la posesión y disposición real de los terrenos, y la viabilidad del proyecto, a juicio del director del contrato de ejecución de </w:t>
      </w:r>
      <w:r w:rsidRPr="00617CB3">
        <w:lastRenderedPageBreak/>
        <w:t>obra, y sin reserva por parte del contratista, se dará por aquél la autorización para iniciarlas, haciéndose constar este extremo explícitamente en el acta extendida, de cuya autorización quedará notificado el contratista por el hecho de suscribirla.</w:t>
      </w:r>
    </w:p>
    <w:p w14:paraId="18E649DC" w14:textId="45B3C3B2" w:rsidR="00960075" w:rsidRDefault="00617CB3" w:rsidP="00617CB3">
      <w:pPr>
        <w:jc w:val="both"/>
      </w:pPr>
      <w:r w:rsidRPr="00617CB3">
        <w:t>El contratista deberá proveer, a su costa, todos los materiales, equipos y mano de obra necesarios para efectuar los replanteos y determinar los puntos de control o referencia que se requieran</w:t>
      </w:r>
      <w:r w:rsidR="006B4701">
        <w:t>.</w:t>
      </w:r>
    </w:p>
    <w:p w14:paraId="0B143F27" w14:textId="77777777" w:rsidR="00617CB3" w:rsidRDefault="00617CB3" w:rsidP="005E6024">
      <w:pPr>
        <w:jc w:val="both"/>
      </w:pPr>
    </w:p>
    <w:p w14:paraId="5271F9CC" w14:textId="08072AD5" w:rsidR="001A7422" w:rsidRDefault="001A7422" w:rsidP="005E6024">
      <w:pPr>
        <w:jc w:val="both"/>
      </w:pPr>
      <w:r w:rsidRPr="00804C82">
        <w:rPr>
          <w:b/>
          <w:bCs/>
        </w:rPr>
        <w:t>24. SEGURIDAD Y SALUD</w:t>
      </w:r>
      <w:r>
        <w:t>.</w:t>
      </w:r>
    </w:p>
    <w:p w14:paraId="350AE3D3" w14:textId="335213D2" w:rsidR="001A7422" w:rsidRDefault="001A7422" w:rsidP="005E6024">
      <w:pPr>
        <w:jc w:val="both"/>
      </w:pPr>
      <w:r w:rsidRPr="00804C82">
        <w:rPr>
          <w:b/>
          <w:bCs/>
        </w:rPr>
        <w:t>24.1 Seguros</w:t>
      </w:r>
      <w:r>
        <w:t>.</w:t>
      </w:r>
    </w:p>
    <w:p w14:paraId="3BC72FE5" w14:textId="77777777" w:rsidR="000F3C71" w:rsidRPr="000F3C71" w:rsidRDefault="000F3C71" w:rsidP="000F3C71">
      <w:pPr>
        <w:jc w:val="both"/>
      </w:pPr>
      <w:r w:rsidRPr="000F3C71">
        <w:t>El adjudicatario deberá tener debidamente asegurado a todo el personal que intervenga en las obras por su cuenta y bajo su dependencia, así como a exigir a todas las empresas individuales o colectivas que trabajen o colaboren bajo sus órdenes en las obras, que cumplan igualmente dicho requisito, con relación al personal que intervenga en ellas.  En este sentido se compromete a cumplir las leyes relativas a Seguridad Social, prevención de riesgos laborales, y cuanta normativa sea de aplicación, ya estén actualmente en vigor o se dicten en lo sucesivo, y a seguir las normas de la Dirección del contrato para la ejecución de la obra en esta materia, así como a exigir su cumplimiento a cuantos colaboren en la obra.</w:t>
      </w:r>
    </w:p>
    <w:p w14:paraId="08A9B617" w14:textId="77777777" w:rsidR="000F3C71" w:rsidRPr="000F3C71" w:rsidRDefault="000F3C71" w:rsidP="000F3C71">
      <w:pPr>
        <w:jc w:val="both"/>
      </w:pPr>
      <w:r w:rsidRPr="000F3C71">
        <w:t>Asimismo, el adjudicatario deberá tener aseguradas la maquinaria, vehículos y las obras, mediante póliza de responsabilidad civil de daños a terceros, incendio y riesgos catastróficos, de cobertura suficiente.</w:t>
      </w:r>
    </w:p>
    <w:p w14:paraId="6ECF3621" w14:textId="272BB691" w:rsidR="000F3C71" w:rsidRDefault="000F3C71" w:rsidP="000F3C71">
      <w:pPr>
        <w:jc w:val="both"/>
      </w:pPr>
      <w:r w:rsidRPr="000F3C71">
        <w:t>En caso de inobservancia de estas normas, el adjudicatario será el único responsable, ya que en los coeficientes de ejecución por contrata están incluidos todos los gastos precisos para cumplir debidamente dichas disposiciones legales, sin que en ningún supuesto</w:t>
      </w:r>
      <w:r w:rsidR="00804C82">
        <w:t xml:space="preserve"> se</w:t>
      </w:r>
      <w:r w:rsidRPr="000F3C71">
        <w:t xml:space="preserve"> pueda exigir responsabilidad alguna a</w:t>
      </w:r>
      <w:r w:rsidR="00804C82">
        <w:t xml:space="preserve">l órgano de contratación </w:t>
      </w:r>
      <w:r w:rsidRPr="000F3C71">
        <w:t>o</w:t>
      </w:r>
      <w:r w:rsidR="00804C82">
        <w:t xml:space="preserve"> a</w:t>
      </w:r>
      <w:r w:rsidRPr="000F3C71">
        <w:t xml:space="preserve"> la Dirección del contrato de ejecución de obra.  Estos por su parte, en cualquier momento de la obra, podrán exigir al adjudicatario que acredite tener asegurado a todo el personal trabajador de las obras</w:t>
      </w:r>
    </w:p>
    <w:p w14:paraId="69AF66DE" w14:textId="77777777" w:rsidR="000F3C71" w:rsidRDefault="000F3C71" w:rsidP="005E6024">
      <w:pPr>
        <w:jc w:val="both"/>
      </w:pPr>
    </w:p>
    <w:p w14:paraId="09D3D290" w14:textId="456E96FF" w:rsidR="001A7422" w:rsidRDefault="001A7422" w:rsidP="005E6024">
      <w:pPr>
        <w:jc w:val="both"/>
        <w:rPr>
          <w:b/>
          <w:bCs/>
        </w:rPr>
      </w:pPr>
      <w:r w:rsidRPr="00804C82">
        <w:rPr>
          <w:b/>
          <w:bCs/>
        </w:rPr>
        <w:t>24.2. Seguridad y salud en obras.</w:t>
      </w:r>
    </w:p>
    <w:p w14:paraId="18ABF269" w14:textId="77777777" w:rsidR="00804C82" w:rsidRPr="00804C82" w:rsidRDefault="00804C82" w:rsidP="00804C82">
      <w:pPr>
        <w:jc w:val="both"/>
      </w:pPr>
      <w:r w:rsidRPr="00804C82">
        <w:t>La empresa contratista cumplirá lo establecido en la Ley 31/1995, de 8 de noviembre de Prevención de Riesgos Laborales, en el Real Decreto 1627/1997, de 24 de octubre por el que se establecen las Disposiciones Mínimas de Seguridad y Salud en las Obras de Construcción y en la Ley 32/2006, de 18 de octubre, reguladora de la subcontratación en el sector de la construcción y cuantas disposiciones se encuentren vigentes en la materia.</w:t>
      </w:r>
    </w:p>
    <w:p w14:paraId="0E109E3E" w14:textId="77777777" w:rsidR="00804C82" w:rsidRPr="00804C82" w:rsidRDefault="00804C82" w:rsidP="00804C82">
      <w:pPr>
        <w:jc w:val="both"/>
      </w:pPr>
      <w:r w:rsidRPr="00804C82">
        <w:t>Cada contratista dispondrá de recursos humanos, en su nivel directivo y productivo, con la formación necesaria en prevención de riesgos laborales, así como de una organización preventiva adecuada a la Ley 31/1995.  El contratista nombrará un interlocutor en materia de seguridad y salud, sin perjuicio de que en su caso deba proceder al nombramiento de los recursos preventivos asignados a la obra.</w:t>
      </w:r>
    </w:p>
    <w:p w14:paraId="6AB77FE8" w14:textId="77777777" w:rsidR="00804C82" w:rsidRPr="00804C82" w:rsidRDefault="00804C82" w:rsidP="00804C82">
      <w:pPr>
        <w:jc w:val="both"/>
      </w:pPr>
      <w:r w:rsidRPr="00804C82">
        <w:t xml:space="preserve">En lo relativo a trabajos (conexiones, cruces, etc) en los que exista riesgo por exposición a fibras de amianto, los mismos deberán realizarse por empresa inscrita en el correspondiente registro y deberán tener aprobado y actualizado un plan de trabajo referido a operaciones de corta </w:t>
      </w:r>
      <w:r w:rsidRPr="00804C82">
        <w:lastRenderedPageBreak/>
        <w:t xml:space="preserve">duración con presentación irregular o no programables, en el que se contengan las especificaciones a tener en cuenta en el desarrollo de las mismas.  La obligación de realización de estos trabajos en las condiciones descritas debe considerarse incluida en los correspondientes precios y no devengará por tanto incremento alguno de los mismos. </w:t>
      </w:r>
    </w:p>
    <w:p w14:paraId="3EA39525" w14:textId="3A5C9CB9" w:rsidR="00804C82" w:rsidRPr="00804C82" w:rsidRDefault="00804C82" w:rsidP="00804C82">
      <w:pPr>
        <w:jc w:val="both"/>
      </w:pPr>
      <w:r w:rsidRPr="00804C82">
        <w:t>Asimismo, cada empresa deberá disponer de la documentación o título que acredite la posesión de la maquinaria que utiliza, y de cuanta documentación sea exigida por las disposiciones legales vigentes</w:t>
      </w:r>
      <w:r>
        <w:t>.</w:t>
      </w:r>
    </w:p>
    <w:p w14:paraId="5D54394E" w14:textId="77777777" w:rsidR="000F3C71" w:rsidRDefault="000F3C71" w:rsidP="005E6024">
      <w:pPr>
        <w:jc w:val="both"/>
      </w:pPr>
    </w:p>
    <w:p w14:paraId="4CC8C900" w14:textId="0DF53D67" w:rsidR="001A7422" w:rsidRDefault="001A7422" w:rsidP="005E6024">
      <w:pPr>
        <w:jc w:val="both"/>
        <w:rPr>
          <w:b/>
          <w:bCs/>
        </w:rPr>
      </w:pPr>
      <w:r w:rsidRPr="00804C82">
        <w:rPr>
          <w:b/>
          <w:bCs/>
        </w:rPr>
        <w:t>24.3. Plan de seguridad y salud.</w:t>
      </w:r>
    </w:p>
    <w:p w14:paraId="156B64BC" w14:textId="14140C2D" w:rsidR="00804C82" w:rsidRPr="00804C82" w:rsidRDefault="00804C82" w:rsidP="00804C82">
      <w:pPr>
        <w:jc w:val="both"/>
      </w:pPr>
      <w:r w:rsidRPr="00804C82">
        <w:t xml:space="preserve">No podrá iniciarse los trabajos sin la aprobación del Plan de Seguridad y Salud. A tal efecto y con antelación suficiente el contratista deberá presentar Plan de Seguridad y Salud, redactado de acuerdo a las disposiciones legales vigentes, para su informe y en caso de que proceda, su aprobación por </w:t>
      </w:r>
      <w:r>
        <w:t>el órgano de contratación</w:t>
      </w:r>
      <w:r w:rsidRPr="00804C82">
        <w:t xml:space="preserve">. La propiedad comunicará explícitamente dicha aprobación. </w:t>
      </w:r>
    </w:p>
    <w:p w14:paraId="3F09B2B3" w14:textId="77777777" w:rsidR="00804C82" w:rsidRPr="00804C82" w:rsidRDefault="00804C82" w:rsidP="00804C82">
      <w:pPr>
        <w:jc w:val="both"/>
      </w:pPr>
      <w:r w:rsidRPr="00804C82">
        <w:t>Si la Dirección del contrato de ejecución de la obra estimase que el contenido del Plan fuera insuficiente o incorrecto, la empresa contratista queda obligada a realizar cuantas modificaciones o concreciones en el mismo a fin de obtener su informe favorable y aprobación explicita antes del inicio de los trabajos.</w:t>
      </w:r>
    </w:p>
    <w:p w14:paraId="4F68C85D" w14:textId="77AC5C64" w:rsidR="00804C82" w:rsidRPr="00804C82" w:rsidRDefault="00804C82" w:rsidP="00804C82">
      <w:pPr>
        <w:jc w:val="both"/>
      </w:pPr>
      <w:r w:rsidRPr="00804C82">
        <w:t>El Plan podrá recoger modificaciones surgidas durante el transcurso de las obras a propuesta del contratista, siempre antes de realizar las actividades correspondientes y contando con el informe favorable y la aprobación explícita por parte de</w:t>
      </w:r>
      <w:r>
        <w:t>l órgano de contratación</w:t>
      </w:r>
      <w:r w:rsidRPr="00804C82">
        <w:t>.</w:t>
      </w:r>
    </w:p>
    <w:p w14:paraId="144143E1" w14:textId="5E51AE60" w:rsidR="00804C82" w:rsidRPr="00804C82" w:rsidRDefault="00804C82" w:rsidP="00804C82">
      <w:pPr>
        <w:jc w:val="both"/>
      </w:pPr>
      <w:r w:rsidRPr="00804C82">
        <w:t>El Plan deberá encontrarse en todo momento en las instalaciones de la obra.</w:t>
      </w:r>
    </w:p>
    <w:p w14:paraId="67C639F1" w14:textId="3AA9CB69" w:rsidR="001A7422" w:rsidRDefault="001A7422" w:rsidP="005E6024">
      <w:pPr>
        <w:jc w:val="both"/>
      </w:pPr>
    </w:p>
    <w:p w14:paraId="1EED5476" w14:textId="49A74E72" w:rsidR="001A7422" w:rsidRPr="003A530E" w:rsidRDefault="001A7422" w:rsidP="005E6024">
      <w:pPr>
        <w:jc w:val="both"/>
        <w:rPr>
          <w:b/>
          <w:bCs/>
        </w:rPr>
      </w:pPr>
      <w:r w:rsidRPr="003A530E">
        <w:rPr>
          <w:b/>
          <w:bCs/>
        </w:rPr>
        <w:t>25. RESIDUOS DE CONSTRUCCIÓN Y DEMOLICIÓN.</w:t>
      </w:r>
    </w:p>
    <w:p w14:paraId="21A629B0" w14:textId="77777777" w:rsidR="000F3C71" w:rsidRPr="000F3C71" w:rsidRDefault="000F3C71" w:rsidP="000F3C71">
      <w:pPr>
        <w:jc w:val="both"/>
      </w:pPr>
      <w:r w:rsidRPr="000F3C71">
        <w:t xml:space="preserve">La empresa contratista deberá presentar un Plan de Gestión de Residuos, según lo especificado en el Real Decreto 105/2008 y </w:t>
      </w:r>
      <w:r w:rsidRPr="000F3C71">
        <w:rPr>
          <w:lang w:val="es-ES_tradnl"/>
        </w:rPr>
        <w:t>D.F. 23/2011</w:t>
      </w:r>
      <w:r w:rsidRPr="000F3C71">
        <w:t xml:space="preserve">, y basándose en su caso en las disposiciones contempladas en el Proyecto. Igualmente se atendrá a cuantas obligaciones se derivan de la legislación vigente y a cualquier indicación de la Dirección del contrato para la ejecución de la obra al respecto. </w:t>
      </w:r>
    </w:p>
    <w:p w14:paraId="74B3627A" w14:textId="77777777" w:rsidR="000F3C71" w:rsidRPr="000F3C71" w:rsidRDefault="000F3C71" w:rsidP="000F3C71">
      <w:pPr>
        <w:jc w:val="both"/>
      </w:pPr>
      <w:r w:rsidRPr="000F3C71">
        <w:t xml:space="preserve">El contenido del Plan se ajustará a lo indicado en el Real Decreto 105/2008 y </w:t>
      </w:r>
      <w:r w:rsidRPr="000F3C71">
        <w:rPr>
          <w:lang w:val="es-ES_tradnl"/>
        </w:rPr>
        <w:t xml:space="preserve"> D.F. 23/2011</w:t>
      </w:r>
      <w:r w:rsidRPr="000F3C71">
        <w:t>, realizando una estimación detallada de la cantidad de residuos a generar, su clasificación de acuerdo a la lista publicada por Orden MAM/304/2002, de 8 de febrero, relación de las medidas de separación, reutilización, valorización y/o eliminación con la cuantificación de los residuos a tratar con cada medida e identificación de las plantas o instalaciones receptoras de los mismos, y presentando unos planos de las instalaciones e infraestructuras previstas en obra para la adecuada gestión de los residuos.</w:t>
      </w:r>
    </w:p>
    <w:p w14:paraId="47FE44D3" w14:textId="77777777" w:rsidR="000F3C71" w:rsidRPr="000F3C71" w:rsidRDefault="000F3C71" w:rsidP="000F3C71">
      <w:pPr>
        <w:jc w:val="both"/>
      </w:pPr>
      <w:r w:rsidRPr="000F3C71">
        <w:t xml:space="preserve">Dicho Plan deberá ser presentado a la Dirección del contrato para la ejecución de la obra, con antelación suficiente al inicio de los trabajos para su valoración y aceptación explicita. </w:t>
      </w:r>
    </w:p>
    <w:p w14:paraId="0DE91B38" w14:textId="77777777" w:rsidR="000F3C71" w:rsidRPr="000F3C71" w:rsidRDefault="000F3C71" w:rsidP="000F3C71">
      <w:pPr>
        <w:jc w:val="both"/>
      </w:pPr>
      <w:r w:rsidRPr="000F3C71">
        <w:t xml:space="preserve">Si la Dirección del contrato de ejecución de la obra estimase que el contenido del Plan fuera insuficiente o incorrecto, la empresa contratista queda obligada a realizar cuantas </w:t>
      </w:r>
      <w:r w:rsidRPr="000F3C71">
        <w:lastRenderedPageBreak/>
        <w:t>modificaciones o concreciones en el mismo a fin de obtener su aceptación explicita antes del inicio de los trabajos.</w:t>
      </w:r>
    </w:p>
    <w:p w14:paraId="3BD9131D" w14:textId="77777777" w:rsidR="000F3C71" w:rsidRPr="000F3C71" w:rsidRDefault="000F3C71" w:rsidP="000F3C71">
      <w:pPr>
        <w:jc w:val="both"/>
      </w:pPr>
      <w:r w:rsidRPr="000F3C71">
        <w:t>El Plan podrá recoger modificaciones surgidas durante el transcurso de las obras a propuesta del contratista, siempre antes de realizar las actividades correspondientes y contando con la aceptación documentada de la Dirección del contrato para la ejecución de la obra.</w:t>
      </w:r>
    </w:p>
    <w:p w14:paraId="1CAF4787" w14:textId="30086C7F" w:rsidR="000F3C71" w:rsidRDefault="000F3C71" w:rsidP="005E6024">
      <w:pPr>
        <w:jc w:val="both"/>
      </w:pPr>
      <w:r w:rsidRPr="000F3C71">
        <w:t>El documento deberá encontrarse en todo momento en las instalaciones de la obra para consulta de la Dirección del contrato para la ejecución de la obra, si así lo estimase necesario.</w:t>
      </w:r>
    </w:p>
    <w:p w14:paraId="4E371CA0" w14:textId="77777777" w:rsidR="000F3C71" w:rsidRDefault="000F3C71" w:rsidP="005E6024">
      <w:pPr>
        <w:jc w:val="both"/>
      </w:pPr>
    </w:p>
    <w:p w14:paraId="10BBBDA4" w14:textId="5FBEEBE7" w:rsidR="001A7422" w:rsidRDefault="001A7422" w:rsidP="005E6024">
      <w:pPr>
        <w:jc w:val="both"/>
      </w:pPr>
      <w:r w:rsidRPr="003A530E">
        <w:rPr>
          <w:b/>
          <w:bCs/>
        </w:rPr>
        <w:t>26. PLAN DE OBRA Y PLAN DE CONTROL DE CALIDAD</w:t>
      </w:r>
      <w:r>
        <w:t>.</w:t>
      </w:r>
    </w:p>
    <w:p w14:paraId="3A6CD8B5" w14:textId="6244FCBE" w:rsidR="001A7422" w:rsidRDefault="00617CB3" w:rsidP="005E6024">
      <w:pPr>
        <w:jc w:val="both"/>
      </w:pPr>
      <w:r w:rsidRPr="00617CB3">
        <w:t>El contratista mantendrá actualizados y disponibles en obra el Plan de calidad y el Plan de Obra. Las modificaciones de dichos documentos respecto a lo estipulado en la oferta, deberán ser aprobadas por la Dirección del contrato</w:t>
      </w:r>
      <w:r>
        <w:t>.</w:t>
      </w:r>
    </w:p>
    <w:p w14:paraId="0BA0E336" w14:textId="77777777" w:rsidR="00617CB3" w:rsidRDefault="00617CB3" w:rsidP="005E6024">
      <w:pPr>
        <w:jc w:val="both"/>
      </w:pPr>
    </w:p>
    <w:p w14:paraId="47BB265A" w14:textId="67724683" w:rsidR="001A7422" w:rsidRDefault="001A7422" w:rsidP="005E6024">
      <w:pPr>
        <w:jc w:val="both"/>
      </w:pPr>
      <w:r w:rsidRPr="003A530E">
        <w:rPr>
          <w:b/>
          <w:bCs/>
        </w:rPr>
        <w:t>27. INICIO DE LA EJECUCIÓN</w:t>
      </w:r>
      <w:r>
        <w:t>.</w:t>
      </w:r>
    </w:p>
    <w:p w14:paraId="38D1869F" w14:textId="18C4AC1B" w:rsidR="00617CB3" w:rsidRPr="00617CB3" w:rsidRDefault="00617CB3" w:rsidP="00617CB3">
      <w:pPr>
        <w:jc w:val="both"/>
      </w:pPr>
      <w:r w:rsidRPr="00617CB3">
        <w:t>Se considera la fecha de firma del acta de comprobación del replanteo como la de inicio de los trabajos de ejecución de las obras, comenzando a computarse a partir de dicho día el plazo máximo para la ejecución de las mismas.</w:t>
      </w:r>
    </w:p>
    <w:p w14:paraId="26080EE5" w14:textId="59264532" w:rsidR="001A7422" w:rsidRDefault="00617CB3" w:rsidP="00617CB3">
      <w:pPr>
        <w:jc w:val="both"/>
      </w:pPr>
      <w:r w:rsidRPr="00617CB3">
        <w:t>En el acta se reflejarán por cualquiera de las partes las observaciones que se estimen oportunas. No obstante, de haber formulado el contratista observaciones que pudieran afectar a la ejecución del proyecto, si el director decidiera la iniciación de las obras, el contratista estará obligado a iniciarlas.</w:t>
      </w:r>
    </w:p>
    <w:p w14:paraId="4B20E4C9" w14:textId="77777777" w:rsidR="00617CB3" w:rsidRDefault="00617CB3" w:rsidP="005E6024">
      <w:pPr>
        <w:jc w:val="both"/>
      </w:pPr>
    </w:p>
    <w:p w14:paraId="39F9DB93" w14:textId="4C0B3F08" w:rsidR="001A7422" w:rsidRDefault="001A7422" w:rsidP="005E6024">
      <w:pPr>
        <w:jc w:val="both"/>
      </w:pPr>
      <w:r w:rsidRPr="003A530E">
        <w:rPr>
          <w:b/>
          <w:bCs/>
        </w:rPr>
        <w:t>28. RETRASOS EN LA EJECUCIÓN</w:t>
      </w:r>
      <w:r>
        <w:t>.</w:t>
      </w:r>
    </w:p>
    <w:p w14:paraId="46D35E98" w14:textId="4F70826C" w:rsidR="00617CB3" w:rsidRPr="00617CB3" w:rsidRDefault="00617CB3" w:rsidP="00617CB3">
      <w:pPr>
        <w:jc w:val="both"/>
      </w:pPr>
      <w:r w:rsidRPr="00617CB3">
        <w:t xml:space="preserve">El Adjudicatario habrá de ejecutar las obras en su totalidad, salvo causa de fuerza mayor, en el plazo establecido más restrictivo entre la cláusula anterior y, en su caso, la oferta presentada. </w:t>
      </w:r>
      <w:r w:rsidRPr="00617CB3">
        <w:fldChar w:fldCharType="begin"/>
      </w:r>
      <w:r w:rsidRPr="00617CB3">
        <w:instrText xml:space="preserve"> FILLIN "PLAZO DE EJECUCIÓN" \* MERGEFORMAT </w:instrText>
      </w:r>
      <w:r w:rsidRPr="00617CB3">
        <w:fldChar w:fldCharType="end"/>
      </w:r>
    </w:p>
    <w:p w14:paraId="0A66E5F4" w14:textId="2A485342" w:rsidR="00617CB3" w:rsidRPr="00617CB3" w:rsidRDefault="00617CB3" w:rsidP="00617CB3">
      <w:pPr>
        <w:jc w:val="both"/>
      </w:pPr>
      <w:r w:rsidRPr="00617CB3">
        <w:t>Para que un retraso en la ejecución pueda ser admitido sin penalización, serán exigibles:</w:t>
      </w:r>
    </w:p>
    <w:p w14:paraId="49CA077C" w14:textId="5A82C81B" w:rsidR="00617CB3" w:rsidRPr="00617CB3" w:rsidRDefault="00617CB3" w:rsidP="00617CB3">
      <w:pPr>
        <w:numPr>
          <w:ilvl w:val="0"/>
          <w:numId w:val="14"/>
        </w:numPr>
        <w:jc w:val="both"/>
      </w:pPr>
      <w:r w:rsidRPr="00617CB3">
        <w:t>Notificación fehaciente por parte del contratista a la Dirección del contrato para la ejecución de la obra, indicando la fecha y el motivo ale</w:t>
      </w:r>
      <w:r w:rsidRPr="00617CB3">
        <w:softHyphen/>
        <w:t>ga</w:t>
      </w:r>
      <w:r w:rsidRPr="00617CB3">
        <w:softHyphen/>
        <w:t>do para incurrir en demora de plazo.  Este escrito deberá remitirse antes de transcurrido un mes desde la causa que originase el retraso.</w:t>
      </w:r>
    </w:p>
    <w:p w14:paraId="6D796500" w14:textId="6147970C" w:rsidR="00617CB3" w:rsidRPr="00617CB3" w:rsidRDefault="00617CB3" w:rsidP="00617CB3">
      <w:pPr>
        <w:numPr>
          <w:ilvl w:val="0"/>
          <w:numId w:val="14"/>
        </w:numPr>
        <w:jc w:val="both"/>
      </w:pPr>
      <w:r w:rsidRPr="00617CB3">
        <w:t>Certificado de la Dirección del contrato para la ejecución de la obra expresando claramente que la demora producida se debe a causa de fuerza mayor.</w:t>
      </w:r>
    </w:p>
    <w:p w14:paraId="48A6CC8E" w14:textId="2597B794" w:rsidR="00617CB3" w:rsidRPr="00617CB3" w:rsidRDefault="00617CB3" w:rsidP="00617CB3">
      <w:pPr>
        <w:numPr>
          <w:ilvl w:val="0"/>
          <w:numId w:val="14"/>
        </w:numPr>
        <w:jc w:val="both"/>
      </w:pPr>
      <w:r w:rsidRPr="00617CB3">
        <w:t xml:space="preserve">Aprobación de ampliación de plazo por parte </w:t>
      </w:r>
      <w:r>
        <w:t>del órgano de contratación</w:t>
      </w:r>
      <w:r w:rsidRPr="00617CB3">
        <w:t xml:space="preserve"> y su notificación al contratista.</w:t>
      </w:r>
    </w:p>
    <w:p w14:paraId="6BFB24C2" w14:textId="7C43F150" w:rsidR="00617CB3" w:rsidRPr="00617CB3" w:rsidRDefault="00617CB3" w:rsidP="00617CB3">
      <w:pPr>
        <w:jc w:val="both"/>
      </w:pPr>
      <w:r w:rsidRPr="00617CB3">
        <w:t>En ningún caso se aceptarán como causas de fuerza mayor las siguientes:</w:t>
      </w:r>
    </w:p>
    <w:p w14:paraId="429478ED" w14:textId="1AD5E048" w:rsidR="00617CB3" w:rsidRPr="00617CB3" w:rsidRDefault="00617CB3" w:rsidP="00617CB3">
      <w:pPr>
        <w:numPr>
          <w:ilvl w:val="0"/>
          <w:numId w:val="14"/>
        </w:numPr>
        <w:jc w:val="both"/>
      </w:pPr>
      <w:r w:rsidRPr="00617CB3">
        <w:t>Falta o dificultad de encontrar operarios o materia</w:t>
      </w:r>
      <w:r w:rsidRPr="00617CB3">
        <w:softHyphen/>
        <w:t>les de las características especificadas en el proyecto o acordadas por escrito entre la Dirección del contrato para la ejecución de la obra y el adjudi</w:t>
      </w:r>
      <w:r w:rsidRPr="00617CB3">
        <w:softHyphen/>
        <w:t>catario que modifiquen a aquéllas, salvo que pueda demos</w:t>
      </w:r>
      <w:r w:rsidRPr="00617CB3">
        <w:softHyphen/>
        <w:t xml:space="preserve">trarse causa de </w:t>
      </w:r>
      <w:r w:rsidRPr="00617CB3">
        <w:lastRenderedPageBreak/>
        <w:t>fuerza mayor y sea aceptada como tal por la Dirección del contrato para la ejecución de la obra.</w:t>
      </w:r>
    </w:p>
    <w:p w14:paraId="13BAF55F" w14:textId="553383EA" w:rsidR="00617CB3" w:rsidRPr="00617CB3" w:rsidRDefault="00617CB3" w:rsidP="00617CB3">
      <w:pPr>
        <w:numPr>
          <w:ilvl w:val="0"/>
          <w:numId w:val="14"/>
        </w:numPr>
        <w:jc w:val="both"/>
      </w:pPr>
      <w:r w:rsidRPr="00617CB3">
        <w:t>Condiciones climatológicas adversas no excepcionales ni de efecto catastrófico durante el plazo de la obra y/o consecuencias derivadas de dichas condiciones como por ejem</w:t>
      </w:r>
      <w:r w:rsidRPr="00617CB3">
        <w:softHyphen/>
        <w:t>plo: saneos de explanadas ya ejecutadas, derrumbamientos de zanjas abiertas, agotamientos de acumulaciones de agua, im</w:t>
      </w:r>
      <w:r w:rsidRPr="00617CB3">
        <w:softHyphen/>
        <w:t>posibilidad de utilizar materiales deteriorados temporal</w:t>
      </w:r>
      <w:r w:rsidRPr="00617CB3">
        <w:softHyphen/>
        <w:t>men</w:t>
      </w:r>
      <w:r w:rsidRPr="00617CB3">
        <w:softHyphen/>
        <w:t>te por la humedad, negativa del personal de obra del ad</w:t>
      </w:r>
      <w:r w:rsidRPr="00617CB3">
        <w:softHyphen/>
        <w:t>judi</w:t>
      </w:r>
      <w:r w:rsidRPr="00617CB3">
        <w:softHyphen/>
        <w:t>catario para trabajo en dichas condiciones, etc.</w:t>
      </w:r>
    </w:p>
    <w:p w14:paraId="4648A73E" w14:textId="5ACB0CF2" w:rsidR="00617CB3" w:rsidRPr="00617CB3" w:rsidRDefault="00617CB3" w:rsidP="00617CB3">
      <w:pPr>
        <w:numPr>
          <w:ilvl w:val="0"/>
          <w:numId w:val="14"/>
        </w:numPr>
        <w:jc w:val="both"/>
      </w:pPr>
      <w:r w:rsidRPr="00617CB3">
        <w:t>Afecciones a servicios de otras compañías o entidades que el contratista por no observar la debida diligencia no haya sido capaz de resolver y que causen la imposibilidad de terminar los trabajos en plazo.</w:t>
      </w:r>
    </w:p>
    <w:p w14:paraId="523D00E1" w14:textId="14A1BFC3" w:rsidR="001A7422" w:rsidRDefault="00617CB3" w:rsidP="005E6024">
      <w:pPr>
        <w:numPr>
          <w:ilvl w:val="0"/>
          <w:numId w:val="14"/>
        </w:numPr>
        <w:jc w:val="both"/>
      </w:pPr>
      <w:r w:rsidRPr="00617CB3">
        <w:t xml:space="preserve">Realización de reformas o ampliaciones propuestas por </w:t>
      </w:r>
      <w:r>
        <w:t xml:space="preserve">la </w:t>
      </w:r>
      <w:r w:rsidR="00541575">
        <w:t>U</w:t>
      </w:r>
      <w:r>
        <w:t>nida</w:t>
      </w:r>
      <w:r w:rsidR="00541575">
        <w:t>d G</w:t>
      </w:r>
      <w:r>
        <w:t>estora del contrato</w:t>
      </w:r>
      <w:r w:rsidRPr="00617CB3">
        <w:t>, que sean comunicadas a través de la Dirección del contrato para la ejecución de la obra con antelación suficiente y que no excedan en su conjunto del veinte por ciento del presupuesto total del contrato, siempre y cuando no se de alguna circunstancia de causa de fuerza mayor para el suministro de materiales.</w:t>
      </w:r>
    </w:p>
    <w:p w14:paraId="2BAB25DC" w14:textId="77777777" w:rsidR="003A530E" w:rsidRDefault="003A530E" w:rsidP="003A530E">
      <w:pPr>
        <w:ind w:left="283"/>
        <w:jc w:val="both"/>
      </w:pPr>
    </w:p>
    <w:p w14:paraId="026E1A67" w14:textId="50604B47" w:rsidR="001A7422" w:rsidRDefault="001A7422" w:rsidP="005E6024">
      <w:pPr>
        <w:jc w:val="both"/>
      </w:pPr>
      <w:r w:rsidRPr="003A530E">
        <w:rPr>
          <w:b/>
          <w:bCs/>
        </w:rPr>
        <w:t>29. OFICINA E INSTALACIONES DE OBRA</w:t>
      </w:r>
      <w:r>
        <w:t>.</w:t>
      </w:r>
    </w:p>
    <w:p w14:paraId="12458D51" w14:textId="77777777" w:rsidR="00A23730" w:rsidRPr="00A23730" w:rsidRDefault="00A23730" w:rsidP="005E6024">
      <w:pPr>
        <w:jc w:val="both"/>
      </w:pPr>
      <w:r w:rsidRPr="00A23730">
        <w:t>El adjudicatario habilitará en la obra una oficina de</w:t>
      </w:r>
      <w:r w:rsidRPr="00A23730">
        <w:softHyphen/>
        <w:t>bidamente acondicionada como lugar de trabajo, conforme a lo establecido en el ordenamiento jurídico.</w:t>
      </w:r>
    </w:p>
    <w:p w14:paraId="0B56F86F" w14:textId="77777777" w:rsidR="00A23730" w:rsidRPr="00A23730" w:rsidRDefault="00A23730" w:rsidP="005E6024">
      <w:pPr>
        <w:jc w:val="both"/>
      </w:pPr>
      <w:r w:rsidRPr="00A23730">
        <w:t>En esa oficina el adjudicatario tendrá siempre una co</w:t>
      </w:r>
      <w:r w:rsidRPr="00A23730">
        <w:softHyphen/>
        <w:t>pia de todos los documentos del proyecto, así como de los planos de obra complementarios o sustitutorios de los de pro</w:t>
      </w:r>
      <w:r w:rsidRPr="00A23730">
        <w:softHyphen/>
        <w:t>yecto, debidamente firmados y autorizados por la Dirección del contrato para la ejecución de la obra, así como las muestras de materiales que le hayan sido exigidas.</w:t>
      </w:r>
    </w:p>
    <w:p w14:paraId="6710B32A" w14:textId="27EE3D15" w:rsidR="003A530E" w:rsidRDefault="00A23730" w:rsidP="003A530E">
      <w:pPr>
        <w:jc w:val="both"/>
      </w:pPr>
      <w:r w:rsidRPr="00A23730">
        <w:t>El adjudicatario también dispondrá de unas instalaciones para su personal, materiales y maquinaria, tanto propios como subcontratados, adecuadas para el correcto desarrollo de los trabajos y equipadas según la normativa vigente.</w:t>
      </w:r>
    </w:p>
    <w:p w14:paraId="79AA05FF" w14:textId="0AB510C2" w:rsidR="003A530E" w:rsidRDefault="003A530E" w:rsidP="003A530E">
      <w:pPr>
        <w:jc w:val="both"/>
      </w:pPr>
    </w:p>
    <w:p w14:paraId="5F50A589" w14:textId="3C0541E7" w:rsidR="003A530E" w:rsidRPr="003A530E" w:rsidRDefault="003A530E" w:rsidP="003A530E">
      <w:pPr>
        <w:jc w:val="both"/>
      </w:pPr>
      <w:r w:rsidRPr="003A530E">
        <w:rPr>
          <w:b/>
          <w:bCs/>
        </w:rPr>
        <w:t>30. LIBRO DE ÓRDENES</w:t>
      </w:r>
      <w:r>
        <w:t>.</w:t>
      </w:r>
    </w:p>
    <w:p w14:paraId="06B62D86" w14:textId="77777777" w:rsidR="003A530E" w:rsidRPr="003A530E" w:rsidRDefault="003A530E" w:rsidP="003A530E">
      <w:pPr>
        <w:jc w:val="both"/>
      </w:pPr>
      <w:r w:rsidRPr="003A530E">
        <w:t>En la oficina de obra del contratista, existirá también un “Libro de órdenes de control de obra” facilitado por la Dirección del contrato para la ejecución de la obra y que estará en todo momento a la disposición de ambos. Este libro se abrirá en la de fecha de comprobación del replanteo y se cerrará una vez comprobado el correcto estado de la obra, a la finalización del periodo de garantía.</w:t>
      </w:r>
    </w:p>
    <w:p w14:paraId="2C4C7D6D" w14:textId="77777777" w:rsidR="003A530E" w:rsidRPr="003A530E" w:rsidRDefault="003A530E" w:rsidP="003A530E">
      <w:pPr>
        <w:jc w:val="both"/>
      </w:pPr>
      <w:r w:rsidRPr="003A530E">
        <w:t>La Dirección del contrato para la ejecución de la obra utilizará ese Libro para dar por escrito las órdenes que estime oportunas, así como para el con</w:t>
      </w:r>
      <w:r w:rsidRPr="003A530E">
        <w:softHyphen/>
        <w:t>trol de la obra.</w:t>
      </w:r>
    </w:p>
    <w:p w14:paraId="0DFA1B60" w14:textId="30BE009A" w:rsidR="003A530E" w:rsidRPr="003A530E" w:rsidRDefault="003A530E" w:rsidP="003A530E">
      <w:pPr>
        <w:jc w:val="both"/>
      </w:pPr>
      <w:r w:rsidRPr="003A530E">
        <w:t>El contratista deberá utilizarlo haciendo las anota</w:t>
      </w:r>
      <w:r w:rsidRPr="003A530E">
        <w:softHyphen/>
        <w:t>cio</w:t>
      </w:r>
      <w:r w:rsidRPr="003A530E">
        <w:softHyphen/>
        <w:t>nes correspondientes en los siguientes casos:</w:t>
      </w:r>
    </w:p>
    <w:p w14:paraId="4EF8E99F" w14:textId="77777777" w:rsidR="003A530E" w:rsidRPr="003A530E" w:rsidRDefault="003A530E" w:rsidP="003A530E">
      <w:pPr>
        <w:jc w:val="both"/>
      </w:pPr>
      <w:r w:rsidRPr="003A530E">
        <w:t>a)</w:t>
      </w:r>
      <w:r w:rsidRPr="003A530E">
        <w:tab/>
        <w:t>Para pedir aclaraciones sobre cualquier duda surgida de la interpretación del proyecto.</w:t>
      </w:r>
    </w:p>
    <w:p w14:paraId="3E2757FF" w14:textId="77777777" w:rsidR="003A530E" w:rsidRPr="003A530E" w:rsidRDefault="003A530E" w:rsidP="003A530E">
      <w:pPr>
        <w:jc w:val="both"/>
      </w:pPr>
      <w:r w:rsidRPr="003A530E">
        <w:lastRenderedPageBreak/>
        <w:t>b)</w:t>
      </w:r>
      <w:r w:rsidRPr="003A530E">
        <w:tab/>
        <w:t>Para solicitar la introducción de variaciones en obra respecto a los materiales o soluciones previstas.</w:t>
      </w:r>
    </w:p>
    <w:p w14:paraId="0667A64F" w14:textId="77777777" w:rsidR="003A530E" w:rsidRPr="003A530E" w:rsidRDefault="003A530E" w:rsidP="003A530E">
      <w:pPr>
        <w:jc w:val="both"/>
      </w:pPr>
      <w:r w:rsidRPr="003A530E">
        <w:t>c)</w:t>
      </w:r>
      <w:r w:rsidRPr="003A530E">
        <w:tab/>
        <w:t>Cada vez que se prevea una variación en el presupuesto contratado.</w:t>
      </w:r>
    </w:p>
    <w:p w14:paraId="7FDEB734" w14:textId="618B350A" w:rsidR="003A530E" w:rsidRPr="003A530E" w:rsidRDefault="003A530E" w:rsidP="003A530E">
      <w:pPr>
        <w:jc w:val="both"/>
      </w:pPr>
      <w:r w:rsidRPr="003A530E">
        <w:t>En los casos b) y c) deberá presentar aparte y por es</w:t>
      </w:r>
      <w:r w:rsidRPr="003A530E">
        <w:softHyphen/>
        <w:t>crito la valoración detallada de la variación del presu</w:t>
      </w:r>
      <w:r w:rsidRPr="003A530E">
        <w:softHyphen/>
      </w:r>
      <w:r w:rsidRPr="003A530E">
        <w:softHyphen/>
        <w:t>pues</w:t>
      </w:r>
      <w:r w:rsidRPr="003A530E">
        <w:softHyphen/>
        <w:t xml:space="preserve">to.  Esta deberá ser aprobada por escrito, por </w:t>
      </w:r>
      <w:r>
        <w:t>el órgano de contratación</w:t>
      </w:r>
      <w:r w:rsidRPr="003A530E">
        <w:t xml:space="preserve"> y por la Dirección del contrato para la ejecución de la obra.  Cualquier modifica</w:t>
      </w:r>
      <w:r w:rsidRPr="003A530E">
        <w:softHyphen/>
        <w:t>ción efectuada sin haberse cumplido este trámite será bajo la ex</w:t>
      </w:r>
      <w:r w:rsidRPr="003A530E">
        <w:softHyphen/>
        <w:t>clusiva responsabilidad del adjudicatario.</w:t>
      </w:r>
    </w:p>
    <w:p w14:paraId="63DB56E9" w14:textId="77777777" w:rsidR="003A530E" w:rsidRPr="003A530E" w:rsidRDefault="003A530E" w:rsidP="003A530E">
      <w:pPr>
        <w:jc w:val="both"/>
      </w:pPr>
      <w:r w:rsidRPr="003A530E">
        <w:t>Cada vez que se solicite el Libro se firmará expresando la hora y fecha en que se hace la anotación.</w:t>
      </w:r>
    </w:p>
    <w:p w14:paraId="17568665" w14:textId="77777777" w:rsidR="003A530E" w:rsidRPr="003A530E" w:rsidRDefault="003A530E" w:rsidP="003A530E">
      <w:pPr>
        <w:jc w:val="both"/>
      </w:pPr>
      <w:r w:rsidRPr="003A530E">
        <w:t>El Libro constará de un número impreso de hojas por triplicado.  El original quedará siempre en el libro, mien</w:t>
      </w:r>
      <w:r w:rsidRPr="003A530E">
        <w:softHyphen/>
        <w:t>tras que las copias serán recogidas por la Dirección del contrato para la ejecución de la obra y el adjudicatario en cada visita.</w:t>
      </w:r>
    </w:p>
    <w:p w14:paraId="46F05357" w14:textId="77777777" w:rsidR="003A530E" w:rsidRPr="003A530E" w:rsidRDefault="003A530E" w:rsidP="003A530E">
      <w:pPr>
        <w:jc w:val="both"/>
      </w:pPr>
      <w:r w:rsidRPr="003A530E">
        <w:t>Cualquier intento de manipulación fraudulenta del Libro de control será causa suficiente de resolución del contrato.</w:t>
      </w:r>
    </w:p>
    <w:p w14:paraId="69EC1CCE" w14:textId="7AB64612" w:rsidR="003A530E" w:rsidRDefault="003A530E" w:rsidP="003A530E">
      <w:pPr>
        <w:jc w:val="both"/>
      </w:pPr>
      <w:r w:rsidRPr="003A530E">
        <w:t>En caso de que el Jefe de obra se negase a otorgar su "en</w:t>
      </w:r>
      <w:r w:rsidRPr="003A530E">
        <w:softHyphen/>
        <w:t>terado" o "conforme" a alguna orden transcrita al libro por la Dirección del contrato de ejecución de obra, esta podrá recabar la presencia de testi</w:t>
      </w:r>
      <w:r w:rsidRPr="003A530E">
        <w:softHyphen/>
        <w:t>gos o utilizar cualquier otro medio fehaciente, si bien la orden será válida y eficaz desde que conste en el Libro, independientemente de la firma del representante del contratista</w:t>
      </w:r>
      <w:r>
        <w:t>.</w:t>
      </w:r>
    </w:p>
    <w:p w14:paraId="3DAB1833" w14:textId="77777777" w:rsidR="003A530E" w:rsidRDefault="003A530E" w:rsidP="003A530E">
      <w:pPr>
        <w:jc w:val="both"/>
      </w:pPr>
    </w:p>
    <w:p w14:paraId="5239BC29" w14:textId="631C2823" w:rsidR="001A7422" w:rsidRDefault="001A7422" w:rsidP="005E6024">
      <w:pPr>
        <w:jc w:val="both"/>
      </w:pPr>
      <w:r w:rsidRPr="003A530E">
        <w:rPr>
          <w:b/>
          <w:bCs/>
        </w:rPr>
        <w:t>31. EJECUCIÓN DE LOS TRABAJOS</w:t>
      </w:r>
      <w:r>
        <w:t>.</w:t>
      </w:r>
    </w:p>
    <w:p w14:paraId="474ABBFD" w14:textId="37EF143C" w:rsidR="00A23730" w:rsidRPr="00A23730" w:rsidRDefault="00A23730" w:rsidP="005E6024">
      <w:pPr>
        <w:jc w:val="both"/>
      </w:pPr>
      <w:r w:rsidRPr="00A23730">
        <w:t xml:space="preserve">Las obras se desarrollarán con estricta sujeción a las presentes cláusulas, así como a los documentos técnicos que sirvan de base al contrato, sometiéndose el contratista a las facultades de interpretación, modificación y resolución que este pliego otorga a </w:t>
      </w:r>
      <w:r>
        <w:t>la Unidad Gestora del Contrato</w:t>
      </w:r>
      <w:r w:rsidRPr="00A23730">
        <w:t>.</w:t>
      </w:r>
    </w:p>
    <w:p w14:paraId="329B46A7" w14:textId="77777777" w:rsidR="00A23730" w:rsidRPr="00A23730" w:rsidRDefault="00A23730" w:rsidP="005E6024">
      <w:pPr>
        <w:jc w:val="both"/>
      </w:pPr>
      <w:r w:rsidRPr="00A23730">
        <w:t>Será potestativo de la Dirección del contrato de ejecución de la obra señalar la forma de ejecución de las obras y prelación, pudiendo dar prioridad al desarrollo de unas zonas con respecto de otras por el simple hecho de que a su juicio se considera más conveniente su realización.</w:t>
      </w:r>
    </w:p>
    <w:p w14:paraId="4A3CC412" w14:textId="13EED1A6" w:rsidR="00A23730" w:rsidRDefault="00A23730" w:rsidP="005E6024">
      <w:pPr>
        <w:jc w:val="both"/>
      </w:pPr>
      <w:r w:rsidRPr="00A23730">
        <w:t>Si alguna de estas decisiones supusiera un cambio notorio en el desarrollo del plan de obra en vigor, deberá ser notificada a la empresa adjudicataria con cinco días de antelación</w:t>
      </w:r>
      <w:r>
        <w:t>.</w:t>
      </w:r>
    </w:p>
    <w:p w14:paraId="4D7FFF5D" w14:textId="28BF277E" w:rsidR="001A7422" w:rsidRDefault="001A7422" w:rsidP="005E6024">
      <w:pPr>
        <w:jc w:val="both"/>
      </w:pPr>
    </w:p>
    <w:p w14:paraId="485AE51D" w14:textId="74DD7080" w:rsidR="003A530E" w:rsidRDefault="003A530E" w:rsidP="005E6024">
      <w:pPr>
        <w:jc w:val="both"/>
      </w:pPr>
      <w:r w:rsidRPr="003A530E">
        <w:rPr>
          <w:b/>
          <w:bCs/>
        </w:rPr>
        <w:t>32. REPLANTEOS DE DETALLE</w:t>
      </w:r>
      <w:r>
        <w:t>.</w:t>
      </w:r>
    </w:p>
    <w:p w14:paraId="6E31C872" w14:textId="7E49D0BF" w:rsidR="003A530E" w:rsidRDefault="003A530E" w:rsidP="005E6024">
      <w:pPr>
        <w:jc w:val="both"/>
      </w:pPr>
      <w:r w:rsidRPr="003A530E">
        <w:t>El director del contrato de ejecución de la obra deberá aprobar los replanteos de detalle necesarios para la ejecución de las obras en los plazos previstos en el Programa de trabajos, de tal modo que si no lo hiciera así el contratista tendrá derecho a una prórroga por plazo igual al retraso producido</w:t>
      </w:r>
      <w:r>
        <w:t>.</w:t>
      </w:r>
    </w:p>
    <w:p w14:paraId="70DA2334" w14:textId="77777777" w:rsidR="003A530E" w:rsidRDefault="003A530E" w:rsidP="005E6024">
      <w:pPr>
        <w:jc w:val="both"/>
      </w:pPr>
    </w:p>
    <w:p w14:paraId="088BFB63" w14:textId="33949560" w:rsidR="001A7422" w:rsidRDefault="001A7422" w:rsidP="005E6024">
      <w:pPr>
        <w:jc w:val="both"/>
      </w:pPr>
      <w:r w:rsidRPr="003A530E">
        <w:rPr>
          <w:b/>
          <w:bCs/>
        </w:rPr>
        <w:t>33. DE LOS OPERARIOS</w:t>
      </w:r>
      <w:r>
        <w:t>.</w:t>
      </w:r>
    </w:p>
    <w:p w14:paraId="47029C75" w14:textId="77777777" w:rsidR="00A23730" w:rsidRPr="00A23730" w:rsidRDefault="00A23730" w:rsidP="005E6024">
      <w:pPr>
        <w:jc w:val="both"/>
      </w:pPr>
      <w:r w:rsidRPr="00A23730">
        <w:lastRenderedPageBreak/>
        <w:t>El adjudicatario deberá ejecutar los trabajos con operarios de aptitud reconocida.</w:t>
      </w:r>
    </w:p>
    <w:p w14:paraId="0AF08BBF" w14:textId="77777777" w:rsidR="00A23730" w:rsidRPr="00A23730" w:rsidRDefault="00A23730" w:rsidP="005E6024">
      <w:pPr>
        <w:jc w:val="both"/>
      </w:pPr>
      <w:r w:rsidRPr="00A23730">
        <w:t>El personal será regido por capataces y encargados, en número y titulación suficiente para la mejor organización y dirección de la obra, debiendo estar presente el representante del contratista durante las horas hábiles, de tal modo que pueda recibir las órdenes e instrucciones de la Dirección.</w:t>
      </w:r>
    </w:p>
    <w:p w14:paraId="6C888F2D" w14:textId="1F1574EE" w:rsidR="001A7422" w:rsidRDefault="00A23730" w:rsidP="005E6024">
      <w:pPr>
        <w:jc w:val="both"/>
      </w:pPr>
      <w:r w:rsidRPr="00A23730">
        <w:t xml:space="preserve">Cuando el representante del contratista o las personas de él dependientes incurran en actos u omisiones que comprometan o perturben la buena marcha de las obras o el cumplimiento de los programas de trabajo, </w:t>
      </w:r>
      <w:r w:rsidR="00C14808">
        <w:t xml:space="preserve">la </w:t>
      </w:r>
      <w:r w:rsidR="00541575">
        <w:t>Dirección del contrato</w:t>
      </w:r>
      <w:r w:rsidRPr="00A23730">
        <w:t xml:space="preserve"> podrá exigirle la adopción de medidas concretas y eficaces para restablecer el buen orden en la ejecución de lo pactado.</w:t>
      </w:r>
    </w:p>
    <w:p w14:paraId="2415E0A6" w14:textId="77777777" w:rsidR="00A23730" w:rsidRDefault="00A23730" w:rsidP="005E6024">
      <w:pPr>
        <w:jc w:val="both"/>
      </w:pPr>
    </w:p>
    <w:p w14:paraId="18504B5A" w14:textId="7657FC78" w:rsidR="001A7422" w:rsidRPr="003A530E" w:rsidRDefault="001A7422" w:rsidP="005E6024">
      <w:pPr>
        <w:jc w:val="both"/>
        <w:rPr>
          <w:b/>
          <w:bCs/>
        </w:rPr>
      </w:pPr>
      <w:r w:rsidRPr="003A530E">
        <w:rPr>
          <w:b/>
          <w:bCs/>
        </w:rPr>
        <w:t>34. EQUIPOS DE MAQUINARIA.</w:t>
      </w:r>
    </w:p>
    <w:p w14:paraId="58BE68FB" w14:textId="77777777" w:rsidR="00A23730" w:rsidRPr="00A23730" w:rsidRDefault="00A23730" w:rsidP="005E6024">
      <w:pPr>
        <w:jc w:val="both"/>
      </w:pPr>
      <w:r w:rsidRPr="00A23730">
        <w:t>El contratista se obliga a situar en las obras el equipo de maquinaria y medios auxiliares que sean precisos para la correcta ejecución de aquéllas en los plazos establecidos y, en todo caso como mínimo, los equipos que se fijaron en la oferta en los mismos términos y detalle.</w:t>
      </w:r>
    </w:p>
    <w:p w14:paraId="56372E1B" w14:textId="77777777" w:rsidR="00A23730" w:rsidRPr="00A23730" w:rsidRDefault="00A23730" w:rsidP="005E6024">
      <w:pPr>
        <w:jc w:val="both"/>
      </w:pPr>
      <w:r w:rsidRPr="00A23730">
        <w:t>La modificación de los mismos, así como la incorporación de cualquier equipo deberá contar con la autorización expresa de la Dirección del contrato para la ejecución de la obra, no pudiendo comenzar sus trabajos hasta contar con ella.</w:t>
      </w:r>
    </w:p>
    <w:p w14:paraId="287D8254" w14:textId="31878CE0" w:rsidR="00A23730" w:rsidRDefault="00A23730" w:rsidP="005E6024">
      <w:pPr>
        <w:jc w:val="both"/>
      </w:pPr>
      <w:r w:rsidRPr="00A23730">
        <w:t>Dichos equipos, adscritos a la obra, deberán estar en perfectas condiciones de funcionamiento, debiendo repararse inmediatamente los elementos averiados, y asumiendo el contratista la obligación de reemplazarlos, cuando así lo ordene la Dirección de la obra.</w:t>
      </w:r>
    </w:p>
    <w:p w14:paraId="162D31BA" w14:textId="5ED95D46" w:rsidR="001A7422" w:rsidRDefault="001A7422" w:rsidP="005E6024">
      <w:pPr>
        <w:jc w:val="both"/>
      </w:pPr>
    </w:p>
    <w:p w14:paraId="53DC22D1" w14:textId="7E9172CE" w:rsidR="001A7422" w:rsidRDefault="001A7422" w:rsidP="005E6024">
      <w:pPr>
        <w:jc w:val="both"/>
      </w:pPr>
      <w:r w:rsidRPr="003A530E">
        <w:rPr>
          <w:b/>
          <w:bCs/>
        </w:rPr>
        <w:t>35. MATERIALES</w:t>
      </w:r>
      <w:r>
        <w:t>.</w:t>
      </w:r>
    </w:p>
    <w:p w14:paraId="1D883555" w14:textId="77777777" w:rsidR="00A23730" w:rsidRPr="00A23730" w:rsidRDefault="00A23730" w:rsidP="005E6024">
      <w:pPr>
        <w:jc w:val="both"/>
      </w:pPr>
      <w:r w:rsidRPr="00A23730">
        <w:t>El contratista tiene libertad para obtener de los puntos que tenga por conveniente todos aquellos materiales cuya procedencia no esté especificada en el pliego de prescripciones técnicas.</w:t>
      </w:r>
    </w:p>
    <w:p w14:paraId="33528C94" w14:textId="745EB60B" w:rsidR="00A23730" w:rsidRPr="00A23730" w:rsidRDefault="00A23730" w:rsidP="005E6024">
      <w:pPr>
        <w:jc w:val="both"/>
      </w:pPr>
      <w:r w:rsidRPr="00A23730">
        <w:t>No obstante, el empleo de cualquier material y producto en obra debe:</w:t>
      </w:r>
    </w:p>
    <w:p w14:paraId="5BABDC20" w14:textId="474CC331" w:rsidR="00A23730" w:rsidRPr="00A23730" w:rsidRDefault="00A23730" w:rsidP="005E6024">
      <w:pPr>
        <w:numPr>
          <w:ilvl w:val="0"/>
          <w:numId w:val="7"/>
        </w:numPr>
        <w:jc w:val="both"/>
      </w:pPr>
      <w:r w:rsidRPr="00A23730">
        <w:t>Cumplir las especificaciones de las normativas y ordenanzas vigentes de</w:t>
      </w:r>
      <w:r>
        <w:t>l Ayuntamiento de Huarte</w:t>
      </w:r>
      <w:r w:rsidRPr="00A23730">
        <w:t>, y las normativas sanitarias en vigor.</w:t>
      </w:r>
    </w:p>
    <w:p w14:paraId="10136BD7" w14:textId="48E964D5" w:rsidR="00A23730" w:rsidRPr="00A23730" w:rsidRDefault="00A23730" w:rsidP="005E6024">
      <w:pPr>
        <w:numPr>
          <w:ilvl w:val="0"/>
          <w:numId w:val="7"/>
        </w:numPr>
        <w:jc w:val="both"/>
      </w:pPr>
      <w:r w:rsidRPr="00A23730">
        <w:t>Contar con la aprobación del director del contrato de ejecución de obra, quien podrá solicitar la información que considere oportuna para establecer su idoneidad, requerir el certificado de producto de un organismo certificador acreditado por ENAC y certificado del sistema de aseguramiento de la calidad de la empresa proveedora, todo lo cual sin detrimento de los ensayos de aceptación del producto que pudieran encargarse a un laboratorio acreditado.  El contratista asumirá a su cargo cuantos gastos se originen por la solicitud de información o de ensayos, independientemente del resultado positivo o negativo de los mismos.</w:t>
      </w:r>
    </w:p>
    <w:p w14:paraId="541CE029" w14:textId="77777777" w:rsidR="00A23730" w:rsidRPr="00A23730" w:rsidRDefault="00A23730" w:rsidP="005E6024">
      <w:pPr>
        <w:jc w:val="both"/>
      </w:pPr>
      <w:r w:rsidRPr="00A23730">
        <w:t>El contratista se obliga a notificar a la Dirección del contrato para la ejecución de la obra, con la suficiente antelación, la procedencia de los materiales que se propone utilizar, así como a aportar, cuando le sea solicitado, las muestras y datos necesarios para demostrar su adecuación a lo exigido en el pliego de prescripciones técnicas.</w:t>
      </w:r>
    </w:p>
    <w:p w14:paraId="3F61BD60" w14:textId="77777777" w:rsidR="00A23730" w:rsidRPr="00A23730" w:rsidRDefault="00A23730" w:rsidP="005E6024">
      <w:pPr>
        <w:jc w:val="both"/>
      </w:pPr>
      <w:r w:rsidRPr="00A23730">
        <w:lastRenderedPageBreak/>
        <w:t>Si la Dirección de la obra no aceptase los materiales o su procedencia, deberá comunicarlo por escrito al contratista, debiendo éste suministrar a obra otros materiales que cumplan los requisitos de calidad fijados por el director del contrato de ejecución de obra.</w:t>
      </w:r>
    </w:p>
    <w:p w14:paraId="6B6CCF7B" w14:textId="77777777" w:rsidR="00A23730" w:rsidRPr="00A23730" w:rsidRDefault="00A23730" w:rsidP="005E6024">
      <w:pPr>
        <w:jc w:val="both"/>
      </w:pPr>
      <w:r w:rsidRPr="00A23730">
        <w:t>La aceptación de los materiales será requisito indispensable para el posterior acopio de los mismos, sin perjuicio de la potestad de la Dirección para comprobar su idoneidad en los acopios sucesivos.</w:t>
      </w:r>
    </w:p>
    <w:p w14:paraId="2CEE3D6D" w14:textId="22CB821B" w:rsidR="00A23730" w:rsidRDefault="00A23730" w:rsidP="005E6024">
      <w:pPr>
        <w:jc w:val="both"/>
      </w:pPr>
      <w:r w:rsidRPr="00A23730">
        <w:t>El Adjudicatario contrae el compromiso de suministrar a obra materiales y productos de calidad, ya sean propios o adquiridos, asumiendo íntegramente los compromisos expresados por sus proveedores.</w:t>
      </w:r>
    </w:p>
    <w:p w14:paraId="7E942CDD" w14:textId="158A0A61" w:rsidR="001A7422" w:rsidRDefault="001A7422" w:rsidP="005E6024">
      <w:pPr>
        <w:jc w:val="both"/>
      </w:pPr>
    </w:p>
    <w:p w14:paraId="12810C9A" w14:textId="0F872196" w:rsidR="001A7422" w:rsidRDefault="001A7422" w:rsidP="005E6024">
      <w:pPr>
        <w:jc w:val="both"/>
      </w:pPr>
      <w:r w:rsidRPr="003A530E">
        <w:rPr>
          <w:b/>
          <w:bCs/>
        </w:rPr>
        <w:t>36. ALMACENAMIENTO DE MATERIALES</w:t>
      </w:r>
      <w:r>
        <w:t>.</w:t>
      </w:r>
    </w:p>
    <w:p w14:paraId="28BB9DB0" w14:textId="77777777" w:rsidR="00E72914" w:rsidRPr="00E72914" w:rsidRDefault="00E72914" w:rsidP="005E6024">
      <w:pPr>
        <w:jc w:val="both"/>
      </w:pPr>
      <w:r w:rsidRPr="00E72914">
        <w:t>Las zonas destinadas a acopios requerirán la aprobación del director del contrato de ejecución de obra, debiendo ser acondicionados a completa satisfacción de éste una vez hayan cumplido su misión, de tal forma que recuperen su aspecto original.</w:t>
      </w:r>
    </w:p>
    <w:p w14:paraId="4E204378" w14:textId="6AE12BEE" w:rsidR="00E72914" w:rsidRDefault="00E72914" w:rsidP="005E6024">
      <w:pPr>
        <w:jc w:val="both"/>
      </w:pPr>
      <w:r w:rsidRPr="00E72914">
        <w:t>El almacenamiento se realizará de forma que se garantice la conservación de los materiales en perfectas condiciones de utilización y siguiendo, en todo caso, las instrucciones de la Dirección.</w:t>
      </w:r>
    </w:p>
    <w:p w14:paraId="44A50C1E" w14:textId="0ACEC500" w:rsidR="001A7422" w:rsidRDefault="001A7422" w:rsidP="005E6024">
      <w:pPr>
        <w:jc w:val="both"/>
      </w:pPr>
    </w:p>
    <w:p w14:paraId="39684C45" w14:textId="4CF5F48E" w:rsidR="001A7422" w:rsidRDefault="001A7422" w:rsidP="005E6024">
      <w:pPr>
        <w:jc w:val="both"/>
      </w:pPr>
      <w:r w:rsidRPr="003A530E">
        <w:rPr>
          <w:b/>
          <w:bCs/>
        </w:rPr>
        <w:t>37. SUBCONTRATACIÓN</w:t>
      </w:r>
      <w:r>
        <w:t>.</w:t>
      </w:r>
    </w:p>
    <w:p w14:paraId="0546326C" w14:textId="77777777" w:rsidR="0080191D" w:rsidRPr="0080191D" w:rsidRDefault="0080191D" w:rsidP="005E6024">
      <w:pPr>
        <w:jc w:val="both"/>
        <w:rPr>
          <w:lang w:val="es-ES_tradnl"/>
        </w:rPr>
      </w:pPr>
      <w:r w:rsidRPr="0080191D">
        <w:rPr>
          <w:lang w:val="es-ES_tradnl"/>
        </w:rPr>
        <w:t xml:space="preserve">1. Las prestaciones del contrato podrán ser objeto de subcontratación cuando el licitador haya presentado una relación exhaustiva de los subcontratistas en los términos establecidos en este pliego. </w:t>
      </w:r>
    </w:p>
    <w:p w14:paraId="02537E24" w14:textId="77777777" w:rsidR="0080191D" w:rsidRPr="0080191D" w:rsidRDefault="0080191D" w:rsidP="005E6024">
      <w:pPr>
        <w:jc w:val="both"/>
        <w:rPr>
          <w:lang w:val="es-ES_tradnl"/>
        </w:rPr>
      </w:pPr>
      <w:r w:rsidRPr="0080191D">
        <w:rPr>
          <w:lang w:val="es-ES_tradnl"/>
        </w:rPr>
        <w:t xml:space="preserve">Los subcontratistas podrán ser sustituidos con autorización expresa de la entidad contratante. </w:t>
      </w:r>
    </w:p>
    <w:p w14:paraId="58DE868C" w14:textId="54444015" w:rsidR="0080191D" w:rsidRPr="0080191D" w:rsidRDefault="0080191D" w:rsidP="005E6024">
      <w:pPr>
        <w:jc w:val="both"/>
        <w:rPr>
          <w:lang w:val="es-ES_tradnl"/>
        </w:rPr>
      </w:pPr>
      <w:r w:rsidRPr="0080191D">
        <w:rPr>
          <w:lang w:val="es-ES_tradnl"/>
        </w:rPr>
        <w:t xml:space="preserve">2. No obstante, una vez formalizado el contrato se admitirá la subcontratación de prestaciones accesorias al objeto principal del contrato, siempre que se ajuste a los siguientes requisitos: </w:t>
      </w:r>
    </w:p>
    <w:p w14:paraId="6BDC91AF" w14:textId="691AE32C" w:rsidR="0080191D" w:rsidRPr="0080191D" w:rsidRDefault="0080191D" w:rsidP="005E6024">
      <w:pPr>
        <w:numPr>
          <w:ilvl w:val="0"/>
          <w:numId w:val="8"/>
        </w:numPr>
        <w:jc w:val="both"/>
      </w:pPr>
      <w:r w:rsidRPr="0080191D">
        <w:t>Solicitud de autorización por escrito a</w:t>
      </w:r>
      <w:r w:rsidR="00C14808">
        <w:t xml:space="preserve"> la entidad contratante. </w:t>
      </w:r>
    </w:p>
    <w:p w14:paraId="07CDC4D6" w14:textId="77777777" w:rsidR="0080191D" w:rsidRPr="0080191D" w:rsidRDefault="0080191D" w:rsidP="005E6024">
      <w:pPr>
        <w:numPr>
          <w:ilvl w:val="0"/>
          <w:numId w:val="8"/>
        </w:numPr>
        <w:jc w:val="both"/>
      </w:pPr>
      <w:r w:rsidRPr="0080191D">
        <w:t xml:space="preserve">Que el contrato entre el adjudicatario del contrato y su subcontratista no prevea unas condiciones de pago más desfavorables que las señaladas en el presente pliego para el abono del precio a los contratistas. </w:t>
      </w:r>
    </w:p>
    <w:p w14:paraId="68C50964" w14:textId="21465F14" w:rsidR="0080191D" w:rsidRPr="0080191D" w:rsidRDefault="0080191D" w:rsidP="005E6024">
      <w:pPr>
        <w:numPr>
          <w:ilvl w:val="0"/>
          <w:numId w:val="8"/>
        </w:numPr>
        <w:jc w:val="both"/>
      </w:pPr>
      <w:r w:rsidRPr="0080191D">
        <w:t xml:space="preserve">Que el subcontratista presente una declaración de no encontrarse incurso en causa de exclusión para contratar. </w:t>
      </w:r>
    </w:p>
    <w:p w14:paraId="07A90E29" w14:textId="23BA4794" w:rsidR="0080191D" w:rsidRPr="0080191D" w:rsidRDefault="0080191D" w:rsidP="005E6024">
      <w:pPr>
        <w:jc w:val="both"/>
        <w:rPr>
          <w:lang w:val="es-ES_tradnl"/>
        </w:rPr>
      </w:pPr>
      <w:r w:rsidRPr="0080191D">
        <w:rPr>
          <w:lang w:val="es-ES_tradnl"/>
        </w:rPr>
        <w:t xml:space="preserve">3. En caso de demora en el pago, el subcontratista tendrá derecho al cobro de intereses e indemnización por gastos de cobro conforme a lo dispuesto en la legislación reguladora de la morosidad en las operaciones comerciales. </w:t>
      </w:r>
    </w:p>
    <w:p w14:paraId="7F8061ED" w14:textId="4789FB8E" w:rsidR="0080191D" w:rsidRPr="0080191D" w:rsidRDefault="0080191D" w:rsidP="005E6024">
      <w:pPr>
        <w:jc w:val="both"/>
        <w:rPr>
          <w:lang w:val="es-ES_tradnl"/>
        </w:rPr>
      </w:pPr>
      <w:r w:rsidRPr="0080191D">
        <w:rPr>
          <w:lang w:val="es-ES_tradnl"/>
        </w:rPr>
        <w:t xml:space="preserve">4. En todo caso el adjudicatario será el único responsable del correcto cumplimiento del contrato ante la Administración, siendo el único obligado ante los subcontratistas. </w:t>
      </w:r>
    </w:p>
    <w:p w14:paraId="6FF90CE4" w14:textId="138457FF" w:rsidR="0080191D" w:rsidRPr="0080191D" w:rsidRDefault="0080191D" w:rsidP="005E6024">
      <w:pPr>
        <w:jc w:val="both"/>
      </w:pPr>
      <w:r w:rsidRPr="0080191D">
        <w:t xml:space="preserve">En el caso de que el adjudicatario hubiera acreditado su solvencia mediante subcontratación, la modificación de los subcontratistas, o de las unidades en que intervengan, requerirá la presentación con antelación suficiente de la documentación del subcontratista en que se acredite al menos, igual solvencia que el propuesto originalmente, así como un informe en que </w:t>
      </w:r>
      <w:r w:rsidRPr="0080191D">
        <w:lastRenderedPageBreak/>
        <w:t>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14:paraId="3791944F" w14:textId="57308A35" w:rsidR="0080191D" w:rsidRPr="0080191D" w:rsidRDefault="0080191D" w:rsidP="005E6024">
      <w:pPr>
        <w:jc w:val="both"/>
        <w:rPr>
          <w:bCs/>
        </w:rPr>
      </w:pPr>
      <w:r w:rsidRPr="0080191D">
        <w:t xml:space="preserve">La aceptación de los subcontratistas será condición necesaria para que puedan iniciar su actividad en la obra.  </w:t>
      </w:r>
    </w:p>
    <w:p w14:paraId="0F0697C8" w14:textId="498A9A35" w:rsidR="001A7422" w:rsidRDefault="0080191D" w:rsidP="005E6024">
      <w:pPr>
        <w:jc w:val="both"/>
        <w:rPr>
          <w:bCs/>
        </w:rPr>
      </w:pPr>
      <w:r w:rsidRPr="0080191D">
        <w:t xml:space="preserve">Con independencia de lo anterior la subcontratación del contrato estará regida por lo dispuesto por la </w:t>
      </w:r>
      <w:r w:rsidRPr="0080191D">
        <w:rPr>
          <w:bCs/>
        </w:rPr>
        <w:t>Ley 32/2006, de 18 de octubre, reguladora de la subcontratación en el Sector de la Construcción.</w:t>
      </w:r>
    </w:p>
    <w:p w14:paraId="654ACB07" w14:textId="77777777" w:rsidR="00C14808" w:rsidRPr="00C14808" w:rsidRDefault="00C14808" w:rsidP="005E6024">
      <w:pPr>
        <w:jc w:val="both"/>
        <w:rPr>
          <w:bCs/>
        </w:rPr>
      </w:pPr>
    </w:p>
    <w:p w14:paraId="24069AE7" w14:textId="015BBB57" w:rsidR="001A7422" w:rsidRDefault="001A7422" w:rsidP="005E6024">
      <w:pPr>
        <w:jc w:val="both"/>
      </w:pPr>
      <w:r w:rsidRPr="003A530E">
        <w:rPr>
          <w:b/>
          <w:bCs/>
        </w:rPr>
        <w:t>38. CESIÓN DEL CONTRATO</w:t>
      </w:r>
      <w:r>
        <w:t>.</w:t>
      </w:r>
    </w:p>
    <w:p w14:paraId="20BE5661" w14:textId="77777777" w:rsidR="00C14808" w:rsidRPr="00C14808" w:rsidRDefault="00C14808" w:rsidP="005E6024">
      <w:pPr>
        <w:jc w:val="both"/>
      </w:pPr>
      <w:r w:rsidRPr="00C14808">
        <w:t>Los derechos y obligaciones dimanantes del contrato solo podrán ser cedidos a un tercero, previa autorización de la entidad contratante, cuando concurra alguna de las circunstancias previstas en el artículo 108 de la Ley Foral de Contratos Públicos, y siempre que ello no implique otras modificaciones sustanciales del contrato o tenga por objeto eludir la aplicación de la Ley Foral o restringir de forma efectiva la competencia en el mercado.</w:t>
      </w:r>
    </w:p>
    <w:p w14:paraId="0FBD6FF7" w14:textId="717D1392" w:rsidR="001A7422" w:rsidRDefault="001A7422" w:rsidP="005E6024">
      <w:pPr>
        <w:jc w:val="both"/>
      </w:pPr>
    </w:p>
    <w:p w14:paraId="6664B4C2" w14:textId="3675C787" w:rsidR="001A7422" w:rsidRDefault="001A7422" w:rsidP="005E6024">
      <w:pPr>
        <w:jc w:val="both"/>
      </w:pPr>
      <w:r w:rsidRPr="003A530E">
        <w:rPr>
          <w:b/>
          <w:bCs/>
        </w:rPr>
        <w:t>39. TRABAJOS DEFECTUOSOS</w:t>
      </w:r>
      <w:r>
        <w:t>.</w:t>
      </w:r>
    </w:p>
    <w:p w14:paraId="3C2AC57E" w14:textId="77777777" w:rsidR="00751B47" w:rsidRPr="00751B47" w:rsidRDefault="00751B47" w:rsidP="005E6024">
      <w:pPr>
        <w:jc w:val="both"/>
      </w:pPr>
      <w:r w:rsidRPr="00751B47">
        <w:t>Si la obra no se sujetara estrictamente a los planos y demás documentos del proyecto, o aun haciéndolo, los materiales no fueran de la calidad requerida, se advirtieran vicios o defectos en la construcción o se tienen razones fundadas para creer que existen vicios ocultos en la obra ejecutada, el contratista deberá demolerla y rehacerla hasta dejarla a completa satisfacción de la Dirección de la obra. Los gastos de estas operaciones serán a cuenta del contratista, salvo en el caso de que se hubieran realizado por presumir la Dirección del contrato para la ejecución de la obra la existencia de vicios ocultos y éstos no pudieran ser comprobados.</w:t>
      </w:r>
    </w:p>
    <w:p w14:paraId="76310330" w14:textId="77777777" w:rsidR="00751B47" w:rsidRPr="00751B47" w:rsidRDefault="00751B47" w:rsidP="005E6024">
      <w:pPr>
        <w:jc w:val="both"/>
      </w:pPr>
      <w:r w:rsidRPr="00751B47">
        <w:t>Si la Dirección del contrato de ejecución de la obra estima que las unidades de obra defectuosas son admisibles puede aceptar las mismas, con la consiguiente rebaja de precios.</w:t>
      </w:r>
    </w:p>
    <w:p w14:paraId="4C533049" w14:textId="07CF51D1" w:rsidR="00751B47" w:rsidRDefault="00751B47" w:rsidP="005E6024">
      <w:pPr>
        <w:jc w:val="both"/>
      </w:pPr>
      <w:r w:rsidRPr="00751B47">
        <w:t>Ni el hecho de que la Dirección hubiera examinado la obra durante su construcción, así como los materiales, ni la inclusión de partes de obra en las certificaciones eximen de responsabilidad al contratista</w:t>
      </w:r>
      <w:r>
        <w:t>.</w:t>
      </w:r>
    </w:p>
    <w:p w14:paraId="15D1B382" w14:textId="360F8D30" w:rsidR="001A7422" w:rsidRDefault="001A7422" w:rsidP="005E6024">
      <w:pPr>
        <w:jc w:val="both"/>
      </w:pPr>
      <w:r w:rsidRPr="003A530E">
        <w:rPr>
          <w:b/>
          <w:bCs/>
        </w:rPr>
        <w:t>40. CONSERVACIÓN Y SEÑALIZACIÓN DE LAS OBRAS</w:t>
      </w:r>
      <w:r>
        <w:t>.</w:t>
      </w:r>
    </w:p>
    <w:p w14:paraId="3D21F5BA" w14:textId="77777777" w:rsidR="00751B47" w:rsidRPr="00751B47" w:rsidRDefault="00751B47" w:rsidP="005E6024">
      <w:pPr>
        <w:jc w:val="both"/>
      </w:pPr>
      <w:r w:rsidRPr="00751B47">
        <w:t>El contratista está obligado no sólo a la correcta ejecución de la obra, sino también a su conservación, a su costa, hasta el transcurso del período de garantía.</w:t>
      </w:r>
    </w:p>
    <w:p w14:paraId="6CEEAE34" w14:textId="77777777" w:rsidR="00751B47" w:rsidRDefault="00751B47" w:rsidP="005E6024">
      <w:pPr>
        <w:jc w:val="both"/>
      </w:pPr>
      <w:r w:rsidRPr="00751B47">
        <w:t xml:space="preserve">El contratista cumplirá las órdenes que reciba de la Dirección acerca de la instalación de señales complementarias o modificación de las ya instaladas, así como acerca de la ordenación de accesos, circulaciones y afecciones al tráfico de la zona. El contratista será directamente responsable de los perjuicios que la inobservancia de las citadas normas y órdenes pudiera causar. </w:t>
      </w:r>
    </w:p>
    <w:p w14:paraId="0DA82CE7" w14:textId="0A07EBD3" w:rsidR="00751B47" w:rsidRDefault="00751B47" w:rsidP="005E6024">
      <w:pPr>
        <w:jc w:val="both"/>
      </w:pPr>
      <w:r w:rsidRPr="00751B47">
        <w:t xml:space="preserve">En caso de que fuera necesaria la realización de trabajos nocturnos, éstos deberán ser previamente autorizados por el director del contrato de ejecución de la obra y realizados solamente en las unidades de obra que él indique. El contratista deberá instalar los equipos de </w:t>
      </w:r>
      <w:r w:rsidRPr="00751B47">
        <w:lastRenderedPageBreak/>
        <w:t>iluminación, del tipo e intensidad que el director del contrato de ejecución de la obra ordene y mantenerlos en perfecto estado mientras duren los trabajos nocturnos.</w:t>
      </w:r>
    </w:p>
    <w:p w14:paraId="420975B2" w14:textId="7FF4F9CA" w:rsidR="001A7422" w:rsidRDefault="001A7422" w:rsidP="005E6024">
      <w:pPr>
        <w:jc w:val="both"/>
      </w:pPr>
    </w:p>
    <w:p w14:paraId="741FA933" w14:textId="1B9DF5B5" w:rsidR="001A7422" w:rsidRDefault="001A7422" w:rsidP="005E6024">
      <w:pPr>
        <w:jc w:val="both"/>
      </w:pPr>
      <w:r w:rsidRPr="003A530E">
        <w:rPr>
          <w:b/>
          <w:bCs/>
        </w:rPr>
        <w:t>41. PRECAUCIONES ESPECIALES DURANTE LA REALIZACIÓN DE LAS OBRAS</w:t>
      </w:r>
      <w:r>
        <w:t>.</w:t>
      </w:r>
    </w:p>
    <w:p w14:paraId="76997248" w14:textId="77777777" w:rsidR="00751B47" w:rsidRPr="00751B47" w:rsidRDefault="00751B47" w:rsidP="005E6024">
      <w:pPr>
        <w:jc w:val="both"/>
      </w:pPr>
      <w:r w:rsidRPr="00751B47">
        <w:t xml:space="preserve">LLUVIAS. - Durante las diversas etapas de la construcción, las obras se mantendrán, en todo momento, en perfectas condiciones de drenaje. </w:t>
      </w:r>
    </w:p>
    <w:p w14:paraId="716AD310" w14:textId="77777777" w:rsidR="00751B47" w:rsidRPr="00751B47" w:rsidRDefault="00751B47" w:rsidP="005E6024">
      <w:pPr>
        <w:jc w:val="both"/>
      </w:pPr>
      <w:r w:rsidRPr="00751B47">
        <w:t>HELADAS.- Si existiese riesgo de que se produzcan heladas, el contratista protegerá todas las zonas que se pudieran quedar perjudicadas por sus efectos. Las partes de obra dañadas se levantarán y reconstruirán a su costa, de acuerdo con lo que señale el proyecto o lo que ordene, en su caso, el director del contrato de ejecución de obra.</w:t>
      </w:r>
    </w:p>
    <w:p w14:paraId="10702434" w14:textId="77777777" w:rsidR="00751B47" w:rsidRPr="00751B47" w:rsidRDefault="00751B47" w:rsidP="005E6024">
      <w:pPr>
        <w:jc w:val="both"/>
      </w:pPr>
      <w:r w:rsidRPr="00751B47">
        <w:t>INCENDIOS.- El contratista deberá atenerse a las disposiciones vigentes para la prevención y control de incendios, así como a las instrucciones complementarias que se dicten por el director del contrato de ejecución de obra. En todo caso, el contratista adoptará las medidas necesarias para evitar la propagación de los que se requieran para la ejecución de las obras, siendo responsable de los daños y perjuicios que pudieran producirse.</w:t>
      </w:r>
    </w:p>
    <w:p w14:paraId="15E7DB20" w14:textId="3CF55CD8" w:rsidR="00751B47" w:rsidRDefault="00751B47" w:rsidP="005E6024">
      <w:pPr>
        <w:jc w:val="both"/>
      </w:pPr>
      <w:r w:rsidRPr="00751B47">
        <w:t>El contratista responderá de los daños producidos por los agentes atmosféricos hasta que se haya cumplido el período de garantía.</w:t>
      </w:r>
    </w:p>
    <w:p w14:paraId="647124F1" w14:textId="63A32ADC" w:rsidR="001A7422" w:rsidRDefault="001A7422" w:rsidP="005E6024">
      <w:pPr>
        <w:jc w:val="both"/>
      </w:pPr>
    </w:p>
    <w:p w14:paraId="05B016B0" w14:textId="2BF78D15" w:rsidR="001A7422" w:rsidRDefault="001A7422" w:rsidP="005E6024">
      <w:pPr>
        <w:jc w:val="both"/>
      </w:pPr>
      <w:r w:rsidRPr="003A530E">
        <w:rPr>
          <w:b/>
          <w:bCs/>
        </w:rPr>
        <w:t>42. RESPONSABILIDAD DEL CONTRATISTA</w:t>
      </w:r>
      <w:r>
        <w:t>.</w:t>
      </w:r>
    </w:p>
    <w:p w14:paraId="21A17BEF" w14:textId="77777777" w:rsidR="00751B47" w:rsidRPr="00751B47" w:rsidRDefault="00751B47" w:rsidP="005E6024">
      <w:pPr>
        <w:jc w:val="both"/>
      </w:pPr>
      <w:r w:rsidRPr="00751B47">
        <w:t>El contratista será responsable, durante la ejecución de la obra, de todos los daños y perjuicios que se ocasionen a cualquier persona, propiedad o servicio público o privado, con ocasión o como consecuencia de los actos, omisiones o negligencias del personal a su cargo, o de una deficiente organización de las obras.</w:t>
      </w:r>
    </w:p>
    <w:p w14:paraId="15CEACCB" w14:textId="77777777" w:rsidR="00751B47" w:rsidRPr="00751B47" w:rsidRDefault="00751B47" w:rsidP="005E6024">
      <w:pPr>
        <w:jc w:val="both"/>
      </w:pPr>
      <w:r w:rsidRPr="00751B47">
        <w:t>Las propiedades y servicios dañados deberán ser reparados a su costa, restableciendo sus condiciones primitivas o compensando adecuadamente los daños y perjuicios causados, compensando, asimismo, a los perjudicados.</w:t>
      </w:r>
    </w:p>
    <w:p w14:paraId="67A6565F" w14:textId="77777777" w:rsidR="00751B47" w:rsidRPr="00751B47" w:rsidRDefault="00751B47" w:rsidP="005E6024">
      <w:pPr>
        <w:jc w:val="both"/>
      </w:pPr>
      <w:r w:rsidRPr="00751B47">
        <w:t>El contratista deberá disponer de los seguros dispuestos en el artículo correspondiente para poder afrontar cualquier eventualidad que, por su actuación, omisión o negligencia, surja en el desarrollo del presente contrato. No obstante, la falta de cobertura, por parte de los seguros exigidos, de alguna contingencia que hubiera ocasionado un perjuicio, no eximirá de responsabilidad al contratista.</w:t>
      </w:r>
    </w:p>
    <w:p w14:paraId="1813465B" w14:textId="367EE02F" w:rsidR="001A7422" w:rsidRDefault="001A7422" w:rsidP="005E6024">
      <w:pPr>
        <w:jc w:val="both"/>
      </w:pPr>
    </w:p>
    <w:p w14:paraId="3C6B3DB8" w14:textId="4880C2F8" w:rsidR="001A7422" w:rsidRDefault="001A7422" w:rsidP="005E6024">
      <w:pPr>
        <w:jc w:val="both"/>
      </w:pPr>
      <w:r w:rsidRPr="003A530E">
        <w:rPr>
          <w:b/>
          <w:bCs/>
        </w:rPr>
        <w:t>43. CONTAMINACIÓN Y MEDIO AMBIENTE</w:t>
      </w:r>
      <w:r>
        <w:t>.</w:t>
      </w:r>
    </w:p>
    <w:p w14:paraId="1F5D5602" w14:textId="53EBF862" w:rsidR="00751B47" w:rsidRDefault="00751B47" w:rsidP="005E6024">
      <w:pPr>
        <w:jc w:val="both"/>
      </w:pPr>
      <w:r w:rsidRPr="00751B47">
        <w:t>El contratista estará obligado a cumplir las órdenes de la Dirección cuyo objeto sea evitar la contaminación del aire, cursos y masas de agua, cosechas y, en general, de cualquier clase de bien público o privado que pudieran producir las obras o instalaciones y talleres anejos a las mismas, de acuerdo con lo establecido en las disposiciones vigentes sobre conservación de la naturaleza y medio ambiente.</w:t>
      </w:r>
    </w:p>
    <w:p w14:paraId="1EA4A4BD" w14:textId="77777777" w:rsidR="00751B47" w:rsidRDefault="00751B47" w:rsidP="005E6024">
      <w:pPr>
        <w:jc w:val="both"/>
      </w:pPr>
    </w:p>
    <w:p w14:paraId="763E081D" w14:textId="2D50B809" w:rsidR="001A7422" w:rsidRDefault="001A7422" w:rsidP="005E6024">
      <w:pPr>
        <w:jc w:val="both"/>
      </w:pPr>
      <w:r w:rsidRPr="003A530E">
        <w:rPr>
          <w:b/>
          <w:bCs/>
        </w:rPr>
        <w:lastRenderedPageBreak/>
        <w:t>44. CONSERVACIÓN DE SERVIDUMBRES</w:t>
      </w:r>
      <w:r>
        <w:t>.</w:t>
      </w:r>
    </w:p>
    <w:p w14:paraId="530CCA54" w14:textId="644975B7" w:rsidR="001A7422" w:rsidRDefault="00B4005B" w:rsidP="005E6024">
      <w:pPr>
        <w:jc w:val="both"/>
      </w:pPr>
      <w:r w:rsidRPr="00B4005B">
        <w:t>El contratista estará obligado a mantener provisionalmente durante la ejecución de las obras, y a reponer a su finalización, todas las servidumbres que se relacionen en el pliego de prescripciones técnicas, así como las que hubieran de establecerse aun cuando el citado pliego no las hubiera recogido</w:t>
      </w:r>
      <w:r>
        <w:t>.</w:t>
      </w:r>
    </w:p>
    <w:p w14:paraId="7135D21B" w14:textId="77777777" w:rsidR="00B4005B" w:rsidRDefault="00B4005B" w:rsidP="005E6024">
      <w:pPr>
        <w:jc w:val="both"/>
      </w:pPr>
    </w:p>
    <w:p w14:paraId="1738B251" w14:textId="38CA53D7" w:rsidR="001A7422" w:rsidRDefault="001A7422" w:rsidP="005E6024">
      <w:pPr>
        <w:jc w:val="both"/>
      </w:pPr>
      <w:r w:rsidRPr="003A530E">
        <w:rPr>
          <w:b/>
          <w:bCs/>
        </w:rPr>
        <w:t>45. PRECIOS CONTRADICTORIOS</w:t>
      </w:r>
      <w:r>
        <w:t>.</w:t>
      </w:r>
    </w:p>
    <w:p w14:paraId="2C1F31FC" w14:textId="77777777" w:rsidR="00B4005B" w:rsidRPr="00B4005B" w:rsidRDefault="00B4005B" w:rsidP="005E6024">
      <w:pPr>
        <w:jc w:val="both"/>
      </w:pPr>
      <w:r w:rsidRPr="00B4005B">
        <w:t xml:space="preserve">Para la valoración de las unidades de obra no previstas en el proyecto, se concertarán previamente a su ejecución, precios contradictorios entre el Adjudicatario y la Dirección del contrato para la ejecución de la obra, en base a criterios similares del cuadro de precios y si no existen, en base a criterios similares a los empleados en la elaboración de las demás unidades del proyecto.  </w:t>
      </w:r>
    </w:p>
    <w:p w14:paraId="3A1B2DC7" w14:textId="77777777" w:rsidR="00B4005B" w:rsidRPr="00B4005B" w:rsidRDefault="00B4005B" w:rsidP="005E6024">
      <w:pPr>
        <w:jc w:val="both"/>
      </w:pPr>
      <w:r w:rsidRPr="00B4005B">
        <w:t>De no llegarse a un acuerdo el contratista podrá solicitar de la Junta de Contratación Pública un arbitraje para la fijación de éstos o bien desistir de la ejecución de las nuevas unidades.</w:t>
      </w:r>
    </w:p>
    <w:p w14:paraId="0E5CA10C" w14:textId="125B729B" w:rsidR="00B4005B" w:rsidRPr="00B4005B" w:rsidRDefault="00B4005B" w:rsidP="005E6024">
      <w:pPr>
        <w:jc w:val="both"/>
      </w:pPr>
      <w:r w:rsidRPr="00B4005B">
        <w:t>A todos los efectos se utilizarán como precios unita</w:t>
      </w:r>
      <w:r w:rsidRPr="00B4005B">
        <w:softHyphen/>
        <w:t xml:space="preserve">rios los recogidos en el </w:t>
      </w:r>
      <w:r w:rsidR="00450C19">
        <w:t>proyecto técnico adjunto a este</w:t>
      </w:r>
      <w:r w:rsidRPr="00B4005B">
        <w:t xml:space="preserve"> pliego.</w:t>
      </w:r>
    </w:p>
    <w:p w14:paraId="6229C9A6" w14:textId="0793DDE0" w:rsidR="00B4005B" w:rsidRPr="00B4005B" w:rsidRDefault="00B4005B" w:rsidP="005E6024">
      <w:pPr>
        <w:jc w:val="both"/>
      </w:pPr>
      <w:r w:rsidRPr="00B4005B">
        <w:t xml:space="preserve">No </w:t>
      </w:r>
      <w:r>
        <w:t>obstante</w:t>
      </w:r>
      <w:r w:rsidRPr="00B4005B">
        <w:t xml:space="preserve"> lo dicho, y en caso de no mediar acuerdo, la Dirección del contrato para la ejecución de la obra se reserva la posibilidad de dis</w:t>
      </w:r>
      <w:r w:rsidRPr="00B4005B">
        <w:softHyphen/>
        <w:t>po</w:t>
      </w:r>
      <w:r w:rsidRPr="00B4005B">
        <w:softHyphen/>
        <w:t>ner la realización de las unidades de obra en cuestión por un tercero incluso durante el desarrollo de la obra contra</w:t>
      </w:r>
      <w:r w:rsidRPr="00B4005B">
        <w:softHyphen/>
        <w:t>tada.</w:t>
      </w:r>
    </w:p>
    <w:p w14:paraId="44FF26A9" w14:textId="7828D6FC" w:rsidR="00B4005B" w:rsidRDefault="00B4005B" w:rsidP="005E6024">
      <w:pPr>
        <w:jc w:val="both"/>
      </w:pPr>
      <w:r w:rsidRPr="00B4005B">
        <w:t>También podrá la Dirección del contrato para la ejecución de la obra, cuando lo es</w:t>
      </w:r>
      <w:r w:rsidRPr="00B4005B">
        <w:softHyphen/>
        <w:t>ti</w:t>
      </w:r>
      <w:r w:rsidRPr="00B4005B">
        <w:softHyphen/>
        <w:t>me conveniente, ordenar por escrito al Adjudicatario la rea</w:t>
      </w:r>
      <w:r w:rsidRPr="00B4005B">
        <w:softHyphen/>
        <w:t>lización inmediata de estas unidades de obra, aunque no exis</w:t>
      </w:r>
      <w:r w:rsidRPr="00B4005B">
        <w:softHyphen/>
        <w:t>ta acuerdo previo en los precios, dejando esta valora</w:t>
      </w:r>
      <w:r w:rsidRPr="00B4005B">
        <w:softHyphen/>
        <w:t>ción a posteriori.  Siempre será necesario que quede cons</w:t>
      </w:r>
      <w:r w:rsidRPr="00B4005B">
        <w:softHyphen/>
        <w:t>tancia escrita de esta orden y el Adjudicatario quedará obligado a presentar por escrito en el plazo de cinco días desde dicha orden justificación de la valoración de la uni</w:t>
      </w:r>
      <w:r w:rsidRPr="00B4005B">
        <w:softHyphen/>
        <w:t>dad sobre cuya valoración se aplicará lo dispuesto en el primer párrafo de este artículo.</w:t>
      </w:r>
    </w:p>
    <w:p w14:paraId="49A16981" w14:textId="50595400" w:rsidR="001A7422" w:rsidRDefault="001A7422" w:rsidP="005E6024">
      <w:pPr>
        <w:jc w:val="both"/>
      </w:pPr>
    </w:p>
    <w:p w14:paraId="0DF8718C" w14:textId="4EB3957E" w:rsidR="001A7422" w:rsidRDefault="001A7422" w:rsidP="005E6024">
      <w:pPr>
        <w:jc w:val="both"/>
      </w:pPr>
      <w:r w:rsidRPr="003A530E">
        <w:rPr>
          <w:b/>
          <w:bCs/>
        </w:rPr>
        <w:t xml:space="preserve">46. </w:t>
      </w:r>
      <w:r w:rsidR="006B7D37" w:rsidRPr="003A530E">
        <w:rPr>
          <w:b/>
          <w:bCs/>
        </w:rPr>
        <w:t>EJECUCIÓN DE OBRAS POR ADMINISTRACIÓN Y AYUDA A OTROS GREMIOS</w:t>
      </w:r>
      <w:r w:rsidR="006B7D37">
        <w:t>.</w:t>
      </w:r>
    </w:p>
    <w:p w14:paraId="541318F3" w14:textId="2E8CF4A8" w:rsidR="00B4005B" w:rsidRPr="00B4005B" w:rsidRDefault="00B4005B" w:rsidP="005E6024">
      <w:pPr>
        <w:jc w:val="both"/>
      </w:pPr>
      <w:r w:rsidRPr="00B4005B">
        <w:t>En el caso de ejecución de unidades de obra o trabajos por administración, así como en los de ayudas a otros gre</w:t>
      </w:r>
      <w:r w:rsidRPr="00B4005B">
        <w:softHyphen/>
        <w:t xml:space="preserve">mios no previstos en el cuadro de precios en este proyecto o en los contradictorios que se acuerdan previamente entre Dirección del contrato para la ejecución de la obra y Adjudicatario, se utilizarán como precios unitarios los recogidos en el </w:t>
      </w:r>
      <w:r w:rsidR="00450C19">
        <w:t>Proyect</w:t>
      </w:r>
      <w:r w:rsidRPr="00B4005B">
        <w:t>o</w:t>
      </w:r>
      <w:r w:rsidR="00450C19">
        <w:t xml:space="preserve"> técnico</w:t>
      </w:r>
      <w:r w:rsidRPr="00B4005B">
        <w:t xml:space="preserve"> correspondiente de este pliego.</w:t>
      </w:r>
    </w:p>
    <w:p w14:paraId="5317B64A" w14:textId="0E31302D" w:rsidR="00B4005B" w:rsidRPr="00B4005B" w:rsidRDefault="00B4005B" w:rsidP="005E6024">
      <w:pPr>
        <w:jc w:val="both"/>
      </w:pPr>
      <w:r w:rsidRPr="00B4005B">
        <w:t xml:space="preserve">Sobre estos precios no se aplicarán más coeficientes que los recogidos en dicho </w:t>
      </w:r>
      <w:r w:rsidR="00450C19">
        <w:t>Proyecto técnico</w:t>
      </w:r>
      <w:r w:rsidRPr="00B4005B">
        <w:t>, no admitién</w:t>
      </w:r>
      <w:r w:rsidRPr="00B4005B">
        <w:softHyphen/>
        <w:t>dose ningún tipo de sobreprecio o coeficiente.</w:t>
      </w:r>
    </w:p>
    <w:p w14:paraId="5A7AE8AD" w14:textId="4F4905E4" w:rsidR="00B4005B" w:rsidRDefault="00B4005B" w:rsidP="005E6024">
      <w:pPr>
        <w:jc w:val="both"/>
      </w:pPr>
      <w:r w:rsidRPr="00B4005B">
        <w:t>Para el abono de estos trabajos será condición abso</w:t>
      </w:r>
      <w:r w:rsidRPr="00B4005B">
        <w:softHyphen/>
        <w:t>lutamente necesaria la presentación y la firma diaria de con</w:t>
      </w:r>
      <w:r w:rsidRPr="00B4005B">
        <w:softHyphen/>
        <w:t>formidad de la Dirección del contrato para la ejecución de la obra o su representante au</w:t>
      </w:r>
      <w:r w:rsidRPr="00B4005B">
        <w:softHyphen/>
        <w:t>torizado de partes diarios con especificación de la mano de obra y materiales empleados, cuya copia se adjunta en las certificaciones en que se incluye su abono.  Sin dicha firma de conformidad el Adjudicatario no podrá exigir abono alguno y estará a la valoración que en su caso dictamine la Dirección del contrato para la ejecución de la obra.</w:t>
      </w:r>
    </w:p>
    <w:p w14:paraId="1997458B" w14:textId="77777777" w:rsidR="00B4005B" w:rsidRDefault="00B4005B" w:rsidP="005E6024">
      <w:pPr>
        <w:jc w:val="both"/>
      </w:pPr>
    </w:p>
    <w:p w14:paraId="301EA9E6" w14:textId="613604D2" w:rsidR="006B7D37" w:rsidRDefault="006B7D37" w:rsidP="005E6024">
      <w:pPr>
        <w:jc w:val="both"/>
      </w:pPr>
      <w:r w:rsidRPr="003A530E">
        <w:rPr>
          <w:b/>
          <w:bCs/>
        </w:rPr>
        <w:t>47. RETIRADA DE EQUIPOS Y MATERIALES</w:t>
      </w:r>
      <w:r>
        <w:t>.</w:t>
      </w:r>
    </w:p>
    <w:p w14:paraId="5E156333" w14:textId="77777777" w:rsidR="00857467" w:rsidRPr="00857467" w:rsidRDefault="00857467" w:rsidP="005E6024">
      <w:pPr>
        <w:jc w:val="both"/>
      </w:pPr>
      <w:r w:rsidRPr="00857467">
        <w:t>La policía de la obra y la retirada de los materiales acopiados y no utilizados corresponde al contratista, de tal modo que deberán ser efectuados a medida que se realicen los trabajos.</w:t>
      </w:r>
    </w:p>
    <w:p w14:paraId="5BC73C8C" w14:textId="424BC4B5" w:rsidR="00B4005B" w:rsidRDefault="00857467" w:rsidP="005E6024">
      <w:pPr>
        <w:jc w:val="both"/>
      </w:pPr>
      <w:r w:rsidRPr="00857467">
        <w:t>En el plazo de siete días desde la recepción de la obra, el contratista deberá retirar todo tipo de instalaciones, materiales acopiados, herramientas o medios auxiliares empleados en la ejecución de la obra, salvo autorización expresa de la Dirección del contrato para la ejecución de la obra.</w:t>
      </w:r>
    </w:p>
    <w:p w14:paraId="6FC6250C" w14:textId="77777777" w:rsidR="00857467" w:rsidRDefault="00857467" w:rsidP="005E6024">
      <w:pPr>
        <w:jc w:val="both"/>
      </w:pPr>
    </w:p>
    <w:p w14:paraId="324FCA0C" w14:textId="1F8840A3" w:rsidR="006B7D37" w:rsidRDefault="006B7D37" w:rsidP="005E6024">
      <w:pPr>
        <w:jc w:val="both"/>
      </w:pPr>
      <w:r w:rsidRPr="003A530E">
        <w:rPr>
          <w:b/>
          <w:bCs/>
        </w:rPr>
        <w:t>48. REVISIÓN DE PRECIOS</w:t>
      </w:r>
      <w:r>
        <w:t>.</w:t>
      </w:r>
    </w:p>
    <w:p w14:paraId="6448D1A4" w14:textId="77777777" w:rsidR="00857467" w:rsidRPr="00857467" w:rsidRDefault="00857467" w:rsidP="005E6024">
      <w:pPr>
        <w:jc w:val="both"/>
      </w:pPr>
      <w:r w:rsidRPr="00857467">
        <w:t>Los precios contratados se entienden fijos y no serán objeto de revisión.  Por tanto, el Adjudicatario no podrá, bajo ningún pre</w:t>
      </w:r>
      <w:r w:rsidRPr="00857467">
        <w:softHyphen/>
        <w:t>texto, reclamar aumento en los precios fijados en el Presu</w:t>
      </w:r>
      <w:r w:rsidRPr="00857467">
        <w:softHyphen/>
        <w:t>puesto ni modificación en las condiciones del contrato, pues este se hace a riesgo y ventura del Adjudicatario.</w:t>
      </w:r>
    </w:p>
    <w:p w14:paraId="79A53FB8" w14:textId="538A69AF" w:rsidR="006B7D37" w:rsidRDefault="006B7D37" w:rsidP="005E6024">
      <w:pPr>
        <w:jc w:val="both"/>
      </w:pPr>
    </w:p>
    <w:p w14:paraId="00053186" w14:textId="749BC9B2" w:rsidR="006B7D37" w:rsidRDefault="006B7D37" w:rsidP="005E6024">
      <w:pPr>
        <w:jc w:val="both"/>
      </w:pPr>
      <w:r w:rsidRPr="003A530E">
        <w:rPr>
          <w:b/>
          <w:bCs/>
        </w:rPr>
        <w:t>49. GASTOS E IMPUESTOS A CARGO DEL CONTRATISTA</w:t>
      </w:r>
      <w:r>
        <w:t>.</w:t>
      </w:r>
    </w:p>
    <w:p w14:paraId="3A992E9F" w14:textId="77777777" w:rsidR="00857467" w:rsidRPr="00857467" w:rsidRDefault="00857467" w:rsidP="005E6024">
      <w:pPr>
        <w:jc w:val="both"/>
      </w:pPr>
      <w:r w:rsidRPr="00857467">
        <w:t>Será por cuenta del adjudicatario el pago de todos los gastos de cualquier tipo, salarios, seguros sociales, materiales, impuestos, contri</w:t>
      </w:r>
      <w:r w:rsidRPr="00857467">
        <w:softHyphen/>
        <w:t>bu</w:t>
      </w:r>
      <w:r w:rsidRPr="00857467">
        <w:softHyphen/>
        <w:t>ciones, arbitrios y demás gravámenes establecidos por el Estado, la Comunidad Foral o el Municipio, etc. que pesen sobre el contrato o sobre el objeto del mismo, aun cuando algunos de ellos pue</w:t>
      </w:r>
      <w:r w:rsidRPr="00857467">
        <w:softHyphen/>
        <w:t xml:space="preserve">dan ser repercutibles.  </w:t>
      </w:r>
    </w:p>
    <w:p w14:paraId="5B028DF7" w14:textId="71C23BAF" w:rsidR="00857467" w:rsidRDefault="00857467" w:rsidP="005E6024">
      <w:pPr>
        <w:jc w:val="both"/>
      </w:pPr>
      <w:r w:rsidRPr="00857467">
        <w:t>En par</w:t>
      </w:r>
      <w:r w:rsidRPr="00857467">
        <w:softHyphen/>
        <w:t>ticular, serán gastos a asumir por el adjudicatario, de forma que se consideran repercutidos en los precios de la obra, los siguientes:</w:t>
      </w:r>
    </w:p>
    <w:p w14:paraId="4378A6AE" w14:textId="77777777" w:rsidR="00857467" w:rsidRPr="00857467" w:rsidRDefault="00857467" w:rsidP="005E6024">
      <w:pPr>
        <w:jc w:val="both"/>
      </w:pPr>
    </w:p>
    <w:p w14:paraId="37DA397B" w14:textId="77777777" w:rsidR="00857467" w:rsidRPr="00857467" w:rsidRDefault="00857467" w:rsidP="005E6024">
      <w:pPr>
        <w:numPr>
          <w:ilvl w:val="0"/>
          <w:numId w:val="9"/>
        </w:numPr>
        <w:jc w:val="both"/>
      </w:pPr>
      <w:r w:rsidRPr="00857467">
        <w:t>Gastos de redacción de elaboración de la oferta y defensa de la misma.</w:t>
      </w:r>
    </w:p>
    <w:p w14:paraId="49DBE971" w14:textId="77777777" w:rsidR="00857467" w:rsidRPr="00857467" w:rsidRDefault="00857467" w:rsidP="005E6024">
      <w:pPr>
        <w:numPr>
          <w:ilvl w:val="0"/>
          <w:numId w:val="9"/>
        </w:numPr>
        <w:jc w:val="both"/>
      </w:pPr>
      <w:r w:rsidRPr="00857467">
        <w:t>Gastos de instalación, mantenimiento y retirada de la oficina de obra.</w:t>
      </w:r>
    </w:p>
    <w:p w14:paraId="14977204" w14:textId="77777777" w:rsidR="00857467" w:rsidRPr="00857467" w:rsidRDefault="00857467" w:rsidP="005E6024">
      <w:pPr>
        <w:numPr>
          <w:ilvl w:val="0"/>
          <w:numId w:val="9"/>
        </w:numPr>
        <w:jc w:val="both"/>
      </w:pPr>
      <w:r w:rsidRPr="00857467">
        <w:t>Gastos de la instalación, consumo y retirada de las líneas telefónicas.</w:t>
      </w:r>
    </w:p>
    <w:p w14:paraId="10FDAE64" w14:textId="77777777" w:rsidR="00857467" w:rsidRPr="00857467" w:rsidRDefault="00857467" w:rsidP="005E6024">
      <w:pPr>
        <w:numPr>
          <w:ilvl w:val="0"/>
          <w:numId w:val="9"/>
        </w:numPr>
        <w:jc w:val="both"/>
      </w:pPr>
      <w:r w:rsidRPr="00857467">
        <w:t>Gastos de la instalación, consumo y retirada de sumi</w:t>
      </w:r>
      <w:r w:rsidRPr="00857467">
        <w:softHyphen/>
        <w:t>nistro eléctrico.</w:t>
      </w:r>
    </w:p>
    <w:p w14:paraId="6F17E8E0" w14:textId="77777777" w:rsidR="00857467" w:rsidRPr="00857467" w:rsidRDefault="00857467" w:rsidP="005E6024">
      <w:pPr>
        <w:numPr>
          <w:ilvl w:val="0"/>
          <w:numId w:val="9"/>
        </w:numPr>
        <w:jc w:val="both"/>
      </w:pPr>
      <w:r w:rsidRPr="00857467">
        <w:t>Gastos de la instalación, consumo y retirada del agua para obra.</w:t>
      </w:r>
    </w:p>
    <w:p w14:paraId="034DBC36" w14:textId="77777777" w:rsidR="00857467" w:rsidRPr="00857467" w:rsidRDefault="00857467" w:rsidP="005E6024">
      <w:pPr>
        <w:numPr>
          <w:ilvl w:val="0"/>
          <w:numId w:val="9"/>
        </w:numPr>
        <w:jc w:val="both"/>
      </w:pPr>
      <w:r w:rsidRPr="00857467">
        <w:t>Gastos de edición de las certificaciones de obra.</w:t>
      </w:r>
    </w:p>
    <w:p w14:paraId="583A0735" w14:textId="77777777" w:rsidR="00857467" w:rsidRPr="00857467" w:rsidRDefault="00857467" w:rsidP="005E6024">
      <w:pPr>
        <w:numPr>
          <w:ilvl w:val="0"/>
          <w:numId w:val="9"/>
        </w:numPr>
        <w:jc w:val="both"/>
      </w:pPr>
      <w:r w:rsidRPr="00857467">
        <w:t>Gastos de vigilancia de la obra, incluso nocturnos y días festivos.</w:t>
      </w:r>
    </w:p>
    <w:p w14:paraId="453360CF" w14:textId="77777777" w:rsidR="00857467" w:rsidRPr="00857467" w:rsidRDefault="00857467" w:rsidP="005E6024">
      <w:pPr>
        <w:numPr>
          <w:ilvl w:val="0"/>
          <w:numId w:val="9"/>
        </w:numPr>
        <w:jc w:val="both"/>
      </w:pPr>
      <w:r w:rsidRPr="00857467">
        <w:t>Cuantos gastos administrativos, fiscales y los deriva</w:t>
      </w:r>
      <w:r w:rsidRPr="00857467">
        <w:softHyphen/>
        <w:t>dos de disposiciones legales afectan a la ejecución de la obra o al funcionamiento de la empresa contratante.</w:t>
      </w:r>
    </w:p>
    <w:p w14:paraId="774A737F" w14:textId="7263BB4A" w:rsidR="00857467" w:rsidRPr="00857467" w:rsidRDefault="00857467" w:rsidP="005E6024">
      <w:pPr>
        <w:jc w:val="both"/>
      </w:pPr>
      <w:r w:rsidRPr="00857467">
        <w:t>Específicamente, son de cuenta del contratista todo tipo de gastos necesarios para la ejecución de la obra de acuerdo a las condiciones del contrato, y en particular el pago de la compra de materiales, suministros, y trabajos efectuados por empresas subcontratadas.</w:t>
      </w:r>
    </w:p>
    <w:p w14:paraId="366508D7" w14:textId="6B6C1776" w:rsidR="00857467" w:rsidRDefault="00857467" w:rsidP="005E6024">
      <w:pPr>
        <w:jc w:val="both"/>
      </w:pPr>
      <w:r w:rsidRPr="00857467">
        <w:lastRenderedPageBreak/>
        <w:t>Únicamente los gastos de permisos, gestiones y autorizaciones ad</w:t>
      </w:r>
      <w:r w:rsidRPr="00857467">
        <w:softHyphen/>
        <w:t>ministrativas que se precisen serán por cuenta de</w:t>
      </w:r>
      <w:r>
        <w:t xml:space="preserve"> la entidad contratante.</w:t>
      </w:r>
    </w:p>
    <w:p w14:paraId="2CCCEDD3" w14:textId="77777777" w:rsidR="00857467" w:rsidRDefault="00857467" w:rsidP="005E6024">
      <w:pPr>
        <w:jc w:val="both"/>
      </w:pPr>
    </w:p>
    <w:p w14:paraId="0B141ABF" w14:textId="68A09782" w:rsidR="006B7D37" w:rsidRDefault="006B7D37" w:rsidP="005E6024">
      <w:pPr>
        <w:jc w:val="both"/>
      </w:pPr>
      <w:r w:rsidRPr="00D90F42">
        <w:rPr>
          <w:b/>
          <w:bCs/>
        </w:rPr>
        <w:t>50. ABONO DE LA OBRA EJECUTADA</w:t>
      </w:r>
      <w:r>
        <w:t>.</w:t>
      </w:r>
    </w:p>
    <w:p w14:paraId="7DE8AC5F" w14:textId="2364BEDA" w:rsidR="00D90F42" w:rsidRPr="00D90F42" w:rsidRDefault="00D90F42" w:rsidP="00D90F42">
      <w:pPr>
        <w:jc w:val="both"/>
      </w:pPr>
      <w:r w:rsidRPr="00D90F42">
        <w:t>El Adjudicatario tendrá derecho al abono de las unida</w:t>
      </w:r>
      <w:r w:rsidRPr="00D90F42">
        <w:softHyphen/>
        <w:t>des de obra realmente ejecutadas, previa la conformidad emitida por la Dirección del contrato para la ejecución de la obra acerca de las mediciones corres</w:t>
      </w:r>
      <w:r w:rsidRPr="00D90F42">
        <w:softHyphen/>
        <w:t>pon</w:t>
      </w:r>
      <w:r w:rsidRPr="00D90F42">
        <w:softHyphen/>
        <w:t>dientes, de acuerdo con los criterios de medición y valo</w:t>
      </w:r>
      <w:r w:rsidRPr="00D90F42">
        <w:softHyphen/>
        <w:t>ración establecidos</w:t>
      </w:r>
      <w:r>
        <w:t>.</w:t>
      </w:r>
    </w:p>
    <w:p w14:paraId="7760820D" w14:textId="6AFA6A5D" w:rsidR="00D90F42" w:rsidRPr="00D90F42" w:rsidRDefault="00D90F42" w:rsidP="00D90F42">
      <w:pPr>
        <w:jc w:val="both"/>
      </w:pPr>
      <w:r w:rsidRPr="00D90F42">
        <w:t>Los precios de abono serán los que figuran en el cuadro de precios del proyecto correspondiente, aplicándo</w:t>
      </w:r>
      <w:r w:rsidRPr="00D90F42">
        <w:softHyphen/>
        <w:t>les el coeficiente de Baja de la adjudicación, si existiera, y los porcentajes de gastos generales y beneficio industrial del proyecto correspondiente.  Sobre ello se cargará el importe correspondiente al IVA.</w:t>
      </w:r>
    </w:p>
    <w:p w14:paraId="1CE918D9" w14:textId="15D42521" w:rsidR="00D90F42" w:rsidRPr="00D90F42" w:rsidRDefault="00D90F42" w:rsidP="00D90F42">
      <w:pPr>
        <w:jc w:val="both"/>
      </w:pPr>
      <w:r w:rsidRPr="00D90F42">
        <w:t xml:space="preserve">Corresponde a la </w:t>
      </w:r>
      <w:r w:rsidR="00543B2F">
        <w:t xml:space="preserve">empresa adjudicataria </w:t>
      </w:r>
      <w:r w:rsidRPr="00D90F42">
        <w:t xml:space="preserve">la redacción mensual de las correspondientes certificaciones. A efectos exclusivamente informativos el contratista podrá proponer una relación valorada a origen de las unidades ejecutadas.  El número máximo de certificaciones será igual al plazo en meses (por defecto) ofertado por el adjudicatario para la ejecución de la obra, más una certificación final tras la recepción. La omisión en algún mes de la redacción de certificación por el hecho de que la obra realizada haya sido de pequeño volumen o incluso nula, no dará derecho a la redacción de posteriores certificaciones distintas de la final más allá del plazo la obra, a menos que la Dirección del contrato para la ejecución de la obra hubiese determinado la suspensión de la misma.  </w:t>
      </w:r>
    </w:p>
    <w:p w14:paraId="6682CAFA" w14:textId="65A725EA" w:rsidR="00D90F42" w:rsidRPr="00D90F42" w:rsidRDefault="00D90F42" w:rsidP="00D90F42">
      <w:pPr>
        <w:jc w:val="both"/>
      </w:pPr>
      <w:r w:rsidRPr="00D90F42">
        <w:t xml:space="preserve">La firma de la certificación podrá realizarse hasta el final del mes al que se refiere el periodo certificado siendo preceptivo que la </w:t>
      </w:r>
      <w:r w:rsidR="00450C19">
        <w:t>Unidad Gestora del contrato</w:t>
      </w:r>
      <w:r w:rsidRPr="00D90F42">
        <w:t xml:space="preserve"> feche el día de aprobación de la certifi</w:t>
      </w:r>
      <w:r w:rsidRPr="00D90F42">
        <w:softHyphen/>
        <w:t>cación.</w:t>
      </w:r>
    </w:p>
    <w:p w14:paraId="37C09C51" w14:textId="77777777" w:rsidR="00D90F42" w:rsidRPr="00D90F42" w:rsidRDefault="00D90F42" w:rsidP="00D90F42">
      <w:pPr>
        <w:jc w:val="both"/>
      </w:pPr>
      <w:r w:rsidRPr="00D90F42">
        <w:t>Las mediciones se realizarán siguiendo el criterio y orden impuesto en el Presupuesto del proyecto y las indica</w:t>
      </w:r>
      <w:r w:rsidRPr="00D90F42">
        <w:softHyphen/>
        <w:t>ciones formales recibidas de la Dirección del contrato para la ejecución de la obra, quien, a su vez, si procede, dará la conformidad en un plazo máximo de cinco días.  En caso de disconformidad y en ese mismo plazo, in</w:t>
      </w:r>
      <w:r w:rsidRPr="00D90F42">
        <w:softHyphen/>
        <w:t>dicará las correcciones que considere necesarias.</w:t>
      </w:r>
    </w:p>
    <w:p w14:paraId="02BE2E4E" w14:textId="77777777" w:rsidR="00D90F42" w:rsidRPr="00D90F42" w:rsidRDefault="00D90F42" w:rsidP="00D90F42">
      <w:pPr>
        <w:jc w:val="both"/>
      </w:pPr>
      <w:r w:rsidRPr="00D90F42">
        <w:t>En los casos en que el director del contrato de ejecución de la obra lo considere oportuno, las certificaciones corresponderán a conjuntos de unidades que impliquen la terminación de tramos completos de obra, a fin de evitar un desarrollo anárquico de la misma.</w:t>
      </w:r>
    </w:p>
    <w:p w14:paraId="74DF3CC4" w14:textId="4EDF594C" w:rsidR="00D90F42" w:rsidRPr="00D90F42" w:rsidRDefault="00D90F42" w:rsidP="00D90F42">
      <w:pPr>
        <w:jc w:val="both"/>
      </w:pPr>
      <w:r>
        <w:t xml:space="preserve">La Unidad Gestora del </w:t>
      </w:r>
      <w:r w:rsidR="00541575">
        <w:t>c</w:t>
      </w:r>
      <w:r>
        <w:t>ontrato</w:t>
      </w:r>
      <w:r w:rsidRPr="00D90F42">
        <w:t xml:space="preserve"> se reserva el derecho de exigir, antes de</w:t>
      </w:r>
      <w:r w:rsidR="00543B2F">
        <w:t xml:space="preserve"> la comprobación </w:t>
      </w:r>
      <w:r w:rsidRPr="00D90F42">
        <w:t>de las certificaciones, los documentos que estime con</w:t>
      </w:r>
      <w:r w:rsidRPr="00D90F42">
        <w:softHyphen/>
        <w:t>venientes para garantizar la propiedad de los elementos com</w:t>
      </w:r>
      <w:r w:rsidRPr="00D90F42">
        <w:softHyphen/>
        <w:t>prendidos en cada certificación.</w:t>
      </w:r>
    </w:p>
    <w:p w14:paraId="18C5B6C5" w14:textId="066F60C0" w:rsidR="00D90F42" w:rsidRPr="00D90F42" w:rsidRDefault="00D90F42" w:rsidP="00D90F42">
      <w:pPr>
        <w:jc w:val="both"/>
      </w:pPr>
      <w:r w:rsidRPr="00D90F42">
        <w:t xml:space="preserve">Igualmente, </w:t>
      </w:r>
      <w:r>
        <w:t>la Unidad Gestora del Contrato</w:t>
      </w:r>
      <w:r w:rsidRPr="00D90F42">
        <w:t xml:space="preserve"> podrá exigir, previamente al trámite de cada certificación de obra, que la empresa contratante presente el listado completo (propio, subcontratado y de terceros) del personal que intervenga en las obras, exhibiendo las altas en la Seguridad Social y los TC</w:t>
      </w:r>
      <w:r w:rsidRPr="00D90F42">
        <w:noBreakHyphen/>
        <w:t>1 y TC</w:t>
      </w:r>
      <w:r w:rsidRPr="00D90F42">
        <w:noBreakHyphen/>
        <w:t>2.</w:t>
      </w:r>
    </w:p>
    <w:p w14:paraId="76EFFF10" w14:textId="77777777" w:rsidR="00D90F42" w:rsidRPr="00D90F42" w:rsidRDefault="00D90F42" w:rsidP="00D90F42">
      <w:pPr>
        <w:jc w:val="both"/>
      </w:pPr>
      <w:r w:rsidRPr="00D90F42">
        <w:t>Todas las entregas, aun las certificadas, se conside</w:t>
      </w:r>
      <w:r w:rsidRPr="00D90F42">
        <w:softHyphen/>
        <w:t>ra</w:t>
      </w:r>
      <w:r w:rsidRPr="00D90F42">
        <w:softHyphen/>
        <w:t>rán a buena cuenta de la certificación final, no solo en lo relativo a mediciones, sino en los conceptos certificados, de forma que solo se confirmará su abono definitivo con la inclusión en dicha certificación final de obra.</w:t>
      </w:r>
    </w:p>
    <w:p w14:paraId="17014AE0" w14:textId="3FAD3757" w:rsidR="00D90F42" w:rsidRDefault="00543B2F" w:rsidP="005E6024">
      <w:pPr>
        <w:jc w:val="both"/>
      </w:pPr>
      <w:r>
        <w:rPr>
          <w:bCs/>
          <w:lang w:val="es-ES_tradnl"/>
        </w:rPr>
        <w:lastRenderedPageBreak/>
        <w:t>L</w:t>
      </w:r>
      <w:r w:rsidRPr="00543B2F">
        <w:rPr>
          <w:bCs/>
          <w:lang w:val="es-ES_tradnl"/>
        </w:rPr>
        <w:t>as facturas serán enviadas mediante factura electrónica FACE, con el código DIR3: L01311228</w:t>
      </w:r>
      <w:r>
        <w:rPr>
          <w:bCs/>
          <w:lang w:val="es-ES_tradnl"/>
        </w:rPr>
        <w:t xml:space="preserve"> y e</w:t>
      </w:r>
      <w:r w:rsidRPr="00543B2F">
        <w:rPr>
          <w:bCs/>
          <w:lang w:val="es-ES_tradnl"/>
        </w:rPr>
        <w:t xml:space="preserve">l plazo de abono será 30 días naturales desde la expedición de cada una de las certificaciones comprobadas por la dirección facultativa, y en base a lo regulado en el artículo 155 de </w:t>
      </w:r>
      <w:smartTag w:uri="urn:schemas-microsoft-com:office:smarttags" w:element="PersonName">
        <w:smartTagPr>
          <w:attr w:name="ProductID" w:val="la Ley Foral"/>
        </w:smartTagPr>
        <w:r w:rsidRPr="00543B2F">
          <w:rPr>
            <w:bCs/>
            <w:lang w:val="es-ES_tradnl"/>
          </w:rPr>
          <w:t>la Ley Foral</w:t>
        </w:r>
      </w:smartTag>
      <w:r w:rsidRPr="00543B2F">
        <w:rPr>
          <w:bCs/>
          <w:lang w:val="es-ES_tradnl"/>
        </w:rPr>
        <w:t xml:space="preserve"> 2/2018, de 13 de abril, de Contratos Públicos.</w:t>
      </w:r>
    </w:p>
    <w:p w14:paraId="0058EFAC" w14:textId="29C844CF" w:rsidR="006B7D37" w:rsidRDefault="006B7D37" w:rsidP="005E6024">
      <w:pPr>
        <w:jc w:val="both"/>
      </w:pPr>
      <w:r w:rsidRPr="003A530E">
        <w:rPr>
          <w:b/>
          <w:bCs/>
        </w:rPr>
        <w:t>51. PENALIDADES</w:t>
      </w:r>
      <w:r>
        <w:t>.</w:t>
      </w:r>
    </w:p>
    <w:p w14:paraId="053A572B" w14:textId="4927202A" w:rsidR="00FA7B29" w:rsidRPr="00FA7B29" w:rsidRDefault="00FA7B29" w:rsidP="005E6024">
      <w:pPr>
        <w:jc w:val="both"/>
      </w:pPr>
      <w:r w:rsidRPr="00FA7B29">
        <w:t xml:space="preserve">Si el contratista incurriera en el incumplimiento de obligaciones que conlleve la aplicación de penalidades, </w:t>
      </w:r>
      <w:r>
        <w:t>la entidad contratante,</w:t>
      </w:r>
      <w:r w:rsidRPr="00FA7B29">
        <w:t xml:space="preserve"> previa motivación en la que conste el incumplimiento detectado, y una vez ofrecida audiencia al interesado durante un plazo mínimo de 10 días naturales, podrá imponer las penalizaciones que se hayan indicado en el pliego.</w:t>
      </w:r>
    </w:p>
    <w:p w14:paraId="5FE8211B" w14:textId="77777777" w:rsidR="00FA7B29" w:rsidRPr="00FA7B29" w:rsidRDefault="00FA7B29" w:rsidP="005E6024">
      <w:pPr>
        <w:jc w:val="both"/>
      </w:pPr>
      <w:r w:rsidRPr="00FA7B29">
        <w:t>Los importes de las penalidades se harán efectivos mediante deducción de los pagos pendientes al contratista, así como de las garantías en los casos en que excedieran del importe de aquellos.</w:t>
      </w:r>
    </w:p>
    <w:p w14:paraId="7CC01ED8" w14:textId="7782C22D" w:rsidR="00FA7B29" w:rsidRPr="00FA7B29" w:rsidRDefault="00FA7B29" w:rsidP="005E6024">
      <w:pPr>
        <w:jc w:val="both"/>
      </w:pPr>
      <w:r w:rsidRPr="00FA7B29">
        <w:t>La imposición de estas penalidades no excluye la eventual indemnización a</w:t>
      </w:r>
      <w:r>
        <w:t>l Ayuntamiento de Huarte</w:t>
      </w:r>
      <w:r w:rsidRPr="00FA7B29">
        <w:t xml:space="preserve"> como consecuencia de los daños y perjuicios ocasionados como consecuencia de la demora culpable del contratista.</w:t>
      </w:r>
    </w:p>
    <w:p w14:paraId="6209C7D4" w14:textId="77777777" w:rsidR="00FA7B29" w:rsidRPr="00FA7B29" w:rsidRDefault="00FA7B29" w:rsidP="005E6024">
      <w:pPr>
        <w:jc w:val="both"/>
      </w:pPr>
      <w:r w:rsidRPr="00FA7B29">
        <w:t>51.1.</w:t>
      </w:r>
      <w:r w:rsidRPr="00FA7B29">
        <w:tab/>
        <w:t>Por incumplimiento de plazos</w:t>
      </w:r>
    </w:p>
    <w:p w14:paraId="44F66227" w14:textId="77777777" w:rsidR="00FA7B29" w:rsidRPr="00FA7B29" w:rsidRDefault="00FA7B29" w:rsidP="005E6024">
      <w:pPr>
        <w:jc w:val="both"/>
      </w:pPr>
      <w:r w:rsidRPr="00FA7B29">
        <w:t xml:space="preserve">Las penalidades por incumplimiento de los plazos, total o parciales, dará lugar a la imposición de una penalización diaria en la proporción de 0.40 € por cada 1.000 € del importe de adjudicación.  </w:t>
      </w:r>
    </w:p>
    <w:p w14:paraId="60B79E68" w14:textId="77777777" w:rsidR="00FA7B29" w:rsidRPr="00FA7B29" w:rsidRDefault="00FA7B29" w:rsidP="005E6024">
      <w:pPr>
        <w:jc w:val="both"/>
      </w:pPr>
      <w:r w:rsidRPr="00FA7B29">
        <w:t xml:space="preserve">El incumplimiento de los plazos de los plazos parciales ofertados dará origen a la aplicación de dichas penalidades, pudiendo compensarse si posteriormente se recuperan los plazos. </w:t>
      </w:r>
    </w:p>
    <w:p w14:paraId="480D15F7" w14:textId="716C4C3C" w:rsidR="00FA7B29" w:rsidRPr="00FA7B29" w:rsidRDefault="00FA7B29" w:rsidP="005E6024">
      <w:pPr>
        <w:jc w:val="both"/>
        <w:rPr>
          <w:lang w:val="es-ES_tradnl"/>
        </w:rPr>
      </w:pPr>
      <w:r w:rsidRPr="00FA7B29">
        <w:rPr>
          <w:lang w:val="es-ES_tradnl"/>
        </w:rPr>
        <w:t xml:space="preserve">En el caso de que en el pliego se hayan establecido plazos parciales correspondientes con hitos de ejecución, la aplicación de las penalidades descritas se realizará para cada uno de los plazos parciales, sin que puedan compensarse con posteriores reducciones del plazo final de ejecución. </w:t>
      </w:r>
    </w:p>
    <w:p w14:paraId="4B89398B" w14:textId="62B59F18" w:rsidR="00FA7B29" w:rsidRPr="00FA7B29" w:rsidRDefault="00FA7B29" w:rsidP="005E6024">
      <w:pPr>
        <w:jc w:val="both"/>
      </w:pPr>
      <w:r w:rsidRPr="00FA7B29">
        <w:t xml:space="preserve">51.2. Por incumplimiento de las disposiciones relativas a subcontratación </w:t>
      </w:r>
    </w:p>
    <w:p w14:paraId="6A716727" w14:textId="77777777" w:rsidR="00FA7B29" w:rsidRPr="00FA7B29" w:rsidRDefault="00FA7B29" w:rsidP="005E6024">
      <w:pPr>
        <w:jc w:val="both"/>
      </w:pPr>
      <w:r w:rsidRPr="00FA7B29">
        <w:t xml:space="preserve">La infracción de las condiciones establecidas en el apartado correspondiente a la subcontratación dará lugar a la imposición al contratista de una penalidad del 50 por 100 del importe del subcontrato, sin perjuicio de lo dispuesto en el apartado relativo a la rescisión del contrato. </w:t>
      </w:r>
    </w:p>
    <w:p w14:paraId="626321D2" w14:textId="77777777" w:rsidR="00FA7B29" w:rsidRPr="00FA7B29" w:rsidRDefault="00FA7B29" w:rsidP="005E6024">
      <w:pPr>
        <w:jc w:val="both"/>
      </w:pPr>
      <w:r w:rsidRPr="00FA7B29">
        <w:t>51.3 Por incumplimiento de los compromisos adquiridos en relación con los criterios sociales:</w:t>
      </w:r>
    </w:p>
    <w:p w14:paraId="1DA8E9BB" w14:textId="77777777" w:rsidR="00FA7B29" w:rsidRPr="00FA7B29" w:rsidRDefault="00FA7B29" w:rsidP="005E6024">
      <w:pPr>
        <w:jc w:val="both"/>
      </w:pPr>
      <w:r w:rsidRPr="00FA7B29">
        <w:t>El incumplimiento de los compromisos ofertadas en relación con los criterios sociales dará lugar a la imposición al contratista de una penalidad desde el 1% hasta el 5% del importe de adjudicación del contrato.</w:t>
      </w:r>
    </w:p>
    <w:p w14:paraId="6094F56D" w14:textId="66EAF7CA" w:rsidR="00FA7B29" w:rsidRPr="00FA7B29" w:rsidRDefault="00FA7B29" w:rsidP="005E6024">
      <w:pPr>
        <w:jc w:val="both"/>
      </w:pPr>
      <w:r w:rsidRPr="00FA7B29">
        <w:t>Para acreditar su cumplimiento, tras impartir la formación, deberá presentarse un informe detallado con el contenido, los asistentes y el lugar y fecha de celebración de la misma. El informe deberá contar con el visto bueno del responsable de formación</w:t>
      </w:r>
      <w:r>
        <w:t>.</w:t>
      </w:r>
    </w:p>
    <w:p w14:paraId="58929533" w14:textId="77777777" w:rsidR="00FA7B29" w:rsidRPr="00FA7B29" w:rsidRDefault="00FA7B29" w:rsidP="005E6024">
      <w:pPr>
        <w:jc w:val="both"/>
      </w:pPr>
      <w:r w:rsidRPr="00FA7B29">
        <w:t>51.4 Por incumplimiento de las condiciones especiales de ejecución del contrato</w:t>
      </w:r>
    </w:p>
    <w:p w14:paraId="6884F7BE" w14:textId="75DC2D11" w:rsidR="00FA7B29" w:rsidRPr="00FA7B29" w:rsidRDefault="00FA7B29" w:rsidP="005E6024">
      <w:pPr>
        <w:jc w:val="both"/>
      </w:pPr>
      <w:r w:rsidRPr="00FA7B29">
        <w:t>El incumplimiento de las condiciones especiales de ejecución dará lugar a la imposición al contratista de una penalidad desde el 1% hasta el 5% del importe de adjudicación del contrato.</w:t>
      </w:r>
    </w:p>
    <w:p w14:paraId="1F6585BA" w14:textId="1AB9DB6A" w:rsidR="00FA7B29" w:rsidRPr="00FA7B29" w:rsidRDefault="00FA7B29" w:rsidP="005E6024">
      <w:pPr>
        <w:jc w:val="both"/>
      </w:pPr>
      <w:r w:rsidRPr="00FA7B29">
        <w:t>51.5 Por incumplimiento de los requerimientos de carácter social</w:t>
      </w:r>
    </w:p>
    <w:p w14:paraId="03047539" w14:textId="14C7EFAA" w:rsidR="00FA7B29" w:rsidRDefault="00FA7B29" w:rsidP="005E6024">
      <w:pPr>
        <w:jc w:val="both"/>
      </w:pPr>
      <w:r w:rsidRPr="00FA7B29">
        <w:lastRenderedPageBreak/>
        <w:t xml:space="preserve">El incumplimiento de lo dispuesto en el punto </w:t>
      </w:r>
      <w:r w:rsidRPr="00FA7B29">
        <w:softHyphen/>
      </w:r>
      <w:r w:rsidRPr="00FA7B29">
        <w:softHyphen/>
      </w:r>
      <w:r w:rsidRPr="00FA7B29">
        <w:softHyphen/>
      </w:r>
      <w:r w:rsidRPr="00FA7B29">
        <w:softHyphen/>
      </w:r>
      <w:r w:rsidRPr="00FA7B29">
        <w:softHyphen/>
      </w:r>
      <w:r w:rsidRPr="00FA7B29">
        <w:softHyphen/>
      </w:r>
      <w:r w:rsidRPr="00FA7B29">
        <w:softHyphen/>
      </w:r>
      <w:r w:rsidRPr="00FA7B29">
        <w:softHyphen/>
      </w:r>
      <w:r w:rsidRPr="00FA7B29">
        <w:softHyphen/>
      </w:r>
      <w:r w:rsidRPr="00FA7B29">
        <w:softHyphen/>
      </w:r>
      <w:r w:rsidRPr="00FA7B29">
        <w:softHyphen/>
      </w:r>
      <w:r w:rsidRPr="00FA7B29">
        <w:softHyphen/>
        <w:t>9 tendrá carácter muy grave, correspondiéndole una penalización de hasta el 20% del importe de adjudicación del contrato.</w:t>
      </w:r>
    </w:p>
    <w:p w14:paraId="7761531D" w14:textId="6BBE734C" w:rsidR="006B7D37" w:rsidRDefault="006B7D37" w:rsidP="005E6024">
      <w:pPr>
        <w:jc w:val="both"/>
      </w:pPr>
    </w:p>
    <w:p w14:paraId="045A1CE1" w14:textId="6E602C42" w:rsidR="006B7D37" w:rsidRDefault="006B7D37" w:rsidP="005E6024">
      <w:pPr>
        <w:jc w:val="both"/>
      </w:pPr>
      <w:r w:rsidRPr="003A530E">
        <w:rPr>
          <w:b/>
          <w:bCs/>
        </w:rPr>
        <w:t>52. RECEPCIÓN</w:t>
      </w:r>
      <w:r>
        <w:t>.</w:t>
      </w:r>
    </w:p>
    <w:p w14:paraId="5CD5A4F8" w14:textId="7E5DEC60" w:rsidR="00FA7B29" w:rsidRPr="00FA7B29" w:rsidRDefault="00FA7B29" w:rsidP="005E6024">
      <w:pPr>
        <w:jc w:val="both"/>
      </w:pPr>
      <w:r w:rsidRPr="00FA7B29">
        <w:t xml:space="preserve">La recepción de las obras tendrá lugar </w:t>
      </w:r>
      <w:r w:rsidR="00DE6457">
        <w:t>en el plazo de 15 días desde</w:t>
      </w:r>
      <w:r w:rsidRPr="00FA7B29">
        <w:t xml:space="preserve"> </w:t>
      </w:r>
      <w:r w:rsidR="00DE6457">
        <w:t>s</w:t>
      </w:r>
      <w:r w:rsidRPr="00FA7B29">
        <w:t>u terminación.  A la recepción concurrirá la Dirección del contrato para la ejecución de la obra</w:t>
      </w:r>
      <w:r w:rsidR="00DE6457">
        <w:t>, en representante del órgano de contratación,</w:t>
      </w:r>
      <w:r w:rsidRPr="00FA7B29">
        <w:t xml:space="preserve"> y el </w:t>
      </w:r>
      <w:r w:rsidR="00DE6457">
        <w:t>contratista, asistido del personal que considere oportuno y documentándose en un acta de fin de obra.</w:t>
      </w:r>
      <w:r w:rsidRPr="00FA7B29">
        <w:t xml:space="preserve">. </w:t>
      </w:r>
    </w:p>
    <w:p w14:paraId="639F51FC" w14:textId="77777777" w:rsidR="00FA7B29" w:rsidRPr="00FA7B29" w:rsidRDefault="00FA7B29" w:rsidP="005E6024">
      <w:pPr>
        <w:jc w:val="both"/>
      </w:pPr>
      <w:r w:rsidRPr="00FA7B29">
        <w:t>Si las obras se encuentran en buen estado y con arreglo a las prescripciones previstas, la Dirección del contrato para la ejecución de la obra las dará por recibidas, levantándose la correspondiente acta y comenzando entonces el plazo de garantía.</w:t>
      </w:r>
    </w:p>
    <w:p w14:paraId="4825CD50" w14:textId="77777777" w:rsidR="00FA7B29" w:rsidRPr="00FA7B29" w:rsidRDefault="00FA7B29" w:rsidP="005E6024">
      <w:pPr>
        <w:jc w:val="both"/>
      </w:pPr>
      <w:r w:rsidRPr="00FA7B29">
        <w:t>Cuando las obras no se hallen en estado de ser recibi</w:t>
      </w:r>
      <w:r w:rsidRPr="00FA7B29">
        <w:softHyphen/>
        <w:t>das se hará constar así en el acta y se darán las instrucciones preci</w:t>
      </w:r>
      <w:r w:rsidRPr="00FA7B29">
        <w:softHyphen/>
        <w:t>sas y detalladas por el director del contrato al Adjudicatario para efectuar los trabajos correspondientes dentro de un de</w:t>
      </w:r>
      <w:r w:rsidRPr="00FA7B29">
        <w:softHyphen/>
        <w:t>ter</w:t>
      </w:r>
      <w:r w:rsidRPr="00FA7B29">
        <w:softHyphen/>
        <w:t>minado plazo, expirado el cual se hará un nuevo recono</w:t>
      </w:r>
      <w:r w:rsidRPr="00FA7B29">
        <w:softHyphen/>
        <w:t>ci</w:t>
      </w:r>
      <w:r w:rsidRPr="00FA7B29">
        <w:softHyphen/>
        <w:t>miento para la recepción de las obras.  Si el adjudicatario no hubiese cumplido, se declarará resuelto el contrato con pérdida de la garantía por no terminar las obras en el plazo estipulado, a no ser que la Dirección crea pro</w:t>
      </w:r>
      <w:r w:rsidRPr="00FA7B29">
        <w:softHyphen/>
        <w:t>cedente concederle un nuevo plazo, que será improrrogable.</w:t>
      </w:r>
    </w:p>
    <w:p w14:paraId="26AC43D0" w14:textId="77777777" w:rsidR="00FA7B29" w:rsidRPr="00FA7B29" w:rsidRDefault="00FA7B29" w:rsidP="005E6024">
      <w:pPr>
        <w:jc w:val="both"/>
      </w:pPr>
      <w:r w:rsidRPr="00FA7B29">
        <w:t>En los casos en que proceda (instalaciones de equipos mecánicos o eléctricos) el adjudicatario entregará toda la documentación adecuada para su mantenimiento.  Se realizará, en el acto de la Recepción, las pruebas que se consideren convenientes para comprobar su correcto funcio</w:t>
      </w:r>
      <w:r w:rsidRPr="00FA7B29">
        <w:softHyphen/>
        <w:t>na</w:t>
      </w:r>
      <w:r w:rsidRPr="00FA7B29">
        <w:softHyphen/>
        <w:t>miento.</w:t>
      </w:r>
    </w:p>
    <w:p w14:paraId="5A90D7F7" w14:textId="24E07459" w:rsidR="006B7D37" w:rsidRDefault="00FA7B29" w:rsidP="005E6024">
      <w:pPr>
        <w:jc w:val="both"/>
      </w:pPr>
      <w:r w:rsidRPr="00FA7B29">
        <w:t xml:space="preserve">En el plazo de dos meses tras la recepción se redactará la última certificación de obra, cuya firma implica su aceptación por ambas partes.  En el caso de no ser aceptada la certificación final por el </w:t>
      </w:r>
      <w:r>
        <w:t>a</w:t>
      </w:r>
      <w:r w:rsidRPr="00FA7B29">
        <w:t xml:space="preserve">djudicatario, </w:t>
      </w:r>
      <w:r>
        <w:t xml:space="preserve">la entidad contratante </w:t>
      </w:r>
      <w:r w:rsidRPr="00FA7B29">
        <w:t>podrá aprobarla de oficio.</w:t>
      </w:r>
    </w:p>
    <w:p w14:paraId="56176F7F" w14:textId="6B50839E" w:rsidR="006B7D37" w:rsidRDefault="006B7D37" w:rsidP="005E6024">
      <w:pPr>
        <w:jc w:val="both"/>
      </w:pPr>
      <w:r w:rsidRPr="003A530E">
        <w:rPr>
          <w:b/>
          <w:bCs/>
        </w:rPr>
        <w:t>53. PERIODO DE GARANTÍA</w:t>
      </w:r>
      <w:r>
        <w:t>.</w:t>
      </w:r>
    </w:p>
    <w:p w14:paraId="1D15C212" w14:textId="5BF0AD19" w:rsidR="00DE6457" w:rsidRPr="00DE6457" w:rsidRDefault="00DE6457" w:rsidP="005E6024">
      <w:pPr>
        <w:jc w:val="both"/>
      </w:pPr>
      <w:r w:rsidRPr="00DE6457">
        <w:t>El período de garantía mínimo será de TRES AÑOS, contando a par</w:t>
      </w:r>
      <w:r w:rsidRPr="00DE6457">
        <w:softHyphen/>
        <w:t>tir de la recepción, siendo de cuenta del Adju</w:t>
      </w:r>
      <w:r w:rsidRPr="00DE6457">
        <w:softHyphen/>
        <w:t>dicatario la conservación de las obras y la subsanación de las de</w:t>
      </w:r>
      <w:r w:rsidRPr="00DE6457">
        <w:softHyphen/>
        <w:t>ficiencias, errores o vicios de construcción que se observen durante él, pues de no hacerlo voluntariamente o a requeri</w:t>
      </w:r>
      <w:r w:rsidRPr="00DE6457">
        <w:softHyphen/>
        <w:t>miento de la Dirección del contrato para la ejecución de la obra, se podrán ejecutar di</w:t>
      </w:r>
      <w:r w:rsidRPr="00DE6457">
        <w:softHyphen/>
        <w:t xml:space="preserve">rectamente por </w:t>
      </w:r>
      <w:r>
        <w:t>e</w:t>
      </w:r>
      <w:r w:rsidRPr="00DE6457">
        <w:t>sta o por un tercero con cargo al adjudica</w:t>
      </w:r>
      <w:r w:rsidRPr="00DE6457">
        <w:softHyphen/>
        <w:t>tario, respondiendo en primer lugar con la garantía.</w:t>
      </w:r>
    </w:p>
    <w:p w14:paraId="6165B997" w14:textId="77777777" w:rsidR="00DE6457" w:rsidRPr="00DE6457" w:rsidRDefault="00DE6457" w:rsidP="005E6024">
      <w:pPr>
        <w:jc w:val="both"/>
      </w:pPr>
      <w:r w:rsidRPr="00DE6457">
        <w:t>La garantía deberá cubrir cualquier avería en las pie</w:t>
      </w:r>
      <w:r w:rsidRPr="00DE6457">
        <w:softHyphen/>
        <w:t>zas mecánicas y eléctricas suministradas por el Contratista de las unidades instaladas excepto en el caso demostrado de uso indebido.</w:t>
      </w:r>
    </w:p>
    <w:p w14:paraId="33FE61E0" w14:textId="77777777" w:rsidR="00DE6457" w:rsidRPr="00DE6457" w:rsidRDefault="00DE6457" w:rsidP="005E6024">
      <w:pPr>
        <w:jc w:val="both"/>
      </w:pPr>
      <w:r w:rsidRPr="00DE6457">
        <w:t>Finalizado el plazo de garantía y una vez comprobado por la Dirección del contrato para la ejecución de la obra el perfecto estado y funcionamiento de la misma,  si existiesen obligaciones pendientes de pago la Dirección del contrato para la ejecución de la obra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54B92A24" w14:textId="5E9285B6" w:rsidR="006B7D37" w:rsidRDefault="006B7D37" w:rsidP="005E6024">
      <w:pPr>
        <w:jc w:val="both"/>
      </w:pPr>
    </w:p>
    <w:p w14:paraId="362080C4" w14:textId="4510895D" w:rsidR="006B7D37" w:rsidRDefault="006B7D37" w:rsidP="005E6024">
      <w:pPr>
        <w:jc w:val="both"/>
      </w:pPr>
      <w:r w:rsidRPr="003A530E">
        <w:rPr>
          <w:b/>
          <w:bCs/>
        </w:rPr>
        <w:lastRenderedPageBreak/>
        <w:t>54. RESPONSABILIDAD POR VICIOS OCULTOS</w:t>
      </w:r>
      <w:r>
        <w:t>.</w:t>
      </w:r>
    </w:p>
    <w:p w14:paraId="6A1D0566" w14:textId="77777777" w:rsidR="00570F40" w:rsidRPr="00570F40" w:rsidRDefault="00570F40" w:rsidP="005E6024">
      <w:pPr>
        <w:jc w:val="both"/>
      </w:pPr>
      <w:r w:rsidRPr="00570F40">
        <w:t>En los contratos de obra comprendidos en el epígrafe “Construcción general de inmuebles y obras de ingeniería civil” del Anexo I de la Ley Foral de Contratos Públicos, el contratista responderá por vicios ocultos de la construcción en cualquiera de sus elementos debido al incumplimiento del contrato, durante el plazo de quince años a contar desde la expiración del plazo de garantía.</w:t>
      </w:r>
    </w:p>
    <w:p w14:paraId="12A503E8" w14:textId="77777777" w:rsidR="00570F40" w:rsidRDefault="00570F40" w:rsidP="005E6024">
      <w:pPr>
        <w:jc w:val="both"/>
      </w:pPr>
    </w:p>
    <w:p w14:paraId="0755BB2E" w14:textId="4768705E" w:rsidR="006B7D37" w:rsidRDefault="006B7D37" w:rsidP="005E6024">
      <w:pPr>
        <w:jc w:val="both"/>
      </w:pPr>
      <w:r w:rsidRPr="003A530E">
        <w:rPr>
          <w:b/>
          <w:bCs/>
        </w:rPr>
        <w:t>55. RESOLUCIÓN DEL CONTRATO</w:t>
      </w:r>
      <w:r>
        <w:t xml:space="preserve">. </w:t>
      </w:r>
    </w:p>
    <w:p w14:paraId="07E239FD" w14:textId="6B329006" w:rsidR="00312327" w:rsidRPr="00312327" w:rsidRDefault="00312327" w:rsidP="005E6024">
      <w:pPr>
        <w:jc w:val="both"/>
      </w:pPr>
      <w:r w:rsidRPr="00312327">
        <w:t>Serán causas de resolución automática del contrato, sin necesidad de ningún trámite judicial, las señaladas en la Ley Foral 2/2018 con los efectos previstos en la misma, así como las siguientes:</w:t>
      </w:r>
    </w:p>
    <w:p w14:paraId="0CD755C3" w14:textId="77777777" w:rsidR="00312327" w:rsidRPr="00312327" w:rsidRDefault="00312327" w:rsidP="005E6024">
      <w:pPr>
        <w:numPr>
          <w:ilvl w:val="0"/>
          <w:numId w:val="10"/>
        </w:numPr>
        <w:tabs>
          <w:tab w:val="clear" w:pos="360"/>
        </w:tabs>
        <w:jc w:val="both"/>
      </w:pPr>
      <w:r w:rsidRPr="00312327">
        <w:t>El incumplimiento de las normas sobre prevención de riesgos laborales.</w:t>
      </w:r>
    </w:p>
    <w:p w14:paraId="3C01E2D0" w14:textId="77777777" w:rsidR="00312327" w:rsidRPr="00312327" w:rsidRDefault="00312327" w:rsidP="005E6024">
      <w:pPr>
        <w:numPr>
          <w:ilvl w:val="0"/>
          <w:numId w:val="10"/>
        </w:numPr>
        <w:tabs>
          <w:tab w:val="clear" w:pos="360"/>
        </w:tabs>
        <w:jc w:val="both"/>
      </w:pPr>
      <w:r w:rsidRPr="00312327">
        <w:t>El incumplimiento notorio del plan de obra aprobado por la Dirección del contrato de ejecución de la obra y/o del plazo, de no mediar causa de fuerza mayor.</w:t>
      </w:r>
    </w:p>
    <w:p w14:paraId="2F670D00" w14:textId="56349E9F" w:rsidR="00312327" w:rsidRPr="00312327" w:rsidRDefault="00312327" w:rsidP="005E6024">
      <w:pPr>
        <w:numPr>
          <w:ilvl w:val="0"/>
          <w:numId w:val="10"/>
        </w:numPr>
        <w:tabs>
          <w:tab w:val="clear" w:pos="360"/>
        </w:tabs>
        <w:jc w:val="both"/>
      </w:pPr>
      <w:r w:rsidRPr="00312327">
        <w:t>La constatación por parte de</w:t>
      </w:r>
      <w:r>
        <w:t xml:space="preserve">l órgano de contratación </w:t>
      </w:r>
      <w:r w:rsidRPr="00312327">
        <w:t>de que, en el caso de ser adjudicataria una U.T.E. o figura similar, la empresa que estuviera ejecutando mayoritariamente las obras es aquel integrante sin experiencia individual para haber sido adjudicatario del contrato.</w:t>
      </w:r>
    </w:p>
    <w:p w14:paraId="1F6A77DE" w14:textId="77777777" w:rsidR="00312327" w:rsidRPr="00312327" w:rsidRDefault="00312327" w:rsidP="005E6024">
      <w:pPr>
        <w:numPr>
          <w:ilvl w:val="0"/>
          <w:numId w:val="10"/>
        </w:numPr>
        <w:tabs>
          <w:tab w:val="clear" w:pos="360"/>
        </w:tabs>
        <w:jc w:val="both"/>
      </w:pPr>
      <w:r w:rsidRPr="00312327">
        <w:t xml:space="preserve">La modificación sin autorización de las empresas subcontratistas que hubiesen servido para acreditar la solvencia del adjudicatario. </w:t>
      </w:r>
    </w:p>
    <w:p w14:paraId="52854255" w14:textId="77777777" w:rsidR="00312327" w:rsidRPr="00312327" w:rsidRDefault="00312327" w:rsidP="005E6024">
      <w:pPr>
        <w:numPr>
          <w:ilvl w:val="0"/>
          <w:numId w:val="10"/>
        </w:numPr>
        <w:tabs>
          <w:tab w:val="clear" w:pos="360"/>
        </w:tabs>
        <w:jc w:val="both"/>
      </w:pPr>
      <w:r w:rsidRPr="00312327">
        <w:t xml:space="preserve">El incumplimiento del compromiso de mantenimiento de los medios de solvencia técnica acreditados en la fase de licitación de este contrato. </w:t>
      </w:r>
    </w:p>
    <w:p w14:paraId="5D4EAA0B" w14:textId="77777777" w:rsidR="00312327" w:rsidRPr="00312327" w:rsidRDefault="00312327" w:rsidP="005E6024">
      <w:pPr>
        <w:numPr>
          <w:ilvl w:val="0"/>
          <w:numId w:val="10"/>
        </w:numPr>
        <w:tabs>
          <w:tab w:val="clear" w:pos="360"/>
        </w:tabs>
        <w:jc w:val="both"/>
      </w:pPr>
      <w:r w:rsidRPr="00312327">
        <w:t>La reiterada falta de acatamiento de las instrucciones emanadas de la dirección del contrato de ejecución de las obras.</w:t>
      </w:r>
    </w:p>
    <w:p w14:paraId="2DDE48CE" w14:textId="77777777" w:rsidR="00312327" w:rsidRPr="00312327" w:rsidRDefault="00312327" w:rsidP="005E6024">
      <w:pPr>
        <w:numPr>
          <w:ilvl w:val="0"/>
          <w:numId w:val="10"/>
        </w:numPr>
        <w:tabs>
          <w:tab w:val="clear" w:pos="360"/>
        </w:tabs>
        <w:jc w:val="both"/>
      </w:pPr>
      <w:r w:rsidRPr="00312327">
        <w:t>El incumplimiento de cualquiera de las prescripciones contenidas en este pliego.  El Adjudicatario dispondrá de un plazo de diez días para subsanar los motivos de incumplimiento que le han sido notificados.</w:t>
      </w:r>
    </w:p>
    <w:p w14:paraId="439BD463" w14:textId="46A16537" w:rsidR="00312327" w:rsidRPr="00312327" w:rsidRDefault="00312327" w:rsidP="005E6024">
      <w:pPr>
        <w:numPr>
          <w:ilvl w:val="0"/>
          <w:numId w:val="10"/>
        </w:numPr>
        <w:tabs>
          <w:tab w:val="clear" w:pos="360"/>
        </w:tabs>
        <w:jc w:val="both"/>
      </w:pPr>
      <w:r w:rsidRPr="00312327">
        <w:t xml:space="preserve">El incumplimiento de las especificaciones contenidas en la oferta presentada, salvo modificaciones autorizadas por </w:t>
      </w:r>
      <w:r>
        <w:t xml:space="preserve">la Unidad Gestora del </w:t>
      </w:r>
      <w:r w:rsidR="00541575">
        <w:t>c</w:t>
      </w:r>
      <w:r>
        <w:t>ontrato</w:t>
      </w:r>
      <w:r w:rsidRPr="00312327">
        <w:t>.</w:t>
      </w:r>
    </w:p>
    <w:p w14:paraId="4C2FB3BB" w14:textId="77777777" w:rsidR="00312327" w:rsidRPr="00312327" w:rsidRDefault="00312327" w:rsidP="005E6024">
      <w:pPr>
        <w:numPr>
          <w:ilvl w:val="0"/>
          <w:numId w:val="10"/>
        </w:numPr>
        <w:tabs>
          <w:tab w:val="clear" w:pos="360"/>
        </w:tabs>
        <w:jc w:val="both"/>
      </w:pPr>
      <w:r w:rsidRPr="00312327">
        <w:t>La manipulación fraudulenta del libro de Control de Obra.</w:t>
      </w:r>
    </w:p>
    <w:p w14:paraId="5D0ED7A3" w14:textId="69CB1AF0" w:rsidR="00312327" w:rsidRPr="00312327" w:rsidRDefault="00312327" w:rsidP="005E6024">
      <w:pPr>
        <w:numPr>
          <w:ilvl w:val="0"/>
          <w:numId w:val="10"/>
        </w:numPr>
        <w:tabs>
          <w:tab w:val="clear" w:pos="360"/>
        </w:tabs>
        <w:jc w:val="both"/>
      </w:pPr>
      <w:r w:rsidRPr="00312327">
        <w:t xml:space="preserve">El mutuo acuerdo entre la </w:t>
      </w:r>
      <w:r>
        <w:t>entidad contratante</w:t>
      </w:r>
      <w:r w:rsidRPr="00312327">
        <w:t xml:space="preserve"> y el contratista, siempre que no concurra otra causa de resolución imputable al contratista y razones de interés público hagan innecesaria o inconveniente la permanencia del contrato. </w:t>
      </w:r>
    </w:p>
    <w:p w14:paraId="1D7365BA" w14:textId="77777777" w:rsidR="00312327" w:rsidRPr="00312327" w:rsidRDefault="00312327" w:rsidP="005E6024">
      <w:pPr>
        <w:numPr>
          <w:ilvl w:val="0"/>
          <w:numId w:val="10"/>
        </w:numPr>
        <w:tabs>
          <w:tab w:val="clear" w:pos="360"/>
        </w:tabs>
        <w:jc w:val="both"/>
        <w:rPr>
          <w:lang w:val="es-ES_tradnl"/>
        </w:rPr>
      </w:pPr>
      <w:r w:rsidRPr="00312327">
        <w:rPr>
          <w:lang w:val="es-ES_tradnl"/>
        </w:rPr>
        <w:t>Cuando se supere el plazo contractual en más de un 50%.</w:t>
      </w:r>
    </w:p>
    <w:p w14:paraId="6F125E6B" w14:textId="77777777" w:rsidR="00312327" w:rsidRPr="00312327" w:rsidRDefault="00312327" w:rsidP="005E6024">
      <w:pPr>
        <w:jc w:val="both"/>
        <w:rPr>
          <w:lang w:val="es-ES_tradnl"/>
        </w:rPr>
      </w:pPr>
    </w:p>
    <w:p w14:paraId="2EBD2483" w14:textId="43BADF03" w:rsidR="00312327" w:rsidRPr="00312327" w:rsidRDefault="00312327" w:rsidP="005E6024">
      <w:pPr>
        <w:jc w:val="both"/>
      </w:pPr>
      <w:r w:rsidRPr="00312327">
        <w:t xml:space="preserve">La extinción del contrato faculta </w:t>
      </w:r>
      <w:r>
        <w:t>al Ayuntamiento de Huarte</w:t>
      </w:r>
      <w:r w:rsidRPr="00312327">
        <w:t xml:space="preserve"> para con</w:t>
      </w:r>
      <w:r w:rsidRPr="00312327">
        <w:softHyphen/>
        <w:t>tratar inmediatamente el seguimiento de las obras con un tercero, de tal forma que los trámites legales no impidan el desarrollo de la obra, previo en su caso, el levantamiento de estado de mediciones.</w:t>
      </w:r>
    </w:p>
    <w:p w14:paraId="0CABAE4D" w14:textId="3D314C42" w:rsidR="006B7D37" w:rsidRDefault="00312327" w:rsidP="005E6024">
      <w:pPr>
        <w:jc w:val="both"/>
      </w:pPr>
      <w:r w:rsidRPr="00312327">
        <w:t xml:space="preserve">Cuando la resolución del contrato sea por causas imputables al </w:t>
      </w:r>
      <w:r>
        <w:t>c</w:t>
      </w:r>
      <w:r w:rsidRPr="00312327">
        <w:t xml:space="preserve">ontratista, </w:t>
      </w:r>
      <w:r>
        <w:t>el órgano de contratación</w:t>
      </w:r>
      <w:r w:rsidRPr="00312327">
        <w:t xml:space="preserve"> ejecutará la garantía definitiva constituida e incautará la retención si la hubiera </w:t>
      </w:r>
      <w:r w:rsidRPr="00312327">
        <w:lastRenderedPageBreak/>
        <w:t>haciendo suyo el importe, sin perjuicio de la indemnización por daños y perjuicios además de las penalidades que pudieran corresponder en aplicación de las cláusulas de este pliego.</w:t>
      </w:r>
    </w:p>
    <w:p w14:paraId="79354DF1" w14:textId="77777777" w:rsidR="00312327" w:rsidRDefault="00312327" w:rsidP="005E6024">
      <w:pPr>
        <w:jc w:val="both"/>
      </w:pPr>
    </w:p>
    <w:p w14:paraId="12FEF4A3" w14:textId="4F69D6DB" w:rsidR="006B7D37" w:rsidRPr="003A530E" w:rsidRDefault="006B7D37" w:rsidP="005E6024">
      <w:pPr>
        <w:jc w:val="both"/>
        <w:rPr>
          <w:b/>
          <w:bCs/>
        </w:rPr>
      </w:pPr>
      <w:r w:rsidRPr="003A530E">
        <w:rPr>
          <w:b/>
          <w:bCs/>
        </w:rPr>
        <w:t>56. VALORACIÓN EN CASO DE RESOLUCIÓN.</w:t>
      </w:r>
    </w:p>
    <w:p w14:paraId="175D9F5D" w14:textId="77777777" w:rsidR="00E92E0B" w:rsidRPr="00E92E0B" w:rsidRDefault="00E92E0B" w:rsidP="005E6024">
      <w:pPr>
        <w:jc w:val="both"/>
      </w:pPr>
      <w:r w:rsidRPr="00E92E0B">
        <w:t>En el caso de resolución del contrato, se procederá a la liquidación de las obras ejecutadas y de los materiales acopiados que puedan ser utilizados a juicio de la Dirección del contrato para la ejecución de la obra.</w:t>
      </w:r>
    </w:p>
    <w:p w14:paraId="654B0778" w14:textId="77777777" w:rsidR="00E92E0B" w:rsidRDefault="00E92E0B" w:rsidP="005E6024">
      <w:pPr>
        <w:jc w:val="both"/>
      </w:pPr>
    </w:p>
    <w:p w14:paraId="0CA45870" w14:textId="67188963" w:rsidR="006B7D37" w:rsidRDefault="006B7D37" w:rsidP="005E6024">
      <w:pPr>
        <w:jc w:val="both"/>
      </w:pPr>
      <w:r w:rsidRPr="00023027">
        <w:rPr>
          <w:b/>
          <w:bCs/>
        </w:rPr>
        <w:t>57. JURISDICCIÓN Y RECURSOS</w:t>
      </w:r>
      <w:r>
        <w:t>.</w:t>
      </w:r>
    </w:p>
    <w:p w14:paraId="60789AB3" w14:textId="77777777" w:rsidR="00023027" w:rsidRPr="00023027" w:rsidRDefault="00023027" w:rsidP="00023027">
      <w:pPr>
        <w:jc w:val="both"/>
        <w:rPr>
          <w:bCs/>
          <w:lang w:val="es-ES_tradnl"/>
        </w:rPr>
      </w:pPr>
      <w:r w:rsidRPr="00023027">
        <w:rPr>
          <w:bCs/>
          <w:lang w:val="es-ES_tradnl"/>
        </w:rPr>
        <w:t>Las cuestiones litigiosas que se susciten sobre la interpretación, resolución y efectos del contrato serán resueltas en primer término por el órgano de contratación, contra cuyas resoluciones podrá interponerse:</w:t>
      </w:r>
    </w:p>
    <w:p w14:paraId="0DD3B9EB" w14:textId="366A8388" w:rsidR="00023027" w:rsidRPr="00023027" w:rsidRDefault="00023027" w:rsidP="00023027">
      <w:pPr>
        <w:pStyle w:val="Prrafodelista"/>
        <w:numPr>
          <w:ilvl w:val="0"/>
          <w:numId w:val="16"/>
        </w:numPr>
        <w:jc w:val="both"/>
        <w:rPr>
          <w:bCs/>
          <w:lang w:val="es-ES_tradnl"/>
        </w:rPr>
      </w:pPr>
      <w:r w:rsidRPr="00023027">
        <w:rPr>
          <w:bCs/>
          <w:lang w:val="es-ES_tradnl"/>
        </w:rPr>
        <w:t xml:space="preserve">Potestativamente, recurso de </w:t>
      </w:r>
      <w:r w:rsidRPr="00023027">
        <w:rPr>
          <w:b/>
          <w:lang w:val="es-ES_tradnl"/>
        </w:rPr>
        <w:t>reposición</w:t>
      </w:r>
      <w:r w:rsidRPr="00023027">
        <w:rPr>
          <w:bCs/>
          <w:lang w:val="es-ES_tradnl"/>
        </w:rPr>
        <w:t xml:space="preserve"> ante la propia Alcaldía del Ayuntamiento de Huarte, en el plazo de 1 mes desde la publicación o notificación del acto que se pretenda impugnar. </w:t>
      </w:r>
    </w:p>
    <w:p w14:paraId="0E902DA3" w14:textId="77777777" w:rsidR="00023027" w:rsidRPr="00023027" w:rsidRDefault="00023027" w:rsidP="00023027">
      <w:pPr>
        <w:numPr>
          <w:ilvl w:val="0"/>
          <w:numId w:val="16"/>
        </w:numPr>
        <w:jc w:val="both"/>
        <w:rPr>
          <w:bCs/>
          <w:lang w:val="es-ES_tradnl"/>
        </w:rPr>
      </w:pPr>
      <w:r w:rsidRPr="00023027">
        <w:rPr>
          <w:bCs/>
          <w:lang w:val="es-ES_tradnl"/>
        </w:rPr>
        <w:t xml:space="preserve">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w:t>
      </w:r>
      <w:smartTag w:uri="urn:schemas-microsoft-com:office:smarttags" w:element="PersonName">
        <w:smartTagPr>
          <w:attr w:name="ProductID" w:val="la Ley Foral"/>
        </w:smartTagPr>
        <w:r w:rsidRPr="00023027">
          <w:rPr>
            <w:bCs/>
            <w:lang w:val="es-ES_tradnl"/>
          </w:rPr>
          <w:t>la Ley Foral</w:t>
        </w:r>
      </w:smartTag>
      <w:r w:rsidRPr="00023027">
        <w:rPr>
          <w:bCs/>
          <w:lang w:val="es-ES_tradnl"/>
        </w:rPr>
        <w:t xml:space="preserve"> 2/2018, de 13 de abril, de Contratos Públicos </w:t>
      </w:r>
      <w:r w:rsidRPr="00023027">
        <w:rPr>
          <w:b/>
          <w:lang w:val="es-ES_tradnl"/>
        </w:rPr>
        <w:t>reclamación ante el Tribunal Administrativo de Contratos Públicos de Navarra</w:t>
      </w:r>
      <w:r w:rsidRPr="00023027">
        <w:rPr>
          <w:bCs/>
          <w:lang w:val="es-ES_tradnl"/>
        </w:rPr>
        <w:t>, en el plazo de diez días naturales contados a partir del día siguiente al de la notificación o, en su caso, publicación del acto impugnado. Esta reclamación se presentará telemáticamente en el Portal de Contratación de Navarra.</w:t>
      </w:r>
    </w:p>
    <w:p w14:paraId="4C3381B5" w14:textId="77777777" w:rsidR="00023027" w:rsidRPr="00023027" w:rsidRDefault="00023027" w:rsidP="00023027">
      <w:pPr>
        <w:numPr>
          <w:ilvl w:val="0"/>
          <w:numId w:val="16"/>
        </w:numPr>
        <w:jc w:val="both"/>
        <w:rPr>
          <w:bCs/>
          <w:lang w:val="es-ES_tradnl"/>
        </w:rPr>
      </w:pPr>
      <w:r w:rsidRPr="00023027">
        <w:rPr>
          <w:bCs/>
          <w:lang w:val="es-ES_tradnl"/>
        </w:rPr>
        <w:t xml:space="preserve">Recurso potestativo de alzada ante el </w:t>
      </w:r>
      <w:r w:rsidRPr="00023027">
        <w:rPr>
          <w:b/>
          <w:lang w:val="es-ES_tradnl"/>
        </w:rPr>
        <w:t>Tribunal Administrativo de Navarra</w:t>
      </w:r>
      <w:r w:rsidRPr="00023027">
        <w:rPr>
          <w:bCs/>
          <w:lang w:val="es-ES_tradnl"/>
        </w:rPr>
        <w:t xml:space="preserve">, en el plazo de un mes desde la publicación o notificación del acto que deseen impugnar. </w:t>
      </w:r>
    </w:p>
    <w:p w14:paraId="6F03DF22" w14:textId="77777777" w:rsidR="00023027" w:rsidRPr="00023027" w:rsidRDefault="00023027" w:rsidP="00023027">
      <w:pPr>
        <w:numPr>
          <w:ilvl w:val="0"/>
          <w:numId w:val="16"/>
        </w:numPr>
        <w:jc w:val="both"/>
        <w:rPr>
          <w:bCs/>
          <w:lang w:val="es-ES_tradnl"/>
        </w:rPr>
      </w:pPr>
      <w:r w:rsidRPr="00023027">
        <w:rPr>
          <w:bCs/>
          <w:lang w:val="es-ES_tradnl"/>
        </w:rPr>
        <w:t xml:space="preserve">Recurso </w:t>
      </w:r>
      <w:r w:rsidRPr="00023027">
        <w:rPr>
          <w:b/>
          <w:lang w:val="es-ES_tradnl"/>
        </w:rPr>
        <w:t>contencioso-administrativo</w:t>
      </w:r>
      <w:r w:rsidRPr="00023027">
        <w:rPr>
          <w:bCs/>
          <w:lang w:val="es-ES_tradnl"/>
        </w:rPr>
        <w:t xml:space="preserve">, ante </w:t>
      </w:r>
      <w:smartTag w:uri="urn:schemas-microsoft-com:office:smarttags" w:element="PersonName">
        <w:smartTagPr>
          <w:attr w:name="ProductID" w:val="la Jurisdicci￳n"/>
        </w:smartTagPr>
        <w:r w:rsidRPr="00023027">
          <w:rPr>
            <w:bCs/>
            <w:lang w:val="es-ES_tradnl"/>
          </w:rPr>
          <w:t>la Jurisdicción</w:t>
        </w:r>
      </w:smartTag>
      <w:r w:rsidRPr="00023027">
        <w:rPr>
          <w:bCs/>
          <w:lang w:val="es-ES_tradnl"/>
        </w:rPr>
        <w:t xml:space="preserve"> del mismo orden en el plazo de dos meses. Este plazo se computará a partir del día siguiente a la notificación o publicación del acto que se recurra.</w:t>
      </w:r>
    </w:p>
    <w:p w14:paraId="3744874F" w14:textId="77777777" w:rsidR="00E92E0B" w:rsidRDefault="00E92E0B" w:rsidP="005E6024">
      <w:pPr>
        <w:jc w:val="both"/>
      </w:pPr>
    </w:p>
    <w:p w14:paraId="3EC69E89" w14:textId="7C0CC189" w:rsidR="006B7D37" w:rsidRDefault="006B7D37" w:rsidP="005E6024">
      <w:pPr>
        <w:jc w:val="both"/>
      </w:pPr>
      <w:r w:rsidRPr="003A530E">
        <w:rPr>
          <w:b/>
          <w:bCs/>
        </w:rPr>
        <w:t>58. MODIFICACIONES AL CONTRATO</w:t>
      </w:r>
      <w:r>
        <w:t>.</w:t>
      </w:r>
    </w:p>
    <w:p w14:paraId="6A6C42B5" w14:textId="00D6128C" w:rsidR="00DD7D9E" w:rsidRPr="00DD7D9E" w:rsidRDefault="00DD7D9E" w:rsidP="005E6024">
      <w:pPr>
        <w:jc w:val="both"/>
      </w:pPr>
      <w:r w:rsidRPr="00DD7D9E">
        <w:t xml:space="preserve">Una vez perfeccionado el contrato, podrán efectuarse modificaciones al mismo en los supuestos y con arreglo a los procedimientos establecidos en los artículos 114 y sucesivos de la Ley Foral 2/2018, de </w:t>
      </w:r>
      <w:r>
        <w:t>13 de abril</w:t>
      </w:r>
      <w:r w:rsidRPr="00DD7D9E">
        <w:t>, de Contratos Públicos.</w:t>
      </w:r>
    </w:p>
    <w:p w14:paraId="10699B9C" w14:textId="56480054" w:rsidR="006B7D37" w:rsidRDefault="00DD7D9E" w:rsidP="005E6024">
      <w:pPr>
        <w:jc w:val="both"/>
      </w:pPr>
      <w:r w:rsidRPr="00DD7D9E">
        <w:t>El contratista no tendrá derecho a compensación económica adicional por reducción o ampliación de obra, en los términos expresados, salvo los derivados del abono de la obra realmente ejecutada.</w:t>
      </w:r>
    </w:p>
    <w:p w14:paraId="5DE94A2F" w14:textId="77777777" w:rsidR="00DD7D9E" w:rsidRDefault="00DD7D9E" w:rsidP="005E6024">
      <w:pPr>
        <w:jc w:val="both"/>
      </w:pPr>
    </w:p>
    <w:p w14:paraId="51FDF4C9" w14:textId="5A55E29A" w:rsidR="006B7D37" w:rsidRDefault="006B7D37" w:rsidP="005E6024">
      <w:pPr>
        <w:jc w:val="both"/>
      </w:pPr>
      <w:r w:rsidRPr="00023027">
        <w:rPr>
          <w:b/>
          <w:bCs/>
        </w:rPr>
        <w:t>59. RÉGIMEN JURÍDICO</w:t>
      </w:r>
      <w:r>
        <w:t>.</w:t>
      </w:r>
    </w:p>
    <w:p w14:paraId="5A40F1B3" w14:textId="475FA7BD" w:rsidR="00023027" w:rsidRPr="00023027" w:rsidRDefault="00023027" w:rsidP="00023027">
      <w:pPr>
        <w:jc w:val="both"/>
      </w:pPr>
      <w:r w:rsidRPr="00023027">
        <w:lastRenderedPageBreak/>
        <w:t>El régimen jurídico de este contrato es el correspondiente a un contrato de obras, regulado</w:t>
      </w:r>
      <w:r>
        <w:t xml:space="preserve"> en cuanto a su preparación, adjudicación, efectos y extinción</w:t>
      </w:r>
      <w:r w:rsidRPr="00023027">
        <w:t xml:space="preserve"> por la Ley Foral 2/2018 de Contratos Públicos de Navarra, por lo dispuesto en el presente condicionado y </w:t>
      </w:r>
      <w:r>
        <w:t xml:space="preserve">supletoriamente por las restantes normas de derecho administrativo y, en su defecto, las normas de derecho privado. </w:t>
      </w:r>
    </w:p>
    <w:p w14:paraId="2BE31AE5" w14:textId="51EF934E" w:rsidR="006B7D37" w:rsidRDefault="00023027" w:rsidP="005E6024">
      <w:pPr>
        <w:jc w:val="both"/>
      </w:pPr>
      <w:r w:rsidRPr="00023027">
        <w:t>La participación en la presente licitación implica la aceptación voluntaria de dar transparencia institucional a todos los datos derivados del proceso de licitación, adjudicación y ejecución hasta la finalización</w:t>
      </w:r>
    </w:p>
    <w:p w14:paraId="7BEF88CE" w14:textId="45811DE1" w:rsidR="006B7D37" w:rsidRDefault="006B7D37" w:rsidP="005E6024">
      <w:pPr>
        <w:jc w:val="both"/>
      </w:pPr>
      <w:r w:rsidRPr="00023027">
        <w:rPr>
          <w:b/>
          <w:bCs/>
        </w:rPr>
        <w:t>60. CONFIDENCIALIDAD Y SIGILO</w:t>
      </w:r>
      <w:r>
        <w:t>.</w:t>
      </w:r>
    </w:p>
    <w:p w14:paraId="3E519D71" w14:textId="1A1F2D32" w:rsidR="00E92E0B" w:rsidRPr="00E92E0B" w:rsidRDefault="00E92E0B" w:rsidP="005E6024">
      <w:pPr>
        <w:jc w:val="both"/>
      </w:pPr>
      <w:r w:rsidRPr="00E92E0B">
        <w:t>Al amparo de lo dispuesto en el artículo 54 de la L</w:t>
      </w:r>
      <w:r w:rsidR="0074208E">
        <w:t>ey 2/2018, de 13 de abril, de Contratos Públicos</w:t>
      </w:r>
      <w:r w:rsidRPr="00E92E0B">
        <w:t>, se informa a las empresas licitadoras que la documentación que aporten a la licitación tendrá “carácter de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w:t>
      </w:r>
    </w:p>
    <w:p w14:paraId="31B6B4A0" w14:textId="77777777" w:rsidR="00E92E0B" w:rsidRPr="00E92E0B" w:rsidRDefault="00E92E0B" w:rsidP="005E6024">
      <w:pPr>
        <w:jc w:val="both"/>
      </w:pPr>
      <w:r w:rsidRPr="00E92E0B">
        <w:t>Asimismo, lo deberán hacer constar en la Declaración Responsable.</w:t>
      </w:r>
    </w:p>
    <w:p w14:paraId="1E223525" w14:textId="4157C5C5" w:rsidR="006B7D37" w:rsidRDefault="00E92E0B" w:rsidP="005E6024">
      <w:pPr>
        <w:jc w:val="both"/>
      </w:pPr>
      <w:r w:rsidRPr="00E92E0B">
        <w:t xml:space="preserve">Igualmente, al amparo </w:t>
      </w:r>
      <w:r>
        <w:t xml:space="preserve">del </w:t>
      </w:r>
      <w:r w:rsidRPr="00E92E0B">
        <w:t xml:space="preserve">indicado artículo, </w:t>
      </w:r>
      <w:r>
        <w:t>la entidad contratante</w:t>
      </w:r>
      <w:r w:rsidRPr="00E92E0B">
        <w:t xml:space="preserve"> exigirá a la empresa adjudicataria obligación de guardar sigilo respecto a datos o antecedentes que, no siendo públicos o notorios, estén relacionados con el objeto del contrato y de aquellos datos de los que tenga conocimiento con ocasión de su ejecución</w:t>
      </w:r>
    </w:p>
    <w:p w14:paraId="7E8CDACB" w14:textId="3B6352C2" w:rsidR="00E92E0B" w:rsidRDefault="00BD3630" w:rsidP="005E6024">
      <w:pPr>
        <w:jc w:val="both"/>
      </w:pPr>
      <w:r w:rsidRPr="00023027">
        <w:rPr>
          <w:b/>
          <w:bCs/>
        </w:rPr>
        <w:t>61. INFORMACIÓN BÁSICA SOBRE PROTECCIÓN DE DATOS</w:t>
      </w:r>
      <w:r>
        <w:t>.</w:t>
      </w:r>
    </w:p>
    <w:p w14:paraId="6C6AA1EF" w14:textId="565CBFC4" w:rsidR="00BD3630" w:rsidRDefault="00BD3630" w:rsidP="005E6024">
      <w:pPr>
        <w:jc w:val="both"/>
      </w:pPr>
      <w:r w:rsidRPr="00BD3630">
        <w:t xml:space="preserve">En cumplimiento de lo establecido en el Reglamento General de Protección de Datos, le informamos que los datos que se recaban en el presente procedimiento serán incorporados a un fichero con la finalidad de gestión de compras (ofertas y pedidos), facturación, contrataciones y pagos a proveedores. Dichos datos no serán cedidos a terceros salvo las previsiones legales. Asimismo, le informamos que el responsable del fichero será </w:t>
      </w:r>
      <w:r>
        <w:t>el Secretario de la Mesa de Contratación</w:t>
      </w:r>
      <w:r w:rsidRPr="00BD3630">
        <w:t xml:space="preserve"> a quien podrá dirigirse con el fin de ejercitar sus derechos de acceso, rectificación, supresión y el resto de los derechos que le asisten a través del correo </w:t>
      </w:r>
      <w:r>
        <w:t>secretaria1@huarte.es</w:t>
      </w:r>
      <w:r w:rsidRPr="00BD3630">
        <w:t>.</w:t>
      </w:r>
    </w:p>
    <w:p w14:paraId="1CCA377C" w14:textId="55D2485E" w:rsidR="006B7D37" w:rsidRDefault="006B7D37" w:rsidP="005E6024">
      <w:pPr>
        <w:jc w:val="both"/>
      </w:pPr>
      <w:r w:rsidRPr="00023027">
        <w:rPr>
          <w:b/>
          <w:bCs/>
        </w:rPr>
        <w:t>62. RESPETO NORMATIVA VIGENTE PROTECCIÓN DE DATOS</w:t>
      </w:r>
      <w:r>
        <w:t xml:space="preserve">. </w:t>
      </w:r>
    </w:p>
    <w:p w14:paraId="54B3E8CB" w14:textId="2A14D630" w:rsidR="001A7422" w:rsidRDefault="00E92E0B" w:rsidP="005E6024">
      <w:pPr>
        <w:jc w:val="both"/>
      </w:pPr>
      <w:r w:rsidRPr="00E92E0B">
        <w:rPr>
          <w:lang w:val="es-ES_tradnl"/>
        </w:rPr>
        <w:t>El adjudicatario deberá respetar todos los aspectos legales e implicaciones relacionados con el Reglamento 2016/679 del Parlamento Europeo y del Consejo de 27 de abril de 2016 relativo a la protección de las personas físicas en lo que respecta al tratamiento de datos personales y a la libre circulación de estos datos y por el que se deroga la Directiva 95/46/CE, Ley Orgánica 3/2018, de 5 de diciembre, de Protección de Datos Personales y garantía de los derechos digitales, o cualquier otra disposición que viniera a sustituir o complementar a las anteriores y que pudiera afectar a los trabajos contratados</w:t>
      </w:r>
      <w:r>
        <w:rPr>
          <w:lang w:val="es-ES_tradnl"/>
        </w:rPr>
        <w:t>.</w:t>
      </w:r>
    </w:p>
    <w:p w14:paraId="03C86D2C" w14:textId="7E81B3E5" w:rsidR="00C95B80" w:rsidRDefault="00C95B80"/>
    <w:p w14:paraId="50DF479C" w14:textId="20CB0969" w:rsidR="009D42BA" w:rsidRDefault="009D42BA"/>
    <w:p w14:paraId="2834BD8A" w14:textId="0A581A0C" w:rsidR="009D42BA" w:rsidRDefault="009D42BA"/>
    <w:p w14:paraId="70EBF9B3" w14:textId="27D742D6" w:rsidR="009D42BA" w:rsidRDefault="009D42BA"/>
    <w:p w14:paraId="082BDA7F" w14:textId="1569E9F2" w:rsidR="009D42BA" w:rsidRDefault="009D42BA"/>
    <w:p w14:paraId="1B40980C" w14:textId="1815C181" w:rsidR="009D42BA" w:rsidRDefault="009D42BA"/>
    <w:p w14:paraId="15AD2DBC" w14:textId="2FC03DCB" w:rsidR="009D42BA" w:rsidRDefault="009D42BA"/>
    <w:p w14:paraId="7D0F6CEF" w14:textId="53D30502" w:rsidR="009D42BA" w:rsidRDefault="009D42BA"/>
    <w:p w14:paraId="6174050D" w14:textId="3AF2B012" w:rsidR="009D42BA" w:rsidRDefault="009D42BA"/>
    <w:p w14:paraId="0B596F0B" w14:textId="0105BDEF" w:rsidR="009D42BA" w:rsidRDefault="009D42BA"/>
    <w:p w14:paraId="5454317F" w14:textId="3CFBAD67" w:rsidR="009D42BA" w:rsidRDefault="009D42BA"/>
    <w:p w14:paraId="1E382CAD" w14:textId="6C169DAB" w:rsidR="009D42BA" w:rsidRDefault="009D42BA"/>
    <w:p w14:paraId="3AABAB7F" w14:textId="66DF0312" w:rsidR="009D42BA" w:rsidRDefault="009D42BA"/>
    <w:p w14:paraId="4685BBCD" w14:textId="138283F0" w:rsidR="009D42BA" w:rsidRDefault="009D42BA"/>
    <w:p w14:paraId="110C4736" w14:textId="77777777" w:rsidR="009D42BA" w:rsidRDefault="009D42BA"/>
    <w:sectPr w:rsidR="009D42BA">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C89B9" w14:textId="77777777" w:rsidR="0058318B" w:rsidRDefault="0058318B" w:rsidP="00CC71C1">
      <w:pPr>
        <w:spacing w:after="0" w:line="240" w:lineRule="auto"/>
      </w:pPr>
      <w:r>
        <w:separator/>
      </w:r>
    </w:p>
  </w:endnote>
  <w:endnote w:type="continuationSeparator" w:id="0">
    <w:p w14:paraId="0CBFEE34" w14:textId="77777777" w:rsidR="0058318B" w:rsidRDefault="0058318B" w:rsidP="00CC7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BA6FD" w14:textId="77777777" w:rsidR="00CC71C1" w:rsidRDefault="00CC71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3C595" w14:textId="77777777" w:rsidR="0058318B" w:rsidRDefault="0058318B" w:rsidP="00CC71C1">
      <w:pPr>
        <w:spacing w:after="0" w:line="240" w:lineRule="auto"/>
      </w:pPr>
      <w:r>
        <w:separator/>
      </w:r>
    </w:p>
  </w:footnote>
  <w:footnote w:type="continuationSeparator" w:id="0">
    <w:p w14:paraId="338E4C7C" w14:textId="77777777" w:rsidR="0058318B" w:rsidRDefault="0058318B" w:rsidP="00CC71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0D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6DE182F"/>
    <w:multiLevelType w:val="hybridMultilevel"/>
    <w:tmpl w:val="D40681AA"/>
    <w:lvl w:ilvl="0" w:tplc="014628FC">
      <w:start w:val="1"/>
      <w:numFmt w:val="lowerLetter"/>
      <w:lvlText w:val="%1)"/>
      <w:lvlJc w:val="left"/>
      <w:pPr>
        <w:ind w:left="720" w:hanging="360"/>
      </w:pPr>
      <w:rPr>
        <w:rFonts w:ascii="Arial" w:hAnsi="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A60934"/>
    <w:multiLevelType w:val="hybridMultilevel"/>
    <w:tmpl w:val="9CE6BF8C"/>
    <w:lvl w:ilvl="0" w:tplc="DD6E539A">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CE3560"/>
    <w:multiLevelType w:val="singleLevel"/>
    <w:tmpl w:val="2876AF12"/>
    <w:lvl w:ilvl="0">
      <w:start w:val="1"/>
      <w:numFmt w:val="bullet"/>
      <w:lvlText w:val=""/>
      <w:lvlJc w:val="left"/>
      <w:pPr>
        <w:tabs>
          <w:tab w:val="num" w:pos="360"/>
        </w:tabs>
        <w:ind w:left="283" w:hanging="283"/>
      </w:pPr>
      <w:rPr>
        <w:rFonts w:ascii="Wingdings" w:hAnsi="Wingdings" w:hint="default"/>
        <w:sz w:val="18"/>
      </w:rPr>
    </w:lvl>
  </w:abstractNum>
  <w:abstractNum w:abstractNumId="5" w15:restartNumberingAfterBreak="0">
    <w:nsid w:val="0BC93DEC"/>
    <w:multiLevelType w:val="hybridMultilevel"/>
    <w:tmpl w:val="1C6A89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3B3F6B"/>
    <w:multiLevelType w:val="hybridMultilevel"/>
    <w:tmpl w:val="469EA1F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BB67FD"/>
    <w:multiLevelType w:val="hybridMultilevel"/>
    <w:tmpl w:val="BF2C8716"/>
    <w:lvl w:ilvl="0" w:tplc="AE2697D2">
      <w:numFmt w:val="bullet"/>
      <w:lvlText w:val="-"/>
      <w:lvlJc w:val="left"/>
      <w:pPr>
        <w:ind w:left="720" w:hanging="360"/>
      </w:pPr>
      <w:rPr>
        <w:rFonts w:ascii="Calibri" w:eastAsia="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30A74023"/>
    <w:multiLevelType w:val="hybridMultilevel"/>
    <w:tmpl w:val="8376EA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59F5865"/>
    <w:multiLevelType w:val="hybridMultilevel"/>
    <w:tmpl w:val="021AE2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5F3710D"/>
    <w:multiLevelType w:val="hybridMultilevel"/>
    <w:tmpl w:val="1B5872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F926C8"/>
    <w:multiLevelType w:val="hybridMultilevel"/>
    <w:tmpl w:val="47C85482"/>
    <w:lvl w:ilvl="0" w:tplc="7ECCC01C">
      <w:numFmt w:val="bullet"/>
      <w:lvlText w:val="-"/>
      <w:lvlJc w:val="left"/>
      <w:pPr>
        <w:tabs>
          <w:tab w:val="num" w:pos="900"/>
        </w:tabs>
        <w:ind w:left="900" w:hanging="360"/>
      </w:pPr>
      <w:rPr>
        <w:rFonts w:ascii="Times New Roman" w:eastAsia="Times New Roman" w:hAnsi="Times New Roman" w:cs="Times New Roman" w:hint="default"/>
      </w:rPr>
    </w:lvl>
    <w:lvl w:ilvl="1" w:tplc="04090001">
      <w:start w:val="1"/>
      <w:numFmt w:val="bullet"/>
      <w:lvlText w:val=""/>
      <w:lvlJc w:val="left"/>
      <w:pPr>
        <w:tabs>
          <w:tab w:val="num" w:pos="720"/>
        </w:tabs>
        <w:ind w:left="72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46267A"/>
    <w:multiLevelType w:val="singleLevel"/>
    <w:tmpl w:val="5F5E31F8"/>
    <w:lvl w:ilvl="0">
      <w:start w:val="1"/>
      <w:numFmt w:val="lowerLetter"/>
      <w:lvlText w:val="%1)"/>
      <w:legacy w:legacy="1" w:legacySpace="0" w:legacyIndent="283"/>
      <w:lvlJc w:val="left"/>
      <w:pPr>
        <w:ind w:left="283" w:hanging="283"/>
      </w:pPr>
    </w:lvl>
  </w:abstractNum>
  <w:abstractNum w:abstractNumId="13" w15:restartNumberingAfterBreak="0">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31E4C67"/>
    <w:multiLevelType w:val="hybridMultilevel"/>
    <w:tmpl w:val="E0E09F1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774605A0"/>
    <w:multiLevelType w:val="hybridMultilevel"/>
    <w:tmpl w:val="EEA8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14"/>
  </w:num>
  <w:num w:numId="4">
    <w:abstractNumId w:val="7"/>
  </w:num>
  <w:num w:numId="5">
    <w:abstractNumId w:val="4"/>
  </w:num>
  <w:num w:numId="6">
    <w:abstractNumId w:val="11"/>
  </w:num>
  <w:num w:numId="7">
    <w:abstractNumId w:val="12"/>
  </w:num>
  <w:num w:numId="8">
    <w:abstractNumId w:val="2"/>
  </w:num>
  <w:num w:numId="9">
    <w:abstractNumId w:val="1"/>
  </w:num>
  <w:num w:numId="10">
    <w:abstractNumId w:val="15"/>
  </w:num>
  <w:num w:numId="11">
    <w:abstractNumId w:val="6"/>
  </w:num>
  <w:num w:numId="12">
    <w:abstractNumId w:val="10"/>
  </w:num>
  <w:num w:numId="13">
    <w:abstractNumId w:val="16"/>
  </w:num>
  <w:num w:numId="14">
    <w:abstractNumId w:val="0"/>
    <w:lvlOverride w:ilvl="0">
      <w:lvl w:ilvl="0">
        <w:start w:val="1"/>
        <w:numFmt w:val="bullet"/>
        <w:lvlText w:val=""/>
        <w:legacy w:legacy="1" w:legacySpace="0" w:legacyIndent="283"/>
        <w:lvlJc w:val="left"/>
        <w:pPr>
          <w:ind w:left="283" w:hanging="283"/>
        </w:pPr>
        <w:rPr>
          <w:rFonts w:ascii="Symbol" w:hAnsi="Symbol" w:hint="default"/>
          <w:sz w:val="18"/>
        </w:rPr>
      </w:lvl>
    </w:lvlOverride>
  </w:num>
  <w:num w:numId="15">
    <w:abstractNumId w:val="8"/>
  </w:num>
  <w:num w:numId="16">
    <w:abstractNumId w:val="13"/>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B80"/>
    <w:rsid w:val="0000030E"/>
    <w:rsid w:val="00023027"/>
    <w:rsid w:val="000E35C8"/>
    <w:rsid w:val="000F3C71"/>
    <w:rsid w:val="00140894"/>
    <w:rsid w:val="001A7422"/>
    <w:rsid w:val="001B77FE"/>
    <w:rsid w:val="00312327"/>
    <w:rsid w:val="00375A60"/>
    <w:rsid w:val="003A530E"/>
    <w:rsid w:val="00450C19"/>
    <w:rsid w:val="00506266"/>
    <w:rsid w:val="00541575"/>
    <w:rsid w:val="00543B2F"/>
    <w:rsid w:val="0055468A"/>
    <w:rsid w:val="005573ED"/>
    <w:rsid w:val="00561A66"/>
    <w:rsid w:val="00570F40"/>
    <w:rsid w:val="0058318B"/>
    <w:rsid w:val="005D73F5"/>
    <w:rsid w:val="005E6024"/>
    <w:rsid w:val="005F2C33"/>
    <w:rsid w:val="005F5E22"/>
    <w:rsid w:val="0060118F"/>
    <w:rsid w:val="00607FCE"/>
    <w:rsid w:val="00617CB3"/>
    <w:rsid w:val="0064775A"/>
    <w:rsid w:val="006B4701"/>
    <w:rsid w:val="006B7D37"/>
    <w:rsid w:val="006D1668"/>
    <w:rsid w:val="0074208E"/>
    <w:rsid w:val="00751B47"/>
    <w:rsid w:val="00756D67"/>
    <w:rsid w:val="00764667"/>
    <w:rsid w:val="00781479"/>
    <w:rsid w:val="007F74C5"/>
    <w:rsid w:val="0080191D"/>
    <w:rsid w:val="00804C82"/>
    <w:rsid w:val="00857467"/>
    <w:rsid w:val="0090459B"/>
    <w:rsid w:val="0093212D"/>
    <w:rsid w:val="00960075"/>
    <w:rsid w:val="009708A4"/>
    <w:rsid w:val="009D42BA"/>
    <w:rsid w:val="00A23730"/>
    <w:rsid w:val="00A7116D"/>
    <w:rsid w:val="00AF5B6B"/>
    <w:rsid w:val="00B4005B"/>
    <w:rsid w:val="00B42307"/>
    <w:rsid w:val="00B4284E"/>
    <w:rsid w:val="00B87506"/>
    <w:rsid w:val="00BD3630"/>
    <w:rsid w:val="00BF33EA"/>
    <w:rsid w:val="00C01A11"/>
    <w:rsid w:val="00C14808"/>
    <w:rsid w:val="00C51E2A"/>
    <w:rsid w:val="00C62B8A"/>
    <w:rsid w:val="00C63686"/>
    <w:rsid w:val="00C95B80"/>
    <w:rsid w:val="00CB4670"/>
    <w:rsid w:val="00CC71C1"/>
    <w:rsid w:val="00CD6C1D"/>
    <w:rsid w:val="00D21327"/>
    <w:rsid w:val="00D67AF1"/>
    <w:rsid w:val="00D90F42"/>
    <w:rsid w:val="00DD7D9E"/>
    <w:rsid w:val="00DE6457"/>
    <w:rsid w:val="00E25F41"/>
    <w:rsid w:val="00E65F23"/>
    <w:rsid w:val="00E72914"/>
    <w:rsid w:val="00E92E0B"/>
    <w:rsid w:val="00EA4948"/>
    <w:rsid w:val="00FA7B29"/>
    <w:rsid w:val="00FD20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81DA44C"/>
  <w15:chartTrackingRefBased/>
  <w15:docId w15:val="{9AE4A06E-D117-4D0D-8F5F-442277817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C3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5F2C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D42BA"/>
    <w:rPr>
      <w:color w:val="0563C1" w:themeColor="hyperlink"/>
      <w:u w:val="single"/>
    </w:rPr>
  </w:style>
  <w:style w:type="character" w:styleId="Mencinsinresolver">
    <w:name w:val="Unresolved Mention"/>
    <w:basedOn w:val="Fuentedeprrafopredeter"/>
    <w:uiPriority w:val="99"/>
    <w:semiHidden/>
    <w:unhideWhenUsed/>
    <w:rsid w:val="009D42BA"/>
    <w:rPr>
      <w:color w:val="605E5C"/>
      <w:shd w:val="clear" w:color="auto" w:fill="E1DFDD"/>
    </w:rPr>
  </w:style>
  <w:style w:type="paragraph" w:styleId="Prrafodelista">
    <w:name w:val="List Paragraph"/>
    <w:basedOn w:val="Normal"/>
    <w:uiPriority w:val="34"/>
    <w:qFormat/>
    <w:rsid w:val="009D42BA"/>
    <w:pPr>
      <w:ind w:left="720"/>
      <w:contextualSpacing/>
    </w:pPr>
  </w:style>
  <w:style w:type="paragraph" w:styleId="Textoindependiente2">
    <w:name w:val="Body Text 2"/>
    <w:basedOn w:val="Normal"/>
    <w:link w:val="Textoindependiente2Car"/>
    <w:uiPriority w:val="99"/>
    <w:semiHidden/>
    <w:unhideWhenUsed/>
    <w:rsid w:val="00506266"/>
    <w:pPr>
      <w:spacing w:after="120" w:line="480" w:lineRule="auto"/>
    </w:pPr>
  </w:style>
  <w:style w:type="character" w:customStyle="1" w:styleId="Textoindependiente2Car">
    <w:name w:val="Texto independiente 2 Car"/>
    <w:basedOn w:val="Fuentedeprrafopredeter"/>
    <w:link w:val="Textoindependiente2"/>
    <w:uiPriority w:val="99"/>
    <w:semiHidden/>
    <w:rsid w:val="00506266"/>
  </w:style>
  <w:style w:type="paragraph" w:styleId="Encabezado">
    <w:name w:val="header"/>
    <w:basedOn w:val="Normal"/>
    <w:link w:val="EncabezadoCar"/>
    <w:uiPriority w:val="99"/>
    <w:unhideWhenUsed/>
    <w:rsid w:val="00CC7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C71C1"/>
  </w:style>
  <w:style w:type="paragraph" w:styleId="Piedepgina">
    <w:name w:val="footer"/>
    <w:basedOn w:val="Normal"/>
    <w:link w:val="PiedepginaCar"/>
    <w:uiPriority w:val="99"/>
    <w:unhideWhenUsed/>
    <w:rsid w:val="00CC7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C71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tanco@tcg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2859</TotalTime>
  <Pages>31</Pages>
  <Words>12117</Words>
  <Characters>66649</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secretaria1</dc:creator>
  <cp:keywords/>
  <dc:description/>
  <cp:lastModifiedBy>secretaria1</cp:lastModifiedBy>
  <cp:revision>44</cp:revision>
  <dcterms:created xsi:type="dcterms:W3CDTF">2021-06-09T06:59:00Z</dcterms:created>
  <dcterms:modified xsi:type="dcterms:W3CDTF">2021-07-13T09:13:00Z</dcterms:modified>
</cp:coreProperties>
</file>