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EAB" w:rsidRPr="00130F5F" w:rsidRDefault="00400F4A" w:rsidP="00130F5F">
      <w:pPr>
        <w:spacing w:line="360" w:lineRule="auto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057DB863" wp14:editId="431760B1">
            <wp:simplePos x="0" y="0"/>
            <wp:positionH relativeFrom="column">
              <wp:posOffset>-9525</wp:posOffset>
            </wp:positionH>
            <wp:positionV relativeFrom="paragraph">
              <wp:posOffset>-473075</wp:posOffset>
            </wp:positionV>
            <wp:extent cx="695325" cy="847725"/>
            <wp:effectExtent l="0" t="0" r="0" b="0"/>
            <wp:wrapTopAndBottom/>
            <wp:docPr id="2" name="Imagen 2" descr="ERA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RASU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0F5F">
        <w:rPr>
          <w:rFonts w:ascii="Century Gothic" w:hAnsi="Century Gothic"/>
          <w:noProof/>
          <w:sz w:val="20"/>
          <w:szCs w:val="20"/>
          <w:lang w:val="es-ES" w:eastAsia="es-ES"/>
        </w:rPr>
        <w:t>Eratsungo</w:t>
      </w:r>
      <w:r w:rsidR="00501EAB" w:rsidRPr="00D35EEA">
        <w:rPr>
          <w:rFonts w:ascii="Century Gothic" w:hAnsi="Century Gothic"/>
          <w:sz w:val="20"/>
          <w:szCs w:val="20"/>
        </w:rPr>
        <w:t xml:space="preserve"> </w:t>
      </w:r>
      <w:r w:rsidR="00501EAB" w:rsidRPr="00130F5F">
        <w:rPr>
          <w:rFonts w:ascii="Century Gothic" w:hAnsi="Century Gothic"/>
          <w:sz w:val="18"/>
          <w:szCs w:val="18"/>
        </w:rPr>
        <w:t>Udala</w:t>
      </w:r>
    </w:p>
    <w:p w:rsidR="00501EAB" w:rsidRPr="00D35EEA" w:rsidRDefault="00501EAB" w:rsidP="00130F5F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130F5F">
        <w:rPr>
          <w:rFonts w:ascii="Century Gothic" w:hAnsi="Century Gothic"/>
          <w:sz w:val="18"/>
          <w:szCs w:val="18"/>
        </w:rPr>
        <w:t>Ayuntamiento</w:t>
      </w:r>
      <w:r w:rsidRPr="00D35EEA">
        <w:rPr>
          <w:rFonts w:ascii="Century Gothic" w:hAnsi="Century Gothic"/>
          <w:sz w:val="20"/>
          <w:szCs w:val="20"/>
        </w:rPr>
        <w:t xml:space="preserve"> de </w:t>
      </w:r>
      <w:proofErr w:type="spellStart"/>
      <w:r w:rsidR="00130F5F">
        <w:rPr>
          <w:rFonts w:ascii="Century Gothic" w:hAnsi="Century Gothic"/>
          <w:sz w:val="20"/>
          <w:szCs w:val="20"/>
        </w:rPr>
        <w:t>Eratsun</w:t>
      </w:r>
      <w:proofErr w:type="spellEnd"/>
    </w:p>
    <w:p w:rsidR="00C532E5" w:rsidRDefault="00C532E5" w:rsidP="00501EAB">
      <w:pPr>
        <w:pStyle w:val="Prrafodelista"/>
        <w:spacing w:after="0" w:line="360" w:lineRule="auto"/>
        <w:ind w:left="0" w:firstLine="708"/>
        <w:jc w:val="center"/>
        <w:rPr>
          <w:rFonts w:ascii="Century Gothic" w:hAnsi="Century Gothic"/>
          <w:b/>
          <w:sz w:val="20"/>
          <w:szCs w:val="20"/>
        </w:rPr>
      </w:pPr>
    </w:p>
    <w:p w:rsidR="00501EAB" w:rsidRPr="007E4107" w:rsidRDefault="00501EAB" w:rsidP="007A05BD">
      <w:pPr>
        <w:pStyle w:val="Prrafodelista"/>
        <w:spacing w:after="0" w:line="360" w:lineRule="auto"/>
        <w:ind w:left="0"/>
        <w:jc w:val="center"/>
        <w:rPr>
          <w:rFonts w:ascii="Century Gothic" w:hAnsi="Century Gothic"/>
          <w:sz w:val="18"/>
          <w:szCs w:val="18"/>
        </w:rPr>
      </w:pPr>
      <w:r w:rsidRPr="007E4107">
        <w:rPr>
          <w:rFonts w:ascii="Century Gothic" w:hAnsi="Century Gothic"/>
          <w:b/>
          <w:sz w:val="18"/>
          <w:szCs w:val="18"/>
        </w:rPr>
        <w:t>OS</w:t>
      </w:r>
      <w:r w:rsidR="00576C21" w:rsidRPr="007E4107">
        <w:rPr>
          <w:rFonts w:ascii="Century Gothic" w:hAnsi="Century Gothic"/>
          <w:b/>
          <w:sz w:val="18"/>
          <w:szCs w:val="18"/>
        </w:rPr>
        <w:t>O</w:t>
      </w:r>
      <w:r w:rsidRPr="007E4107">
        <w:rPr>
          <w:rFonts w:ascii="Century Gothic" w:hAnsi="Century Gothic"/>
          <w:b/>
          <w:sz w:val="18"/>
          <w:szCs w:val="18"/>
        </w:rPr>
        <w:t>KO BILKURAKO ERABAKIAREN JAKINARAZPENA</w:t>
      </w:r>
      <w:r w:rsidR="007E4107" w:rsidRPr="007E4107">
        <w:rPr>
          <w:rFonts w:ascii="Century Gothic" w:hAnsi="Century Gothic"/>
          <w:b/>
          <w:sz w:val="18"/>
          <w:szCs w:val="18"/>
        </w:rPr>
        <w:t>/</w:t>
      </w:r>
      <w:r w:rsidRPr="007E4107">
        <w:rPr>
          <w:rFonts w:ascii="Century Gothic" w:hAnsi="Century Gothic"/>
          <w:sz w:val="18"/>
          <w:szCs w:val="18"/>
        </w:rPr>
        <w:t>NOTIFICACIÓN DE ACUERDO DE PLENO</w:t>
      </w:r>
    </w:p>
    <w:p w:rsidR="00501EAB" w:rsidRPr="00D35EEA" w:rsidRDefault="00501EAB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b/>
          <w:sz w:val="18"/>
          <w:szCs w:val="18"/>
        </w:rPr>
      </w:pPr>
      <w:r w:rsidRPr="00D35EEA">
        <w:rPr>
          <w:rFonts w:ascii="Century Gothic" w:hAnsi="Century Gothic"/>
          <w:b/>
          <w:sz w:val="18"/>
          <w:szCs w:val="18"/>
        </w:rPr>
        <w:t xml:space="preserve">Mª Jose </w:t>
      </w:r>
      <w:proofErr w:type="spellStart"/>
      <w:r w:rsidRPr="00D35EEA">
        <w:rPr>
          <w:rFonts w:ascii="Century Gothic" w:hAnsi="Century Gothic"/>
          <w:b/>
          <w:sz w:val="18"/>
          <w:szCs w:val="18"/>
        </w:rPr>
        <w:t>Ezkurra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 xml:space="preserve"> Legazkue</w:t>
      </w:r>
      <w:r w:rsidR="00BF7F50">
        <w:rPr>
          <w:rFonts w:ascii="Century Gothic" w:hAnsi="Century Gothic"/>
          <w:b/>
          <w:sz w:val="18"/>
          <w:szCs w:val="18"/>
        </w:rPr>
        <w:t xml:space="preserve"> </w:t>
      </w:r>
      <w:proofErr w:type="spellStart"/>
      <w:r w:rsidR="00130F5F">
        <w:rPr>
          <w:rFonts w:ascii="Century Gothic" w:hAnsi="Century Gothic"/>
          <w:b/>
          <w:sz w:val="18"/>
          <w:szCs w:val="18"/>
        </w:rPr>
        <w:t>Eratsungo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 xml:space="preserve"> </w:t>
      </w:r>
      <w:proofErr w:type="spellStart"/>
      <w:r w:rsidRPr="00D35EEA">
        <w:rPr>
          <w:rFonts w:ascii="Century Gothic" w:hAnsi="Century Gothic"/>
          <w:b/>
          <w:sz w:val="18"/>
          <w:szCs w:val="18"/>
        </w:rPr>
        <w:t>udalaren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 xml:space="preserve"> </w:t>
      </w:r>
      <w:proofErr w:type="spellStart"/>
      <w:r w:rsidRPr="00D35EEA">
        <w:rPr>
          <w:rFonts w:ascii="Century Gothic" w:hAnsi="Century Gothic"/>
          <w:b/>
          <w:sz w:val="18"/>
          <w:szCs w:val="18"/>
        </w:rPr>
        <w:t>idazkariak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>, NERONEK ZIURTATUTA</w:t>
      </w:r>
    </w:p>
    <w:p w:rsidR="00501EAB" w:rsidRPr="008C6235" w:rsidRDefault="00501EAB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18"/>
          <w:szCs w:val="18"/>
        </w:rPr>
      </w:pPr>
      <w:r w:rsidRPr="008C6235">
        <w:rPr>
          <w:rFonts w:ascii="Century Gothic" w:hAnsi="Century Gothic"/>
          <w:sz w:val="18"/>
          <w:szCs w:val="18"/>
        </w:rPr>
        <w:t xml:space="preserve">Dña. Mª José </w:t>
      </w:r>
      <w:proofErr w:type="spellStart"/>
      <w:r w:rsidRPr="008C6235">
        <w:rPr>
          <w:rFonts w:ascii="Century Gothic" w:hAnsi="Century Gothic"/>
          <w:sz w:val="18"/>
          <w:szCs w:val="18"/>
        </w:rPr>
        <w:t>Ezkurra</w:t>
      </w:r>
      <w:proofErr w:type="spellEnd"/>
      <w:r w:rsidRPr="008C6235">
        <w:rPr>
          <w:rFonts w:ascii="Century Gothic" w:hAnsi="Century Gothic"/>
          <w:sz w:val="18"/>
          <w:szCs w:val="18"/>
        </w:rPr>
        <w:t xml:space="preserve"> Legazkue, Secretaria del Ayuntamiento de </w:t>
      </w:r>
      <w:proofErr w:type="spellStart"/>
      <w:r w:rsidR="00130F5F">
        <w:rPr>
          <w:rFonts w:ascii="Century Gothic" w:hAnsi="Century Gothic"/>
          <w:sz w:val="18"/>
          <w:szCs w:val="18"/>
        </w:rPr>
        <w:t>Eratsun</w:t>
      </w:r>
      <w:proofErr w:type="spellEnd"/>
      <w:r w:rsidRPr="008C6235">
        <w:rPr>
          <w:rFonts w:ascii="Century Gothic" w:hAnsi="Century Gothic"/>
          <w:sz w:val="18"/>
          <w:szCs w:val="18"/>
        </w:rPr>
        <w:t>, CERTIFICA.</w:t>
      </w:r>
    </w:p>
    <w:p w:rsidR="00501EAB" w:rsidRDefault="00501EAB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501EAB" w:rsidRDefault="00501EAB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  <w:sectPr w:rsidR="00501EAB" w:rsidSect="00130328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501EAB" w:rsidRPr="007E094D" w:rsidRDefault="00501EAB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18"/>
          <w:szCs w:val="18"/>
        </w:rPr>
      </w:pPr>
      <w:r w:rsidRPr="00D35EEA">
        <w:rPr>
          <w:rFonts w:ascii="Century Gothic" w:hAnsi="Century Gothic"/>
          <w:sz w:val="18"/>
          <w:szCs w:val="18"/>
        </w:rPr>
        <w:lastRenderedPageBreak/>
        <w:t xml:space="preserve">Que en </w:t>
      </w:r>
      <w:r w:rsidRPr="007E094D">
        <w:rPr>
          <w:rFonts w:ascii="Century Gothic" w:hAnsi="Century Gothic"/>
          <w:sz w:val="18"/>
          <w:szCs w:val="18"/>
        </w:rPr>
        <w:t xml:space="preserve">sesión plenaria celebrada por el Pleno del Ayuntamiento de </w:t>
      </w:r>
      <w:proofErr w:type="spellStart"/>
      <w:r w:rsidR="00130F5F">
        <w:rPr>
          <w:rFonts w:ascii="Century Gothic" w:hAnsi="Century Gothic"/>
          <w:sz w:val="18"/>
          <w:szCs w:val="18"/>
        </w:rPr>
        <w:t>Eratsun</w:t>
      </w:r>
      <w:proofErr w:type="spellEnd"/>
      <w:r w:rsidRPr="007E094D">
        <w:rPr>
          <w:rFonts w:ascii="Century Gothic" w:hAnsi="Century Gothic"/>
          <w:sz w:val="18"/>
          <w:szCs w:val="18"/>
        </w:rPr>
        <w:t xml:space="preserve"> el día </w:t>
      </w:r>
      <w:r w:rsidR="00FA4154">
        <w:rPr>
          <w:rFonts w:ascii="Century Gothic" w:hAnsi="Century Gothic"/>
          <w:sz w:val="18"/>
          <w:szCs w:val="18"/>
        </w:rPr>
        <w:t>17</w:t>
      </w:r>
      <w:r w:rsidRPr="007E094D">
        <w:rPr>
          <w:rFonts w:ascii="Century Gothic" w:hAnsi="Century Gothic"/>
          <w:sz w:val="18"/>
          <w:szCs w:val="18"/>
        </w:rPr>
        <w:t xml:space="preserve"> de </w:t>
      </w:r>
      <w:r w:rsidR="00FA4154">
        <w:rPr>
          <w:rFonts w:ascii="Century Gothic" w:hAnsi="Century Gothic"/>
          <w:sz w:val="18"/>
          <w:szCs w:val="18"/>
        </w:rPr>
        <w:t>enero</w:t>
      </w:r>
      <w:r w:rsidR="00E152BF" w:rsidRPr="007E094D">
        <w:rPr>
          <w:rFonts w:ascii="Century Gothic" w:hAnsi="Century Gothic"/>
          <w:sz w:val="18"/>
          <w:szCs w:val="18"/>
        </w:rPr>
        <w:t xml:space="preserve"> de 20</w:t>
      </w:r>
      <w:r w:rsidR="004C011C">
        <w:rPr>
          <w:rFonts w:ascii="Century Gothic" w:hAnsi="Century Gothic"/>
          <w:sz w:val="18"/>
          <w:szCs w:val="18"/>
        </w:rPr>
        <w:t>2</w:t>
      </w:r>
      <w:r w:rsidR="00FA4154">
        <w:rPr>
          <w:rFonts w:ascii="Century Gothic" w:hAnsi="Century Gothic"/>
          <w:sz w:val="18"/>
          <w:szCs w:val="18"/>
        </w:rPr>
        <w:t>2</w:t>
      </w:r>
      <w:r w:rsidRPr="007E094D">
        <w:rPr>
          <w:rFonts w:ascii="Century Gothic" w:hAnsi="Century Gothic"/>
          <w:sz w:val="18"/>
          <w:szCs w:val="18"/>
        </w:rPr>
        <w:t>, se adoptó, entre otros, el acuerdo cuyo texto a continuación se transcribe íntegramente.</w:t>
      </w:r>
    </w:p>
    <w:p w:rsidR="00501EAB" w:rsidRPr="00FA4154" w:rsidRDefault="00130F5F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18"/>
          <w:szCs w:val="18"/>
        </w:rPr>
      </w:pPr>
      <w:proofErr w:type="spellStart"/>
      <w:r w:rsidRPr="00FA4154">
        <w:rPr>
          <w:rFonts w:ascii="Century Gothic" w:hAnsi="Century Gothic"/>
          <w:sz w:val="18"/>
          <w:szCs w:val="18"/>
        </w:rPr>
        <w:lastRenderedPageBreak/>
        <w:t>Eratsungo</w:t>
      </w:r>
      <w:proofErr w:type="spellEnd"/>
      <w:r w:rsidR="00E152BF"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E152BF" w:rsidRPr="00FA4154">
        <w:rPr>
          <w:rFonts w:ascii="Century Gothic" w:hAnsi="Century Gothic"/>
          <w:sz w:val="18"/>
          <w:szCs w:val="18"/>
        </w:rPr>
        <w:t>Udalak</w:t>
      </w:r>
      <w:proofErr w:type="spellEnd"/>
      <w:r w:rsidR="00E152BF" w:rsidRPr="00FA4154">
        <w:rPr>
          <w:rFonts w:ascii="Century Gothic" w:hAnsi="Century Gothic"/>
          <w:sz w:val="18"/>
          <w:szCs w:val="18"/>
        </w:rPr>
        <w:t>, 20</w:t>
      </w:r>
      <w:r w:rsidR="004C011C" w:rsidRPr="00FA4154">
        <w:rPr>
          <w:rFonts w:ascii="Century Gothic" w:hAnsi="Century Gothic"/>
          <w:sz w:val="18"/>
          <w:szCs w:val="18"/>
        </w:rPr>
        <w:t>2</w:t>
      </w:r>
      <w:r w:rsidR="00FA4154" w:rsidRPr="00FA4154">
        <w:rPr>
          <w:rFonts w:ascii="Century Gothic" w:hAnsi="Century Gothic"/>
          <w:sz w:val="18"/>
          <w:szCs w:val="18"/>
        </w:rPr>
        <w:t>2</w:t>
      </w:r>
      <w:r w:rsidR="00501EAB" w:rsidRPr="00FA4154">
        <w:rPr>
          <w:rFonts w:ascii="Century Gothic" w:hAnsi="Century Gothic"/>
          <w:sz w:val="18"/>
          <w:szCs w:val="18"/>
        </w:rPr>
        <w:t xml:space="preserve">ko </w:t>
      </w:r>
      <w:proofErr w:type="spellStart"/>
      <w:r w:rsidR="00FA4154" w:rsidRPr="00FA4154">
        <w:rPr>
          <w:rFonts w:ascii="Century Gothic" w:hAnsi="Century Gothic"/>
          <w:sz w:val="18"/>
          <w:szCs w:val="18"/>
        </w:rPr>
        <w:t>urtarrilaren</w:t>
      </w:r>
      <w:proofErr w:type="spellEnd"/>
      <w:r w:rsidR="0085693C" w:rsidRPr="00FA4154">
        <w:rPr>
          <w:rFonts w:ascii="Century Gothic" w:hAnsi="Century Gothic"/>
          <w:sz w:val="18"/>
          <w:szCs w:val="18"/>
        </w:rPr>
        <w:t xml:space="preserve"> </w:t>
      </w:r>
      <w:r w:rsidR="00501EAB" w:rsidRPr="00FA4154">
        <w:rPr>
          <w:rFonts w:ascii="Century Gothic" w:hAnsi="Century Gothic"/>
          <w:sz w:val="18"/>
          <w:szCs w:val="18"/>
        </w:rPr>
        <w:t xml:space="preserve"> </w:t>
      </w:r>
      <w:r w:rsidR="00FA4154">
        <w:rPr>
          <w:rFonts w:ascii="Century Gothic" w:hAnsi="Century Gothic"/>
          <w:sz w:val="18"/>
          <w:szCs w:val="18"/>
        </w:rPr>
        <w:t>17</w:t>
      </w:r>
      <w:r w:rsidR="00501EAB" w:rsidRPr="00FA4154">
        <w:rPr>
          <w:rFonts w:ascii="Century Gothic" w:hAnsi="Century Gothic"/>
          <w:sz w:val="18"/>
          <w:szCs w:val="18"/>
        </w:rPr>
        <w:t xml:space="preserve">an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ospatutako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osoko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bilkuran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besteak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576C21" w:rsidRPr="00FA4154">
        <w:rPr>
          <w:rFonts w:ascii="Century Gothic" w:hAnsi="Century Gothic"/>
          <w:sz w:val="18"/>
          <w:szCs w:val="18"/>
        </w:rPr>
        <w:t>b</w:t>
      </w:r>
      <w:r w:rsidR="00501EAB" w:rsidRPr="00FA4154">
        <w:rPr>
          <w:rFonts w:ascii="Century Gothic" w:hAnsi="Century Gothic"/>
          <w:sz w:val="18"/>
          <w:szCs w:val="18"/>
        </w:rPr>
        <w:t>este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honako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erabakia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hartu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="00501EAB" w:rsidRPr="00FA4154">
        <w:rPr>
          <w:rFonts w:ascii="Century Gothic" w:hAnsi="Century Gothic"/>
          <w:sz w:val="18"/>
          <w:szCs w:val="18"/>
        </w:rPr>
        <w:t>zuen</w:t>
      </w:r>
      <w:proofErr w:type="spellEnd"/>
      <w:r w:rsidR="00501EAB" w:rsidRPr="00FA4154">
        <w:rPr>
          <w:rFonts w:ascii="Century Gothic" w:hAnsi="Century Gothic"/>
          <w:sz w:val="18"/>
          <w:szCs w:val="18"/>
        </w:rPr>
        <w:t>:</w:t>
      </w:r>
    </w:p>
    <w:p w:rsidR="00C532E5" w:rsidRPr="00FA4154" w:rsidRDefault="00C532E5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C532E5" w:rsidRPr="00FA4154" w:rsidRDefault="00C532E5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C532E5" w:rsidRPr="00FA4154" w:rsidRDefault="00C532E5" w:rsidP="00501EAB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  <w:sectPr w:rsidR="00C532E5" w:rsidRPr="00FA4154" w:rsidSect="008C6235">
          <w:type w:val="continuous"/>
          <w:pgSz w:w="11906" w:h="16838"/>
          <w:pgMar w:top="1417" w:right="1701" w:bottom="1417" w:left="1701" w:header="708" w:footer="708" w:gutter="0"/>
          <w:cols w:num="2" w:space="709"/>
          <w:docGrid w:linePitch="360"/>
        </w:sectPr>
      </w:pPr>
    </w:p>
    <w:p w:rsidR="0085693C" w:rsidRPr="00FA4154" w:rsidRDefault="0085693C" w:rsidP="007A05BD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9B2D7F" w:rsidRDefault="007A05BD" w:rsidP="007A05BD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Ex</w:t>
      </w:r>
      <w:r w:rsidRPr="007A05BD">
        <w:rPr>
          <w:rFonts w:ascii="Century Gothic" w:hAnsi="Century Gothic"/>
          <w:sz w:val="20"/>
          <w:szCs w:val="20"/>
        </w:rPr>
        <w:t>pediente</w:t>
      </w:r>
      <w:r w:rsidR="009B2D7F" w:rsidRPr="007A05BD">
        <w:rPr>
          <w:rFonts w:ascii="Century Gothic" w:hAnsi="Century Gothic"/>
          <w:sz w:val="20"/>
          <w:szCs w:val="20"/>
        </w:rPr>
        <w:t xml:space="preserve">: </w:t>
      </w:r>
      <w:r w:rsidR="00FA4154">
        <w:rPr>
          <w:rStyle w:val="form-control-text"/>
          <w:rFonts w:ascii="Century Gothic" w:hAnsi="Century Gothic"/>
          <w:sz w:val="20"/>
          <w:szCs w:val="20"/>
        </w:rPr>
        <w:t xml:space="preserve">Declaración de emergencia de las actuaciones de reparación del camino </w:t>
      </w:r>
      <w:proofErr w:type="spellStart"/>
      <w:r w:rsidR="00FA4154">
        <w:rPr>
          <w:rStyle w:val="form-control-text"/>
          <w:rFonts w:ascii="Century Gothic" w:hAnsi="Century Gothic"/>
          <w:sz w:val="20"/>
          <w:szCs w:val="20"/>
        </w:rPr>
        <w:t>Urrutiña</w:t>
      </w:r>
      <w:proofErr w:type="spellEnd"/>
      <w:r>
        <w:rPr>
          <w:rFonts w:ascii="Century Gothic" w:hAnsi="Century Gothic"/>
          <w:sz w:val="20"/>
          <w:szCs w:val="20"/>
        </w:rPr>
        <w:t>.</w:t>
      </w:r>
    </w:p>
    <w:p w:rsidR="00FA4154" w:rsidRDefault="00FA4154" w:rsidP="0085693C">
      <w:pPr>
        <w:pStyle w:val="Prrafodelista"/>
        <w:spacing w:after="0" w:line="360" w:lineRule="auto"/>
        <w:ind w:left="0" w:firstLine="709"/>
        <w:jc w:val="both"/>
        <w:rPr>
          <w:rFonts w:ascii="Century Gothic" w:hAnsi="Century Gothic"/>
          <w:sz w:val="20"/>
          <w:szCs w:val="20"/>
        </w:rPr>
      </w:pPr>
    </w:p>
    <w:p w:rsidR="0085693C" w:rsidRDefault="0085693C" w:rsidP="0085693C">
      <w:pPr>
        <w:pStyle w:val="Prrafodelista"/>
        <w:spacing w:after="0" w:line="360" w:lineRule="auto"/>
        <w:ind w:left="0" w:firstLine="70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Se acuerda, por </w:t>
      </w:r>
      <w:r w:rsidR="00FA4154">
        <w:rPr>
          <w:rFonts w:ascii="Century Gothic" w:hAnsi="Century Gothic"/>
          <w:sz w:val="20"/>
          <w:szCs w:val="20"/>
        </w:rPr>
        <w:t>unanimidad:</w:t>
      </w:r>
    </w:p>
    <w:p w:rsidR="00FA4154" w:rsidRDefault="00FA4154" w:rsidP="00FA4154">
      <w:pPr>
        <w:pStyle w:val="Prrafodelista"/>
        <w:numPr>
          <w:ilvl w:val="0"/>
          <w:numId w:val="4"/>
        </w:numPr>
        <w:spacing w:after="0" w:line="360" w:lineRule="auto"/>
        <w:ind w:left="709" w:firstLine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Declarar el carácter de emergencia de las actuaciones para la “REPARACIÓN DE LOS DAÑOS DEL CAMINO URRUTIÑA, CONSIDERADOS DE EMERGENCIA” y proceder a la ejecución de la obra de acuerdo a lo estipulado en el artículo 140 “expediente de emergencia” de la Ley Foral 2/2018, de 13 de abril, de Contratos Públicos.</w:t>
      </w:r>
    </w:p>
    <w:p w:rsidR="00FA4154" w:rsidRDefault="00FA4154" w:rsidP="00FA4154">
      <w:pPr>
        <w:pStyle w:val="Prrafodelista"/>
        <w:spacing w:after="0" w:line="360" w:lineRule="auto"/>
        <w:ind w:left="709"/>
        <w:jc w:val="both"/>
        <w:rPr>
          <w:rFonts w:ascii="Century Gothic" w:hAnsi="Century Gothic"/>
          <w:sz w:val="20"/>
          <w:szCs w:val="20"/>
        </w:rPr>
      </w:pPr>
    </w:p>
    <w:p w:rsidR="00FA4154" w:rsidRDefault="00FA4154" w:rsidP="00FA4154">
      <w:pPr>
        <w:pStyle w:val="Prrafodelista"/>
        <w:numPr>
          <w:ilvl w:val="0"/>
          <w:numId w:val="4"/>
        </w:numPr>
        <w:spacing w:after="0" w:line="360" w:lineRule="auto"/>
        <w:ind w:left="709" w:firstLine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Aprobar la memoria técnica valorada de la obra </w:t>
      </w:r>
      <w:r>
        <w:rPr>
          <w:rFonts w:ascii="Century Gothic" w:hAnsi="Century Gothic"/>
          <w:sz w:val="20"/>
          <w:szCs w:val="20"/>
        </w:rPr>
        <w:t>“REPARACIÓN DE LOS DAÑOS DEL CAMINO URRUTIÑA, CONSIDERADOS DE EMERGENCIA”</w:t>
      </w:r>
      <w:r>
        <w:rPr>
          <w:rFonts w:ascii="Century Gothic" w:hAnsi="Century Gothic"/>
          <w:sz w:val="20"/>
          <w:szCs w:val="20"/>
        </w:rPr>
        <w:t xml:space="preserve">, redactada por Martin </w:t>
      </w:r>
      <w:proofErr w:type="spellStart"/>
      <w:r>
        <w:rPr>
          <w:rFonts w:ascii="Century Gothic" w:hAnsi="Century Gothic"/>
          <w:sz w:val="20"/>
          <w:szCs w:val="20"/>
        </w:rPr>
        <w:t>Mindeguía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Ochandorena</w:t>
      </w:r>
      <w:proofErr w:type="spellEnd"/>
      <w:r>
        <w:rPr>
          <w:rFonts w:ascii="Century Gothic" w:hAnsi="Century Gothic"/>
          <w:sz w:val="20"/>
          <w:szCs w:val="20"/>
        </w:rPr>
        <w:t>.</w:t>
      </w:r>
    </w:p>
    <w:p w:rsidR="00FA4154" w:rsidRPr="00FA4154" w:rsidRDefault="00FA4154" w:rsidP="00FA4154">
      <w:pPr>
        <w:pStyle w:val="Prrafodelista"/>
        <w:rPr>
          <w:rFonts w:ascii="Century Gothic" w:hAnsi="Century Gothic"/>
          <w:sz w:val="20"/>
          <w:szCs w:val="20"/>
        </w:rPr>
      </w:pPr>
    </w:p>
    <w:p w:rsidR="00FA4154" w:rsidRDefault="00FA4154" w:rsidP="00FA4154">
      <w:pPr>
        <w:pStyle w:val="Prrafodelista"/>
        <w:numPr>
          <w:ilvl w:val="0"/>
          <w:numId w:val="4"/>
        </w:numPr>
        <w:spacing w:after="0" w:line="360" w:lineRule="auto"/>
        <w:ind w:left="709" w:firstLine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Solicitar a la Dirección General de Administración Local y Despoblación del Gobierno de Navarra que califique su actuación de </w:t>
      </w:r>
      <w:proofErr w:type="spellStart"/>
      <w:r>
        <w:rPr>
          <w:rFonts w:ascii="Century Gothic" w:hAnsi="Century Gothic"/>
          <w:sz w:val="20"/>
          <w:szCs w:val="20"/>
        </w:rPr>
        <w:t>mergencia</w:t>
      </w:r>
      <w:proofErr w:type="spellEnd"/>
      <w:r>
        <w:rPr>
          <w:rFonts w:ascii="Century Gothic" w:hAnsi="Century Gothic"/>
          <w:sz w:val="20"/>
          <w:szCs w:val="20"/>
        </w:rPr>
        <w:t xml:space="preserve"> y su inclusión en el Plan de Inversiones Locales 2017-2019.</w:t>
      </w:r>
    </w:p>
    <w:p w:rsidR="007E4107" w:rsidRDefault="007E4107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4107" w:rsidRDefault="007E4107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FA4154" w:rsidRDefault="00FA4154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  <w:sectPr w:rsidR="00FA4154" w:rsidSect="008C6235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7E4107" w:rsidRPr="008C6235" w:rsidRDefault="007E4107" w:rsidP="007E4107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 w:rsidRPr="008C6235">
        <w:rPr>
          <w:rFonts w:ascii="Century Gothic" w:hAnsi="Century Gothic"/>
          <w:sz w:val="16"/>
          <w:szCs w:val="16"/>
        </w:rPr>
        <w:lastRenderedPageBreak/>
        <w:t xml:space="preserve">Lo que notifico a Ud. Para su </w:t>
      </w:r>
      <w:proofErr w:type="spellStart"/>
      <w:r w:rsidRPr="008C6235">
        <w:rPr>
          <w:rFonts w:ascii="Century Gothic" w:hAnsi="Century Gothic"/>
          <w:sz w:val="16"/>
          <w:szCs w:val="16"/>
        </w:rPr>
        <w:t>conocimiento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y efectos, </w:t>
      </w:r>
      <w:proofErr w:type="spellStart"/>
      <w:r w:rsidRPr="008C6235">
        <w:rPr>
          <w:rFonts w:ascii="Century Gothic" w:hAnsi="Century Gothic"/>
          <w:sz w:val="16"/>
          <w:szCs w:val="16"/>
        </w:rPr>
        <w:t>advirtiéndole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que contra esta Resolución cabe </w:t>
      </w:r>
      <w:proofErr w:type="spellStart"/>
      <w:r w:rsidRPr="008C6235">
        <w:rPr>
          <w:rFonts w:ascii="Century Gothic" w:hAnsi="Century Gothic"/>
          <w:sz w:val="16"/>
          <w:szCs w:val="16"/>
        </w:rPr>
        <w:t>interponer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directamente Recurso </w:t>
      </w:r>
      <w:proofErr w:type="spellStart"/>
      <w:r w:rsidRPr="008C6235">
        <w:rPr>
          <w:rFonts w:ascii="Century Gothic" w:hAnsi="Century Gothic"/>
          <w:sz w:val="16"/>
          <w:szCs w:val="16"/>
        </w:rPr>
        <w:t>Contencioso-Administrativo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 xml:space="preserve">en el </w:t>
      </w:r>
      <w:proofErr w:type="spellStart"/>
      <w:r>
        <w:rPr>
          <w:rFonts w:ascii="Century Gothic" w:hAnsi="Century Gothic"/>
          <w:sz w:val="16"/>
          <w:szCs w:val="16"/>
        </w:rPr>
        <w:t>plazo</w:t>
      </w:r>
      <w:proofErr w:type="spellEnd"/>
      <w:r>
        <w:rPr>
          <w:rFonts w:ascii="Century Gothic" w:hAnsi="Century Gothic"/>
          <w:sz w:val="16"/>
          <w:szCs w:val="16"/>
        </w:rPr>
        <w:t xml:space="preserve"> de dos mese</w:t>
      </w:r>
      <w:r w:rsidRPr="008C6235">
        <w:rPr>
          <w:rFonts w:ascii="Century Gothic" w:hAnsi="Century Gothic"/>
          <w:sz w:val="16"/>
          <w:szCs w:val="16"/>
        </w:rPr>
        <w:t xml:space="preserve">s ante el Juzgado del </w:t>
      </w:r>
      <w:proofErr w:type="spellStart"/>
      <w:r w:rsidRPr="008C6235">
        <w:rPr>
          <w:rFonts w:ascii="Century Gothic" w:hAnsi="Century Gothic"/>
          <w:sz w:val="16"/>
          <w:szCs w:val="16"/>
        </w:rPr>
        <w:t>mismo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orden, en </w:t>
      </w:r>
      <w:proofErr w:type="spellStart"/>
      <w:r w:rsidRPr="008C6235">
        <w:rPr>
          <w:rFonts w:ascii="Century Gothic" w:hAnsi="Century Gothic"/>
          <w:sz w:val="16"/>
          <w:szCs w:val="16"/>
        </w:rPr>
        <w:t>virtud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de lo establecido en el art. 8.1 de la </w:t>
      </w:r>
      <w:proofErr w:type="spellStart"/>
      <w:r w:rsidRPr="008C6235">
        <w:rPr>
          <w:rFonts w:ascii="Century Gothic" w:hAnsi="Century Gothic"/>
          <w:sz w:val="16"/>
          <w:szCs w:val="16"/>
        </w:rPr>
        <w:t>Ley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29/1998, de 13 </w:t>
      </w:r>
      <w:proofErr w:type="spellStart"/>
      <w:r w:rsidRPr="008C6235">
        <w:rPr>
          <w:rFonts w:ascii="Century Gothic" w:hAnsi="Century Gothic"/>
          <w:sz w:val="16"/>
          <w:szCs w:val="16"/>
        </w:rPr>
        <w:t>de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8C6235">
        <w:rPr>
          <w:rFonts w:ascii="Century Gothic" w:hAnsi="Century Gothic"/>
          <w:sz w:val="16"/>
          <w:szCs w:val="16"/>
        </w:rPr>
        <w:t>julio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, reguladora de la </w:t>
      </w:r>
      <w:proofErr w:type="spellStart"/>
      <w:r w:rsidRPr="008C6235">
        <w:rPr>
          <w:rFonts w:ascii="Century Gothic" w:hAnsi="Century Gothic"/>
          <w:sz w:val="16"/>
          <w:szCs w:val="16"/>
        </w:rPr>
        <w:t>Jurisdicción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8C6235">
        <w:rPr>
          <w:rFonts w:ascii="Century Gothic" w:hAnsi="Century Gothic"/>
          <w:sz w:val="16"/>
          <w:szCs w:val="16"/>
        </w:rPr>
        <w:t>Contencioso-Administrativa</w:t>
      </w:r>
      <w:proofErr w:type="spellEnd"/>
      <w:r w:rsidRPr="008C6235">
        <w:rPr>
          <w:rFonts w:ascii="Century Gothic" w:hAnsi="Century Gothic"/>
          <w:sz w:val="16"/>
          <w:szCs w:val="16"/>
        </w:rPr>
        <w:t>.</w:t>
      </w:r>
    </w:p>
    <w:p w:rsidR="007E4107" w:rsidRDefault="007E4107" w:rsidP="007E4107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 w:rsidRPr="008C6235">
        <w:rPr>
          <w:rFonts w:ascii="Century Gothic" w:hAnsi="Century Gothic"/>
          <w:sz w:val="16"/>
          <w:szCs w:val="16"/>
        </w:rPr>
        <w:t xml:space="preserve">Y con carácter potestativo, Recurso de Reposición ante el órgano que </w:t>
      </w:r>
      <w:proofErr w:type="spellStart"/>
      <w:r w:rsidRPr="008C6235">
        <w:rPr>
          <w:rFonts w:ascii="Century Gothic" w:hAnsi="Century Gothic"/>
          <w:sz w:val="16"/>
          <w:szCs w:val="16"/>
        </w:rPr>
        <w:t>dictó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esta Resolución en el </w:t>
      </w:r>
      <w:proofErr w:type="spellStart"/>
      <w:r w:rsidRPr="008C6235">
        <w:rPr>
          <w:rFonts w:ascii="Century Gothic" w:hAnsi="Century Gothic"/>
          <w:sz w:val="16"/>
          <w:szCs w:val="16"/>
        </w:rPr>
        <w:t>plazo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de un mes desde el día </w:t>
      </w:r>
      <w:proofErr w:type="spellStart"/>
      <w:r w:rsidRPr="008C6235">
        <w:rPr>
          <w:rFonts w:ascii="Century Gothic" w:hAnsi="Century Gothic"/>
          <w:sz w:val="16"/>
          <w:szCs w:val="16"/>
        </w:rPr>
        <w:t>siguiente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a su notificación o </w:t>
      </w:r>
      <w:proofErr w:type="spellStart"/>
      <w:r w:rsidRPr="008C6235">
        <w:rPr>
          <w:rFonts w:ascii="Century Gothic" w:hAnsi="Century Gothic"/>
          <w:sz w:val="16"/>
          <w:szCs w:val="16"/>
        </w:rPr>
        <w:t>bien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Recurso de Alzada, directamente ante el Tribunal Admini</w:t>
      </w:r>
      <w:r>
        <w:rPr>
          <w:rFonts w:ascii="Century Gothic" w:hAnsi="Century Gothic"/>
          <w:sz w:val="16"/>
          <w:szCs w:val="16"/>
        </w:rPr>
        <w:t>s</w:t>
      </w:r>
      <w:r w:rsidRPr="008C6235">
        <w:rPr>
          <w:rFonts w:ascii="Century Gothic" w:hAnsi="Century Gothic"/>
          <w:sz w:val="16"/>
          <w:szCs w:val="16"/>
        </w:rPr>
        <w:t xml:space="preserve">trativo de Navarra, en el </w:t>
      </w:r>
      <w:proofErr w:type="spellStart"/>
      <w:r w:rsidRPr="008C6235">
        <w:rPr>
          <w:rFonts w:ascii="Century Gothic" w:hAnsi="Century Gothic"/>
          <w:sz w:val="16"/>
          <w:szCs w:val="16"/>
        </w:rPr>
        <w:t>plazo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de un mes contado desde el día </w:t>
      </w:r>
      <w:proofErr w:type="spellStart"/>
      <w:r w:rsidRPr="008C6235">
        <w:rPr>
          <w:rFonts w:ascii="Century Gothic" w:hAnsi="Century Gothic"/>
          <w:sz w:val="16"/>
          <w:szCs w:val="16"/>
        </w:rPr>
        <w:t>siguiente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a la </w:t>
      </w:r>
      <w:r>
        <w:rPr>
          <w:rFonts w:ascii="Century Gothic" w:hAnsi="Century Gothic"/>
          <w:sz w:val="16"/>
          <w:szCs w:val="16"/>
        </w:rPr>
        <w:t>notificación</w:t>
      </w:r>
      <w:r w:rsidRPr="008C6235">
        <w:rPr>
          <w:rFonts w:ascii="Century Gothic" w:hAnsi="Century Gothic"/>
          <w:sz w:val="16"/>
          <w:szCs w:val="16"/>
        </w:rPr>
        <w:t xml:space="preserve"> de la presente Resolución.</w:t>
      </w:r>
      <w:r>
        <w:rPr>
          <w:rFonts w:ascii="Century Gothic" w:hAnsi="Century Gothic"/>
          <w:sz w:val="16"/>
          <w:szCs w:val="16"/>
        </w:rPr>
        <w:br w:type="column"/>
      </w:r>
      <w:proofErr w:type="spellStart"/>
      <w:r>
        <w:rPr>
          <w:rFonts w:ascii="Century Gothic" w:hAnsi="Century Gothic"/>
          <w:sz w:val="16"/>
          <w:szCs w:val="16"/>
        </w:rPr>
        <w:lastRenderedPageBreak/>
        <w:t>Hau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jakin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erazten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dizut</w:t>
      </w:r>
      <w:proofErr w:type="spellEnd"/>
      <w:r>
        <w:rPr>
          <w:rFonts w:ascii="Century Gothic" w:hAnsi="Century Gothic"/>
          <w:sz w:val="16"/>
          <w:szCs w:val="16"/>
        </w:rPr>
        <w:t xml:space="preserve">, </w:t>
      </w:r>
      <w:proofErr w:type="spellStart"/>
      <w:r>
        <w:rPr>
          <w:rFonts w:ascii="Century Gothic" w:hAnsi="Century Gothic"/>
          <w:sz w:val="16"/>
          <w:szCs w:val="16"/>
        </w:rPr>
        <w:t>zuree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zaguera</w:t>
      </w:r>
      <w:proofErr w:type="spellEnd"/>
      <w:r>
        <w:rPr>
          <w:rFonts w:ascii="Century Gothic" w:hAnsi="Century Gothic"/>
          <w:sz w:val="16"/>
          <w:szCs w:val="16"/>
        </w:rPr>
        <w:t xml:space="preserve"> eta </w:t>
      </w:r>
      <w:proofErr w:type="spellStart"/>
      <w:r>
        <w:rPr>
          <w:rFonts w:ascii="Century Gothic" w:hAnsi="Century Gothic"/>
          <w:sz w:val="16"/>
          <w:szCs w:val="16"/>
        </w:rPr>
        <w:t>ondorioetarako</w:t>
      </w:r>
      <w:proofErr w:type="spellEnd"/>
      <w:r>
        <w:rPr>
          <w:rFonts w:ascii="Century Gothic" w:hAnsi="Century Gothic"/>
          <w:sz w:val="16"/>
          <w:szCs w:val="16"/>
        </w:rPr>
        <w:t xml:space="preserve">, </w:t>
      </w:r>
      <w:proofErr w:type="spellStart"/>
      <w:r>
        <w:rPr>
          <w:rFonts w:ascii="Century Gothic" w:hAnsi="Century Gothic"/>
          <w:sz w:val="16"/>
          <w:szCs w:val="16"/>
        </w:rPr>
        <w:t>oharteraziz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aipatutako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erabaki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honen</w:t>
      </w:r>
      <w:proofErr w:type="spellEnd"/>
      <w:r>
        <w:rPr>
          <w:rFonts w:ascii="Century Gothic" w:hAnsi="Century Gothic"/>
          <w:sz w:val="16"/>
          <w:szCs w:val="16"/>
        </w:rPr>
        <w:t xml:space="preserve"> contra </w:t>
      </w:r>
      <w:proofErr w:type="spellStart"/>
      <w:r>
        <w:rPr>
          <w:rFonts w:ascii="Century Gothic" w:hAnsi="Century Gothic"/>
          <w:sz w:val="16"/>
          <w:szCs w:val="16"/>
        </w:rPr>
        <w:t>helegite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hauetako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bat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paratzen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ahal</w:t>
      </w:r>
      <w:proofErr w:type="spellEnd"/>
      <w:r>
        <w:rPr>
          <w:rFonts w:ascii="Century Gothic" w:hAnsi="Century Gothic"/>
          <w:sz w:val="16"/>
          <w:szCs w:val="16"/>
        </w:rPr>
        <w:t xml:space="preserve"> dela:</w:t>
      </w:r>
    </w:p>
    <w:p w:rsidR="007E4107" w:rsidRPr="00501EAB" w:rsidRDefault="007E4107" w:rsidP="007E4107">
      <w:pPr>
        <w:pStyle w:val="Prrafodelista"/>
        <w:numPr>
          <w:ilvl w:val="0"/>
          <w:numId w:val="2"/>
        </w:numPr>
        <w:spacing w:after="0" w:line="360" w:lineRule="auto"/>
        <w:ind w:left="426" w:hanging="66"/>
        <w:jc w:val="both"/>
        <w:rPr>
          <w:rFonts w:ascii="Century Gothic" w:hAnsi="Century Gothic"/>
          <w:sz w:val="16"/>
          <w:szCs w:val="16"/>
          <w:lang w:val="gl-ES"/>
        </w:rPr>
      </w:pPr>
      <w:r w:rsidRPr="00501EAB">
        <w:rPr>
          <w:rFonts w:ascii="Century Gothic" w:hAnsi="Century Gothic"/>
          <w:b/>
          <w:sz w:val="16"/>
          <w:szCs w:val="16"/>
          <w:lang w:val="gl-ES"/>
        </w:rPr>
        <w:t>BERRAZTERTZEKO</w:t>
      </w:r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helegitea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ebazpena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eman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duen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organuari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ebazpen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hau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jakinarazi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eta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biharamunetik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hasita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HILABETE BATEKO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epean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>.</w:t>
      </w:r>
    </w:p>
    <w:p w:rsidR="007E4107" w:rsidRPr="00501EAB" w:rsidRDefault="007E4107" w:rsidP="007E4107">
      <w:pPr>
        <w:pStyle w:val="Prrafodelista"/>
        <w:numPr>
          <w:ilvl w:val="0"/>
          <w:numId w:val="2"/>
        </w:numPr>
        <w:spacing w:after="0" w:line="360" w:lineRule="auto"/>
        <w:ind w:left="426" w:hanging="66"/>
        <w:jc w:val="both"/>
        <w:rPr>
          <w:rFonts w:ascii="Century Gothic" w:hAnsi="Century Gothic"/>
          <w:sz w:val="16"/>
          <w:szCs w:val="16"/>
          <w:lang w:val="gl-ES"/>
        </w:rPr>
      </w:pPr>
      <w:r w:rsidRPr="00501EAB">
        <w:rPr>
          <w:rFonts w:ascii="Century Gothic" w:hAnsi="Century Gothic"/>
          <w:b/>
          <w:sz w:val="16"/>
          <w:szCs w:val="16"/>
          <w:lang w:val="gl-ES"/>
        </w:rPr>
        <w:t>GORA JOTZEKO</w:t>
      </w:r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helegitea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Nafarroako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Administrazio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Auzitegiari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HILEBETE BATEKO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epean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ebazpen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hau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jakinarazten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denetik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hasita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>.</w:t>
      </w:r>
    </w:p>
    <w:p w:rsidR="007E4107" w:rsidRPr="007E4107" w:rsidRDefault="007E4107" w:rsidP="007E4107">
      <w:pPr>
        <w:pStyle w:val="Prrafodelista"/>
        <w:numPr>
          <w:ilvl w:val="0"/>
          <w:numId w:val="2"/>
        </w:numPr>
        <w:spacing w:after="0" w:line="360" w:lineRule="auto"/>
        <w:ind w:left="426" w:hanging="66"/>
        <w:jc w:val="both"/>
        <w:rPr>
          <w:rFonts w:ascii="Century Gothic" w:hAnsi="Century Gothic"/>
          <w:sz w:val="20"/>
          <w:szCs w:val="20"/>
          <w:lang w:val="gl-ES"/>
        </w:rPr>
      </w:pPr>
      <w:r w:rsidRPr="007E4107">
        <w:rPr>
          <w:rFonts w:ascii="Century Gothic" w:hAnsi="Century Gothic"/>
          <w:b/>
          <w:sz w:val="16"/>
          <w:szCs w:val="16"/>
          <w:lang w:val="gl-ES"/>
        </w:rPr>
        <w:t>ADMINISTRAZIOAREKIKO</w:t>
      </w:r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helegitea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Nafarroako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Auzitegi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Nagusian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dagokion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sailari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edo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Administrazioarekiko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Epaitegiari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ebapezn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hau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jakinarazi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eta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biharamunetik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hasita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BI H</w:t>
      </w:r>
      <w:r w:rsidRPr="007E4107">
        <w:rPr>
          <w:rFonts w:ascii="Century Gothic" w:hAnsi="Century Gothic"/>
          <w:sz w:val="14"/>
          <w:szCs w:val="16"/>
          <w:lang w:val="gl-ES"/>
        </w:rPr>
        <w:t>I</w:t>
      </w:r>
      <w:r w:rsidRPr="007E4107">
        <w:rPr>
          <w:rFonts w:ascii="Century Gothic" w:hAnsi="Century Gothic"/>
          <w:sz w:val="16"/>
          <w:szCs w:val="16"/>
          <w:lang w:val="gl-ES"/>
        </w:rPr>
        <w:t xml:space="preserve">LABETEKO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epean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>.</w:t>
      </w:r>
    </w:p>
    <w:p w:rsidR="007E4107" w:rsidRDefault="007E4107" w:rsidP="007E4107">
      <w:pPr>
        <w:spacing w:line="360" w:lineRule="auto"/>
        <w:jc w:val="both"/>
        <w:rPr>
          <w:rFonts w:ascii="Century Gothic" w:hAnsi="Century Gothic"/>
          <w:sz w:val="20"/>
          <w:szCs w:val="20"/>
        </w:rPr>
        <w:sectPr w:rsidR="007E4107" w:rsidSect="007E4107">
          <w:type w:val="continuous"/>
          <w:pgSz w:w="11906" w:h="16838"/>
          <w:pgMar w:top="1417" w:right="1701" w:bottom="1417" w:left="1701" w:header="708" w:footer="708" w:gutter="0"/>
          <w:cols w:num="2" w:space="709"/>
          <w:docGrid w:linePitch="360"/>
        </w:sectPr>
      </w:pPr>
    </w:p>
    <w:p w:rsidR="007E4107" w:rsidRDefault="007E4107" w:rsidP="007E4107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85693C" w:rsidRDefault="0085693C" w:rsidP="007E4107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85693C" w:rsidRDefault="0085693C" w:rsidP="007E4107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85693C" w:rsidRDefault="0085693C" w:rsidP="007E4107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85693C" w:rsidRDefault="0085693C" w:rsidP="007E4107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7E4107" w:rsidRPr="00E152BF" w:rsidRDefault="007E4107" w:rsidP="007E4107">
      <w:pPr>
        <w:spacing w:line="360" w:lineRule="auto"/>
        <w:ind w:firstLine="708"/>
        <w:jc w:val="center"/>
        <w:rPr>
          <w:rFonts w:ascii="Century Gothic" w:hAnsi="Century Gothic"/>
          <w:sz w:val="20"/>
          <w:szCs w:val="20"/>
        </w:rPr>
      </w:pPr>
      <w:r w:rsidRPr="00E152BF">
        <w:rPr>
          <w:rFonts w:ascii="Century Gothic" w:hAnsi="Century Gothic"/>
          <w:sz w:val="20"/>
          <w:szCs w:val="20"/>
        </w:rPr>
        <w:t>VºBº Alcalde</w:t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>La Secretaria</w:t>
      </w:r>
    </w:p>
    <w:p w:rsidR="007E4107" w:rsidRPr="00D35EEA" w:rsidRDefault="00130F5F" w:rsidP="007E4107">
      <w:pPr>
        <w:pStyle w:val="Prrafodelista"/>
        <w:spacing w:after="0" w:line="360" w:lineRule="auto"/>
        <w:ind w:left="426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Ignacio </w:t>
      </w:r>
      <w:proofErr w:type="spellStart"/>
      <w:r>
        <w:rPr>
          <w:rFonts w:ascii="Century Gothic" w:hAnsi="Century Gothic"/>
          <w:sz w:val="20"/>
          <w:szCs w:val="20"/>
        </w:rPr>
        <w:t>Estanga</w:t>
      </w:r>
      <w:proofErr w:type="spellEnd"/>
      <w:r>
        <w:rPr>
          <w:rFonts w:ascii="Century Gothic" w:hAnsi="Century Gothic"/>
          <w:sz w:val="20"/>
          <w:szCs w:val="20"/>
        </w:rPr>
        <w:t xml:space="preserve"> Michelena</w:t>
      </w:r>
      <w:r w:rsidR="007E4107">
        <w:rPr>
          <w:rFonts w:ascii="Century Gothic" w:hAnsi="Century Gothic"/>
          <w:sz w:val="20"/>
          <w:szCs w:val="20"/>
        </w:rPr>
        <w:tab/>
      </w:r>
      <w:r w:rsidR="007E4107">
        <w:rPr>
          <w:rFonts w:ascii="Century Gothic" w:hAnsi="Century Gothic"/>
          <w:sz w:val="20"/>
          <w:szCs w:val="20"/>
        </w:rPr>
        <w:tab/>
      </w:r>
      <w:r w:rsidR="007E4107">
        <w:rPr>
          <w:rFonts w:ascii="Century Gothic" w:hAnsi="Century Gothic"/>
          <w:sz w:val="20"/>
          <w:szCs w:val="20"/>
        </w:rPr>
        <w:tab/>
        <w:t xml:space="preserve">Mª José </w:t>
      </w:r>
      <w:proofErr w:type="spellStart"/>
      <w:r w:rsidR="007E4107">
        <w:rPr>
          <w:rFonts w:ascii="Century Gothic" w:hAnsi="Century Gothic"/>
          <w:sz w:val="20"/>
          <w:szCs w:val="20"/>
        </w:rPr>
        <w:t>Ezkurra</w:t>
      </w:r>
      <w:proofErr w:type="spellEnd"/>
      <w:r w:rsidR="007E4107">
        <w:rPr>
          <w:rFonts w:ascii="Century Gothic" w:hAnsi="Century Gothic"/>
          <w:sz w:val="20"/>
          <w:szCs w:val="20"/>
        </w:rPr>
        <w:t xml:space="preserve"> Legazkue</w:t>
      </w:r>
    </w:p>
    <w:p w:rsidR="007E4107" w:rsidRDefault="007E4107" w:rsidP="007E4107">
      <w:pPr>
        <w:spacing w:line="360" w:lineRule="auto"/>
        <w:jc w:val="both"/>
        <w:rPr>
          <w:rFonts w:ascii="Century Gothic" w:hAnsi="Century Gothic"/>
          <w:sz w:val="20"/>
          <w:szCs w:val="20"/>
          <w:lang w:val="es-ES"/>
        </w:rPr>
      </w:pPr>
    </w:p>
    <w:p w:rsidR="007E4107" w:rsidRDefault="007E4107" w:rsidP="007E4107">
      <w:pPr>
        <w:spacing w:line="360" w:lineRule="auto"/>
        <w:jc w:val="both"/>
        <w:rPr>
          <w:rFonts w:ascii="Century Gothic" w:hAnsi="Century Gothic"/>
          <w:sz w:val="20"/>
          <w:szCs w:val="20"/>
          <w:lang w:val="es-ES"/>
        </w:rPr>
      </w:pPr>
    </w:p>
    <w:p w:rsidR="007E4107" w:rsidRDefault="007E4107" w:rsidP="00DC18FB">
      <w:pPr>
        <w:spacing w:line="360" w:lineRule="auto"/>
        <w:jc w:val="both"/>
        <w:rPr>
          <w:rFonts w:ascii="Century Gothic" w:hAnsi="Century Gothic"/>
          <w:sz w:val="16"/>
          <w:szCs w:val="16"/>
        </w:rPr>
        <w:sectPr w:rsidR="007E4107" w:rsidSect="008C6235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7E5B0F" w:rsidRPr="00130F5F" w:rsidRDefault="007E5B0F" w:rsidP="007E5B0F">
      <w:pPr>
        <w:spacing w:line="360" w:lineRule="auto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noProof/>
          <w:sz w:val="16"/>
          <w:szCs w:val="16"/>
          <w:lang w:val="es-ES" w:eastAsia="es-ES"/>
        </w:rPr>
        <w:lastRenderedPageBreak/>
        <w:drawing>
          <wp:anchor distT="0" distB="0" distL="114300" distR="114300" simplePos="0" relativeHeight="251661312" behindDoc="0" locked="0" layoutInCell="1" allowOverlap="1" wp14:anchorId="1A1A4972" wp14:editId="7D805BF9">
            <wp:simplePos x="0" y="0"/>
            <wp:positionH relativeFrom="column">
              <wp:posOffset>-9525</wp:posOffset>
            </wp:positionH>
            <wp:positionV relativeFrom="paragraph">
              <wp:posOffset>-473075</wp:posOffset>
            </wp:positionV>
            <wp:extent cx="695325" cy="847725"/>
            <wp:effectExtent l="0" t="0" r="0" b="0"/>
            <wp:wrapTopAndBottom/>
            <wp:docPr id="1" name="Imagen 1" descr="ERA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RASU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sz w:val="20"/>
          <w:szCs w:val="20"/>
          <w:lang w:val="es-ES" w:eastAsia="es-ES"/>
        </w:rPr>
        <w:t>Eratsungo</w:t>
      </w:r>
      <w:r w:rsidRPr="00D35EEA">
        <w:rPr>
          <w:rFonts w:ascii="Century Gothic" w:hAnsi="Century Gothic"/>
          <w:sz w:val="20"/>
          <w:szCs w:val="20"/>
        </w:rPr>
        <w:t xml:space="preserve"> </w:t>
      </w:r>
      <w:r w:rsidRPr="00130F5F">
        <w:rPr>
          <w:rFonts w:ascii="Century Gothic" w:hAnsi="Century Gothic"/>
          <w:sz w:val="18"/>
          <w:szCs w:val="18"/>
        </w:rPr>
        <w:t>Udala</w:t>
      </w:r>
    </w:p>
    <w:p w:rsidR="007E5B0F" w:rsidRPr="00D35EEA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130F5F">
        <w:rPr>
          <w:rFonts w:ascii="Century Gothic" w:hAnsi="Century Gothic"/>
          <w:sz w:val="18"/>
          <w:szCs w:val="18"/>
        </w:rPr>
        <w:t>Ayuntamiento</w:t>
      </w:r>
      <w:r w:rsidRPr="00D35EEA">
        <w:rPr>
          <w:rFonts w:ascii="Century Gothic" w:hAnsi="Century Gothic"/>
          <w:sz w:val="20"/>
          <w:szCs w:val="20"/>
        </w:rPr>
        <w:t xml:space="preserve"> de </w:t>
      </w:r>
      <w:proofErr w:type="spellStart"/>
      <w:r>
        <w:rPr>
          <w:rFonts w:ascii="Century Gothic" w:hAnsi="Century Gothic"/>
          <w:sz w:val="20"/>
          <w:szCs w:val="20"/>
        </w:rPr>
        <w:t>Eratsun</w:t>
      </w:r>
      <w:proofErr w:type="spellEnd"/>
    </w:p>
    <w:p w:rsidR="007E5B0F" w:rsidRDefault="007E5B0F" w:rsidP="007E5B0F">
      <w:pPr>
        <w:pStyle w:val="Prrafodelista"/>
        <w:spacing w:after="0" w:line="360" w:lineRule="auto"/>
        <w:ind w:left="0" w:firstLine="708"/>
        <w:jc w:val="center"/>
        <w:rPr>
          <w:rFonts w:ascii="Century Gothic" w:hAnsi="Century Gothic"/>
          <w:b/>
          <w:sz w:val="20"/>
          <w:szCs w:val="20"/>
        </w:rPr>
      </w:pPr>
    </w:p>
    <w:p w:rsidR="007E5B0F" w:rsidRPr="007E4107" w:rsidRDefault="007E5B0F" w:rsidP="007E5B0F">
      <w:pPr>
        <w:pStyle w:val="Prrafodelista"/>
        <w:spacing w:after="0" w:line="360" w:lineRule="auto"/>
        <w:ind w:left="0"/>
        <w:jc w:val="center"/>
        <w:rPr>
          <w:rFonts w:ascii="Century Gothic" w:hAnsi="Century Gothic"/>
          <w:sz w:val="18"/>
          <w:szCs w:val="18"/>
        </w:rPr>
      </w:pPr>
      <w:r w:rsidRPr="007E4107">
        <w:rPr>
          <w:rFonts w:ascii="Century Gothic" w:hAnsi="Century Gothic"/>
          <w:b/>
          <w:sz w:val="18"/>
          <w:szCs w:val="18"/>
        </w:rPr>
        <w:t>OSOKO BILKURAKO ERABAKIAREN JAKINARAZPENA/</w:t>
      </w:r>
      <w:r w:rsidRPr="007E4107">
        <w:rPr>
          <w:rFonts w:ascii="Century Gothic" w:hAnsi="Century Gothic"/>
          <w:sz w:val="18"/>
          <w:szCs w:val="18"/>
        </w:rPr>
        <w:t>NOTIFICACIÓN DE ACUERDO DE PLENO</w:t>
      </w:r>
    </w:p>
    <w:p w:rsidR="007E5B0F" w:rsidRPr="00D35EEA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b/>
          <w:sz w:val="18"/>
          <w:szCs w:val="18"/>
        </w:rPr>
      </w:pPr>
      <w:r w:rsidRPr="00D35EEA">
        <w:rPr>
          <w:rFonts w:ascii="Century Gothic" w:hAnsi="Century Gothic"/>
          <w:b/>
          <w:sz w:val="18"/>
          <w:szCs w:val="18"/>
        </w:rPr>
        <w:t xml:space="preserve">Mª Jose </w:t>
      </w:r>
      <w:proofErr w:type="spellStart"/>
      <w:r w:rsidRPr="00D35EEA">
        <w:rPr>
          <w:rFonts w:ascii="Century Gothic" w:hAnsi="Century Gothic"/>
          <w:b/>
          <w:sz w:val="18"/>
          <w:szCs w:val="18"/>
        </w:rPr>
        <w:t>Ezkurra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 xml:space="preserve"> Legazkue</w:t>
      </w:r>
      <w:r>
        <w:rPr>
          <w:rFonts w:ascii="Century Gothic" w:hAnsi="Century Gothic"/>
          <w:b/>
          <w:sz w:val="18"/>
          <w:szCs w:val="18"/>
        </w:rPr>
        <w:t xml:space="preserve"> </w:t>
      </w:r>
      <w:proofErr w:type="spellStart"/>
      <w:r>
        <w:rPr>
          <w:rFonts w:ascii="Century Gothic" w:hAnsi="Century Gothic"/>
          <w:b/>
          <w:sz w:val="18"/>
          <w:szCs w:val="18"/>
        </w:rPr>
        <w:t>Eratsungo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 xml:space="preserve"> </w:t>
      </w:r>
      <w:proofErr w:type="spellStart"/>
      <w:r w:rsidRPr="00D35EEA">
        <w:rPr>
          <w:rFonts w:ascii="Century Gothic" w:hAnsi="Century Gothic"/>
          <w:b/>
          <w:sz w:val="18"/>
          <w:szCs w:val="18"/>
        </w:rPr>
        <w:t>udalaren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 xml:space="preserve"> </w:t>
      </w:r>
      <w:proofErr w:type="spellStart"/>
      <w:r w:rsidRPr="00D35EEA">
        <w:rPr>
          <w:rFonts w:ascii="Century Gothic" w:hAnsi="Century Gothic"/>
          <w:b/>
          <w:sz w:val="18"/>
          <w:szCs w:val="18"/>
        </w:rPr>
        <w:t>idazkariak</w:t>
      </w:r>
      <w:proofErr w:type="spellEnd"/>
      <w:r w:rsidRPr="00D35EEA">
        <w:rPr>
          <w:rFonts w:ascii="Century Gothic" w:hAnsi="Century Gothic"/>
          <w:b/>
          <w:sz w:val="18"/>
          <w:szCs w:val="18"/>
        </w:rPr>
        <w:t>, NERONEK ZIURTATUTA</w:t>
      </w:r>
    </w:p>
    <w:p w:rsidR="007E5B0F" w:rsidRPr="008C6235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18"/>
          <w:szCs w:val="18"/>
        </w:rPr>
      </w:pPr>
      <w:r w:rsidRPr="008C6235">
        <w:rPr>
          <w:rFonts w:ascii="Century Gothic" w:hAnsi="Century Gothic"/>
          <w:sz w:val="18"/>
          <w:szCs w:val="18"/>
        </w:rPr>
        <w:t xml:space="preserve">Dña. Mª José </w:t>
      </w:r>
      <w:proofErr w:type="spellStart"/>
      <w:r w:rsidRPr="008C6235">
        <w:rPr>
          <w:rFonts w:ascii="Century Gothic" w:hAnsi="Century Gothic"/>
          <w:sz w:val="18"/>
          <w:szCs w:val="18"/>
        </w:rPr>
        <w:t>Ezkurra</w:t>
      </w:r>
      <w:proofErr w:type="spellEnd"/>
      <w:r w:rsidRPr="008C6235">
        <w:rPr>
          <w:rFonts w:ascii="Century Gothic" w:hAnsi="Century Gothic"/>
          <w:sz w:val="18"/>
          <w:szCs w:val="18"/>
        </w:rPr>
        <w:t xml:space="preserve"> Legazkue, Secretaria del Ayuntamiento de </w:t>
      </w:r>
      <w:proofErr w:type="spellStart"/>
      <w:r>
        <w:rPr>
          <w:rFonts w:ascii="Century Gothic" w:hAnsi="Century Gothic"/>
          <w:sz w:val="18"/>
          <w:szCs w:val="18"/>
        </w:rPr>
        <w:t>Eratsun</w:t>
      </w:r>
      <w:proofErr w:type="spellEnd"/>
      <w:r w:rsidRPr="008C6235">
        <w:rPr>
          <w:rFonts w:ascii="Century Gothic" w:hAnsi="Century Gothic"/>
          <w:sz w:val="18"/>
          <w:szCs w:val="18"/>
        </w:rPr>
        <w:t>, CERTIFICA.</w:t>
      </w:r>
    </w:p>
    <w:p w:rsidR="007E5B0F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  <w:sectPr w:rsidR="007E5B0F" w:rsidSect="00130328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7E5B0F" w:rsidRPr="007E094D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18"/>
          <w:szCs w:val="18"/>
        </w:rPr>
      </w:pPr>
      <w:r w:rsidRPr="00D35EEA">
        <w:rPr>
          <w:rFonts w:ascii="Century Gothic" w:hAnsi="Century Gothic"/>
          <w:sz w:val="18"/>
          <w:szCs w:val="18"/>
        </w:rPr>
        <w:lastRenderedPageBreak/>
        <w:t xml:space="preserve">Que en </w:t>
      </w:r>
      <w:r w:rsidRPr="007E094D">
        <w:rPr>
          <w:rFonts w:ascii="Century Gothic" w:hAnsi="Century Gothic"/>
          <w:sz w:val="18"/>
          <w:szCs w:val="18"/>
        </w:rPr>
        <w:t xml:space="preserve">sesión plenaria celebrada por el Pleno del Ayuntamiento de </w:t>
      </w:r>
      <w:proofErr w:type="spellStart"/>
      <w:r>
        <w:rPr>
          <w:rFonts w:ascii="Century Gothic" w:hAnsi="Century Gothic"/>
          <w:sz w:val="18"/>
          <w:szCs w:val="18"/>
        </w:rPr>
        <w:t>Eratsun</w:t>
      </w:r>
      <w:proofErr w:type="spellEnd"/>
      <w:r w:rsidRPr="007E094D">
        <w:rPr>
          <w:rFonts w:ascii="Century Gothic" w:hAnsi="Century Gothic"/>
          <w:sz w:val="18"/>
          <w:szCs w:val="18"/>
        </w:rPr>
        <w:t xml:space="preserve"> el día </w:t>
      </w:r>
      <w:r>
        <w:rPr>
          <w:rFonts w:ascii="Century Gothic" w:hAnsi="Century Gothic"/>
          <w:sz w:val="18"/>
          <w:szCs w:val="18"/>
        </w:rPr>
        <w:t>17</w:t>
      </w:r>
      <w:r w:rsidRPr="007E094D">
        <w:rPr>
          <w:rFonts w:ascii="Century Gothic" w:hAnsi="Century Gothic"/>
          <w:sz w:val="18"/>
          <w:szCs w:val="18"/>
        </w:rPr>
        <w:t xml:space="preserve"> de </w:t>
      </w:r>
      <w:r>
        <w:rPr>
          <w:rFonts w:ascii="Century Gothic" w:hAnsi="Century Gothic"/>
          <w:sz w:val="18"/>
          <w:szCs w:val="18"/>
        </w:rPr>
        <w:t>enero</w:t>
      </w:r>
      <w:r w:rsidRPr="007E094D">
        <w:rPr>
          <w:rFonts w:ascii="Century Gothic" w:hAnsi="Century Gothic"/>
          <w:sz w:val="18"/>
          <w:szCs w:val="18"/>
        </w:rPr>
        <w:t xml:space="preserve"> de 20</w:t>
      </w:r>
      <w:r>
        <w:rPr>
          <w:rFonts w:ascii="Century Gothic" w:hAnsi="Century Gothic"/>
          <w:sz w:val="18"/>
          <w:szCs w:val="18"/>
        </w:rPr>
        <w:t>22</w:t>
      </w:r>
      <w:r w:rsidRPr="007E094D">
        <w:rPr>
          <w:rFonts w:ascii="Century Gothic" w:hAnsi="Century Gothic"/>
          <w:sz w:val="18"/>
          <w:szCs w:val="18"/>
        </w:rPr>
        <w:t>, se adoptó, entre otros, el acuerdo cuyo texto a continuación se transcribe íntegramente.</w:t>
      </w:r>
    </w:p>
    <w:p w:rsidR="007E5B0F" w:rsidRPr="00FA4154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18"/>
          <w:szCs w:val="18"/>
        </w:rPr>
      </w:pPr>
      <w:proofErr w:type="spellStart"/>
      <w:r w:rsidRPr="00FA4154">
        <w:rPr>
          <w:rFonts w:ascii="Century Gothic" w:hAnsi="Century Gothic"/>
          <w:sz w:val="18"/>
          <w:szCs w:val="18"/>
        </w:rPr>
        <w:lastRenderedPageBreak/>
        <w:t>Eratsungo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FA4154">
        <w:rPr>
          <w:rFonts w:ascii="Century Gothic" w:hAnsi="Century Gothic"/>
          <w:sz w:val="18"/>
          <w:szCs w:val="18"/>
        </w:rPr>
        <w:t>Udalak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, 2022ko </w:t>
      </w:r>
      <w:proofErr w:type="spellStart"/>
      <w:r w:rsidRPr="00FA4154">
        <w:rPr>
          <w:rFonts w:ascii="Century Gothic" w:hAnsi="Century Gothic"/>
          <w:sz w:val="18"/>
          <w:szCs w:val="18"/>
        </w:rPr>
        <w:t>urtarrilaren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 </w:t>
      </w:r>
      <w:r>
        <w:rPr>
          <w:rFonts w:ascii="Century Gothic" w:hAnsi="Century Gothic"/>
          <w:sz w:val="18"/>
          <w:szCs w:val="18"/>
        </w:rPr>
        <w:t>17</w:t>
      </w:r>
      <w:r w:rsidRPr="00FA4154">
        <w:rPr>
          <w:rFonts w:ascii="Century Gothic" w:hAnsi="Century Gothic"/>
          <w:sz w:val="18"/>
          <w:szCs w:val="18"/>
        </w:rPr>
        <w:t xml:space="preserve">an </w:t>
      </w:r>
      <w:proofErr w:type="spellStart"/>
      <w:r w:rsidRPr="00FA4154">
        <w:rPr>
          <w:rFonts w:ascii="Century Gothic" w:hAnsi="Century Gothic"/>
          <w:sz w:val="18"/>
          <w:szCs w:val="18"/>
        </w:rPr>
        <w:t>ospatutako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FA4154">
        <w:rPr>
          <w:rFonts w:ascii="Century Gothic" w:hAnsi="Century Gothic"/>
          <w:sz w:val="18"/>
          <w:szCs w:val="18"/>
        </w:rPr>
        <w:t>osoko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FA4154">
        <w:rPr>
          <w:rFonts w:ascii="Century Gothic" w:hAnsi="Century Gothic"/>
          <w:sz w:val="18"/>
          <w:szCs w:val="18"/>
        </w:rPr>
        <w:t>bilkuran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FA4154">
        <w:rPr>
          <w:rFonts w:ascii="Century Gothic" w:hAnsi="Century Gothic"/>
          <w:sz w:val="18"/>
          <w:szCs w:val="18"/>
        </w:rPr>
        <w:t>besteak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FA4154">
        <w:rPr>
          <w:rFonts w:ascii="Century Gothic" w:hAnsi="Century Gothic"/>
          <w:sz w:val="18"/>
          <w:szCs w:val="18"/>
        </w:rPr>
        <w:t>beste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, </w:t>
      </w:r>
      <w:proofErr w:type="spellStart"/>
      <w:r w:rsidRPr="00FA4154">
        <w:rPr>
          <w:rFonts w:ascii="Century Gothic" w:hAnsi="Century Gothic"/>
          <w:sz w:val="18"/>
          <w:szCs w:val="18"/>
        </w:rPr>
        <w:t>honako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FA4154">
        <w:rPr>
          <w:rFonts w:ascii="Century Gothic" w:hAnsi="Century Gothic"/>
          <w:sz w:val="18"/>
          <w:szCs w:val="18"/>
        </w:rPr>
        <w:t>erabakia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FA4154">
        <w:rPr>
          <w:rFonts w:ascii="Century Gothic" w:hAnsi="Century Gothic"/>
          <w:sz w:val="18"/>
          <w:szCs w:val="18"/>
        </w:rPr>
        <w:t>hartu</w:t>
      </w:r>
      <w:proofErr w:type="spellEnd"/>
      <w:r w:rsidRPr="00FA4154">
        <w:rPr>
          <w:rFonts w:ascii="Century Gothic" w:hAnsi="Century Gothic"/>
          <w:sz w:val="18"/>
          <w:szCs w:val="18"/>
        </w:rPr>
        <w:t xml:space="preserve"> </w:t>
      </w:r>
      <w:proofErr w:type="spellStart"/>
      <w:r w:rsidRPr="00FA4154">
        <w:rPr>
          <w:rFonts w:ascii="Century Gothic" w:hAnsi="Century Gothic"/>
          <w:sz w:val="18"/>
          <w:szCs w:val="18"/>
        </w:rPr>
        <w:t>zuen</w:t>
      </w:r>
      <w:proofErr w:type="spellEnd"/>
      <w:r w:rsidRPr="00FA4154">
        <w:rPr>
          <w:rFonts w:ascii="Century Gothic" w:hAnsi="Century Gothic"/>
          <w:sz w:val="18"/>
          <w:szCs w:val="18"/>
        </w:rPr>
        <w:t>:</w:t>
      </w:r>
    </w:p>
    <w:p w:rsidR="007E5B0F" w:rsidRPr="00FA4154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7E5B0F" w:rsidRPr="00FA4154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7E5B0F" w:rsidRPr="00FA4154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  <w:sectPr w:rsidR="007E5B0F" w:rsidRPr="00FA4154" w:rsidSect="008C6235">
          <w:type w:val="continuous"/>
          <w:pgSz w:w="11906" w:h="16838"/>
          <w:pgMar w:top="1417" w:right="1701" w:bottom="1417" w:left="1701" w:header="708" w:footer="708" w:gutter="0"/>
          <w:cols w:num="2" w:space="709"/>
          <w:docGrid w:linePitch="360"/>
        </w:sectPr>
      </w:pPr>
    </w:p>
    <w:p w:rsidR="007E5B0F" w:rsidRPr="00FA4154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pStyle w:val="Prrafodelista"/>
        <w:spacing w:after="0" w:line="360" w:lineRule="auto"/>
        <w:ind w:left="0" w:firstLine="708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Espedientea</w:t>
      </w:r>
      <w:proofErr w:type="spellEnd"/>
      <w:r w:rsidRPr="007A05BD">
        <w:rPr>
          <w:rFonts w:ascii="Century Gothic" w:hAnsi="Century Gothic"/>
          <w:sz w:val="20"/>
          <w:szCs w:val="20"/>
        </w:rPr>
        <w:t xml:space="preserve">: </w:t>
      </w:r>
      <w:proofErr w:type="spellStart"/>
      <w:r>
        <w:rPr>
          <w:rFonts w:ascii="Century Gothic" w:hAnsi="Century Gothic"/>
          <w:sz w:val="20"/>
          <w:szCs w:val="20"/>
        </w:rPr>
        <w:t>Urrutiña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bidean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izandako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kalteen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konponketen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larrialdiko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adierazpena</w:t>
      </w:r>
      <w:proofErr w:type="spellEnd"/>
      <w:r>
        <w:rPr>
          <w:rFonts w:ascii="Century Gothic" w:hAnsi="Century Gothic"/>
          <w:sz w:val="20"/>
          <w:szCs w:val="20"/>
        </w:rPr>
        <w:t xml:space="preserve">. </w:t>
      </w:r>
    </w:p>
    <w:p w:rsidR="007E5B0F" w:rsidRDefault="007E5B0F" w:rsidP="007E5B0F">
      <w:pPr>
        <w:pStyle w:val="Prrafodelista"/>
        <w:spacing w:after="0" w:line="360" w:lineRule="auto"/>
        <w:ind w:left="0" w:firstLine="709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Aho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batez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hitzartzen</w:t>
      </w:r>
      <w:proofErr w:type="spellEnd"/>
      <w:r>
        <w:rPr>
          <w:rFonts w:ascii="Century Gothic" w:hAnsi="Century Gothic"/>
          <w:sz w:val="20"/>
          <w:szCs w:val="20"/>
        </w:rPr>
        <w:t xml:space="preserve"> da</w:t>
      </w:r>
      <w:r>
        <w:rPr>
          <w:rFonts w:ascii="Century Gothic" w:hAnsi="Century Gothic"/>
          <w:sz w:val="20"/>
          <w:szCs w:val="20"/>
        </w:rPr>
        <w:t>:</w:t>
      </w:r>
    </w:p>
    <w:p w:rsidR="007E5B0F" w:rsidRDefault="007E5B0F" w:rsidP="007E5B0F">
      <w:pPr>
        <w:pStyle w:val="Prrafodelista"/>
        <w:spacing w:after="0" w:line="360" w:lineRule="auto"/>
        <w:ind w:left="0" w:firstLine="709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pStyle w:val="Prrafodelista"/>
        <w:numPr>
          <w:ilvl w:val="0"/>
          <w:numId w:val="5"/>
        </w:numPr>
        <w:spacing w:after="0" w:line="360" w:lineRule="auto"/>
        <w:ind w:left="709" w:firstLine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“URRUTIÑA BIDEAN IZANDAKO KALTEEN KONPONKETA, LARRIALDIKOTZAT JOTAKOA”, </w:t>
      </w:r>
      <w:proofErr w:type="spellStart"/>
      <w:r>
        <w:rPr>
          <w:rFonts w:ascii="Century Gothic" w:hAnsi="Century Gothic"/>
          <w:sz w:val="20"/>
          <w:szCs w:val="20"/>
        </w:rPr>
        <w:t>larrialdikoak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direla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deklaratzea</w:t>
      </w:r>
      <w:proofErr w:type="spellEnd"/>
      <w:r>
        <w:rPr>
          <w:rFonts w:ascii="Century Gothic" w:hAnsi="Century Gothic"/>
          <w:sz w:val="20"/>
          <w:szCs w:val="20"/>
        </w:rPr>
        <w:t xml:space="preserve"> de </w:t>
      </w:r>
      <w:proofErr w:type="spellStart"/>
      <w:r>
        <w:rPr>
          <w:rFonts w:ascii="Century Gothic" w:hAnsi="Century Gothic"/>
          <w:sz w:val="20"/>
          <w:szCs w:val="20"/>
        </w:rPr>
        <w:t>Kontratu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Publikoei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buruzko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apirilaren</w:t>
      </w:r>
      <w:proofErr w:type="spellEnd"/>
      <w:r>
        <w:rPr>
          <w:rFonts w:ascii="Century Gothic" w:hAnsi="Century Gothic"/>
          <w:sz w:val="20"/>
          <w:szCs w:val="20"/>
        </w:rPr>
        <w:t xml:space="preserve"> 13ko 2/2018 </w:t>
      </w:r>
      <w:proofErr w:type="spellStart"/>
      <w:r>
        <w:rPr>
          <w:rFonts w:ascii="Century Gothic" w:hAnsi="Century Gothic"/>
          <w:sz w:val="20"/>
          <w:szCs w:val="20"/>
        </w:rPr>
        <w:t>Foru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Legearen</w:t>
      </w:r>
      <w:proofErr w:type="spellEnd"/>
      <w:r>
        <w:rPr>
          <w:rFonts w:ascii="Century Gothic" w:hAnsi="Century Gothic"/>
          <w:sz w:val="20"/>
          <w:szCs w:val="20"/>
        </w:rPr>
        <w:t xml:space="preserve"> 140. </w:t>
      </w:r>
      <w:proofErr w:type="spellStart"/>
      <w:r>
        <w:rPr>
          <w:rFonts w:ascii="Century Gothic" w:hAnsi="Century Gothic"/>
          <w:sz w:val="20"/>
          <w:szCs w:val="20"/>
        </w:rPr>
        <w:t>Artikuluaren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arabera</w:t>
      </w:r>
      <w:proofErr w:type="spellEnd"/>
      <w:r>
        <w:rPr>
          <w:rFonts w:ascii="Century Gothic" w:hAnsi="Century Gothic"/>
          <w:sz w:val="20"/>
          <w:szCs w:val="20"/>
        </w:rPr>
        <w:t xml:space="preserve"> “</w:t>
      </w:r>
      <w:proofErr w:type="spellStart"/>
      <w:r>
        <w:rPr>
          <w:rFonts w:ascii="Century Gothic" w:hAnsi="Century Gothic"/>
          <w:sz w:val="20"/>
          <w:szCs w:val="20"/>
        </w:rPr>
        <w:t>larrialdiko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espediente”aren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bidez</w:t>
      </w:r>
      <w:proofErr w:type="spellEnd"/>
      <w:r>
        <w:rPr>
          <w:rFonts w:ascii="Century Gothic" w:hAnsi="Century Gothic"/>
          <w:sz w:val="20"/>
          <w:szCs w:val="20"/>
        </w:rPr>
        <w:t xml:space="preserve"> obra </w:t>
      </w:r>
      <w:proofErr w:type="spellStart"/>
      <w:r>
        <w:rPr>
          <w:rFonts w:ascii="Century Gothic" w:hAnsi="Century Gothic"/>
          <w:sz w:val="20"/>
          <w:szCs w:val="20"/>
        </w:rPr>
        <w:t>gauzatzea</w:t>
      </w:r>
      <w:proofErr w:type="spellEnd"/>
      <w:r>
        <w:rPr>
          <w:rFonts w:ascii="Century Gothic" w:hAnsi="Century Gothic"/>
          <w:sz w:val="20"/>
          <w:szCs w:val="20"/>
        </w:rPr>
        <w:t>.</w:t>
      </w:r>
    </w:p>
    <w:p w:rsidR="007E5B0F" w:rsidRDefault="007E5B0F" w:rsidP="007E5B0F">
      <w:pPr>
        <w:pStyle w:val="Prrafodelista"/>
        <w:spacing w:after="0" w:line="360" w:lineRule="auto"/>
        <w:ind w:left="709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pStyle w:val="Prrafodelista"/>
        <w:numPr>
          <w:ilvl w:val="0"/>
          <w:numId w:val="5"/>
        </w:numPr>
        <w:spacing w:after="0" w:line="360" w:lineRule="auto"/>
        <w:ind w:left="709" w:firstLine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Onartzea</w:t>
      </w:r>
      <w:proofErr w:type="spellEnd"/>
      <w:r>
        <w:rPr>
          <w:rFonts w:ascii="Century Gothic" w:hAnsi="Century Gothic"/>
          <w:sz w:val="20"/>
          <w:szCs w:val="20"/>
        </w:rPr>
        <w:t xml:space="preserve"> “URRUTIA BIEAN IZANDAKO KALTEEN KONPONKETA, LARRIALDIKOTZAT JOTAKOA” </w:t>
      </w:r>
      <w:proofErr w:type="spellStart"/>
      <w:r>
        <w:rPr>
          <w:rFonts w:ascii="Century Gothic" w:hAnsi="Century Gothic"/>
          <w:sz w:val="20"/>
          <w:szCs w:val="20"/>
        </w:rPr>
        <w:t>burutzeko</w:t>
      </w:r>
      <w:proofErr w:type="spellEnd"/>
      <w:r>
        <w:rPr>
          <w:rFonts w:ascii="Century Gothic" w:hAnsi="Century Gothic"/>
          <w:sz w:val="20"/>
          <w:szCs w:val="20"/>
        </w:rPr>
        <w:t xml:space="preserve"> Martin </w:t>
      </w:r>
      <w:proofErr w:type="spellStart"/>
      <w:r>
        <w:rPr>
          <w:rFonts w:ascii="Century Gothic" w:hAnsi="Century Gothic"/>
          <w:sz w:val="20"/>
          <w:szCs w:val="20"/>
        </w:rPr>
        <w:t>Mindeguia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Ochandorenak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egindako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txosten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tekniko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baloratua</w:t>
      </w:r>
      <w:proofErr w:type="spellEnd"/>
      <w:proofErr w:type="gramStart"/>
      <w:r>
        <w:rPr>
          <w:rFonts w:ascii="Century Gothic" w:hAnsi="Century Gothic"/>
          <w:sz w:val="20"/>
          <w:szCs w:val="20"/>
        </w:rPr>
        <w:t>.</w:t>
      </w:r>
      <w:r>
        <w:rPr>
          <w:rFonts w:ascii="Century Gothic" w:hAnsi="Century Gothic"/>
          <w:sz w:val="20"/>
          <w:szCs w:val="20"/>
        </w:rPr>
        <w:t>.</w:t>
      </w:r>
      <w:proofErr w:type="gramEnd"/>
    </w:p>
    <w:p w:rsidR="007E5B0F" w:rsidRPr="00FA4154" w:rsidRDefault="007E5B0F" w:rsidP="007E5B0F">
      <w:pPr>
        <w:pStyle w:val="Prrafodelista"/>
        <w:ind w:left="709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pStyle w:val="Prrafodelista"/>
        <w:numPr>
          <w:ilvl w:val="0"/>
          <w:numId w:val="5"/>
        </w:numPr>
        <w:spacing w:after="0" w:line="360" w:lineRule="auto"/>
        <w:ind w:left="709" w:firstLine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Nafarroako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Gobernuko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Toki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Administrazioko</w:t>
      </w:r>
      <w:proofErr w:type="spellEnd"/>
      <w:r>
        <w:rPr>
          <w:rFonts w:ascii="Century Gothic" w:hAnsi="Century Gothic"/>
          <w:sz w:val="20"/>
          <w:szCs w:val="20"/>
        </w:rPr>
        <w:t xml:space="preserve"> eta </w:t>
      </w:r>
      <w:proofErr w:type="spellStart"/>
      <w:r>
        <w:rPr>
          <w:rFonts w:ascii="Century Gothic" w:hAnsi="Century Gothic"/>
          <w:sz w:val="20"/>
          <w:szCs w:val="20"/>
        </w:rPr>
        <w:t>Despopulazioko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Zuzendaritza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Nagusiari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eskatzea</w:t>
      </w:r>
      <w:proofErr w:type="spellEnd"/>
      <w:r>
        <w:rPr>
          <w:rFonts w:ascii="Century Gothic" w:hAnsi="Century Gothic"/>
          <w:sz w:val="20"/>
          <w:szCs w:val="20"/>
        </w:rPr>
        <w:t xml:space="preserve"> obra </w:t>
      </w:r>
      <w:proofErr w:type="spellStart"/>
      <w:r>
        <w:rPr>
          <w:rFonts w:ascii="Century Gothic" w:hAnsi="Century Gothic"/>
          <w:sz w:val="20"/>
          <w:szCs w:val="20"/>
        </w:rPr>
        <w:t>emergentziazkoa</w:t>
      </w:r>
      <w:proofErr w:type="spellEnd"/>
      <w:r>
        <w:rPr>
          <w:rFonts w:ascii="Century Gothic" w:hAnsi="Century Gothic"/>
          <w:sz w:val="20"/>
          <w:szCs w:val="20"/>
        </w:rPr>
        <w:t xml:space="preserve"> dela </w:t>
      </w:r>
      <w:proofErr w:type="spellStart"/>
      <w:r>
        <w:rPr>
          <w:rFonts w:ascii="Century Gothic" w:hAnsi="Century Gothic"/>
          <w:sz w:val="20"/>
          <w:szCs w:val="20"/>
        </w:rPr>
        <w:t>kalifikatzea</w:t>
      </w:r>
      <w:proofErr w:type="spellEnd"/>
      <w:r>
        <w:rPr>
          <w:rFonts w:ascii="Century Gothic" w:hAnsi="Century Gothic"/>
          <w:sz w:val="20"/>
          <w:szCs w:val="20"/>
        </w:rPr>
        <w:t xml:space="preserve">, eta 2017-2019 </w:t>
      </w:r>
      <w:proofErr w:type="spellStart"/>
      <w:r>
        <w:rPr>
          <w:rFonts w:ascii="Century Gothic" w:hAnsi="Century Gothic"/>
          <w:sz w:val="20"/>
          <w:szCs w:val="20"/>
        </w:rPr>
        <w:t>aldirako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Toki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Inbertsioen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Planaren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barrenean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sartzea</w:t>
      </w:r>
      <w:proofErr w:type="spellEnd"/>
      <w:r>
        <w:rPr>
          <w:rFonts w:ascii="Century Gothic" w:hAnsi="Century Gothic"/>
          <w:sz w:val="20"/>
          <w:szCs w:val="20"/>
        </w:rPr>
        <w:t>.</w:t>
      </w:r>
    </w:p>
    <w:p w:rsidR="007E5B0F" w:rsidRDefault="007E5B0F" w:rsidP="007E5B0F">
      <w:pPr>
        <w:spacing w:line="360" w:lineRule="auto"/>
        <w:ind w:left="709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  <w:sectPr w:rsidR="007E5B0F" w:rsidSect="008C6235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7E5B0F" w:rsidRPr="008C6235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 w:rsidRPr="008C6235">
        <w:rPr>
          <w:rFonts w:ascii="Century Gothic" w:hAnsi="Century Gothic"/>
          <w:sz w:val="16"/>
          <w:szCs w:val="16"/>
        </w:rPr>
        <w:lastRenderedPageBreak/>
        <w:t xml:space="preserve">Lo que notifico a Ud. Para su </w:t>
      </w:r>
      <w:proofErr w:type="spellStart"/>
      <w:r w:rsidRPr="008C6235">
        <w:rPr>
          <w:rFonts w:ascii="Century Gothic" w:hAnsi="Century Gothic"/>
          <w:sz w:val="16"/>
          <w:szCs w:val="16"/>
        </w:rPr>
        <w:t>conocimiento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y efectos, </w:t>
      </w:r>
      <w:proofErr w:type="spellStart"/>
      <w:r w:rsidRPr="008C6235">
        <w:rPr>
          <w:rFonts w:ascii="Century Gothic" w:hAnsi="Century Gothic"/>
          <w:sz w:val="16"/>
          <w:szCs w:val="16"/>
        </w:rPr>
        <w:t>advirtiéndole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que contra esta Resolución cabe </w:t>
      </w:r>
      <w:proofErr w:type="spellStart"/>
      <w:r w:rsidRPr="008C6235">
        <w:rPr>
          <w:rFonts w:ascii="Century Gothic" w:hAnsi="Century Gothic"/>
          <w:sz w:val="16"/>
          <w:szCs w:val="16"/>
        </w:rPr>
        <w:t>interponer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directamente Recurso </w:t>
      </w:r>
      <w:proofErr w:type="spellStart"/>
      <w:r w:rsidRPr="008C6235">
        <w:rPr>
          <w:rFonts w:ascii="Century Gothic" w:hAnsi="Century Gothic"/>
          <w:sz w:val="16"/>
          <w:szCs w:val="16"/>
        </w:rPr>
        <w:t>Contencioso-Administrativo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 xml:space="preserve">en el </w:t>
      </w:r>
      <w:proofErr w:type="spellStart"/>
      <w:r>
        <w:rPr>
          <w:rFonts w:ascii="Century Gothic" w:hAnsi="Century Gothic"/>
          <w:sz w:val="16"/>
          <w:szCs w:val="16"/>
        </w:rPr>
        <w:t>plazo</w:t>
      </w:r>
      <w:proofErr w:type="spellEnd"/>
      <w:r>
        <w:rPr>
          <w:rFonts w:ascii="Century Gothic" w:hAnsi="Century Gothic"/>
          <w:sz w:val="16"/>
          <w:szCs w:val="16"/>
        </w:rPr>
        <w:t xml:space="preserve"> de dos mese</w:t>
      </w:r>
      <w:r w:rsidRPr="008C6235">
        <w:rPr>
          <w:rFonts w:ascii="Century Gothic" w:hAnsi="Century Gothic"/>
          <w:sz w:val="16"/>
          <w:szCs w:val="16"/>
        </w:rPr>
        <w:t xml:space="preserve">s ante el Juzgado del </w:t>
      </w:r>
      <w:proofErr w:type="spellStart"/>
      <w:r w:rsidRPr="008C6235">
        <w:rPr>
          <w:rFonts w:ascii="Century Gothic" w:hAnsi="Century Gothic"/>
          <w:sz w:val="16"/>
          <w:szCs w:val="16"/>
        </w:rPr>
        <w:t>mismo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orden, en </w:t>
      </w:r>
      <w:proofErr w:type="spellStart"/>
      <w:r w:rsidRPr="008C6235">
        <w:rPr>
          <w:rFonts w:ascii="Century Gothic" w:hAnsi="Century Gothic"/>
          <w:sz w:val="16"/>
          <w:szCs w:val="16"/>
        </w:rPr>
        <w:t>virtud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de lo establecido en el art. 8.1 de la </w:t>
      </w:r>
      <w:proofErr w:type="spellStart"/>
      <w:r w:rsidRPr="008C6235">
        <w:rPr>
          <w:rFonts w:ascii="Century Gothic" w:hAnsi="Century Gothic"/>
          <w:sz w:val="16"/>
          <w:szCs w:val="16"/>
        </w:rPr>
        <w:t>Ley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29/1998, de 13 </w:t>
      </w:r>
      <w:proofErr w:type="spellStart"/>
      <w:r w:rsidRPr="008C6235">
        <w:rPr>
          <w:rFonts w:ascii="Century Gothic" w:hAnsi="Century Gothic"/>
          <w:sz w:val="16"/>
          <w:szCs w:val="16"/>
        </w:rPr>
        <w:t>de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8C6235">
        <w:rPr>
          <w:rFonts w:ascii="Century Gothic" w:hAnsi="Century Gothic"/>
          <w:sz w:val="16"/>
          <w:szCs w:val="16"/>
        </w:rPr>
        <w:t>julio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, reguladora de la </w:t>
      </w:r>
      <w:proofErr w:type="spellStart"/>
      <w:r w:rsidRPr="008C6235">
        <w:rPr>
          <w:rFonts w:ascii="Century Gothic" w:hAnsi="Century Gothic"/>
          <w:sz w:val="16"/>
          <w:szCs w:val="16"/>
        </w:rPr>
        <w:t>Jurisdicción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8C6235">
        <w:rPr>
          <w:rFonts w:ascii="Century Gothic" w:hAnsi="Century Gothic"/>
          <w:sz w:val="16"/>
          <w:szCs w:val="16"/>
        </w:rPr>
        <w:t>Contencioso-Administrativa</w:t>
      </w:r>
      <w:proofErr w:type="spellEnd"/>
      <w:r w:rsidRPr="008C6235">
        <w:rPr>
          <w:rFonts w:ascii="Century Gothic" w:hAnsi="Century Gothic"/>
          <w:sz w:val="16"/>
          <w:szCs w:val="16"/>
        </w:rPr>
        <w:t>.</w:t>
      </w: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 w:rsidRPr="008C6235">
        <w:rPr>
          <w:rFonts w:ascii="Century Gothic" w:hAnsi="Century Gothic"/>
          <w:sz w:val="16"/>
          <w:szCs w:val="16"/>
        </w:rPr>
        <w:t xml:space="preserve">Y con carácter potestativo, Recurso de Reposición ante el órgano que </w:t>
      </w:r>
      <w:proofErr w:type="spellStart"/>
      <w:r w:rsidRPr="008C6235">
        <w:rPr>
          <w:rFonts w:ascii="Century Gothic" w:hAnsi="Century Gothic"/>
          <w:sz w:val="16"/>
          <w:szCs w:val="16"/>
        </w:rPr>
        <w:t>dictó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esta Resolución en el </w:t>
      </w:r>
      <w:proofErr w:type="spellStart"/>
      <w:r w:rsidRPr="008C6235">
        <w:rPr>
          <w:rFonts w:ascii="Century Gothic" w:hAnsi="Century Gothic"/>
          <w:sz w:val="16"/>
          <w:szCs w:val="16"/>
        </w:rPr>
        <w:t>plazo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de un mes desde el día </w:t>
      </w:r>
      <w:proofErr w:type="spellStart"/>
      <w:r w:rsidRPr="008C6235">
        <w:rPr>
          <w:rFonts w:ascii="Century Gothic" w:hAnsi="Century Gothic"/>
          <w:sz w:val="16"/>
          <w:szCs w:val="16"/>
        </w:rPr>
        <w:t>siguiente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a su notificación o </w:t>
      </w:r>
      <w:proofErr w:type="spellStart"/>
      <w:r w:rsidRPr="008C6235">
        <w:rPr>
          <w:rFonts w:ascii="Century Gothic" w:hAnsi="Century Gothic"/>
          <w:sz w:val="16"/>
          <w:szCs w:val="16"/>
        </w:rPr>
        <w:t>bien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Recurso de Alzada, directamente ante el Tribunal Admini</w:t>
      </w:r>
      <w:r>
        <w:rPr>
          <w:rFonts w:ascii="Century Gothic" w:hAnsi="Century Gothic"/>
          <w:sz w:val="16"/>
          <w:szCs w:val="16"/>
        </w:rPr>
        <w:t>s</w:t>
      </w:r>
      <w:r w:rsidRPr="008C6235">
        <w:rPr>
          <w:rFonts w:ascii="Century Gothic" w:hAnsi="Century Gothic"/>
          <w:sz w:val="16"/>
          <w:szCs w:val="16"/>
        </w:rPr>
        <w:t xml:space="preserve">trativo de Navarra, en el </w:t>
      </w:r>
      <w:proofErr w:type="spellStart"/>
      <w:r w:rsidRPr="008C6235">
        <w:rPr>
          <w:rFonts w:ascii="Century Gothic" w:hAnsi="Century Gothic"/>
          <w:sz w:val="16"/>
          <w:szCs w:val="16"/>
        </w:rPr>
        <w:t>plazo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de un mes contado desde el día </w:t>
      </w:r>
      <w:proofErr w:type="spellStart"/>
      <w:r w:rsidRPr="008C6235">
        <w:rPr>
          <w:rFonts w:ascii="Century Gothic" w:hAnsi="Century Gothic"/>
          <w:sz w:val="16"/>
          <w:szCs w:val="16"/>
        </w:rPr>
        <w:t>siguiente</w:t>
      </w:r>
      <w:proofErr w:type="spellEnd"/>
      <w:r w:rsidRPr="008C6235">
        <w:rPr>
          <w:rFonts w:ascii="Century Gothic" w:hAnsi="Century Gothic"/>
          <w:sz w:val="16"/>
          <w:szCs w:val="16"/>
        </w:rPr>
        <w:t xml:space="preserve"> a la </w:t>
      </w:r>
      <w:r>
        <w:rPr>
          <w:rFonts w:ascii="Century Gothic" w:hAnsi="Century Gothic"/>
          <w:sz w:val="16"/>
          <w:szCs w:val="16"/>
        </w:rPr>
        <w:t>notificación</w:t>
      </w:r>
      <w:r w:rsidRPr="008C6235">
        <w:rPr>
          <w:rFonts w:ascii="Century Gothic" w:hAnsi="Century Gothic"/>
          <w:sz w:val="16"/>
          <w:szCs w:val="16"/>
        </w:rPr>
        <w:t xml:space="preserve"> de la presente Resolución.</w:t>
      </w:r>
      <w:r>
        <w:rPr>
          <w:rFonts w:ascii="Century Gothic" w:hAnsi="Century Gothic"/>
          <w:sz w:val="16"/>
          <w:szCs w:val="16"/>
        </w:rPr>
        <w:br w:type="column"/>
      </w:r>
      <w:proofErr w:type="spellStart"/>
      <w:r>
        <w:rPr>
          <w:rFonts w:ascii="Century Gothic" w:hAnsi="Century Gothic"/>
          <w:sz w:val="16"/>
          <w:szCs w:val="16"/>
        </w:rPr>
        <w:lastRenderedPageBreak/>
        <w:t>Hau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jakin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erazten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dizut</w:t>
      </w:r>
      <w:proofErr w:type="spellEnd"/>
      <w:r>
        <w:rPr>
          <w:rFonts w:ascii="Century Gothic" w:hAnsi="Century Gothic"/>
          <w:sz w:val="16"/>
          <w:szCs w:val="16"/>
        </w:rPr>
        <w:t xml:space="preserve">, </w:t>
      </w:r>
      <w:proofErr w:type="spellStart"/>
      <w:r>
        <w:rPr>
          <w:rFonts w:ascii="Century Gothic" w:hAnsi="Century Gothic"/>
          <w:sz w:val="16"/>
          <w:szCs w:val="16"/>
        </w:rPr>
        <w:t>zuree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zaguera</w:t>
      </w:r>
      <w:proofErr w:type="spellEnd"/>
      <w:r>
        <w:rPr>
          <w:rFonts w:ascii="Century Gothic" w:hAnsi="Century Gothic"/>
          <w:sz w:val="16"/>
          <w:szCs w:val="16"/>
        </w:rPr>
        <w:t xml:space="preserve"> eta </w:t>
      </w:r>
      <w:proofErr w:type="spellStart"/>
      <w:r>
        <w:rPr>
          <w:rFonts w:ascii="Century Gothic" w:hAnsi="Century Gothic"/>
          <w:sz w:val="16"/>
          <w:szCs w:val="16"/>
        </w:rPr>
        <w:t>ondorioetarako</w:t>
      </w:r>
      <w:proofErr w:type="spellEnd"/>
      <w:r>
        <w:rPr>
          <w:rFonts w:ascii="Century Gothic" w:hAnsi="Century Gothic"/>
          <w:sz w:val="16"/>
          <w:szCs w:val="16"/>
        </w:rPr>
        <w:t xml:space="preserve">, </w:t>
      </w:r>
      <w:proofErr w:type="spellStart"/>
      <w:r>
        <w:rPr>
          <w:rFonts w:ascii="Century Gothic" w:hAnsi="Century Gothic"/>
          <w:sz w:val="16"/>
          <w:szCs w:val="16"/>
        </w:rPr>
        <w:t>oharteraziz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aipatutako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erabaki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honen</w:t>
      </w:r>
      <w:proofErr w:type="spellEnd"/>
      <w:r>
        <w:rPr>
          <w:rFonts w:ascii="Century Gothic" w:hAnsi="Century Gothic"/>
          <w:sz w:val="16"/>
          <w:szCs w:val="16"/>
        </w:rPr>
        <w:t xml:space="preserve"> contra </w:t>
      </w:r>
      <w:proofErr w:type="spellStart"/>
      <w:r>
        <w:rPr>
          <w:rFonts w:ascii="Century Gothic" w:hAnsi="Century Gothic"/>
          <w:sz w:val="16"/>
          <w:szCs w:val="16"/>
        </w:rPr>
        <w:t>helegite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hauetako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bat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paratzen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ahal</w:t>
      </w:r>
      <w:proofErr w:type="spellEnd"/>
      <w:r>
        <w:rPr>
          <w:rFonts w:ascii="Century Gothic" w:hAnsi="Century Gothic"/>
          <w:sz w:val="16"/>
          <w:szCs w:val="16"/>
        </w:rPr>
        <w:t xml:space="preserve"> dela:</w:t>
      </w:r>
    </w:p>
    <w:p w:rsidR="007E5B0F" w:rsidRPr="00501EAB" w:rsidRDefault="007E5B0F" w:rsidP="007E5B0F">
      <w:pPr>
        <w:pStyle w:val="Prrafodelista"/>
        <w:numPr>
          <w:ilvl w:val="0"/>
          <w:numId w:val="2"/>
        </w:numPr>
        <w:spacing w:after="0" w:line="360" w:lineRule="auto"/>
        <w:ind w:left="426" w:hanging="66"/>
        <w:jc w:val="both"/>
        <w:rPr>
          <w:rFonts w:ascii="Century Gothic" w:hAnsi="Century Gothic"/>
          <w:sz w:val="16"/>
          <w:szCs w:val="16"/>
          <w:lang w:val="gl-ES"/>
        </w:rPr>
      </w:pPr>
      <w:r w:rsidRPr="00501EAB">
        <w:rPr>
          <w:rFonts w:ascii="Century Gothic" w:hAnsi="Century Gothic"/>
          <w:b/>
          <w:sz w:val="16"/>
          <w:szCs w:val="16"/>
          <w:lang w:val="gl-ES"/>
        </w:rPr>
        <w:t>BERRAZTERTZEKO</w:t>
      </w:r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helegitea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ebazpena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eman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duen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organuari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ebazpen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hau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jakinarazi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eta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biharamunetik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hasita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HILABETE BATEKO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epean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>.</w:t>
      </w:r>
    </w:p>
    <w:p w:rsidR="007E5B0F" w:rsidRPr="00501EAB" w:rsidRDefault="007E5B0F" w:rsidP="007E5B0F">
      <w:pPr>
        <w:pStyle w:val="Prrafodelista"/>
        <w:numPr>
          <w:ilvl w:val="0"/>
          <w:numId w:val="2"/>
        </w:numPr>
        <w:spacing w:after="0" w:line="360" w:lineRule="auto"/>
        <w:ind w:left="426" w:hanging="66"/>
        <w:jc w:val="both"/>
        <w:rPr>
          <w:rFonts w:ascii="Century Gothic" w:hAnsi="Century Gothic"/>
          <w:sz w:val="16"/>
          <w:szCs w:val="16"/>
          <w:lang w:val="gl-ES"/>
        </w:rPr>
      </w:pPr>
      <w:r w:rsidRPr="00501EAB">
        <w:rPr>
          <w:rFonts w:ascii="Century Gothic" w:hAnsi="Century Gothic"/>
          <w:b/>
          <w:sz w:val="16"/>
          <w:szCs w:val="16"/>
          <w:lang w:val="gl-ES"/>
        </w:rPr>
        <w:t>GORA JOTZEKO</w:t>
      </w:r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helegitea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Nafarroako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Administrazio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Auzitegiari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HILEBETE BATEKO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epean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ebazpen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hau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jakinarazten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denetik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501EAB">
        <w:rPr>
          <w:rFonts w:ascii="Century Gothic" w:hAnsi="Century Gothic"/>
          <w:sz w:val="16"/>
          <w:szCs w:val="16"/>
          <w:lang w:val="gl-ES"/>
        </w:rPr>
        <w:t>hasita</w:t>
      </w:r>
      <w:proofErr w:type="spellEnd"/>
      <w:r w:rsidRPr="00501EAB">
        <w:rPr>
          <w:rFonts w:ascii="Century Gothic" w:hAnsi="Century Gothic"/>
          <w:sz w:val="16"/>
          <w:szCs w:val="16"/>
          <w:lang w:val="gl-ES"/>
        </w:rPr>
        <w:t>.</w:t>
      </w:r>
    </w:p>
    <w:p w:rsidR="007E5B0F" w:rsidRPr="007E4107" w:rsidRDefault="007E5B0F" w:rsidP="007E5B0F">
      <w:pPr>
        <w:pStyle w:val="Prrafodelista"/>
        <w:numPr>
          <w:ilvl w:val="0"/>
          <w:numId w:val="2"/>
        </w:numPr>
        <w:spacing w:after="0" w:line="360" w:lineRule="auto"/>
        <w:ind w:left="426" w:hanging="66"/>
        <w:jc w:val="both"/>
        <w:rPr>
          <w:rFonts w:ascii="Century Gothic" w:hAnsi="Century Gothic"/>
          <w:sz w:val="20"/>
          <w:szCs w:val="20"/>
          <w:lang w:val="gl-ES"/>
        </w:rPr>
      </w:pPr>
      <w:r w:rsidRPr="007E4107">
        <w:rPr>
          <w:rFonts w:ascii="Century Gothic" w:hAnsi="Century Gothic"/>
          <w:b/>
          <w:sz w:val="16"/>
          <w:szCs w:val="16"/>
          <w:lang w:val="gl-ES"/>
        </w:rPr>
        <w:t>ADMINISTRAZIOAREKIKO</w:t>
      </w:r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helegitea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Nafarroako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Auzitegi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Nagusian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dagokion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sailari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edo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Administrazioarekiko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Epaitegiari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zuzendua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,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ebapezn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hau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jakinarazi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eta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biharamunetik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hasita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 xml:space="preserve"> BI H</w:t>
      </w:r>
      <w:r w:rsidRPr="007E4107">
        <w:rPr>
          <w:rFonts w:ascii="Century Gothic" w:hAnsi="Century Gothic"/>
          <w:sz w:val="14"/>
          <w:szCs w:val="16"/>
          <w:lang w:val="gl-ES"/>
        </w:rPr>
        <w:t>I</w:t>
      </w:r>
      <w:r w:rsidRPr="007E4107">
        <w:rPr>
          <w:rFonts w:ascii="Century Gothic" w:hAnsi="Century Gothic"/>
          <w:sz w:val="16"/>
          <w:szCs w:val="16"/>
          <w:lang w:val="gl-ES"/>
        </w:rPr>
        <w:t xml:space="preserve">LABETEKO </w:t>
      </w:r>
      <w:proofErr w:type="spellStart"/>
      <w:r w:rsidRPr="007E4107">
        <w:rPr>
          <w:rFonts w:ascii="Century Gothic" w:hAnsi="Century Gothic"/>
          <w:sz w:val="16"/>
          <w:szCs w:val="16"/>
          <w:lang w:val="gl-ES"/>
        </w:rPr>
        <w:t>epean</w:t>
      </w:r>
      <w:proofErr w:type="spellEnd"/>
      <w:r w:rsidRPr="007E4107">
        <w:rPr>
          <w:rFonts w:ascii="Century Gothic" w:hAnsi="Century Gothic"/>
          <w:sz w:val="16"/>
          <w:szCs w:val="16"/>
          <w:lang w:val="gl-ES"/>
        </w:rPr>
        <w:t>.</w:t>
      </w: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</w:rPr>
        <w:sectPr w:rsidR="007E5B0F" w:rsidSect="007E4107">
          <w:type w:val="continuous"/>
          <w:pgSz w:w="11906" w:h="16838"/>
          <w:pgMar w:top="1417" w:right="1701" w:bottom="1417" w:left="1701" w:header="708" w:footer="708" w:gutter="0"/>
          <w:cols w:num="2" w:space="709"/>
          <w:docGrid w:linePitch="360"/>
        </w:sect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7E5B0F" w:rsidRPr="00E152BF" w:rsidRDefault="007E5B0F" w:rsidP="007E5B0F">
      <w:pPr>
        <w:spacing w:line="360" w:lineRule="auto"/>
        <w:ind w:firstLine="708"/>
        <w:jc w:val="center"/>
        <w:rPr>
          <w:rFonts w:ascii="Century Gothic" w:hAnsi="Century Gothic"/>
          <w:sz w:val="20"/>
          <w:szCs w:val="20"/>
        </w:rPr>
      </w:pPr>
      <w:r w:rsidRPr="00E152BF">
        <w:rPr>
          <w:rFonts w:ascii="Century Gothic" w:hAnsi="Century Gothic"/>
          <w:sz w:val="20"/>
          <w:szCs w:val="20"/>
        </w:rPr>
        <w:t>VºBº Alcalde</w:t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 w:rsidRPr="00E152BF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>La Secretaria</w:t>
      </w:r>
    </w:p>
    <w:p w:rsidR="007E5B0F" w:rsidRPr="00D35EEA" w:rsidRDefault="007E5B0F" w:rsidP="007E5B0F">
      <w:pPr>
        <w:pStyle w:val="Prrafodelista"/>
        <w:spacing w:after="0" w:line="360" w:lineRule="auto"/>
        <w:ind w:left="426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Ignacio </w:t>
      </w:r>
      <w:proofErr w:type="spellStart"/>
      <w:r>
        <w:rPr>
          <w:rFonts w:ascii="Century Gothic" w:hAnsi="Century Gothic"/>
          <w:sz w:val="20"/>
          <w:szCs w:val="20"/>
        </w:rPr>
        <w:t>Estanga</w:t>
      </w:r>
      <w:proofErr w:type="spellEnd"/>
      <w:r>
        <w:rPr>
          <w:rFonts w:ascii="Century Gothic" w:hAnsi="Century Gothic"/>
          <w:sz w:val="20"/>
          <w:szCs w:val="20"/>
        </w:rPr>
        <w:t xml:space="preserve"> Michelena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 xml:space="preserve">Mª José </w:t>
      </w:r>
      <w:proofErr w:type="spellStart"/>
      <w:r>
        <w:rPr>
          <w:rFonts w:ascii="Century Gothic" w:hAnsi="Century Gothic"/>
          <w:sz w:val="20"/>
          <w:szCs w:val="20"/>
        </w:rPr>
        <w:t>Ezkurra</w:t>
      </w:r>
      <w:proofErr w:type="spellEnd"/>
      <w:r>
        <w:rPr>
          <w:rFonts w:ascii="Century Gothic" w:hAnsi="Century Gothic"/>
          <w:sz w:val="20"/>
          <w:szCs w:val="20"/>
        </w:rPr>
        <w:t xml:space="preserve"> Legazkue</w:t>
      </w: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  <w:lang w:val="es-ES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20"/>
          <w:szCs w:val="20"/>
          <w:lang w:val="es-ES"/>
        </w:rPr>
      </w:pPr>
    </w:p>
    <w:p w:rsidR="007E5B0F" w:rsidRDefault="007E5B0F" w:rsidP="007E5B0F">
      <w:pPr>
        <w:spacing w:line="360" w:lineRule="auto"/>
        <w:jc w:val="both"/>
        <w:rPr>
          <w:rFonts w:ascii="Century Gothic" w:hAnsi="Century Gothic"/>
          <w:sz w:val="16"/>
          <w:szCs w:val="16"/>
        </w:rPr>
        <w:sectPr w:rsidR="007E5B0F" w:rsidSect="008C6235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532E5" w:rsidRDefault="00C532E5" w:rsidP="007E4107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sectPr w:rsidR="00C532E5" w:rsidSect="007E4107">
      <w:pgSz w:w="11906" w:h="16838"/>
      <w:pgMar w:top="1417" w:right="1701" w:bottom="1417" w:left="1701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F251D"/>
    <w:multiLevelType w:val="hybridMultilevel"/>
    <w:tmpl w:val="1C544282"/>
    <w:lvl w:ilvl="0" w:tplc="245436BC">
      <w:start w:val="1"/>
      <w:numFmt w:val="decimal"/>
      <w:lvlText w:val="%1-"/>
      <w:lvlJc w:val="left"/>
      <w:pPr>
        <w:ind w:left="1777" w:hanging="1068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6B43A3"/>
    <w:multiLevelType w:val="hybridMultilevel"/>
    <w:tmpl w:val="F97C9C18"/>
    <w:lvl w:ilvl="0" w:tplc="9A9CD63A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071D65"/>
    <w:multiLevelType w:val="hybridMultilevel"/>
    <w:tmpl w:val="D7789C2C"/>
    <w:lvl w:ilvl="0" w:tplc="0C0A000F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69361B"/>
    <w:multiLevelType w:val="hybridMultilevel"/>
    <w:tmpl w:val="A442E7CC"/>
    <w:lvl w:ilvl="0" w:tplc="5E2675E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B20912"/>
    <w:multiLevelType w:val="hybridMultilevel"/>
    <w:tmpl w:val="0AE419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1EAB"/>
    <w:rsid w:val="000352F5"/>
    <w:rsid w:val="00077C1E"/>
    <w:rsid w:val="00130F5F"/>
    <w:rsid w:val="003529BD"/>
    <w:rsid w:val="003545E5"/>
    <w:rsid w:val="00400F4A"/>
    <w:rsid w:val="00423EA1"/>
    <w:rsid w:val="00475616"/>
    <w:rsid w:val="00487CDF"/>
    <w:rsid w:val="004C011C"/>
    <w:rsid w:val="004F7369"/>
    <w:rsid w:val="00501EAB"/>
    <w:rsid w:val="00576C21"/>
    <w:rsid w:val="005772AF"/>
    <w:rsid w:val="005824A5"/>
    <w:rsid w:val="00771195"/>
    <w:rsid w:val="007A05BD"/>
    <w:rsid w:val="007C1DA2"/>
    <w:rsid w:val="007E094D"/>
    <w:rsid w:val="007E4107"/>
    <w:rsid w:val="007E5B0F"/>
    <w:rsid w:val="0085693C"/>
    <w:rsid w:val="00871D6E"/>
    <w:rsid w:val="008B5F86"/>
    <w:rsid w:val="009B2D7F"/>
    <w:rsid w:val="00A07187"/>
    <w:rsid w:val="00AC5A5D"/>
    <w:rsid w:val="00B75A3B"/>
    <w:rsid w:val="00BD02F4"/>
    <w:rsid w:val="00BD0E97"/>
    <w:rsid w:val="00BF7F50"/>
    <w:rsid w:val="00C14BA0"/>
    <w:rsid w:val="00C532E5"/>
    <w:rsid w:val="00DC18FB"/>
    <w:rsid w:val="00E152BF"/>
    <w:rsid w:val="00E736E3"/>
    <w:rsid w:val="00E8639E"/>
    <w:rsid w:val="00FA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01EA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576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rm-control-text">
    <w:name w:val="form-control-text"/>
    <w:basedOn w:val="Fuentedeprrafopredeter"/>
    <w:rsid w:val="007A05BD"/>
  </w:style>
  <w:style w:type="paragraph" w:styleId="Textodeglobo">
    <w:name w:val="Balloon Text"/>
    <w:basedOn w:val="Normal"/>
    <w:link w:val="TextodegloboCar"/>
    <w:uiPriority w:val="99"/>
    <w:semiHidden/>
    <w:unhideWhenUsed/>
    <w:rsid w:val="007A05BD"/>
    <w:rPr>
      <w:rFonts w:ascii="Tahoma" w:eastAsiaTheme="minorHAns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5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01EA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576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5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85BED-B82B-45D0-AA0D-7C07B4C40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846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2022-01-18T10:30:00Z</cp:lastPrinted>
  <dcterms:created xsi:type="dcterms:W3CDTF">2022-01-18T09:54:00Z</dcterms:created>
  <dcterms:modified xsi:type="dcterms:W3CDTF">2022-01-18T11:27:00Z</dcterms:modified>
</cp:coreProperties>
</file>