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005812" w14:textId="77777777" w:rsidR="00FC579D" w:rsidRDefault="00FC579D" w:rsidP="00663EA2">
      <w:pPr>
        <w:spacing w:line="360" w:lineRule="auto"/>
        <w:jc w:val="center"/>
        <w:rPr>
          <w:rFonts w:ascii="Arial" w:hAnsi="Arial" w:cs="Arial"/>
          <w:b/>
        </w:rPr>
      </w:pPr>
    </w:p>
    <w:p w14:paraId="1C0B901D" w14:textId="77777777" w:rsidR="004E5836" w:rsidRDefault="004E5836" w:rsidP="00663EA2">
      <w:pPr>
        <w:spacing w:line="360" w:lineRule="auto"/>
        <w:jc w:val="center"/>
        <w:rPr>
          <w:rFonts w:ascii="Arial" w:hAnsi="Arial" w:cs="Arial"/>
          <w:b/>
        </w:rPr>
      </w:pPr>
    </w:p>
    <w:p w14:paraId="3EE56B08" w14:textId="09E1BCC9" w:rsidR="00D4566C" w:rsidRPr="008B362E" w:rsidRDefault="00856BD1" w:rsidP="008B362E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ACTA</w:t>
      </w:r>
      <w:r w:rsidR="000F50F0" w:rsidRPr="002F5A99">
        <w:rPr>
          <w:rFonts w:ascii="Arial" w:hAnsi="Arial" w:cs="Arial"/>
          <w:b/>
        </w:rPr>
        <w:t xml:space="preserve"> DE </w:t>
      </w:r>
      <w:r w:rsidR="0038614C">
        <w:rPr>
          <w:rFonts w:ascii="Arial" w:hAnsi="Arial" w:cs="Arial"/>
          <w:b/>
        </w:rPr>
        <w:t>CALIFICACIÓN</w:t>
      </w:r>
      <w:r w:rsidR="000F50F0" w:rsidRPr="002F5A99">
        <w:rPr>
          <w:rFonts w:ascii="Arial" w:hAnsi="Arial" w:cs="Arial"/>
          <w:b/>
        </w:rPr>
        <w:t xml:space="preserve"> </w:t>
      </w:r>
      <w:r w:rsidR="008A68A5">
        <w:rPr>
          <w:rFonts w:ascii="Arial" w:hAnsi="Arial" w:cs="Arial"/>
          <w:b/>
        </w:rPr>
        <w:t>OFERTA TÉCNICA</w:t>
      </w:r>
      <w:r w:rsidR="00AA63FB">
        <w:rPr>
          <w:rFonts w:ascii="Arial" w:hAnsi="Arial" w:cs="Arial"/>
          <w:b/>
        </w:rPr>
        <w:t xml:space="preserve"> </w:t>
      </w:r>
    </w:p>
    <w:p w14:paraId="575E03E1" w14:textId="77777777" w:rsidR="00E8376E" w:rsidRDefault="00E8376E" w:rsidP="00E8376E">
      <w:pPr>
        <w:spacing w:line="360" w:lineRule="auto"/>
        <w:jc w:val="center"/>
        <w:rPr>
          <w:rFonts w:ascii="Arial" w:hAnsi="Arial" w:cs="Arial"/>
          <w:b/>
        </w:rPr>
      </w:pPr>
      <w:bookmarkStart w:id="0" w:name="_Hlk198719759"/>
    </w:p>
    <w:bookmarkEnd w:id="0"/>
    <w:p w14:paraId="788E7061" w14:textId="77777777" w:rsidR="008B362E" w:rsidRDefault="008B362E" w:rsidP="008B362E">
      <w:pPr>
        <w:spacing w:line="360" w:lineRule="auto"/>
        <w:jc w:val="center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LICITACIÓN DEL ACUERDO MARCO </w:t>
      </w:r>
      <w:r w:rsidRPr="009E113F">
        <w:rPr>
          <w:rFonts w:ascii="Arial" w:hAnsi="Arial" w:cs="Arial"/>
          <w:b/>
          <w:i/>
          <w:sz w:val="20"/>
          <w:szCs w:val="20"/>
        </w:rPr>
        <w:t>DE TRABAJOS DE INSTALACIÓN DE CABLEADO ESTRUCTURADO EN SEDES DE GOBIERNO DE NAVARRA</w:t>
      </w:r>
    </w:p>
    <w:p w14:paraId="790899AC" w14:textId="77777777" w:rsidR="00403E80" w:rsidRDefault="00403E80" w:rsidP="00051C77">
      <w:pPr>
        <w:spacing w:line="360" w:lineRule="auto"/>
        <w:jc w:val="both"/>
        <w:rPr>
          <w:rFonts w:ascii="Arial" w:hAnsi="Arial" w:cs="Arial"/>
          <w:sz w:val="20"/>
          <w:szCs w:val="20"/>
          <w:lang w:val="pt-PT"/>
        </w:rPr>
      </w:pPr>
    </w:p>
    <w:p w14:paraId="59FC552B" w14:textId="2A8AE322" w:rsidR="00403E80" w:rsidRDefault="00874A3D" w:rsidP="00874A3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6490A">
        <w:rPr>
          <w:rFonts w:ascii="Arial" w:hAnsi="Arial" w:cs="Arial"/>
          <w:sz w:val="20"/>
          <w:szCs w:val="20"/>
        </w:rPr>
        <w:t xml:space="preserve">En </w:t>
      </w:r>
      <w:r>
        <w:rPr>
          <w:rFonts w:ascii="Arial" w:hAnsi="Arial" w:cs="Arial"/>
          <w:sz w:val="20"/>
          <w:szCs w:val="20"/>
        </w:rPr>
        <w:t xml:space="preserve">el domicilio social de NAVARRA DE SERVICIOS Y TECNOLOGÍAS, </w:t>
      </w:r>
      <w:r w:rsidRPr="00D31FEE">
        <w:rPr>
          <w:rFonts w:ascii="Arial" w:hAnsi="Arial" w:cs="Arial"/>
          <w:sz w:val="20"/>
          <w:szCs w:val="20"/>
        </w:rPr>
        <w:t xml:space="preserve">S.A. (en adelante, </w:t>
      </w:r>
      <w:r w:rsidRPr="00ED1A71">
        <w:rPr>
          <w:rFonts w:ascii="Arial" w:hAnsi="Arial" w:cs="Arial"/>
          <w:sz w:val="20"/>
          <w:szCs w:val="20"/>
        </w:rPr>
        <w:t xml:space="preserve">NASERTIC), en la Avda. San Jorge </w:t>
      </w:r>
      <w:proofErr w:type="spellStart"/>
      <w:r w:rsidRPr="00ED1A71">
        <w:rPr>
          <w:rFonts w:ascii="Arial" w:hAnsi="Arial" w:cs="Arial"/>
          <w:sz w:val="20"/>
          <w:szCs w:val="20"/>
        </w:rPr>
        <w:t>nº</w:t>
      </w:r>
      <w:proofErr w:type="spellEnd"/>
      <w:r w:rsidRPr="00ED1A71">
        <w:rPr>
          <w:rFonts w:ascii="Arial" w:hAnsi="Arial" w:cs="Arial"/>
          <w:sz w:val="20"/>
          <w:szCs w:val="20"/>
        </w:rPr>
        <w:t xml:space="preserve"> 81, entreplanta izquierda (Pamplona), siendo </w:t>
      </w:r>
      <w:r w:rsidRPr="00A14DDF">
        <w:rPr>
          <w:rFonts w:ascii="Arial" w:hAnsi="Arial" w:cs="Arial"/>
          <w:sz w:val="20"/>
          <w:szCs w:val="20"/>
        </w:rPr>
        <w:t xml:space="preserve">las </w:t>
      </w:r>
      <w:r w:rsidR="00E8376E">
        <w:rPr>
          <w:rFonts w:ascii="Arial" w:hAnsi="Arial" w:cs="Arial"/>
          <w:sz w:val="20"/>
          <w:szCs w:val="20"/>
        </w:rPr>
        <w:t>10</w:t>
      </w:r>
      <w:r w:rsidR="00E16D43">
        <w:rPr>
          <w:rFonts w:ascii="Arial" w:hAnsi="Arial" w:cs="Arial"/>
          <w:sz w:val="20"/>
          <w:szCs w:val="20"/>
        </w:rPr>
        <w:t>:</w:t>
      </w:r>
      <w:r w:rsidR="00E8376E">
        <w:rPr>
          <w:rFonts w:ascii="Arial" w:hAnsi="Arial" w:cs="Arial"/>
          <w:sz w:val="20"/>
          <w:szCs w:val="20"/>
        </w:rPr>
        <w:t>0</w:t>
      </w:r>
      <w:r w:rsidR="00175701">
        <w:rPr>
          <w:rFonts w:ascii="Arial" w:hAnsi="Arial" w:cs="Arial"/>
          <w:sz w:val="20"/>
          <w:szCs w:val="20"/>
        </w:rPr>
        <w:t>0</w:t>
      </w:r>
      <w:r w:rsidR="00E16D43">
        <w:rPr>
          <w:rFonts w:ascii="Arial" w:hAnsi="Arial" w:cs="Arial"/>
          <w:sz w:val="20"/>
          <w:szCs w:val="20"/>
        </w:rPr>
        <w:t xml:space="preserve"> horas del día </w:t>
      </w:r>
      <w:r w:rsidR="00144C3F">
        <w:rPr>
          <w:rFonts w:ascii="Arial" w:hAnsi="Arial" w:cs="Arial"/>
          <w:sz w:val="20"/>
          <w:szCs w:val="20"/>
        </w:rPr>
        <w:t>30</w:t>
      </w:r>
      <w:r w:rsidR="00E16D43">
        <w:rPr>
          <w:rFonts w:ascii="Arial" w:hAnsi="Arial" w:cs="Arial"/>
          <w:sz w:val="20"/>
          <w:szCs w:val="20"/>
        </w:rPr>
        <w:t xml:space="preserve"> de </w:t>
      </w:r>
      <w:r w:rsidR="00A71164">
        <w:rPr>
          <w:rFonts w:ascii="Arial" w:hAnsi="Arial" w:cs="Arial"/>
          <w:sz w:val="20"/>
          <w:szCs w:val="20"/>
        </w:rPr>
        <w:t>junio</w:t>
      </w:r>
      <w:r w:rsidR="00175701">
        <w:rPr>
          <w:rFonts w:ascii="Arial" w:hAnsi="Arial" w:cs="Arial"/>
          <w:sz w:val="20"/>
          <w:szCs w:val="20"/>
        </w:rPr>
        <w:t xml:space="preserve"> </w:t>
      </w:r>
      <w:r w:rsidR="00E16D43">
        <w:rPr>
          <w:rFonts w:ascii="Arial" w:hAnsi="Arial" w:cs="Arial"/>
          <w:sz w:val="20"/>
          <w:szCs w:val="20"/>
        </w:rPr>
        <w:t>de 202</w:t>
      </w:r>
      <w:r w:rsidR="00175701">
        <w:rPr>
          <w:rFonts w:ascii="Arial" w:hAnsi="Arial" w:cs="Arial"/>
          <w:sz w:val="20"/>
          <w:szCs w:val="20"/>
        </w:rPr>
        <w:t>5</w:t>
      </w:r>
      <w:r w:rsidR="00403E80">
        <w:rPr>
          <w:rFonts w:ascii="Arial" w:hAnsi="Arial" w:cs="Arial"/>
          <w:sz w:val="20"/>
          <w:szCs w:val="20"/>
        </w:rPr>
        <w:t xml:space="preserve">, </w:t>
      </w:r>
      <w:r w:rsidRPr="00AA63FB">
        <w:rPr>
          <w:rFonts w:ascii="Arial" w:hAnsi="Arial" w:cs="Arial"/>
          <w:sz w:val="20"/>
          <w:szCs w:val="20"/>
        </w:rPr>
        <w:t>según lo</w:t>
      </w:r>
      <w:r w:rsidR="005A7A03" w:rsidRPr="00AA63FB">
        <w:rPr>
          <w:rFonts w:ascii="Arial" w:hAnsi="Arial" w:cs="Arial"/>
          <w:sz w:val="20"/>
          <w:szCs w:val="20"/>
        </w:rPr>
        <w:t xml:space="preserve"> dispuesto en la estipu</w:t>
      </w:r>
      <w:r w:rsidR="00E16D43">
        <w:rPr>
          <w:rFonts w:ascii="Arial" w:hAnsi="Arial" w:cs="Arial"/>
          <w:sz w:val="20"/>
          <w:szCs w:val="20"/>
        </w:rPr>
        <w:t>lación 1</w:t>
      </w:r>
      <w:r w:rsidR="008B362E">
        <w:rPr>
          <w:rFonts w:ascii="Arial" w:hAnsi="Arial" w:cs="Arial"/>
          <w:sz w:val="20"/>
          <w:szCs w:val="20"/>
        </w:rPr>
        <w:t>8</w:t>
      </w:r>
      <w:r w:rsidR="00C455AA">
        <w:rPr>
          <w:rFonts w:ascii="Arial" w:hAnsi="Arial" w:cs="Arial"/>
          <w:sz w:val="20"/>
          <w:szCs w:val="20"/>
        </w:rPr>
        <w:t>º</w:t>
      </w:r>
      <w:r w:rsidR="00E16D43">
        <w:rPr>
          <w:rFonts w:ascii="Arial" w:hAnsi="Arial" w:cs="Arial"/>
          <w:sz w:val="20"/>
          <w:szCs w:val="20"/>
        </w:rPr>
        <w:t xml:space="preserve"> del Pliego de Cláusulas Administrativas, se constituye</w:t>
      </w:r>
      <w:r w:rsidR="00693008">
        <w:rPr>
          <w:rFonts w:ascii="Arial" w:hAnsi="Arial" w:cs="Arial"/>
          <w:sz w:val="20"/>
          <w:szCs w:val="20"/>
        </w:rPr>
        <w:t xml:space="preserve"> la</w:t>
      </w:r>
      <w:r w:rsidR="00403E80">
        <w:rPr>
          <w:rFonts w:ascii="Arial" w:hAnsi="Arial" w:cs="Arial"/>
          <w:sz w:val="20"/>
          <w:szCs w:val="20"/>
        </w:rPr>
        <w:t xml:space="preserve"> Mesa de Contratación con la asistencia de las personas que a continuación se relacionan:</w:t>
      </w:r>
    </w:p>
    <w:p w14:paraId="39AA146B" w14:textId="77777777" w:rsidR="00E8376E" w:rsidRDefault="00E8376E" w:rsidP="00E8376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92577178"/>
    </w:p>
    <w:p w14:paraId="6B4F97CE" w14:textId="77777777" w:rsidR="008B362E" w:rsidRDefault="008B362E" w:rsidP="008B362E">
      <w:pPr>
        <w:pStyle w:val="Default"/>
        <w:spacing w:line="360" w:lineRule="auto"/>
        <w:ind w:left="714"/>
        <w:jc w:val="both"/>
        <w:rPr>
          <w:rFonts w:ascii="Arial" w:hAnsi="Arial" w:cs="Arial"/>
          <w:sz w:val="20"/>
        </w:rPr>
      </w:pPr>
      <w:bookmarkStart w:id="2" w:name="_Hlk178756604"/>
      <w:bookmarkStart w:id="3" w:name="_Hlk192578634"/>
      <w:bookmarkEnd w:id="1"/>
      <w:r w:rsidRPr="005F49EA">
        <w:rPr>
          <w:rFonts w:ascii="Arial" w:hAnsi="Arial" w:cs="Arial"/>
          <w:sz w:val="20"/>
        </w:rPr>
        <w:t>•</w:t>
      </w:r>
      <w:bookmarkEnd w:id="2"/>
      <w:bookmarkEnd w:id="3"/>
      <w:r>
        <w:rPr>
          <w:rFonts w:ascii="Arial" w:hAnsi="Arial" w:cs="Arial"/>
          <w:sz w:val="20"/>
        </w:rPr>
        <w:t xml:space="preserve"> </w:t>
      </w:r>
      <w:r w:rsidRPr="00F91919">
        <w:rPr>
          <w:rFonts w:ascii="Arial" w:hAnsi="Arial" w:cs="Arial"/>
          <w:sz w:val="20"/>
        </w:rPr>
        <w:t xml:space="preserve">Dª. </w:t>
      </w:r>
      <w:r>
        <w:rPr>
          <w:rFonts w:ascii="Arial" w:hAnsi="Arial" w:cs="Arial"/>
          <w:sz w:val="20"/>
        </w:rPr>
        <w:t>Ainhoa Remírez Mayayo</w:t>
      </w:r>
      <w:r w:rsidRPr="00F91919">
        <w:rPr>
          <w:rFonts w:ascii="Arial" w:hAnsi="Arial" w:cs="Arial"/>
          <w:sz w:val="20"/>
        </w:rPr>
        <w:t xml:space="preserve">, </w:t>
      </w:r>
      <w:proofErr w:type="gramStart"/>
      <w:r>
        <w:rPr>
          <w:rFonts w:ascii="Arial" w:hAnsi="Arial" w:cs="Arial"/>
          <w:sz w:val="20"/>
        </w:rPr>
        <w:t>Responsable</w:t>
      </w:r>
      <w:proofErr w:type="gramEnd"/>
      <w:r>
        <w:rPr>
          <w:rFonts w:ascii="Arial" w:hAnsi="Arial" w:cs="Arial"/>
          <w:sz w:val="20"/>
        </w:rPr>
        <w:t xml:space="preserve"> del Área de Infraestructuras de Telecomunicaciones</w:t>
      </w:r>
    </w:p>
    <w:p w14:paraId="677FA3EF" w14:textId="1E01429B" w:rsidR="008B362E" w:rsidRPr="005F49EA" w:rsidRDefault="008B362E" w:rsidP="008B362E">
      <w:pPr>
        <w:pStyle w:val="Default"/>
        <w:spacing w:line="360" w:lineRule="auto"/>
        <w:ind w:left="714"/>
        <w:jc w:val="both"/>
        <w:rPr>
          <w:rFonts w:ascii="Arial" w:hAnsi="Arial" w:cs="Arial"/>
          <w:sz w:val="20"/>
        </w:rPr>
      </w:pPr>
      <w:r w:rsidRPr="005F49EA">
        <w:rPr>
          <w:rFonts w:ascii="Arial" w:hAnsi="Arial" w:cs="Arial"/>
          <w:sz w:val="20"/>
        </w:rPr>
        <w:t xml:space="preserve">• </w:t>
      </w:r>
      <w:r>
        <w:rPr>
          <w:rFonts w:ascii="Arial" w:hAnsi="Arial" w:cs="Arial"/>
          <w:sz w:val="20"/>
        </w:rPr>
        <w:t xml:space="preserve">Dª. </w:t>
      </w:r>
      <w:r w:rsidR="00A71164">
        <w:rPr>
          <w:rFonts w:ascii="Arial" w:hAnsi="Arial" w:cs="Arial"/>
          <w:sz w:val="20"/>
        </w:rPr>
        <w:t>Leire Ibañez García</w:t>
      </w:r>
      <w:r w:rsidRPr="004D3D89">
        <w:rPr>
          <w:rFonts w:ascii="Arial" w:hAnsi="Arial" w:cs="Arial"/>
          <w:sz w:val="20"/>
        </w:rPr>
        <w:t xml:space="preserve">, Técnica Dirección Financiera y Servicios Generales </w:t>
      </w:r>
    </w:p>
    <w:p w14:paraId="26C0E975" w14:textId="77777777" w:rsidR="008B362E" w:rsidRPr="005F49EA" w:rsidRDefault="008B362E" w:rsidP="008B362E">
      <w:pPr>
        <w:pStyle w:val="Default"/>
        <w:spacing w:line="360" w:lineRule="auto"/>
        <w:ind w:left="714"/>
        <w:jc w:val="both"/>
        <w:rPr>
          <w:rFonts w:ascii="Arial" w:hAnsi="Arial" w:cs="Arial"/>
          <w:sz w:val="20"/>
        </w:rPr>
      </w:pPr>
      <w:r w:rsidRPr="005F49EA">
        <w:rPr>
          <w:rFonts w:ascii="Arial" w:hAnsi="Arial" w:cs="Arial"/>
          <w:sz w:val="20"/>
        </w:rPr>
        <w:t>• D</w:t>
      </w:r>
      <w:r>
        <w:rPr>
          <w:rFonts w:ascii="Arial" w:hAnsi="Arial" w:cs="Arial"/>
          <w:sz w:val="20"/>
        </w:rPr>
        <w:t>ª. Garbiñe Vergara Echarri</w:t>
      </w:r>
      <w:r w:rsidRPr="005F49EA">
        <w:rPr>
          <w:rFonts w:ascii="Arial" w:hAnsi="Arial" w:cs="Arial"/>
          <w:sz w:val="20"/>
        </w:rPr>
        <w:t>, Técnic</w:t>
      </w:r>
      <w:r>
        <w:rPr>
          <w:rFonts w:ascii="Arial" w:hAnsi="Arial" w:cs="Arial"/>
          <w:sz w:val="20"/>
        </w:rPr>
        <w:t>a</w:t>
      </w:r>
      <w:r w:rsidRPr="005F49EA">
        <w:rPr>
          <w:rFonts w:ascii="Arial" w:hAnsi="Arial" w:cs="Arial"/>
          <w:sz w:val="20"/>
        </w:rPr>
        <w:t xml:space="preserve"> Servicios Jurídicos</w:t>
      </w:r>
    </w:p>
    <w:p w14:paraId="054C90F9" w14:textId="77777777" w:rsidR="008A50A2" w:rsidRPr="0023652A" w:rsidRDefault="008A50A2" w:rsidP="008A50A2">
      <w:pPr>
        <w:pStyle w:val="Default"/>
        <w:spacing w:line="360" w:lineRule="auto"/>
        <w:ind w:left="714"/>
        <w:rPr>
          <w:rFonts w:ascii="Arial" w:hAnsi="Arial" w:cs="Arial"/>
          <w:sz w:val="20"/>
          <w:szCs w:val="20"/>
        </w:rPr>
      </w:pPr>
    </w:p>
    <w:p w14:paraId="31016B4F" w14:textId="2D6F2454" w:rsidR="00175701" w:rsidRDefault="007A3A9D" w:rsidP="0017570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C1245">
        <w:rPr>
          <w:rFonts w:ascii="Arial" w:hAnsi="Arial" w:cs="Arial"/>
          <w:sz w:val="20"/>
          <w:szCs w:val="20"/>
        </w:rPr>
        <w:t xml:space="preserve">El día </w:t>
      </w:r>
      <w:r w:rsidR="00CB07A2">
        <w:rPr>
          <w:rFonts w:ascii="Arial" w:hAnsi="Arial" w:cs="Arial"/>
          <w:sz w:val="20"/>
          <w:szCs w:val="20"/>
        </w:rPr>
        <w:t>5</w:t>
      </w:r>
      <w:r w:rsidR="00C164FB">
        <w:rPr>
          <w:rFonts w:ascii="Arial" w:hAnsi="Arial" w:cs="Arial"/>
          <w:sz w:val="20"/>
          <w:szCs w:val="20"/>
        </w:rPr>
        <w:t xml:space="preserve"> de</w:t>
      </w:r>
      <w:r w:rsidR="00CB07A2">
        <w:rPr>
          <w:rFonts w:ascii="Arial" w:hAnsi="Arial" w:cs="Arial"/>
          <w:sz w:val="20"/>
          <w:szCs w:val="20"/>
        </w:rPr>
        <w:t xml:space="preserve"> </w:t>
      </w:r>
      <w:r w:rsidR="00A71164">
        <w:rPr>
          <w:rFonts w:ascii="Arial" w:hAnsi="Arial" w:cs="Arial"/>
          <w:sz w:val="20"/>
          <w:szCs w:val="20"/>
        </w:rPr>
        <w:t>junio</w:t>
      </w:r>
      <w:r w:rsidR="007A3611">
        <w:rPr>
          <w:rFonts w:ascii="Arial" w:hAnsi="Arial" w:cs="Arial"/>
          <w:sz w:val="20"/>
          <w:szCs w:val="20"/>
        </w:rPr>
        <w:t xml:space="preserve"> </w:t>
      </w:r>
      <w:r w:rsidR="00C164FB">
        <w:rPr>
          <w:rFonts w:ascii="Arial" w:hAnsi="Arial" w:cs="Arial"/>
          <w:sz w:val="20"/>
          <w:szCs w:val="20"/>
        </w:rPr>
        <w:t>de 202</w:t>
      </w:r>
      <w:r w:rsidR="008A50A2">
        <w:rPr>
          <w:rFonts w:ascii="Arial" w:hAnsi="Arial" w:cs="Arial"/>
          <w:sz w:val="20"/>
          <w:szCs w:val="20"/>
        </w:rPr>
        <w:t>5</w:t>
      </w:r>
      <w:r w:rsidR="00C164FB">
        <w:rPr>
          <w:rFonts w:ascii="Arial" w:hAnsi="Arial" w:cs="Arial"/>
          <w:sz w:val="20"/>
          <w:szCs w:val="20"/>
        </w:rPr>
        <w:t>, habiéndose procedido a la apertura de la documentación recogida en el sobre 1, se encomendó el análisis y evaluación de la</w:t>
      </w:r>
      <w:r w:rsidR="00D10B0D">
        <w:rPr>
          <w:rFonts w:ascii="Arial" w:hAnsi="Arial" w:cs="Arial"/>
          <w:sz w:val="20"/>
          <w:szCs w:val="20"/>
        </w:rPr>
        <w:t xml:space="preserve"> documentación técnica de las</w:t>
      </w:r>
      <w:r w:rsidR="00C164FB">
        <w:rPr>
          <w:rFonts w:ascii="Arial" w:hAnsi="Arial" w:cs="Arial"/>
          <w:sz w:val="20"/>
          <w:szCs w:val="20"/>
        </w:rPr>
        <w:t xml:space="preserve"> propuesta</w:t>
      </w:r>
      <w:r w:rsidR="00D10B0D">
        <w:rPr>
          <w:rFonts w:ascii="Arial" w:hAnsi="Arial" w:cs="Arial"/>
          <w:sz w:val="20"/>
          <w:szCs w:val="20"/>
        </w:rPr>
        <w:t>s</w:t>
      </w:r>
      <w:r w:rsidR="00C164FB">
        <w:rPr>
          <w:rFonts w:ascii="Arial" w:hAnsi="Arial" w:cs="Arial"/>
          <w:sz w:val="20"/>
          <w:szCs w:val="20"/>
        </w:rPr>
        <w:t xml:space="preserve"> presentada</w:t>
      </w:r>
      <w:r w:rsidR="00372368">
        <w:rPr>
          <w:rFonts w:ascii="Arial" w:hAnsi="Arial" w:cs="Arial"/>
          <w:sz w:val="20"/>
          <w:szCs w:val="20"/>
        </w:rPr>
        <w:t xml:space="preserve">s </w:t>
      </w:r>
      <w:r w:rsidR="008A50A2" w:rsidRPr="008A50A2">
        <w:rPr>
          <w:rFonts w:ascii="Arial" w:hAnsi="Arial" w:cs="Arial"/>
          <w:sz w:val="20"/>
          <w:szCs w:val="20"/>
        </w:rPr>
        <w:t xml:space="preserve">a </w:t>
      </w:r>
      <w:r w:rsidR="008B362E">
        <w:rPr>
          <w:rFonts w:ascii="Arial" w:hAnsi="Arial" w:cs="Arial"/>
          <w:sz w:val="20"/>
        </w:rPr>
        <w:t xml:space="preserve">Dª. Ainhoa Remírez Mayayo, </w:t>
      </w:r>
      <w:proofErr w:type="gramStart"/>
      <w:r w:rsidR="008B362E">
        <w:rPr>
          <w:rFonts w:ascii="Arial" w:hAnsi="Arial" w:cs="Arial"/>
          <w:sz w:val="20"/>
        </w:rPr>
        <w:t>Responsable</w:t>
      </w:r>
      <w:proofErr w:type="gramEnd"/>
      <w:r w:rsidR="008B362E">
        <w:rPr>
          <w:rFonts w:ascii="Arial" w:hAnsi="Arial" w:cs="Arial"/>
          <w:sz w:val="20"/>
        </w:rPr>
        <w:t xml:space="preserve"> del Área de Infraestructuras de Telecomunicaciones</w:t>
      </w:r>
      <w:r w:rsidR="008B362E">
        <w:rPr>
          <w:rFonts w:ascii="Arial" w:hAnsi="Arial" w:cs="Arial"/>
          <w:sz w:val="20"/>
          <w:szCs w:val="20"/>
        </w:rPr>
        <w:t xml:space="preserve"> y a D. Iñaki Martín Onís, Técnico del Área de Infraestructuras de Telecomunicaciones</w:t>
      </w:r>
      <w:r w:rsidR="00E8376E" w:rsidRPr="00A565FE">
        <w:rPr>
          <w:rFonts w:ascii="Arial" w:hAnsi="Arial" w:cs="Arial"/>
          <w:sz w:val="20"/>
          <w:szCs w:val="20"/>
        </w:rPr>
        <w:t>.</w:t>
      </w:r>
    </w:p>
    <w:p w14:paraId="3CEE835B" w14:textId="149AEC02" w:rsidR="00E8376E" w:rsidRDefault="00E8376E" w:rsidP="00E8376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BBAD5B3" w14:textId="17BE7CAC" w:rsidR="00AE055C" w:rsidRDefault="000B47F8" w:rsidP="00AE055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este modo,</w:t>
      </w:r>
      <w:r w:rsidR="00AE055C">
        <w:rPr>
          <w:rFonts w:ascii="Arial" w:hAnsi="Arial" w:cs="Arial"/>
          <w:sz w:val="20"/>
          <w:szCs w:val="20"/>
        </w:rPr>
        <w:t xml:space="preserve"> en</w:t>
      </w:r>
      <w:r w:rsidR="0037686D">
        <w:rPr>
          <w:rFonts w:ascii="Arial" w:hAnsi="Arial" w:cs="Arial"/>
          <w:sz w:val="20"/>
          <w:szCs w:val="20"/>
        </w:rPr>
        <w:t xml:space="preserve"> la fecha y hora arriba indicadas</w:t>
      </w:r>
      <w:r w:rsidR="00AE055C">
        <w:rPr>
          <w:rFonts w:ascii="Arial" w:hAnsi="Arial" w:cs="Arial"/>
          <w:sz w:val="20"/>
          <w:szCs w:val="20"/>
        </w:rPr>
        <w:t>,</w:t>
      </w:r>
      <w:r w:rsidR="00AE055C" w:rsidRPr="006D03BC">
        <w:rPr>
          <w:rFonts w:ascii="Arial" w:hAnsi="Arial" w:cs="Arial"/>
          <w:sz w:val="20"/>
          <w:szCs w:val="20"/>
        </w:rPr>
        <w:t xml:space="preserve"> </w:t>
      </w:r>
      <w:r w:rsidR="00AE055C">
        <w:rPr>
          <w:rFonts w:ascii="Arial" w:hAnsi="Arial" w:cs="Arial"/>
          <w:sz w:val="20"/>
          <w:szCs w:val="20"/>
        </w:rPr>
        <w:t>se presenta ante</w:t>
      </w:r>
      <w:r w:rsidR="00A71164">
        <w:rPr>
          <w:rFonts w:ascii="Arial" w:hAnsi="Arial" w:cs="Arial"/>
          <w:sz w:val="20"/>
          <w:szCs w:val="20"/>
        </w:rPr>
        <w:t xml:space="preserve"> el resto de</w:t>
      </w:r>
      <w:r w:rsidR="00AE055C">
        <w:rPr>
          <w:rFonts w:ascii="Arial" w:hAnsi="Arial" w:cs="Arial"/>
          <w:sz w:val="20"/>
          <w:szCs w:val="20"/>
        </w:rPr>
        <w:t xml:space="preserve"> los miembros de </w:t>
      </w:r>
      <w:r w:rsidR="005B380D">
        <w:rPr>
          <w:rFonts w:ascii="Arial" w:hAnsi="Arial" w:cs="Arial"/>
          <w:sz w:val="20"/>
          <w:szCs w:val="20"/>
        </w:rPr>
        <w:t xml:space="preserve">la </w:t>
      </w:r>
      <w:r w:rsidR="00403E80">
        <w:rPr>
          <w:rFonts w:ascii="Arial" w:hAnsi="Arial" w:cs="Arial"/>
          <w:sz w:val="20"/>
          <w:szCs w:val="20"/>
        </w:rPr>
        <w:t xml:space="preserve">Mesa de Contratación </w:t>
      </w:r>
      <w:r w:rsidR="00AE055C">
        <w:rPr>
          <w:rFonts w:ascii="Arial" w:hAnsi="Arial" w:cs="Arial"/>
          <w:sz w:val="20"/>
          <w:szCs w:val="20"/>
        </w:rPr>
        <w:t xml:space="preserve">un informe que recoge la evaluación en aplicación de los criterios de </w:t>
      </w:r>
      <w:r w:rsidR="00144C3F">
        <w:rPr>
          <w:rFonts w:ascii="Arial" w:hAnsi="Arial" w:cs="Arial"/>
          <w:sz w:val="20"/>
          <w:szCs w:val="20"/>
        </w:rPr>
        <w:t>selección</w:t>
      </w:r>
      <w:r w:rsidR="00AE055C">
        <w:rPr>
          <w:rFonts w:ascii="Arial" w:hAnsi="Arial" w:cs="Arial"/>
          <w:sz w:val="20"/>
          <w:szCs w:val="20"/>
        </w:rPr>
        <w:t xml:space="preserve"> </w:t>
      </w:r>
      <w:r w:rsidR="00AE055C" w:rsidRPr="00CA0925">
        <w:rPr>
          <w:rFonts w:ascii="Arial" w:hAnsi="Arial" w:cs="Arial"/>
          <w:sz w:val="20"/>
          <w:szCs w:val="20"/>
        </w:rPr>
        <w:t>est</w:t>
      </w:r>
      <w:r w:rsidR="005C1245">
        <w:rPr>
          <w:rFonts w:ascii="Arial" w:hAnsi="Arial" w:cs="Arial"/>
          <w:sz w:val="20"/>
          <w:szCs w:val="20"/>
        </w:rPr>
        <w:t xml:space="preserve">ablecidos en la </w:t>
      </w:r>
      <w:r w:rsidR="005C1245" w:rsidRPr="00F03C7B">
        <w:rPr>
          <w:rFonts w:ascii="Arial" w:hAnsi="Arial" w:cs="Arial"/>
          <w:sz w:val="20"/>
          <w:szCs w:val="20"/>
        </w:rPr>
        <w:t>estipulación 1</w:t>
      </w:r>
      <w:r w:rsidR="008B362E">
        <w:rPr>
          <w:rFonts w:ascii="Arial" w:hAnsi="Arial" w:cs="Arial"/>
          <w:sz w:val="20"/>
          <w:szCs w:val="20"/>
        </w:rPr>
        <w:t>7</w:t>
      </w:r>
      <w:r w:rsidR="00C455AA">
        <w:rPr>
          <w:rFonts w:ascii="Arial" w:hAnsi="Arial" w:cs="Arial"/>
          <w:sz w:val="20"/>
          <w:szCs w:val="20"/>
        </w:rPr>
        <w:t>º</w:t>
      </w:r>
      <w:r w:rsidR="00AE055C" w:rsidRPr="00CA0925">
        <w:rPr>
          <w:rFonts w:ascii="Arial" w:hAnsi="Arial" w:cs="Arial"/>
          <w:sz w:val="20"/>
          <w:szCs w:val="20"/>
        </w:rPr>
        <w:t xml:space="preserve"> </w:t>
      </w:r>
      <w:r w:rsidR="005C1245">
        <w:rPr>
          <w:rFonts w:ascii="Arial" w:hAnsi="Arial" w:cs="Arial"/>
          <w:sz w:val="20"/>
          <w:szCs w:val="20"/>
        </w:rPr>
        <w:t xml:space="preserve">del Pliego de </w:t>
      </w:r>
      <w:r w:rsidR="00286424">
        <w:rPr>
          <w:rFonts w:ascii="Arial" w:hAnsi="Arial" w:cs="Arial"/>
          <w:sz w:val="20"/>
          <w:szCs w:val="20"/>
        </w:rPr>
        <w:t>Cláusulas Administrativas</w:t>
      </w:r>
      <w:r>
        <w:rPr>
          <w:rFonts w:ascii="Arial" w:hAnsi="Arial" w:cs="Arial"/>
          <w:sz w:val="20"/>
          <w:szCs w:val="20"/>
        </w:rPr>
        <w:t xml:space="preserve"> </w:t>
      </w:r>
      <w:r w:rsidR="00AE055C">
        <w:rPr>
          <w:rFonts w:ascii="Arial" w:hAnsi="Arial" w:cs="Arial"/>
          <w:sz w:val="20"/>
          <w:szCs w:val="20"/>
        </w:rPr>
        <w:t>(se adjunta informe a la presente acta). L</w:t>
      </w:r>
      <w:r w:rsidR="00727BFD">
        <w:rPr>
          <w:rFonts w:ascii="Arial" w:hAnsi="Arial" w:cs="Arial"/>
          <w:sz w:val="20"/>
          <w:szCs w:val="20"/>
        </w:rPr>
        <w:t xml:space="preserve">a </w:t>
      </w:r>
      <w:r w:rsidR="00403E80">
        <w:rPr>
          <w:rFonts w:ascii="Arial" w:hAnsi="Arial" w:cs="Arial"/>
          <w:sz w:val="20"/>
          <w:szCs w:val="20"/>
        </w:rPr>
        <w:t xml:space="preserve">Mesa de Contratación </w:t>
      </w:r>
      <w:r w:rsidR="00727BFD">
        <w:rPr>
          <w:rFonts w:ascii="Arial" w:hAnsi="Arial" w:cs="Arial"/>
          <w:sz w:val="20"/>
          <w:szCs w:val="20"/>
        </w:rPr>
        <w:t>da</w:t>
      </w:r>
      <w:r w:rsidR="00AE055C">
        <w:rPr>
          <w:rFonts w:ascii="Arial" w:hAnsi="Arial" w:cs="Arial"/>
          <w:sz w:val="20"/>
          <w:szCs w:val="20"/>
        </w:rPr>
        <w:t xml:space="preserve"> el visto bueno al informe, con el siguiente resultado:</w:t>
      </w:r>
    </w:p>
    <w:p w14:paraId="2AFD3A7F" w14:textId="77777777" w:rsidR="00B97881" w:rsidRPr="008A50A2" w:rsidRDefault="00B97881" w:rsidP="008A50A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11A9282" w14:textId="4B7D2FC3" w:rsidR="00E8376E" w:rsidRDefault="00144C3F" w:rsidP="00144C3F">
      <w:pPr>
        <w:spacing w:line="276" w:lineRule="auto"/>
        <w:ind w:firstLine="432"/>
        <w:jc w:val="center"/>
        <w:rPr>
          <w:rFonts w:asciiTheme="minorHAnsi" w:eastAsiaTheme="minorHAnsi" w:hAnsiTheme="minorHAnsi" w:cstheme="minorHAnsi"/>
          <w:lang w:eastAsia="en-US"/>
        </w:rPr>
      </w:pPr>
      <w:r w:rsidRPr="00144C3F">
        <w:rPr>
          <w:rFonts w:asciiTheme="minorHAnsi" w:eastAsiaTheme="minorHAnsi" w:hAnsiTheme="minorHAnsi" w:cstheme="minorHAnsi"/>
          <w:noProof/>
          <w:lang w:eastAsia="en-US"/>
        </w:rPr>
        <w:drawing>
          <wp:inline distT="0" distB="0" distL="0" distR="0" wp14:anchorId="1C9E2B4D" wp14:editId="0D424C6F">
            <wp:extent cx="4570120" cy="1571625"/>
            <wp:effectExtent l="0" t="0" r="190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2451" cy="1575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6CF8C" w14:textId="77777777" w:rsidR="008D4369" w:rsidRDefault="008D4369" w:rsidP="00E8376E">
      <w:pPr>
        <w:spacing w:line="276" w:lineRule="auto"/>
        <w:ind w:firstLine="432"/>
        <w:jc w:val="both"/>
        <w:rPr>
          <w:rFonts w:asciiTheme="minorHAnsi" w:eastAsiaTheme="minorHAnsi" w:hAnsiTheme="minorHAnsi" w:cstheme="minorHAnsi"/>
          <w:lang w:eastAsia="en-US"/>
        </w:rPr>
      </w:pPr>
    </w:p>
    <w:p w14:paraId="2E8F8AEA" w14:textId="77777777" w:rsidR="008D4369" w:rsidRPr="00E8376E" w:rsidRDefault="008D4369" w:rsidP="00E8376E">
      <w:pPr>
        <w:spacing w:line="276" w:lineRule="auto"/>
        <w:ind w:firstLine="432"/>
        <w:jc w:val="both"/>
        <w:rPr>
          <w:rFonts w:asciiTheme="minorHAnsi" w:eastAsiaTheme="minorHAnsi" w:hAnsiTheme="minorHAnsi" w:cstheme="minorHAnsi"/>
          <w:lang w:eastAsia="en-US"/>
        </w:rPr>
      </w:pPr>
    </w:p>
    <w:p w14:paraId="3E39B67D" w14:textId="77777777" w:rsidR="00535AEE" w:rsidRDefault="00535AEE" w:rsidP="00AE055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1AC130" w14:textId="23D4B06E" w:rsidR="00103A55" w:rsidRDefault="00AE055C" w:rsidP="00AE055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habie</w:t>
      </w:r>
      <w:r w:rsidR="0062269D">
        <w:rPr>
          <w:rFonts w:ascii="Arial" w:hAnsi="Arial" w:cs="Arial"/>
          <w:sz w:val="20"/>
          <w:szCs w:val="20"/>
        </w:rPr>
        <w:t xml:space="preserve">ndo más asuntos que </w:t>
      </w:r>
      <w:r w:rsidR="00103A55">
        <w:rPr>
          <w:rFonts w:ascii="Arial" w:hAnsi="Arial" w:cs="Arial"/>
          <w:sz w:val="20"/>
          <w:szCs w:val="20"/>
        </w:rPr>
        <w:t xml:space="preserve">tratar, a </w:t>
      </w:r>
      <w:r w:rsidR="008B362E">
        <w:rPr>
          <w:rFonts w:ascii="Arial" w:hAnsi="Arial" w:cs="Arial"/>
          <w:sz w:val="20"/>
          <w:szCs w:val="20"/>
        </w:rPr>
        <w:t>30</w:t>
      </w:r>
      <w:r w:rsidR="00175701">
        <w:rPr>
          <w:rFonts w:ascii="Arial" w:hAnsi="Arial" w:cs="Arial"/>
          <w:sz w:val="20"/>
          <w:szCs w:val="20"/>
        </w:rPr>
        <w:t xml:space="preserve"> </w:t>
      </w:r>
      <w:r w:rsidR="00103A55">
        <w:rPr>
          <w:rFonts w:ascii="Arial" w:hAnsi="Arial" w:cs="Arial"/>
          <w:sz w:val="20"/>
          <w:szCs w:val="20"/>
        </w:rPr>
        <w:t>d</w:t>
      </w:r>
      <w:r w:rsidR="008A50A2">
        <w:rPr>
          <w:rFonts w:ascii="Arial" w:hAnsi="Arial" w:cs="Arial"/>
          <w:sz w:val="20"/>
          <w:szCs w:val="20"/>
        </w:rPr>
        <w:t xml:space="preserve">e </w:t>
      </w:r>
      <w:r w:rsidR="00E8376E">
        <w:rPr>
          <w:rFonts w:ascii="Arial" w:hAnsi="Arial" w:cs="Arial"/>
          <w:sz w:val="20"/>
          <w:szCs w:val="20"/>
        </w:rPr>
        <w:t>junio</w:t>
      </w:r>
      <w:r w:rsidR="008A50A2">
        <w:rPr>
          <w:rFonts w:ascii="Arial" w:hAnsi="Arial" w:cs="Arial"/>
          <w:sz w:val="20"/>
          <w:szCs w:val="20"/>
        </w:rPr>
        <w:t xml:space="preserve"> </w:t>
      </w:r>
      <w:r w:rsidR="00103A55">
        <w:rPr>
          <w:rFonts w:ascii="Arial" w:hAnsi="Arial" w:cs="Arial"/>
          <w:sz w:val="20"/>
          <w:szCs w:val="20"/>
        </w:rPr>
        <w:t>de 202</w:t>
      </w:r>
      <w:r w:rsidR="00175701">
        <w:rPr>
          <w:rFonts w:ascii="Arial" w:hAnsi="Arial" w:cs="Arial"/>
          <w:sz w:val="20"/>
          <w:szCs w:val="20"/>
        </w:rPr>
        <w:t>5</w:t>
      </w:r>
      <w:r w:rsidR="00103A55">
        <w:rPr>
          <w:rFonts w:ascii="Arial" w:hAnsi="Arial" w:cs="Arial"/>
          <w:sz w:val="20"/>
          <w:szCs w:val="20"/>
        </w:rPr>
        <w:t xml:space="preserve">, se da por finalizada la calificación del sobre 1. </w:t>
      </w:r>
    </w:p>
    <w:p w14:paraId="7C0A79C9" w14:textId="77777777" w:rsidR="00AE055C" w:rsidRDefault="00AE055C" w:rsidP="00AE055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8EF0191" w14:textId="77777777" w:rsidR="00AE055C" w:rsidRPr="00103A55" w:rsidRDefault="00AE055C" w:rsidP="00AE055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03A55">
        <w:rPr>
          <w:rFonts w:ascii="Arial" w:hAnsi="Arial" w:cs="Arial"/>
          <w:b/>
          <w:sz w:val="20"/>
          <w:szCs w:val="20"/>
        </w:rPr>
        <w:t xml:space="preserve">Firma la </w:t>
      </w:r>
      <w:r w:rsidR="00403E80" w:rsidRPr="00103A55">
        <w:rPr>
          <w:rFonts w:ascii="Arial" w:hAnsi="Arial" w:cs="Arial"/>
          <w:b/>
          <w:sz w:val="20"/>
          <w:szCs w:val="20"/>
        </w:rPr>
        <w:t>Mesa de Contratación</w:t>
      </w:r>
      <w:r w:rsidRPr="00103A55">
        <w:rPr>
          <w:rFonts w:ascii="Arial" w:hAnsi="Arial" w:cs="Arial"/>
          <w:b/>
          <w:sz w:val="20"/>
          <w:szCs w:val="20"/>
        </w:rPr>
        <w:t xml:space="preserve">: </w:t>
      </w:r>
    </w:p>
    <w:p w14:paraId="441BE0BB" w14:textId="77777777" w:rsidR="00403E80" w:rsidRDefault="00403E80" w:rsidP="00AE055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DB1DD69" w14:textId="77777777" w:rsidR="00AE34F6" w:rsidRDefault="00AE34F6" w:rsidP="00AE055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5F4D1B" w14:textId="77777777" w:rsidR="00E8376E" w:rsidRDefault="00E8376E" w:rsidP="00E8376E">
      <w:pPr>
        <w:spacing w:line="360" w:lineRule="auto"/>
        <w:rPr>
          <w:rFonts w:ascii="Arial" w:hAnsi="Arial" w:cs="Arial"/>
          <w:sz w:val="20"/>
        </w:rPr>
      </w:pPr>
    </w:p>
    <w:p w14:paraId="5BCF557D" w14:textId="77777777" w:rsidR="00AE34F6" w:rsidRDefault="00AE34F6" w:rsidP="00E8376E">
      <w:pPr>
        <w:spacing w:line="360" w:lineRule="auto"/>
        <w:rPr>
          <w:rFonts w:ascii="Arial" w:hAnsi="Arial" w:cs="Arial"/>
          <w:sz w:val="20"/>
        </w:rPr>
      </w:pPr>
    </w:p>
    <w:p w14:paraId="02D733DA" w14:textId="77777777" w:rsidR="00E8376E" w:rsidRDefault="00E8376E" w:rsidP="0043621F">
      <w:pPr>
        <w:spacing w:line="360" w:lineRule="auto"/>
        <w:jc w:val="center"/>
        <w:rPr>
          <w:rFonts w:ascii="Arial" w:hAnsi="Arial" w:cs="Arial"/>
          <w:sz w:val="20"/>
        </w:rPr>
      </w:pPr>
    </w:p>
    <w:p w14:paraId="141B0210" w14:textId="28966030" w:rsidR="0043621F" w:rsidRP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  <w:r w:rsidRPr="0043621F">
        <w:rPr>
          <w:rFonts w:ascii="Arial" w:hAnsi="Arial" w:cs="Arial"/>
          <w:sz w:val="20"/>
        </w:rPr>
        <w:t>Dª. Ainhoa Remírez Mayayo</w:t>
      </w:r>
    </w:p>
    <w:p w14:paraId="6B2AE44B" w14:textId="77777777" w:rsidR="0043621F" w:rsidRP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  <w:r w:rsidRPr="0043621F">
        <w:rPr>
          <w:rFonts w:ascii="Arial" w:hAnsi="Arial" w:cs="Arial"/>
          <w:sz w:val="20"/>
        </w:rPr>
        <w:t>Responsable del Área de Infraestructuras de Telecomunicaciones</w:t>
      </w:r>
    </w:p>
    <w:p w14:paraId="67851232" w14:textId="77777777" w:rsidR="0043621F" w:rsidRP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</w:p>
    <w:p w14:paraId="7717F93A" w14:textId="77777777" w:rsidR="0043621F" w:rsidRP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</w:p>
    <w:p w14:paraId="6DC129F1" w14:textId="77777777" w:rsid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</w:p>
    <w:p w14:paraId="22074ED2" w14:textId="77777777" w:rsidR="00AE34F6" w:rsidRPr="0043621F" w:rsidRDefault="00AE34F6" w:rsidP="0043621F">
      <w:pPr>
        <w:spacing w:line="360" w:lineRule="auto"/>
        <w:jc w:val="center"/>
        <w:rPr>
          <w:rFonts w:ascii="Arial" w:hAnsi="Arial" w:cs="Arial"/>
          <w:sz w:val="20"/>
        </w:rPr>
      </w:pPr>
    </w:p>
    <w:p w14:paraId="2672F6C4" w14:textId="77777777" w:rsidR="0043621F" w:rsidRP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</w:p>
    <w:p w14:paraId="23718C8E" w14:textId="6613A0FB" w:rsidR="0043621F" w:rsidRP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  <w:r w:rsidRPr="0043621F">
        <w:rPr>
          <w:rFonts w:ascii="Arial" w:hAnsi="Arial" w:cs="Arial"/>
          <w:sz w:val="20"/>
        </w:rPr>
        <w:t xml:space="preserve">Dª. </w:t>
      </w:r>
      <w:r w:rsidR="001B51FC">
        <w:rPr>
          <w:rFonts w:ascii="Arial" w:hAnsi="Arial" w:cs="Arial"/>
          <w:sz w:val="20"/>
        </w:rPr>
        <w:t>Leire Ibañez García</w:t>
      </w:r>
    </w:p>
    <w:p w14:paraId="5629E4C6" w14:textId="6991C6E6" w:rsidR="0043621F" w:rsidRP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  <w:r w:rsidRPr="0043621F">
        <w:rPr>
          <w:rFonts w:ascii="Arial" w:hAnsi="Arial" w:cs="Arial"/>
          <w:sz w:val="20"/>
        </w:rPr>
        <w:t>Técnica Dirección Financiera y Servicios Generales</w:t>
      </w:r>
    </w:p>
    <w:p w14:paraId="203A5AD2" w14:textId="77777777" w:rsidR="0043621F" w:rsidRP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</w:p>
    <w:p w14:paraId="79BAEA6D" w14:textId="77777777" w:rsid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</w:p>
    <w:p w14:paraId="39187CD6" w14:textId="77777777" w:rsidR="00AE34F6" w:rsidRPr="0043621F" w:rsidRDefault="00AE34F6" w:rsidP="0043621F">
      <w:pPr>
        <w:spacing w:line="360" w:lineRule="auto"/>
        <w:jc w:val="center"/>
        <w:rPr>
          <w:rFonts w:ascii="Arial" w:hAnsi="Arial" w:cs="Arial"/>
          <w:sz w:val="20"/>
        </w:rPr>
      </w:pPr>
    </w:p>
    <w:p w14:paraId="12C04406" w14:textId="77777777" w:rsidR="0043621F" w:rsidRP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</w:p>
    <w:p w14:paraId="74FE475C" w14:textId="77777777" w:rsidR="0043621F" w:rsidRP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</w:p>
    <w:p w14:paraId="5A048291" w14:textId="77777777" w:rsidR="0043621F" w:rsidRPr="0043621F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  <w:r w:rsidRPr="0043621F">
        <w:rPr>
          <w:rFonts w:ascii="Arial" w:hAnsi="Arial" w:cs="Arial"/>
          <w:sz w:val="20"/>
        </w:rPr>
        <w:t>Dª. Garbiñe Vergara Echarri</w:t>
      </w:r>
    </w:p>
    <w:p w14:paraId="69EF19CF" w14:textId="7A11CF1C" w:rsidR="008A50A2" w:rsidRDefault="0043621F" w:rsidP="0043621F">
      <w:pPr>
        <w:spacing w:line="360" w:lineRule="auto"/>
        <w:jc w:val="center"/>
        <w:rPr>
          <w:rFonts w:ascii="Arial" w:hAnsi="Arial" w:cs="Arial"/>
          <w:sz w:val="20"/>
        </w:rPr>
      </w:pPr>
      <w:r w:rsidRPr="0043621F">
        <w:rPr>
          <w:rFonts w:ascii="Arial" w:hAnsi="Arial" w:cs="Arial"/>
          <w:sz w:val="20"/>
        </w:rPr>
        <w:t>Técnico Servicios Jurídicos</w:t>
      </w:r>
    </w:p>
    <w:sectPr w:rsidR="008A50A2"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12F20E" w14:textId="77777777" w:rsidR="00E82C3D" w:rsidRDefault="00E82C3D">
      <w:r>
        <w:separator/>
      </w:r>
    </w:p>
  </w:endnote>
  <w:endnote w:type="continuationSeparator" w:id="0">
    <w:p w14:paraId="32C0BA03" w14:textId="77777777" w:rsidR="00E82C3D" w:rsidRDefault="00E82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DC574" w14:textId="77777777" w:rsidR="00F813AD" w:rsidRDefault="00F813AD" w:rsidP="003301C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6CCE734" w14:textId="77777777" w:rsidR="00F813AD" w:rsidRDefault="00F813AD" w:rsidP="00663EA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092AE" w14:textId="42437044" w:rsidR="00F813AD" w:rsidRPr="00663EA2" w:rsidRDefault="00F813AD" w:rsidP="003301CF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20"/>
        <w:szCs w:val="20"/>
      </w:rPr>
    </w:pPr>
    <w:r w:rsidRPr="00663EA2">
      <w:rPr>
        <w:rStyle w:val="Nmerodepgina"/>
        <w:rFonts w:ascii="Arial" w:hAnsi="Arial" w:cs="Arial"/>
        <w:sz w:val="20"/>
        <w:szCs w:val="20"/>
      </w:rPr>
      <w:fldChar w:fldCharType="begin"/>
    </w:r>
    <w:r w:rsidRPr="00663EA2">
      <w:rPr>
        <w:rStyle w:val="Nmerodepgina"/>
        <w:rFonts w:ascii="Arial" w:hAnsi="Arial" w:cs="Arial"/>
        <w:sz w:val="20"/>
        <w:szCs w:val="20"/>
      </w:rPr>
      <w:instrText xml:space="preserve">PAGE  </w:instrText>
    </w:r>
    <w:r w:rsidRPr="00663EA2">
      <w:rPr>
        <w:rStyle w:val="Nmerodepgina"/>
        <w:rFonts w:ascii="Arial" w:hAnsi="Arial" w:cs="Arial"/>
        <w:sz w:val="20"/>
        <w:szCs w:val="20"/>
      </w:rPr>
      <w:fldChar w:fldCharType="separate"/>
    </w:r>
    <w:r w:rsidR="00CB07A2">
      <w:rPr>
        <w:rStyle w:val="Nmerodepgina"/>
        <w:rFonts w:ascii="Arial" w:hAnsi="Arial" w:cs="Arial"/>
        <w:noProof/>
        <w:sz w:val="20"/>
        <w:szCs w:val="20"/>
      </w:rPr>
      <w:t>2</w:t>
    </w:r>
    <w:r w:rsidRPr="00663EA2">
      <w:rPr>
        <w:rStyle w:val="Nmerodepgina"/>
        <w:rFonts w:ascii="Arial" w:hAnsi="Arial" w:cs="Arial"/>
        <w:sz w:val="20"/>
        <w:szCs w:val="20"/>
      </w:rPr>
      <w:fldChar w:fldCharType="end"/>
    </w:r>
  </w:p>
  <w:p w14:paraId="6187FB78" w14:textId="77777777" w:rsidR="00F813AD" w:rsidRDefault="00F813AD" w:rsidP="00663EA2">
    <w:pPr>
      <w:pStyle w:val="Piedepgina"/>
      <w:pBdr>
        <w:top w:val="single" w:sz="4" w:space="1" w:color="auto"/>
      </w:pBdr>
      <w:ind w:right="360"/>
    </w:pPr>
  </w:p>
  <w:p w14:paraId="38C717C4" w14:textId="77777777" w:rsidR="006B0926" w:rsidRDefault="006B0926" w:rsidP="00663EA2">
    <w:pPr>
      <w:pStyle w:val="Piedepgina"/>
      <w:pBdr>
        <w:top w:val="single" w:sz="4" w:space="1" w:color="auto"/>
      </w:pBd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3A25C4" w14:textId="77777777" w:rsidR="00E82C3D" w:rsidRDefault="00E82C3D">
      <w:r>
        <w:separator/>
      </w:r>
    </w:p>
  </w:footnote>
  <w:footnote w:type="continuationSeparator" w:id="0">
    <w:p w14:paraId="220C090B" w14:textId="77777777" w:rsidR="00E82C3D" w:rsidRDefault="00E82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DA663" w14:textId="4052F61A" w:rsidR="00175701" w:rsidRPr="00BD6859" w:rsidRDefault="008A50A2" w:rsidP="00175701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856A24F" wp14:editId="33584D02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1376680" cy="409575"/>
          <wp:effectExtent l="0" t="0" r="0" b="9525"/>
          <wp:wrapSquare wrapText="bothSides"/>
          <wp:docPr id="705927057" name="Image 46" descr="Un dibujo de una car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8263232" name="Image 46" descr="Un dibujo de una cara&#10;&#10;Descripción generada automáticamente con confianza ba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668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7C4D018" w14:textId="733A9FC6" w:rsidR="00175701" w:rsidRDefault="00175701" w:rsidP="00175701">
    <w:pPr>
      <w:pStyle w:val="Encabezado"/>
      <w:jc w:val="right"/>
      <w:rPr>
        <w:rFonts w:ascii="Arial" w:hAnsi="Arial" w:cs="Arial"/>
        <w:sz w:val="16"/>
        <w:szCs w:val="16"/>
      </w:rPr>
    </w:pPr>
  </w:p>
  <w:p w14:paraId="04702867" w14:textId="0BB153A4" w:rsidR="00175701" w:rsidRDefault="00175701" w:rsidP="00175701">
    <w:pPr>
      <w:pStyle w:val="Encabezado"/>
      <w:jc w:val="center"/>
      <w:rPr>
        <w:rFonts w:ascii="Arial" w:hAnsi="Arial" w:cs="Arial"/>
        <w:sz w:val="16"/>
        <w:szCs w:val="16"/>
      </w:rPr>
    </w:pPr>
  </w:p>
  <w:p w14:paraId="4C7C2F5E" w14:textId="0EB9DF11" w:rsidR="008A50A2" w:rsidRDefault="008A50A2" w:rsidP="008A50A2">
    <w:pPr>
      <w:pStyle w:val="Encabezado"/>
      <w:tabs>
        <w:tab w:val="left" w:pos="3450"/>
      </w:tabs>
      <w:rPr>
        <w:rFonts w:ascii="Arial" w:hAnsi="Arial" w:cs="Arial"/>
        <w:sz w:val="16"/>
        <w:szCs w:val="16"/>
      </w:rPr>
    </w:pPr>
  </w:p>
  <w:p w14:paraId="39477133" w14:textId="77777777" w:rsidR="008B362E" w:rsidRDefault="008B362E" w:rsidP="008B362E">
    <w:pPr>
      <w:pStyle w:val="Encabezado"/>
      <w:jc w:val="right"/>
      <w:rPr>
        <w:rFonts w:ascii="Arial" w:hAnsi="Arial" w:cs="Arial"/>
        <w:sz w:val="16"/>
        <w:szCs w:val="16"/>
      </w:rPr>
    </w:pPr>
  </w:p>
  <w:p w14:paraId="04CE8CF2" w14:textId="77777777" w:rsidR="008B362E" w:rsidRDefault="008B362E" w:rsidP="008B362E">
    <w:pPr>
      <w:pStyle w:val="Encabezado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ACUERDO MARCO DE TRABAJOS DE INSTALACIÓN DE CABLEADO ESTRUCTURADO EN SEDES DE GOBIERNO DE NAVARRA</w:t>
    </w:r>
  </w:p>
  <w:p w14:paraId="56E334A8" w14:textId="5D8F21E3" w:rsidR="006B0926" w:rsidRPr="000F6CA5" w:rsidRDefault="00CB0B6D" w:rsidP="006B0926">
    <w:pPr>
      <w:pStyle w:val="Encabezado"/>
      <w:pBdr>
        <w:bottom w:val="single" w:sz="4" w:space="1" w:color="auto"/>
      </w:pBdr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ACTA CALIFICACIÓN </w:t>
    </w:r>
    <w:r w:rsidR="008909B8">
      <w:rPr>
        <w:rFonts w:ascii="Arial" w:hAnsi="Arial" w:cs="Arial"/>
        <w:sz w:val="16"/>
        <w:szCs w:val="16"/>
      </w:rPr>
      <w:t>OFERTA TÉCNICA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F587B"/>
    <w:multiLevelType w:val="hybridMultilevel"/>
    <w:tmpl w:val="63622E8A"/>
    <w:lvl w:ilvl="0" w:tplc="FA38DB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4472CF6"/>
    <w:multiLevelType w:val="hybridMultilevel"/>
    <w:tmpl w:val="0884E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20D96"/>
    <w:multiLevelType w:val="hybridMultilevel"/>
    <w:tmpl w:val="AD32C624"/>
    <w:lvl w:ilvl="0" w:tplc="B95452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554C6"/>
    <w:multiLevelType w:val="hybridMultilevel"/>
    <w:tmpl w:val="26F847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C6EDD"/>
    <w:multiLevelType w:val="hybridMultilevel"/>
    <w:tmpl w:val="3CDE9278"/>
    <w:lvl w:ilvl="0" w:tplc="FA38DB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74616B"/>
    <w:multiLevelType w:val="hybridMultilevel"/>
    <w:tmpl w:val="C0369040"/>
    <w:lvl w:ilvl="0" w:tplc="FA38DB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F45B93"/>
    <w:multiLevelType w:val="hybridMultilevel"/>
    <w:tmpl w:val="A4827F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D12E21"/>
    <w:multiLevelType w:val="hybridMultilevel"/>
    <w:tmpl w:val="AB928FB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7C7A9A"/>
    <w:multiLevelType w:val="hybridMultilevel"/>
    <w:tmpl w:val="F2463076"/>
    <w:lvl w:ilvl="0" w:tplc="AB0EEB6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F1833"/>
    <w:multiLevelType w:val="hybridMultilevel"/>
    <w:tmpl w:val="9920073C"/>
    <w:lvl w:ilvl="0" w:tplc="790AD016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08982614">
    <w:abstractNumId w:val="5"/>
  </w:num>
  <w:num w:numId="2" w16cid:durableId="386999766">
    <w:abstractNumId w:val="9"/>
  </w:num>
  <w:num w:numId="3" w16cid:durableId="1650861602">
    <w:abstractNumId w:val="0"/>
  </w:num>
  <w:num w:numId="4" w16cid:durableId="84609390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6742076">
    <w:abstractNumId w:val="7"/>
  </w:num>
  <w:num w:numId="6" w16cid:durableId="286397584">
    <w:abstractNumId w:val="1"/>
  </w:num>
  <w:num w:numId="7" w16cid:durableId="2099210163">
    <w:abstractNumId w:val="2"/>
  </w:num>
  <w:num w:numId="8" w16cid:durableId="505440514">
    <w:abstractNumId w:val="8"/>
  </w:num>
  <w:num w:numId="9" w16cid:durableId="953558281">
    <w:abstractNumId w:val="3"/>
  </w:num>
  <w:num w:numId="10" w16cid:durableId="712966759">
    <w:abstractNumId w:val="8"/>
  </w:num>
  <w:num w:numId="11" w16cid:durableId="16171734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0F0"/>
    <w:rsid w:val="00004CE2"/>
    <w:rsid w:val="00041D86"/>
    <w:rsid w:val="00051C77"/>
    <w:rsid w:val="00084FF8"/>
    <w:rsid w:val="000878EC"/>
    <w:rsid w:val="000A1474"/>
    <w:rsid w:val="000B47F8"/>
    <w:rsid w:val="000D75C2"/>
    <w:rsid w:val="000E388A"/>
    <w:rsid w:val="000E3FF1"/>
    <w:rsid w:val="000F50F0"/>
    <w:rsid w:val="000F6CA5"/>
    <w:rsid w:val="000F7114"/>
    <w:rsid w:val="001018CE"/>
    <w:rsid w:val="00103A55"/>
    <w:rsid w:val="00105A7A"/>
    <w:rsid w:val="001212F9"/>
    <w:rsid w:val="00132824"/>
    <w:rsid w:val="00135E50"/>
    <w:rsid w:val="00144C3F"/>
    <w:rsid w:val="001567F0"/>
    <w:rsid w:val="00166F17"/>
    <w:rsid w:val="00171B77"/>
    <w:rsid w:val="00175701"/>
    <w:rsid w:val="001959A8"/>
    <w:rsid w:val="001A0A44"/>
    <w:rsid w:val="001B2B62"/>
    <w:rsid w:val="001B51FC"/>
    <w:rsid w:val="001E6CB0"/>
    <w:rsid w:val="00205CA3"/>
    <w:rsid w:val="00214C94"/>
    <w:rsid w:val="00241BB5"/>
    <w:rsid w:val="00270DF8"/>
    <w:rsid w:val="00286424"/>
    <w:rsid w:val="00286AE3"/>
    <w:rsid w:val="002C2C8E"/>
    <w:rsid w:val="002E25F4"/>
    <w:rsid w:val="002E4A3E"/>
    <w:rsid w:val="002F5A99"/>
    <w:rsid w:val="00300B8B"/>
    <w:rsid w:val="00315156"/>
    <w:rsid w:val="003301CF"/>
    <w:rsid w:val="00344ED8"/>
    <w:rsid w:val="003452C1"/>
    <w:rsid w:val="0035456E"/>
    <w:rsid w:val="00361F12"/>
    <w:rsid w:val="00372368"/>
    <w:rsid w:val="0037686D"/>
    <w:rsid w:val="0038614C"/>
    <w:rsid w:val="003B227C"/>
    <w:rsid w:val="003B30D1"/>
    <w:rsid w:val="003D2908"/>
    <w:rsid w:val="003D57D8"/>
    <w:rsid w:val="003E02D9"/>
    <w:rsid w:val="003E169A"/>
    <w:rsid w:val="003E5885"/>
    <w:rsid w:val="003F09E6"/>
    <w:rsid w:val="003F75A0"/>
    <w:rsid w:val="00403E80"/>
    <w:rsid w:val="00410B0E"/>
    <w:rsid w:val="00420BD9"/>
    <w:rsid w:val="0043621F"/>
    <w:rsid w:val="00443F0B"/>
    <w:rsid w:val="004656B8"/>
    <w:rsid w:val="00487956"/>
    <w:rsid w:val="004919F1"/>
    <w:rsid w:val="00492028"/>
    <w:rsid w:val="004B0CA3"/>
    <w:rsid w:val="004B23B7"/>
    <w:rsid w:val="004C2B6B"/>
    <w:rsid w:val="004D2B37"/>
    <w:rsid w:val="004E5836"/>
    <w:rsid w:val="0050094D"/>
    <w:rsid w:val="00516C59"/>
    <w:rsid w:val="00524BE9"/>
    <w:rsid w:val="00535AEE"/>
    <w:rsid w:val="005665FA"/>
    <w:rsid w:val="005834B0"/>
    <w:rsid w:val="005910EF"/>
    <w:rsid w:val="0059693C"/>
    <w:rsid w:val="005A0545"/>
    <w:rsid w:val="005A7A03"/>
    <w:rsid w:val="005B165F"/>
    <w:rsid w:val="005B3578"/>
    <w:rsid w:val="005B380D"/>
    <w:rsid w:val="005C1245"/>
    <w:rsid w:val="005D02A7"/>
    <w:rsid w:val="005D02E0"/>
    <w:rsid w:val="005D1D90"/>
    <w:rsid w:val="005D616C"/>
    <w:rsid w:val="005E0917"/>
    <w:rsid w:val="005E3342"/>
    <w:rsid w:val="005E4B87"/>
    <w:rsid w:val="005F2640"/>
    <w:rsid w:val="0062269D"/>
    <w:rsid w:val="00642A53"/>
    <w:rsid w:val="006563C2"/>
    <w:rsid w:val="006638F5"/>
    <w:rsid w:val="00663CCD"/>
    <w:rsid w:val="00663EA2"/>
    <w:rsid w:val="00666E66"/>
    <w:rsid w:val="0068345C"/>
    <w:rsid w:val="00693008"/>
    <w:rsid w:val="006B05E6"/>
    <w:rsid w:val="006B0926"/>
    <w:rsid w:val="006C00DC"/>
    <w:rsid w:val="006D03BC"/>
    <w:rsid w:val="006D363C"/>
    <w:rsid w:val="00705D8B"/>
    <w:rsid w:val="0071210F"/>
    <w:rsid w:val="00727BFD"/>
    <w:rsid w:val="007517F4"/>
    <w:rsid w:val="00761A6F"/>
    <w:rsid w:val="00762E41"/>
    <w:rsid w:val="007A3611"/>
    <w:rsid w:val="007A3A9D"/>
    <w:rsid w:val="007B1259"/>
    <w:rsid w:val="007B1F15"/>
    <w:rsid w:val="007D112D"/>
    <w:rsid w:val="007D2898"/>
    <w:rsid w:val="007D7552"/>
    <w:rsid w:val="007F1C1B"/>
    <w:rsid w:val="008126A0"/>
    <w:rsid w:val="00823171"/>
    <w:rsid w:val="008561BD"/>
    <w:rsid w:val="00856BD1"/>
    <w:rsid w:val="00874A3D"/>
    <w:rsid w:val="00874CB5"/>
    <w:rsid w:val="008909B8"/>
    <w:rsid w:val="008A353B"/>
    <w:rsid w:val="008A50A2"/>
    <w:rsid w:val="008A68A5"/>
    <w:rsid w:val="008B362E"/>
    <w:rsid w:val="008D4369"/>
    <w:rsid w:val="008E39DB"/>
    <w:rsid w:val="008E5BD2"/>
    <w:rsid w:val="008F3580"/>
    <w:rsid w:val="009221B2"/>
    <w:rsid w:val="00930744"/>
    <w:rsid w:val="009348F1"/>
    <w:rsid w:val="00945195"/>
    <w:rsid w:val="00951045"/>
    <w:rsid w:val="0096076D"/>
    <w:rsid w:val="00964C4D"/>
    <w:rsid w:val="009D1DE2"/>
    <w:rsid w:val="009D672B"/>
    <w:rsid w:val="009E517F"/>
    <w:rsid w:val="00A015B2"/>
    <w:rsid w:val="00A01F1F"/>
    <w:rsid w:val="00A03F16"/>
    <w:rsid w:val="00A14DDF"/>
    <w:rsid w:val="00A17EE9"/>
    <w:rsid w:val="00A26B7F"/>
    <w:rsid w:val="00A317FE"/>
    <w:rsid w:val="00A41919"/>
    <w:rsid w:val="00A50099"/>
    <w:rsid w:val="00A5077B"/>
    <w:rsid w:val="00A56EC3"/>
    <w:rsid w:val="00A60E70"/>
    <w:rsid w:val="00A64C2F"/>
    <w:rsid w:val="00A71164"/>
    <w:rsid w:val="00A85F2E"/>
    <w:rsid w:val="00A9588B"/>
    <w:rsid w:val="00AA63FB"/>
    <w:rsid w:val="00AE055C"/>
    <w:rsid w:val="00AE34F6"/>
    <w:rsid w:val="00B06E60"/>
    <w:rsid w:val="00B2046D"/>
    <w:rsid w:val="00B25900"/>
    <w:rsid w:val="00B2741B"/>
    <w:rsid w:val="00B93DAA"/>
    <w:rsid w:val="00B97881"/>
    <w:rsid w:val="00BC4593"/>
    <w:rsid w:val="00BC7B76"/>
    <w:rsid w:val="00BF5D7F"/>
    <w:rsid w:val="00C164FB"/>
    <w:rsid w:val="00C16B4C"/>
    <w:rsid w:val="00C27BB6"/>
    <w:rsid w:val="00C34F67"/>
    <w:rsid w:val="00C455AA"/>
    <w:rsid w:val="00C5205C"/>
    <w:rsid w:val="00C55039"/>
    <w:rsid w:val="00C57107"/>
    <w:rsid w:val="00C65CD6"/>
    <w:rsid w:val="00C708C2"/>
    <w:rsid w:val="00C76432"/>
    <w:rsid w:val="00C8348A"/>
    <w:rsid w:val="00CA0925"/>
    <w:rsid w:val="00CB07A2"/>
    <w:rsid w:val="00CB0B6D"/>
    <w:rsid w:val="00CB0D1D"/>
    <w:rsid w:val="00CC591A"/>
    <w:rsid w:val="00CD0503"/>
    <w:rsid w:val="00CE09F7"/>
    <w:rsid w:val="00CE3DD5"/>
    <w:rsid w:val="00D04FD4"/>
    <w:rsid w:val="00D061FC"/>
    <w:rsid w:val="00D109DA"/>
    <w:rsid w:val="00D10B0D"/>
    <w:rsid w:val="00D15C92"/>
    <w:rsid w:val="00D32AF1"/>
    <w:rsid w:val="00D35780"/>
    <w:rsid w:val="00D40B69"/>
    <w:rsid w:val="00D4566C"/>
    <w:rsid w:val="00D559F1"/>
    <w:rsid w:val="00D6490A"/>
    <w:rsid w:val="00DC3A6B"/>
    <w:rsid w:val="00DE67CE"/>
    <w:rsid w:val="00DF585C"/>
    <w:rsid w:val="00E148AD"/>
    <w:rsid w:val="00E16D43"/>
    <w:rsid w:val="00E60928"/>
    <w:rsid w:val="00E71775"/>
    <w:rsid w:val="00E82C3D"/>
    <w:rsid w:val="00E8376E"/>
    <w:rsid w:val="00EA35A9"/>
    <w:rsid w:val="00ED0AA3"/>
    <w:rsid w:val="00EF49E9"/>
    <w:rsid w:val="00F003B1"/>
    <w:rsid w:val="00F03C7B"/>
    <w:rsid w:val="00F06B57"/>
    <w:rsid w:val="00F813AD"/>
    <w:rsid w:val="00F81BDD"/>
    <w:rsid w:val="00F94676"/>
    <w:rsid w:val="00FA0C77"/>
    <w:rsid w:val="00FB0007"/>
    <w:rsid w:val="00FC579D"/>
    <w:rsid w:val="00FD0A7C"/>
    <w:rsid w:val="00FE5C34"/>
    <w:rsid w:val="00FF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  <w14:docId w14:val="13FE22B8"/>
  <w15:docId w15:val="{A68F8D13-7631-4471-83B6-B76200AE2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F6CA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F6CA5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663EA2"/>
  </w:style>
  <w:style w:type="paragraph" w:styleId="Textodeglobo">
    <w:name w:val="Balloon Text"/>
    <w:basedOn w:val="Normal"/>
    <w:link w:val="TextodegloboCar"/>
    <w:rsid w:val="005D1D9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D1D9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061FC"/>
    <w:pPr>
      <w:ind w:left="720"/>
      <w:contextualSpacing/>
    </w:pPr>
  </w:style>
  <w:style w:type="paragraph" w:customStyle="1" w:styleId="Default">
    <w:name w:val="Default"/>
    <w:rsid w:val="006D03BC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AA63FB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sid w:val="00175701"/>
    <w:rPr>
      <w:sz w:val="24"/>
      <w:szCs w:val="24"/>
    </w:rPr>
  </w:style>
  <w:style w:type="table" w:styleId="Tablaconcuadrcula5oscura-nfasis2">
    <w:name w:val="Grid Table 5 Dark Accent 2"/>
    <w:basedOn w:val="Tablanormal"/>
    <w:uiPriority w:val="50"/>
    <w:rsid w:val="00E8376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E837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8376E"/>
    <w:pPr>
      <w:spacing w:after="200"/>
      <w:jc w:val="both"/>
    </w:pPr>
    <w:rPr>
      <w:rFonts w:ascii="Verdana" w:eastAsiaTheme="minorHAnsi" w:hAnsi="Verdana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8376E"/>
    <w:rPr>
      <w:rFonts w:ascii="Verdana" w:eastAsiaTheme="minorHAnsi" w:hAnsi="Verdana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3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0287A-ACAE-4214-8573-6E0ADF8AB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294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DE APERTURA SOBRE Nº1</vt:lpstr>
    </vt:vector>
  </TitlesOfParts>
  <Company>Gobierno de Navarra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DE APERTURA SOBRE Nº1</dc:title>
  <dc:creator>d494876</dc:creator>
  <cp:lastModifiedBy>Vergara Echarri, Garbiñe (NASERTIC)</cp:lastModifiedBy>
  <cp:revision>17</cp:revision>
  <cp:lastPrinted>2025-02-25T10:06:00Z</cp:lastPrinted>
  <dcterms:created xsi:type="dcterms:W3CDTF">2025-02-25T08:21:00Z</dcterms:created>
  <dcterms:modified xsi:type="dcterms:W3CDTF">2025-07-15T07:57:00Z</dcterms:modified>
</cp:coreProperties>
</file>