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OTEITZAKO UDALA</w:t>
      </w:r>
    </w:p>
    <w:p w:rsidR="00D075FE" w:rsidRPr="00420DBB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:rsidR="00D075FE" w:rsidRDefault="00D075FE" w:rsidP="00D075FE">
      <w:pPr>
        <w:pStyle w:val="Textodebloque"/>
      </w:pPr>
    </w:p>
    <w:p w:rsidR="00D075FE" w:rsidRDefault="00D075FE" w:rsidP="00D075FE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ACTA DE </w:t>
      </w:r>
      <w:smartTag w:uri="urn:schemas-microsoft-com:office:smarttags" w:element="PersonName">
        <w:smartTagPr>
          <w:attr w:name="ProductID" w:val="LA MESA DE CONTRATACIÓN"/>
        </w:smartTagPr>
        <w:r>
          <w:rPr>
            <w:rFonts w:ascii="Arial" w:hAnsi="Arial"/>
            <w:sz w:val="20"/>
          </w:rPr>
          <w:t>LA MESA DE CONTRATACIÓN</w:t>
        </w:r>
      </w:smartTag>
      <w:r>
        <w:rPr>
          <w:rFonts w:ascii="Arial" w:hAnsi="Arial"/>
          <w:sz w:val="20"/>
        </w:rPr>
        <w:t xml:space="preserve"> PARA LAS OBRAS DE REFORMA DE LAS PISCINAS MUNICIPALES DEL AYUNTAMIENTO DE OTEIZA</w:t>
      </w:r>
    </w:p>
    <w:p w:rsidR="00D075FE" w:rsidRDefault="00D075FE" w:rsidP="00D075FE">
      <w:pPr>
        <w:rPr>
          <w:rFonts w:ascii="Arial" w:hAnsi="Arial"/>
        </w:rPr>
      </w:pPr>
    </w:p>
    <w:p w:rsidR="00D075FE" w:rsidRDefault="00D075FE" w:rsidP="00D075FE">
      <w:pPr>
        <w:rPr>
          <w:rFonts w:ascii="Arial" w:hAnsi="Arial"/>
        </w:rPr>
      </w:pPr>
    </w:p>
    <w:p w:rsidR="00123768" w:rsidRDefault="00123768" w:rsidP="00123768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</w:p>
    <w:p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>D. Rubén Darío Martínez Landa, Alcalde.</w:t>
      </w:r>
    </w:p>
    <w:p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>D. Alfredo Larraona López de Dicastillo, Concejal.</w:t>
      </w:r>
    </w:p>
    <w:p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D. Eduardo Lara Esparza, Concejal.</w:t>
      </w:r>
    </w:p>
    <w:p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D. Ricardo Azpillaga Alsasua, Concejal.</w:t>
      </w:r>
    </w:p>
    <w:p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D. Alfonso Herranz Dorremochea, Técnico Redactor del Proyecto.</w:t>
      </w:r>
    </w:p>
    <w:p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</w:t>
      </w:r>
      <w:r>
        <w:rPr>
          <w:rFonts w:ascii="Arial" w:hAnsi="Arial"/>
          <w:spacing w:val="-3"/>
        </w:rPr>
        <w:tab/>
        <w:t>D. Basilio Medrano Marín</w:t>
      </w:r>
    </w:p>
    <w:p w:rsidR="00D075FE" w:rsidRDefault="00D075FE" w:rsidP="00D075FE">
      <w:pPr>
        <w:jc w:val="both"/>
        <w:rPr>
          <w:rFonts w:ascii="Arial" w:hAnsi="Arial"/>
        </w:rPr>
      </w:pPr>
    </w:p>
    <w:p w:rsidR="00D075FE" w:rsidRDefault="00D075FE" w:rsidP="00D075FE">
      <w:pPr>
        <w:jc w:val="both"/>
        <w:rPr>
          <w:rFonts w:ascii="Arial" w:hAnsi="Arial"/>
        </w:rPr>
      </w:pPr>
    </w:p>
    <w:p w:rsidR="00D075FE" w:rsidRDefault="00D075FE" w:rsidP="00D075FE">
      <w:pPr>
        <w:jc w:val="both"/>
        <w:rPr>
          <w:rFonts w:ascii="Arial" w:hAnsi="Arial"/>
        </w:rPr>
      </w:pPr>
    </w:p>
    <w:p w:rsidR="00D075FE" w:rsidRDefault="00D075FE" w:rsidP="00D075FE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123768">
        <w:rPr>
          <w:rFonts w:ascii="Arial" w:hAnsi="Arial"/>
        </w:rPr>
        <w:t>doce</w:t>
      </w:r>
      <w:r>
        <w:rPr>
          <w:rFonts w:ascii="Arial" w:hAnsi="Arial"/>
        </w:rPr>
        <w:t xml:space="preserve"> horas </w:t>
      </w:r>
      <w:r w:rsidR="007732A1">
        <w:rPr>
          <w:rFonts w:ascii="Arial" w:hAnsi="Arial"/>
        </w:rPr>
        <w:t xml:space="preserve">y diecisiete minutos </w:t>
      </w:r>
      <w:r>
        <w:rPr>
          <w:rFonts w:ascii="Arial" w:hAnsi="Arial"/>
        </w:rPr>
        <w:t xml:space="preserve">del día </w:t>
      </w:r>
      <w:r w:rsidR="00123768">
        <w:rPr>
          <w:rFonts w:ascii="Arial" w:hAnsi="Arial"/>
        </w:rPr>
        <w:t>veinticuatro</w:t>
      </w:r>
      <w:r>
        <w:rPr>
          <w:rFonts w:ascii="Arial" w:hAnsi="Arial"/>
        </w:rPr>
        <w:t xml:space="preserve"> de diciembre de dos mil dieci</w:t>
      </w:r>
      <w:r w:rsidR="00123768">
        <w:rPr>
          <w:rFonts w:ascii="Arial" w:hAnsi="Arial"/>
        </w:rPr>
        <w:t>nueve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>apertura del SOBRE C “Documentación relativa a criterios cuantificables mediante fórmulas”</w:t>
      </w:r>
      <w:r>
        <w:rPr>
          <w:rFonts w:ascii="Arial" w:hAnsi="Arial"/>
        </w:rPr>
        <w:t xml:space="preserve"> para la adjudicación por procedimiento abierto de obras de reforma de las piscinas municipales del Ayuntamiento de Oteiza.</w:t>
      </w:r>
    </w:p>
    <w:p w:rsidR="00D075FE" w:rsidRDefault="00D075FE" w:rsidP="00D075FE">
      <w:pPr>
        <w:jc w:val="both"/>
        <w:rPr>
          <w:rFonts w:ascii="Arial" w:hAnsi="Arial"/>
        </w:rPr>
      </w:pPr>
    </w:p>
    <w:p w:rsidR="00D075FE" w:rsidRDefault="00D075FE" w:rsidP="00D075FE">
      <w:pPr>
        <w:pStyle w:val="Sangra3detindependiente"/>
      </w:pPr>
      <w:r>
        <w:t>El Sr. Secretario comunica a los asistentes la puntuación obtenida en la documentación relativa a criterios no cuantificables mediante fórmulas</w:t>
      </w:r>
      <w:r w:rsidR="00123768">
        <w:t xml:space="preserve"> de ambas empresas licitadoras</w:t>
      </w:r>
    </w:p>
    <w:p w:rsidR="00123768" w:rsidRDefault="00123768" w:rsidP="00123768">
      <w:pPr>
        <w:pStyle w:val="Sangra3detindependiente"/>
        <w:ind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123768" w:rsidTr="00123768">
        <w:tc>
          <w:tcPr>
            <w:tcW w:w="2831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LICITADOR</w:t>
            </w:r>
          </w:p>
        </w:tc>
        <w:tc>
          <w:tcPr>
            <w:tcW w:w="2831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A</w:t>
            </w:r>
          </w:p>
        </w:tc>
        <w:tc>
          <w:tcPr>
            <w:tcW w:w="2832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B</w:t>
            </w:r>
          </w:p>
        </w:tc>
      </w:tr>
      <w:tr w:rsidR="00123768" w:rsidTr="00123768">
        <w:tc>
          <w:tcPr>
            <w:tcW w:w="2831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 xml:space="preserve">Florencio Suescun </w:t>
            </w:r>
            <w:proofErr w:type="spellStart"/>
            <w:r>
              <w:t>Construc</w:t>
            </w:r>
            <w:proofErr w:type="spellEnd"/>
            <w:r>
              <w:t>.</w:t>
            </w:r>
          </w:p>
        </w:tc>
        <w:tc>
          <w:tcPr>
            <w:tcW w:w="2831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40</w:t>
            </w:r>
          </w:p>
        </w:tc>
      </w:tr>
      <w:tr w:rsidR="00123768" w:rsidTr="00123768">
        <w:tc>
          <w:tcPr>
            <w:tcW w:w="2831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proofErr w:type="spellStart"/>
            <w:r>
              <w:t>Visanca</w:t>
            </w:r>
            <w:proofErr w:type="spellEnd"/>
            <w:r>
              <w:t>, S.L.</w:t>
            </w:r>
          </w:p>
        </w:tc>
        <w:tc>
          <w:tcPr>
            <w:tcW w:w="2831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:rsidR="00123768" w:rsidRDefault="00123768" w:rsidP="00123768">
            <w:pPr>
              <w:pStyle w:val="Sangra3detindependiente"/>
              <w:ind w:firstLine="0"/>
              <w:jc w:val="center"/>
            </w:pPr>
            <w:r>
              <w:t>35</w:t>
            </w:r>
          </w:p>
        </w:tc>
      </w:tr>
    </w:tbl>
    <w:p w:rsidR="00123768" w:rsidRDefault="00123768" w:rsidP="00123768">
      <w:pPr>
        <w:pStyle w:val="Sangra3detindependiente"/>
        <w:ind w:firstLine="0"/>
      </w:pPr>
    </w:p>
    <w:p w:rsidR="00D075FE" w:rsidRDefault="00D075FE" w:rsidP="00D075FE">
      <w:pPr>
        <w:ind w:firstLine="708"/>
        <w:jc w:val="both"/>
        <w:rPr>
          <w:rFonts w:ascii="Arial" w:hAnsi="Arial"/>
        </w:rPr>
      </w:pPr>
    </w:p>
    <w:p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A continuación, el Sr. Alcalde da orden de proceder a la apertura de</w:t>
      </w:r>
      <w:r w:rsidR="00123768">
        <w:rPr>
          <w:rFonts w:ascii="Arial" w:hAnsi="Arial"/>
        </w:rPr>
        <w:t xml:space="preserve"> los</w:t>
      </w:r>
      <w:r>
        <w:rPr>
          <w:rFonts w:ascii="Arial" w:hAnsi="Arial"/>
        </w:rPr>
        <w:t xml:space="preserve"> SOBRE</w:t>
      </w:r>
      <w:r w:rsidR="00123768">
        <w:rPr>
          <w:rFonts w:ascii="Arial" w:hAnsi="Arial"/>
        </w:rPr>
        <w:t>S</w:t>
      </w:r>
      <w:r>
        <w:rPr>
          <w:rFonts w:ascii="Arial" w:hAnsi="Arial"/>
        </w:rPr>
        <w:t xml:space="preserve"> C, cuya oferta es la siguiente:</w:t>
      </w:r>
    </w:p>
    <w:p w:rsidR="00D075FE" w:rsidRDefault="00D075FE" w:rsidP="00D075FE">
      <w:pPr>
        <w:ind w:firstLine="708"/>
        <w:jc w:val="both"/>
        <w:rPr>
          <w:rFonts w:ascii="Arial" w:hAnsi="Arial"/>
        </w:rPr>
      </w:pPr>
    </w:p>
    <w:p w:rsidR="00D075FE" w:rsidRDefault="00D075FE" w:rsidP="00D075FE">
      <w:pPr>
        <w:pStyle w:val="Textoindependiente"/>
        <w:rPr>
          <w:rFonts w:ascii="Arial" w:hAnsi="Arial"/>
          <w:sz w:val="20"/>
          <w:lang w:val="es-ES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835"/>
        <w:gridCol w:w="2910"/>
      </w:tblGrid>
      <w:tr w:rsidR="00D075FE" w:rsidTr="0096352B">
        <w:tc>
          <w:tcPr>
            <w:tcW w:w="2830" w:type="dxa"/>
          </w:tcPr>
          <w:p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5" w:type="dxa"/>
          </w:tcPr>
          <w:p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OFERTA PRESENTADA</w:t>
            </w:r>
          </w:p>
        </w:tc>
        <w:tc>
          <w:tcPr>
            <w:tcW w:w="2910" w:type="dxa"/>
          </w:tcPr>
          <w:p w:rsidR="00D075FE" w:rsidRDefault="00123768" w:rsidP="00123768">
            <w:pPr>
              <w:pStyle w:val="Ttulo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D075FE" w:rsidTr="0096352B">
        <w:tc>
          <w:tcPr>
            <w:tcW w:w="2830" w:type="dxa"/>
          </w:tcPr>
          <w:p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Florencio Suescun </w:t>
            </w:r>
            <w:proofErr w:type="spellStart"/>
            <w:r>
              <w:rPr>
                <w:rFonts w:ascii="Arial" w:hAnsi="Arial"/>
              </w:rPr>
              <w:t>Construc</w:t>
            </w:r>
            <w:proofErr w:type="spellEnd"/>
            <w:r>
              <w:rPr>
                <w:rFonts w:ascii="Arial" w:hAnsi="Arial"/>
              </w:rPr>
              <w:t>.</w:t>
            </w:r>
          </w:p>
        </w:tc>
        <w:tc>
          <w:tcPr>
            <w:tcW w:w="2835" w:type="dxa"/>
          </w:tcPr>
          <w:p w:rsidR="00D075FE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130.738,00</w:t>
            </w:r>
          </w:p>
        </w:tc>
        <w:tc>
          <w:tcPr>
            <w:tcW w:w="2910" w:type="dxa"/>
          </w:tcPr>
          <w:p w:rsidR="00D075FE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49,56</w:t>
            </w:r>
          </w:p>
        </w:tc>
      </w:tr>
      <w:tr w:rsidR="00123768" w:rsidTr="0096352B">
        <w:tc>
          <w:tcPr>
            <w:tcW w:w="2830" w:type="dxa"/>
          </w:tcPr>
          <w:p w:rsidR="00123768" w:rsidRDefault="00123768" w:rsidP="00123768">
            <w:pPr>
              <w:jc w:val="center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Visanca</w:t>
            </w:r>
            <w:proofErr w:type="spellEnd"/>
            <w:r>
              <w:rPr>
                <w:rFonts w:ascii="Arial" w:hAnsi="Arial"/>
              </w:rPr>
              <w:t>, S.L.</w:t>
            </w:r>
          </w:p>
        </w:tc>
        <w:tc>
          <w:tcPr>
            <w:tcW w:w="2835" w:type="dxa"/>
          </w:tcPr>
          <w:p w:rsidR="00123768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129.600,00</w:t>
            </w:r>
          </w:p>
        </w:tc>
        <w:tc>
          <w:tcPr>
            <w:tcW w:w="2910" w:type="dxa"/>
          </w:tcPr>
          <w:p w:rsidR="00123768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</w:p>
        </w:tc>
      </w:tr>
    </w:tbl>
    <w:p w:rsidR="00D075FE" w:rsidRDefault="00D075FE" w:rsidP="00D075FE">
      <w:pPr>
        <w:jc w:val="both"/>
        <w:rPr>
          <w:rFonts w:ascii="Arial" w:hAnsi="Arial"/>
        </w:rPr>
      </w:pPr>
    </w:p>
    <w:p w:rsidR="00D075FE" w:rsidRDefault="00D075FE" w:rsidP="0076432C">
      <w:pPr>
        <w:pStyle w:val="Textoindependiente"/>
        <w:rPr>
          <w:rFonts w:ascii="Arial" w:hAnsi="Arial"/>
          <w:sz w:val="20"/>
        </w:rPr>
      </w:pPr>
    </w:p>
    <w:p w:rsidR="0076432C" w:rsidRDefault="0076432C" w:rsidP="0076432C">
      <w:pPr>
        <w:pStyle w:val="Texto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Respecto al criterio de garantías complementarias, las ofertas de las empresas licitadoras y su puntación es:</w:t>
      </w:r>
    </w:p>
    <w:p w:rsidR="0076432C" w:rsidRDefault="0076432C" w:rsidP="0076432C">
      <w:pPr>
        <w:pStyle w:val="Textoindependiente"/>
        <w:rPr>
          <w:rFonts w:ascii="Arial" w:hAnsi="Arial"/>
          <w:sz w:val="20"/>
        </w:rPr>
      </w:pPr>
    </w:p>
    <w:tbl>
      <w:tblPr>
        <w:tblStyle w:val="Tablaconcuadrcula"/>
        <w:tblW w:w="8493" w:type="dxa"/>
        <w:tblLook w:val="04A0" w:firstRow="1" w:lastRow="0" w:firstColumn="1" w:lastColumn="0" w:noHBand="0" w:noVBand="1"/>
      </w:tblPr>
      <w:tblGrid>
        <w:gridCol w:w="2831"/>
        <w:gridCol w:w="2831"/>
        <w:gridCol w:w="2831"/>
      </w:tblGrid>
      <w:tr w:rsidR="0076432C" w:rsidTr="0076432C"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GARANTÍA COMPLEMENT</w:t>
            </w:r>
          </w:p>
        </w:tc>
        <w:tc>
          <w:tcPr>
            <w:tcW w:w="2831" w:type="dxa"/>
          </w:tcPr>
          <w:p w:rsidR="0076432C" w:rsidRDefault="0076432C" w:rsidP="0076432C">
            <w:pPr>
              <w:pStyle w:val="Ttulo2"/>
              <w:outlineLvl w:val="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76432C" w:rsidTr="0076432C"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Florencio Suescun </w:t>
            </w:r>
            <w:proofErr w:type="spellStart"/>
            <w:r>
              <w:rPr>
                <w:rFonts w:ascii="Arial" w:hAnsi="Arial"/>
              </w:rPr>
              <w:t>Construc</w:t>
            </w:r>
            <w:proofErr w:type="spellEnd"/>
            <w:r>
              <w:rPr>
                <w:rFonts w:ascii="Arial" w:hAnsi="Arial"/>
              </w:rPr>
              <w:t>.</w:t>
            </w:r>
          </w:p>
        </w:tc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 MESES</w:t>
            </w:r>
          </w:p>
        </w:tc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</w:tr>
      <w:tr w:rsidR="0076432C" w:rsidTr="0076432C"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Visanca</w:t>
            </w:r>
            <w:proofErr w:type="spellEnd"/>
            <w:r>
              <w:rPr>
                <w:rFonts w:ascii="Arial" w:hAnsi="Arial"/>
              </w:rPr>
              <w:t>, S.L.</w:t>
            </w:r>
          </w:p>
        </w:tc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 MESES</w:t>
            </w:r>
          </w:p>
        </w:tc>
        <w:tc>
          <w:tcPr>
            <w:tcW w:w="2831" w:type="dxa"/>
          </w:tcPr>
          <w:p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</w:tr>
    </w:tbl>
    <w:p w:rsidR="0076432C" w:rsidRDefault="0076432C" w:rsidP="0076432C">
      <w:pPr>
        <w:pStyle w:val="Textoindependiente"/>
        <w:rPr>
          <w:rFonts w:ascii="Arial" w:hAnsi="Arial"/>
          <w:sz w:val="20"/>
        </w:rPr>
      </w:pPr>
    </w:p>
    <w:p w:rsidR="0076432C" w:rsidRDefault="0076432C">
      <w:pPr>
        <w:spacing w:after="160" w:line="259" w:lineRule="auto"/>
        <w:rPr>
          <w:rFonts w:ascii="Arial" w:hAnsi="Arial"/>
          <w:lang w:val="es-ES_tradnl"/>
        </w:rPr>
      </w:pPr>
      <w:r>
        <w:rPr>
          <w:rFonts w:ascii="Arial" w:hAnsi="Arial"/>
        </w:rPr>
        <w:br w:type="page"/>
      </w:r>
    </w:p>
    <w:p w:rsidR="0076432C" w:rsidRDefault="0076432C" w:rsidP="0076432C">
      <w:pPr>
        <w:pStyle w:val="Textoindependiente"/>
        <w:rPr>
          <w:rFonts w:ascii="Arial" w:hAnsi="Arial"/>
          <w:sz w:val="20"/>
        </w:rPr>
      </w:pPr>
    </w:p>
    <w:p w:rsidR="00123768" w:rsidRDefault="00123768" w:rsidP="00123768">
      <w:pPr>
        <w:pStyle w:val="Sangradetextonormal"/>
        <w:rPr>
          <w:rFonts w:ascii="Arial" w:hAnsi="Arial"/>
          <w:spacing w:val="-3"/>
          <w:sz w:val="20"/>
        </w:rPr>
      </w:pPr>
      <w:r>
        <w:rPr>
          <w:rFonts w:ascii="Arial" w:hAnsi="Arial"/>
          <w:spacing w:val="-3"/>
          <w:sz w:val="20"/>
        </w:rPr>
        <w:t>Por lo tanto, la puntuación total alcanzada por cada una de las empresas licitadoras en este procedimiento de adjudicación es la siguiente:</w:t>
      </w:r>
    </w:p>
    <w:p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772"/>
        <w:gridCol w:w="2283"/>
        <w:gridCol w:w="1750"/>
      </w:tblGrid>
      <w:tr w:rsidR="0076432C" w:rsidTr="0076432C">
        <w:tc>
          <w:tcPr>
            <w:tcW w:w="2689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LICITADOR</w:t>
            </w:r>
          </w:p>
        </w:tc>
        <w:tc>
          <w:tcPr>
            <w:tcW w:w="1772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SOBRE B</w:t>
            </w:r>
          </w:p>
        </w:tc>
        <w:tc>
          <w:tcPr>
            <w:tcW w:w="2283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 SOBRE C</w:t>
            </w:r>
          </w:p>
        </w:tc>
        <w:tc>
          <w:tcPr>
            <w:tcW w:w="1750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TOTAL</w:t>
            </w:r>
          </w:p>
        </w:tc>
      </w:tr>
      <w:tr w:rsidR="0076432C" w:rsidTr="0076432C">
        <w:tc>
          <w:tcPr>
            <w:tcW w:w="2689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Florencio Suescun </w:t>
            </w:r>
            <w:proofErr w:type="spellStart"/>
            <w:r>
              <w:rPr>
                <w:rFonts w:ascii="Arial" w:hAnsi="Arial"/>
                <w:spacing w:val="-3"/>
                <w:sz w:val="20"/>
              </w:rPr>
              <w:t>Construc</w:t>
            </w:r>
            <w:proofErr w:type="spellEnd"/>
          </w:p>
        </w:tc>
        <w:tc>
          <w:tcPr>
            <w:tcW w:w="1772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40</w:t>
            </w:r>
          </w:p>
        </w:tc>
        <w:tc>
          <w:tcPr>
            <w:tcW w:w="2283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54,56</w:t>
            </w:r>
          </w:p>
        </w:tc>
        <w:tc>
          <w:tcPr>
            <w:tcW w:w="1750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94,56</w:t>
            </w:r>
          </w:p>
        </w:tc>
      </w:tr>
      <w:tr w:rsidR="0076432C" w:rsidTr="0076432C">
        <w:tc>
          <w:tcPr>
            <w:tcW w:w="2689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proofErr w:type="spellStart"/>
            <w:r>
              <w:rPr>
                <w:rFonts w:ascii="Arial" w:hAnsi="Arial"/>
                <w:spacing w:val="-3"/>
                <w:sz w:val="20"/>
              </w:rPr>
              <w:t>Visanca</w:t>
            </w:r>
            <w:proofErr w:type="spellEnd"/>
            <w:r>
              <w:rPr>
                <w:rFonts w:ascii="Arial" w:hAnsi="Arial"/>
                <w:spacing w:val="-3"/>
                <w:sz w:val="20"/>
              </w:rPr>
              <w:t>, S.L.</w:t>
            </w:r>
          </w:p>
        </w:tc>
        <w:tc>
          <w:tcPr>
            <w:tcW w:w="1772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35</w:t>
            </w:r>
          </w:p>
        </w:tc>
        <w:tc>
          <w:tcPr>
            <w:tcW w:w="2283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55</w:t>
            </w:r>
          </w:p>
        </w:tc>
        <w:tc>
          <w:tcPr>
            <w:tcW w:w="1750" w:type="dxa"/>
          </w:tcPr>
          <w:p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90</w:t>
            </w:r>
          </w:p>
        </w:tc>
      </w:tr>
    </w:tbl>
    <w:p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p w:rsidR="00123768" w:rsidRDefault="00123768" w:rsidP="00D075FE">
      <w:pPr>
        <w:pStyle w:val="Sangradetextonormal"/>
        <w:rPr>
          <w:rFonts w:ascii="Arial" w:hAnsi="Arial"/>
          <w:spacing w:val="-3"/>
          <w:sz w:val="20"/>
        </w:rPr>
      </w:pPr>
    </w:p>
    <w:p w:rsidR="00D075FE" w:rsidRDefault="00D075FE" w:rsidP="00D075FE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pacing w:val="-3"/>
          <w:sz w:val="20"/>
        </w:rPr>
        <w:t>Visto que</w:t>
      </w:r>
      <w:r w:rsidR="0096352B">
        <w:rPr>
          <w:rFonts w:ascii="Arial" w:hAnsi="Arial"/>
          <w:spacing w:val="-3"/>
          <w:sz w:val="20"/>
        </w:rPr>
        <w:t xml:space="preserve"> </w:t>
      </w:r>
      <w:r w:rsidR="0076432C">
        <w:rPr>
          <w:rFonts w:ascii="Arial" w:hAnsi="Arial"/>
          <w:spacing w:val="-3"/>
          <w:sz w:val="20"/>
        </w:rPr>
        <w:t>FLORENCIO SUESCUN CONSTRUCCIONES, S.L.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3"/>
          <w:sz w:val="20"/>
        </w:rPr>
        <w:t xml:space="preserve">ha obtenido una puntuación total de </w:t>
      </w:r>
      <w:r w:rsidR="006C746E">
        <w:rPr>
          <w:rFonts w:ascii="Arial" w:hAnsi="Arial"/>
          <w:spacing w:val="-3"/>
          <w:sz w:val="20"/>
        </w:rPr>
        <w:t>94,56</w:t>
      </w:r>
      <w:r>
        <w:rPr>
          <w:rFonts w:ascii="Arial" w:hAnsi="Arial"/>
          <w:spacing w:val="-3"/>
          <w:sz w:val="20"/>
        </w:rPr>
        <w:t xml:space="preserve"> puntos </w:t>
      </w:r>
      <w:r w:rsidR="006C746E">
        <w:rPr>
          <w:rFonts w:ascii="Arial" w:hAnsi="Arial"/>
          <w:spacing w:val="-3"/>
          <w:sz w:val="20"/>
        </w:rPr>
        <w:t>la Mesa de Contratación</w:t>
      </w:r>
      <w:r>
        <w:rPr>
          <w:rFonts w:ascii="Arial" w:hAnsi="Arial"/>
          <w:spacing w:val="-3"/>
          <w:sz w:val="20"/>
        </w:rPr>
        <w:t xml:space="preserve"> formula propuesta de adjudicación a favor de </w:t>
      </w:r>
      <w:r w:rsidR="006C746E">
        <w:rPr>
          <w:rFonts w:ascii="Arial" w:hAnsi="Arial"/>
          <w:spacing w:val="-3"/>
          <w:sz w:val="20"/>
        </w:rPr>
        <w:t>FLORENCIO SUESCUN CONSTRUCCIONES, S.L.</w:t>
      </w:r>
      <w:bookmarkStart w:id="0" w:name="_GoBack"/>
      <w:bookmarkEnd w:id="0"/>
    </w:p>
    <w:p w:rsidR="00D075FE" w:rsidRDefault="00D075FE" w:rsidP="00D075FE">
      <w:pPr>
        <w:pStyle w:val="Sangradetextonormal"/>
        <w:rPr>
          <w:rFonts w:ascii="Arial" w:hAnsi="Arial"/>
          <w:sz w:val="20"/>
        </w:rPr>
      </w:pPr>
    </w:p>
    <w:p w:rsidR="00D075FE" w:rsidRDefault="00D075FE" w:rsidP="00D075FE">
      <w:pPr>
        <w:pStyle w:val="Sangradetextonormal"/>
        <w:rPr>
          <w:rFonts w:ascii="Arial" w:hAnsi="Arial"/>
          <w:sz w:val="20"/>
          <w:lang w:val="es-ES_tradnl"/>
        </w:rPr>
      </w:pPr>
      <w:r>
        <w:rPr>
          <w:rFonts w:ascii="Arial" w:hAnsi="Arial"/>
          <w:sz w:val="20"/>
        </w:rPr>
        <w:t>Del resultado del presente procedimiento de adjudicación, se dará cuenta al Pleno de la Corporación.</w:t>
      </w:r>
    </w:p>
    <w:p w:rsidR="00D075FE" w:rsidRDefault="00D075FE" w:rsidP="00D075FE">
      <w:pPr>
        <w:suppressAutoHyphens/>
        <w:jc w:val="both"/>
        <w:rPr>
          <w:rFonts w:ascii="Arial" w:hAnsi="Arial"/>
          <w:spacing w:val="-3"/>
        </w:rPr>
      </w:pPr>
    </w:p>
    <w:p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De todo lo cual, siendo la hora de las </w:t>
      </w:r>
      <w:r w:rsidR="009E05B0">
        <w:rPr>
          <w:rFonts w:ascii="Arial" w:hAnsi="Arial"/>
        </w:rPr>
        <w:t>doce</w:t>
      </w:r>
      <w:r>
        <w:rPr>
          <w:rFonts w:ascii="Arial" w:hAnsi="Arial"/>
        </w:rPr>
        <w:t xml:space="preserve"> horas </w:t>
      </w:r>
      <w:r w:rsidR="009E05B0">
        <w:rPr>
          <w:rFonts w:ascii="Arial" w:hAnsi="Arial"/>
        </w:rPr>
        <w:t>y cuarenta y dos</w:t>
      </w:r>
      <w:r>
        <w:rPr>
          <w:rFonts w:ascii="Arial" w:hAnsi="Arial"/>
        </w:rPr>
        <w:t xml:space="preserve"> minutos se levanta la presente acta que firman los componentes de la mesa conmigo, el Secretario, que certifico.</w:t>
      </w:r>
    </w:p>
    <w:p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FE"/>
    <w:rsid w:val="000C105C"/>
    <w:rsid w:val="00123768"/>
    <w:rsid w:val="005F2247"/>
    <w:rsid w:val="006C746E"/>
    <w:rsid w:val="0076432C"/>
    <w:rsid w:val="007732A1"/>
    <w:rsid w:val="0096352B"/>
    <w:rsid w:val="009E05B0"/>
    <w:rsid w:val="00D075FE"/>
    <w:rsid w:val="00D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D01AE8A"/>
  <w15:chartTrackingRefBased/>
  <w15:docId w15:val="{C810EC1C-EAE8-4EEF-AA0D-51C974C6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075FE"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ar"/>
    <w:qFormat/>
    <w:rsid w:val="00D075FE"/>
    <w:pPr>
      <w:keepNext/>
      <w:jc w:val="center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075FE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D075FE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075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D075FE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D075FE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075FE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D075FE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angra3detindependiente">
    <w:name w:val="Body Text Indent 3"/>
    <w:basedOn w:val="Normal"/>
    <w:link w:val="Sangra3detindependienteCar"/>
    <w:rsid w:val="00D075FE"/>
    <w:pPr>
      <w:suppressAutoHyphens/>
      <w:ind w:firstLine="709"/>
      <w:jc w:val="both"/>
    </w:pPr>
    <w:rPr>
      <w:rFonts w:ascii="Arial" w:hAnsi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75FE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23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5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5</cp:revision>
  <cp:lastPrinted>2019-12-26T07:54:00Z</cp:lastPrinted>
  <dcterms:created xsi:type="dcterms:W3CDTF">2018-12-11T13:18:00Z</dcterms:created>
  <dcterms:modified xsi:type="dcterms:W3CDTF">2019-12-26T07:54:00Z</dcterms:modified>
</cp:coreProperties>
</file>